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8F" w:rsidRPr="00622FC8" w:rsidRDefault="00031DB2" w:rsidP="00622FC8">
      <w:pPr>
        <w:pStyle w:val="Pagedecouverture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FC93B0D6D9942AE8778C8DF3F7ED787" style="width:450.75pt;height:411pt">
            <v:imagedata r:id="rId8" o:title=""/>
          </v:shape>
        </w:pict>
      </w:r>
    </w:p>
    <w:p w:rsidR="00B9498F" w:rsidRPr="00622FC8" w:rsidRDefault="00B9498F" w:rsidP="00B9498F">
      <w:pPr>
        <w:sectPr w:rsidR="00B9498F" w:rsidRPr="00622FC8" w:rsidSect="00C977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B9498F" w:rsidRPr="00622FC8" w:rsidRDefault="00622FC8" w:rsidP="00622FC8">
      <w:pPr>
        <w:pStyle w:val="Typedudocument"/>
      </w:pPr>
      <w:r w:rsidRPr="00622FC8">
        <w:lastRenderedPageBreak/>
        <w:t>ANNESSI</w:t>
      </w:r>
    </w:p>
    <w:p w:rsidR="00B9498F" w:rsidRPr="00622FC8" w:rsidRDefault="00622FC8" w:rsidP="00622FC8">
      <w:pPr>
        <w:pStyle w:val="Accompagnant"/>
      </w:pPr>
      <w:r w:rsidRPr="00622FC8">
        <w:t xml:space="preserve">tad- </w:t>
      </w:r>
    </w:p>
    <w:p w:rsidR="000D4B7B" w:rsidRPr="00622FC8" w:rsidRDefault="00622FC8" w:rsidP="00622FC8">
      <w:pPr>
        <w:pStyle w:val="Typeacteprincipal"/>
      </w:pPr>
      <w:r w:rsidRPr="00622FC8">
        <w:t>DIRETTIVA TAL-PARLAMENT EWROPEW U TAL-KUNSILL</w:t>
      </w:r>
    </w:p>
    <w:p w:rsidR="00EA54F8" w:rsidRPr="00622FC8" w:rsidRDefault="00622FC8" w:rsidP="00622FC8">
      <w:pPr>
        <w:pStyle w:val="Objetacteprincipal"/>
      </w:pPr>
      <w:r w:rsidRPr="00622FC8">
        <w:t>li temenda d-Direttiva</w:t>
      </w:r>
      <w:r>
        <w:t> </w:t>
      </w:r>
      <w:r w:rsidRPr="00622FC8">
        <w:t>2003/87/KE biex ittejjeb it-tnaqqis kosteffettiv tal-emissjonijiet u investimenti b'emissjonijiet baxxi ta' karbonju</w:t>
      </w:r>
    </w:p>
    <w:p w:rsidR="0004039F" w:rsidRPr="00622FC8" w:rsidRDefault="0004039F" w:rsidP="0004039F">
      <w:pPr>
        <w:pStyle w:val="Annexetitre"/>
      </w:pPr>
      <w:r w:rsidRPr="00622FC8">
        <w:t>Anness I</w:t>
      </w:r>
    </w:p>
    <w:p w:rsidR="00082CB4" w:rsidRPr="00622FC8" w:rsidRDefault="001F0870" w:rsidP="00082CB4">
      <w:pPr>
        <w:rPr>
          <w:szCs w:val="24"/>
        </w:rPr>
      </w:pPr>
      <w:r w:rsidRPr="00622FC8">
        <w:t>L-Anness IIa tad-Direttiva 2003/87/KE huwa mibdul b'dan li ġej:</w:t>
      </w:r>
    </w:p>
    <w:p w:rsidR="002A048F" w:rsidRPr="00622FC8" w:rsidRDefault="001F0870" w:rsidP="002A048F">
      <w:pPr>
        <w:pStyle w:val="Annexetitreacte"/>
        <w:outlineLvl w:val="0"/>
        <w:rPr>
          <w:b w:val="0"/>
          <w:bCs/>
          <w:szCs w:val="24"/>
        </w:rPr>
      </w:pPr>
      <w:r w:rsidRPr="00622FC8">
        <w:rPr>
          <w:b w:val="0"/>
          <w:u w:val="none"/>
        </w:rPr>
        <w:t xml:space="preserve"> “</w:t>
      </w:r>
      <w:r w:rsidRPr="00622FC8">
        <w:t>ANNESS IIa</w:t>
      </w:r>
    </w:p>
    <w:p w:rsidR="002A048F" w:rsidRPr="00622FC8" w:rsidRDefault="002A048F" w:rsidP="002A048F">
      <w:pPr>
        <w:jc w:val="center"/>
        <w:rPr>
          <w:szCs w:val="24"/>
          <w:u w:val="single"/>
        </w:rPr>
      </w:pPr>
      <w:r w:rsidRPr="00622FC8">
        <w:rPr>
          <w:u w:val="single"/>
        </w:rPr>
        <w:t>Żidiet fil-perċentwal ta' kwoti li se jiġu rkantati mill-Istati Membri skont l-Artikolu 10(2)(a) għall-finijiet ta' solidarjetà u tkabbir sabiex jitnaqqsu l-emissjonijiet u jkun hemm adattament għall-effetti tat-tibdil fil-klima.</w:t>
      </w:r>
    </w:p>
    <w:tbl>
      <w:tblPr>
        <w:tblW w:w="5148" w:type="dxa"/>
        <w:tblLayout w:type="fixed"/>
        <w:tblLook w:val="0000" w:firstRow="0" w:lastRow="0" w:firstColumn="0" w:lastColumn="0" w:noHBand="0" w:noVBand="0"/>
      </w:tblPr>
      <w:tblGrid>
        <w:gridCol w:w="1668"/>
        <w:gridCol w:w="360"/>
        <w:gridCol w:w="2333"/>
        <w:gridCol w:w="787"/>
      </w:tblGrid>
      <w:tr w:rsidR="002A048F" w:rsidRPr="00622FC8" w:rsidTr="003A3894">
        <w:trPr>
          <w:gridAfter w:val="1"/>
          <w:wAfter w:w="787" w:type="dxa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A048F" w:rsidRPr="00622FC8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622FC8" w:rsidRDefault="002A048F" w:rsidP="003A3894">
            <w:pPr>
              <w:spacing w:after="0"/>
              <w:jc w:val="center"/>
              <w:rPr>
                <w:color w:val="000000"/>
                <w:szCs w:val="24"/>
              </w:rPr>
            </w:pPr>
            <w:r w:rsidRPr="00622FC8">
              <w:t>Is-sehem tal-Istati Membri</w:t>
            </w:r>
          </w:p>
        </w:tc>
      </w:tr>
      <w:tr w:rsidR="002A048F" w:rsidRPr="00622FC8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622FC8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22FC8">
              <w:t>Il-Bulgarija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622FC8" w:rsidRDefault="002A048F" w:rsidP="002A048F">
            <w:pPr>
              <w:pStyle w:val="NormalCentered"/>
              <w:autoSpaceDE w:val="0"/>
              <w:autoSpaceDN w:val="0"/>
              <w:adjustRightInd w:val="0"/>
              <w:rPr>
                <w:szCs w:val="24"/>
              </w:rPr>
            </w:pPr>
            <w:r w:rsidRPr="00622FC8">
              <w:rPr>
                <w:color w:val="000000"/>
              </w:rPr>
              <w:t>53 %</w:t>
            </w:r>
          </w:p>
        </w:tc>
      </w:tr>
      <w:tr w:rsidR="002A048F" w:rsidRPr="00622FC8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622FC8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22FC8">
              <w:t>Ir-Repubblika Ċeka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622FC8" w:rsidRDefault="002A048F" w:rsidP="003A38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22FC8">
              <w:rPr>
                <w:color w:val="000000"/>
              </w:rPr>
              <w:t>31 %</w:t>
            </w:r>
          </w:p>
        </w:tc>
      </w:tr>
      <w:tr w:rsidR="002A048F" w:rsidRPr="00622FC8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622FC8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22FC8">
              <w:t>L-Estonja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622FC8" w:rsidRDefault="002A048F" w:rsidP="003A38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22FC8">
              <w:rPr>
                <w:color w:val="000000"/>
              </w:rPr>
              <w:t>42 %</w:t>
            </w:r>
          </w:p>
        </w:tc>
      </w:tr>
      <w:tr w:rsidR="002A048F" w:rsidRPr="00622FC8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622FC8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22FC8">
              <w:t>Il-Greċja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622FC8" w:rsidRDefault="002A048F" w:rsidP="003A38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22FC8">
              <w:rPr>
                <w:color w:val="000000"/>
              </w:rPr>
              <w:t>17 %</w:t>
            </w:r>
          </w:p>
        </w:tc>
      </w:tr>
      <w:tr w:rsidR="002A048F" w:rsidRPr="00622FC8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622FC8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22FC8">
              <w:t>Spanja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622FC8" w:rsidRDefault="002A048F" w:rsidP="003A38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22FC8">
              <w:rPr>
                <w:color w:val="000000"/>
              </w:rPr>
              <w:t>13 %</w:t>
            </w:r>
          </w:p>
        </w:tc>
      </w:tr>
      <w:tr w:rsidR="002A048F" w:rsidRPr="00622FC8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622FC8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22FC8">
              <w:t>Ċipru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622FC8" w:rsidRDefault="002A048F" w:rsidP="003A38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22FC8">
              <w:rPr>
                <w:color w:val="000000"/>
              </w:rPr>
              <w:t>20 %</w:t>
            </w:r>
          </w:p>
        </w:tc>
      </w:tr>
      <w:tr w:rsidR="002A048F" w:rsidRPr="00622FC8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622FC8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22FC8">
              <w:t>Il-Latvja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622FC8" w:rsidRDefault="002A048F" w:rsidP="003A38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22FC8">
              <w:rPr>
                <w:color w:val="000000"/>
              </w:rPr>
              <w:t>56 %</w:t>
            </w:r>
          </w:p>
        </w:tc>
      </w:tr>
      <w:tr w:rsidR="002A048F" w:rsidRPr="00622FC8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622FC8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22FC8">
              <w:t>Il-Litwanja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622FC8" w:rsidRDefault="002A048F" w:rsidP="003A38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22FC8">
              <w:rPr>
                <w:color w:val="000000"/>
              </w:rPr>
              <w:t>46 %</w:t>
            </w:r>
          </w:p>
        </w:tc>
      </w:tr>
      <w:tr w:rsidR="002A048F" w:rsidRPr="00622FC8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622FC8" w:rsidRDefault="0030425D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22FC8">
              <w:t>L-Ungerija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622FC8" w:rsidRDefault="002A048F" w:rsidP="003A38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22FC8">
              <w:rPr>
                <w:color w:val="000000"/>
              </w:rPr>
              <w:t>28 %</w:t>
            </w:r>
          </w:p>
        </w:tc>
      </w:tr>
      <w:tr w:rsidR="002A048F" w:rsidRPr="00622FC8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622FC8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22FC8">
              <w:t>Malta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622FC8" w:rsidRDefault="002A048F" w:rsidP="003A389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22FC8">
              <w:rPr>
                <w:color w:val="000000"/>
              </w:rPr>
              <w:t>23 %</w:t>
            </w:r>
          </w:p>
        </w:tc>
      </w:tr>
      <w:tr w:rsidR="002A048F" w:rsidRPr="00622FC8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622FC8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22FC8">
              <w:t>Il-Polonja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622FC8" w:rsidRDefault="002A048F" w:rsidP="003A389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22FC8">
              <w:rPr>
                <w:color w:val="000000"/>
              </w:rPr>
              <w:t>39 %</w:t>
            </w:r>
          </w:p>
        </w:tc>
      </w:tr>
      <w:tr w:rsidR="002A048F" w:rsidRPr="00622FC8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622FC8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22FC8">
              <w:t>Il-Portugall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622FC8" w:rsidRDefault="002A048F" w:rsidP="003A389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22FC8">
              <w:rPr>
                <w:color w:val="000000"/>
              </w:rPr>
              <w:t>16 %</w:t>
            </w:r>
          </w:p>
        </w:tc>
      </w:tr>
      <w:tr w:rsidR="002A048F" w:rsidRPr="00622FC8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622FC8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22FC8">
              <w:t>Ir-Rumanija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622FC8" w:rsidRDefault="002A048F" w:rsidP="003A389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22FC8">
              <w:rPr>
                <w:color w:val="000000"/>
              </w:rPr>
              <w:t>53 %</w:t>
            </w:r>
          </w:p>
        </w:tc>
      </w:tr>
      <w:tr w:rsidR="002A048F" w:rsidRPr="00622FC8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622FC8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22FC8">
              <w:t>Is-Slovenja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622FC8" w:rsidRDefault="002A048F" w:rsidP="003A389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22FC8">
              <w:rPr>
                <w:color w:val="000000"/>
              </w:rPr>
              <w:t>20 %</w:t>
            </w:r>
          </w:p>
        </w:tc>
      </w:tr>
      <w:tr w:rsidR="002A048F" w:rsidRPr="00622FC8" w:rsidTr="003A3894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48F" w:rsidRPr="00622FC8" w:rsidRDefault="002A048F" w:rsidP="003A389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22FC8">
              <w:t>Is-Slovakkja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48F" w:rsidRPr="00622FC8" w:rsidRDefault="002A048F" w:rsidP="003A389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22FC8">
              <w:rPr>
                <w:color w:val="000000"/>
              </w:rPr>
              <w:t>41 %"</w:t>
            </w:r>
          </w:p>
        </w:tc>
      </w:tr>
    </w:tbl>
    <w:p w:rsidR="0004039F" w:rsidRPr="00622FC8" w:rsidRDefault="0004039F" w:rsidP="00A81C58">
      <w:pPr>
        <w:rPr>
          <w:szCs w:val="24"/>
        </w:rPr>
        <w:sectPr w:rsidR="0004039F" w:rsidRPr="00622FC8" w:rsidSect="00C97700"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04039F" w:rsidRPr="00622FC8" w:rsidRDefault="0004039F" w:rsidP="0004039F">
      <w:pPr>
        <w:pStyle w:val="Annexetitre"/>
      </w:pPr>
      <w:r w:rsidRPr="00622FC8">
        <w:lastRenderedPageBreak/>
        <w:t>Anness II</w:t>
      </w:r>
    </w:p>
    <w:p w:rsidR="0004039F" w:rsidRPr="00622FC8" w:rsidRDefault="0004039F" w:rsidP="0004039F">
      <w:pPr>
        <w:rPr>
          <w:szCs w:val="24"/>
        </w:rPr>
      </w:pPr>
      <w:r w:rsidRPr="00622FC8">
        <w:t>L-Anness IIb tad-Direttiva 2003/87/KE huwa mibdul b'dan li ġej:</w:t>
      </w:r>
    </w:p>
    <w:p w:rsidR="0004039F" w:rsidRPr="00622FC8" w:rsidRDefault="0004039F" w:rsidP="0004039F">
      <w:pPr>
        <w:pStyle w:val="Annexetitreacte"/>
        <w:outlineLvl w:val="0"/>
        <w:rPr>
          <w:b w:val="0"/>
          <w:bCs/>
          <w:szCs w:val="24"/>
        </w:rPr>
      </w:pPr>
      <w:r w:rsidRPr="00622FC8">
        <w:rPr>
          <w:b w:val="0"/>
          <w:u w:val="none"/>
        </w:rPr>
        <w:t xml:space="preserve"> “</w:t>
      </w:r>
      <w:r w:rsidRPr="00622FC8">
        <w:t>ANNESS IIb</w:t>
      </w:r>
    </w:p>
    <w:p w:rsidR="0004039F" w:rsidRPr="00622FC8" w:rsidRDefault="0004039F" w:rsidP="0004039F">
      <w:pPr>
        <w:jc w:val="center"/>
        <w:rPr>
          <w:szCs w:val="24"/>
          <w:u w:val="single"/>
        </w:rPr>
      </w:pPr>
      <w:r w:rsidRPr="00622FC8">
        <w:rPr>
          <w:u w:val="single"/>
        </w:rPr>
        <w:t>Distribuzzjoni ta' fondi mill-Fond għall-Modernizzazzjoni sal-31 ta' Diċembru 2030</w:t>
      </w:r>
    </w:p>
    <w:tbl>
      <w:tblPr>
        <w:tblW w:w="5148" w:type="dxa"/>
        <w:tblLayout w:type="fixed"/>
        <w:tblLook w:val="04A0" w:firstRow="1" w:lastRow="0" w:firstColumn="1" w:lastColumn="0" w:noHBand="0" w:noVBand="1"/>
      </w:tblPr>
      <w:tblGrid>
        <w:gridCol w:w="1668"/>
        <w:gridCol w:w="360"/>
        <w:gridCol w:w="2333"/>
        <w:gridCol w:w="787"/>
      </w:tblGrid>
      <w:tr w:rsidR="0004039F" w:rsidRPr="00622FC8" w:rsidTr="0004039F">
        <w:trPr>
          <w:gridAfter w:val="1"/>
          <w:wAfter w:w="787" w:type="dxa"/>
        </w:trPr>
        <w:tc>
          <w:tcPr>
            <w:tcW w:w="1668" w:type="dxa"/>
          </w:tcPr>
          <w:p w:rsidR="0004039F" w:rsidRPr="00622FC8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2693" w:type="dxa"/>
            <w:gridSpan w:val="2"/>
            <w:hideMark/>
          </w:tcPr>
          <w:p w:rsidR="0004039F" w:rsidRPr="00622FC8" w:rsidRDefault="0004039F">
            <w:pPr>
              <w:spacing w:after="0" w:line="276" w:lineRule="auto"/>
              <w:jc w:val="center"/>
              <w:rPr>
                <w:color w:val="000000"/>
                <w:szCs w:val="24"/>
              </w:rPr>
            </w:pPr>
            <w:r w:rsidRPr="00622FC8">
              <w:t>Sehem mill-Fond għall-Modernizzazzjoni</w:t>
            </w:r>
          </w:p>
        </w:tc>
      </w:tr>
      <w:tr w:rsidR="0004039F" w:rsidRPr="00622FC8" w:rsidTr="0004039F">
        <w:tc>
          <w:tcPr>
            <w:tcW w:w="2028" w:type="dxa"/>
            <w:gridSpan w:val="2"/>
            <w:hideMark/>
          </w:tcPr>
          <w:p w:rsidR="0004039F" w:rsidRPr="00622FC8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622FC8">
              <w:t>Il-Bulgarija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04039F" w:rsidRPr="00622FC8" w:rsidRDefault="0004039F">
            <w:pPr>
              <w:pStyle w:val="NormalCentered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622FC8">
              <w:rPr>
                <w:color w:val="000000"/>
              </w:rPr>
              <w:t>5,84 %</w:t>
            </w:r>
          </w:p>
        </w:tc>
      </w:tr>
      <w:tr w:rsidR="0004039F" w:rsidRPr="00622FC8" w:rsidTr="0004039F">
        <w:tc>
          <w:tcPr>
            <w:tcW w:w="2028" w:type="dxa"/>
            <w:gridSpan w:val="2"/>
            <w:hideMark/>
          </w:tcPr>
          <w:p w:rsidR="0004039F" w:rsidRPr="00622FC8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622FC8">
              <w:t>Ir-Repubblika Ċeka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04039F" w:rsidRPr="00622FC8" w:rsidRDefault="00040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622FC8">
              <w:rPr>
                <w:color w:val="000000"/>
              </w:rPr>
              <w:t>15,59 %</w:t>
            </w:r>
          </w:p>
        </w:tc>
      </w:tr>
      <w:tr w:rsidR="0004039F" w:rsidRPr="00622FC8" w:rsidTr="0004039F">
        <w:tc>
          <w:tcPr>
            <w:tcW w:w="2028" w:type="dxa"/>
            <w:gridSpan w:val="2"/>
            <w:hideMark/>
          </w:tcPr>
          <w:p w:rsidR="0004039F" w:rsidRPr="00622FC8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622FC8">
              <w:t>L-Estonja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04039F" w:rsidRPr="00622FC8" w:rsidRDefault="00040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622FC8">
              <w:rPr>
                <w:color w:val="000000"/>
              </w:rPr>
              <w:t>2,78 %</w:t>
            </w:r>
          </w:p>
        </w:tc>
      </w:tr>
      <w:tr w:rsidR="0004039F" w:rsidRPr="00622FC8" w:rsidTr="0004039F">
        <w:tc>
          <w:tcPr>
            <w:tcW w:w="2028" w:type="dxa"/>
            <w:gridSpan w:val="2"/>
            <w:hideMark/>
          </w:tcPr>
          <w:p w:rsidR="0004039F" w:rsidRPr="00622FC8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622FC8">
              <w:t>Il-Kroazja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04039F" w:rsidRPr="00622FC8" w:rsidRDefault="00040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622FC8">
              <w:rPr>
                <w:color w:val="000000"/>
              </w:rPr>
              <w:t>3,14 %</w:t>
            </w:r>
          </w:p>
        </w:tc>
      </w:tr>
      <w:tr w:rsidR="0004039F" w:rsidRPr="00622FC8" w:rsidTr="0004039F">
        <w:tc>
          <w:tcPr>
            <w:tcW w:w="2028" w:type="dxa"/>
            <w:gridSpan w:val="2"/>
            <w:hideMark/>
          </w:tcPr>
          <w:p w:rsidR="0004039F" w:rsidRPr="00622FC8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622FC8">
              <w:t>Il-Latvja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04039F" w:rsidRPr="00622FC8" w:rsidRDefault="00040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622FC8">
              <w:rPr>
                <w:color w:val="000000"/>
              </w:rPr>
              <w:t>1,44 %</w:t>
            </w:r>
          </w:p>
        </w:tc>
      </w:tr>
      <w:tr w:rsidR="0004039F" w:rsidRPr="00622FC8" w:rsidTr="0004039F">
        <w:tc>
          <w:tcPr>
            <w:tcW w:w="2028" w:type="dxa"/>
            <w:gridSpan w:val="2"/>
            <w:hideMark/>
          </w:tcPr>
          <w:p w:rsidR="0004039F" w:rsidRPr="00622FC8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622FC8">
              <w:t>Il-Litwanja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04039F" w:rsidRPr="00622FC8" w:rsidRDefault="00040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622FC8">
              <w:rPr>
                <w:color w:val="000000"/>
              </w:rPr>
              <w:t>2,57 %</w:t>
            </w:r>
          </w:p>
        </w:tc>
      </w:tr>
      <w:tr w:rsidR="0004039F" w:rsidRPr="00622FC8" w:rsidTr="0004039F">
        <w:tc>
          <w:tcPr>
            <w:tcW w:w="2028" w:type="dxa"/>
            <w:gridSpan w:val="2"/>
            <w:hideMark/>
          </w:tcPr>
          <w:p w:rsidR="0004039F" w:rsidRPr="00622FC8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622FC8">
              <w:t>L-Ungerija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04039F" w:rsidRPr="00622FC8" w:rsidRDefault="00040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622FC8">
              <w:rPr>
                <w:color w:val="000000"/>
              </w:rPr>
              <w:t>7,12 %</w:t>
            </w:r>
          </w:p>
        </w:tc>
      </w:tr>
      <w:tr w:rsidR="0004039F" w:rsidRPr="00622FC8" w:rsidTr="0004039F">
        <w:tc>
          <w:tcPr>
            <w:tcW w:w="2028" w:type="dxa"/>
            <w:gridSpan w:val="2"/>
            <w:hideMark/>
          </w:tcPr>
          <w:p w:rsidR="0004039F" w:rsidRPr="00622FC8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622FC8">
              <w:t>Il-Polonja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04039F" w:rsidRPr="00622FC8" w:rsidRDefault="00040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622FC8">
              <w:rPr>
                <w:color w:val="000000"/>
              </w:rPr>
              <w:t>43,41 %</w:t>
            </w:r>
          </w:p>
        </w:tc>
      </w:tr>
      <w:tr w:rsidR="0004039F" w:rsidRPr="00622FC8" w:rsidTr="0004039F">
        <w:tc>
          <w:tcPr>
            <w:tcW w:w="2028" w:type="dxa"/>
            <w:gridSpan w:val="2"/>
            <w:hideMark/>
          </w:tcPr>
          <w:p w:rsidR="0004039F" w:rsidRPr="00622FC8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622FC8">
              <w:t>Ir-Rumanija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04039F" w:rsidRPr="00622FC8" w:rsidRDefault="00040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622FC8">
              <w:rPr>
                <w:color w:val="000000"/>
              </w:rPr>
              <w:t>11,98 %</w:t>
            </w:r>
          </w:p>
        </w:tc>
      </w:tr>
      <w:tr w:rsidR="0004039F" w:rsidRPr="00622FC8" w:rsidTr="0004039F">
        <w:tc>
          <w:tcPr>
            <w:tcW w:w="2028" w:type="dxa"/>
            <w:gridSpan w:val="2"/>
            <w:hideMark/>
          </w:tcPr>
          <w:p w:rsidR="0004039F" w:rsidRPr="00622FC8" w:rsidRDefault="0004039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622FC8">
              <w:t>Is-Slovakkja</w:t>
            </w:r>
          </w:p>
        </w:tc>
        <w:tc>
          <w:tcPr>
            <w:tcW w:w="3120" w:type="dxa"/>
            <w:gridSpan w:val="2"/>
            <w:vAlign w:val="bottom"/>
            <w:hideMark/>
          </w:tcPr>
          <w:p w:rsidR="0004039F" w:rsidRPr="00622FC8" w:rsidRDefault="000403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622FC8">
              <w:rPr>
                <w:color w:val="000000"/>
              </w:rPr>
              <w:t>6,13 %"</w:t>
            </w:r>
          </w:p>
        </w:tc>
      </w:tr>
    </w:tbl>
    <w:p w:rsidR="0004039F" w:rsidRPr="00622FC8" w:rsidRDefault="0004039F" w:rsidP="0004039F">
      <w:pPr>
        <w:rPr>
          <w:szCs w:val="24"/>
        </w:rPr>
        <w:sectPr w:rsidR="0004039F" w:rsidRPr="00622FC8" w:rsidSect="00C97700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04039F" w:rsidRPr="00622FC8" w:rsidRDefault="0004039F" w:rsidP="0004039F">
      <w:pPr>
        <w:pStyle w:val="Annexetitre"/>
      </w:pPr>
      <w:r w:rsidRPr="00622FC8">
        <w:t>Anness III</w:t>
      </w:r>
    </w:p>
    <w:p w:rsidR="0004039F" w:rsidRPr="00622FC8" w:rsidRDefault="0004039F" w:rsidP="0004039F">
      <w:r w:rsidRPr="00622FC8">
        <w:t>Fl-Anness IV, Parti A, tad-Direttiva 2003/87/KE, il-paragrafu taħt ir-raba' intestatura intitolat “Il-monitoraġġ tal-emissonijiet ta' gassijiet oħra tas-serra” huwa mibdul b'dan li ġej:</w:t>
      </w:r>
    </w:p>
    <w:p w:rsidR="0004039F" w:rsidRPr="00622FC8" w:rsidRDefault="0004039F" w:rsidP="0004039F">
      <w:r w:rsidRPr="00622FC8">
        <w:t>“Għandhom jintużaw metodi standardizzati jew metodi aċċettati, żviluppati mill-Kummissjoni b'kollaborazzjoni mal-partijiet ikkonċernati kollha rilevanti u adottati skont l-Artikolu 14(1).”.</w:t>
      </w:r>
    </w:p>
    <w:p w:rsidR="00A81C58" w:rsidRPr="00622FC8" w:rsidRDefault="00A81C58" w:rsidP="0004039F">
      <w:pPr>
        <w:rPr>
          <w:szCs w:val="24"/>
        </w:rPr>
      </w:pPr>
    </w:p>
    <w:sectPr w:rsidR="00A81C58" w:rsidRPr="00622FC8" w:rsidSect="00C97700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8F" w:rsidRDefault="00B9498F" w:rsidP="00B9498F">
      <w:pPr>
        <w:spacing w:before="0" w:after="0"/>
      </w:pPr>
      <w:r>
        <w:separator/>
      </w:r>
    </w:p>
  </w:endnote>
  <w:endnote w:type="continuationSeparator" w:id="0">
    <w:p w:rsidR="00B9498F" w:rsidRDefault="00B9498F" w:rsidP="00B949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B2" w:rsidRDefault="00031D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FB" w:rsidRPr="00C97700" w:rsidRDefault="00C97700" w:rsidP="00C97700">
    <w:pPr>
      <w:pStyle w:val="Footer"/>
      <w:rPr>
        <w:rFonts w:ascii="Arial" w:hAnsi="Arial" w:cs="Arial"/>
        <w:b/>
        <w:sz w:val="48"/>
      </w:rPr>
    </w:pPr>
    <w:r w:rsidRPr="00C97700">
      <w:rPr>
        <w:rFonts w:ascii="Arial" w:hAnsi="Arial" w:cs="Arial"/>
        <w:b/>
        <w:sz w:val="48"/>
      </w:rPr>
      <w:t>MT</w:t>
    </w:r>
    <w:r w:rsidRPr="00C97700">
      <w:rPr>
        <w:rFonts w:ascii="Arial" w:hAnsi="Arial" w:cs="Arial"/>
        <w:b/>
        <w:sz w:val="48"/>
      </w:rPr>
      <w:tab/>
    </w:r>
    <w:r w:rsidRPr="00C97700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C97700">
      <w:tab/>
    </w:r>
    <w:r w:rsidRPr="00C97700"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B2" w:rsidRDefault="00031DB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C8" w:rsidRPr="00C97700" w:rsidRDefault="00C97700" w:rsidP="00C97700">
    <w:pPr>
      <w:pStyle w:val="Footer"/>
      <w:rPr>
        <w:rFonts w:ascii="Arial" w:hAnsi="Arial" w:cs="Arial"/>
        <w:b/>
        <w:sz w:val="48"/>
      </w:rPr>
    </w:pPr>
    <w:r w:rsidRPr="00C97700">
      <w:rPr>
        <w:rFonts w:ascii="Arial" w:hAnsi="Arial" w:cs="Arial"/>
        <w:b/>
        <w:sz w:val="48"/>
      </w:rPr>
      <w:t>MT</w:t>
    </w:r>
    <w:r w:rsidRPr="00C97700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031DB2">
      <w:rPr>
        <w:noProof/>
      </w:rPr>
      <w:t>4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C97700">
      <w:tab/>
    </w:r>
    <w:r w:rsidRPr="00C97700"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00" w:rsidRPr="00C97700" w:rsidRDefault="00C97700" w:rsidP="00C97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8F" w:rsidRDefault="00B9498F" w:rsidP="00B9498F">
      <w:pPr>
        <w:spacing w:before="0" w:after="0"/>
      </w:pPr>
      <w:r>
        <w:separator/>
      </w:r>
    </w:p>
  </w:footnote>
  <w:footnote w:type="continuationSeparator" w:id="0">
    <w:p w:rsidR="00B9498F" w:rsidRDefault="00B9498F" w:rsidP="00B949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B2" w:rsidRDefault="00031D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B2" w:rsidRDefault="00031D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B2" w:rsidRDefault="00031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5328B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C9AB0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BC47C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FF8C4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5A2AD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6F280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D5E84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3147F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DD60221"/>
    <w:multiLevelType w:val="multilevel"/>
    <w:tmpl w:val="37F4F72A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13"/>
  </w:num>
  <w:num w:numId="12">
    <w:abstractNumId w:val="21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9"/>
  </w:num>
  <w:num w:numId="18">
    <w:abstractNumId w:val="15"/>
  </w:num>
  <w:num w:numId="19">
    <w:abstractNumId w:val="17"/>
  </w:num>
  <w:num w:numId="20">
    <w:abstractNumId w:val="18"/>
  </w:num>
  <w:num w:numId="21">
    <w:abstractNumId w:val="11"/>
  </w:num>
  <w:num w:numId="22">
    <w:abstractNumId w:val="16"/>
  </w:num>
  <w:num w:numId="23">
    <w:abstractNumId w:val="22"/>
  </w:num>
  <w:num w:numId="24">
    <w:abstractNumId w:val="19"/>
  </w:num>
  <w:num w:numId="25">
    <w:abstractNumId w:val="13"/>
  </w:num>
  <w:num w:numId="26">
    <w:abstractNumId w:val="21"/>
  </w:num>
  <w:num w:numId="27">
    <w:abstractNumId w:val="12"/>
  </w:num>
  <w:num w:numId="28">
    <w:abstractNumId w:val="14"/>
  </w:num>
  <w:num w:numId="29">
    <w:abstractNumId w:val="10"/>
  </w:num>
  <w:num w:numId="30">
    <w:abstractNumId w:val="20"/>
  </w:num>
  <w:num w:numId="31">
    <w:abstractNumId w:val="9"/>
  </w:num>
  <w:num w:numId="32">
    <w:abstractNumId w:val="15"/>
  </w:num>
  <w:num w:numId="33">
    <w:abstractNumId w:val="17"/>
  </w:num>
  <w:num w:numId="34">
    <w:abstractNumId w:val="18"/>
  </w:num>
  <w:num w:numId="35">
    <w:abstractNumId w:val="11"/>
  </w:num>
  <w:num w:numId="36">
    <w:abstractNumId w:val="16"/>
  </w:num>
  <w:num w:numId="37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8-26 15:29:0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tad- "/>
    <w:docVar w:name="LW_ANNEX_NBR_FIRST" w:val="1"/>
    <w:docVar w:name="LW_ANNEX_NBR_LAST" w:val="3"/>
    <w:docVar w:name="LW_CONFIDENCE" w:val=" "/>
    <w:docVar w:name="LW_CONST_RESTREINT_UE" w:val="RESTREINT UE/EU RESTRICTED"/>
    <w:docVar w:name="LW_CORRIGENDUM" w:val="&lt;UNUSED&gt;"/>
    <w:docVar w:name="LW_COVERPAGE_GUID" w:val="2FC93B0D6D9942AE8778C8DF3F7ED787"/>
    <w:docVar w:name="LW_CROSSREFERENCE" w:val="{SWD(2015) 135 final}_x000a_{SWD(2015) 136 final}"/>
    <w:docVar w:name="LW_DocType" w:val="ANNEX"/>
    <w:docVar w:name="LW_EMISSION" w:val="15.7.2015"/>
    <w:docVar w:name="LW_EMISSION_ISODATE" w:val="2015-07-15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MARKING" w:val="&lt;UNUSED&gt;"/>
    <w:docVar w:name="LW_NOM.INST" w:val="IL-KUMMISSJONI EWROPEA"/>
    <w:docVar w:name="LW_NOM.INST_JOINTDOC" w:val="&lt;EMPTY&gt;"/>
    <w:docVar w:name="LW_OBJETACTEPRINCIPAL.CP" w:val="li temenda d-Direttiva 2003/87/KE biex ittejjeb it-tnaqqis kosteffettiv tal-emissjonijiet u investimenti b'emissjonijiet baxxi ta' karbonju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5) 337"/>
    <w:docVar w:name="LW_REF.INTERNE" w:val="&lt;UNUSED&gt;"/>
    <w:docVar w:name="LW_SUPERTITRE" w:val="&lt;UNUSED&gt;"/>
    <w:docVar w:name="LW_TITRE.OBJ.CP" w:val="&lt;UNUSED&gt;"/>
    <w:docVar w:name="LW_TYPE.DOC.CP" w:val="ANNESSI"/>
    <w:docVar w:name="LW_TYPEACTEPRINCIPAL.CP" w:val="DIRETTIVA TAL-PARLAMENT EWROPEW U TAL-KUNSILL"/>
  </w:docVars>
  <w:rsids>
    <w:rsidRoot w:val="00B9498F"/>
    <w:rsid w:val="00031DB2"/>
    <w:rsid w:val="0004039F"/>
    <w:rsid w:val="000764B2"/>
    <w:rsid w:val="00082CB4"/>
    <w:rsid w:val="000863F3"/>
    <w:rsid w:val="000B05A5"/>
    <w:rsid w:val="000D4B7B"/>
    <w:rsid w:val="00171635"/>
    <w:rsid w:val="00186E41"/>
    <w:rsid w:val="001B1613"/>
    <w:rsid w:val="001E7F49"/>
    <w:rsid w:val="001F0870"/>
    <w:rsid w:val="00253675"/>
    <w:rsid w:val="00255E61"/>
    <w:rsid w:val="00285916"/>
    <w:rsid w:val="00293778"/>
    <w:rsid w:val="002A048F"/>
    <w:rsid w:val="002B309A"/>
    <w:rsid w:val="0030425D"/>
    <w:rsid w:val="00320BDD"/>
    <w:rsid w:val="0034445E"/>
    <w:rsid w:val="003C33DE"/>
    <w:rsid w:val="003D469E"/>
    <w:rsid w:val="00403E7C"/>
    <w:rsid w:val="00405C03"/>
    <w:rsid w:val="0048572A"/>
    <w:rsid w:val="004A7F23"/>
    <w:rsid w:val="004C16A5"/>
    <w:rsid w:val="00516C0A"/>
    <w:rsid w:val="005B0010"/>
    <w:rsid w:val="00622FC8"/>
    <w:rsid w:val="00635403"/>
    <w:rsid w:val="00660FCA"/>
    <w:rsid w:val="00672631"/>
    <w:rsid w:val="00735685"/>
    <w:rsid w:val="0075503A"/>
    <w:rsid w:val="007F4E5B"/>
    <w:rsid w:val="00872040"/>
    <w:rsid w:val="008B42FB"/>
    <w:rsid w:val="009E2CAE"/>
    <w:rsid w:val="009F014B"/>
    <w:rsid w:val="00A03DDC"/>
    <w:rsid w:val="00A81C58"/>
    <w:rsid w:val="00A9094F"/>
    <w:rsid w:val="00AD19F3"/>
    <w:rsid w:val="00AE2738"/>
    <w:rsid w:val="00AF5616"/>
    <w:rsid w:val="00B04DCA"/>
    <w:rsid w:val="00B44CFD"/>
    <w:rsid w:val="00B9498F"/>
    <w:rsid w:val="00C04B0A"/>
    <w:rsid w:val="00C65AB3"/>
    <w:rsid w:val="00C97700"/>
    <w:rsid w:val="00CA0919"/>
    <w:rsid w:val="00CE6FB2"/>
    <w:rsid w:val="00D030EA"/>
    <w:rsid w:val="00D322FB"/>
    <w:rsid w:val="00D84F1D"/>
    <w:rsid w:val="00DA190B"/>
    <w:rsid w:val="00E366AC"/>
    <w:rsid w:val="00E42C38"/>
    <w:rsid w:val="00E85B15"/>
    <w:rsid w:val="00EA54F8"/>
    <w:rsid w:val="00ED39A0"/>
    <w:rsid w:val="00EF0212"/>
    <w:rsid w:val="00F625DB"/>
    <w:rsid w:val="00F87183"/>
    <w:rsid w:val="00FD777F"/>
    <w:rsid w:val="00FF22E8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082CB4"/>
    <w:pPr>
      <w:numPr>
        <w:numId w:val="1"/>
      </w:numPr>
    </w:pPr>
    <w:rPr>
      <w:rFonts w:eastAsia="Times New Roman"/>
      <w:szCs w:val="20"/>
    </w:rPr>
  </w:style>
  <w:style w:type="paragraph" w:customStyle="1" w:styleId="ListNumber1Level2">
    <w:name w:val="List Number 1 (Level 2)"/>
    <w:basedOn w:val="Normal"/>
    <w:rsid w:val="00082CB4"/>
    <w:pPr>
      <w:numPr>
        <w:ilvl w:val="1"/>
        <w:numId w:val="1"/>
      </w:numPr>
    </w:pPr>
    <w:rPr>
      <w:rFonts w:eastAsia="Times New Roman"/>
      <w:szCs w:val="20"/>
    </w:rPr>
  </w:style>
  <w:style w:type="paragraph" w:customStyle="1" w:styleId="ListNumber1Level3">
    <w:name w:val="List Number 1 (Level 3)"/>
    <w:basedOn w:val="Normal"/>
    <w:rsid w:val="00082CB4"/>
    <w:pPr>
      <w:numPr>
        <w:ilvl w:val="2"/>
        <w:numId w:val="1"/>
      </w:numPr>
    </w:pPr>
    <w:rPr>
      <w:rFonts w:eastAsia="Times New Roman"/>
      <w:szCs w:val="20"/>
    </w:rPr>
  </w:style>
  <w:style w:type="paragraph" w:customStyle="1" w:styleId="ListNumber1Level4">
    <w:name w:val="List Number 1 (Level 4)"/>
    <w:basedOn w:val="Normal"/>
    <w:rsid w:val="00082CB4"/>
    <w:pPr>
      <w:numPr>
        <w:ilvl w:val="3"/>
        <w:numId w:val="1"/>
      </w:numPr>
    </w:pPr>
    <w:rPr>
      <w:rFonts w:eastAsia="Times New Roman"/>
      <w:szCs w:val="20"/>
    </w:rPr>
  </w:style>
  <w:style w:type="paragraph" w:customStyle="1" w:styleId="Annexetitreacte">
    <w:name w:val="Annexe titre (acte)"/>
    <w:basedOn w:val="Normal"/>
    <w:next w:val="Normal"/>
    <w:rsid w:val="00082CB4"/>
    <w:pPr>
      <w:jc w:val="center"/>
    </w:pPr>
    <w:rPr>
      <w:rFonts w:eastAsia="Times New Roman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C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B4"/>
    <w:rPr>
      <w:rFonts w:ascii="Tahoma" w:hAnsi="Tahoma" w:cs="Tahoma"/>
      <w:sz w:val="16"/>
      <w:szCs w:val="16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F1D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84F1D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D84F1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F1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F1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F1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D84F1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F1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F1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F1D"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2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5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5DB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5DB"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sid w:val="00F625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24"/>
      </w:numPr>
    </w:pPr>
  </w:style>
  <w:style w:type="paragraph" w:customStyle="1" w:styleId="Tiret1">
    <w:name w:val="Tiret 1"/>
    <w:basedOn w:val="Point1"/>
    <w:rsid w:val="0075503A"/>
    <w:pPr>
      <w:numPr>
        <w:numId w:val="25"/>
      </w:numPr>
    </w:pPr>
  </w:style>
  <w:style w:type="paragraph" w:customStyle="1" w:styleId="Tiret2">
    <w:name w:val="Tiret 2"/>
    <w:basedOn w:val="Point2"/>
    <w:rsid w:val="0075503A"/>
    <w:pPr>
      <w:numPr>
        <w:numId w:val="26"/>
      </w:numPr>
    </w:pPr>
  </w:style>
  <w:style w:type="paragraph" w:customStyle="1" w:styleId="Tiret3">
    <w:name w:val="Tiret 3"/>
    <w:basedOn w:val="Point3"/>
    <w:rsid w:val="0075503A"/>
    <w:pPr>
      <w:numPr>
        <w:numId w:val="27"/>
      </w:numPr>
    </w:pPr>
  </w:style>
  <w:style w:type="paragraph" w:customStyle="1" w:styleId="Tiret4">
    <w:name w:val="Tiret 4"/>
    <w:basedOn w:val="Point4"/>
    <w:rsid w:val="0075503A"/>
    <w:pPr>
      <w:numPr>
        <w:numId w:val="28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29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31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31"/>
      </w:numPr>
    </w:pPr>
  </w:style>
  <w:style w:type="paragraph" w:customStyle="1" w:styleId="Bullet0">
    <w:name w:val="Bullet 0"/>
    <w:basedOn w:val="Normal"/>
    <w:rsid w:val="0075503A"/>
    <w:pPr>
      <w:numPr>
        <w:numId w:val="32"/>
      </w:numPr>
    </w:pPr>
  </w:style>
  <w:style w:type="paragraph" w:customStyle="1" w:styleId="Bullet1">
    <w:name w:val="Bullet 1"/>
    <w:basedOn w:val="Normal"/>
    <w:rsid w:val="0075503A"/>
    <w:pPr>
      <w:numPr>
        <w:numId w:val="33"/>
      </w:numPr>
    </w:pPr>
  </w:style>
  <w:style w:type="paragraph" w:customStyle="1" w:styleId="Bullet2">
    <w:name w:val="Bullet 2"/>
    <w:basedOn w:val="Normal"/>
    <w:rsid w:val="0075503A"/>
    <w:pPr>
      <w:numPr>
        <w:numId w:val="34"/>
      </w:numPr>
    </w:pPr>
  </w:style>
  <w:style w:type="paragraph" w:customStyle="1" w:styleId="Bullet3">
    <w:name w:val="Bullet 3"/>
    <w:basedOn w:val="Normal"/>
    <w:rsid w:val="0075503A"/>
    <w:pPr>
      <w:numPr>
        <w:numId w:val="35"/>
      </w:numPr>
    </w:pPr>
  </w:style>
  <w:style w:type="paragraph" w:customStyle="1" w:styleId="Bullet4">
    <w:name w:val="Bullet 4"/>
    <w:basedOn w:val="Normal"/>
    <w:rsid w:val="0075503A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082CB4"/>
    <w:pPr>
      <w:numPr>
        <w:numId w:val="1"/>
      </w:numPr>
    </w:pPr>
    <w:rPr>
      <w:rFonts w:eastAsia="Times New Roman"/>
      <w:szCs w:val="20"/>
    </w:rPr>
  </w:style>
  <w:style w:type="paragraph" w:customStyle="1" w:styleId="ListNumber1Level2">
    <w:name w:val="List Number 1 (Level 2)"/>
    <w:basedOn w:val="Normal"/>
    <w:rsid w:val="00082CB4"/>
    <w:pPr>
      <w:numPr>
        <w:ilvl w:val="1"/>
        <w:numId w:val="1"/>
      </w:numPr>
    </w:pPr>
    <w:rPr>
      <w:rFonts w:eastAsia="Times New Roman"/>
      <w:szCs w:val="20"/>
    </w:rPr>
  </w:style>
  <w:style w:type="paragraph" w:customStyle="1" w:styleId="ListNumber1Level3">
    <w:name w:val="List Number 1 (Level 3)"/>
    <w:basedOn w:val="Normal"/>
    <w:rsid w:val="00082CB4"/>
    <w:pPr>
      <w:numPr>
        <w:ilvl w:val="2"/>
        <w:numId w:val="1"/>
      </w:numPr>
    </w:pPr>
    <w:rPr>
      <w:rFonts w:eastAsia="Times New Roman"/>
      <w:szCs w:val="20"/>
    </w:rPr>
  </w:style>
  <w:style w:type="paragraph" w:customStyle="1" w:styleId="ListNumber1Level4">
    <w:name w:val="List Number 1 (Level 4)"/>
    <w:basedOn w:val="Normal"/>
    <w:rsid w:val="00082CB4"/>
    <w:pPr>
      <w:numPr>
        <w:ilvl w:val="3"/>
        <w:numId w:val="1"/>
      </w:numPr>
    </w:pPr>
    <w:rPr>
      <w:rFonts w:eastAsia="Times New Roman"/>
      <w:szCs w:val="20"/>
    </w:rPr>
  </w:style>
  <w:style w:type="paragraph" w:customStyle="1" w:styleId="Annexetitreacte">
    <w:name w:val="Annexe titre (acte)"/>
    <w:basedOn w:val="Normal"/>
    <w:next w:val="Normal"/>
    <w:rsid w:val="00082CB4"/>
    <w:pPr>
      <w:jc w:val="center"/>
    </w:pPr>
    <w:rPr>
      <w:rFonts w:eastAsia="Times New Roman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C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B4"/>
    <w:rPr>
      <w:rFonts w:ascii="Tahoma" w:hAnsi="Tahoma" w:cs="Tahoma"/>
      <w:sz w:val="16"/>
      <w:szCs w:val="16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F1D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84F1D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D84F1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F1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F1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F1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D84F1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F1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F1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F1D"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2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5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5DB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5DB"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sid w:val="00F625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24"/>
      </w:numPr>
    </w:pPr>
  </w:style>
  <w:style w:type="paragraph" w:customStyle="1" w:styleId="Tiret1">
    <w:name w:val="Tiret 1"/>
    <w:basedOn w:val="Point1"/>
    <w:rsid w:val="0075503A"/>
    <w:pPr>
      <w:numPr>
        <w:numId w:val="25"/>
      </w:numPr>
    </w:pPr>
  </w:style>
  <w:style w:type="paragraph" w:customStyle="1" w:styleId="Tiret2">
    <w:name w:val="Tiret 2"/>
    <w:basedOn w:val="Point2"/>
    <w:rsid w:val="0075503A"/>
    <w:pPr>
      <w:numPr>
        <w:numId w:val="26"/>
      </w:numPr>
    </w:pPr>
  </w:style>
  <w:style w:type="paragraph" w:customStyle="1" w:styleId="Tiret3">
    <w:name w:val="Tiret 3"/>
    <w:basedOn w:val="Point3"/>
    <w:rsid w:val="0075503A"/>
    <w:pPr>
      <w:numPr>
        <w:numId w:val="27"/>
      </w:numPr>
    </w:pPr>
  </w:style>
  <w:style w:type="paragraph" w:customStyle="1" w:styleId="Tiret4">
    <w:name w:val="Tiret 4"/>
    <w:basedOn w:val="Point4"/>
    <w:rsid w:val="0075503A"/>
    <w:pPr>
      <w:numPr>
        <w:numId w:val="28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29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31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31"/>
      </w:numPr>
    </w:pPr>
  </w:style>
  <w:style w:type="paragraph" w:customStyle="1" w:styleId="Bullet0">
    <w:name w:val="Bullet 0"/>
    <w:basedOn w:val="Normal"/>
    <w:rsid w:val="0075503A"/>
    <w:pPr>
      <w:numPr>
        <w:numId w:val="32"/>
      </w:numPr>
    </w:pPr>
  </w:style>
  <w:style w:type="paragraph" w:customStyle="1" w:styleId="Bullet1">
    <w:name w:val="Bullet 1"/>
    <w:basedOn w:val="Normal"/>
    <w:rsid w:val="0075503A"/>
    <w:pPr>
      <w:numPr>
        <w:numId w:val="33"/>
      </w:numPr>
    </w:pPr>
  </w:style>
  <w:style w:type="paragraph" w:customStyle="1" w:styleId="Bullet2">
    <w:name w:val="Bullet 2"/>
    <w:basedOn w:val="Normal"/>
    <w:rsid w:val="0075503A"/>
    <w:pPr>
      <w:numPr>
        <w:numId w:val="34"/>
      </w:numPr>
    </w:pPr>
  </w:style>
  <w:style w:type="paragraph" w:customStyle="1" w:styleId="Bullet3">
    <w:name w:val="Bullet 3"/>
    <w:basedOn w:val="Normal"/>
    <w:rsid w:val="0075503A"/>
    <w:pPr>
      <w:numPr>
        <w:numId w:val="35"/>
      </w:numPr>
    </w:pPr>
  </w:style>
  <w:style w:type="paragraph" w:customStyle="1" w:styleId="Bullet4">
    <w:name w:val="Bullet 4"/>
    <w:basedOn w:val="Normal"/>
    <w:rsid w:val="0075503A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211</Words>
  <Characters>1362</Characters>
  <Application>Microsoft Office Word</Application>
  <DocSecurity>0</DocSecurity>
  <Lines>82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STREICH Solveig (CLIMA)</dc:creator>
  <cp:lastModifiedBy>AGIUS Maryann (DGT)</cp:lastModifiedBy>
  <cp:revision>3</cp:revision>
  <cp:lastPrinted>2015-07-14T09:54:00Z</cp:lastPrinted>
  <dcterms:created xsi:type="dcterms:W3CDTF">2015-08-26T13:28:00Z</dcterms:created>
  <dcterms:modified xsi:type="dcterms:W3CDTF">2015-08-26T13:29:00Z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3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