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6F5378B156AB481AB8B86BF05D5B7C1F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FÜGGELÉK</w:t>
      </w:r>
    </w:p>
    <w:p>
      <w:pPr>
        <w:spacing w:after="240"/>
        <w:jc w:val="center"/>
        <w:rPr>
          <w:b/>
          <w:caps/>
          <w:noProof/>
        </w:rPr>
      </w:pPr>
      <w:r>
        <w:rPr>
          <w:b/>
          <w:caps/>
          <w:noProof/>
        </w:rPr>
        <w:t>Tervezet</w:t>
      </w:r>
    </w:p>
    <w:p>
      <w:pPr>
        <w:jc w:val="center"/>
        <w:rPr>
          <w:b/>
          <w:caps/>
          <w:noProof/>
        </w:rPr>
      </w:pPr>
      <w:r>
        <w:rPr>
          <w:b/>
          <w:caps/>
          <w:noProof/>
        </w:rPr>
        <w:t xml:space="preserve">Az EU–MOLDOVAI KÖZTÁRSASÁG állat- és növény-egészségügyi intézkedésekkel foglalkozó albizottság </w:t>
      </w:r>
    </w:p>
    <w:p>
      <w:pPr>
        <w:jc w:val="center"/>
        <w:rPr>
          <w:b/>
          <w:noProof/>
        </w:rPr>
      </w:pPr>
      <w:r>
        <w:rPr>
          <w:b/>
          <w:noProof/>
        </w:rPr>
        <w:t xml:space="preserve">2016. ...-i 1/2016. sz. határozata </w:t>
      </w:r>
    </w:p>
    <w:p>
      <w:pPr>
        <w:spacing w:after="240"/>
        <w:jc w:val="center"/>
        <w:rPr>
          <w:b/>
          <w:noProof/>
          <w:szCs w:val="24"/>
        </w:rPr>
      </w:pPr>
      <w:r>
        <w:rPr>
          <w:b/>
          <w:noProof/>
        </w:rPr>
        <w:t xml:space="preserve">a társulási megállapodás XXIV-B. mellékletének módosításáról </w:t>
      </w:r>
    </w:p>
    <w:p>
      <w:pPr>
        <w:spacing w:line="276" w:lineRule="auto"/>
        <w:rPr>
          <w:noProof/>
        </w:rPr>
      </w:pPr>
      <w:r>
        <w:rPr>
          <w:noProof/>
        </w:rPr>
        <w:t>AZ ÁLLAT- ÉS NÖVÉNY-EGÉSZSÉGÜGYI INTÉZKEDÉSEKKEL FOGLALKOZÓ ALBIZOTTSÁG,</w:t>
      </w:r>
    </w:p>
    <w:p>
      <w:pPr>
        <w:rPr>
          <w:noProof/>
        </w:rPr>
      </w:pPr>
      <w:r>
        <w:rPr>
          <w:noProof/>
        </w:rPr>
        <w:t>tekintettel az egyrészről az Európai Unió, az Európai Atomenergia-közösség és tagállamaik, másrészről a Moldovai Köztársaság közötti, 2014. június 27-én Brüsszelben aláírt társulási megállapodásra és különösen annak 181. és 191. cikkére,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egyrészről az Európai Unió, az Európai Atomenergia-közösség és tagállamaik, másrészről a Moldovai Köztársaság közötti társulási megállapodás (a továbbiakban: megállapodás) 464. cikke szerint a megállapodás egyes részeit – köztük az állat- és növény-egészségügyi intézkedésekre vonatkozó rendelkezéseket – 2014. szeptember 1-jei kezdettel ideiglenesen alkalmazzák.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>A megállapodás 181. cikkének (1) bekezdése előírja, hogy a Moldovai Köztársaság e megállapodás XXIV. mellékletében foglaltaknak megfelelően az egészségügyre, növény-egészségügyre és állatjólétre vonatkozó jogszabályait fokozatosan az Unió e téren meglévő jogszabályaihoz közelíti.</w:t>
      </w:r>
    </w:p>
    <w:p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>A megállapodás 181. cikkének (4) bekezdése értelmében a Moldovai Köztársaság a megállapodás hatálybalépése után legkésőbb három hónappal benyújtja azon uniós egészségügyi és növény-egészségügyi, állatjóléti intézkedések és egyéb jogszabályok jegyzékét, amelyekhez jogszabályait közelíteni szándékozza. E jegyzék szolgál majd referenciaként a megállapodás V. címe (Kereskedelem és kereskedelemmel kapcsolatos ügyek) 4. fejezetének végrehajtásához.</w:t>
      </w:r>
    </w:p>
    <w:p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>A megállapodás 191. cikke létrehozta az állat- és növény-egészségügyi intézkedésekkel foglalkozó albizottságot, amely az V. cím (Kereskedelem és kereskedelemmel kapcsolatos ügyek) 4. fejezetével összefüggő ügyekkel foglalkozik, beleértve a fejezet végrehajtását is, valamint felülvizsgálhatja és módosíthatja a megállapodás XXIV. mellékletét.</w:t>
      </w:r>
    </w:p>
    <w:p>
      <w:pPr>
        <w:pStyle w:val="ManualNumPar1"/>
        <w:rPr>
          <w:noProof/>
        </w:rPr>
      </w:pPr>
      <w:r>
        <w:rPr>
          <w:noProof/>
        </w:rPr>
        <w:t>(5)</w:t>
      </w:r>
      <w:r>
        <w:rPr>
          <w:noProof/>
        </w:rPr>
        <w:tab/>
        <w:t>A Moldovai Köztársaság 2014 novemberében benyújtotta az uniós vívmányok fent említett jegyzékét az Európai Bizottsághoz, ezt követően pedig 2015 júliusában – az Európai Bizottsággal konzultálva – véglegesítette a jegyzéket.</w:t>
      </w:r>
    </w:p>
    <w:p>
      <w:pPr>
        <w:pStyle w:val="ManualNumPar1"/>
        <w:rPr>
          <w:noProof/>
        </w:rPr>
      </w:pPr>
      <w:r>
        <w:rPr>
          <w:noProof/>
        </w:rPr>
        <w:t>(6)</w:t>
      </w:r>
      <w:r>
        <w:rPr>
          <w:noProof/>
        </w:rPr>
        <w:tab/>
        <w:t>Helyénvaló, hogy az állat- és növény-egészségügyi intézkedésekkel foglalkozó albizottság határozatot hozzon a megállapodás XXIV-B. mellékletének módosításáról, hogy az e határozat mellékletében foglaltaknak megfelelően felvegye a jegyzéket,</w:t>
      </w:r>
    </w:p>
    <w:p>
      <w:pPr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1. cikk</w:t>
      </w:r>
    </w:p>
    <w:p>
      <w:pPr>
        <w:rPr>
          <w:noProof/>
        </w:rPr>
      </w:pPr>
      <w:r>
        <w:rPr>
          <w:noProof/>
        </w:rPr>
        <w:t>Az egyrészről az Európai Unió, az Európai Atomenergia-közösség és tagállamaik, másrészről a Moldovai Köztársaság közötti társulási megállapodás XXIV-B. melléklete e határozat mellékletében foglaltak szerint módosul.</w:t>
      </w:r>
    </w:p>
    <w:p>
      <w:pPr>
        <w:pStyle w:val="Titrearticle"/>
        <w:rPr>
          <w:i w:val="0"/>
          <w:noProof/>
        </w:rPr>
      </w:pPr>
      <w:r>
        <w:rPr>
          <w:noProof/>
        </w:rPr>
        <w:t>2. cikk</w:t>
      </w:r>
    </w:p>
    <w:p>
      <w:pPr>
        <w:pStyle w:val="ManualNumPar1"/>
        <w:rPr>
          <w:noProof/>
        </w:rPr>
      </w:pPr>
      <w:r>
        <w:rPr>
          <w:noProof/>
        </w:rPr>
        <w:t>Ez a határozat az elfogadásának napján lép hatályba.</w:t>
      </w:r>
    </w:p>
    <w:p>
      <w:pPr>
        <w:spacing w:after="360"/>
        <w:rPr>
          <w:noProof/>
        </w:rPr>
      </w:pPr>
      <w:r>
        <w:rPr>
          <w:noProof/>
        </w:rPr>
        <w:t>Kelt …,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>
        <w:tc>
          <w:tcPr>
            <w:tcW w:w="4643" w:type="dxa"/>
            <w:shd w:val="clear" w:color="auto" w:fill="auto"/>
          </w:tcPr>
          <w:p>
            <w:pPr>
              <w:ind w:left="2160" w:firstLine="72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spacing w:before="0" w:after="0"/>
              <w:rPr>
                <w:i/>
                <w:noProof/>
              </w:rPr>
            </w:pPr>
            <w:r>
              <w:rPr>
                <w:i/>
                <w:noProof/>
              </w:rPr>
              <w:t>az állat- és növény-egészségügyi intézkedésekkel foglalkozó albizottság részéről</w:t>
            </w:r>
          </w:p>
          <w:p>
            <w:pPr>
              <w:spacing w:before="0" w:after="0"/>
              <w:rPr>
                <w:i/>
                <w:noProof/>
              </w:rPr>
            </w:pPr>
          </w:p>
        </w:tc>
      </w:tr>
      <w:tr>
        <w:tc>
          <w:tcPr>
            <w:tcW w:w="4643" w:type="dxa"/>
            <w:shd w:val="clear" w:color="auto" w:fill="auto"/>
          </w:tcPr>
          <w:p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az elnök</w:t>
            </w:r>
          </w:p>
        </w:tc>
      </w:tr>
    </w:tbl>
    <w:p>
      <w:pPr>
        <w:jc w:val="center"/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8" w:bottom="1134" w:left="1418" w:header="720" w:footer="720" w:gutter="0"/>
          <w:cols w:space="720"/>
          <w:docGrid w:linePitch="326"/>
        </w:sectPr>
      </w:pPr>
    </w:p>
    <w:p>
      <w:pPr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MELLÉKLET</w:t>
      </w:r>
    </w:p>
    <w:p>
      <w:pPr>
        <w:spacing w:after="360"/>
        <w:jc w:val="center"/>
        <w:rPr>
          <w:b/>
          <w:caps/>
          <w:noProof/>
        </w:rPr>
      </w:pPr>
      <w:r>
        <w:rPr>
          <w:b/>
          <w:caps/>
          <w:noProof/>
        </w:rPr>
        <w:t>a társulási megállapodás XXIV-B. mellékletének módosítása</w:t>
      </w:r>
    </w:p>
    <w:p>
      <w:pPr>
        <w:spacing w:after="360"/>
        <w:rPr>
          <w:noProof/>
        </w:rPr>
      </w:pPr>
      <w:r>
        <w:rPr>
          <w:noProof/>
        </w:rPr>
        <w:t xml:space="preserve">A megállapodás XXIV-B. melléklete az alábbiak szerint módosul: </w:t>
      </w:r>
    </w:p>
    <w:p>
      <w:pPr>
        <w:spacing w:after="360"/>
        <w:jc w:val="center"/>
        <w:rPr>
          <w:caps/>
          <w:noProof/>
        </w:rPr>
      </w:pPr>
      <w:r>
        <w:rPr>
          <w:caps/>
          <w:noProof/>
        </w:rPr>
        <w:t>„XXIV-B. melléklet</w:t>
      </w:r>
    </w:p>
    <w:p>
      <w:pPr>
        <w:spacing w:after="360"/>
        <w:jc w:val="center"/>
        <w:rPr>
          <w:caps/>
          <w:noProof/>
        </w:rPr>
      </w:pPr>
      <w:r>
        <w:rPr>
          <w:caps/>
          <w:noProof/>
        </w:rPr>
        <w:t>a Moldovai Köztársaság által közelítendő uniós jogszabályok jegyzéke</w:t>
      </w:r>
    </w:p>
    <w:p>
      <w:pPr>
        <w:widowControl w:val="0"/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E megállapodás 181. cikkének (4) bekezdésével összhangban a Moldovai Köztársaság a lent felsorolt időkereteken belül közelíti jogszabályait az alábbi uniós jogszabályokhoz.</w:t>
      </w:r>
    </w:p>
    <w:tbl>
      <w:tblPr>
        <w:tblW w:w="9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42"/>
        <w:gridCol w:w="1887"/>
      </w:tblGrid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Uniós jogszabályok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noProof/>
                <w:szCs w:val="24"/>
              </w:rPr>
            </w:pPr>
          </w:p>
          <w:p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noProof/>
                <w:szCs w:val="24"/>
              </w:rPr>
            </w:pPr>
            <w:r>
              <w:rPr>
                <w:b/>
                <w:noProof/>
              </w:rPr>
              <w:t>A közelítésre kijelölt határidő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jc w:val="center"/>
              <w:rPr>
                <w:rFonts w:eastAsia="Times New Roman"/>
                <w:bCs/>
                <w:noProof/>
                <w:szCs w:val="24"/>
              </w:rPr>
            </w:pPr>
            <w:r>
              <w:rPr>
                <w:b/>
                <w:noProof/>
              </w:rPr>
              <w:t>1. szakasz – Általános előírások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2002. január 28-i 178/2002/EK rendelete az élelmiszerjog általános elveiről és követelményeiről, az Európai Élelmiszerbiztonsági Hatóság létrehozásáról és az élelmiszerbiztonságra vonatkozó eljárások megállapításáról, az 58., 59. és 62. cikk kivételével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2003. július 23-i 1304/2003/EK rendelete az Európai Élelmiszerbiztonsági Hatóság által, a hozzá benyújtott, tudományos szakvélemény iránti kérelmekre alkalmazott eljárásról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2004. április 29-i 2004/478/EK határozata az élelmiszer-/takarmányválság kezelésére vonatkozó általános terv elfogadásáról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január 10-i 16/2011/EU rendelete az élelmiszer- és takarmánybiztonsági riasztási rendszerre vonatkozó végrehajtási intézkedések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november 27-i 1151/2009/EK rendelete az Ukrajnából származó vagy onnan szállított napraforgóolaj importjára az ásványi olajjal való szennyezettség kockázata miatt elrendelt különleges feltételek megállapításáról, valamint a 2008/433/EK határozat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strike/>
                <w:noProof/>
                <w:szCs w:val="24"/>
              </w:rPr>
            </w:pPr>
            <w:r>
              <w:rPr>
                <w:noProof/>
              </w:rPr>
              <w:t xml:space="preserve">A Bizottság 2014. augusztus 13-i 884/2014/EU végrehajtási rendelete az egyes harmadik országokból behozott bizonyos takarmányokra és élelmiszerekre az aflatoxinokkal való fertőződés kockázata miatt vonatkozó egyedi feltételek megállapításáról és az 1152/2009/EK rendelet hatályon kívül helyezéséről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2010. március 25-i 258/2010/EU rendelete az Indiából származó vagy ott feladott guargumi behozatalára pentaklórfenol vagy dioxin általi szennyeződés kockázata miatt vonatkozó különleges feltételek megállapításáról, </w:t>
            </w:r>
            <w:r>
              <w:rPr>
                <w:noProof/>
              </w:rPr>
              <w:lastRenderedPageBreak/>
              <w:t>valamint a 2008/352/EK határozat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A Bizottság 2013. március 11-i 208/2013/EU végrehajtási rendelete a csírák és a csírák előállítására szánt magvak nyomonkövethetőségének követelményeiről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szeptember 19-i 931/2011/EU végrehajtási rendelete a 178/2002/EK európai parlamenti és tanácsi rendeletnek az állati eredetű élelmiszerek nyomonkövethetőségével kapcsolatban megállapított követelményeiről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2002. január 28-i 178/2002/EK rendelete az élelmiszerjog általános elveiről és követelményeiről, az Európai Élelmiszerbiztonsági Hatóság létrehozásáról és az élelmiszer-biztonságra vonatkozó eljárások megállapításáról – 58., 59. és 62. cikk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bookmarkStart w:id="1" w:name="_Toc127327582"/>
            <w:bookmarkStart w:id="2" w:name="_Toc127327583"/>
            <w:bookmarkStart w:id="3" w:name="_Toc394585565"/>
            <w:r>
              <w:rPr>
                <w:b/>
                <w:noProof/>
              </w:rPr>
              <w:t xml:space="preserve">2. szakasz – </w:t>
            </w:r>
            <w:bookmarkEnd w:id="1"/>
            <w:bookmarkEnd w:id="2"/>
            <w:bookmarkEnd w:id="3"/>
            <w:r>
              <w:rPr>
                <w:b/>
                <w:noProof/>
              </w:rPr>
              <w:t>Állat-egészségügyi előírások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i/>
                <w:noProof/>
                <w:szCs w:val="24"/>
              </w:rPr>
            </w:pPr>
            <w:r>
              <w:rPr>
                <w:noProof/>
              </w:rPr>
              <w:t>A Tanács 2002. december 16-i 2002/99/EK irányelve az emberi fogyasztásra szánt állati eredetű termékek termelésére, feldolgozására, forgalmazására és behozatalára irányadó állat-egészségügyi szabályok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2002. december 30-i 2003/24/EK határozata az integrált számítógépes állat-egészségügyi rendszer kifejlesztéséről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2005. október 19-i 2005/734/EK határozata a H5N1 altípus alá tartozó A influenzavírus által okozott nagy patogenitású madárinfluenzának a vadon élő madarakról a baromfira és más, fogságban élő madarakra történő átvitele veszélyének csökkentésére irányuló biológiai biztonsági intézkedések meghatározásáról és a különös veszélyben lévő területeken korai észlelő rendszer biztosításáról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2006. június 14-i 2006/415/EK határozata a Közösségben a baromfiknál előforduló magas patogenitású madárinfluenza H5N1 altípusával kapcsolatos egyes védekezési intézkedésekről és a 2006/135/EK határozat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2006. augusztus 11-i 2006/563/EK határozata a Közösségben a vadon élő madarakban előforduló nagy patogenitású madárinfluenza H5N1 altípusával kapcsolatos egyes védekezési intézkedésekről és a 2006/115/EK határozat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2010. február 3-i 2010/57/EU határozata a lóféléknek a 97/78/EK tanácsi irányelv I. mellékletében felsorolt területeken keresztül történő szállítására vonatkozó egészségügyi garanciák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január 7-i 139/2013/EU végrehajtási rendelete egyes madarak Közösségbe történő behozatalára vonatkozó állat-egészségügyi feltételek és a karantén alá helyezésükkel kapcsolatos feltételek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 Bizottság 2014. július 10-i 750/2014/EU végrehajtási rendelete a sertésfélék </w:t>
            </w:r>
            <w:r>
              <w:rPr>
                <w:noProof/>
              </w:rPr>
              <w:lastRenderedPageBreak/>
              <w:t>Unióba való behozatala állat-egészségügyi követelményei tekintetében a sertések járványos hasmenésével kapcsolatos védekezési intézkedésekről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lastRenderedPageBreak/>
              <w:t>A Tanács 1997. december 18-i 97/78/EK irányelve a harmadik országokból a Közösségbe behozott termékek állat-egészségügyi ellenőrzésének megszervezésére irányadó elvek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1978. július 26-i 78/685/EGK határozata a járványos betegségek jegyzékének a 72/462/EGK irányelvvel összhangban való létrehozásáról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560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1964. június 26-i 64/432/EGK irányelve a szarvasmarhafélék és a sertések Közösségen belüli kereskedelmét érintő állat-egészségügyi problémákról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1998. február 27-i 494/98/EK rendelete a 820/97/EK tanácsi rendeletnek a szarvasmarhafélék azonosítási és nyilvántartási rendszerének keretében minimálisan alkalmazandó közigazgatási szankciók tekintetében történő végrehajtására vonatkozó részletes szabályok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2006. december 15-i 2006/968/EK határozata a 21/2004/EK tanácsi rendeletnek a juh- és kecskefélék elektronikus azonosítására vonatkozó iránymutatások és eljárások tekintetében történő végrehajtásáról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2009. november 30-i 2009/156/EK irányelve a lófélék mozgására és harmadik országból történő behozatalára irányadó állat-egészségügyi feltételekről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2008. június 6-i 504/2008/EK rendelete a 90/426/EGK és a 90/427/EGK tanácsi irányelvnek a lófélék azonosítási módszereinek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2001. október 23-i 2001/89/EK irányelve a klasszikus sertéspestis elleni védekezésre irányuló közösségi intézkedésekről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2002. február 1-jei 2002/106/EK határozata a klasszikus sertéspestis megállapítására szolgáló diagnosztikai eljárásokat, mintavételi módszereket és a laboratóriumi vizsgálati eredmények értékelési szempontjait megállapító diagnosztikai kézikönyv jóváhagyásáról</w:t>
            </w:r>
            <w:r>
              <w:rPr>
                <w:noProof/>
              </w:rPr>
              <w:tab/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2002. június 27-i 2002/60/EK irányelve az afrikai sertéspestis elleni védekezésre vonatkozó külön rendelkezések megállapításáról, valamint a fertőző sertésbénulás (Teschen-betegség) és az afrikai sertéspestis tekintetében a 92/199/EK irányelv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2003. május 26-i 2003/422/EK határozata az afrikai sertéspestis diagnosztikai kézikönyvének jóváhagyásáról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 Bizottság 2006. augusztus 4-i 2006/437/EK határozata a 2005/94/EK tanácsi irányelvben előírt, a madárinfluenzára vonatkozó diagnosztikai kézikönyv </w:t>
            </w:r>
            <w:r>
              <w:rPr>
                <w:noProof/>
              </w:rPr>
              <w:lastRenderedPageBreak/>
              <w:t>elfogadásáról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lastRenderedPageBreak/>
              <w:t>A Bizottság 2009. július 13-i 616/2009/EK rendelete a 2005/94/EK tanácsi irányelvnek a baromfitartó egységek és más, fogságban tartott madarakat tartó egységek madárinfluenza szempontjából történő jóváhagyása, valamint az említett egységekben hozott további biológiai biztonsági megelőző intézkedések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1992. július 14-i 92/66/EGK irányelve a Newcastle-betegség (baromfipestis) elleni védekezésre irányuló közösségi intézkedések bevezetéséről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2000. november 20-i 2000/75/EK irányelve a kéknyelv betegség elleni védekezésre és felszámolására vonatkozó külön rendelkezések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2007. október 26-i 1266/2007/EK rendelete a kéknyelv-betegségre fogékony fajokhoz tartozó egyes állatok szállításának ellenőrzése, megfigyelése, felügyelete és korlátozása tekintetében a 2000/75/EK tanácsi irányelv végrehajtási szabályairól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2001. május 22-i 999/2001/EK rendelete egyes fertőző szivacsos agyvelőbántalmak megelőzésére, az ellenük való védekezésre és a felszámolásukra vonatkozó szabályok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 Bizottság 2007. december 11-i 2007/843/EK határozata a 2160/2003/EK európai parlamenti és tanácsi rendelettel összhangban egyes harmadik országokban a </w:t>
            </w:r>
            <w:r>
              <w:rPr>
                <w:i/>
                <w:noProof/>
              </w:rPr>
              <w:t>Gallus gallus</w:t>
            </w:r>
            <w:r>
              <w:rPr>
                <w:noProof/>
              </w:rPr>
              <w:t xml:space="preserve"> fajba tartozó tenyészállományok szalmonella-ellenőrzési programjának jóváhagyásáról, valamint a baromfi és keltetőtojás behozatalával szemben támasztott egyes közegészségügyi követelményeket illetően a 2006/696/EK határozat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 Bizottság 2007. december 11-i 2007/848/EK határozata a </w:t>
            </w:r>
            <w:r>
              <w:rPr>
                <w:i/>
                <w:noProof/>
              </w:rPr>
              <w:t>Gallus gallus</w:t>
            </w:r>
            <w:r>
              <w:rPr>
                <w:noProof/>
              </w:rPr>
              <w:t xml:space="preserve"> fajba tartozó tojótyúkállományokban előforduló szalmonellafertőzés ellenőrzésére irányuló egyes nemzeti programok jóváhagyásáról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 Bizottság 2008. október 20-i 2008/815/EK határozata a </w:t>
            </w:r>
            <w:r>
              <w:rPr>
                <w:i/>
                <w:noProof/>
              </w:rPr>
              <w:t>Gallus gallus</w:t>
            </w:r>
            <w:r>
              <w:rPr>
                <w:noProof/>
              </w:rPr>
              <w:t xml:space="preserve"> brojlercsirke-állományokban előforduló szalmonellafertőzés ellenőrzésére irányuló egyes nemzeti programok jóváhagyásáról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2009. október 20-i 2009/771/EK határozata a pulykában előforduló szalmonellafertőzés elleni védekezésre irányuló egyes nemzeti programok jóváhagyásáról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1992. december 17-i 92/119/EGK irányelve az egyes állatbetegségek elleni védekezésre irányuló általános közösségi intézkedések, valamint a sertések hólyagos betegségére vonatkozó külön intézkedések bevezetéséről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 Bizottság 2004. március 4-i 2004/226/EK határozata a 64/432/EGK tanácsi irányelv keretében történő, a szarvasmarha-brucellózis elleni antitestek </w:t>
            </w:r>
            <w:r>
              <w:rPr>
                <w:noProof/>
              </w:rPr>
              <w:lastRenderedPageBreak/>
              <w:t>kimutatásához szükséges vizsgálatok jóváhagyásáról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lastRenderedPageBreak/>
              <w:t>A Tanács 1991. január 28-i 91/68/EGK irányelve a juh- és kecskefélék Közösségen belüli kereskedelmére irányadó állat-egészségügyi feltételekről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1995. július 25-i 95/329/EK határozata a 90/426/EGK tanácsi irányelv 15. cikke b) pontjának ii. alpontjában a vírusos arteritisre vonatkozóan megállapított követelmény hatálya alá tartozó hímivarú lófélék kategóriáinak meghatározásáról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2001. február 22-i 2001/183/EK határozata az egyes halbetegségek kimutatására és megállapítására szolgáló mintavételi tervek és diagnosztikai módszerek meghatározásáról és a 92/532/EGK határozat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1990. június 26-i 90/429/EGK irányelve a sertéssperma Közösségen belüli kereskedelmére és behozatalára alkalmazandó állat-egészségügyi követelmények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1992. július 13-i 92/65/EGK irányelve a 90/425/EGK irányelv A. mellékletének I. pontjában felsorolt külön közösségi szabályokban megállapított állat-egészségügyi követelmények hatálya alá nem tartozó állatok, spermák, petesejtek és embriók Közösségen belüli kereskedelmére és a Közösségbe történő behozatalára irányadó állat-egészségügyi követelmények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1996. április 29-i 96/22/EK irányelve az egyes hormon- vagy tireosztatikus hatású anyagoknak és a béta-agonistáknak az állattenyésztésben történő felhasználására vonatkozó tilalomról, valamint a 81/602/EGK, 88/146/EGK és 88/299/EGK irányelv hatályon kívül helyezéséről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1999. december 17-i 1999/879/EK határozata a Bovin Somatotropin (BST) forgalomba hozataláról és alkalmazásáról, valamint a 90/218/EGK határozat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1997. október 27-i 97/747/EK határozata az egyes állati termékekben lévő egyes anyagok és azok maradványai ellenőrzése céljából a 96/23/EK tanácsi irányelvben előírt mintavétel szintjeinek és gyakoriságának a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1998. február 23-i 98/179/EK határozata egyes élő állatokban és állati termékekben lévő anyagoknak és azok maradványainak ellenőrzésére szolgáló hatósági mintavételes vizsgálatra vonatkozó részletes szabályok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2006. október 24-i 2006/88/EK irányelve a tenyésztett víziállatokra és az azokból származó termékekre vonatkozó állat-egészségügyi követelményekről és a víziállatokban előforduló egyes betegségek megelőzéséről és az azok elleni védekezésről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2002. augusztus 14-i 2002/657/EK határozata a 96/23/EK tanácsi irányelvnek az analitikai módszerek elvégzése és az eredmények értelmezése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1992. április 10-i 92/260/EGK határozata a törzskönyvezett lovak ideiglenes behozatalára vonatkozó állat-egészségügyi feltételekről és a szükséges állatorvosi bizonyítványokról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2008. december 12-i 2008/946/EK határozata a 2006/88/EK tanácsi irányelvnek a tenyésztett víziállatok karanténjára vonatkozó követelmények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2004. április 21-i 2004/41/EK irányelve az emberi fogyasztásra szánt egyes állati eredetű termékek előállítására és forgalomba hozatalára vonatkozó élelmiszer-higiéniai és állat-egészségügyi feltételekről szóló egyes irányelvek hatályon kívül helyezéséről, valamint a 89/662/EGK és a 92/118/EGK tanácsi irányelv és a 95/408/EK tanácsi határozat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2006. november 14-i 2006/778/EK határozata a bizonyos állatok tenyésztésével foglalkozó termelőhelyeken végzett vizsgálatok alkalmával történő adatgyűjtésre vonatkozó minimumkövetelményekről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2008. december 18-i 2008/119/EK irányelve a borjak védelmére vonatkozó minimumkövetelmények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2008. december 18-i 2008/120/EK irányelve a sertések védelmére vonatkozó minimumkövetelmények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2013. április 18-i 2013/188/EU végrehajtási határozata az állatoknak a szállítás és a kapcsolódó műveletek közbeni védelméről, valamint a 64/432/EGK és a 93/119/EK irányelv és az 1255/97/EK rendelet módosításáról szóló 1/2005/EK tanácsi rendelet alapján elvégzett megkülönböztetésmentes ellenőrzésekre vonatkozó éves jelentésekről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1997. június 25-i 1255/97/EK rendelete a megállóhelyekre vonatkozó közösségi kritériumokról, valamint a 91/628/EGK irányelv mellékletében említett útvonalterv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2009. november 30-i 2009/157/EK irányelve a szarvasmarhafélék fajtatiszta tenyészállatairól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1984. április 27-i 84/247/EGK határozata a szarvasmarhafélék fajtatiszta tenyészállatainak törzskönyveit vezető vagy létrehozó tenyésztő egyesületek és szövetségek elismerésére vonatkozó szempontok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1984. július 19-i 84/419/EGK határozata a szarvasmarhák törzskönyvezésére vonatkozó feltételek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1987. június 18-i 87/328/EGK irányelve a szarvasmarhafélék fajtatiszta tenyészállatainak tenyésztés céljára történő engedélyezéséről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1996. július 23-i 96/463/EK határozata a szarvasmarhafélék fajtatiszta tenyészállataira vonatkozó vizsgálati módszerek és eredmények értékelésének egységesítéséért felelős referenciatestület kijelöléséről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2005. május 17-i 2005/379/EK határozata a szarvasmarhafélék fajtatiszta tenyészállatairól, azok spermájáról, petesejtjeiről és embrióiról kiállított származási bizonyítványról és az abban feltüntetendő adatokról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2006. június 20-i 2006/427/EK határozata a szarvasmarhafélék fajtatiszta tenyészállatai esetében használt teljesítményvizsgálati módszerek, valamint a tenyészmarhák genetikai értékelési módszereinek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1988. december 19-i 88/661/EGK irányelve a tenyészsertésekre alkalmazandó állattenyésztés-technológiai előírásokról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1989. július 18-i 89/501/EGK határozata a fajtatiszta tenyészsertések törzskönyveit alapító vagy vezető tenyésztői szövetségek és szervezetek elismerésére és felügyeletére vonatkozó feltételek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1989. július 18-i 89/502/EGK határozata a fajtatiszta tenyészsertések törzskönyvezésére vonatkozó követelmények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1989. július 18-i 89/503/EGK határozata a fajtatiszta tenyészsertések, spermájuk, petesejtjeik és embrióik bizonyítványának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1989. július 18-i 89/504/EGK határozata a hibrid tenyészsertések törzskönyveit alapító vagy vezető tenyésztői szövetségek, szervezetek, valamint magánvállalkozások elismerésére és felügyeletére vonatkozó feltételek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1989. július 18-i 89/505/EGK határozata a hibrid tenyészsertések törzskönyvezésére vonatkozó feltételek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1989. július 18-i 89/506/EGK határozata a hibrid tenyészsertések, spermájuk, petesejtjeik és embrióik bizonyítványának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1989. július 18-i 89/507/EGK határozata a fajtatiszta és hibrid tenyészsertések teljesítményének figyelemmel kísérésére és genetikai értékének becslésére szolgáló módszerek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1990. március 5-i 90/118/EGK irányelve a fajtatiszta tenyészsertések tenyésztésének jóváhagyásáról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1990. március 5-i 90/119/EGK irányelve a tenyésztési célú hibrid tenyészsertésekről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1989. május 30-i 89/361/EGK irányelve a fajtatiszta tenyészjuhokról és tenyészkecskékről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1990. május 10-i 90/254/EGK határozata a fajtatiszta tenyészjuhok és tenyészkecskék tenyésztési főkönyveit létrehozó vagy vezető tenyésztői szervezetekre és szövetségekre vonatkozó alkalmassági szempontok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1990. május 10-i 90/255/EGK határozata a fajtatiszta tenyészjuhok és tenyészkecskék tenyésztési főkönyvbe történő bejegyzésére irányadó szempontok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1990. május 10-i 90/258/EGK határozata a fajtatiszta tenyészjuhok és tenyészkecskék, azok spermája, petesejtjei és embrióik tenyésztéstechnikai bizonyítványainak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1992. június 11-i 92/353/EGK határozata a törzskönyvezett lófélékről méneskönyvet vezető vagy kiadó tenyésztő egyesületek és szövetségek jóváhagyására vagy elismerésére vonatkozó kritériumok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1992. június 11-i 92/354/EGK határozata a törzskönyvezett lófélék méneskönyveit vezető vagy alapító szervezetek és szövetségek koordinációját biztosító bizonyos szabályok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1996. január 10-i 96/78/EK határozata a lófélék tenyésztési célú méneskönyvi bejegyzésének és nyilvántartásának előírásairól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1996. január 12-i 96/79/EK határozata a törzskönyvezett lófélék spermája, petesejtjei és embriói tenyésztéstechnikai bizonyítványának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63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2008. június 6-i 504/2008/EK rendelete a 90/426/EGK és a 90/427/EGK tanácsi irányelvnek a lófélék azonosítási módszereinek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1990. június 26-i 90/428/EGK irányelve a versenyeztetésre szánt lovak kereskedelméről, valamint a versenyen való részvétel feltételének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1992. március 26-i 92/216/EGK határozata a lóféléknek a 90/428/EGK tanácsi irányelv 4. cikke (2) bekezdésében említett versenyeire vonatkozó adatgyűjtésről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1991. március 25-i 91/174/EGK irányelve a fajtatiszta állatok forgalmazására vonatkozó tenyésztéstechnikai és származási követelmények megállapításáról, valamint a 77/504/EGK és 90/425/EGK irányelv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b/>
                <w:noProof/>
              </w:rPr>
              <w:t>3. szakasz – Élelmiszerek, takarmányok és állati melléktermékek forgalomba hozatala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2004. április 29-i 852/2004/EK rendelete az élelmiszer-higiéniáról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2004. április 29-i 853/2004/EK rendelete az állati eredetű élelmiszerek különleges higiéniai szabályainak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2005. december 5-i 2074/2005/EK rendelete a 853/2004/EK európai parlamenti és tanácsi rendelet szerinti bizonyos termékekre és a 854/2004/EK és a 882/2004/EK európai parlamenti és tanácsi rendelet szerinti hatósági ellenőrzések megszervezésére vonatkozó végrehajtási intézkedések megállapításáról, a 852/2004/EK európai parlamenti és tanácsi rendelettől való eltérésről, valamint a 853/2004/EK és 854/2004/EK rendelet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március 11-i 208/2013/EU végrehajtási rendelete a csírák és a csírák előállítására szánt magvak nyomonkövethetőségének követelményeiről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március 11-i 210/2013/EU rendelete a 852/2004/EK európai parlamenti és tanácsi rendelet szerint a csírákat termelő létesítmények engedélyezéséről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március 11-i 211/2013/EU rendelete a csírák és a csírák előállítására szánt magvak Unióba történő behozatalára vonatkozó bizonyítványkiállítási követelményekről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2014. május 28-i 579/2014/EU rendelete a folyékony olaj és zsír tengeri szállítása tekintetében a 852/2004/EK európai parlamenti és tanácsi rendelet II. mellékletének egyes rendelkezéseitől való eltérés engedélyezéséről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1992. december 17-i 92/118/EGK irányelve a 89/662/EGK irányelv, illetve a kórokozók tekintetében a 90/425/EGK irányelv A. mellékletének I. pontjában felsorolt külön közösségi szabályokban megállapított állat-egészségügyi és közegészségügyi követelmények hatálya alá nem tartozó termékek Közösségen belüli kereskedelmére és a Közösségbe történő behozatalára irányadó állat-egészségügyi és közegészségügyi követelmények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február 4-i 101/2013/EU rendelete a tejsavnak a szarvasmarhák hasított testén található felületi mikrobiológiai szennyeződések csökkentésére irányuló használatáról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2014. június 13-i 636/2014/EU végrehajtási rendelete a nyúzatlan nagyvadak forgalomba hozatalához szükséges bizonyítvány mintájának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2006. szeptember 29-i 2006/677/EK határozata a takarmány- és élelmiszerjognak, illetve az állat-egészségügyi és az állatok kíméletére vonatkozó szabályoknak való megfelelést igazoló hatósági ellenőrzésekről szóló 882/2004/EK európai parlamenti és tanácsi rendelet alapján végzett auditok kritériumait megállapító iránymutatásról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2007. május 21-i 2007/363/EK határozata a 882/2004/EK európai parlamenti és tanácsi rendeletben meghatározott egységes integrált többéves nemzeti ellenőrzési terv tagállamok általi elkészítését segítő iránymutatásokról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2009. január 27-i 152/2009/EK rendelete a takarmányok hatósági ellenőrzése során alkalmazott mintavételi és vizsgálati módszerek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július 24-i 669/2009/EK rendelete a 882/2004/EK európai parlamenti és tanácsi rendeletnek bizonyos nem állati eredetű takarmányok és élelmiszerek behozatalára vonatkozó fokozott hatósági ellenőrzések tekintetében történő végrehajtásáról, valamint a 2006/504/EK határozat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2008. július 24-i 2008/654/EK határozata a 882/2004/EK európai parlamenti és tanácsi rendeletben meghatározott egységes integrált többéves nemzeti ellenőrzési tervről szóló éves jelentés elkészítésében a tagállamokat segítő iránymutatásokról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július 22-i 702/2013/EU végrehajtási rendelete a hatósági Trichinella-vizsgálatokat végző hatósági laboratóriumok akkreditálása tekintetében a 882/2004/EK európai parlamenti és tanácsi rendelet alkalmazását érintő átmeneti intézkedésekről és az 1162/2009/EK bizottsági rendelet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2004. április 29-i 854/2004/EK rendelete az emberi fogyasztásra szánt állati eredetű termékek hatósági ellenőrzésének megszervezésére vonatkozó különleges szabályok megállapításáról</w:t>
            </w:r>
            <w:r>
              <w:rPr>
                <w:noProof/>
              </w:rPr>
              <w:tab/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2004. április 21-i 2004/41/EK irányelve az emberi fogyasztásra szánt egyes állati eredetű termékek előállítására és forgalomba hozatalára vonatkozó élelmiszer-higiéniai és állat-egészségügyi feltételekről szóló egyes irányelvek hatályon kívül helyezéséről, valamint a 89/662/EGK és a 92/118/EGK tanácsi irányelv és a 95/408/EK tanácsi határozat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2009. május 6-i 470/2009/EK rendelete az állati eredetű élelmiszerekben előforduló farmakológiai hatóanyagok maradékanyag-határértékeinek meghatározására irányuló közösségi eljárásokról, a 2377/90/EGK tanácsi rendelet hatályon kívül helyezéséről, és a 2001/82/EK európai parlamenti és tanácsi irányelv, valamint a 726/2004/EK európai parlamenti és tanácsi rendelet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strike/>
                <w:noProof/>
                <w:szCs w:val="24"/>
              </w:rPr>
            </w:pPr>
            <w:r>
              <w:rPr>
                <w:noProof/>
              </w:rPr>
              <w:t>A Bizottság 2005. december 5-i 2075/2005/EK rendelete a húsban előforduló trichinella hatósági vizsgálatára vonatkozó különös szabályok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1992. november 14-i 92/608/EGK határozata a közvetlen emberi fogyasztásra szánt hőkezelt tej elemzési és vizsgálati módszereinek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2002. március 15-i 2002/226/EK határozata a 91/492/EGK tanácsi irányelv által megállapított szintet meghaladó amnéziás kagylóméreg („Amnesic Shellfish Poison”, ASP) tartalmú egyes kéthéjú kagylók betakarítására és feldolgozására vonatkozó különleges egészségügyi ellenőrzések bevezetéséről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2013. július 22-i 702/2013/EU végrehajtási rendelete a hatósági Trichinella-vizsgálatokat végző hatósági laboratóriumok akkreditálása tekintetében a 882/2004/EU európai parlamenti és tanácsi rendelet alkalmazását érintő átmeneti intézkedésekről és az 1162/2009/EK bizottsági rendelet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2009. október 21-i 1069/2009/EK rendelete a nem emberi fogyasztásra szánt állati melléktermékekre és a belőlük származó termékekre vonatkozó egészségügyi szabályok megállapításáról és az 1774/2002/EK rendelet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2011. február 25-i 142/2011/EU rendelete a nem emberi fogyasztásra szánt állati melléktermékekre és a belőlük származó termékekre vonatkozó egészségügyi szabályok megállapításáról szóló 1069/2009/EK európai parlamenti és tanácsi rendelet végrehajtásáról, valamint a 97/78/EK tanácsi irányelvnek az egyes minták és tételek határon történő állat-egészségügyi ellenőrzése alóli, az irányelv szerinti mentesítése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2004. április 29-i 882/2004/EK rendelete a takarmány- és élelmiszerjog, valamint az állat-egészségügyi és az állatok kíméletére vonatkozó szabályok követelményeinek történő megfelelés ellenőrzésének biztosítása céljából végrehajtott hatósági ellenőrzésekről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2005. január 12-i 183/2005/EK rendelete a takarmányhigiénia követelményeinek meghatározásáról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2007. február 14-i 141/2007/EK rendelete a 183/2005/EK európai parlamenti és tanácsi rendelettel összhangban a kokcidiosztatikumok és hisztomonosztatikumok kategóriájába tartozó takarmány-adalékanyagok gyártásával és/vagy forgalomba hozatalával foglalkozó takarmányipari létesítmények engedélyezésére vonatkozó követelményről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bookmarkStart w:id="4" w:name="_Toc394585665"/>
            <w:r>
              <w:rPr>
                <w:b/>
                <w:noProof/>
              </w:rPr>
              <w:t>4. szakasz – Az élelmiszer-biztonságra vonatkozó szabályok</w:t>
            </w:r>
            <w:bookmarkEnd w:id="4"/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i/>
                <w:noProof/>
                <w:szCs w:val="24"/>
              </w:rPr>
            </w:pPr>
            <w:r>
              <w:rPr>
                <w:noProof/>
              </w:rPr>
              <w:t xml:space="preserve">Az Európai Parlament és a Tanács 2011. október 25-i 1169/2011/EU rendelete a fogyasztók élelmiszerekkel kapcsolatos tájékoztatásáról, az 1924/2006/EK és az 1925/2006/EK európai parlamenti és tanácsi rendelet módosításáról és a 87/250/EGK bizottsági irányelv, a 90/496/EGK tanácsi irányelv, az 1999/10/EK bizottsági irányelv, a 2000/13/EK európai parlamenti és tanácsi irányelv, a 2002/67/EK és a 2008/5/EK bizottsági irányelv és a 608/2004/EK bizottsági rendelet hatályon kívül helyezéséről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2006. december 20-i 1924/2006/EK rendelete az élelmiszerekkel kapcsolatos, tápanyag-összetételre és egészségre vonatkozó állításokról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2011. december 13-i 2011/91/EU irányelve azon árutételt azonosító jelzésekről és jelölésekről, amelyekhez az adott élelmiszer tartozik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2012. május 16-i 432/2012/EU rendelete a nem a betegségek kockázatának csökkentését, illetve a gyermekek fejlődését és egészségét érintő, élelmiszerekkel kapcsolatos, egészségre vonatkozó, engedélyezett állítások jegyzékének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2012. november 8-i 1047/2012/EU rendelete az 1924/2006/EK rendeletnek a tápanyag-összetételre vonatkozó állítások listája tekintetében történő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január 24-i 2013/63/EU végrehajtási határozata az 1924/2006/EK európai parlamenti és tanácsi rendelet 10. cikke szerinti egészségre vonatkozó állítások különös feltételeinek végrehajtásáról szóló iránymutatások elfogadásáról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2013. szeptember 3-i 851/2013/EU rendelete a nem a betegségek kockázatának csökkentését, illetve a gyermekek fejlődését és egészségét érintő, élelmiszerekkel kapcsolatos, egészségre vonatkozó egyes állítások engedélyezéséről és a 432/2012/EU rendelet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2014. január 17-i 40/2014/EU rendelete egy nem a betegségek kockázatának csökkentését, illetve a gyermekek fejlődését és egészségét érintő, élelmiszerekkel kapcsolatos, egészségre vonatkozó állítás engedélyezéséről és a 432/2012/EU rendelet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2006. december 20-i 1925/2006/EK rendelete a vitaminok, ásványi anyagok és bizonyos egyéb anyagok élelmiszerekhez történő hozzáadásáról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november 30-i 1170/2009/EK rendelete a 2002/46/EK európai parlamenti és tanácsi irányelvnek és az 1925/2006/EK európai parlamenti és tanácsi rendeletnek az élelmiszerekhez, köztük az étrend-kiegészítőkhöz hozzáadható vitaminok és ásványi anyagok, valamint ezek formái listáinak tekintetében történő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2008. december 16-i 1331/2008/EK rendelete az élelmiszer-adalékanyagok, az élelmiszerenzimek és az élelmiszer-aromák egységes engedélyezési eljárásának létrehozásáról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2011. március 10-i 234/2011/EU rendelete az élelmiszer-adalékanyagok, az élelmiszerenzimek és az élelmiszer-aromák egységes engedélyezési eljárásának létrehozásáról szóló 1331/2008/EK európai parlamenti és tanácsi rendelet végrehajtásáról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2008. december 16-i 1332/2008/EK rendelete az élelmiszerenzimekről, valamint a 83/417/EGK tanácsi irányelv, az 1493/1999/EK tanácsi rendelet, a 2000/13/EK irányelv, a 2001/112/EK tanácsi irányelv és a 258/97/EK rendelet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Az Európai Parlament és a Tanács 2009. április 23-i 2009/32/EK irányelve az élelmiszerek és az élelmiszer-összetevők előállítása során felhasznált extrakciós oldószerekre vonatkozó tagállami jogszabályok közelítéséről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1996. október 28-i 2232/96/EK rendelete az élelmiszerekben, illetve azok felületén használt vagy felhasználásra szánt aromaanyagokra vonatkozó közösségi eljárás megállapításáról – az 1. és 2. cikke, valamint 3. cikkének (1) és (2) bekezdése, a 2012. október 1-jei 872/2012/EU bizottsági végrehajtási rendelet 6. cikkének (2) bekezdésében foglaltak szerint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2003. november 10-i 2065/2003/EK rendelete az élelmiszerekben, illetve azok felületén felhasznált vagy felhasználásra szánt füstaromákról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2008. december 16-i 1334/2008/EK rendelete az élelmiszerekben és azok felületén használható aromákról és egyes, aroma tulajdonságokkal rendelkező élelmiszer-összetevőkről, valamint az 1601/91/EGK tanácsi rendelet, a 2232/96/EK és a 110/2008/EK rendelet, valamint a 2000/13/EK irányelv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2012. október 1-jei 872/2012/EU végrehajtási rendelete az aromaanyagoknak a 2232/96/EK európai parlamenti és tanácsi rendeletben előírt listája elfogadásáról, a listának az 1334/2008/EK európai parlamenti és tanácsi rendelet I. mellékletébe való beillesztéséről, valamint az 1565/2000/EK bizottsági rendelet és az 1999/217/EK bizottsági határozat hatályon kívül helyezéséről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A Bizottság 2012. október 1-jei 873/2012/EU rendelete az aromáknak és alapanyagoknak az 1334/2008/EK európai parlamenti és tanácsi I. mellékletében meghatározott uniós listájára vonatkozó átmeneti intézkedésekről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2013. december 10-i 1321/2013/EU végrehajtási rendelete az élelmiszerekben vagy azok felületén való felhasználásra, illetve származékos füstaromák előállítására szánt engedélyezett füstaroma elsődleges termékek uniós jegyzékének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1982. október 18-i 82/711/EGK irányelve az élelmiszerekkel rendeltetésszerűen érintkezésbe kerülő műanyagok és műanyag tárgyak összetevői kioldódásának vizsgálatához szükséges alapvető szabályok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január 14-i 10/2011/EU rendelete az élelmiszerekkel rendeltetésszerűen érintkezésbe kerülő műanyagokról és műanyag tárgyakról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1984. október 15-i 84/500/EGK irányelve az élelmiszerekkel rendeltetésszerűen érintkezésbe kerülő kerámiatárgyakra vonatkozó tagállami jogszabályok közelítéséről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2007. június 29-i 2007/42/EK irányelve az élelmiszerekkel rendeltetésszerűen érintkezésbe kerülő regenerált cellulózfilmből készült anyagokról és tárgyakról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A Tanács 1978. január 30-i 78/142/EGK irányelve a vinilklorid monomert tartalmazó és élelmiszerekkel rendeltetésszerűen érintkezésbe kerülő anyagokra és tárgyakra vonatkozó tagállami jogszabályok közelítéséről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2017 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1993. március 15-i 93/11/EGK irányelve a N-nitrozaminok és N-nitrozálható anyagok elasztomerből vagy gumiból készült cumik és cumisüvegekből történő kibocsátásáról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2017 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2005. november 18-i 1895/2005/EK rendelete egyes epoxiszármazékok élelmiszerrel rendeltetésszerűen érintkezésbe kerülő anyagokban és tárgyakban való felhasználásának korlátozásáról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május 29-i 450/2009/EK rendelete az élelmiszerekkel rendeltetésszerűen érintkezésbe kerülő aktív és intelligens anyagokról és tárgyakról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március 22-i 284/2011/EU rendelete a Kínai Népköztársaságból és Hongkong Különleges Közigazgatási Területről származó vagy ott feladott poliamid és melamin műanyag konyhai eszközök behozatalára vonatkozó egyedi feltételek és részletes eljárások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április 1-jei 321/2011/EU végrehajtási rendelete a biszfenol A csecsemőknek szánt műanyag cumisüvegekben való felhasználásának korlátozása tekintetében a 10/2011/EU rendelet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 xml:space="preserve">A Bizottság 2008. március 27-i 282/2008/EK rendelete az élelmiszerekkel rendeltetésszerűen érintkezésbe kerülő, újrafeldolgozott műanyagokról és műanyag tárgyakról, valamint a 2023/2006/EK rendelet módosításáról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2015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2002. június 10-i 2002/46/EK irányelve az étrend-kiegészítőkre vonatkozó tagállami jogszabályok közelítéséről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2013. június 12-i 609/2013/EU rendelete a csecsemők és kisgyermekek számára készült, a speciális gyógyászati célra szánt, valamint a testtömeg-szabályozás céljára szolgáló, teljes napi étrendet helyettesítő élelmiszerekről, továbbá a 92/52/EGK tanácsi irányelv, a 96/8/EK, az 1999/21/EK, a 2006/125/EK és a 2006/141/EK bizottsági irányelv, a 2009/39/EK európai parlamenti és tanácsi irányelv és a 41/2009/EK és a 953/2009/EK bizottsági rendelet hatályon kívül helyezéséről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2006. december 22-i 2006/141/EK irányelve az anyatej-helyettesítő és anyatej-kiegészítő tápszerekről, valamint az 1999/21/EK irányelv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január 20-i 41/2009/EK rendelete a lisztérzékenységben szenvedőknek szánt élelmiszerek összetételéről és címkézéséről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október 13-i 953/2009/EK rendelete a különleges táplálkozási célokra szánt élelmiszerekhez adható tápértéknövelő anyagokról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1992. január 13-i 92/2/EGK irányelve az emberi fogyasztásra szánt mélyfagyasztott élelmiszerek hőmérsékletének hatósági ellenőrzéséhez szükséges mintavételi eljárás és közösségi vizsgálati módszer meghatározásáról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2005. január 12-i 37/2005/EK rendelete az emberi fogyasztásra szánt gyorsfagyasztott élelmiszerek hőmérsékletének a szállítóeszközökben, raktárakban és tárolókban történő ellenőrzéséről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Tanács 1993. február 8-i 315/93/EGK rendelete az élelmiszerekben előforduló szennyező anyagok ellenőrzésére vonatkozó közösségi eljárások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2006. november 16-i 2006/794/EK ajánlása az élelmiszerekben található dioxinok, dioxin jellegű PCB-k és nem dioxin jellegű PCB-k háttérszintjeinek ellenőrzéséről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2006. december 19-i 1881/2006/EK rendelete az élelmiszerekben előforduló egyes szennyező anyagok felső határértékeinek meghatározásáról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A Bizottság 2007. március 28-i 333/2007/EK rendelete az élelmiszerek ólom-, kadmium-, higany-, szervetlen vegyületben lévő ón-, 3-MCPD- és </w:t>
            </w:r>
            <w:r>
              <w:rPr>
                <w:noProof/>
                <w:szCs w:val="24"/>
              </w:rPr>
              <w:t>policiklikus aromás szénhidrogén</w:t>
            </w:r>
            <w:r>
              <w:rPr>
                <w:noProof/>
              </w:rPr>
              <w:t>-tartalmának hatósági ellenőrzése céljából végzett mintavétel és vizsgálat módszereinek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augusztus 23-i 2011/516/EU ajánlása a takarmányokban és élelmiszerekben jelenlévő dioxinok, furánok és PCB-k csökkentéséről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2014. június 2-i 589/2014/EU rendelete az egyes élelmiszerekben előforduló dioxinok, dioxinjellegű PCB-k és nem dioxinjellegű PCB-k koncentrációjának ellenőrzésére szolgáló mintavételi és vizsgálati módszerek megállapításáról és az 252/2012/EU rendelet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2013. március 27-i 2013/165/EU ajánlása a T-2 és a HT-2 toxin gabonafélékben és gabonatermékekben való jelenlétéről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Az Európai Parlament és a Tanács 1997. január 27-i 258/97/EK rendelete az új élelmiszerekről és az új élelmiszer-összetevőkről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1999. február 22-i 1999/2/EK irányelve az ionizáló sugárzással kezelt élelmiszerekre és élelmiszer-összetevőkre vonatkozó tagállami jogszabályok közelítéséről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1999. február 22-i 1999/3/EK irányelve az ionizáló sugárzással kezelt élelmiszerek és élelmiszer-összetevők közösségi listájának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2009. június 18-i 2009/54/EK irányelve a természetes ásványvizek kinyeréséről és forgalmazásáról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2003. május 16-i 2003/40/EK irányelve a természetes ásványvizek jegyzékének, koncentrációs határértékeinek és címkézési követelményeinek, valamint a természetes ásványvizek és forrásvizek ózonnal dúsított levegővel való kezelésére vonatkozó feltételeknek a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2010. február 9-i 115/2010/EU rendelete a fluorid természetes ásványvizekből és forrásvizekből történő kivonásához használt, aktivált alumínium-oxid alkalmazásának feltételeiről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bookmarkStart w:id="5" w:name="_Toc394585681"/>
            <w:r>
              <w:rPr>
                <w:b/>
                <w:noProof/>
              </w:rPr>
              <w:t>5. szakasz – A takarmányokra vonatkozó különös szabályok</w:t>
            </w:r>
            <w:bookmarkEnd w:id="5"/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2009. július 13-i 767/2009/EK rendelete a takarmányok forgalomba hozataláról és felhasználásáról, az 1831/2003/EK rendelet módosításáról, valamint a 79/373/EGK tanácsi irányelv, a 80/511/EGK bizottsági irányelv, a 82/471/EGK, 83/228/EGK, 93/74/EGK, 93/113/EK és 96/25/EK tanácsi irányelv és a 2004/217/EK bizottsági határozat hatályon kívül helyezéséről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1982. június 23-i 82/475/EGK irányelve a kedvtelésből tartott állatok összetett takarmányának címkézéséhez használható összetevő-kategóriák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2008. március 5-i 2008/38/EK irányelve a különleges táplálkozási célokra szánt takarmányok tervezett alkalmazási listájának létrehozásáról (kodifikált változat)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2011. január 14-i 2011/25/EU ajánlása a takarmány-alapanyagok, takarmányadalékok, biocid termékek és állatgyógyászati készítmények egymástól való megkülönböztetését segítő iránymutatások kialakításáról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2013. január 16-i 68/2013/EU rendelete a takarmány-alapanyagok jegyzékéről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2006. december 18-i 1876/2006/EK rendelete egyes takarmány-adalékanyagok ideiglenes és végleges engedélyezéséről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2008. április 25-i 429/2008/EK rendelete az 1831/2003/EK európai parlamenti és tanácsi rendeletnek a kérelmek elkészítése és megjelenési formája, valamint a takarmány-adalékanyagok értékelése és engedélyezése tekintetében történő végrehajtására vonatkozó részletes szabályokról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december 21-i 1270/2009/EU rendelete egyes adalékanyagok takarmányokban való felhasználásának végleges engedélyezéséről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2010. október 8-i 892/2010/EU rendelete egyes termékeknek az 1831/2003/EK európai parlamenti és tanácsi rendelet hatálya alá eső takarmány-adalékanyagok tekintetében megállapított státuszáról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>A Bizottság 2004. október 11-i 2004/704/EK ajánlása a takarmányban található dioxinok és dioxin jellegű PCB-k háttérszintjeinek ellenőrzéséről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bookmarkStart w:id="6" w:name="_Toc127327624"/>
            <w:bookmarkStart w:id="7" w:name="_Toc303008844"/>
            <w:r>
              <w:rPr>
                <w:b/>
                <w:noProof/>
              </w:rPr>
              <w:t>6. szakasz – Növény-egészségügyi előírások</w:t>
            </w:r>
            <w:bookmarkEnd w:id="6"/>
            <w:bookmarkEnd w:id="7"/>
            <w:r>
              <w:rPr>
                <w:b/>
                <w:i/>
                <w:noProof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2000. május 8-i 2000/29/EK irányelve a növényeket vagy növényi termékeket károsító szervezeteknek a Közösségbe történő behurcolása és a Közösségen belüli elterjedése elleni védekezési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2004. október 11-i 1756/2004/EK rendelete egyes, a 2000/29/EK tanácsi irányelv V. melléklete B. részében felsorolt növények, növényi termékek és egyéb áruk növény-egészségügyi ellenőrzése redukálási típusához és szintjéhez előírt bizonyítékok és kritériumok részletes feltételeinek meghatározásáról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2004. október 7-i 2004/103/EK irányelve a 2000/29/EK tanácsi irányelv V. melléklete B. részében felsorolt növények, növényi termékek és egyéb áruk azonosítási és növény-egészségügyi ellenőrzéséről, amelyet a Közösségbe való beléptetés helyétől eltérő vagy ahhoz közeli helyszínen is le lehet folytatni, valamint az ezen vizsgálatokra jellemző körülmények meghatározásáról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2014. június 17-i 2014/78/EU végrehajtási irányelve a növényeket vagy növényi termékeket károsító szervezeteknek a Közösségbe történő behurcolása és a Közösségen belüli elterjedése elleni védekezési intézkedésekről szóló 2000/29/EK tanácsi irányelv I., II., III., IV. és V. mellékletének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2014. június 25-i 2014/83/EU végrehajtási irányelve a növényeket vagy növényi termékeket károsító szervezeteknek a Közösségbe történő behurcolása és a Közösségen belüli elterjedése elleni védekezési intézkedésekről szóló 2000/29/EK tanácsi irányelv I., II., III., IV. és V. mellékletének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1974. december 9-i 74/647/EGK irányelve a szegfű-sodrómoly elleni védekezésről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2014. július 23-i 2014/497/EU végrehajtási határozata a Xylella fastidiosa (Well és Raju) Unióba történő behurcolásának és Unión belüli elterjedésének megelőzését célzó intézkedésekről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2002. szeptember 19-i 2002/757/EK határozata a Phytophthora ramorum Werres, De Cock &amp; Man in 't Veld sp. nov. Közösségbe történő behurcolásának és a Közösségen belüli elterjedése elleni ideiglenes növény-egészségügyi szükségintézkedésekről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2006. június 27-i 2006/464/EK határozata a </w:t>
            </w:r>
            <w:r>
              <w:rPr>
                <w:i/>
                <w:noProof/>
              </w:rPr>
              <w:t>Dryocosmus kuriphilus</w:t>
            </w:r>
            <w:r>
              <w:rPr>
                <w:noProof/>
              </w:rPr>
              <w:t xml:space="preserve"> Yasumatsu Közösségbe történő behurcolásának és Közösségen belüli elterjedésének a megelőzése elleni ideiglenes szükséghelyzeti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2003. október 24-i 2003/766/EK határozata a </w:t>
            </w:r>
            <w:r>
              <w:rPr>
                <w:i/>
                <w:noProof/>
              </w:rPr>
              <w:t>Diabrotica virgifera</w:t>
            </w:r>
            <w:r>
              <w:rPr>
                <w:noProof/>
              </w:rPr>
              <w:t xml:space="preserve"> Le Conte Közösségen belüli elterjedése elleni szükséghelyzeti intézkedésekről</w:t>
            </w:r>
          </w:p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0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2014. február 6-i 2014/19/EU irányelve a növényeket vagy növényi termékeket károsító szervezeteknek a Közösségbe történő behurcolása és a Közösségen belüli elterjedése elleni védekezési intézkedésekről szóló 2000/29/EK tanácsi irányelv I. mellékletének módosításáról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2015. május 7-i (EU) 2015/749 végrehajtási határozata a burgonya gumóorsósodás viroid (Potato spindle tuber viroid) Közösségbe történő behurcolásának és Közösségen belüli elterjedésének a megelőzésére irányuló intézkedésekről szóló 2007/410/EK határozat hatályon kívül helyezéséről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2008. november 7-i 2008/840/EK határozata az </w:t>
            </w:r>
            <w:r>
              <w:rPr>
                <w:i/>
                <w:noProof/>
              </w:rPr>
              <w:t>Anoplophora chinensis</w:t>
            </w:r>
            <w:r>
              <w:rPr>
                <w:noProof/>
              </w:rPr>
              <w:t xml:space="preserve"> (Forster) Közösségbe történő behurcolásának és Közösségen belüli elterjedésének megelőzését célzó sürgősségi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2012. május 16-i 2012/270/EU végrehajtási határozata az </w:t>
            </w:r>
            <w:r>
              <w:rPr>
                <w:i/>
                <w:noProof/>
              </w:rPr>
              <w:t>Epitrix cucumeris</w:t>
            </w:r>
            <w:r>
              <w:rPr>
                <w:noProof/>
              </w:rPr>
              <w:t xml:space="preserve"> (Harris), az </w:t>
            </w:r>
            <w:r>
              <w:rPr>
                <w:i/>
                <w:noProof/>
              </w:rPr>
              <w:t>Epitrix similaris</w:t>
            </w:r>
            <w:r>
              <w:rPr>
                <w:noProof/>
              </w:rPr>
              <w:t xml:space="preserve"> (Gentner), az </w:t>
            </w:r>
            <w:r>
              <w:rPr>
                <w:i/>
                <w:noProof/>
              </w:rPr>
              <w:t>Epitrix subcrinita</w:t>
            </w:r>
            <w:r>
              <w:rPr>
                <w:noProof/>
              </w:rPr>
              <w:t xml:space="preserve"> (Lec.) és az </w:t>
            </w:r>
            <w:r>
              <w:rPr>
                <w:i/>
                <w:noProof/>
              </w:rPr>
              <w:t>Epitrix tuberis</w:t>
            </w:r>
            <w:r>
              <w:rPr>
                <w:noProof/>
              </w:rPr>
              <w:t xml:space="preserve"> (Gentner) Unióba történő behurcolásának és Unión belüli elterjedésének megelőzését célzó sürgősségi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2006. február 13-i 2006/133/EK határozata a </w:t>
            </w:r>
            <w:r>
              <w:rPr>
                <w:i/>
                <w:noProof/>
              </w:rPr>
              <w:t>Bursaphelenchus xylophilus</w:t>
            </w:r>
            <w:r>
              <w:rPr>
                <w:noProof/>
              </w:rPr>
              <w:t xml:space="preserve"> (Steiner et Buhrer) Nickle </w:t>
            </w:r>
            <w:r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(a fenyőfa fonalférge) elterjedése elleni, Portugáliának az attól ismerten mentes területein kívüli más területeire vonatkozó ideiglenes kiegészítő intézkedéseknek a tagállamok számára történő előírásáról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2012. szeptember 26-i 2012/535/EU végrehajtási határozata a </w:t>
            </w:r>
            <w:r>
              <w:rPr>
                <w:i/>
                <w:noProof/>
              </w:rPr>
              <w:t>Bursaphelenchus xylophilus</w:t>
            </w:r>
            <w:r>
              <w:rPr>
                <w:noProof/>
              </w:rPr>
              <w:t xml:space="preserve"> (Steiner et Buhrer) Nickle </w:t>
            </w:r>
            <w:r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(fenyőrontó fonálféreg) Unión belüli elterjedésének megelőzésére irányuló sürgősségi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2012. március 1-jei 2012/138/EU végrehajtási határozata az </w:t>
            </w:r>
            <w:r>
              <w:rPr>
                <w:i/>
                <w:noProof/>
              </w:rPr>
              <w:t>Anoplophora chinensis</w:t>
            </w:r>
            <w:r>
              <w:rPr>
                <w:noProof/>
              </w:rPr>
              <w:t xml:space="preserve"> (Forster) Unióba történő behurcolásának és Unión belüli terjedésének megelőzését célzó sürgősségi intézkedésekről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2008. július 4-i 690/2008/EK rendelete a Közösségben a meghatározott növény-egészségügyi kockázatoknak kitett védett övezetek elismeréséről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1993. június 24-i 93/50/EGK irányelve a 77/93/EGK tanácsi irányelv V. számú mellékletének „A” részében fel nem sorolt egyes növények termesztői, illetve az ilyen növények termesztési körzeteiben lévő raktárak vagy elosztó központok hivatalos nyilvántartásba vételéről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2004. április 29-i 2004/416/EK határozata a Brazíliából származó egyes citrusfélékre vonatkozó szükséghelyzeti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2006. július 5-i 2006/473/EK határozata egyes harmadik országoknak és harmadik országok egyes területeinek a </w:t>
            </w:r>
            <w:r>
              <w:rPr>
                <w:i/>
                <w:noProof/>
              </w:rPr>
              <w:t>Xanthomonas campestristől</w:t>
            </w:r>
            <w:r>
              <w:rPr>
                <w:noProof/>
              </w:rPr>
              <w:t xml:space="preserve"> (annak a citrusfélékre patogén minden törzsétől), a </w:t>
            </w:r>
            <w:r>
              <w:rPr>
                <w:i/>
                <w:noProof/>
              </w:rPr>
              <w:t>Cercospora angolensis</w:t>
            </w:r>
            <w:r>
              <w:rPr>
                <w:noProof/>
              </w:rPr>
              <w:t xml:space="preserve"> carv. et Mendestől és </w:t>
            </w:r>
            <w:r>
              <w:rPr>
                <w:i/>
                <w:noProof/>
              </w:rPr>
              <w:t>Guignardia citricarpa</w:t>
            </w:r>
            <w:r>
              <w:rPr>
                <w:noProof/>
              </w:rPr>
              <w:t xml:space="preserve"> Kielytől (annak a citrusfélékre patogén minden törzsétől) mentesként történő elismeréséről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2012. december 5-i 2012/756/EU végrehajtási határozata a </w:t>
            </w:r>
            <w:r>
              <w:rPr>
                <w:i/>
                <w:noProof/>
              </w:rPr>
              <w:t>Pseudomonas syringae</w:t>
            </w:r>
            <w:r>
              <w:rPr>
                <w:noProof/>
              </w:rPr>
              <w:t xml:space="preserve"> pv. </w:t>
            </w:r>
            <w:r>
              <w:rPr>
                <w:i/>
                <w:noProof/>
              </w:rPr>
              <w:t>actinidiae</w:t>
            </w:r>
            <w:r>
              <w:rPr>
                <w:noProof/>
              </w:rPr>
              <w:t xml:space="preserve"> Takikawa, Serizawa, Ichikawa, Tsuyumu &amp; Goto Unióba való behurcolásának és Unión belüli terjedésének megakadályozása érdekében hozott intézkedésekről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2013. február 18-i 2013/92/EU végrehajtási határozata a Kínából származó, egyes áruk szállításához ténylegesen használt fa csomagolóanyagra vonatkozó felügyeletről, növény-egészségügyi ellenőrzésekről és meghozandó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2014. április 24-i 2014/237/EU végrehajtási határozata az egyes Indiából származó gyümölcsök és zöldségek tekintetében a károsítók Unióba történő behurcolása és Unión belüli elterjedése elleni intézkedésekről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2014. július 2-i 2014/422/EU végrehajtási határozata a Dél-Afrikából származó bizonyos citrusfélék tekintetében a </w:t>
            </w:r>
            <w:r>
              <w:rPr>
                <w:i/>
                <w:noProof/>
              </w:rPr>
              <w:t>Phyllosticta citricarpa</w:t>
            </w:r>
            <w:r>
              <w:rPr>
                <w:noProof/>
              </w:rPr>
              <w:t xml:space="preserve"> (McAlpine) Van der Aa Unióba történő behurcolásának és Unión belüli elterjedésének megelőzését célzó intézkedések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1998. április 15-i 98/22/EK irányelve a harmadik országokból érkező növényeken, növényi termékeken és egyéb árukon a rendeltetési helyükön kívüli közösségi ellenőrző állomásokon végzett növény-egészségügyi vizsgálatok minimális feltételeiről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2008. június 17-i 2008/61/EK irányelve a 2000/29/EK tanácsi irányelv I–V. mellékletében szereplő károsító szervezetek, növények, növényi eredetű termékek és egyéb áruk kísérlet vagy tudományos célú tevékenység, valamint fajtaszelekciós munka céljából a Közösség területére, vagy annak egyes védett övezeteibe történő beléptetésére vagy ezeken belüli mozgatására vonatkozó feltételek megállapításáról (kodifikált változat)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2016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2009. október 21-i 1107/2009/EK rendelete a növényvédő szerek forgalomba hozataláról valamint a 79/117/EGK és a 91/414/EGK tanácsi irányelvek hatályon kívül helyezéséről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május 25-i 540/2011/EU végrehajtási rendelete az 1107/2009/EK európai parlamenti és tanácsi rendeletnek a jóváhagyott hatóanyagok jegyzéke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június 10-i 544/2011/EU rendelete az 1107/2009/EK európai parlamenti és tanácsi rendeletnek a hatóanyagokra vonatkozó adatszolgáltatási követelmények tekintetében történő végrehajtásáról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2011. június 10-i 545/2011/EU rendelete az 1107/2009/EK európai parlamenti és tanácsi rendeletnek a növényvédő szerekre vonatkozó adatszolgáltatási követelmények tekintetében történő végrehajtásáról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2011. június 10-i 546/2011/EU végrehajtási rendelete az 1107/2009/EK európai parlamenti és tanácsi rendeletnek a növényvédő szerek értékeléséhez és engedélyezéséhez használt egységes alapelvek tekintetében történő végrehajtásáról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Bizottság 2011. június 8-i 547/2011/EU rendelete az 1107/2009/EK európai parlamenti és tanácsi rendeletnek a növényvédő szerek címkézésére vonatkozó követelmények tekintetében történő végrehajtásáról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Európai Parlament és a Tanács 2009. október 21-i 2009/128/EK irányelve a peszticidek fenntartható használatának elérését célzó közösségi fellépés kereteinek meghatározásáról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2005. november 8-i 2005/834/EK határozata a fajtafenntartó tevékenységek harmadik országokban végzett ellenőrzéseinek egyenértékűségéről és a 2003/17/EK határozat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2004. március 4-i 2004/29/EK irányelve a szőlőfajták vizsgálata során alkalmazott jellemzők és minimális feltételek meghatározásáról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1999. december 22-i 1999/105/EK irányelve az erdészeti szaporítóanyagok forgalmazásáról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A Bizottság 2002. szeptember 6-i 1597/2002/EK rendelete az erdészeti szaporítóanyagok alapanyagairól készült nemzeti jegyzékek formátumának tekintetében az 1999/105/EK tanácsi irányelv alkalmazására vonatkozó részletes szabályok megállapításáról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2002. december 20-i 2301/2002/EK rendelete a vetőmagok kis mennyiségeinek meghatározása tekintetében az 1999/105/EK tanácsi irányelv alkalmazására vonatkozó részletes szabályok megállapításáról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ab/>
              <w:t>A Bizottság 2004. január 15-i 69/2004/EK rendelete a meghatározott alapanyagból származó erdészeti szaporítóanyagok forgalmazásának tekintetében az 1999/105/EK tanácsi irányelv egyes rendelkezéseitől való eltérés engedélyezéséről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Tanács 2008. december 16-i 2008/971/EK határozata harmadik országban előállított erdészeti szaporítóanyag egyenértékűségéről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2008. december 23-i 2008/989/EK határozata az egyes harmadik országokból behozandó erdészeti szaporítóanyagok tekintetében nyújtott biztosítékokra vonatkozó határozatok meghozatalának a tagállamok számára az 1999/105/EK tanácsi irányelvvel összhangban történő engedélyezéséről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2012. február 14-i 2012/90/EU ajánlása az erdészeti szaporítóanyagok tételeinek azonosítására szolgáló információk és a szállító címkéjén vagy okmányában feltüntetendő információk megjelenítésére vonatkozó iránymutatásokról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2003. október 6-i 2003/91/EK irányelve a 2002/55/EK tanácsi irányelv 7. cikkének alkalmazásában a zöldségfajok egyes fajtáinak a vizsgálatakor minimálisan figyelembe vett jellemzők és a vizsgálat elvégzésének minimumkövetelményei tekintetében történő végrehajtási intézkedések meghatározásáról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2014. február 6-i 2014/20/EU végrehajtási irányelve az elit és a minősített vetőburgonya uniós osztályai, valamint az ezekre az osztályokra vonatkozó feltételek és megnevezések meghatározásáról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2014. február 6-i 2014/21/EU végrehajtási irányelve a szuperelit vetőburgonyára vonatkozó minimális feltételek és uniós osztályok meghatározásáról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2008. június 20-i 2008/62/EK irányelve a helyi és a regionális feltételekhez természetes módon alkalmazkodott, és génerózió által veszélyeztetett mezőgazdasági honos fajok és fajták elfogadása, és ezen honos fajok és fajták vetőmagjának, valamint vetőburgonyájának forgalmazása esetében alkalmazható eltérésekről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tabs>
                <w:tab w:val="center" w:pos="1418"/>
                <w:tab w:val="left" w:pos="1985"/>
                <w:tab w:val="right" w:pos="2997"/>
                <w:tab w:val="left" w:pos="3087"/>
              </w:tabs>
              <w:autoSpaceDE w:val="0"/>
              <w:autoSpaceDN w:val="0"/>
              <w:adjustRightInd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november 26-i 2009/145/EK irányelve egy adott helyen és régióban hagyományosan termesztett és génerózió által veszélyeztetett honos zöldségfajok és fajták, illetve a kereskedelmi növénytermesztési szempontból tényleges értékkel nem rendelkező, csupán bizonyos feltételek melletti termesztésre nemesített zöldségek fajtáinak elismerése, és ezen honos fajok és fajták vetőmagjának forgalmazása esetében alkalmazható eltérésekről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7. szakasz – Géntechnológiával módosított szervezetek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Az Európai Parlament és a Tanács 2001. március 12-i 2001/18/EK irányelve a géntechnológiával módosított szervezetek környezetbe történő szándékos kibocsátásáról és a 90/220/EGK tanácsi irányelv hatályon kívül helyezéséről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XVI. mellékletben meghatározottak szerint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 Tanács 2002. október 3-i 2002/811/EK határozata a géntechnológiával módosított szervezetek környezetbe történő szándékos kibocsátásáról és a 90/220/EGK irányelv hatályon kívül helyezéséről szóló 2001/18/EK európai parlamenti és tanácsi irányelv VII. mellékletének kiegészítésére szolgáló iránymutatások meghatározásáról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 Tanács 2002. október 3-i 2002/812/EK határozata a termékként vagy termékekben megjelenő, géntechnológiával módosított szervezetek forgalomba hozatalával kapcsolatos összefoglaló formanyomtatványoknak a 2001/18/EK európai parlamenti és tanácsi irányelv szerinti létrehozásáról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Az Európai Parlament és a Tanács 2003. július 15-i 1946/2003/EK rendelete a géntechnológiával módosított szervezetek országhatárokon történő átviteléről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2017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Az Európai Parlament és a Tanács 2003. szeptember 22-i 1829/2003/EK rendelete a géntechnológiával módosított élelmiszerekről és takarmányokról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 Bizottság 2004. április 6-i 641/2004/EK rendelete az 1829/2003/EK európai parlamenti és tanácsi rendeletnek az új, géntechnológiával módosított élelmiszerek és takarmányok engedélyezése iránti kérelem, a létező termékek bejelentése és a kockázatértékelés során kedvező eredményt mutató, géntechnológiával módosított anyagok véletlen vagy technikailag elkerülhetetlen jelenléte tekintetében történő végrehajtására vonatkozó részletes szabályokról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Az Európai Parlament és a Tanács 2003. szeptember 22-i 1830/2003/EK rendelete a géntechnológiával módosított szervezetek nyomonkövethetőségéről és címkézéséről, és a géntechnológiával módosított szervezetekből előállított élelmiszer- és takarmánytermékek nyomonkövethetőségéről, valamint a 2001/18/EK irányelv módosításáról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noProof/>
                <w:szCs w:val="24"/>
              </w:rPr>
            </w:pPr>
            <w:r>
              <w:rPr>
                <w:noProof/>
              </w:rPr>
              <w:t>A Bizottság 2010. július 13-i 2010/C 200/01 ajánlása a GMO-knak a hagyományos és biogazdálkodással termesztett növények közötti nem szándékos előfordulásának elkerülésére szolgáló nemzeti együtt-termesztési intézkedések kidolgozására vonatkozó iránymutatásokról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Az Európai Parlament és a Tanács 2009. május 6-i 2009/41/EK irányelve a géntechnológiával módosított mikroorganizmusok zárt rendszerben történő felhasználásáról (Átdolgozás)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a XVI. mellékletben meghatározottak szerint</w:t>
            </w:r>
            <w:r>
              <w:rPr>
                <w:noProof/>
                <w:highlight w:val="yellow"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Bizottság 2009. október 13-i 2009/770/EK határozata a 2001/18/EK európai parlamenti és tanácsi irányelv alapján a géntechnológiával módosított szervezetek környezetbe történő szándékos kibocsátásával, illetve forgalomba hozatalra szánt termékekben vagy termékekként való felhasználásával kapcsolatos felügyeleti eredmények ismertetésére szolgáló egységes jelentéstételi formanyomtatványok létrehozásáról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b/>
                <w:noProof/>
              </w:rPr>
              <w:t>8. szakasz – Állatgyógyászati készítmények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Az Európai Parlament és a Tanács 2001. november 6-i 2001/82/EK irányelve az állatgyógyászati készítmények közösségi kódexéről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a XVI. mellékletben meghatározottak szerint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Az Európai Parlament és a Tanács 2004. március 31-i 2004/28/EK irányelve az állatgyógyászati készítmények közösségi kódexéről szóló 2001/82/EK irányelv módosításáról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2019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A Bizottság 2009. december 22-i 37/2010/EU rendelete a farmakológiai hatóanyagokról és az állati eredetű élelmiszerekben előforduló maximális maradékanyag-határértékek szerinti osztályozásukról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2018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  <w:shd w:val="clear" w:color="auto" w:fill="FFFFFF"/>
              </w:rPr>
            </w:pPr>
            <w:r>
              <w:rPr>
                <w:noProof/>
              </w:rPr>
              <w:t>A Bizottság 2006. december 11-i 2006/130/EK irányelve a 2001/82/EK európai parlamenti és tanácsi irányelvnek bizonyos, élelmiszer-termelő állatoknak szánt állatgyógyászati készítmények vénykötelezettség alóli mentesítésére alkalmazandó kritériumok megállapítása tekintetében történő végrehajtásáról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a XVI. mellékletben meghatározottak szerint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noProof/>
                <w:szCs w:val="24"/>
                <w:shd w:val="clear" w:color="auto" w:fill="FFFFFF"/>
              </w:rPr>
            </w:pPr>
            <w:r>
              <w:rPr>
                <w:noProof/>
              </w:rPr>
              <w:t>A Bizottság 1995. július 7-i 1662/95/EK rendelete az emberi, illetve állatgyógyászati felhasználásra szánt gyógyszerek forgalombahozatali engedélyeivel összefüggő közösségi döntéshozatali eljárások végrehajtására vonatkozó egyes részletes intézkedésekről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a XVI. mellékletben meghatározottak szerint</w:t>
            </w:r>
          </w:p>
        </w:tc>
      </w:tr>
      <w:tr>
        <w:trPr>
          <w:trHeight w:val="2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0" w:after="200"/>
              <w:rPr>
                <w:rFonts w:eastAsia="Times New Roman"/>
                <w:bCs/>
                <w:noProof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t>Az Európai Parlament és a Tanács 2009. május 6-i 469/2009/EK rendelete a gyógyszerek kiegészítő oltalmi tanúsítványáról (kodifikált változat)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>
            <w:pPr>
              <w:widowControl w:val="0"/>
              <w:spacing w:before="40" w:after="40"/>
              <w:jc w:val="center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a XVI. mellékletben meghatározottak szerint.</w:t>
            </w:r>
          </w:p>
        </w:tc>
      </w:tr>
    </w:tbl>
    <w:p>
      <w:pPr>
        <w:widowControl w:val="0"/>
        <w:spacing w:before="0" w:after="0" w:line="360" w:lineRule="auto"/>
        <w:jc w:val="left"/>
        <w:rPr>
          <w:caps/>
          <w:noProof/>
        </w:rPr>
      </w:pPr>
      <w:r>
        <w:rPr>
          <w:noProof/>
        </w:rPr>
        <w:t>”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3418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B022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6489B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FD012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1C280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08AA6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53E8C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E80DE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4-11 10:30:5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F5378B156AB481AB8B86BF05D5B7C1F"/>
    <w:docVar w:name="LW_CROSSREFERENCE" w:val="&lt;UNUSED&gt;"/>
    <w:docVar w:name="LW_DocType" w:val="ANNEX"/>
    <w:docVar w:name="LW_EMISSION" w:val="2016.4.18."/>
    <w:docVar w:name="LW_EMISSION_ISODATE" w:val="2016-04-18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" w:val="az egyrészr\u337?l az Európai Unió, az Európai Atomenergia-közösség és tagállamaik, másrészr\u337?l a Moldovai Köztársaság közötti társulási megállapodás által létrehozott állat- és növény-egészségügyi intézkedésekkel foglalkozó albizottságban az Európai Unió nevében elfogadandó álláspontról"/>
    <w:docVar w:name="LW_OBJETACTEPRINCIPAL.CP" w:val="az egyrészr\u337?l az Európai Unió, az Európai Atomenergia-közösség és tagállamaik, másrészr\u337?l a Moldovai Köztársaság közötti társulási megállapodás által létrehozott állat- és növény-egészségügyi intézkedésekkel foglalkozó albizottságban az Európai Unió nevében elfogadandó álláspontról"/>
    <w:docVar w:name="LW_PART_NBR" w:val="1"/>
    <w:docVar w:name="LW_PART_NBR_TOTAL" w:val="1"/>
    <w:docVar w:name="LW_REF.INST.NEW" w:val="COM"/>
    <w:docVar w:name="LW_REF.INST.NEW_ADOPTED" w:val="final"/>
    <w:docVar w:name="LW_REF.INST.NEW_TEXT" w:val="(2016) 211"/>
    <w:docVar w:name="LW_REF.INTERNE" w:val="&lt;UNUSED&gt;"/>
    <w:docVar w:name="LW_SUPERTITRE" w:val="&lt;UNUSED&gt;"/>
    <w:docVar w:name="LW_TITRE.OBJ.CP" w:val="&lt;UNUSED&gt;"/>
    <w:docVar w:name="LW_TYPE.DOC" w:val="MELLÉKLET"/>
    <w:docVar w:name="LW_TYPE.DOC.CP" w:val="MELLÉKLET"/>
    <w:docVar w:name="LW_TYPEACTEPRINCIPAL" w:val="Javaslat_x000b_A Tanács határozata"/>
    <w:docVar w:name="LW_TYPEACTEPRINCIPAL.CP" w:val="Javaslat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26</Pages>
  <Words>6869</Words>
  <Characters>52690</Characters>
  <Application>Microsoft Office Word</Application>
  <DocSecurity>0</DocSecurity>
  <Lines>1197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MOLLER</dc:creator>
  <cp:lastModifiedBy>DIGIT/A3</cp:lastModifiedBy>
  <cp:revision>7</cp:revision>
  <dcterms:created xsi:type="dcterms:W3CDTF">2016-04-04T11:34:00Z</dcterms:created>
  <dcterms:modified xsi:type="dcterms:W3CDTF">2016-04-11T08:30:00Z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