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53B210FDB680474CA641E793837B6237" style="width:450.35pt;height:420.4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  <w:u w:val="single"/>
        </w:rPr>
      </w:pPr>
      <w:bookmarkStart w:id="1" w:name="_GoBack"/>
      <w:bookmarkEnd w:id="1"/>
      <w:r>
        <w:rPr>
          <w:b/>
          <w:noProof/>
          <w:u w:val="single"/>
        </w:rPr>
        <w:lastRenderedPageBreak/>
        <w:t>LIITE</w:t>
      </w:r>
      <w:r>
        <w:rPr>
          <w:b/>
          <w:noProof/>
          <w:u w:val="single"/>
        </w:rPr>
        <w:br/>
      </w:r>
    </w:p>
    <w:p>
      <w:pPr>
        <w:rPr>
          <w:noProof/>
        </w:rPr>
      </w:pPr>
    </w:p>
    <w:p>
      <w:pPr>
        <w:pStyle w:val="Heading10"/>
        <w:keepNext/>
        <w:keepLines/>
        <w:shd w:val="clear" w:color="auto" w:fill="auto"/>
        <w:ind w:left="320" w:right="620"/>
        <w:rPr>
          <w:noProof/>
        </w:rPr>
      </w:pPr>
    </w:p>
    <w:p>
      <w:pPr>
        <w:rPr>
          <w:b/>
          <w:noProof/>
          <w:color w:val="000000"/>
          <w:sz w:val="22"/>
          <w:szCs w:val="22"/>
        </w:rPr>
      </w:pPr>
      <w:r>
        <w:rPr>
          <w:b/>
          <w:noProof/>
        </w:rPr>
        <w:t xml:space="preserve">Asetuksen (EU) 2016/793 nojalla vuonna 2014 myydyt </w:t>
      </w:r>
      <w:r>
        <w:rPr>
          <w:b/>
          <w:noProof/>
          <w:color w:val="000000"/>
          <w:sz w:val="22"/>
        </w:rPr>
        <w:t xml:space="preserve">ViiV </w:t>
      </w:r>
      <w:r>
        <w:rPr>
          <w:b/>
          <w:noProof/>
        </w:rPr>
        <w:t>Healthcare</w:t>
      </w:r>
      <w:r>
        <w:rPr>
          <w:b/>
          <w:noProof/>
          <w:color w:val="000000"/>
          <w:sz w:val="22"/>
        </w:rPr>
        <w:t>/GSK -pakkaukset (maakohtaiset myyntitiedot)</w:t>
      </w:r>
    </w:p>
    <w:p>
      <w:pPr>
        <w:pStyle w:val="Heading10"/>
        <w:keepNext/>
        <w:keepLines/>
        <w:shd w:val="clear" w:color="auto" w:fill="auto"/>
        <w:ind w:left="320" w:right="620"/>
        <w:rPr>
          <w:noProof/>
        </w:rPr>
      </w:pPr>
    </w:p>
    <w:tbl>
      <w:tblPr>
        <w:tblW w:w="1104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3031"/>
        <w:gridCol w:w="1417"/>
        <w:gridCol w:w="2415"/>
      </w:tblGrid>
      <w:tr>
        <w:trPr>
          <w:trHeight w:val="3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Valmiste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Määrämaa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Määrä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Keskimääräinen myyntihinta ($)*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Combivir 300/150 mg x 60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Kenia, Kiina, Nigeria, Tansania, Uganda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10 716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26,11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Epivir 150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Azerbaidžan, Indonesia, Kenia, Tansania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14 299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10,60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Epivir Oral Solution 10 mg/ml 240 ml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Honduras, Kenia, Kiina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16 230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17,28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Retrovir  100 mg x 100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Indonesia, Kenia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463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19,92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  <w:lang w:val="fr-FR"/>
              </w:rPr>
            </w:pPr>
            <w:r>
              <w:rPr>
                <w:noProof/>
                <w:color w:val="000000"/>
                <w:lang w:val="fr-FR"/>
              </w:rPr>
              <w:t>Retrovir Oral Solution 10 mg/ml 200ml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Kenia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207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13,64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Ziagen 300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Kenia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1 159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16,12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Retrovir 300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  <w:r>
              <w:rPr>
                <w:noProof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Retrovir 250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Trizivir 750 mg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</w:tr>
    </w:tbl>
    <w:p>
      <w:pPr>
        <w:rPr>
          <w:bCs/>
          <w:noProof/>
          <w:color w:val="000000"/>
        </w:rPr>
      </w:pPr>
      <w:r>
        <w:rPr>
          <w:noProof/>
          <w:color w:val="000000"/>
        </w:rPr>
        <w:t>* Sisältää jakelukustannukset.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b/>
          <w:noProof/>
        </w:rPr>
      </w:pPr>
      <w:r>
        <w:rPr>
          <w:b/>
          <w:noProof/>
        </w:rPr>
        <w:t xml:space="preserve">Asetuksen (EU) 2016/793 nojalla vuonna 2015 myydyt </w:t>
      </w:r>
      <w:r>
        <w:rPr>
          <w:b/>
          <w:noProof/>
          <w:color w:val="000000"/>
        </w:rPr>
        <w:t xml:space="preserve">ViiV </w:t>
      </w:r>
      <w:r>
        <w:rPr>
          <w:b/>
          <w:noProof/>
        </w:rPr>
        <w:t>Healthcare/GSK -pakkaukset (maakohtaiset myyntitiedot)</w:t>
      </w:r>
    </w:p>
    <w:p>
      <w:pPr>
        <w:rPr>
          <w:b/>
          <w:noProof/>
        </w:rPr>
      </w:pPr>
    </w:p>
    <w:tbl>
      <w:tblPr>
        <w:tblW w:w="1104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3031"/>
        <w:gridCol w:w="1417"/>
        <w:gridCol w:w="2415"/>
      </w:tblGrid>
      <w:tr>
        <w:trPr>
          <w:trHeight w:val="3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Valmiste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Määrämaa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Määrä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Keskimääräinen myyntihinta ($)*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Combivir 300/150 mg x 60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Kenia, Kiina, Nigeria, Tansania, Uganda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8 839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25,84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Epivir 150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Indonesia, Kenia, Kiina, Moldova, Tansania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9 778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13,56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Epivir Oral Solution 10 mg/ml 240 ml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Honduras, Kenia, Moldova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541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21,69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Retrovir  100 mg x 100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Indonesia, Kenia, Moldova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521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18,76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  <w:lang w:val="fr-FR"/>
              </w:rPr>
            </w:pPr>
            <w:r>
              <w:rPr>
                <w:noProof/>
                <w:color w:val="000000"/>
                <w:lang w:val="fr-FR"/>
              </w:rPr>
              <w:t>Retrovir Oral Solution 10 mg/ml 200ml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Kenia, Kiina, Moldova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17 609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14,75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Ziagen 300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Kenia, Kiina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49 701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17,85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Retrovir 300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Retrovir 250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Trizivir 750 mg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Ei myyntiä</w:t>
            </w:r>
          </w:p>
        </w:tc>
      </w:tr>
    </w:tbl>
    <w:p>
      <w:pPr>
        <w:rPr>
          <w:noProof/>
        </w:rPr>
      </w:pPr>
      <w:r>
        <w:rPr>
          <w:noProof/>
        </w:rPr>
        <w:t>* Sisältää jakelukustannukset.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26674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asiakirjaan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53B210FDB680474CA641E793837B6237"/>
    <w:docVar w:name="LW_CROSSREFERENCE" w:val="&lt;UNUSED&gt;"/>
    <w:docVar w:name="LW_DocType" w:val="NORMAL"/>
    <w:docVar w:name="LW_EMISSION" w:val="9.12.2016"/>
    <w:docVar w:name="LW_EMISSION_ISODATE" w:val="2016-12-09"/>
    <w:docVar w:name="LW_EMISSION_LOCATION" w:val="BRX"/>
    <w:docVar w:name="LW_EMISSION_PREFIX" w:val="Bryssel "/>
    <w:docVar w:name="LW_EMISSION_SUFFIX" w:val=" "/>
    <w:docVar w:name="LW_ID_DOCTYPE_NONLW" w:val="CP-039"/>
    <w:docVar w:name="LW_LANGUE" w:val="FI"/>
    <w:docVar w:name="LW_MARKING" w:val="&lt;UNUSED&gt;"/>
    <w:docVar w:name="LW_NOM.INST" w:val="EUROOPAN KOMISSIO"/>
    <w:docVar w:name="LW_NOM.INST_JOINTDOC" w:val="&lt;EMPTY&gt;"/>
    <w:docVar w:name="LW_OBJETACTEPRINCIPAL.CP" w:val="Kertomus tiettyjen keskeisten lääkkeiden Euroopan unionin markkinoille kulkeutumisen estämisestä 11 päivänä toukokuuta 2016 annetun Euroopan parlamentin ja neuvoston asetuksen (EU) 2016/793 soveltamisesta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785"/>
    <w:docVar w:name="LW_REF.INTERNE" w:val="&lt;UNUSED&gt;"/>
    <w:docVar w:name="LW_SUPERTITRE" w:val="&lt;UNUSED&gt;"/>
    <w:docVar w:name="LW_TITRE.OBJ.CP" w:val="&lt;UNUSED&gt;"/>
    <w:docVar w:name="LW_TYPE.DOC.CP" w:val="LIITE_x000b_"/>
    <w:docVar w:name="LW_TYPEACTEPRINCIPAL.CP" w:val="KOMISSION KERTOMUS EUROOPAN PARLAMENTILLE JA NEUVOSTOLLE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fi-FI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/>
      <w:jc w:val="center"/>
    </w:pPr>
    <w:rPr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b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TypedudocumentChar">
    <w:name w:val="Type du document Char"/>
    <w:basedOn w:val="DefaultParagraphFont"/>
    <w:link w:val="Typedudocument"/>
    <w:rPr>
      <w:b/>
      <w:sz w:val="24"/>
      <w:szCs w:val="22"/>
      <w:lang w:val="fi-FI"/>
    </w:rPr>
  </w:style>
  <w:style w:type="character" w:customStyle="1" w:styleId="FooterCoverPageChar">
    <w:name w:val="Footer Cover Page Char"/>
    <w:basedOn w:val="TypedudocumentChar"/>
    <w:link w:val="FooterCoverPage"/>
    <w:rPr>
      <w:b w:val="0"/>
      <w:sz w:val="24"/>
      <w:szCs w:val="24"/>
      <w:lang w:val="fi-FI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TypedudocumentChar"/>
    <w:link w:val="HeaderCoverPage"/>
    <w:rPr>
      <w:b w:val="0"/>
      <w:sz w:val="24"/>
      <w:szCs w:val="24"/>
      <w:lang w:val="fi-FI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pPr>
      <w:widowControl w:val="0"/>
      <w:shd w:val="clear" w:color="auto" w:fill="FFFFFF"/>
      <w:spacing w:line="307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fi-FI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/>
      <w:jc w:val="center"/>
    </w:pPr>
    <w:rPr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b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TypedudocumentChar">
    <w:name w:val="Type du document Char"/>
    <w:basedOn w:val="DefaultParagraphFont"/>
    <w:link w:val="Typedudocument"/>
    <w:rPr>
      <w:b/>
      <w:sz w:val="24"/>
      <w:szCs w:val="22"/>
      <w:lang w:val="fi-FI"/>
    </w:rPr>
  </w:style>
  <w:style w:type="character" w:customStyle="1" w:styleId="FooterCoverPageChar">
    <w:name w:val="Footer Cover Page Char"/>
    <w:basedOn w:val="TypedudocumentChar"/>
    <w:link w:val="FooterCoverPage"/>
    <w:rPr>
      <w:b w:val="0"/>
      <w:sz w:val="24"/>
      <w:szCs w:val="24"/>
      <w:lang w:val="fi-FI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TypedudocumentChar"/>
    <w:link w:val="HeaderCoverPage"/>
    <w:rPr>
      <w:b w:val="0"/>
      <w:sz w:val="24"/>
      <w:szCs w:val="24"/>
      <w:lang w:val="fi-FI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pPr>
      <w:widowControl w:val="0"/>
      <w:shd w:val="clear" w:color="auto" w:fill="FFFFFF"/>
      <w:spacing w:line="307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246</Words>
  <Characters>1271</Characters>
  <Application>Microsoft Office Word</Application>
  <DocSecurity>0</DocSecurity>
  <Lines>105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MOLLER</dc:creator>
  <cp:lastModifiedBy>DIGIT/A3</cp:lastModifiedBy>
  <cp:revision>11</cp:revision>
  <dcterms:created xsi:type="dcterms:W3CDTF">2016-10-03T14:38:00Z</dcterms:created>
  <dcterms:modified xsi:type="dcterms:W3CDTF">2016-11-30T13:25:00Z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