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DC" w:rsidRDefault="002F0801" w:rsidP="002F0801">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14372669C424A82B0FD4FC106E6E4CD" style="width:450.35pt;height:442.85pt">
            <v:imagedata r:id="rId12" o:title=""/>
          </v:shape>
        </w:pict>
      </w:r>
      <w:bookmarkEnd w:id="0"/>
    </w:p>
    <w:p w:rsidR="00AB15DC" w:rsidRDefault="00AB15DC">
      <w:pPr>
        <w:rPr>
          <w:noProof/>
          <w:szCs w:val="24"/>
        </w:rPr>
        <w:sectPr w:rsidR="00AB15DC" w:rsidSect="002F0801">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709" w:footer="709" w:gutter="0"/>
          <w:pgNumType w:start="0"/>
          <w:cols w:space="720"/>
          <w:docGrid w:linePitch="360"/>
        </w:sectPr>
      </w:pPr>
    </w:p>
    <w:p w:rsidR="00AB15DC" w:rsidRDefault="002F0801" w:rsidP="002F0801">
      <w:pPr>
        <w:pStyle w:val="Typedudocument"/>
        <w:rPr>
          <w:noProof/>
        </w:rPr>
      </w:pPr>
      <w:r w:rsidRPr="002F0801">
        <w:lastRenderedPageBreak/>
        <w:t>PRÍLOHY</w:t>
      </w:r>
    </w:p>
    <w:p w:rsidR="00AB15DC" w:rsidRDefault="002F0801" w:rsidP="002F0801">
      <w:pPr>
        <w:pStyle w:val="Titreobjet"/>
        <w:rPr>
          <w:noProof/>
        </w:rPr>
      </w:pPr>
      <w:r w:rsidRPr="002F0801">
        <w:t>Legislatívny finančný výkaz</w:t>
      </w:r>
    </w:p>
    <w:p w:rsidR="00AB15DC" w:rsidRDefault="002F0801" w:rsidP="002F0801">
      <w:pPr>
        <w:pStyle w:val="Accompagnant"/>
        <w:rPr>
          <w:noProof/>
        </w:rPr>
      </w:pPr>
      <w:r w:rsidRPr="002F0801">
        <w:t>k</w:t>
      </w:r>
    </w:p>
    <w:p w:rsidR="00AB15DC" w:rsidRDefault="002F0801" w:rsidP="002F0801">
      <w:pPr>
        <w:pStyle w:val="Typeacteprincipal"/>
        <w:rPr>
          <w:noProof/>
        </w:rPr>
      </w:pPr>
      <w:r w:rsidRPr="002F0801">
        <w:t>návrhu nariadenia Európskeho parlamentu a</w:t>
      </w:r>
      <w:r>
        <w:t> </w:t>
      </w:r>
      <w:r w:rsidRPr="002F0801">
        <w:t>Rady,</w:t>
      </w:r>
    </w:p>
    <w:p w:rsidR="00AB15DC" w:rsidRDefault="002F0801" w:rsidP="002F0801">
      <w:pPr>
        <w:pStyle w:val="Objetacteprincipal"/>
        <w:rPr>
          <w:noProof/>
        </w:rPr>
      </w:pPr>
      <w:r w:rsidRPr="002F0801">
        <w:t>ktorým sa zriaďuje európsky systém pre cestovné informácie a</w:t>
      </w:r>
      <w:r>
        <w:t> </w:t>
      </w:r>
      <w:r w:rsidRPr="002F0801">
        <w:t>povolenia (ETIAS) a</w:t>
      </w:r>
      <w:r>
        <w:t> </w:t>
      </w:r>
      <w:r w:rsidRPr="002F0801">
        <w:t>ktorým sa menia nariadenia (EÚ) č. 515/2014, (EÚ) 2016/399, (EÚ) 2016/794 a</w:t>
      </w:r>
      <w:r>
        <w:t> </w:t>
      </w:r>
      <w:r w:rsidRPr="002F0801">
        <w:t>(EÚ) 2016/1624</w:t>
      </w:r>
      <w:r w:rsidRPr="002F0801">
        <w:br/>
      </w:r>
    </w:p>
    <w:p w:rsidR="00AB15DC" w:rsidRDefault="002F0801">
      <w:pPr>
        <w:pStyle w:val="Heading1"/>
        <w:numPr>
          <w:ilvl w:val="0"/>
          <w:numId w:val="13"/>
        </w:numPr>
        <w:rPr>
          <w:noProof/>
        </w:rPr>
      </w:pPr>
      <w:r>
        <w:rPr>
          <w:noProof/>
        </w:rPr>
        <w:t>RÁMEC NÁVRHU/INICIATÍVY</w:t>
      </w:r>
    </w:p>
    <w:p w:rsidR="00AB15DC" w:rsidRDefault="002F0801">
      <w:pPr>
        <w:pStyle w:val="Heading2"/>
        <w:rPr>
          <w:noProof/>
        </w:rPr>
      </w:pPr>
      <w:r>
        <w:rPr>
          <w:noProof/>
        </w:rPr>
        <w:t>Názov návrhu/iniciatívy</w:t>
      </w:r>
    </w:p>
    <w:p w:rsidR="00AB15DC" w:rsidRDefault="002F0801">
      <w:pPr>
        <w:pStyle w:val="Heading2"/>
        <w:rPr>
          <w:noProof/>
        </w:rPr>
      </w:pPr>
      <w:r>
        <w:rPr>
          <w:noProof/>
        </w:rPr>
        <w:t>Návrh nariadenia Európskeho parlamentu a Rady</w:t>
      </w:r>
      <w:r>
        <w:rPr>
          <w:noProof/>
        </w:rPr>
        <w:t>, ktorým sa zriaďuje európsky systém pre cestovné informácie a povolenia (ETIAS).</w:t>
      </w:r>
    </w:p>
    <w:p w:rsidR="00AB15DC" w:rsidRDefault="002F0801">
      <w:pPr>
        <w:pStyle w:val="Heading2"/>
        <w:rPr>
          <w:noProof/>
        </w:rPr>
      </w:pPr>
      <w:r>
        <w:rPr>
          <w:noProof/>
        </w:rPr>
        <w:t>Príslušné oblasti politiky v rámci ABM/ABB</w:t>
      </w:r>
      <w:r>
        <w:rPr>
          <w:rStyle w:val="FootnoteReference"/>
          <w:noProof/>
        </w:rPr>
        <w:footnoteReference w:id="2"/>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Oblasť politiky: Vnútorné záležitosti (hlava 18)</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w:t>
      </w:r>
    </w:p>
    <w:p w:rsidR="00AB15DC" w:rsidRDefault="002F0801">
      <w:pPr>
        <w:pStyle w:val="Heading2"/>
        <w:rPr>
          <w:noProof/>
        </w:rPr>
      </w:pPr>
      <w:r>
        <w:rPr>
          <w:noProof/>
        </w:rPr>
        <w:t>Druh návrhu/iniciatívy</w:t>
      </w:r>
    </w:p>
    <w:p w:rsidR="00AB15DC" w:rsidRDefault="002F0801">
      <w:pPr>
        <w:pStyle w:val="Text1"/>
        <w:rPr>
          <w:b/>
          <w:noProof/>
        </w:rPr>
      </w:pPr>
      <w:r>
        <w:rPr>
          <w:noProof/>
          <w:szCs w:val="24"/>
        </w:rPr>
        <w:sym w:font="Wingdings" w:char="F078"/>
      </w:r>
      <w:r>
        <w:rPr>
          <w:b/>
          <w:i/>
          <w:noProof/>
        </w:rPr>
        <w:t xml:space="preserve"> </w:t>
      </w:r>
      <w:r>
        <w:rPr>
          <w:noProof/>
        </w:rPr>
        <w:t xml:space="preserve">Návrh/iniciatíva sa týka </w:t>
      </w:r>
      <w:r>
        <w:rPr>
          <w:b/>
          <w:noProof/>
        </w:rPr>
        <w:t>novej akcie</w:t>
      </w:r>
    </w:p>
    <w:p w:rsidR="00AB15DC" w:rsidRDefault="002F0801">
      <w:pPr>
        <w:pStyle w:val="Text1"/>
        <w:rPr>
          <w:noProof/>
        </w:rPr>
      </w:pPr>
      <w:r>
        <w:rPr>
          <w:noProof/>
          <w:szCs w:val="24"/>
        </w:rPr>
        <w:sym w:font="Wingdings" w:char="F0A8"/>
      </w:r>
      <w:r>
        <w:rPr>
          <w:i/>
          <w:noProof/>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3"/>
      </w:r>
    </w:p>
    <w:p w:rsidR="00AB15DC" w:rsidRDefault="002F0801">
      <w:pPr>
        <w:pStyle w:val="Text1"/>
        <w:rPr>
          <w:noProof/>
        </w:rPr>
      </w:pPr>
      <w:r>
        <w:rPr>
          <w:noProof/>
          <w:szCs w:val="24"/>
        </w:rPr>
        <w:sym w:font="Wingdings" w:char="F0A8"/>
      </w:r>
      <w:r>
        <w:rPr>
          <w:i/>
          <w:noProof/>
        </w:rPr>
        <w:t xml:space="preserve"> </w:t>
      </w:r>
      <w:r>
        <w:rPr>
          <w:noProof/>
        </w:rPr>
        <w:t xml:space="preserve">Návrh/iniciatíva sa týka </w:t>
      </w:r>
      <w:r>
        <w:rPr>
          <w:b/>
          <w:noProof/>
        </w:rPr>
        <w:t>predĺženia trvania existujúcej akcie</w:t>
      </w:r>
    </w:p>
    <w:p w:rsidR="00AB15DC" w:rsidRDefault="002F0801">
      <w:pPr>
        <w:pStyle w:val="Text1"/>
        <w:rPr>
          <w:noProof/>
        </w:rPr>
      </w:pPr>
      <w:r>
        <w:rPr>
          <w:noProof/>
          <w:szCs w:val="24"/>
        </w:rPr>
        <w:sym w:font="Wingdings" w:char="F0A8"/>
      </w:r>
      <w:r>
        <w:rPr>
          <w:i/>
          <w:noProof/>
        </w:rPr>
        <w:t xml:space="preserve"> </w:t>
      </w:r>
      <w:r>
        <w:rPr>
          <w:noProof/>
        </w:rPr>
        <w:t xml:space="preserve">Návrh/iniciatíva sa týka </w:t>
      </w:r>
      <w:r>
        <w:rPr>
          <w:b/>
          <w:noProof/>
        </w:rPr>
        <w:t>akcie presmerovanej na novú akciu</w:t>
      </w:r>
    </w:p>
    <w:p w:rsidR="00AB15DC" w:rsidRDefault="002F0801">
      <w:pPr>
        <w:pStyle w:val="Heading2"/>
        <w:numPr>
          <w:ilvl w:val="1"/>
          <w:numId w:val="14"/>
        </w:numPr>
        <w:rPr>
          <w:noProof/>
          <w:szCs w:val="24"/>
        </w:rPr>
      </w:pPr>
      <w:r>
        <w:rPr>
          <w:noProof/>
        </w:rPr>
        <w:t>Ciele</w:t>
      </w:r>
    </w:p>
    <w:p w:rsidR="00AB15DC" w:rsidRDefault="002F0801">
      <w:pPr>
        <w:pStyle w:val="Heading3"/>
        <w:rPr>
          <w:noProof/>
        </w:rPr>
      </w:pPr>
      <w:r>
        <w:rPr>
          <w:noProof/>
        </w:rPr>
        <w:t xml:space="preserve">Viacročné strategické ciele </w:t>
      </w:r>
      <w:r>
        <w:rPr>
          <w:noProof/>
        </w:rPr>
        <w:t>Komisie, ktoré sú predmetom návrhu/iniciatívy</w:t>
      </w:r>
    </w:p>
    <w:p w:rsidR="00AB15DC" w:rsidRDefault="00AB15DC">
      <w:pPr>
        <w:pStyle w:val="Text1"/>
        <w:rPr>
          <w:noProof/>
          <w:szCs w:val="24"/>
        </w:rPr>
      </w:pP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Riadenie hraníc – záchrana ľudských životov a zabezpečenie vonkajších hraníc</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ETIAS bude automatizovaný systém vytvorený na identifikáciu akýchkoľvek rizík spojených s cestujúcimi oslobodenými od vízovej povi</w:t>
      </w:r>
      <w:r>
        <w:rPr>
          <w:noProof/>
        </w:rPr>
        <w:t>nnosti, ktorí cestujú do schengenského priestoru. Systém ETIAS bude zhromažďovať informácie o týchto cestujúcich pred začiatkom ich cesty a umožní ich predbežné spracovanie. Cestujúci týmto spôsobom získajú istotu, že budú môcť bez problémov prejsť cez hra</w:t>
      </w:r>
      <w:r>
        <w:rPr>
          <w:noProof/>
        </w:rPr>
        <w:t>nice.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Lepšia výmena informácií</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Spoločné prísne normy týkajúce sa riadenia hraníc sú pri plnom rešpektovaní zásady právneho štátu a základných práv nevyhnutné na predchádzanie závažnej trestnej činnosti a terorizmu.</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lastRenderedPageBreak/>
        <w:t>Návrh je súčasťou nepretržitého rozvoja</w:t>
      </w:r>
      <w:r>
        <w:rPr>
          <w:noProof/>
        </w:rPr>
        <w:t xml:space="preserve"> stratégie integrovaného riadenia hraníc Európskej únie.</w:t>
      </w:r>
    </w:p>
    <w:p w:rsidR="00AB15DC" w:rsidRDefault="00AB15DC">
      <w:pPr>
        <w:pStyle w:val="Text1"/>
        <w:pBdr>
          <w:top w:val="single" w:sz="4" w:space="1" w:color="auto"/>
          <w:left w:val="single" w:sz="4" w:space="4" w:color="auto"/>
          <w:bottom w:val="single" w:sz="4" w:space="1" w:color="auto"/>
          <w:right w:val="single" w:sz="4" w:space="4" w:color="auto"/>
        </w:pBdr>
        <w:rPr>
          <w:noProof/>
          <w:szCs w:val="24"/>
        </w:rPr>
      </w:pPr>
    </w:p>
    <w:p w:rsidR="00AB15DC" w:rsidRDefault="002F0801">
      <w:pPr>
        <w:pStyle w:val="Heading3"/>
        <w:rPr>
          <w:noProof/>
        </w:rPr>
      </w:pPr>
      <w:r>
        <w:rPr>
          <w:noProof/>
        </w:rPr>
        <w:t>Osobitné ciele a príslušné činnosti v rámci ABM/ABB</w:t>
      </w:r>
    </w:p>
    <w:p w:rsidR="00AB15DC" w:rsidRDefault="002F0801">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Osobitné ciele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Systém ETIAS:</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prispeje k vyššej úrovni bezpečnosti tým, že zabezpečí dôkladné posúdenie bezpečnostných rizík, ktoré predstavujú ž</w:t>
      </w:r>
      <w:r>
        <w:rPr>
          <w:noProof/>
        </w:rPr>
        <w:t>iadatelia, ešte pred ich príchodom na hraničné priechody na vonkajších hraniciach s cieľom určiť, či existujú konkrétne skutočnosti alebo opodstatnené dôvody na prijatie záveru, že prítomnosť danej osoby na území členských štátov predstavuje bezpečnostné r</w:t>
      </w:r>
      <w:r>
        <w:rPr>
          <w:noProof/>
        </w:rPr>
        <w:t>iziko;</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prispeje k predchádzaniu neregulárnej migrácii tým, že zabezpečí posúdenie rizika, ktoré žiadatelia predstavujú vo vzťahu k neregulárnej migrácii, ešte pred ich príchodom na hraničné priechody na vonkajších hraniciach;</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prispeje k ochrane verejné</w:t>
      </w:r>
      <w:r>
        <w:rPr>
          <w:noProof/>
        </w:rPr>
        <w:t>ho zdravia tým, že zabezpečí posúdenie rizika, ktoré žiadatelia predstavujú vo vzťahu k verejnému zdraviu, ešte pred ich príchodom na hraničné priechody na vonkajších hraniciach;</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zvýši účinnosť hraničných kontrol;</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podporí ciele Schengenského informačné</w:t>
      </w:r>
      <w:r>
        <w:rPr>
          <w:noProof/>
        </w:rPr>
        <w:t>ho systému (SIS), ktoré sa týkajú zápisov o osobách na účely zadržania alebo odovzdania či vydania, alebo zápisov o nezvestných osobách, osobách hľadaných na účely pomoci pri súdnom konaní a o osobách na účely diskrétnej alebo špecifickej kontroly;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rPr>
        <w:t>prispeje k predchádzaniu teroristickým trestným činom alebo iným závažným trestným činom, ich odhaľovaniu alebo vyšetrovaniu.</w:t>
      </w:r>
    </w:p>
    <w:p w:rsidR="00AB15DC" w:rsidRDefault="002F0801">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Príslušné činnosti v rámci ABM/ABB</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Kapitola Bezpečnosť a ochrana slobôd: Vnútorná bezpečnosť</w:t>
      </w:r>
    </w:p>
    <w:p w:rsidR="00AB15DC" w:rsidRDefault="00AB15DC">
      <w:pPr>
        <w:pStyle w:val="Text1"/>
        <w:pBdr>
          <w:top w:val="single" w:sz="4" w:space="1" w:color="auto"/>
          <w:left w:val="single" w:sz="4" w:space="4" w:color="auto"/>
          <w:bottom w:val="single" w:sz="4" w:space="1" w:color="auto"/>
          <w:right w:val="single" w:sz="4" w:space="4" w:color="auto"/>
        </w:pBdr>
        <w:rPr>
          <w:noProof/>
          <w:szCs w:val="24"/>
        </w:rPr>
      </w:pPr>
    </w:p>
    <w:p w:rsidR="00AB15DC" w:rsidRDefault="002F0801">
      <w:pPr>
        <w:pStyle w:val="Heading3"/>
        <w:rPr>
          <w:noProof/>
        </w:rPr>
      </w:pPr>
      <w:r>
        <w:rPr>
          <w:noProof/>
        </w:rPr>
        <w:br w:type="page"/>
      </w:r>
      <w:r>
        <w:rPr>
          <w:noProof/>
        </w:rPr>
        <w:lastRenderedPageBreak/>
        <w:t>Očakávané výsledky a vplyv</w:t>
      </w:r>
    </w:p>
    <w:p w:rsidR="00AB15DC" w:rsidRDefault="002F0801">
      <w:pPr>
        <w:pStyle w:val="Text1"/>
        <w:rPr>
          <w:i/>
          <w:noProof/>
          <w:szCs w:val="24"/>
        </w:rPr>
      </w:pPr>
      <w:r>
        <w:rPr>
          <w:i/>
          <w:noProof/>
        </w:rPr>
        <w:t xml:space="preserve">Uveďte, </w:t>
      </w:r>
      <w:r>
        <w:rPr>
          <w:i/>
          <w:noProof/>
        </w:rPr>
        <w:t>aký vplyv by mal mať návrh/iniciatíva na príjemcov/cieľové skupiny.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Všeobecné ciele politiky sú:</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posilniť integrované riadenie hraníc a zvýšiť vnútornú bezpečnosť,</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prispieť k uľahčeniu cestovania.</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Kľúčovou funkciou systému ETIAS by mala byť kontrola </w:t>
      </w:r>
      <w:r>
        <w:rPr>
          <w:noProof/>
        </w:rPr>
        <w:t>informácií, ktoré odoslali štátni príslušníci tretích krajín oslobodení od vízovej povinnosti prostredníctvom elektronickej žiadosti pred príchodom na vonkajšie hranice EÚ, zameraná na to, či predstavujú určité riziká vo vzťahu k neregulárnej migrácii, bez</w:t>
      </w:r>
      <w:r>
        <w:rPr>
          <w:noProof/>
        </w:rPr>
        <w:t>pečnosti alebo verejnému zdraviu. To by sa vykonávalo automatickým porovnaním každej žiadosti s údajmi v ostatných informačných systémoch EÚ, osobitnom kontrolnom zozname ETIAS a s pravidlami preverovania. Takéto preskúmanie by umožnilo vylúčenie existenci</w:t>
      </w:r>
      <w:r>
        <w:rPr>
          <w:noProof/>
        </w:rPr>
        <w:t>e konkrétnych skutočností alebo opodstatnených dôvodov, ktoré bránia vydaniu cestovného povolenia.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Požadovaním platného cestovného povolenia pre všetkých štátnych príslušníkov tretích krajín oslobodených od vízovej povinnosti EÚ zabezpečí, aby boli všetci </w:t>
      </w:r>
      <w:r>
        <w:rPr>
          <w:noProof/>
        </w:rPr>
        <w:t>cestujúci skontrolovaní ešte pred príchodom.</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Systém ETIAS preto posilní vnútornú bezpečnosť EÚ týmito dvoma spôsobmi: po prvé, prostredníctvom identifikácie osôb, ktoré predstavujú bezpečnostné riziko, pred ich príchodom na vonkajšie hranice schengenského </w:t>
      </w:r>
      <w:r>
        <w:rPr>
          <w:noProof/>
        </w:rPr>
        <w:t>priestoru; a po druhé, sprístupnením informácií vnútroštátnym orgánom presadzovania práva a Europolu, ak to bude potrebné.</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V súčasnosti môže výhody bezvízového cestovania do Európskej únie využívať asi 1,4 miliardy ľudí z približne 60 krajín na celom svete</w:t>
      </w:r>
      <w:r>
        <w:rPr>
          <w:noProof/>
        </w:rPr>
        <w:t>. Počet štátnych príslušníkov tretích krajín oslobodených od vízovej povinnosti, ktorí cestujú do krajín schengenského priestoru, sa bude naďalej zvyšovať, pričom sa očakáva nárast z 30 miliónov v roku 2014 na 39 miliónov v roku 2020.</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Tieto čísla poukazujú</w:t>
      </w:r>
      <w:r>
        <w:rPr>
          <w:noProof/>
        </w:rPr>
        <w:t xml:space="preserve"> na potrebu zaviesť systém, ktorý bude schopný posúdiť a riadiť prípadnú neregulárnu migráciu a bezpečnostné riziká, ktoré predstavujú štátni príslušníci tretích krajín cestujúci do EÚ, v súlade s cieľmi politiky liberalizácie vízového režimu.</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Systém ETIAS</w:t>
      </w:r>
      <w:r>
        <w:rPr>
          <w:noProof/>
        </w:rPr>
        <w:t xml:space="preserve"> je preto potrebný aj na uľahčenie prekračovania vonkajších hraníc schengenského priestoru štátnymi príslušníkmi tretích krajín oslobodenými od vízovej povinnosti. Povolenie zo systému ETIAS by sa získavalo v rámci procesu podávania žiadostí, ktorý by bol </w:t>
      </w:r>
      <w:r>
        <w:rPr>
          <w:noProof/>
        </w:rPr>
        <w:t>jednoduchý, lacný, rýchly a vo väčšine prípadov by si nevyžadoval ďalšie overovacie kroky. Žiadatelia by po získaní cestovného povolenia mali spoľahlivú predbežnú informáciu o splnení kritérií na vstup do schengenského priestoru. Ide o výrazné zlepšenie pr</w:t>
      </w:r>
      <w:r>
        <w:rPr>
          <w:noProof/>
        </w:rPr>
        <w:t>e cestujúcich v porovnaní so súčasným stavom.</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Aj keď konečné rozhodnutie o povolení vstupu do schengenského priestoru bude v súlade s Kódexom schengenských hraníc stále závisieť od pohraničnej stráže na vonkajších hraniciach, systém ETIAS podstatne zníži p</w:t>
      </w:r>
      <w:r>
        <w:rPr>
          <w:noProof/>
        </w:rPr>
        <w:t>očet prípadov odopretia vstupu na hraničných priechodoch. Pohraničná stráž si bude môcť overiť, či daná osoba pred príchodom na hranicu získala cestovné povolenie alebo ho nezískala. Osoby, ktoré nedostali povolenie, nebudú strácať čas a peniaze na cestu d</w:t>
      </w:r>
      <w:r>
        <w:rPr>
          <w:noProof/>
        </w:rPr>
        <w:t>o schengenského priestoru. Systém ETIAS týmto spôsobom zníži aj náklady dopravcov na spiatočnú cestu z námorných a vzdušných hraníc.</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Osobitné ciele politiky: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Toto sú hlavné osobitné ciele politiky, pokiaľ ide o systém ETIAS:</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zvýšiť účinnosť hraničných </w:t>
      </w:r>
      <w:r>
        <w:rPr>
          <w:noProof/>
        </w:rPr>
        <w:t>kontrol zavedením požiadavky predchádzajúceho cestovného povolenia pre cestujúcich oslobodených od vízovej povinnosti,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zabezpečiť koordinované a jednotné posúdenie štátnych príslušníkov tretích krajín oslobodených od vízovej povinnosti prostredníctvom k</w:t>
      </w:r>
      <w:r>
        <w:rPr>
          <w:noProof/>
        </w:rPr>
        <w:t>onzultácií s príslušnými členskými štátmi, ak je to potrebné,</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znížiť počet prípadov odopretia vstupu na vonkajších hraniciach, a tým aj pracovnú záťaž pohraničnej stráže v súvislosti so spracovaním týchto prípadov,</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prispieť k predchádzaniu teroristic</w:t>
      </w:r>
      <w:r>
        <w:rPr>
          <w:noProof/>
        </w:rPr>
        <w:t>kým trestným činom a iným závažným trestným činom, ich odhaľovaniu alebo vyšetrovaniu.</w:t>
      </w:r>
    </w:p>
    <w:p w:rsidR="00AB15DC" w:rsidRDefault="002F0801">
      <w:pPr>
        <w:pStyle w:val="Heading3"/>
        <w:rPr>
          <w:noProof/>
        </w:rPr>
      </w:pPr>
      <w:r>
        <w:rPr>
          <w:noProof/>
        </w:rPr>
        <w:t>Ukazovatele výsledkov a vplyvu</w:t>
      </w:r>
    </w:p>
    <w:p w:rsidR="00AB15DC" w:rsidRDefault="002F0801">
      <w:pPr>
        <w:pStyle w:val="Text1"/>
        <w:rPr>
          <w:i/>
          <w:noProof/>
          <w:szCs w:val="24"/>
        </w:rPr>
      </w:pPr>
      <w:r>
        <w:rPr>
          <w:i/>
          <w:noProof/>
        </w:rPr>
        <w:t>Uveďte ukazovatele, pomocou ktorých je možné sledovať uskutočňovanie návrhu/iniciatívy.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Počas vývoja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Po schválení návrhu a prijatí </w:t>
      </w:r>
      <w:r>
        <w:rPr>
          <w:noProof/>
        </w:rPr>
        <w:t xml:space="preserve">technických špecifikácií agentúra eu-LISA vyvinie európsky systém pre cestovné informácie a povolenia (ETIAS) – informačný systém (pozostávajúci z centrálneho systému, jednotného národného rozhrania (NUI) v každom členskom štáte, zabezpečenej komunikačnej </w:t>
      </w:r>
      <w:r>
        <w:rPr>
          <w:noProof/>
        </w:rPr>
        <w:t>infraštruktúry medzi centrálnym systémom a jednotnými národnými rozhraniami, verejného webového sídla a mobilnej aplikácie pre mobilné zariadenia, e-mailovej služby, služby zabezpečeného používateľského konta, brány pre dopravcov, webovej služby a softvéru</w:t>
      </w:r>
      <w:r>
        <w:rPr>
          <w:noProof/>
        </w:rPr>
        <w:t xml:space="preserve"> umožňujúceho centrálnej jednotke ETIAS a národným jednotkám ETIAS spracovávať žiadosti).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Agentúra eu-LISA bude tiež koordinovať integráciu NUI vykonávanú členskými štátmi na vnútroštátnej úrovni. Pre fázu vývoja je podrobne vymedzené celkové riadenie, ako</w:t>
      </w:r>
      <w:r>
        <w:rPr>
          <w:noProof/>
        </w:rPr>
        <w:t xml:space="preserve"> aj požiadavky na podávanie správ Európskemu parlamentu, Rade a Komisii.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Agentúra eu-LISA využije pri vývoji informačného systému ETIAS v čo najväčšej miere hardvérové a softvérové komponenty systému vstup/výstup. Ak to bude technicky možné, informačný sys</w:t>
      </w:r>
      <w:r>
        <w:rPr>
          <w:noProof/>
        </w:rPr>
        <w:t>tém ETIAS bude využívať hardvérové a softvérové komponenty systému vstup/výstup. Najmä jednotné národné rozhranie (NUI) systému ETIAS sa bude vyvíjať ako nové funkcie NUI systému vstup/výstup.</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Európska pohraničná a pobrežná stráž vytvorí centrálnu jednotku</w:t>
      </w:r>
      <w:r>
        <w:rPr>
          <w:noProof/>
        </w:rPr>
        <w:t xml:space="preserve"> ETIAS, ktorá bude spravovať súbory žiadostí ETIAS a údaje uložené v systéme ETIAS. Centrálna jednotka ETIAS bude zodpovedná za overovanie toho, či údaje uvedené v súbore žiadosti zodpovedajú údajom v zázname, súbore alebo zápise vedenom v niektorom inform</w:t>
      </w:r>
      <w:r>
        <w:rPr>
          <w:noProof/>
        </w:rPr>
        <w:t xml:space="preserve">ačnom systéme alebo vo vopred vymedzených súboroch údajov pravidiel preverovania. Ak si údaje navzájom zodpovedajú alebo ak pretrvávajú pochybnosti o totožnosti žiadateľa, žiadosť sa postúpi na posúdenie národnej jednotke ETIAS členského štátu zamýšľaného </w:t>
      </w:r>
      <w:r>
        <w:rPr>
          <w:noProof/>
        </w:rPr>
        <w:t>vstupu. Každý členský štát bude musieť teda vytvoriť národnú jednotku ETIAS, ktorá bude spravovať postúpené súbory žiadostí zo systému ETIAS.</w:t>
      </w:r>
    </w:p>
    <w:p w:rsidR="00AB15DC" w:rsidRDefault="00AB15DC">
      <w:pPr>
        <w:pStyle w:val="Text1"/>
        <w:pBdr>
          <w:top w:val="single" w:sz="4" w:space="1" w:color="auto"/>
          <w:left w:val="single" w:sz="4" w:space="4" w:color="auto"/>
          <w:bottom w:val="single" w:sz="4" w:space="1" w:color="auto"/>
          <w:right w:val="single" w:sz="4" w:space="4" w:color="auto"/>
        </w:pBdr>
        <w:rPr>
          <w:noProof/>
        </w:rPr>
      </w:pP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Osobitný cieľ: Prevádzkyschopnosť do roku 2021.</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Ukazovateľ: Nato, aby systém mohol byť uvedený do prevádzky, agen</w:t>
      </w:r>
      <w:r>
        <w:rPr>
          <w:noProof/>
        </w:rPr>
        <w:t>túra eu-LISA musí oznámiť, že úspešne ukončila komplexný test systému ETIAS, ktorý vykoná agentúra v spolupráci s členskými štátmi; Európska agentúra pre pohraničnú a pobrežnú stráž musí oznámiť, že centrálna jednotka má k dispozícii kapacitu potrebnú na s</w:t>
      </w:r>
      <w:r>
        <w:rPr>
          <w:noProof/>
        </w:rPr>
        <w:t>pracovanie očakávaného množstva žiadostí a členské štáty musia oznámiť, že ich národné jednotky sú pripravené na spracovanie očakávaného objemu žiadostí.</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 uvedení systému do prevádzky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Agentúra eu-LISA zabezpečí, aby boli k dispozícii prostriedky na monit</w:t>
      </w:r>
      <w:r>
        <w:rPr>
          <w:noProof/>
        </w:rPr>
        <w:t>orovanie fungovania informačného systému ETIAS v súlade so stanovenými cieľmi. Dva roky po uvedení systému do prevádzky a potom každé dva roky by mala agentúra eu-LISA predložiť Európskemu parlamentu, Rade a Komisii správu o technickom fungovaní systému vr</w:t>
      </w:r>
      <w:r>
        <w:rPr>
          <w:noProof/>
        </w:rPr>
        <w:t>átane informácií o jeho bezpečnosti.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Centrálna jednotka ETIAS zabezpečí správnosť a aktuálnosť údajov uložených v súboroch žiadostí a v centrálnom systéme ETIAS, spravuje špecifické ukazovatele rizika a kontrolný zoznam ETIAS a pravidelne vykonáva audit sp</w:t>
      </w:r>
      <w:r>
        <w:rPr>
          <w:noProof/>
        </w:rPr>
        <w:t>racovania žiadostí.</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Okrem toho, tri roky od uvedenia systému ETIAS do prevádzky a potom každé štyri roky by Komisia mala vypracovať celkové hodnotenie systému. Toto celkové hodnotenie by malo obsahovať posúdenie dosiahnutých výsledkov v porovnaní s cieľmi,</w:t>
      </w:r>
      <w:r>
        <w:rPr>
          <w:noProof/>
        </w:rPr>
        <w:t xml:space="preserve"> posúdenie dosahu na základné práva, posúdenie, či naďalej pretrváva odôvodnenosť systému, posúdenie uplatňovania tohto nariadenia, bezpečnosti systému ETIAS a vplyvu na budúce operácie a malo by obsahovať aj nevyhnutné odporúčania. Komisia predloží hodnot</w:t>
      </w:r>
      <w:r>
        <w:rPr>
          <w:noProof/>
        </w:rPr>
        <w:t>iacu správu Európskemu parlamentu a Rade.</w:t>
      </w:r>
    </w:p>
    <w:p w:rsidR="00AB15DC" w:rsidRDefault="00AB15DC">
      <w:pPr>
        <w:pStyle w:val="Text1"/>
        <w:pBdr>
          <w:top w:val="single" w:sz="4" w:space="1" w:color="auto"/>
          <w:left w:val="single" w:sz="4" w:space="4" w:color="auto"/>
          <w:bottom w:val="single" w:sz="4" w:space="1" w:color="auto"/>
          <w:right w:val="single" w:sz="4" w:space="4" w:color="auto"/>
        </w:pBdr>
        <w:rPr>
          <w:noProof/>
        </w:rPr>
      </w:pP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Osobitný cieľ: zvýšiť účinnosť hraničných kontrol zavedením požiadavky predchádzajúceho cestovného povolenia pre cestujúcich oslobodených od vízovej povinnosti;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Ukazovateľ:</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Podiel žiadostí, ktoré neboli schválené </w:t>
      </w:r>
      <w:r>
        <w:rPr>
          <w:noProof/>
        </w:rPr>
        <w:t>automatickým spracovaním a spracovali ich centrálna jednotka a/alebo národné jednotky, pričom nejde o opravy faktických chýb alebo odstránenie nejednoznačnosti (= riešenie zámeny s osobou s rovnako znejúcim menom, ktorá je vedená v jednej z databáz, v ktor</w:t>
      </w:r>
      <w:r>
        <w:rPr>
          <w:noProof/>
        </w:rPr>
        <w:t>ých systém ETIAS vyhľadáva).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Podiel udelených cestovných povolení, ktoré boli zrušené na základe aktualizovaných informácií v databázach, ku ktorým má prístup systém ETIAS.</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Podiel udelených cestovných povolení, po ktorých nasledovalo odopretie vstupu na hr</w:t>
      </w:r>
      <w:r>
        <w:rPr>
          <w:noProof/>
        </w:rPr>
        <w:t>aničnom priechode.</w:t>
      </w:r>
    </w:p>
    <w:p w:rsidR="00AB15DC" w:rsidRDefault="00AB15DC">
      <w:pPr>
        <w:pStyle w:val="Text1"/>
        <w:pBdr>
          <w:top w:val="single" w:sz="4" w:space="1" w:color="auto"/>
          <w:left w:val="single" w:sz="4" w:space="4" w:color="auto"/>
          <w:bottom w:val="single" w:sz="4" w:space="1" w:color="auto"/>
          <w:right w:val="single" w:sz="4" w:space="4" w:color="auto"/>
        </w:pBdr>
        <w:rPr>
          <w:noProof/>
        </w:rPr>
      </w:pP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Osobitný cieľ: Zabezpečiť koordinované a jednotné posúdenie štátnych príslušníkov tretích krajín oslobodených od vízovej povinnosti prostredníctvom konzultácií s príslušnými členskými štátmi, ak je to potrebné.</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Ukazovateľ:</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Podiel žiados</w:t>
      </w:r>
      <w:r>
        <w:rPr>
          <w:noProof/>
        </w:rPr>
        <w:t>tí, ktoré neboli schválené automatickým spracovaním a ktoré posúdili národné jednotky členských štátov v porovnaní s cieľovými hodnotami stanovenými na základe súčasnej praxe.</w:t>
      </w:r>
    </w:p>
    <w:p w:rsidR="00AB15DC" w:rsidRDefault="00AB15DC">
      <w:pPr>
        <w:pStyle w:val="Text1"/>
        <w:pBdr>
          <w:top w:val="single" w:sz="4" w:space="1" w:color="auto"/>
          <w:left w:val="single" w:sz="4" w:space="4" w:color="auto"/>
          <w:bottom w:val="single" w:sz="4" w:space="1" w:color="auto"/>
          <w:right w:val="single" w:sz="4" w:space="4" w:color="auto"/>
        </w:pBdr>
        <w:rPr>
          <w:noProof/>
        </w:rPr>
      </w:pP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Osobitný cieľ: Znížiť počet prípadov odopretia vstupu na vonkajších hraniciach</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Ukazovateľ:</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Počet žiadostí zamietnutých v rámci systému ETIAS v porovnaní s aktuálnym počtom prípadov odopretia vstupu na hraničných priechodoch.</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Počet cestujúcich, ktorí získali cestovné povolenie a bol im odopretý vstup na hraničnom priechode.</w:t>
      </w:r>
    </w:p>
    <w:p w:rsidR="00AB15DC" w:rsidRDefault="00AB15DC">
      <w:pPr>
        <w:pStyle w:val="Text1"/>
        <w:pBdr>
          <w:top w:val="single" w:sz="4" w:space="1" w:color="auto"/>
          <w:left w:val="single" w:sz="4" w:space="4" w:color="auto"/>
          <w:bottom w:val="single" w:sz="4" w:space="1" w:color="auto"/>
          <w:right w:val="single" w:sz="4" w:space="4" w:color="auto"/>
        </w:pBdr>
        <w:rPr>
          <w:noProof/>
          <w:szCs w:val="24"/>
        </w:rPr>
      </w:pPr>
    </w:p>
    <w:p w:rsidR="00AB15DC" w:rsidRDefault="002F0801">
      <w:pPr>
        <w:pStyle w:val="Heading2"/>
        <w:numPr>
          <w:ilvl w:val="1"/>
          <w:numId w:val="14"/>
        </w:numPr>
        <w:rPr>
          <w:noProof/>
        </w:rPr>
      </w:pPr>
      <w:r>
        <w:rPr>
          <w:noProof/>
        </w:rPr>
        <w:t xml:space="preserve">Dôvody </w:t>
      </w:r>
      <w:r>
        <w:rPr>
          <w:noProof/>
        </w:rPr>
        <w:t>návrhu/iniciatívy</w:t>
      </w:r>
    </w:p>
    <w:p w:rsidR="00AB15DC" w:rsidRDefault="002F0801">
      <w:pPr>
        <w:pStyle w:val="Heading3"/>
        <w:rPr>
          <w:noProof/>
        </w:rPr>
      </w:pPr>
      <w:r>
        <w:rPr>
          <w:noProof/>
        </w:rPr>
        <w:t>Potreby, ktoré sa majú uspokojiť v krátkodobom alebo dlhodobom horizonte</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1. Zabezpečiť a doplniť politiku liberalizácie vízového režimu EÚ. U cestujúcich s vízovou povinnosťou je pred ich príchodom do schengenského priestoru k dispozícii </w:t>
      </w:r>
      <w:r>
        <w:rPr>
          <w:noProof/>
        </w:rPr>
        <w:t>dôležité množstvo informácií, ktoré sa v systéme VIS uchovajú päť rokov po uplynutí platnosti víz. Po oslobodení cestujúcich z danej krajiny od vízovej povinnosti nie sú pred ich príchodom na hraničný priechod dostupné nijaké informácie. Je potrebné zmenši</w:t>
      </w:r>
      <w:r>
        <w:rPr>
          <w:noProof/>
        </w:rPr>
        <w:t>ť tento nedostatok informácií o cestujúcich oslobodených od vízovej povinnosti, keďže pri takomto oslobodení sa predpokladá v priemere nízke riziko prisťahovalectva, ktoré sa však u každého jednotlivca môže značne líšiť a nemusí nevyhnutne predstavovať níz</w:t>
      </w:r>
      <w:r>
        <w:rPr>
          <w:noProof/>
        </w:rPr>
        <w:t>ke bezpečnostné riziko. Z tohto dôvodu je potrebné posilniť schopnosť EÚ individuálne posudzovať možné riziko prisťahovalectva a bezpečnostné riziko, ktoré predstavuje každý cestujúci oslobodený od vízovej povinnosti.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Zachovať a posilniť kvalitu riadeni</w:t>
      </w:r>
      <w:r>
        <w:rPr>
          <w:noProof/>
        </w:rPr>
        <w:t>a hraníc schengenského priestoru, najmä pozemných hraníc. S cieľom zaistiť potrebné posúdenie rizika vo vzťahu k bezpečnosti, migrácii a verejnému zdraviu sa systémom ETIAS zavedie dodatočná úroveň systematickej kontroly v porovnaní so súčasným stavom, a t</w:t>
      </w:r>
      <w:r>
        <w:rPr>
          <w:noProof/>
        </w:rPr>
        <w:t>o tým, že sa umožní včasné porovnanie s príslušnými databázami ešte pred príchodom cestujúcich na vonkajšie hranice.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Zvýšiť pohodlie pri cestovaní. Systém ETIAS podstatne zníži počet prípadov odopretia vstupu. Osoby, ktoré nedostali povolenie, nebudú st</w:t>
      </w:r>
      <w:r>
        <w:rPr>
          <w:noProof/>
        </w:rPr>
        <w:t>rácať čas a peniaze na cestu k hraničným priechodom na vonkajších hraniciach schengenského priestoru. Systém ETIAS zníži aj náklady dopravcov na spiatočnú cestu v prípade námorných a vzdušných hraníc.</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4.</w:t>
      </w:r>
      <w:r>
        <w:rPr>
          <w:noProof/>
        </w:rPr>
        <w:tab/>
        <w:t>Posilňuje sa boj proti medzinárodnej trestnej činnos</w:t>
      </w:r>
      <w:r>
        <w:rPr>
          <w:noProof/>
        </w:rPr>
        <w:t>ti, terorizmu a iným bezpečnostným hrozbám.</w:t>
      </w:r>
    </w:p>
    <w:p w:rsidR="00AB15DC" w:rsidRDefault="002F0801">
      <w:pPr>
        <w:pStyle w:val="Heading3"/>
        <w:rPr>
          <w:noProof/>
        </w:rPr>
      </w:pPr>
      <w:r>
        <w:rPr>
          <w:noProof/>
        </w:rPr>
        <w:t>Prínos zapojenia Európskej únie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V európskej migračnej agende bolo „riadenie hraníc“ označené za jeden zo „štyroch pilierov na lepšie riadenie migrácie“. Zabezpečenie vonkajších hraníc a ich efektívnejšie riadenie</w:t>
      </w:r>
      <w:r>
        <w:rPr>
          <w:noProof/>
        </w:rPr>
        <w:t xml:space="preserve"> znamená lepšie využívanie príležitostí, ktoré ponúkajú IT systémy a technológie. Používanie troch existujúcich rozsiahlych informačných systémov EÚ (SIS, VIS a Eurodac) je prínosom pre riadenie hraníc. Keď sa zavedie systém vstup/výstup (EES), zvýši sa ef</w:t>
      </w:r>
      <w:r>
        <w:rPr>
          <w:noProof/>
        </w:rPr>
        <w:t>ektívnosť hraničných priechodov. Jediným zdrojom informácií o osobách oslobodených od vízovej povinnosti sú však ich cestovné doklady. V prípade cestujúcich, ktorí cestujú lietadlom alebo loďou, sa tieto informácie pred príchodom môžu doplniť vopred poskyt</w:t>
      </w:r>
      <w:r>
        <w:rPr>
          <w:noProof/>
        </w:rPr>
        <w:t>ovanými informáciami o cestujúcich. Podľa navrhovanej smernice o využívaní údajov z osobných záznamov o cestujúcich (PNR) sa ich údaje z PNR budú zbierať aj vtedy, keď do EÚ pricestujú lietadlom. V prípade osôb, ktoré do EÚ vstupujú cez pozemné hranice, ni</w:t>
      </w:r>
      <w:r>
        <w:rPr>
          <w:noProof/>
        </w:rPr>
        <w:t>e sú pred ich príchodom na vonkajšie hranice EÚ dostupné žiadne informácie.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Tento nedostatok sa odstráni prostredníctvom európskeho systému pre cestovné informácie a povolenia, ktorý bude zbierať informácie o cestujúcich oslobodených od vízovej povinnosti </w:t>
      </w:r>
      <w:r>
        <w:rPr>
          <w:noProof/>
        </w:rPr>
        <w:t>pred ich príchodom na hranice, čím zníži zaťaženie zdrojov na kontrolu hraníc a zaistí automatizáciu určitých úloh a činností spojených s hraničnými kontrolami. Táto automatizácia zabezpečí jednotnú a systematickú kontrolu povolenej dĺžky pobytu štátnych p</w:t>
      </w:r>
      <w:r>
        <w:rPr>
          <w:noProof/>
        </w:rPr>
        <w:t xml:space="preserve">ríslušníkov tretích krajín. Od cestujúcich sa pred dátumom ich cesty bude vyžadovať vyplnenie súboru údajov v elektronickej žiadosti. Po previerke založenej na súbore kritérií rizika (napr. vo vzťahu k migrácii a bezpečnosti) dostanú oznámenie o schválení </w:t>
      </w:r>
      <w:r>
        <w:rPr>
          <w:noProof/>
        </w:rPr>
        <w:t>alebo zamietnutí cestovného povolenia. Väčšina žiadostí sa automaticky schváli za pár minút a rozhodnutie sa elektronicky previaže s cestovným pasom cestujúceho</w:t>
      </w:r>
      <w:r>
        <w:rPr>
          <w:rStyle w:val="FootnoteReference"/>
          <w:noProof/>
        </w:rPr>
        <w:footnoteReference w:id="4"/>
      </w:r>
      <w:r>
        <w:rPr>
          <w:noProof/>
        </w:rPr>
        <w:t>. Napríklad pri cestovaní lietadlom alebo loďou dopravcovia pri odbavovacom pulte overia, či ma</w:t>
      </w:r>
      <w:r>
        <w:rPr>
          <w:noProof/>
        </w:rPr>
        <w:t>jú cestujúci platné cestovné povolenie, a to ešte predtým, ako im umožnia nastúpiť do lietadla alebo plavidla. Ak cestujúci prídu na pozemné hranice autom, autobusom alebo vlakom, pohraničná stráž skontroluje platnosť cestovného povolenia.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Používanie systé</w:t>
      </w:r>
      <w:r>
        <w:rPr>
          <w:noProof/>
        </w:rPr>
        <w:t>mu ETIAS v kombinácii s novými možnosťami využitia samoobslužných systémov a automatických alebo poloautomatických riešení hraničnej kontroly zjednoduší prácu príslušníkov pohraničnej stráže a pomôže im zvládnuť predpokladaný nárast počtu prekročení hraníc</w:t>
      </w:r>
      <w:r>
        <w:rPr>
          <w:noProof/>
        </w:rPr>
        <w:t>. Z pohľadu cestujúcich to bude mať za následok zjednodušenie prekračovania hraníc, keďže čakacia lehota sa skráti a hraničné kontroly sa urýchlia.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Hoci členské štáty môžu ponechať v platnosti svoje národné systémy v súlade s vnútroštátnymi predpismi týkaj</w:t>
      </w:r>
      <w:r>
        <w:rPr>
          <w:noProof/>
        </w:rPr>
        <w:t>úcimi sa bezpečnosti, európsky systém pre cestovné informácie a povolenia by umožnil ich orgánom prístup k údajom o štátnych príslušníkoch tretích krajín oslobodených od vízovej povinnosti, ktorí prekročili vonkajšie hranice EÚ.</w:t>
      </w:r>
    </w:p>
    <w:p w:rsidR="00AB15DC" w:rsidRDefault="00AB15DC">
      <w:pPr>
        <w:pStyle w:val="Text1"/>
        <w:pBdr>
          <w:top w:val="single" w:sz="4" w:space="1" w:color="auto"/>
          <w:left w:val="single" w:sz="4" w:space="4" w:color="auto"/>
          <w:bottom w:val="single" w:sz="4" w:space="1" w:color="auto"/>
          <w:right w:val="single" w:sz="4" w:space="4" w:color="auto"/>
        </w:pBdr>
        <w:rPr>
          <w:noProof/>
          <w:szCs w:val="24"/>
        </w:rPr>
      </w:pPr>
    </w:p>
    <w:p w:rsidR="00AB15DC" w:rsidRDefault="002F0801">
      <w:pPr>
        <w:pStyle w:val="Heading3"/>
        <w:rPr>
          <w:noProof/>
        </w:rPr>
      </w:pPr>
      <w:r>
        <w:rPr>
          <w:noProof/>
        </w:rPr>
        <w:t xml:space="preserve">Poznatky získané </w:t>
      </w:r>
      <w:r>
        <w:rPr>
          <w:noProof/>
        </w:rPr>
        <w:t>z podobných skúseností v minulosti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Zo skúseností s vývojom Schengenského informačného systému druhej generácie (SIS II) a vízového informačného systému (VIS) vyplývajú tieto poznatky: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1. Prípadným ochranným opatrením proti prekročeniu nákladov a omeškaniu </w:t>
      </w:r>
      <w:r>
        <w:rPr>
          <w:noProof/>
        </w:rPr>
        <w:t>vyplývajúcim zo zmeny požiadaviek je, že nijaký nový informačný systém v priestore slobody, bezpečnosti a spravodlivosti, najmä ak ide o rozsiahly informačný systém, nie je možné vytvoriť skôr, ako sa s konečnou platnosťou prijmú základné právne nástroje v</w:t>
      </w:r>
      <w:r>
        <w:rPr>
          <w:noProof/>
        </w:rPr>
        <w:t>ymedzujúce jeho účel, rozsah pôsobnosti, funkcie a technické špecifikácie.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 Vývoj systémov SIS II a VIS v členských štátoch mohol byť spolufinancovaný z Fondu pre vonkajšie hranice, ale nebolo to povinné. Preto nebolo možné získať prehľad o miere pokroku</w:t>
      </w:r>
      <w:r>
        <w:rPr>
          <w:noProof/>
        </w:rPr>
        <w:t xml:space="preserve"> v tých členských štátoch, ktoré nezahrnuli príslušné činnosti do svojho viacročného programovania alebo ich programovanie nebolo presné. Preto sa teraz navrhuje, aby Komisia uhradila všetky náklady na integráciu systému, ktoré vzniknú členským štátom, aby</w:t>
      </w:r>
      <w:r>
        <w:rPr>
          <w:noProof/>
        </w:rPr>
        <w:t xml:space="preserve"> bolo možné sledovať, ako vývoj napreduje.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3. S cieľom zjednodušiť všeobecnú koordináciu vykonávania agentúra eu-LISA vyvinie nielen informačný systém ETIAS, ale aj spoločné jednotné národné rozhranie (NUI), ktoré budú používať všetky členské štáty na prep</w:t>
      </w:r>
      <w:r>
        <w:rPr>
          <w:noProof/>
        </w:rPr>
        <w:t>ojenie svojich existujúcich národných pohraničných IT infraštruktúr a tiež národné jednotky, ktoré budú vykonávať posúdenie rizika a rozhodovať o prípadoch, ktoré členským štátom postúpi centrálna jednotka.</w:t>
      </w:r>
    </w:p>
    <w:p w:rsidR="00AB15DC" w:rsidRDefault="002F0801">
      <w:pPr>
        <w:pStyle w:val="Heading3"/>
        <w:rPr>
          <w:noProof/>
        </w:rPr>
      </w:pPr>
      <w:r>
        <w:rPr>
          <w:noProof/>
        </w:rPr>
        <w:t>Zlučiteľnosť a možná synergia s inými vhodnými ná</w:t>
      </w:r>
      <w:r>
        <w:rPr>
          <w:noProof/>
        </w:rPr>
        <w:t>strojmi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by sa mal chápať ako vykonávanie opatrení obsiahnutých v oznámení zo 6. apríla 2016 </w:t>
      </w:r>
      <w:r>
        <w:rPr>
          <w:i/>
          <w:noProof/>
        </w:rPr>
        <w:t>„Silnejšie a inteligentnejšie systémy pre hranice a bezpečnosť“</w:t>
      </w:r>
      <w:r>
        <w:rPr>
          <w:rStyle w:val="FootnoteReference"/>
          <w:noProof/>
        </w:rPr>
        <w:footnoteReference w:id="5"/>
      </w:r>
      <w:r>
        <w:rPr>
          <w:noProof/>
        </w:rPr>
        <w:t>, v ktorom sa zdôrazňuje, že EÚ musí posilniť a zlepšiť svoje informačné systémy, štrukt</w:t>
      </w:r>
      <w:r>
        <w:rPr>
          <w:noProof/>
        </w:rPr>
        <w:t>úru správy údajov a výmenu informácií v oblasti riadenia hraníc, presadzovania práva a boja proti terorizmu.</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V oznámení zo 14. septembra 2016 </w:t>
      </w:r>
      <w:r>
        <w:rPr>
          <w:i/>
          <w:noProof/>
        </w:rPr>
        <w:t>„Posilnenie bezpečnosti vo svete mobility: lepšia výmena informácií v boji proti terorizmu a lepšie chránené vonka</w:t>
      </w:r>
      <w:r>
        <w:rPr>
          <w:i/>
          <w:noProof/>
        </w:rPr>
        <w:t>jšie hranice“</w:t>
      </w:r>
      <w:r>
        <w:rPr>
          <w:rStyle w:val="FootnoteReference"/>
          <w:noProof/>
        </w:rPr>
        <w:footnoteReference w:id="6"/>
      </w:r>
      <w:r>
        <w:rPr>
          <w:i/>
          <w:noProof/>
        </w:rPr>
        <w:t xml:space="preserve"> </w:t>
      </w:r>
      <w:r>
        <w:rPr>
          <w:noProof/>
        </w:rPr>
        <w:t xml:space="preserve">sa potvrdzuje priorita zabezpečenia vonkajších hraníc a predstavujú sa konkrétne iniciatívy na urýchlenie a rozšírenie reakcie EÚ pri ďalšom posilňovaní riadenia vonkajších hraníc. Uvádza sa v ňom, že Komisia uprednostní vývoj systému ETIAS </w:t>
      </w:r>
      <w:r>
        <w:rPr>
          <w:noProof/>
        </w:rPr>
        <w:t>a prijme legislatívny návrh na zriadenie takéhoto systému do novembra 2016, pričom toto rozhodnutie zdôrazňuje aj predseda Juncker vo svojom prejave o stave Únie v Európskom parlamente z rovnakého dňa</w:t>
      </w:r>
      <w:r>
        <w:rPr>
          <w:rStyle w:val="FootnoteReference"/>
          <w:noProof/>
        </w:rPr>
        <w:footnoteReference w:id="7"/>
      </w:r>
      <w:r>
        <w:rPr>
          <w:noProof/>
        </w:rPr>
        <w:t>.</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Pokiaľ ide o prevádzkové hľadisko, tento návrh by sa </w:t>
      </w:r>
      <w:r>
        <w:rPr>
          <w:noProof/>
        </w:rPr>
        <w:t>mal chápať aj ako súčasť nepretržitého rozvoja stratégie integrovaného riadenia hraníc Európskej únie, ako aj v spojení s Fondom pre národnú bezpečnosť (ISF) –hranice</w:t>
      </w:r>
      <w:r>
        <w:rPr>
          <w:rStyle w:val="FootnoteReference"/>
          <w:noProof/>
        </w:rPr>
        <w:footnoteReference w:id="8"/>
      </w:r>
      <w:r>
        <w:rPr>
          <w:noProof/>
        </w:rPr>
        <w:t>, ako súčasť viacročného finančného rámca, aj ako súčasť nariadenia, ktorým sa zriaďuje a</w:t>
      </w:r>
      <w:r>
        <w:rPr>
          <w:noProof/>
        </w:rPr>
        <w:t>gentúra eu-LISA</w:t>
      </w:r>
      <w:r>
        <w:rPr>
          <w:rStyle w:val="FootnoteReference"/>
          <w:noProof/>
        </w:rPr>
        <w:footnoteReference w:id="9"/>
      </w:r>
      <w:r>
        <w:rPr>
          <w:noProof/>
        </w:rPr>
        <w:t xml:space="preserve"> a európska pohraničná a pobrežná stráž </w:t>
      </w:r>
      <w:r>
        <w:rPr>
          <w:rStyle w:val="FootnoteReference"/>
          <w:noProof/>
        </w:rPr>
        <w:footnoteReference w:id="10"/>
      </w:r>
      <w:r>
        <w:rPr>
          <w:noProof/>
        </w:rPr>
        <w:t>. Legislatívny finančný výkaz pripojený k návrhu Komisie o agentúre eu-LISA</w:t>
      </w:r>
      <w:r>
        <w:rPr>
          <w:rStyle w:val="FootnoteReference"/>
          <w:noProof/>
        </w:rPr>
        <w:footnoteReference w:id="11"/>
      </w:r>
      <w:r>
        <w:rPr>
          <w:noProof/>
        </w:rPr>
        <w:t xml:space="preserve">, pokrýva náklady na existujúce informačné systémy EURODAC, SIS II, VIS, nie však na budúce systémy riadenia hraníc, ktoré </w:t>
      </w:r>
      <w:r>
        <w:rPr>
          <w:noProof/>
        </w:rPr>
        <w:t>ešte neboli agentúre zverené prostredníctvom právneho rámca. Európsky systém pre cestovné informácie a povolenia (ETIAS) doplní systém VIS a systém vstup/výstup</w:t>
      </w:r>
      <w:r>
        <w:rPr>
          <w:rStyle w:val="FootnoteReference"/>
          <w:noProof/>
        </w:rPr>
        <w:footnoteReference w:id="12"/>
      </w:r>
      <w:r>
        <w:rPr>
          <w:noProof/>
        </w:rPr>
        <w:t>. Systém VIS obsahuje iba žiadosti o víza a vydané víza, v systéme vstup/výstup sú uložené konk</w:t>
      </w:r>
      <w:r>
        <w:rPr>
          <w:noProof/>
        </w:rPr>
        <w:t>rétne vstupné a výstupné údaje týkajúce sa udelených víz, zatiaľ čo systém ETIAS obsahuje informácie o štátnych príslušníkoch tretích krajín oslobodených od vízovej povinnosti.</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Legislatívny finančný výkaz pripojený k návrhu Komisie o európskej pohraničnej </w:t>
      </w:r>
      <w:r>
        <w:rPr>
          <w:noProof/>
        </w:rPr>
        <w:t>a pobrežnej stráži nezahŕňa ani vykonávanie samotného posúdenia rizika v súvislosti so žiadosťami cestujúcich oslobodených od vízovej povinnosti, keďže Európska agentúra pre pohraničnú a pobrežnú stráž nebola pôvodne poverená rozhodovaním o jednotlivých ce</w:t>
      </w:r>
      <w:r>
        <w:rPr>
          <w:noProof/>
        </w:rPr>
        <w:t>stujúcich.</w:t>
      </w:r>
    </w:p>
    <w:p w:rsidR="00AB15DC" w:rsidRDefault="002F0801">
      <w:pPr>
        <w:pStyle w:val="Heading2"/>
        <w:rPr>
          <w:noProof/>
        </w:rPr>
      </w:pPr>
      <w:r>
        <w:rPr>
          <w:noProof/>
        </w:rPr>
        <w:br w:type="page"/>
        <w:t>Trvanie a finančný vplyv</w:t>
      </w:r>
    </w:p>
    <w:p w:rsidR="00AB15DC" w:rsidRDefault="002F0801">
      <w:pPr>
        <w:pStyle w:val="Text1"/>
        <w:rPr>
          <w:b/>
          <w:noProof/>
        </w:rPr>
      </w:pPr>
      <w:r>
        <w:rPr>
          <w:noProof/>
          <w:szCs w:val="24"/>
        </w:rPr>
        <w:sym w:font="Wingdings" w:char="F0A8"/>
      </w:r>
      <w:r>
        <w:rPr>
          <w:b/>
          <w:i/>
          <w:noProof/>
        </w:rPr>
        <w:t xml:space="preserve"> </w:t>
      </w:r>
      <w:r>
        <w:rPr>
          <w:noProof/>
        </w:rPr>
        <w:t>Návrh/iniciatíva s </w:t>
      </w:r>
      <w:r>
        <w:rPr>
          <w:b/>
          <w:noProof/>
        </w:rPr>
        <w:t>obmedzeným trvaním</w:t>
      </w:r>
    </w:p>
    <w:p w:rsidR="00AB15DC" w:rsidRDefault="002F0801">
      <w:pPr>
        <w:pStyle w:val="ListDash2"/>
        <w:rPr>
          <w:noProof/>
        </w:rPr>
      </w:pPr>
      <w:r>
        <w:rPr>
          <w:noProof/>
          <w:szCs w:val="24"/>
        </w:rPr>
        <w:sym w:font="Wingdings" w:char="F0A8"/>
      </w:r>
      <w:r>
        <w:rPr>
          <w:noProof/>
        </w:rPr>
        <w:tab/>
        <w:t>Návrh/iniciatíva je v platnosti od [DD/MM]RRRR do [DD/MM]RRRR</w:t>
      </w:r>
    </w:p>
    <w:p w:rsidR="00AB15DC" w:rsidRDefault="002F0801">
      <w:pPr>
        <w:pStyle w:val="ListDash2"/>
        <w:rPr>
          <w:noProof/>
        </w:rPr>
      </w:pPr>
      <w:r>
        <w:rPr>
          <w:noProof/>
          <w:szCs w:val="24"/>
        </w:rPr>
        <w:sym w:font="Wingdings" w:char="F0A8"/>
      </w:r>
      <w:r>
        <w:rPr>
          <w:noProof/>
        </w:rPr>
        <w:tab/>
        <w:t>Finančný vplyv trvá od RRRR do RRRR</w:t>
      </w:r>
    </w:p>
    <w:p w:rsidR="00AB15DC" w:rsidRDefault="002F0801">
      <w:pPr>
        <w:pStyle w:val="Text1"/>
        <w:rPr>
          <w:noProof/>
          <w:szCs w:val="24"/>
        </w:rPr>
      </w:pPr>
      <w:r>
        <w:rPr>
          <w:noProof/>
          <w:szCs w:val="24"/>
        </w:rPr>
        <w:sym w:font="Wingdings" w:char="F078"/>
      </w:r>
      <w:r>
        <w:rPr>
          <w:b/>
          <w:i/>
          <w:noProof/>
        </w:rPr>
        <w:t xml:space="preserve"> </w:t>
      </w:r>
      <w:r>
        <w:rPr>
          <w:noProof/>
        </w:rPr>
        <w:t>Návrh/iniciatíva s </w:t>
      </w:r>
      <w:r>
        <w:rPr>
          <w:b/>
          <w:noProof/>
        </w:rPr>
        <w:t>neobmedzeným trvaním</w:t>
      </w:r>
    </w:p>
    <w:p w:rsidR="00AB15DC" w:rsidRDefault="002F0801">
      <w:pPr>
        <w:pStyle w:val="ListDash1"/>
        <w:rPr>
          <w:noProof/>
          <w:szCs w:val="24"/>
        </w:rPr>
      </w:pPr>
      <w:r>
        <w:rPr>
          <w:noProof/>
        </w:rPr>
        <w:t>prípravné obdobie 2017,</w:t>
      </w:r>
    </w:p>
    <w:p w:rsidR="00AB15DC" w:rsidRDefault="002F0801">
      <w:pPr>
        <w:pStyle w:val="ListDash1"/>
        <w:rPr>
          <w:noProof/>
          <w:szCs w:val="24"/>
        </w:rPr>
      </w:pPr>
      <w:r>
        <w:rPr>
          <w:noProof/>
        </w:rPr>
        <w:t xml:space="preserve">počiatočná </w:t>
      </w:r>
      <w:r>
        <w:rPr>
          <w:noProof/>
        </w:rPr>
        <w:t>fáza vykonávania bude trvať od roku 2018 do roku 2020,</w:t>
      </w:r>
    </w:p>
    <w:p w:rsidR="00AB15DC" w:rsidRDefault="002F0801">
      <w:pPr>
        <w:pStyle w:val="ListDash1"/>
        <w:rPr>
          <w:noProof/>
          <w:szCs w:val="24"/>
        </w:rPr>
      </w:pPr>
      <w:r>
        <w:rPr>
          <w:noProof/>
        </w:rPr>
        <w:t>potom bude vykonávanie pokračovať v plnom rozsahu od roku 2021.</w:t>
      </w:r>
    </w:p>
    <w:p w:rsidR="00AB15DC" w:rsidRDefault="002F0801">
      <w:pPr>
        <w:pStyle w:val="Heading2"/>
        <w:rPr>
          <w:rStyle w:val="FootnoteReference"/>
          <w:noProof/>
          <w:vertAlign w:val="baseline"/>
        </w:rPr>
      </w:pPr>
      <w:r>
        <w:rPr>
          <w:noProof/>
        </w:rPr>
        <w:t>Plánovaný spôsob hospodárenia</w:t>
      </w:r>
      <w:r>
        <w:rPr>
          <w:rStyle w:val="FootnoteReference"/>
          <w:noProof/>
        </w:rPr>
        <w:footnoteReference w:id="13"/>
      </w:r>
    </w:p>
    <w:p w:rsidR="00AB15DC" w:rsidRDefault="002F0801">
      <w:pPr>
        <w:pStyle w:val="Text1"/>
        <w:rPr>
          <w:noProof/>
          <w:szCs w:val="24"/>
        </w:rPr>
      </w:pPr>
      <w:r>
        <w:rPr>
          <w:noProof/>
          <w:szCs w:val="24"/>
        </w:rPr>
        <w:sym w:font="Wingdings" w:char="F078"/>
      </w:r>
      <w:r>
        <w:rPr>
          <w:i/>
          <w:noProof/>
        </w:rPr>
        <w:t xml:space="preserve"> </w:t>
      </w:r>
      <w:r>
        <w:rPr>
          <w:b/>
          <w:noProof/>
        </w:rPr>
        <w:t>Priame hospodárenie</w:t>
      </w:r>
      <w:r>
        <w:rPr>
          <w:noProof/>
        </w:rPr>
        <w:t xml:space="preserve"> na úrovni Komisie</w:t>
      </w:r>
    </w:p>
    <w:p w:rsidR="00AB15DC" w:rsidRDefault="002F0801">
      <w:pPr>
        <w:pStyle w:val="ListDash2"/>
        <w:rPr>
          <w:noProof/>
        </w:rPr>
      </w:pPr>
      <w:r>
        <w:rPr>
          <w:noProof/>
          <w:szCs w:val="24"/>
        </w:rPr>
        <w:sym w:font="Wingdings" w:char="F078"/>
      </w:r>
      <w:r>
        <w:rPr>
          <w:noProof/>
        </w:rPr>
        <w:t xml:space="preserve"> prostredníctvom jej útvarov vrátane zamestnancov v delegáciách Únie,</w:t>
      </w:r>
    </w:p>
    <w:p w:rsidR="00AB15DC" w:rsidRDefault="002F0801">
      <w:pPr>
        <w:pStyle w:val="ListDash2"/>
        <w:rPr>
          <w:noProof/>
        </w:rPr>
      </w:pPr>
      <w:r>
        <w:rPr>
          <w:noProof/>
          <w:szCs w:val="24"/>
        </w:rPr>
        <w:sym w:font="Wingdings" w:char="F0A8"/>
      </w:r>
      <w:r>
        <w:rPr>
          <w:noProof/>
        </w:rPr>
        <w:tab/>
        <w:t>prostredníctvom výkonných agentúr</w:t>
      </w:r>
    </w:p>
    <w:p w:rsidR="00AB15DC" w:rsidRDefault="002F0801">
      <w:pPr>
        <w:pStyle w:val="Text1"/>
        <w:rPr>
          <w:noProof/>
        </w:rPr>
      </w:pPr>
      <w:r>
        <w:rPr>
          <w:noProof/>
          <w:szCs w:val="24"/>
        </w:rPr>
        <w:sym w:font="Wingdings" w:char="F078"/>
      </w:r>
      <w:r>
        <w:rPr>
          <w:b/>
          <w:i/>
          <w:noProof/>
        </w:rPr>
        <w:t xml:space="preserve"> </w:t>
      </w:r>
      <w:r>
        <w:rPr>
          <w:b/>
          <w:noProof/>
        </w:rPr>
        <w:t>Zdieľané hospodárenie</w:t>
      </w:r>
      <w:r>
        <w:rPr>
          <w:noProof/>
        </w:rPr>
        <w:t xml:space="preserve"> s členskými štátmi</w:t>
      </w:r>
    </w:p>
    <w:p w:rsidR="00AB15DC" w:rsidRDefault="002F0801">
      <w:pPr>
        <w:pStyle w:val="Text1"/>
        <w:rPr>
          <w:noProof/>
          <w:szCs w:val="24"/>
        </w:rPr>
      </w:pPr>
      <w:r>
        <w:rPr>
          <w:noProof/>
          <w:szCs w:val="24"/>
        </w:rPr>
        <w:sym w:font="Wingdings" w:char="F078"/>
      </w:r>
      <w:r>
        <w:rPr>
          <w:i/>
          <w:noProof/>
        </w:rPr>
        <w:t xml:space="preserve"> </w:t>
      </w:r>
      <w:r>
        <w:rPr>
          <w:b/>
          <w:noProof/>
        </w:rPr>
        <w:t>Nepriame hospodárenie</w:t>
      </w:r>
      <w:r>
        <w:rPr>
          <w:noProof/>
        </w:rPr>
        <w:t xml:space="preserve"> so zverením úloh súvisiacich s plnením rozpočtu:</w:t>
      </w:r>
    </w:p>
    <w:p w:rsidR="00AB15DC" w:rsidRDefault="002F0801">
      <w:pPr>
        <w:pStyle w:val="ListDash2"/>
        <w:rPr>
          <w:noProof/>
          <w:szCs w:val="24"/>
        </w:rPr>
      </w:pPr>
      <w:r>
        <w:rPr>
          <w:noProof/>
          <w:szCs w:val="24"/>
        </w:rPr>
        <w:sym w:font="Wingdings" w:char="F0A8"/>
      </w:r>
      <w:r>
        <w:rPr>
          <w:noProof/>
        </w:rPr>
        <w:t xml:space="preserve"> tretím krajinám alebo subjektom,</w:t>
      </w:r>
      <w:r>
        <w:rPr>
          <w:noProof/>
        </w:rPr>
        <w:t xml:space="preserve"> ktoré tieto krajiny určili,</w:t>
      </w:r>
    </w:p>
    <w:p w:rsidR="00AB15DC" w:rsidRDefault="002F0801">
      <w:pPr>
        <w:pStyle w:val="ListDash2"/>
        <w:rPr>
          <w:noProof/>
          <w:szCs w:val="24"/>
        </w:rPr>
      </w:pPr>
      <w:r>
        <w:rPr>
          <w:noProof/>
          <w:szCs w:val="24"/>
        </w:rPr>
        <w:sym w:font="Wingdings" w:char="F0A8"/>
      </w:r>
      <w:r>
        <w:rPr>
          <w:noProof/>
        </w:rPr>
        <w:t xml:space="preserve"> medzinárodným organizáciám a ich agentúram (uveďte),</w:t>
      </w:r>
    </w:p>
    <w:p w:rsidR="00AB15DC" w:rsidRDefault="002F0801">
      <w:pPr>
        <w:pStyle w:val="ListDash2"/>
        <w:rPr>
          <w:noProof/>
          <w:szCs w:val="24"/>
        </w:rPr>
      </w:pPr>
      <w:r>
        <w:rPr>
          <w:noProof/>
          <w:szCs w:val="24"/>
        </w:rPr>
        <w:sym w:font="Wingdings" w:char="F0A8"/>
      </w:r>
      <w:r>
        <w:rPr>
          <w:noProof/>
        </w:rPr>
        <w:t>Európskej investičnej banke (EIB) a Európskemu investičnému fondu,</w:t>
      </w:r>
    </w:p>
    <w:p w:rsidR="00AB15DC" w:rsidRDefault="002F0801">
      <w:pPr>
        <w:pStyle w:val="ListDash2"/>
        <w:rPr>
          <w:noProof/>
          <w:szCs w:val="24"/>
        </w:rPr>
      </w:pPr>
      <w:r>
        <w:rPr>
          <w:noProof/>
          <w:szCs w:val="24"/>
        </w:rPr>
        <w:sym w:font="Wingdings" w:char="F078"/>
      </w:r>
      <w:r>
        <w:rPr>
          <w:noProof/>
        </w:rPr>
        <w:t xml:space="preserve"> subjektom podľa článkov 208 a 209 nariadenia o rozpočtových pravidlách,</w:t>
      </w:r>
    </w:p>
    <w:p w:rsidR="00AB15DC" w:rsidRDefault="002F0801">
      <w:pPr>
        <w:pStyle w:val="ListDash2"/>
        <w:rPr>
          <w:noProof/>
          <w:szCs w:val="24"/>
        </w:rPr>
      </w:pPr>
      <w:r>
        <w:rPr>
          <w:noProof/>
          <w:szCs w:val="24"/>
        </w:rPr>
        <w:sym w:font="Wingdings" w:char="F0A8"/>
      </w:r>
      <w:r>
        <w:rPr>
          <w:noProof/>
        </w:rPr>
        <w:t xml:space="preserve"> verejnoprávnym subjektom,</w:t>
      </w:r>
    </w:p>
    <w:p w:rsidR="00AB15DC" w:rsidRDefault="002F0801">
      <w:pPr>
        <w:pStyle w:val="ListDash2"/>
        <w:rPr>
          <w:noProof/>
          <w:szCs w:val="24"/>
        </w:rPr>
      </w:pPr>
      <w:r>
        <w:rPr>
          <w:noProof/>
          <w:szCs w:val="24"/>
        </w:rPr>
        <w:sym w:font="Wingdings" w:char="F0A8"/>
      </w:r>
      <w:r>
        <w:rPr>
          <w:noProof/>
        </w:rPr>
        <w:t xml:space="preserve"> </w:t>
      </w:r>
      <w:r>
        <w:rPr>
          <w:noProof/>
        </w:rPr>
        <w:t>súkromnoprávnym subjektom povereným vykonávaním verejnej služby, pokiaľ tieto subjekty poskytujú dostatočné finančné záruky,</w:t>
      </w:r>
    </w:p>
    <w:p w:rsidR="00AB15DC" w:rsidRDefault="002F0801">
      <w:pPr>
        <w:pStyle w:val="ListDash2"/>
        <w:rPr>
          <w:noProof/>
          <w:szCs w:val="24"/>
        </w:rPr>
      </w:pPr>
      <w:r>
        <w:rPr>
          <w:noProof/>
          <w:szCs w:val="24"/>
        </w:rPr>
        <w:sym w:font="Wingdings" w:char="F0A8"/>
      </w:r>
      <w:r>
        <w:rPr>
          <w:noProof/>
        </w:rPr>
        <w:t xml:space="preserve"> súkromnoprávnym subjektom spravovaným právom členského štátu, ktoré sú poverené vykonávaním verejno-súkromného partnerstva a ktor</w:t>
      </w:r>
      <w:r>
        <w:rPr>
          <w:noProof/>
        </w:rPr>
        <w:t>é poskytujú dostatočné finančné záruky,</w:t>
      </w:r>
    </w:p>
    <w:p w:rsidR="00AB15DC" w:rsidRDefault="002F0801">
      <w:pPr>
        <w:pStyle w:val="ListDash2"/>
        <w:rPr>
          <w:noProof/>
          <w:szCs w:val="24"/>
        </w:rPr>
      </w:pPr>
      <w:r>
        <w:rPr>
          <w:noProof/>
          <w:szCs w:val="24"/>
        </w:rPr>
        <w:sym w:font="Wingdings" w:char="F0A8"/>
      </w:r>
      <w:r>
        <w:rPr>
          <w:noProof/>
        </w:rPr>
        <w:t xml:space="preserve"> osobám povereným vykonávaním osobitných činností v oblasti SZBP podľa hlavy V Zmluvy o Európskej únii a určeným v príslušnom základnom akte.</w:t>
      </w:r>
    </w:p>
    <w:p w:rsidR="00AB15DC" w:rsidRDefault="002F0801">
      <w:pPr>
        <w:pStyle w:val="ListDash2"/>
        <w:rPr>
          <w:i/>
          <w:noProof/>
          <w:szCs w:val="24"/>
          <w:u w:val="single"/>
        </w:rPr>
      </w:pPr>
      <w:r>
        <w:rPr>
          <w:i/>
          <w:noProof/>
        </w:rPr>
        <w:t>V prípade viacerých spôsobov hospodárenia uveďte v oddiele „Poznámky“ pre</w:t>
      </w:r>
      <w:r>
        <w:rPr>
          <w:i/>
          <w:noProof/>
        </w:rPr>
        <w:t>snejšie vysvetlenie.</w:t>
      </w:r>
    </w:p>
    <w:p w:rsidR="00AB15DC" w:rsidRDefault="002F0801">
      <w:pPr>
        <w:rPr>
          <w:noProof/>
        </w:rPr>
      </w:pPr>
      <w:r>
        <w:rPr>
          <w:noProof/>
        </w:rPr>
        <w:t>Poznámky:</w:t>
      </w:r>
    </w:p>
    <w:p w:rsidR="00AB15DC" w:rsidRDefault="002F0801">
      <w:pPr>
        <w:rPr>
          <w:noProof/>
        </w:rPr>
      </w:pPr>
      <w:r>
        <w:rPr>
          <w:noProof/>
        </w:rPr>
        <w:t>Nariadenie o Fonde pre vnútornú bezpečnosť – hranice je finančný nástroj, ktorý zahŕňa rozpočet na vykonávanie balíka predpisov o inteligentných hraniciach.</w:t>
      </w:r>
    </w:p>
    <w:p w:rsidR="00AB15DC" w:rsidRDefault="002F0801">
      <w:pPr>
        <w:rPr>
          <w:noProof/>
          <w:szCs w:val="24"/>
        </w:rPr>
      </w:pPr>
      <w:r>
        <w:rPr>
          <w:noProof/>
        </w:rPr>
        <w:t>V článku 5 nariadenia sa stanovuje, že sa prostredníctvom programu p</w:t>
      </w:r>
      <w:r>
        <w:rPr>
          <w:noProof/>
        </w:rPr>
        <w:t>oužije 791 miliónov EUR na zriadenie informačných systémov podporujúcich riadenie migračných tokov cez vonkajšie hranice, a to za podmienok stanovených v článku 15. Z týchto 791 miliónov EUR je 480 miliónov EUR vyhradených na rozvoj systému vstup/výstup. Z</w:t>
      </w:r>
      <w:r>
        <w:rPr>
          <w:noProof/>
        </w:rPr>
        <w:t>vyšných 311 miliónov EUR sa sčasti použije na systém ETIAS.</w:t>
      </w:r>
    </w:p>
    <w:p w:rsidR="00AB15DC" w:rsidRDefault="002F0801">
      <w:pPr>
        <w:rPr>
          <w:noProof/>
        </w:rPr>
      </w:pPr>
      <w:r>
        <w:rPr>
          <w:noProof/>
        </w:rPr>
        <w:t>Pokiaľ ide o spôsoby plnenia, v nariadení o Fonde pre vnútornú bezpečnosť – hranice sa uvádza toto:</w:t>
      </w:r>
    </w:p>
    <w:p w:rsidR="00AB15DC" w:rsidRDefault="002F0801">
      <w:pPr>
        <w:rPr>
          <w:i/>
          <w:noProof/>
          <w:szCs w:val="24"/>
        </w:rPr>
      </w:pPr>
      <w:r>
        <w:rPr>
          <w:noProof/>
        </w:rPr>
        <w:t xml:space="preserve">V poslednom pododseku článku 5 ods. 4 sa stanovuje, že </w:t>
      </w:r>
      <w:r>
        <w:rPr>
          <w:i/>
          <w:noProof/>
        </w:rPr>
        <w:t>„Metóda(-y) realizácie rozpočtu pre progr</w:t>
      </w:r>
      <w:r>
        <w:rPr>
          <w:i/>
          <w:noProof/>
        </w:rPr>
        <w:t>am vývoja systémov IT založených na existujúcich a/alebo nových systémoch IT sa stanoví(-ia) v príslušných legislatívnych aktoch Únie s výhradou ich schválenia.“</w:t>
      </w:r>
    </w:p>
    <w:p w:rsidR="00AB15DC" w:rsidRDefault="002F0801">
      <w:pPr>
        <w:rPr>
          <w:i/>
          <w:noProof/>
        </w:rPr>
      </w:pPr>
      <w:r>
        <w:rPr>
          <w:noProof/>
        </w:rPr>
        <w:t>V článku 15 sa stanovuje:</w:t>
      </w:r>
      <w:r>
        <w:rPr>
          <w:i/>
          <w:noProof/>
        </w:rPr>
        <w:t xml:space="preserve"> „Program zameraný na vývoj nových systémov IT založených na existujúcich a/alebo nových systémoch IT sa bude vykonávať s výhradou prijatia právnych predpisov vymedzujúcich uvedené systémy IT a ich komunikačnú infraštruktúru s cieľom predovšetkým zlepšiť r</w:t>
      </w:r>
      <w:r>
        <w:rPr>
          <w:i/>
          <w:noProof/>
        </w:rPr>
        <w:t>iadenie a kontrolu cestovných tokov na vonkajších hraniciach posilnením kontrol a zároveň urýchlením prechodu cez hranice pre pravidelných cestujúcich. Ak je to vhodné, je potrebné usilovať sa o súčinnosť s existujúcimi systémami IT, aby sa zamedzilo zdvoj</w:t>
      </w:r>
      <w:r>
        <w:rPr>
          <w:i/>
          <w:noProof/>
        </w:rPr>
        <w:t>ovaniu výdavkov.</w:t>
      </w:r>
    </w:p>
    <w:p w:rsidR="00AB15DC" w:rsidRDefault="002F0801">
      <w:pPr>
        <w:rPr>
          <w:i/>
          <w:noProof/>
        </w:rPr>
      </w:pPr>
      <w:r>
        <w:rPr>
          <w:i/>
          <w:noProof/>
        </w:rPr>
        <w:t>Rozdelenie sumy uvedenej v článku 5 ods. 5 písm. b) sa uvedie buď v príslušných právnych aktoch Únie alebo po prijatí uvedených legislatívnych aktov prostredníctvom delegovaného aktu v súlade s článkom 17.“</w:t>
      </w:r>
    </w:p>
    <w:p w:rsidR="00AB15DC" w:rsidRDefault="00AB15DC">
      <w:pPr>
        <w:rPr>
          <w:noProof/>
          <w:szCs w:val="24"/>
        </w:rPr>
      </w:pPr>
    </w:p>
    <w:p w:rsidR="00AB15DC" w:rsidRDefault="002F0801">
      <w:pPr>
        <w:rPr>
          <w:noProof/>
          <w:szCs w:val="24"/>
          <w:highlight w:val="yellow"/>
        </w:rPr>
      </w:pPr>
      <w:r>
        <w:rPr>
          <w:noProof/>
        </w:rPr>
        <w:t xml:space="preserve">Spôsoby plnenia plánované </w:t>
      </w:r>
      <w:r>
        <w:rPr>
          <w:noProof/>
        </w:rPr>
        <w:t>v návrhu:</w:t>
      </w:r>
    </w:p>
    <w:p w:rsidR="00AB15DC" w:rsidRDefault="002F0801">
      <w:pPr>
        <w:pBdr>
          <w:top w:val="single" w:sz="4" w:space="1" w:color="auto"/>
          <w:left w:val="single" w:sz="4" w:space="4" w:color="auto"/>
          <w:bottom w:val="single" w:sz="4" w:space="1" w:color="auto"/>
          <w:right w:val="single" w:sz="4" w:space="4" w:color="auto"/>
        </w:pBdr>
        <w:rPr>
          <w:noProof/>
          <w:szCs w:val="24"/>
        </w:rPr>
      </w:pPr>
      <w:r>
        <w:rPr>
          <w:noProof/>
        </w:rPr>
        <w:t xml:space="preserve">1. </w:t>
      </w:r>
      <w:r>
        <w:rPr>
          <w:b/>
          <w:noProof/>
        </w:rPr>
        <w:t>Nepriame hospodárenie</w:t>
      </w:r>
      <w:r>
        <w:rPr>
          <w:noProof/>
        </w:rPr>
        <w:t>: Počas obdobia rokov 2018 – 2020 uskutoční agentúra eu-LISA vývoj informačného systému ETIAS. Tento krok bude zahŕňať vývojovú fázu všetkých zložiek IT tohto projektu, t. j. centrálneho systému, jednotného národného rozhr</w:t>
      </w:r>
      <w:r>
        <w:rPr>
          <w:noProof/>
        </w:rPr>
        <w:t>ania (NUI) v každom členskom štáte, bezpečnej komunikačnej infraštruktúry medzi centrálnym systémom a jednotnými národnými rozhraniami, verejného webového sídla a mobilnej aplikácie pre mobilné zariadenia, e-mailovej služby, služby zabezpečeného používateľ</w:t>
      </w:r>
      <w:r>
        <w:rPr>
          <w:noProof/>
        </w:rPr>
        <w:t>ského konta, brány pre dopravcov, webovej služby a softvéru umožňujúceho centrálnej jednotke ETIAS a národným jednotkám ETIAS spracovávať žiadosti. Počas obdobia prevádzky od roku 2021 bude agentúra eu-LISA vykonávať všetky technické činnosti súvisiace s ú</w:t>
      </w:r>
      <w:r>
        <w:rPr>
          <w:noProof/>
        </w:rPr>
        <w:t>držbou informačného systému ETIAS.</w:t>
      </w:r>
    </w:p>
    <w:p w:rsidR="00AB15DC" w:rsidRDefault="002F0801">
      <w:pPr>
        <w:pBdr>
          <w:top w:val="single" w:sz="4" w:space="1" w:color="auto"/>
          <w:left w:val="single" w:sz="4" w:space="4" w:color="auto"/>
          <w:bottom w:val="single" w:sz="4" w:space="1" w:color="auto"/>
          <w:right w:val="single" w:sz="4" w:space="4" w:color="auto"/>
        </w:pBdr>
        <w:rPr>
          <w:noProof/>
        </w:rPr>
      </w:pPr>
      <w:r>
        <w:rPr>
          <w:noProof/>
        </w:rPr>
        <w:t>Na pokrytie činností vo fáze vývoja sa od roku 2018 plánuje presun celkovej sumy 100,8 mil. EUR z Fondu pre vnútornú bezpečnosť do rozpočtového riadku pre agentúru eu-LISA.</w:t>
      </w:r>
    </w:p>
    <w:p w:rsidR="00AB15DC" w:rsidRDefault="002F0801">
      <w:pPr>
        <w:pBdr>
          <w:top w:val="single" w:sz="4" w:space="1" w:color="auto"/>
          <w:left w:val="single" w:sz="4" w:space="4" w:color="auto"/>
          <w:bottom w:val="single" w:sz="4" w:space="1" w:color="auto"/>
          <w:right w:val="single" w:sz="4" w:space="4" w:color="auto"/>
        </w:pBdr>
        <w:rPr>
          <w:noProof/>
        </w:rPr>
      </w:pPr>
      <w:r>
        <w:rPr>
          <w:noProof/>
        </w:rPr>
        <w:t xml:space="preserve">Agentúra pre pohraničnú a pobrežnú stráž zriadi </w:t>
      </w:r>
      <w:r>
        <w:rPr>
          <w:noProof/>
        </w:rPr>
        <w:t>v roku 2020 centrálnu jednotku ETIAS. To bude zahŕňať prípravu kancelárskych priestorov, obstaranie a inštaláciu vybavenia IT, ktoré budú používať zamestnanci, a nábor a vyškolenie zamestnancov centrálnej jednotky. Počas obdobia prevádzky od roku 2021 bude</w:t>
      </w:r>
      <w:r>
        <w:rPr>
          <w:noProof/>
        </w:rPr>
        <w:t xml:space="preserve"> centrálna jednotka ETIAS vykonávať prevádzkové činnosti spojené so spracovávaním žiadostí v systéme ETIAS, ako sa uvádza v článku 7.</w:t>
      </w:r>
    </w:p>
    <w:p w:rsidR="00AB15DC" w:rsidRDefault="002F0801">
      <w:pPr>
        <w:pBdr>
          <w:top w:val="single" w:sz="4" w:space="1" w:color="auto"/>
          <w:left w:val="single" w:sz="4" w:space="4" w:color="auto"/>
          <w:bottom w:val="single" w:sz="4" w:space="1" w:color="auto"/>
          <w:right w:val="single" w:sz="4" w:space="4" w:color="auto"/>
        </w:pBdr>
        <w:rPr>
          <w:noProof/>
        </w:rPr>
      </w:pPr>
      <w:r>
        <w:rPr>
          <w:noProof/>
        </w:rPr>
        <w:t>Na pokrytie zriadenia centrálnej jednotky ETIAS sa v roku 2020 plánuje presun celkovej sumy 12,3 mil. EUR z Fondu pre vnút</w:t>
      </w:r>
      <w:r>
        <w:rPr>
          <w:noProof/>
        </w:rPr>
        <w:t>ornú bezpečnosť do rozpočtového riadku Európskej agentúry pre pohraničnú a pobrežnú stráž.</w:t>
      </w:r>
    </w:p>
    <w:p w:rsidR="00AB15DC" w:rsidRDefault="002F0801">
      <w:pPr>
        <w:pBdr>
          <w:top w:val="single" w:sz="4" w:space="1" w:color="auto"/>
          <w:left w:val="single" w:sz="4" w:space="4" w:color="auto"/>
          <w:bottom w:val="single" w:sz="4" w:space="1" w:color="auto"/>
          <w:right w:val="single" w:sz="4" w:space="4" w:color="auto"/>
        </w:pBdr>
        <w:rPr>
          <w:noProof/>
          <w:szCs w:val="24"/>
        </w:rPr>
      </w:pPr>
      <w:r>
        <w:rPr>
          <w:noProof/>
        </w:rPr>
        <w:t xml:space="preserve">2. </w:t>
      </w:r>
      <w:r>
        <w:rPr>
          <w:b/>
          <w:noProof/>
        </w:rPr>
        <w:t>Zdieľané hospodárenie zo strany GR HOME</w:t>
      </w:r>
      <w:r>
        <w:rPr>
          <w:noProof/>
        </w:rPr>
        <w:t>: Počas fázy vývoja (2018 – 2020) Komisia vynaloží celkovo 92,3 mil. EUR na výdavky spojené s integráciou a prevádzkou jedn</w:t>
      </w:r>
      <w:r>
        <w:rPr>
          <w:noProof/>
        </w:rPr>
        <w:t>otných národných rozhraní členských štátov. Členské štáty zriadia v roku 2020 svoje národné jednotky ETIAS. Na tento účel sa prostredníctvom národných programov Fondu pre vnútornú bezpečnosť vyčlení suma 4,2 mil. EUR. To bude zahŕňať obstaranie a inštaláci</w:t>
      </w:r>
      <w:r>
        <w:rPr>
          <w:noProof/>
        </w:rPr>
        <w:t>u vybavenia IT, ktoré budú používať zamestnanci, a nábor a vyškolenie zamestnancov centrálnej jednotky. Počas obdobia prevádzky od roku 2021 členské štáty zabezpečia potrebný personál pre túto prevádzku (24 hod./24 hod.) a národné jednotky ETIAS budú vykon</w:t>
      </w:r>
      <w:r>
        <w:rPr>
          <w:noProof/>
        </w:rPr>
        <w:t>ávať prevádzkové činnosti súvisiace so spracovaním žiadostí v systéme ETIAS, ako sa uvádza v článku 8. Sumy pre členské štáty sa určia v prílohe k nariadeniu a budú sa čerpať najvhodnejším spôsobom s cieľom čo najlepšie dosiahnuť prevádzkové ciele.</w:t>
      </w:r>
    </w:p>
    <w:p w:rsidR="00AB15DC" w:rsidRDefault="002F0801">
      <w:pPr>
        <w:pBdr>
          <w:top w:val="single" w:sz="4" w:space="1" w:color="auto"/>
          <w:left w:val="single" w:sz="4" w:space="4" w:color="auto"/>
          <w:bottom w:val="single" w:sz="4" w:space="1" w:color="auto"/>
          <w:right w:val="single" w:sz="4" w:space="4" w:color="auto"/>
        </w:pBdr>
        <w:rPr>
          <w:noProof/>
        </w:rPr>
      </w:pPr>
      <w:r>
        <w:rPr>
          <w:noProof/>
        </w:rPr>
        <w:t>Zostáva</w:t>
      </w:r>
      <w:r>
        <w:rPr>
          <w:noProof/>
        </w:rPr>
        <w:t>júci rozpočet na rozvoj inteligentných hraníc (pôvodne pridelené prostriedky vo výške 311 mil. EUR mínus 209,9* mil. EUR z rozpočtu na systém ETIAS = 100,8 mil. EUR) sa použije v súlade s článkom 5 ods. 5 písm. b) nariadenia (EÚ) č. 515/2014 (Fond pre vnút</w:t>
      </w:r>
      <w:r>
        <w:rPr>
          <w:noProof/>
        </w:rPr>
        <w:t>ornú bezpečnosť – hranice).</w:t>
      </w:r>
    </w:p>
    <w:p w:rsidR="00AB15DC" w:rsidRDefault="002F0801">
      <w:pPr>
        <w:pBdr>
          <w:top w:val="single" w:sz="4" w:space="1" w:color="auto"/>
          <w:left w:val="single" w:sz="4" w:space="4" w:color="auto"/>
          <w:bottom w:val="single" w:sz="4" w:space="1" w:color="auto"/>
          <w:right w:val="single" w:sz="4" w:space="4" w:color="auto"/>
        </w:pBdr>
        <w:rPr>
          <w:noProof/>
          <w:szCs w:val="24"/>
        </w:rPr>
      </w:pPr>
      <w:r>
        <w:rPr>
          <w:i/>
          <w:noProof/>
          <w:sz w:val="22"/>
        </w:rPr>
        <w:t>* Okrem nákladov v okruhu 5</w:t>
      </w:r>
    </w:p>
    <w:p w:rsidR="00AB15DC" w:rsidRDefault="00AB15DC">
      <w:pPr>
        <w:rPr>
          <w:noProof/>
          <w:szCs w:val="24"/>
        </w:rPr>
      </w:pPr>
    </w:p>
    <w:p w:rsidR="00AB15DC" w:rsidRDefault="00AB15DC">
      <w:pPr>
        <w:rPr>
          <w:noProof/>
          <w:szCs w:val="24"/>
        </w:rPr>
      </w:pPr>
    </w:p>
    <w:tbl>
      <w:tblPr>
        <w:tblStyle w:val="TableGrid"/>
        <w:tblW w:w="0" w:type="auto"/>
        <w:tblLook w:val="04A0" w:firstRow="1" w:lastRow="0" w:firstColumn="1" w:lastColumn="0" w:noHBand="0" w:noVBand="1"/>
      </w:tblPr>
      <w:tblGrid>
        <w:gridCol w:w="1857"/>
        <w:gridCol w:w="1857"/>
        <w:gridCol w:w="1857"/>
        <w:gridCol w:w="1858"/>
        <w:gridCol w:w="1858"/>
      </w:tblGrid>
      <w:tr w:rsidR="00AB15DC">
        <w:tc>
          <w:tcPr>
            <w:tcW w:w="1857" w:type="dxa"/>
          </w:tcPr>
          <w:p w:rsidR="00AB15DC" w:rsidRDefault="002F0801">
            <w:pPr>
              <w:jc w:val="center"/>
              <w:rPr>
                <w:b/>
                <w:noProof/>
                <w:szCs w:val="24"/>
              </w:rPr>
            </w:pPr>
            <w:r>
              <w:rPr>
                <w:b/>
                <w:noProof/>
              </w:rPr>
              <w:t>Bloky</w:t>
            </w:r>
          </w:p>
        </w:tc>
        <w:tc>
          <w:tcPr>
            <w:tcW w:w="1857" w:type="dxa"/>
          </w:tcPr>
          <w:p w:rsidR="00AB15DC" w:rsidRDefault="002F0801">
            <w:pPr>
              <w:jc w:val="center"/>
              <w:rPr>
                <w:b/>
                <w:noProof/>
                <w:szCs w:val="24"/>
              </w:rPr>
            </w:pPr>
            <w:r>
              <w:rPr>
                <w:b/>
                <w:noProof/>
              </w:rPr>
              <w:t>Fáza vývoja (2018 – 2020)</w:t>
            </w:r>
          </w:p>
        </w:tc>
        <w:tc>
          <w:tcPr>
            <w:tcW w:w="1857" w:type="dxa"/>
          </w:tcPr>
          <w:p w:rsidR="00AB15DC" w:rsidRDefault="002F0801">
            <w:pPr>
              <w:jc w:val="center"/>
              <w:rPr>
                <w:b/>
                <w:noProof/>
                <w:szCs w:val="24"/>
              </w:rPr>
            </w:pPr>
            <w:r>
              <w:rPr>
                <w:b/>
                <w:noProof/>
              </w:rPr>
              <w:t>Prevádzková fáza (2021)</w:t>
            </w:r>
          </w:p>
        </w:tc>
        <w:tc>
          <w:tcPr>
            <w:tcW w:w="1858" w:type="dxa"/>
          </w:tcPr>
          <w:p w:rsidR="00AB15DC" w:rsidRDefault="002F0801">
            <w:pPr>
              <w:jc w:val="center"/>
              <w:rPr>
                <w:b/>
                <w:noProof/>
                <w:szCs w:val="24"/>
              </w:rPr>
            </w:pPr>
            <w:r>
              <w:rPr>
                <w:b/>
                <w:noProof/>
              </w:rPr>
              <w:t>Spôsob hospodárenia</w:t>
            </w:r>
          </w:p>
        </w:tc>
        <w:tc>
          <w:tcPr>
            <w:tcW w:w="1858" w:type="dxa"/>
          </w:tcPr>
          <w:p w:rsidR="00AB15DC" w:rsidRDefault="002F0801">
            <w:pPr>
              <w:jc w:val="center"/>
              <w:rPr>
                <w:b/>
                <w:noProof/>
                <w:szCs w:val="24"/>
              </w:rPr>
            </w:pPr>
            <w:r>
              <w:rPr>
                <w:b/>
                <w:noProof/>
              </w:rPr>
              <w:t>Aktér</w:t>
            </w:r>
          </w:p>
        </w:tc>
      </w:tr>
      <w:tr w:rsidR="00AB15DC">
        <w:tc>
          <w:tcPr>
            <w:tcW w:w="1857" w:type="dxa"/>
          </w:tcPr>
          <w:p w:rsidR="00AB15DC" w:rsidRDefault="002F0801">
            <w:pPr>
              <w:rPr>
                <w:noProof/>
                <w:szCs w:val="24"/>
              </w:rPr>
            </w:pPr>
            <w:r>
              <w:rPr>
                <w:noProof/>
              </w:rPr>
              <w:t>Sieť</w:t>
            </w:r>
          </w:p>
        </w:tc>
        <w:tc>
          <w:tcPr>
            <w:tcW w:w="1857" w:type="dxa"/>
          </w:tcPr>
          <w:p w:rsidR="00AB15DC" w:rsidRDefault="002F0801">
            <w:pPr>
              <w:jc w:val="center"/>
              <w:rPr>
                <w:noProof/>
                <w:szCs w:val="24"/>
              </w:rPr>
            </w:pPr>
            <w:r>
              <w:rPr>
                <w:noProof/>
              </w:rPr>
              <w:t>X</w:t>
            </w:r>
          </w:p>
        </w:tc>
        <w:tc>
          <w:tcPr>
            <w:tcW w:w="1857" w:type="dxa"/>
          </w:tcPr>
          <w:p w:rsidR="00AB15DC" w:rsidRDefault="002F0801">
            <w:pPr>
              <w:jc w:val="center"/>
              <w:rPr>
                <w:noProof/>
                <w:szCs w:val="24"/>
              </w:rPr>
            </w:pPr>
            <w:r>
              <w:rPr>
                <w:noProof/>
              </w:rPr>
              <w:t>X</w:t>
            </w:r>
          </w:p>
        </w:tc>
        <w:tc>
          <w:tcPr>
            <w:tcW w:w="1858" w:type="dxa"/>
          </w:tcPr>
          <w:p w:rsidR="00AB15DC" w:rsidRDefault="002F0801">
            <w:pPr>
              <w:jc w:val="center"/>
              <w:rPr>
                <w:noProof/>
                <w:szCs w:val="24"/>
              </w:rPr>
            </w:pPr>
            <w:r>
              <w:rPr>
                <w:noProof/>
              </w:rPr>
              <w:t>nepriame</w:t>
            </w:r>
          </w:p>
        </w:tc>
        <w:tc>
          <w:tcPr>
            <w:tcW w:w="1858" w:type="dxa"/>
          </w:tcPr>
          <w:p w:rsidR="00AB15DC" w:rsidRDefault="002F0801">
            <w:pPr>
              <w:jc w:val="center"/>
              <w:rPr>
                <w:noProof/>
                <w:szCs w:val="24"/>
              </w:rPr>
            </w:pPr>
            <w:r>
              <w:rPr>
                <w:noProof/>
              </w:rPr>
              <w:t>eu-LISA</w:t>
            </w:r>
          </w:p>
        </w:tc>
      </w:tr>
      <w:tr w:rsidR="00AB15DC">
        <w:tc>
          <w:tcPr>
            <w:tcW w:w="1857" w:type="dxa"/>
          </w:tcPr>
          <w:p w:rsidR="00AB15DC" w:rsidRDefault="002F0801">
            <w:pPr>
              <w:rPr>
                <w:noProof/>
                <w:szCs w:val="24"/>
              </w:rPr>
            </w:pPr>
            <w:r>
              <w:rPr>
                <w:noProof/>
              </w:rPr>
              <w:t>Vývoj a údržba centrálneho systému</w:t>
            </w:r>
          </w:p>
        </w:tc>
        <w:tc>
          <w:tcPr>
            <w:tcW w:w="1857" w:type="dxa"/>
          </w:tcPr>
          <w:p w:rsidR="00AB15DC" w:rsidRDefault="002F0801">
            <w:pPr>
              <w:jc w:val="center"/>
              <w:rPr>
                <w:noProof/>
                <w:szCs w:val="24"/>
              </w:rPr>
            </w:pPr>
            <w:r>
              <w:rPr>
                <w:noProof/>
              </w:rPr>
              <w:t>X</w:t>
            </w:r>
          </w:p>
        </w:tc>
        <w:tc>
          <w:tcPr>
            <w:tcW w:w="1857" w:type="dxa"/>
          </w:tcPr>
          <w:p w:rsidR="00AB15DC" w:rsidRDefault="002F0801">
            <w:pPr>
              <w:jc w:val="center"/>
              <w:rPr>
                <w:noProof/>
                <w:szCs w:val="24"/>
              </w:rPr>
            </w:pPr>
            <w:r>
              <w:rPr>
                <w:noProof/>
              </w:rPr>
              <w:t>X</w:t>
            </w:r>
          </w:p>
        </w:tc>
        <w:tc>
          <w:tcPr>
            <w:tcW w:w="1858" w:type="dxa"/>
          </w:tcPr>
          <w:p w:rsidR="00AB15DC" w:rsidRDefault="002F0801">
            <w:pPr>
              <w:jc w:val="center"/>
              <w:rPr>
                <w:noProof/>
                <w:szCs w:val="24"/>
              </w:rPr>
            </w:pPr>
            <w:r>
              <w:rPr>
                <w:noProof/>
              </w:rPr>
              <w:t>nepriame</w:t>
            </w:r>
          </w:p>
        </w:tc>
        <w:tc>
          <w:tcPr>
            <w:tcW w:w="1858" w:type="dxa"/>
          </w:tcPr>
          <w:p w:rsidR="00AB15DC" w:rsidRDefault="002F0801">
            <w:pPr>
              <w:jc w:val="center"/>
              <w:rPr>
                <w:noProof/>
                <w:szCs w:val="24"/>
              </w:rPr>
            </w:pPr>
            <w:r>
              <w:rPr>
                <w:noProof/>
              </w:rPr>
              <w:t>eu-LISA</w:t>
            </w:r>
          </w:p>
        </w:tc>
      </w:tr>
      <w:tr w:rsidR="00AB15DC">
        <w:tc>
          <w:tcPr>
            <w:tcW w:w="1857" w:type="dxa"/>
          </w:tcPr>
          <w:p w:rsidR="00AB15DC" w:rsidRDefault="002F0801">
            <w:pPr>
              <w:rPr>
                <w:noProof/>
                <w:szCs w:val="24"/>
              </w:rPr>
            </w:pPr>
            <w:r>
              <w:rPr>
                <w:noProof/>
              </w:rPr>
              <w:t>Prevádzka centrálneho systému</w:t>
            </w:r>
          </w:p>
        </w:tc>
        <w:tc>
          <w:tcPr>
            <w:tcW w:w="1857" w:type="dxa"/>
          </w:tcPr>
          <w:p w:rsidR="00AB15DC" w:rsidRDefault="00AB15DC">
            <w:pPr>
              <w:jc w:val="center"/>
              <w:rPr>
                <w:noProof/>
                <w:szCs w:val="24"/>
              </w:rPr>
            </w:pPr>
          </w:p>
        </w:tc>
        <w:tc>
          <w:tcPr>
            <w:tcW w:w="1857" w:type="dxa"/>
          </w:tcPr>
          <w:p w:rsidR="00AB15DC" w:rsidRDefault="002F0801">
            <w:pPr>
              <w:jc w:val="center"/>
              <w:rPr>
                <w:noProof/>
                <w:szCs w:val="24"/>
              </w:rPr>
            </w:pPr>
            <w:r>
              <w:rPr>
                <w:noProof/>
              </w:rPr>
              <w:t>X</w:t>
            </w:r>
          </w:p>
        </w:tc>
        <w:tc>
          <w:tcPr>
            <w:tcW w:w="1858" w:type="dxa"/>
          </w:tcPr>
          <w:p w:rsidR="00AB15DC" w:rsidRDefault="002F0801">
            <w:pPr>
              <w:jc w:val="center"/>
              <w:rPr>
                <w:noProof/>
                <w:szCs w:val="24"/>
              </w:rPr>
            </w:pPr>
            <w:r>
              <w:rPr>
                <w:noProof/>
              </w:rPr>
              <w:t>nepriame</w:t>
            </w:r>
          </w:p>
        </w:tc>
        <w:tc>
          <w:tcPr>
            <w:tcW w:w="1858" w:type="dxa"/>
          </w:tcPr>
          <w:p w:rsidR="00AB15DC" w:rsidRDefault="002F0801">
            <w:pPr>
              <w:jc w:val="center"/>
              <w:rPr>
                <w:noProof/>
                <w:szCs w:val="24"/>
              </w:rPr>
            </w:pPr>
            <w:r>
              <w:rPr>
                <w:noProof/>
              </w:rPr>
              <w:t>Európska agentúra pre pohraničnú a pobrežnú stráž</w:t>
            </w:r>
          </w:p>
        </w:tc>
      </w:tr>
      <w:tr w:rsidR="00AB15DC">
        <w:tc>
          <w:tcPr>
            <w:tcW w:w="1857" w:type="dxa"/>
          </w:tcPr>
          <w:p w:rsidR="00AB15DC" w:rsidRDefault="002F0801">
            <w:pPr>
              <w:rPr>
                <w:noProof/>
                <w:szCs w:val="24"/>
              </w:rPr>
            </w:pPr>
            <w:r>
              <w:rPr>
                <w:noProof/>
              </w:rPr>
              <w:t>Vývoj jednotného národného rozhrania (NUI)</w:t>
            </w:r>
          </w:p>
        </w:tc>
        <w:tc>
          <w:tcPr>
            <w:tcW w:w="1857" w:type="dxa"/>
          </w:tcPr>
          <w:p w:rsidR="00AB15DC" w:rsidRDefault="002F0801">
            <w:pPr>
              <w:jc w:val="center"/>
              <w:rPr>
                <w:noProof/>
                <w:szCs w:val="24"/>
              </w:rPr>
            </w:pPr>
            <w:r>
              <w:rPr>
                <w:noProof/>
              </w:rPr>
              <w:t>X</w:t>
            </w:r>
          </w:p>
        </w:tc>
        <w:tc>
          <w:tcPr>
            <w:tcW w:w="1857" w:type="dxa"/>
          </w:tcPr>
          <w:p w:rsidR="00AB15DC" w:rsidRDefault="00AB15DC">
            <w:pPr>
              <w:jc w:val="center"/>
              <w:rPr>
                <w:noProof/>
                <w:szCs w:val="24"/>
              </w:rPr>
            </w:pPr>
          </w:p>
        </w:tc>
        <w:tc>
          <w:tcPr>
            <w:tcW w:w="1858" w:type="dxa"/>
          </w:tcPr>
          <w:p w:rsidR="00AB15DC" w:rsidRDefault="002F0801">
            <w:pPr>
              <w:jc w:val="center"/>
              <w:rPr>
                <w:noProof/>
                <w:szCs w:val="24"/>
              </w:rPr>
            </w:pPr>
            <w:r>
              <w:rPr>
                <w:noProof/>
              </w:rPr>
              <w:t>nepriame</w:t>
            </w:r>
          </w:p>
        </w:tc>
        <w:tc>
          <w:tcPr>
            <w:tcW w:w="1858" w:type="dxa"/>
          </w:tcPr>
          <w:p w:rsidR="00AB15DC" w:rsidRDefault="002F0801">
            <w:pPr>
              <w:jc w:val="center"/>
              <w:rPr>
                <w:noProof/>
                <w:szCs w:val="24"/>
              </w:rPr>
            </w:pPr>
            <w:r>
              <w:rPr>
                <w:noProof/>
              </w:rPr>
              <w:t>eu-LISA</w:t>
            </w:r>
          </w:p>
        </w:tc>
      </w:tr>
      <w:tr w:rsidR="00AB15DC">
        <w:tc>
          <w:tcPr>
            <w:tcW w:w="1857" w:type="dxa"/>
          </w:tcPr>
          <w:p w:rsidR="00AB15DC" w:rsidRDefault="002F0801">
            <w:pPr>
              <w:rPr>
                <w:noProof/>
                <w:szCs w:val="24"/>
              </w:rPr>
            </w:pPr>
            <w:r>
              <w:rPr>
                <w:noProof/>
              </w:rPr>
              <w:t xml:space="preserve">Integrácia NUI a súvisiaca správa počas vývoja </w:t>
            </w:r>
          </w:p>
        </w:tc>
        <w:tc>
          <w:tcPr>
            <w:tcW w:w="1857" w:type="dxa"/>
          </w:tcPr>
          <w:p w:rsidR="00AB15DC" w:rsidRDefault="002F0801">
            <w:pPr>
              <w:jc w:val="center"/>
              <w:rPr>
                <w:noProof/>
                <w:szCs w:val="24"/>
              </w:rPr>
            </w:pPr>
            <w:r>
              <w:rPr>
                <w:noProof/>
              </w:rPr>
              <w:t>X</w:t>
            </w:r>
          </w:p>
        </w:tc>
        <w:tc>
          <w:tcPr>
            <w:tcW w:w="1857" w:type="dxa"/>
          </w:tcPr>
          <w:p w:rsidR="00AB15DC" w:rsidRDefault="002F0801">
            <w:pPr>
              <w:jc w:val="center"/>
              <w:rPr>
                <w:noProof/>
                <w:szCs w:val="24"/>
              </w:rPr>
            </w:pPr>
            <w:r>
              <w:rPr>
                <w:noProof/>
              </w:rPr>
              <w:t>X</w:t>
            </w:r>
          </w:p>
        </w:tc>
        <w:tc>
          <w:tcPr>
            <w:tcW w:w="1858" w:type="dxa"/>
          </w:tcPr>
          <w:p w:rsidR="00AB15DC" w:rsidRDefault="002F0801">
            <w:pPr>
              <w:jc w:val="center"/>
              <w:rPr>
                <w:noProof/>
                <w:szCs w:val="24"/>
              </w:rPr>
            </w:pPr>
            <w:r>
              <w:rPr>
                <w:noProof/>
              </w:rPr>
              <w:t>zdieľané</w:t>
            </w:r>
          </w:p>
        </w:tc>
        <w:tc>
          <w:tcPr>
            <w:tcW w:w="1858" w:type="dxa"/>
          </w:tcPr>
          <w:p w:rsidR="00AB15DC" w:rsidRDefault="002F0801">
            <w:pPr>
              <w:jc w:val="center"/>
              <w:rPr>
                <w:noProof/>
                <w:szCs w:val="24"/>
              </w:rPr>
            </w:pPr>
            <w:r>
              <w:rPr>
                <w:noProof/>
              </w:rPr>
              <w:t>Komisia</w:t>
            </w:r>
          </w:p>
        </w:tc>
      </w:tr>
      <w:tr w:rsidR="00AB15DC">
        <w:tc>
          <w:tcPr>
            <w:tcW w:w="1857" w:type="dxa"/>
          </w:tcPr>
          <w:p w:rsidR="00AB15DC" w:rsidRDefault="002F0801">
            <w:pPr>
              <w:rPr>
                <w:noProof/>
                <w:szCs w:val="24"/>
              </w:rPr>
            </w:pPr>
            <w:r>
              <w:rPr>
                <w:noProof/>
              </w:rPr>
              <w:t>Údržba vnútroštátnych systémov</w:t>
            </w:r>
          </w:p>
        </w:tc>
        <w:tc>
          <w:tcPr>
            <w:tcW w:w="1857" w:type="dxa"/>
          </w:tcPr>
          <w:p w:rsidR="00AB15DC" w:rsidRDefault="002F0801">
            <w:pPr>
              <w:jc w:val="center"/>
              <w:rPr>
                <w:noProof/>
                <w:szCs w:val="24"/>
              </w:rPr>
            </w:pPr>
            <w:r>
              <w:rPr>
                <w:noProof/>
              </w:rPr>
              <w:t>X</w:t>
            </w:r>
          </w:p>
        </w:tc>
        <w:tc>
          <w:tcPr>
            <w:tcW w:w="1857" w:type="dxa"/>
          </w:tcPr>
          <w:p w:rsidR="00AB15DC" w:rsidRDefault="002F0801">
            <w:pPr>
              <w:jc w:val="center"/>
              <w:rPr>
                <w:noProof/>
                <w:szCs w:val="24"/>
              </w:rPr>
            </w:pPr>
            <w:r>
              <w:rPr>
                <w:noProof/>
              </w:rPr>
              <w:t>X</w:t>
            </w:r>
          </w:p>
        </w:tc>
        <w:tc>
          <w:tcPr>
            <w:tcW w:w="1858" w:type="dxa"/>
          </w:tcPr>
          <w:p w:rsidR="00AB15DC" w:rsidRDefault="002F0801">
            <w:pPr>
              <w:jc w:val="center"/>
              <w:rPr>
                <w:noProof/>
                <w:szCs w:val="24"/>
              </w:rPr>
            </w:pPr>
            <w:r>
              <w:rPr>
                <w:noProof/>
              </w:rPr>
              <w:t>zdieľané</w:t>
            </w:r>
          </w:p>
        </w:tc>
        <w:tc>
          <w:tcPr>
            <w:tcW w:w="1858" w:type="dxa"/>
          </w:tcPr>
          <w:p w:rsidR="00AB15DC" w:rsidRDefault="002F0801">
            <w:pPr>
              <w:jc w:val="center"/>
              <w:rPr>
                <w:noProof/>
                <w:szCs w:val="24"/>
              </w:rPr>
            </w:pPr>
            <w:r>
              <w:rPr>
                <w:noProof/>
              </w:rPr>
              <w:t>Komisia</w:t>
            </w:r>
          </w:p>
        </w:tc>
      </w:tr>
    </w:tbl>
    <w:p w:rsidR="00AB15DC" w:rsidRDefault="00AB15DC">
      <w:pPr>
        <w:rPr>
          <w:noProof/>
          <w:szCs w:val="24"/>
        </w:rPr>
        <w:sectPr w:rsidR="00AB15DC" w:rsidSect="002F0801">
          <w:footerReference w:type="default" r:id="rId19"/>
          <w:footerReference w:type="first" r:id="rId20"/>
          <w:pgSz w:w="11907" w:h="16840" w:code="9"/>
          <w:pgMar w:top="1134" w:right="1418" w:bottom="1134" w:left="1418" w:header="709" w:footer="709" w:gutter="0"/>
          <w:cols w:space="720"/>
          <w:docGrid w:linePitch="360"/>
        </w:sectPr>
      </w:pPr>
    </w:p>
    <w:p w:rsidR="00AB15DC" w:rsidRDefault="002F0801">
      <w:pPr>
        <w:pStyle w:val="Heading1"/>
        <w:rPr>
          <w:noProof/>
        </w:rPr>
      </w:pPr>
      <w:r>
        <w:rPr>
          <w:noProof/>
        </w:rPr>
        <w:t>OPATRENIA V OBLASTI RIADENIA</w:t>
      </w:r>
    </w:p>
    <w:p w:rsidR="00AB15DC" w:rsidRDefault="002F0801">
      <w:pPr>
        <w:pStyle w:val="Heading2"/>
        <w:rPr>
          <w:noProof/>
        </w:rPr>
      </w:pPr>
      <w:r>
        <w:rPr>
          <w:noProof/>
        </w:rPr>
        <w:t>Opatrenia týkajúce sa monitorovania a predkladania správ</w:t>
      </w:r>
    </w:p>
    <w:p w:rsidR="00AB15DC" w:rsidRDefault="002F0801">
      <w:pPr>
        <w:pStyle w:val="Text1"/>
        <w:rPr>
          <w:i/>
          <w:noProof/>
          <w:szCs w:val="24"/>
          <w:u w:val="single"/>
        </w:rPr>
      </w:pPr>
      <w:r>
        <w:rPr>
          <w:i/>
          <w:noProof/>
        </w:rPr>
        <w:t>Uveďte časový interval a podmienky, ktoré sa vzťahujú na tieto opat</w:t>
      </w:r>
      <w:r>
        <w:rPr>
          <w:i/>
          <w:noProof/>
        </w:rPr>
        <w:t>renia.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Pravidlá týkajúce sa vývoja a technického riadenia informačného systému ETIAS sú opísané v kapitole XIII (a najmä v článkoch 63 a 64) návrhu. Pravidlá týkajúce sa monitorovania a hodnotenia sú opísané v článku 81:</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Agentúra eu-LISA zabezpečí </w:t>
      </w:r>
      <w:r>
        <w:rPr>
          <w:noProof/>
        </w:rPr>
        <w:t>zavedenie postupov na monitorovanie vývoja informačného systému ETIAS vzhľadom na ciele týkajúce sa plánovania a nákladov a na monitorovanie fungovania systému ETIAS vzhľadom na ciele týkajúce sa technických výstupov, nákladovej efektívnosti, bezpečnosti a</w:t>
      </w:r>
      <w:r>
        <w:rPr>
          <w:noProof/>
        </w:rPr>
        <w:t> kvality služby.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Do šiestich mesiacov od nadobudnutia účinnosti tohto nariadenia a následne každých šesť mesiacov počas fázy vývoja informačného systému ETIAS agentúra eu-LISA predloží Európskemu parlamentu a Rade správu o stave vývoja centrálneho systé</w:t>
      </w:r>
      <w:r>
        <w:rPr>
          <w:noProof/>
        </w:rPr>
        <w:t>mu, jednotných rozhraní a komunikačnej infraštruktúry medzi centrálnym systémom a jednotnými rozhraniami. Po dokončení vývoja sa Európskemu parlamentu a Rade predloží správa s podrobným vysvetlením toho, ako boli dosiahnuté ciele, najmä v súvislosti s plán</w:t>
      </w:r>
      <w:r>
        <w:rPr>
          <w:noProof/>
        </w:rPr>
        <w:t>ovaním a nákladmi, ako aj s odôvodnením akýchkoľvek odchýlok.</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Agentúra eu-LISA má na účely technickej údržby prístup k potrebným informáciám o operáciách spracúvania údajov, ktoré sa vykonávajú v informačnom systéme ETIAS.</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Dva roky po uvedení systému</w:t>
      </w:r>
      <w:r>
        <w:rPr>
          <w:noProof/>
        </w:rPr>
        <w:t xml:space="preserve"> ETIAS do prevádzky a potom každé dva roky agentúra eu-LISA predloží Európskemu parlamentu, Rade a Komisii správu o technickom fungovaní informačného systému ETIAS vrátane informácií o jeho bezpečnosti.</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Tri roky po uvedení systému ETIAS do prevádzky a p</w:t>
      </w:r>
      <w:r>
        <w:rPr>
          <w:noProof/>
        </w:rPr>
        <w:t>otom každé štyri roky Komisia vypracuje celkové hodnotenie systému a nevyhnutné odporúčania. Toto celkové hodnotenie musí zahŕňať: výsledky, ktoré dosiahol systém ETIAS so zreteľom na svoje ciele, mandát a úlohy; vplyv, účinnosť a efektívnosť činnosti syst</w:t>
      </w:r>
      <w:r>
        <w:rPr>
          <w:noProof/>
        </w:rPr>
        <w:t>ému ETIAS a jeho pracovných postupov, pokiaľ ide o jeho ciele, mandát a úlohy; pravidlá automatického spracovávania žiadostí použité na účely posúdenia rizík; prípadnú potrebu úpravy mandátu centrálnej jednotky ETIAS; finančný vplyv každej takejto zmeny; v</w:t>
      </w:r>
      <w:r>
        <w:rPr>
          <w:noProof/>
        </w:rPr>
        <w:t>plyv na základné práva.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Komisia predloží hodnotiacu správu Európskemu parlamentu a Rade.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Členské štáty a Europol poskytnú agentúre eu-LISA, centrálnej jednotke ETIAS a Komisii informácie potrebné na vypracovanie správ uvedených v odsekoch 4 a 5 podľa kv</w:t>
      </w:r>
      <w:r>
        <w:rPr>
          <w:noProof/>
        </w:rPr>
        <w:t>antitatívnych ukazovateľov, ktoré vopred určila Komisia a/alebo agentúra eu-LISA. Tieto informácie nesmú ohroziť pracovné metódy ani zahŕňať informácie, ktoré odhaľujú zdroje, pracovníkov alebo vyšetrovania určených orgánov.</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7.</w:t>
      </w:r>
      <w:r>
        <w:rPr>
          <w:noProof/>
        </w:rPr>
        <w:tab/>
        <w:t>Agentúra eu-LISA a centrálna</w:t>
      </w:r>
      <w:r>
        <w:rPr>
          <w:noProof/>
        </w:rPr>
        <w:t xml:space="preserve"> jednotka ETIAS poskytnú Komisii informácie potrebné na vypracovanie celkových hodnotení podľa odseku 5.</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8.</w:t>
      </w:r>
      <w:r>
        <w:rPr>
          <w:noProof/>
        </w:rPr>
        <w:tab/>
        <w:t>Každý členský štát a Europol pri dodržaní ustanovení vnútroštátneho práva o zverejňovaní citlivých informácií vypracujú výročné správy o účinnosti p</w:t>
      </w:r>
      <w:r>
        <w:rPr>
          <w:noProof/>
        </w:rPr>
        <w:t>rístupu k údajom informačného systému ETIAS na účely presadzovania práva, ktoré budú obsahovať informácie a štatistické údaje o:</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presnom účele nahliadnutí vrátane druhu teroristického alebo závažného trestného činu,</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 primeraných dôvodoch opodstatneného </w:t>
      </w:r>
      <w:r>
        <w:rPr>
          <w:noProof/>
        </w:rPr>
        <w:t>podozrenia, že sa na podozrivú osobu, páchateľa alebo obeť vzťahuje toto nariadenie,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počte žiadostí o prístup do informačného systému ETIAS na účely presadzovania práva,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počte a druhu prípadov, ktorých výsledkom bola úspešná identifikácia,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potrebe a </w:t>
      </w:r>
      <w:r>
        <w:rPr>
          <w:noProof/>
        </w:rPr>
        <w:t>využití postupu pre mimoriadne naliehavé prípady vrátane prípadov, ktorých naliehavosť nebola pri následnom overení, ktoré vykonal centrálny prístupový bod, uznaná.</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Členské štáty a Europol zašlú výročné správy Komisii do 30. júna nasledujúceho roka.</w:t>
      </w:r>
    </w:p>
    <w:p w:rsidR="00AB15DC" w:rsidRDefault="00AB15DC">
      <w:pPr>
        <w:pStyle w:val="Text1"/>
        <w:pBdr>
          <w:top w:val="single" w:sz="4" w:space="1" w:color="auto"/>
          <w:left w:val="single" w:sz="4" w:space="4" w:color="auto"/>
          <w:bottom w:val="single" w:sz="4" w:space="1" w:color="auto"/>
          <w:right w:val="single" w:sz="4" w:space="4" w:color="auto"/>
        </w:pBdr>
        <w:rPr>
          <w:noProof/>
        </w:rPr>
      </w:pPr>
    </w:p>
    <w:p w:rsidR="00AB15DC" w:rsidRDefault="002F0801">
      <w:pPr>
        <w:pStyle w:val="Heading2"/>
        <w:rPr>
          <w:noProof/>
        </w:rPr>
      </w:pPr>
      <w:r>
        <w:rPr>
          <w:noProof/>
        </w:rPr>
        <w:t>Systé</w:t>
      </w:r>
      <w:r>
        <w:rPr>
          <w:noProof/>
        </w:rPr>
        <w:t>my riadenia a kontroly</w:t>
      </w:r>
    </w:p>
    <w:p w:rsidR="00AB15DC" w:rsidRDefault="002F0801">
      <w:pPr>
        <w:pStyle w:val="Heading3"/>
        <w:rPr>
          <w:noProof/>
        </w:rPr>
      </w:pPr>
      <w:r>
        <w:rPr>
          <w:noProof/>
        </w:rPr>
        <w:t>Zistené riziká</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1. Problémy s technickým vývojom systému</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Centrálny systém pre ETIAS si môže vyžadovať vytvorenie dodatočných rozhraní pre zainteresované strany, akými sú napríklad a) leteckí a námorní dopravcovia; b) banky na zber </w:t>
      </w:r>
      <w:r>
        <w:rPr>
          <w:noProof/>
        </w:rPr>
        <w:t>informácií z kreditných kariet a c) cestujúci, na ktorých sa vzťahujú špecifické bezpečnostné požiadavky. Vytvorenie rozsiahlej administratívnej platformy s nepretržitou prevádzkou na účely monitorovania systému a riadenia prípadov, ktoré si vyžadujú manuá</w:t>
      </w:r>
      <w:r>
        <w:rPr>
          <w:noProof/>
        </w:rPr>
        <w:t>lne zaobchádzanie, môže byť zložité, rovnako ako zriadenie automatických pravidiel na posudzovanie žiadostí.</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Členské štáty majú technicky odlišné vnútroštátne informačné systémy. Okrem toho sa môžu postupy hraničnej kontroly líšiť v závislosti od miestnych</w:t>
      </w:r>
      <w:r>
        <w:rPr>
          <w:noProof/>
        </w:rPr>
        <w:t xml:space="preserve"> podmienok (dostupný priestor na hraničnom priechode, cestovné toky atď.). Je potrebné začleniť systém ETIAS do vnútroštátnej štruktúry informačných technológií a vnútroštátnych postupov hraničnej kontroly. Navyše je nevyhnutné úplne prispôsobiť integráciu</w:t>
      </w:r>
      <w:r>
        <w:rPr>
          <w:noProof/>
        </w:rPr>
        <w:t xml:space="preserve"> jednotných národných rozhraní (NUI) centrálnym požiadavkám.</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Naďalej pretrváva riziko, že jednotlivé členské štáty môžu vykonať technické a právne aspekty systému ETIAS odlišne z dôvodu nedostatočnej koordinácie medzi centrálnymi a vnútroštátnymi subjektmi</w:t>
      </w:r>
      <w:r>
        <w:rPr>
          <w:noProof/>
        </w:rPr>
        <w:t>. Plánovaný koncept NUI by mal toto riziko zmierniť.</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2. Problémy s včasným vývojom</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Na základe skúseností získaných pri vývoji VIS a SIS II možno predpokladať, že zásadným faktorom úspešnej realizácie systému ETIAS bude včasný vývoj systému externým dodávat</w:t>
      </w:r>
      <w:r>
        <w:rPr>
          <w:noProof/>
        </w:rPr>
        <w:t>eľom. Agentúra eu-LISA ako centrum excelentnosti v oblasti vývoja a riadenia rozsiahlych informačných systémov bude takisto zodpovedná za zadávanie a riadenie zákaziek, najmä za zadanie zákazky na vývoj systému subdodávateľovi. V súvislosti s využitím exte</w:t>
      </w:r>
      <w:r>
        <w:rPr>
          <w:noProof/>
        </w:rPr>
        <w:t>rných dodávateľov na vývoj systému sa spája niekoľko rizík:</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a) najmä riziko, že dodávateľ nevyčlení na projekt dostatočné zdroje alebo že navrhne a vyvinie systém, ktorý nebude najmodernejší;</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b) riziko, že sa v dôsledku znižovania nákladov zo strany </w:t>
      </w:r>
      <w:r>
        <w:rPr>
          <w:noProof/>
        </w:rPr>
        <w:t>dodávateľa nebudú plne dodržiavať administratívne postupy a metódy riadenia rozsiahlych informačných projektov;</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c) napokon nemožno úplne vylúčiť riziko, že dodávateľ bude čeliť finančným ťažkostiam z dôvodov, ktoré nesúvisia s týmto projektom.</w:t>
      </w:r>
    </w:p>
    <w:p w:rsidR="00AB15DC" w:rsidRDefault="002F0801">
      <w:pPr>
        <w:pStyle w:val="Heading3"/>
        <w:rPr>
          <w:noProof/>
        </w:rPr>
      </w:pPr>
      <w:r>
        <w:rPr>
          <w:noProof/>
        </w:rPr>
        <w:t>Údaje o zave</w:t>
      </w:r>
      <w:r>
        <w:rPr>
          <w:noProof/>
        </w:rPr>
        <w:t>denom systéme vnútornej kontroly</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Plánuje sa, že agentúra sa stane centrom excelentnosti v oblasti vývoja a riadenia rozsiahlych informačných systémov. Bude vykonávať úlohy v oblasti vývoja a prevádzky centrálnej časti systému vrátane jednotných rozhraní v </w:t>
      </w:r>
      <w:r>
        <w:rPr>
          <w:noProof/>
        </w:rPr>
        <w:t>členských štátoch a sietí. Na základe toho bude možné predísť väčšine nedostatkov, ktorým Komisia čelila pri vývoji SIS II a VIS.</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 xml:space="preserve">Počas fázy vývoja (2018 – 2020) bude všetky vývojové činnosti vykonávať agentúra eu-LISA. Zabezpečí sa tak pokrytie vývojovej </w:t>
      </w:r>
      <w:r>
        <w:rPr>
          <w:noProof/>
        </w:rPr>
        <w:t>časti všetkých oblastí projektu, t. j. centrálneho systému, jednotného národného rozhrania (NUI), komunikačnej infraštruktúry medzi centrálnym systémom a jednotným národným rozhraním, akéhokoľvek bezpečného komunikačného kanálu medzi centrálnym systémom ET</w:t>
      </w:r>
      <w:r>
        <w:rPr>
          <w:noProof/>
        </w:rPr>
        <w:t>IAS a iným centrálnymi systémami. Náklady na integráciu NUI, ako aj náklady súvisiace so správou systémov v členských štátoch počas vývoja bude riadiť Komisia prostredníctvom zdieľaného hospodárenia alebo grantov.</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Počas prevádzkovej fázy, ktorá sa začne v </w:t>
      </w:r>
      <w:r>
        <w:rPr>
          <w:noProof/>
        </w:rPr>
        <w:t>roku 2021, bude agentúra eu-LISA zodpovedná za technické a finančné riadenie centrálneho systému, konkrétne za zadávanie a riadenie zákaziek, pričom Komisia bude spravovať finančné prostriedky pre členské štáty na výdavky spojené s národnými jednotkami pro</w:t>
      </w:r>
      <w:r>
        <w:rPr>
          <w:noProof/>
        </w:rPr>
        <w:t>stredníctvom Fondu pre vnútornú bezpečnosť – hranice (národné programy).</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Ešte pred začiatkom vývoja je potrebné zabezpečiť účinnú koordináciu medzi všetkými zainteresovanými stranami s cieľom zabrániť omeškaniam na vnútroštátnej úrovni. Komisia v návrhu na</w:t>
      </w:r>
      <w:r>
        <w:rPr>
          <w:noProof/>
        </w:rPr>
        <w:t>riadenia odporúča, aby poradná skupina zložená z národných expertov členských štátov poskytovala agentúre odborné znalosti týkajúce sa systému ETIAS. Okrem toho bude počas fázy vývoja celý IT projekt podliehať Rade pre riadenie programu, ktorá pozostáva zo</w:t>
      </w:r>
      <w:r>
        <w:rPr>
          <w:noProof/>
        </w:rPr>
        <w:t xml:space="preserve"> šiestich členov z radov členov správnej rady agentúry eu-LISA alebo ich náhradníkov, z predsedu poradnej skupiny ETIAS a troch členov zastupujúcich agentúru eu-LISA, Európsku agentúru pre pohraničnú a pobrežnú stráž a Komisiu (pozri článok 63).</w:t>
      </w:r>
    </w:p>
    <w:p w:rsidR="00AB15DC" w:rsidRDefault="00AB15DC">
      <w:pPr>
        <w:pStyle w:val="Text1"/>
        <w:pBdr>
          <w:top w:val="single" w:sz="4" w:space="1" w:color="auto"/>
          <w:left w:val="single" w:sz="4" w:space="4" w:color="auto"/>
          <w:bottom w:val="single" w:sz="4" w:space="1" w:color="auto"/>
          <w:right w:val="single" w:sz="4" w:space="4" w:color="auto"/>
        </w:pBdr>
        <w:rPr>
          <w:noProof/>
          <w:szCs w:val="24"/>
        </w:rPr>
      </w:pPr>
    </w:p>
    <w:p w:rsidR="00AB15DC" w:rsidRDefault="002F0801">
      <w:pPr>
        <w:pStyle w:val="Heading3"/>
        <w:rPr>
          <w:noProof/>
        </w:rPr>
      </w:pPr>
      <w:r>
        <w:rPr>
          <w:noProof/>
        </w:rPr>
        <w:t>Odhad nák</w:t>
      </w:r>
      <w:r>
        <w:rPr>
          <w:noProof/>
        </w:rPr>
        <w:t>ladov a prínosov kontrol a posúdenie očakávanej úrovne rizika chyby</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pPr>
      <w:r>
        <w:rPr>
          <w:noProof/>
        </w:rPr>
        <w:t>Neuvádza sa</w:t>
      </w:r>
    </w:p>
    <w:p w:rsidR="00AB15DC" w:rsidRDefault="002F0801">
      <w:pPr>
        <w:pStyle w:val="Heading2"/>
        <w:rPr>
          <w:noProof/>
        </w:rPr>
      </w:pPr>
      <w:r>
        <w:rPr>
          <w:noProof/>
        </w:rPr>
        <w:t>Opatrenia na predchádzanie podvodom a nezrovnalostiam</w:t>
      </w:r>
    </w:p>
    <w:p w:rsidR="00AB15DC" w:rsidRDefault="002F0801">
      <w:pPr>
        <w:pStyle w:val="Text1"/>
        <w:rPr>
          <w:i/>
          <w:noProof/>
          <w:szCs w:val="24"/>
        </w:rPr>
      </w:pPr>
      <w:r>
        <w:rPr>
          <w:i/>
          <w:noProof/>
        </w:rPr>
        <w:t>Uveďte existujúce a plánované preventívne a ochranné opatrenia.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Opatrenia na boj proti podvodom sú stanovené v článku 35 n</w:t>
      </w:r>
      <w:r>
        <w:rPr>
          <w:noProof/>
        </w:rPr>
        <w:t>ariadenia (EÚ) č. 1077/2011, v ktorom sa uvádza:</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1. Na účely boja proti podvodom, korupcii a inému protiprávnemu konaniu sa uplatňuje nariadenie (ES) č. 1073/1999.</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2. Agentúry pristúpia k medziinštitucionálnej dohode, ktorá sa týka vnútorných vyšetrovaní E</w:t>
      </w:r>
      <w:r>
        <w:rPr>
          <w:noProof/>
        </w:rPr>
        <w:t>urópskym úradom pre boj proti podvodom (OLAF), a bezodkladne vydajú príslušné predpisy platné pre všetkých zamestnancov agentúr.</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3. V rozhodnutiach týkajúcich sa financovania a vo vykonávacích dohodách, ako aj nástrojoch vyplývajúcich z nich sa výslovne uv</w:t>
      </w:r>
      <w:r>
        <w:rPr>
          <w:noProof/>
        </w:rPr>
        <w:t>edie, že Dvor audítorov a OLAF môžu v prípade potreby uskutočňovať kontroly na mieste u príjemcov finančných prostriedkov agentúr a zástupcov zodpovedných za ich prideľovanie.</w:t>
      </w:r>
    </w:p>
    <w:p w:rsidR="00AB15DC" w:rsidRDefault="002F0801">
      <w:pPr>
        <w:pStyle w:val="Text1"/>
        <w:pBdr>
          <w:top w:val="single" w:sz="4" w:space="1" w:color="auto"/>
          <w:left w:val="single" w:sz="4" w:space="4" w:color="auto"/>
          <w:bottom w:val="single" w:sz="4" w:space="1" w:color="auto"/>
          <w:right w:val="single" w:sz="4" w:space="4" w:color="auto"/>
        </w:pBdr>
        <w:rPr>
          <w:noProof/>
        </w:rPr>
      </w:pPr>
      <w:r>
        <w:rPr>
          <w:noProof/>
        </w:rPr>
        <w:t>V súlade s týmto ustanovením správna rada Európskej agentúry na prevádzkové riad</w:t>
      </w:r>
      <w:r>
        <w:rPr>
          <w:noProof/>
        </w:rPr>
        <w:t>enie rozsiahlych informačných systémov v priestore slobody, bezpečnosti a spravodlivosti prijala 28. júna 2012 rozhodnutie týkajúce sa podmienok vnútorných vyšetrovaní v súvislosti s predchádzaním podvodom, korupcii a inému protiprávnemu konaniu, ktoré poš</w:t>
      </w:r>
      <w:r>
        <w:rPr>
          <w:noProof/>
        </w:rPr>
        <w:t>kodzujú záujmy Únie.</w:t>
      </w:r>
    </w:p>
    <w:p w:rsidR="00AB15DC" w:rsidRDefault="002F0801">
      <w:pPr>
        <w:pStyle w:val="Text1"/>
        <w:pBdr>
          <w:top w:val="single" w:sz="4" w:space="1" w:color="auto"/>
          <w:left w:val="single" w:sz="4" w:space="4" w:color="auto"/>
          <w:bottom w:val="single" w:sz="4" w:space="1" w:color="auto"/>
          <w:right w:val="single" w:sz="4" w:space="4" w:color="auto"/>
        </w:pBdr>
        <w:rPr>
          <w:noProof/>
          <w:szCs w:val="24"/>
        </w:rPr>
        <w:sectPr w:rsidR="00AB15DC" w:rsidSect="002F0801">
          <w:pgSz w:w="11907" w:h="16840" w:code="9"/>
          <w:pgMar w:top="1134" w:right="1418" w:bottom="1134" w:left="1418" w:header="709" w:footer="709" w:gutter="0"/>
          <w:cols w:space="708"/>
          <w:docGrid w:linePitch="360"/>
        </w:sectPr>
      </w:pPr>
      <w:r>
        <w:rPr>
          <w:noProof/>
        </w:rPr>
        <w:t>Bude sa uplatňovať stratégia GR HOME na predchádzanie podvodom a ich odhaľovanie.</w:t>
      </w:r>
    </w:p>
    <w:p w:rsidR="00AB15DC" w:rsidRDefault="002F0801">
      <w:pPr>
        <w:pStyle w:val="Heading1"/>
        <w:rPr>
          <w:noProof/>
        </w:rPr>
      </w:pPr>
      <w:r>
        <w:rPr>
          <w:noProof/>
        </w:rPr>
        <w:t>ODHADOVANÝ FINANČNÝ VPLYV NÁVRHU/INICIATÍVY</w:t>
      </w:r>
    </w:p>
    <w:p w:rsidR="00AB15DC" w:rsidRDefault="002F0801">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 xml:space="preserve">Odhadovaný vplyv na výdavky a personál na obdobie od roku 2021 sa v tomto </w:t>
      </w:r>
      <w:r>
        <w:rPr>
          <w:b/>
          <w:smallCaps/>
          <w:noProof/>
        </w:rPr>
        <w:t>legislatívnom finančnom výkaze uvádza na ilustračné účely a neovplyvní ďalší viacročný finančný rámec</w:t>
      </w:r>
    </w:p>
    <w:p w:rsidR="00AB15DC" w:rsidRDefault="002F0801">
      <w:pPr>
        <w:pStyle w:val="Heading2"/>
        <w:rPr>
          <w:noProof/>
        </w:rPr>
      </w:pPr>
      <w:r>
        <w:rPr>
          <w:noProof/>
        </w:rPr>
        <w:t>Príslušné okruhy viacročného finančného rámca a rozpočtové riadky výdavkov</w:t>
      </w:r>
    </w:p>
    <w:p w:rsidR="00AB15DC" w:rsidRDefault="002F0801">
      <w:pPr>
        <w:pStyle w:val="Bullet1"/>
        <w:numPr>
          <w:ilvl w:val="0"/>
          <w:numId w:val="24"/>
        </w:numPr>
        <w:rPr>
          <w:noProof/>
        </w:rPr>
      </w:pPr>
      <w:r>
        <w:rPr>
          <w:noProof/>
        </w:rPr>
        <w:t>Existujúce rozpočtové riadky</w:t>
      </w:r>
    </w:p>
    <w:p w:rsidR="00AB15DC" w:rsidRDefault="002F0801">
      <w:pPr>
        <w:ind w:left="850"/>
        <w:rPr>
          <w:noProof/>
          <w:szCs w:val="24"/>
        </w:rPr>
      </w:pPr>
      <w:r>
        <w:rPr>
          <w:noProof/>
          <w:u w:val="single"/>
        </w:rPr>
        <w:t>V poradí</w:t>
      </w:r>
      <w:r>
        <w:rPr>
          <w:noProof/>
        </w:rPr>
        <w:t>, v akom za sebou nasledujú okruhy viacroč</w:t>
      </w:r>
      <w:r>
        <w:rPr>
          <w:noProof/>
        </w:rPr>
        <w:t>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AB15DC">
        <w:tc>
          <w:tcPr>
            <w:tcW w:w="1080" w:type="dxa"/>
            <w:vMerge w:val="restart"/>
            <w:vAlign w:val="center"/>
          </w:tcPr>
          <w:p w:rsidR="00AB15DC" w:rsidRDefault="002F0801">
            <w:pPr>
              <w:spacing w:before="60" w:after="60"/>
              <w:ind w:left="-57" w:right="-57"/>
              <w:jc w:val="center"/>
              <w:rPr>
                <w:noProof/>
                <w:spacing w:val="-6"/>
                <w:szCs w:val="24"/>
              </w:rPr>
            </w:pPr>
            <w:r>
              <w:rPr>
                <w:noProof/>
                <w:spacing w:val="-6"/>
              </w:rPr>
              <w:t xml:space="preserve">Okruh viacročného </w:t>
            </w:r>
            <w:r>
              <w:rPr>
                <w:noProof/>
                <w:spacing w:val="4"/>
              </w:rPr>
              <w:t>finančného rámca</w:t>
            </w:r>
          </w:p>
        </w:tc>
        <w:tc>
          <w:tcPr>
            <w:tcW w:w="3960" w:type="dxa"/>
            <w:vAlign w:val="center"/>
          </w:tcPr>
          <w:p w:rsidR="00AB15DC" w:rsidRDefault="002F0801">
            <w:pPr>
              <w:spacing w:before="60" w:after="60"/>
              <w:jc w:val="center"/>
              <w:rPr>
                <w:noProof/>
                <w:szCs w:val="24"/>
              </w:rPr>
            </w:pPr>
            <w:r>
              <w:rPr>
                <w:noProof/>
              </w:rPr>
              <w:t>Rozpočtový riadok</w:t>
            </w:r>
          </w:p>
        </w:tc>
        <w:tc>
          <w:tcPr>
            <w:tcW w:w="1080" w:type="dxa"/>
            <w:vAlign w:val="center"/>
          </w:tcPr>
          <w:p w:rsidR="00AB15DC" w:rsidRDefault="002F0801">
            <w:pPr>
              <w:spacing w:before="60" w:after="60"/>
              <w:ind w:left="-57" w:right="-57"/>
              <w:jc w:val="center"/>
              <w:rPr>
                <w:noProof/>
                <w:spacing w:val="-4"/>
                <w:szCs w:val="24"/>
              </w:rPr>
            </w:pPr>
            <w:r>
              <w:rPr>
                <w:noProof/>
                <w:spacing w:val="-4"/>
              </w:rPr>
              <w:t xml:space="preserve">Druh </w:t>
            </w:r>
            <w:r>
              <w:rPr>
                <w:noProof/>
                <w:spacing w:val="-4"/>
              </w:rPr>
              <w:br/>
              <w:t>výdavkov</w:t>
            </w:r>
          </w:p>
        </w:tc>
        <w:tc>
          <w:tcPr>
            <w:tcW w:w="4440" w:type="dxa"/>
            <w:gridSpan w:val="4"/>
            <w:vAlign w:val="center"/>
          </w:tcPr>
          <w:p w:rsidR="00AB15DC" w:rsidRDefault="002F0801">
            <w:pPr>
              <w:spacing w:before="60" w:after="60"/>
              <w:jc w:val="center"/>
              <w:rPr>
                <w:noProof/>
                <w:szCs w:val="24"/>
              </w:rPr>
            </w:pPr>
            <w:r>
              <w:rPr>
                <w:noProof/>
              </w:rPr>
              <w:t xml:space="preserve">Príspevky </w:t>
            </w:r>
          </w:p>
        </w:tc>
      </w:tr>
      <w:tr w:rsidR="00AB15DC">
        <w:tc>
          <w:tcPr>
            <w:tcW w:w="1080" w:type="dxa"/>
            <w:vMerge/>
            <w:vAlign w:val="center"/>
          </w:tcPr>
          <w:p w:rsidR="00AB15DC" w:rsidRDefault="00AB15DC">
            <w:pPr>
              <w:jc w:val="center"/>
              <w:rPr>
                <w:noProof/>
                <w:szCs w:val="24"/>
              </w:rPr>
            </w:pPr>
          </w:p>
        </w:tc>
        <w:tc>
          <w:tcPr>
            <w:tcW w:w="3960" w:type="dxa"/>
            <w:vAlign w:val="center"/>
          </w:tcPr>
          <w:p w:rsidR="00AB15DC" w:rsidRDefault="002F0801">
            <w:pPr>
              <w:jc w:val="left"/>
              <w:rPr>
                <w:noProof/>
                <w:szCs w:val="24"/>
              </w:rPr>
            </w:pPr>
            <w:r>
              <w:rPr>
                <w:noProof/>
              </w:rPr>
              <w:t>Okruh 3 – Bezpečnosť a občianstvo</w:t>
            </w:r>
          </w:p>
        </w:tc>
        <w:tc>
          <w:tcPr>
            <w:tcW w:w="1080" w:type="dxa"/>
            <w:vAlign w:val="center"/>
          </w:tcPr>
          <w:p w:rsidR="00AB15DC" w:rsidRDefault="002F0801">
            <w:pPr>
              <w:jc w:val="center"/>
              <w:rPr>
                <w:noProof/>
                <w:szCs w:val="24"/>
              </w:rPr>
            </w:pPr>
            <w:r>
              <w:rPr>
                <w:noProof/>
              </w:rPr>
              <w:t>DRP/NRP</w:t>
            </w:r>
            <w:r>
              <w:rPr>
                <w:rStyle w:val="FootnoteReference"/>
                <w:noProof/>
              </w:rPr>
              <w:footnoteReference w:id="14"/>
            </w:r>
          </w:p>
        </w:tc>
        <w:tc>
          <w:tcPr>
            <w:tcW w:w="956" w:type="dxa"/>
            <w:vAlign w:val="center"/>
          </w:tcPr>
          <w:p w:rsidR="00AB15DC" w:rsidRDefault="002F0801">
            <w:pPr>
              <w:jc w:val="center"/>
              <w:rPr>
                <w:noProof/>
                <w:szCs w:val="24"/>
              </w:rPr>
            </w:pPr>
            <w:r>
              <w:rPr>
                <w:noProof/>
              </w:rPr>
              <w:t>krajín EZVO</w:t>
            </w:r>
            <w:r>
              <w:rPr>
                <w:rStyle w:val="FootnoteReference"/>
                <w:noProof/>
              </w:rPr>
              <w:footnoteReference w:id="15"/>
            </w:r>
          </w:p>
          <w:p w:rsidR="00AB15DC" w:rsidRDefault="00AB15DC">
            <w:pPr>
              <w:spacing w:before="0" w:after="0"/>
              <w:jc w:val="center"/>
              <w:rPr>
                <w:b/>
                <w:noProof/>
                <w:szCs w:val="24"/>
              </w:rPr>
            </w:pPr>
          </w:p>
        </w:tc>
        <w:tc>
          <w:tcPr>
            <w:tcW w:w="1080" w:type="dxa"/>
            <w:vAlign w:val="center"/>
          </w:tcPr>
          <w:p w:rsidR="00AB15DC" w:rsidRDefault="002F0801">
            <w:pPr>
              <w:jc w:val="center"/>
              <w:rPr>
                <w:noProof/>
                <w:szCs w:val="24"/>
              </w:rPr>
            </w:pPr>
            <w:r>
              <w:rPr>
                <w:noProof/>
              </w:rPr>
              <w:t>kandidátskych krajín</w:t>
            </w:r>
            <w:r>
              <w:rPr>
                <w:rStyle w:val="FootnoteReference"/>
                <w:noProof/>
              </w:rPr>
              <w:footnoteReference w:id="16"/>
            </w:r>
          </w:p>
          <w:p w:rsidR="00AB15DC" w:rsidRDefault="00AB15DC">
            <w:pPr>
              <w:spacing w:before="0" w:after="0"/>
              <w:jc w:val="center"/>
              <w:rPr>
                <w:noProof/>
                <w:szCs w:val="24"/>
              </w:rPr>
            </w:pPr>
          </w:p>
        </w:tc>
        <w:tc>
          <w:tcPr>
            <w:tcW w:w="956" w:type="dxa"/>
            <w:vAlign w:val="center"/>
          </w:tcPr>
          <w:p w:rsidR="00AB15DC" w:rsidRDefault="002F0801">
            <w:pPr>
              <w:jc w:val="center"/>
              <w:rPr>
                <w:noProof/>
                <w:szCs w:val="24"/>
              </w:rPr>
            </w:pPr>
            <w:r>
              <w:rPr>
                <w:noProof/>
              </w:rPr>
              <w:t>tretích krajín</w:t>
            </w:r>
          </w:p>
        </w:tc>
        <w:tc>
          <w:tcPr>
            <w:tcW w:w="1448" w:type="dxa"/>
            <w:vAlign w:val="center"/>
          </w:tcPr>
          <w:p w:rsidR="00AB15DC" w:rsidRDefault="002F0801">
            <w:pPr>
              <w:ind w:left="-113" w:right="-57"/>
              <w:jc w:val="center"/>
              <w:rPr>
                <w:noProof/>
                <w:spacing w:val="-4"/>
                <w:szCs w:val="24"/>
              </w:rPr>
            </w:pPr>
            <w:r>
              <w:rPr>
                <w:noProof/>
                <w:spacing w:val="-4"/>
              </w:rPr>
              <w:t xml:space="preserve">v zmysle článku 21 ods. 2 písm. b) nariadenia </w:t>
            </w:r>
            <w:r>
              <w:rPr>
                <w:noProof/>
                <w:spacing w:val="-8"/>
              </w:rPr>
              <w:t>o rozpočtových</w:t>
            </w:r>
            <w:r>
              <w:rPr>
                <w:noProof/>
                <w:spacing w:val="-4"/>
              </w:rPr>
              <w:t xml:space="preserve"> pravidlách </w:t>
            </w:r>
          </w:p>
        </w:tc>
      </w:tr>
      <w:tr w:rsidR="00AB15DC">
        <w:tc>
          <w:tcPr>
            <w:tcW w:w="1080" w:type="dxa"/>
            <w:vAlign w:val="center"/>
          </w:tcPr>
          <w:p w:rsidR="00AB15DC" w:rsidRDefault="00AB15DC">
            <w:pPr>
              <w:jc w:val="center"/>
              <w:rPr>
                <w:noProof/>
                <w:szCs w:val="24"/>
              </w:rPr>
            </w:pPr>
          </w:p>
        </w:tc>
        <w:tc>
          <w:tcPr>
            <w:tcW w:w="3960" w:type="dxa"/>
            <w:vAlign w:val="center"/>
          </w:tcPr>
          <w:p w:rsidR="00AB15DC" w:rsidRDefault="00AB15DC">
            <w:pPr>
              <w:spacing w:before="60"/>
              <w:rPr>
                <w:noProof/>
                <w:szCs w:val="24"/>
              </w:rPr>
            </w:pPr>
          </w:p>
        </w:tc>
        <w:tc>
          <w:tcPr>
            <w:tcW w:w="1080" w:type="dxa"/>
            <w:vAlign w:val="center"/>
          </w:tcPr>
          <w:p w:rsidR="00AB15DC" w:rsidRDefault="002F0801">
            <w:pPr>
              <w:jc w:val="center"/>
              <w:rPr>
                <w:noProof/>
                <w:szCs w:val="24"/>
              </w:rPr>
            </w:pPr>
            <w:r>
              <w:rPr>
                <w:noProof/>
              </w:rPr>
              <w:t>DRP</w:t>
            </w:r>
          </w:p>
        </w:tc>
        <w:tc>
          <w:tcPr>
            <w:tcW w:w="956" w:type="dxa"/>
            <w:vAlign w:val="center"/>
          </w:tcPr>
          <w:p w:rsidR="00AB15DC" w:rsidRDefault="002F0801">
            <w:pPr>
              <w:jc w:val="center"/>
              <w:rPr>
                <w:noProof/>
                <w:szCs w:val="24"/>
              </w:rPr>
            </w:pPr>
            <w:r>
              <w:rPr>
                <w:noProof/>
              </w:rPr>
              <w:t>NIE</w:t>
            </w:r>
          </w:p>
        </w:tc>
        <w:tc>
          <w:tcPr>
            <w:tcW w:w="1080" w:type="dxa"/>
            <w:vAlign w:val="center"/>
          </w:tcPr>
          <w:p w:rsidR="00AB15DC" w:rsidRDefault="002F0801">
            <w:pPr>
              <w:jc w:val="center"/>
              <w:rPr>
                <w:noProof/>
                <w:szCs w:val="24"/>
              </w:rPr>
            </w:pPr>
            <w:r>
              <w:rPr>
                <w:noProof/>
              </w:rPr>
              <w:t>NIE</w:t>
            </w:r>
          </w:p>
        </w:tc>
        <w:tc>
          <w:tcPr>
            <w:tcW w:w="956" w:type="dxa"/>
            <w:vAlign w:val="center"/>
          </w:tcPr>
          <w:p w:rsidR="00AB15DC" w:rsidRDefault="002F0801">
            <w:pPr>
              <w:jc w:val="center"/>
              <w:rPr>
                <w:noProof/>
                <w:szCs w:val="24"/>
              </w:rPr>
            </w:pPr>
            <w:r>
              <w:rPr>
                <w:noProof/>
              </w:rPr>
              <w:t>ÁNO</w:t>
            </w:r>
          </w:p>
        </w:tc>
        <w:tc>
          <w:tcPr>
            <w:tcW w:w="1448" w:type="dxa"/>
            <w:vAlign w:val="center"/>
          </w:tcPr>
          <w:p w:rsidR="00AB15DC" w:rsidRDefault="002F0801">
            <w:pPr>
              <w:jc w:val="center"/>
              <w:rPr>
                <w:noProof/>
                <w:szCs w:val="24"/>
              </w:rPr>
            </w:pPr>
            <w:r>
              <w:rPr>
                <w:noProof/>
              </w:rPr>
              <w:t>NIE</w:t>
            </w:r>
          </w:p>
        </w:tc>
      </w:tr>
      <w:tr w:rsidR="00AB15DC">
        <w:tc>
          <w:tcPr>
            <w:tcW w:w="1080" w:type="dxa"/>
            <w:vAlign w:val="center"/>
          </w:tcPr>
          <w:p w:rsidR="00AB15DC" w:rsidRDefault="002F0801">
            <w:pPr>
              <w:jc w:val="center"/>
              <w:rPr>
                <w:noProof/>
                <w:szCs w:val="24"/>
              </w:rPr>
            </w:pPr>
            <w:r>
              <w:rPr>
                <w:noProof/>
              </w:rPr>
              <w:t>3</w:t>
            </w:r>
          </w:p>
        </w:tc>
        <w:tc>
          <w:tcPr>
            <w:tcW w:w="3960" w:type="dxa"/>
            <w:vAlign w:val="center"/>
          </w:tcPr>
          <w:p w:rsidR="00AB15DC" w:rsidRDefault="002F0801">
            <w:pPr>
              <w:spacing w:before="60"/>
              <w:rPr>
                <w:noProof/>
                <w:szCs w:val="24"/>
              </w:rPr>
            </w:pPr>
            <w:r>
              <w:rPr>
                <w:noProof/>
              </w:rPr>
              <w:t xml:space="preserve">18.020101 – Podpora riadenia hraníc a spoločnej vízovej politiky na zjednodušenie legálneho cestovania </w:t>
            </w:r>
          </w:p>
        </w:tc>
        <w:tc>
          <w:tcPr>
            <w:tcW w:w="1080" w:type="dxa"/>
            <w:vAlign w:val="center"/>
          </w:tcPr>
          <w:p w:rsidR="00AB15DC" w:rsidRDefault="002F0801">
            <w:pPr>
              <w:jc w:val="center"/>
              <w:rPr>
                <w:noProof/>
                <w:szCs w:val="24"/>
              </w:rPr>
            </w:pPr>
            <w:r>
              <w:rPr>
                <w:noProof/>
              </w:rPr>
              <w:t>DRP</w:t>
            </w:r>
          </w:p>
        </w:tc>
        <w:tc>
          <w:tcPr>
            <w:tcW w:w="956" w:type="dxa"/>
            <w:vAlign w:val="center"/>
          </w:tcPr>
          <w:p w:rsidR="00AB15DC" w:rsidRDefault="002F0801">
            <w:pPr>
              <w:jc w:val="center"/>
              <w:rPr>
                <w:noProof/>
                <w:szCs w:val="24"/>
              </w:rPr>
            </w:pPr>
            <w:r>
              <w:rPr>
                <w:noProof/>
              </w:rPr>
              <w:t>NIE</w:t>
            </w:r>
          </w:p>
        </w:tc>
        <w:tc>
          <w:tcPr>
            <w:tcW w:w="1080" w:type="dxa"/>
            <w:vAlign w:val="center"/>
          </w:tcPr>
          <w:p w:rsidR="00AB15DC" w:rsidRDefault="002F0801">
            <w:pPr>
              <w:jc w:val="center"/>
              <w:rPr>
                <w:noProof/>
                <w:szCs w:val="24"/>
              </w:rPr>
            </w:pPr>
            <w:r>
              <w:rPr>
                <w:noProof/>
              </w:rPr>
              <w:t>NIE</w:t>
            </w:r>
          </w:p>
        </w:tc>
        <w:tc>
          <w:tcPr>
            <w:tcW w:w="956" w:type="dxa"/>
            <w:vAlign w:val="center"/>
          </w:tcPr>
          <w:p w:rsidR="00AB15DC" w:rsidRDefault="002F0801">
            <w:pPr>
              <w:jc w:val="center"/>
              <w:rPr>
                <w:noProof/>
                <w:szCs w:val="24"/>
              </w:rPr>
            </w:pPr>
            <w:r>
              <w:rPr>
                <w:noProof/>
              </w:rPr>
              <w:t>ÁNO</w:t>
            </w:r>
          </w:p>
        </w:tc>
        <w:tc>
          <w:tcPr>
            <w:tcW w:w="1448" w:type="dxa"/>
            <w:vAlign w:val="center"/>
          </w:tcPr>
          <w:p w:rsidR="00AB15DC" w:rsidRDefault="002F0801">
            <w:pPr>
              <w:jc w:val="center"/>
              <w:rPr>
                <w:noProof/>
                <w:szCs w:val="24"/>
              </w:rPr>
            </w:pPr>
            <w:r>
              <w:rPr>
                <w:noProof/>
              </w:rPr>
              <w:t>NIE</w:t>
            </w:r>
          </w:p>
        </w:tc>
      </w:tr>
      <w:tr w:rsidR="00AB15DC">
        <w:tc>
          <w:tcPr>
            <w:tcW w:w="1080" w:type="dxa"/>
            <w:vAlign w:val="center"/>
          </w:tcPr>
          <w:p w:rsidR="00AB15DC" w:rsidRDefault="002F0801">
            <w:pPr>
              <w:jc w:val="center"/>
              <w:rPr>
                <w:noProof/>
                <w:szCs w:val="24"/>
              </w:rPr>
            </w:pPr>
            <w:r>
              <w:rPr>
                <w:noProof/>
              </w:rPr>
              <w:t>3</w:t>
            </w:r>
          </w:p>
        </w:tc>
        <w:tc>
          <w:tcPr>
            <w:tcW w:w="3960" w:type="dxa"/>
            <w:vAlign w:val="center"/>
          </w:tcPr>
          <w:p w:rsidR="00AB15DC" w:rsidRDefault="002F0801">
            <w:pPr>
              <w:spacing w:before="60"/>
              <w:rPr>
                <w:noProof/>
                <w:szCs w:val="24"/>
              </w:rPr>
            </w:pPr>
            <w:r>
              <w:rPr>
                <w:noProof/>
              </w:rPr>
              <w:t xml:space="preserve">18.020103 – Zriadenie systému </w:t>
            </w:r>
            <w:r>
              <w:rPr>
                <w:noProof/>
              </w:rPr>
              <w:t>vstup/výstup (EES) a </w:t>
            </w:r>
            <w:r>
              <w:rPr>
                <w:b/>
                <w:i/>
                <w:noProof/>
              </w:rPr>
              <w:t>Európskeho systému pre cestovné informácie a povolenia (ETIAS)</w:t>
            </w:r>
          </w:p>
        </w:tc>
        <w:tc>
          <w:tcPr>
            <w:tcW w:w="1080" w:type="dxa"/>
            <w:vAlign w:val="center"/>
          </w:tcPr>
          <w:p w:rsidR="00AB15DC" w:rsidRDefault="002F0801">
            <w:pPr>
              <w:jc w:val="center"/>
              <w:rPr>
                <w:noProof/>
                <w:szCs w:val="24"/>
              </w:rPr>
            </w:pPr>
            <w:r>
              <w:rPr>
                <w:noProof/>
              </w:rPr>
              <w:t>DRP</w:t>
            </w:r>
          </w:p>
        </w:tc>
        <w:tc>
          <w:tcPr>
            <w:tcW w:w="956" w:type="dxa"/>
            <w:vAlign w:val="center"/>
          </w:tcPr>
          <w:p w:rsidR="00AB15DC" w:rsidRDefault="002F0801">
            <w:pPr>
              <w:jc w:val="center"/>
              <w:rPr>
                <w:noProof/>
                <w:szCs w:val="24"/>
              </w:rPr>
            </w:pPr>
            <w:r>
              <w:rPr>
                <w:noProof/>
              </w:rPr>
              <w:t>NIE</w:t>
            </w:r>
          </w:p>
        </w:tc>
        <w:tc>
          <w:tcPr>
            <w:tcW w:w="1080" w:type="dxa"/>
            <w:vAlign w:val="center"/>
          </w:tcPr>
          <w:p w:rsidR="00AB15DC" w:rsidRDefault="002F0801">
            <w:pPr>
              <w:jc w:val="center"/>
              <w:rPr>
                <w:noProof/>
                <w:szCs w:val="24"/>
              </w:rPr>
            </w:pPr>
            <w:r>
              <w:rPr>
                <w:noProof/>
              </w:rPr>
              <w:t>NIE</w:t>
            </w:r>
          </w:p>
        </w:tc>
        <w:tc>
          <w:tcPr>
            <w:tcW w:w="956" w:type="dxa"/>
            <w:vAlign w:val="center"/>
          </w:tcPr>
          <w:p w:rsidR="00AB15DC" w:rsidRDefault="002F0801">
            <w:pPr>
              <w:jc w:val="center"/>
              <w:rPr>
                <w:noProof/>
                <w:szCs w:val="24"/>
              </w:rPr>
            </w:pPr>
            <w:r>
              <w:rPr>
                <w:noProof/>
              </w:rPr>
              <w:t>ÁNO</w:t>
            </w:r>
          </w:p>
        </w:tc>
        <w:tc>
          <w:tcPr>
            <w:tcW w:w="1448" w:type="dxa"/>
            <w:vAlign w:val="center"/>
          </w:tcPr>
          <w:p w:rsidR="00AB15DC" w:rsidRDefault="002F0801">
            <w:pPr>
              <w:jc w:val="center"/>
              <w:rPr>
                <w:noProof/>
                <w:szCs w:val="24"/>
              </w:rPr>
            </w:pPr>
            <w:r>
              <w:rPr>
                <w:noProof/>
              </w:rPr>
              <w:t>NIE</w:t>
            </w:r>
          </w:p>
        </w:tc>
      </w:tr>
      <w:tr w:rsidR="00AB15DC">
        <w:tc>
          <w:tcPr>
            <w:tcW w:w="1080" w:type="dxa"/>
            <w:vAlign w:val="center"/>
          </w:tcPr>
          <w:p w:rsidR="00AB15DC" w:rsidRDefault="002F0801">
            <w:pPr>
              <w:jc w:val="center"/>
              <w:rPr>
                <w:noProof/>
                <w:szCs w:val="24"/>
              </w:rPr>
            </w:pPr>
            <w:r>
              <w:rPr>
                <w:noProof/>
              </w:rPr>
              <w:t>3</w:t>
            </w:r>
          </w:p>
        </w:tc>
        <w:tc>
          <w:tcPr>
            <w:tcW w:w="3960" w:type="dxa"/>
            <w:vAlign w:val="center"/>
          </w:tcPr>
          <w:p w:rsidR="00AB15DC" w:rsidRDefault="002F0801">
            <w:pPr>
              <w:spacing w:before="60"/>
              <w:rPr>
                <w:noProof/>
                <w:szCs w:val="24"/>
              </w:rPr>
            </w:pPr>
            <w:r>
              <w:rPr>
                <w:noProof/>
              </w:rPr>
              <w:t>18.0203 – Európska agentúra pre riadenie operačnej spolupráce na vonkajších hraniciach (Frontex)</w:t>
            </w:r>
          </w:p>
        </w:tc>
        <w:tc>
          <w:tcPr>
            <w:tcW w:w="1080" w:type="dxa"/>
            <w:vAlign w:val="center"/>
          </w:tcPr>
          <w:p w:rsidR="00AB15DC" w:rsidRDefault="002F0801">
            <w:pPr>
              <w:jc w:val="center"/>
              <w:rPr>
                <w:noProof/>
                <w:szCs w:val="24"/>
              </w:rPr>
            </w:pPr>
            <w:r>
              <w:rPr>
                <w:noProof/>
              </w:rPr>
              <w:t>DRP</w:t>
            </w:r>
          </w:p>
        </w:tc>
        <w:tc>
          <w:tcPr>
            <w:tcW w:w="956" w:type="dxa"/>
            <w:vAlign w:val="center"/>
          </w:tcPr>
          <w:p w:rsidR="00AB15DC" w:rsidRDefault="002F0801">
            <w:pPr>
              <w:jc w:val="center"/>
              <w:rPr>
                <w:noProof/>
                <w:szCs w:val="24"/>
              </w:rPr>
            </w:pPr>
            <w:r>
              <w:rPr>
                <w:noProof/>
              </w:rPr>
              <w:t>NIE</w:t>
            </w:r>
          </w:p>
        </w:tc>
        <w:tc>
          <w:tcPr>
            <w:tcW w:w="1080" w:type="dxa"/>
            <w:vAlign w:val="center"/>
          </w:tcPr>
          <w:p w:rsidR="00AB15DC" w:rsidRDefault="002F0801">
            <w:pPr>
              <w:jc w:val="center"/>
              <w:rPr>
                <w:noProof/>
                <w:szCs w:val="24"/>
              </w:rPr>
            </w:pPr>
            <w:r>
              <w:rPr>
                <w:noProof/>
              </w:rPr>
              <w:t>NIE</w:t>
            </w:r>
          </w:p>
        </w:tc>
        <w:tc>
          <w:tcPr>
            <w:tcW w:w="956" w:type="dxa"/>
            <w:vAlign w:val="center"/>
          </w:tcPr>
          <w:p w:rsidR="00AB15DC" w:rsidRDefault="002F0801">
            <w:pPr>
              <w:jc w:val="center"/>
              <w:rPr>
                <w:noProof/>
                <w:szCs w:val="24"/>
              </w:rPr>
            </w:pPr>
            <w:r>
              <w:rPr>
                <w:noProof/>
              </w:rPr>
              <w:t>ÁNO</w:t>
            </w:r>
          </w:p>
        </w:tc>
        <w:tc>
          <w:tcPr>
            <w:tcW w:w="1448" w:type="dxa"/>
            <w:vAlign w:val="center"/>
          </w:tcPr>
          <w:p w:rsidR="00AB15DC" w:rsidRDefault="002F0801">
            <w:pPr>
              <w:jc w:val="center"/>
              <w:rPr>
                <w:noProof/>
                <w:szCs w:val="24"/>
              </w:rPr>
            </w:pPr>
            <w:r>
              <w:rPr>
                <w:noProof/>
              </w:rPr>
              <w:t>NIE</w:t>
            </w:r>
          </w:p>
        </w:tc>
      </w:tr>
      <w:tr w:rsidR="00AB15DC">
        <w:tc>
          <w:tcPr>
            <w:tcW w:w="1080" w:type="dxa"/>
            <w:vAlign w:val="center"/>
          </w:tcPr>
          <w:p w:rsidR="00AB15DC" w:rsidRDefault="002F0801">
            <w:pPr>
              <w:jc w:val="center"/>
              <w:rPr>
                <w:noProof/>
                <w:szCs w:val="24"/>
              </w:rPr>
            </w:pPr>
            <w:r>
              <w:rPr>
                <w:noProof/>
              </w:rPr>
              <w:t>3</w:t>
            </w:r>
          </w:p>
        </w:tc>
        <w:tc>
          <w:tcPr>
            <w:tcW w:w="3960" w:type="dxa"/>
            <w:vAlign w:val="center"/>
          </w:tcPr>
          <w:p w:rsidR="00AB15DC" w:rsidRDefault="002F0801">
            <w:pPr>
              <w:spacing w:before="60"/>
              <w:rPr>
                <w:noProof/>
                <w:szCs w:val="24"/>
              </w:rPr>
            </w:pPr>
            <w:r>
              <w:rPr>
                <w:noProof/>
              </w:rPr>
              <w:t xml:space="preserve">18.0207 – Európska agentúra </w:t>
            </w:r>
            <w:r>
              <w:rPr>
                <w:noProof/>
              </w:rPr>
              <w:t>na prevádzkové riadenie rozsiahlych informačných systémov v priestore slobody, bezpečnosti a spravodlivosti (eu-LISA)</w:t>
            </w:r>
          </w:p>
        </w:tc>
        <w:tc>
          <w:tcPr>
            <w:tcW w:w="1080" w:type="dxa"/>
            <w:vAlign w:val="center"/>
          </w:tcPr>
          <w:p w:rsidR="00AB15DC" w:rsidRDefault="002F0801">
            <w:pPr>
              <w:jc w:val="center"/>
              <w:rPr>
                <w:noProof/>
                <w:szCs w:val="24"/>
              </w:rPr>
            </w:pPr>
            <w:r>
              <w:rPr>
                <w:noProof/>
              </w:rPr>
              <w:t>DRP</w:t>
            </w:r>
          </w:p>
        </w:tc>
        <w:tc>
          <w:tcPr>
            <w:tcW w:w="956" w:type="dxa"/>
            <w:vAlign w:val="center"/>
          </w:tcPr>
          <w:p w:rsidR="00AB15DC" w:rsidRDefault="002F0801">
            <w:pPr>
              <w:jc w:val="center"/>
              <w:rPr>
                <w:noProof/>
                <w:szCs w:val="24"/>
              </w:rPr>
            </w:pPr>
            <w:r>
              <w:rPr>
                <w:noProof/>
              </w:rPr>
              <w:t>NIE</w:t>
            </w:r>
          </w:p>
        </w:tc>
        <w:tc>
          <w:tcPr>
            <w:tcW w:w="1080" w:type="dxa"/>
            <w:vAlign w:val="center"/>
          </w:tcPr>
          <w:p w:rsidR="00AB15DC" w:rsidRDefault="002F0801">
            <w:pPr>
              <w:jc w:val="center"/>
              <w:rPr>
                <w:noProof/>
                <w:szCs w:val="24"/>
              </w:rPr>
            </w:pPr>
            <w:r>
              <w:rPr>
                <w:noProof/>
              </w:rPr>
              <w:t>NIE</w:t>
            </w:r>
          </w:p>
        </w:tc>
        <w:tc>
          <w:tcPr>
            <w:tcW w:w="956" w:type="dxa"/>
            <w:vAlign w:val="center"/>
          </w:tcPr>
          <w:p w:rsidR="00AB15DC" w:rsidRDefault="002F0801">
            <w:pPr>
              <w:jc w:val="center"/>
              <w:rPr>
                <w:noProof/>
                <w:szCs w:val="24"/>
              </w:rPr>
            </w:pPr>
            <w:r>
              <w:rPr>
                <w:noProof/>
              </w:rPr>
              <w:t>ÁNO</w:t>
            </w:r>
          </w:p>
        </w:tc>
        <w:tc>
          <w:tcPr>
            <w:tcW w:w="1448" w:type="dxa"/>
            <w:vAlign w:val="center"/>
          </w:tcPr>
          <w:p w:rsidR="00AB15DC" w:rsidRDefault="002F0801">
            <w:pPr>
              <w:jc w:val="center"/>
              <w:rPr>
                <w:noProof/>
                <w:szCs w:val="24"/>
              </w:rPr>
            </w:pPr>
            <w:r>
              <w:rPr>
                <w:noProof/>
              </w:rPr>
              <w:t>NIE</w:t>
            </w:r>
          </w:p>
        </w:tc>
      </w:tr>
    </w:tbl>
    <w:p w:rsidR="00AB15DC" w:rsidRDefault="00AB15DC">
      <w:pPr>
        <w:ind w:left="850"/>
        <w:rPr>
          <w:i/>
          <w:noProof/>
          <w:szCs w:val="24"/>
        </w:rPr>
      </w:pPr>
    </w:p>
    <w:p w:rsidR="00AB15DC" w:rsidRDefault="00AB15DC">
      <w:pPr>
        <w:ind w:left="1134"/>
        <w:rPr>
          <w:noProof/>
          <w:szCs w:val="24"/>
        </w:rPr>
      </w:pPr>
    </w:p>
    <w:p w:rsidR="00AB15DC" w:rsidRDefault="002F0801">
      <w:pPr>
        <w:ind w:left="1134" w:firstLine="306"/>
        <w:rPr>
          <w:noProof/>
          <w:szCs w:val="24"/>
        </w:rPr>
      </w:pPr>
      <w:r>
        <w:rPr>
          <w:noProof/>
        </w:rPr>
        <w:t>Požadované nové rozpočtové riadky</w:t>
      </w:r>
    </w:p>
    <w:p w:rsidR="00AB15DC" w:rsidRDefault="002F0801">
      <w:pPr>
        <w:ind w:left="850" w:firstLine="284"/>
        <w:rPr>
          <w:i/>
          <w:noProof/>
          <w:szCs w:val="24"/>
        </w:rPr>
      </w:pPr>
      <w:r>
        <w:rPr>
          <w:i/>
          <w:noProof/>
          <w:u w:val="single"/>
        </w:rPr>
        <w:t>V poradí</w:t>
      </w:r>
      <w:r>
        <w:rPr>
          <w:i/>
          <w:noProof/>
        </w:rPr>
        <w:t xml:space="preserve">, v akom za sebou nasledujú okruhy viacročného finančného rámca </w:t>
      </w:r>
      <w:r>
        <w:rPr>
          <w:i/>
          <w:noProof/>
        </w:rPr>
        <w:t>a rozpočtové riadky.</w:t>
      </w:r>
    </w:p>
    <w:p w:rsidR="00AB15DC" w:rsidRDefault="00AB15DC">
      <w:pPr>
        <w:rPr>
          <w:noProof/>
          <w:szCs w:val="24"/>
        </w:rPr>
        <w:sectPr w:rsidR="00AB15DC" w:rsidSect="002F0801">
          <w:pgSz w:w="11907" w:h="16840" w:code="1"/>
          <w:pgMar w:top="1134" w:right="1418" w:bottom="1134" w:left="1418" w:header="709" w:footer="709" w:gutter="0"/>
          <w:cols w:space="708"/>
          <w:docGrid w:linePitch="360"/>
        </w:sectPr>
      </w:pPr>
    </w:p>
    <w:p w:rsidR="00AB15DC" w:rsidRDefault="002F0801">
      <w:pPr>
        <w:keepNext/>
        <w:outlineLvl w:val="1"/>
        <w:rPr>
          <w:b/>
          <w:noProof/>
        </w:rPr>
      </w:pPr>
      <w:r>
        <w:rPr>
          <w:b/>
          <w:noProof/>
        </w:rPr>
        <w:t>Odhadovaný vplyv na výdavky</w:t>
      </w:r>
    </w:p>
    <w:p w:rsidR="00AB15DC" w:rsidRDefault="002F0801">
      <w:pPr>
        <w:ind w:left="130" w:firstLine="720"/>
        <w:rPr>
          <w:noProof/>
        </w:rPr>
      </w:pPr>
      <w:r>
        <w:rPr>
          <w:noProof/>
        </w:rPr>
        <w:t>Zhrnutie odhadovaného vplyvu na výdavky</w:t>
      </w:r>
    </w:p>
    <w:p w:rsidR="00AB15DC" w:rsidRDefault="002F0801">
      <w:pPr>
        <w:jc w:val="right"/>
        <w:rPr>
          <w:noProof/>
          <w:szCs w:val="24"/>
        </w:rPr>
      </w:pPr>
      <w:r>
        <w:rPr>
          <w:noProof/>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B15DC">
        <w:trPr>
          <w:jc w:val="center"/>
        </w:trPr>
        <w:tc>
          <w:tcPr>
            <w:tcW w:w="4744" w:type="dxa"/>
            <w:shd w:val="thinDiagStripe" w:color="C0C0C0" w:fill="auto"/>
            <w:vAlign w:val="center"/>
          </w:tcPr>
          <w:p w:rsidR="00AB15DC" w:rsidRDefault="002F0801">
            <w:pPr>
              <w:spacing w:before="60" w:after="60"/>
              <w:jc w:val="center"/>
              <w:rPr>
                <w:b/>
                <w:noProof/>
                <w:szCs w:val="24"/>
              </w:rPr>
            </w:pPr>
            <w:r>
              <w:rPr>
                <w:b/>
                <w:noProof/>
              </w:rPr>
              <w:t>Okruh viacročného finančného</w:t>
            </w:r>
            <w:r>
              <w:rPr>
                <w:noProof/>
              </w:rPr>
              <w:br/>
            </w:r>
            <w:r>
              <w:rPr>
                <w:b/>
                <w:noProof/>
              </w:rPr>
              <w:t xml:space="preserve">rámca </w:t>
            </w:r>
          </w:p>
        </w:tc>
        <w:tc>
          <w:tcPr>
            <w:tcW w:w="1080" w:type="dxa"/>
            <w:vAlign w:val="center"/>
          </w:tcPr>
          <w:p w:rsidR="00AB15DC" w:rsidRDefault="002F0801">
            <w:pPr>
              <w:spacing w:before="60" w:after="60"/>
              <w:jc w:val="center"/>
              <w:rPr>
                <w:noProof/>
                <w:szCs w:val="24"/>
              </w:rPr>
            </w:pPr>
            <w:r>
              <w:rPr>
                <w:noProof/>
              </w:rPr>
              <w:t>3</w:t>
            </w:r>
          </w:p>
        </w:tc>
        <w:tc>
          <w:tcPr>
            <w:tcW w:w="7817" w:type="dxa"/>
            <w:vAlign w:val="center"/>
          </w:tcPr>
          <w:p w:rsidR="00AB15DC" w:rsidRDefault="002F0801">
            <w:pPr>
              <w:spacing w:before="60" w:after="60"/>
              <w:rPr>
                <w:noProof/>
                <w:szCs w:val="24"/>
              </w:rPr>
            </w:pPr>
            <w:r>
              <w:rPr>
                <w:noProof/>
              </w:rPr>
              <w:t>Bezpečnosť a občianstvo</w:t>
            </w:r>
          </w:p>
        </w:tc>
      </w:tr>
    </w:tbl>
    <w:p w:rsidR="00AB15DC" w:rsidRDefault="00AB15DC">
      <w:pPr>
        <w:rPr>
          <w:noProof/>
          <w:szCs w:val="24"/>
        </w:rPr>
      </w:pP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490"/>
        <w:gridCol w:w="802"/>
        <w:gridCol w:w="802"/>
        <w:gridCol w:w="802"/>
        <w:gridCol w:w="802"/>
        <w:gridCol w:w="802"/>
        <w:gridCol w:w="802"/>
        <w:gridCol w:w="802"/>
        <w:gridCol w:w="802"/>
        <w:gridCol w:w="802"/>
        <w:gridCol w:w="802"/>
        <w:gridCol w:w="802"/>
        <w:gridCol w:w="1490"/>
      </w:tblGrid>
      <w:tr w:rsidR="00AB15DC">
        <w:trPr>
          <w:trHeight w:val="693"/>
        </w:trPr>
        <w:tc>
          <w:tcPr>
            <w:tcW w:w="3438" w:type="dxa"/>
            <w:vAlign w:val="center"/>
          </w:tcPr>
          <w:p w:rsidR="00AB15DC" w:rsidRDefault="002F0801">
            <w:pPr>
              <w:jc w:val="center"/>
              <w:rPr>
                <w:noProof/>
                <w:sz w:val="20"/>
                <w:szCs w:val="24"/>
              </w:rPr>
            </w:pPr>
            <w:r>
              <w:rPr>
                <w:noProof/>
                <w:sz w:val="20"/>
              </w:rPr>
              <w:t>GR: HOME</w:t>
            </w:r>
          </w:p>
        </w:tc>
        <w:tc>
          <w:tcPr>
            <w:tcW w:w="1490" w:type="dxa"/>
          </w:tcPr>
          <w:p w:rsidR="00AB15DC" w:rsidRDefault="00AB15DC">
            <w:pPr>
              <w:rPr>
                <w:noProof/>
                <w:sz w:val="20"/>
                <w:szCs w:val="24"/>
              </w:rPr>
            </w:pPr>
          </w:p>
        </w:tc>
        <w:tc>
          <w:tcPr>
            <w:tcW w:w="802" w:type="dxa"/>
          </w:tcPr>
          <w:p w:rsidR="00AB15DC" w:rsidRDefault="00AB15DC">
            <w:pPr>
              <w:jc w:val="center"/>
              <w:rPr>
                <w:noProof/>
                <w:sz w:val="20"/>
                <w:szCs w:val="24"/>
              </w:rPr>
            </w:pPr>
          </w:p>
        </w:tc>
        <w:tc>
          <w:tcPr>
            <w:tcW w:w="802" w:type="dxa"/>
          </w:tcPr>
          <w:p w:rsidR="00AB15DC" w:rsidRDefault="002F0801">
            <w:pPr>
              <w:jc w:val="center"/>
              <w:rPr>
                <w:noProof/>
                <w:sz w:val="20"/>
                <w:szCs w:val="24"/>
              </w:rPr>
            </w:pPr>
            <w:r>
              <w:rPr>
                <w:noProof/>
                <w:sz w:val="20"/>
              </w:rPr>
              <w:t>Rok</w:t>
            </w:r>
            <w:r>
              <w:rPr>
                <w:noProof/>
                <w:sz w:val="20"/>
                <w:szCs w:val="24"/>
              </w:rPr>
              <w:br/>
            </w:r>
            <w:r>
              <w:rPr>
                <w:b/>
                <w:noProof/>
                <w:sz w:val="20"/>
              </w:rPr>
              <w:t>2018</w:t>
            </w:r>
          </w:p>
        </w:tc>
        <w:tc>
          <w:tcPr>
            <w:tcW w:w="802" w:type="dxa"/>
            <w:vAlign w:val="center"/>
          </w:tcPr>
          <w:p w:rsidR="00AB15DC" w:rsidRDefault="002F0801">
            <w:pPr>
              <w:jc w:val="center"/>
              <w:rPr>
                <w:noProof/>
                <w:sz w:val="20"/>
                <w:szCs w:val="24"/>
              </w:rPr>
            </w:pPr>
            <w:r>
              <w:rPr>
                <w:noProof/>
                <w:sz w:val="20"/>
              </w:rPr>
              <w:t>Rok</w:t>
            </w:r>
            <w:r>
              <w:rPr>
                <w:noProof/>
                <w:sz w:val="20"/>
                <w:szCs w:val="24"/>
              </w:rPr>
              <w:br/>
            </w:r>
            <w:r>
              <w:rPr>
                <w:b/>
                <w:noProof/>
                <w:sz w:val="20"/>
              </w:rPr>
              <w:t>2019</w:t>
            </w:r>
          </w:p>
        </w:tc>
        <w:tc>
          <w:tcPr>
            <w:tcW w:w="802" w:type="dxa"/>
            <w:vAlign w:val="center"/>
          </w:tcPr>
          <w:p w:rsidR="00AB15DC" w:rsidRDefault="002F0801">
            <w:pPr>
              <w:jc w:val="center"/>
              <w:rPr>
                <w:noProof/>
                <w:sz w:val="20"/>
                <w:szCs w:val="24"/>
              </w:rPr>
            </w:pPr>
            <w:r>
              <w:rPr>
                <w:noProof/>
                <w:sz w:val="20"/>
              </w:rPr>
              <w:t>Rok</w:t>
            </w:r>
            <w:r>
              <w:rPr>
                <w:noProof/>
                <w:sz w:val="20"/>
                <w:szCs w:val="24"/>
              </w:rPr>
              <w:br/>
            </w:r>
            <w:r>
              <w:rPr>
                <w:b/>
                <w:noProof/>
                <w:sz w:val="20"/>
              </w:rPr>
              <w:t>2020</w:t>
            </w:r>
          </w:p>
        </w:tc>
        <w:tc>
          <w:tcPr>
            <w:tcW w:w="802" w:type="dxa"/>
            <w:vAlign w:val="center"/>
          </w:tcPr>
          <w:p w:rsidR="00AB15DC" w:rsidRDefault="002F0801">
            <w:pPr>
              <w:jc w:val="center"/>
              <w:rPr>
                <w:noProof/>
                <w:sz w:val="20"/>
                <w:szCs w:val="24"/>
              </w:rPr>
            </w:pPr>
            <w:r>
              <w:rPr>
                <w:noProof/>
                <w:sz w:val="20"/>
              </w:rPr>
              <w:t>Rok</w:t>
            </w:r>
            <w:r>
              <w:rPr>
                <w:noProof/>
                <w:sz w:val="20"/>
                <w:szCs w:val="24"/>
              </w:rPr>
              <w:br/>
            </w:r>
            <w:r>
              <w:rPr>
                <w:b/>
                <w:noProof/>
                <w:sz w:val="20"/>
              </w:rPr>
              <w:t>2021</w:t>
            </w:r>
          </w:p>
        </w:tc>
        <w:tc>
          <w:tcPr>
            <w:tcW w:w="802" w:type="dxa"/>
            <w:vAlign w:val="center"/>
          </w:tcPr>
          <w:p w:rsidR="00AB15DC" w:rsidRDefault="002F0801">
            <w:pPr>
              <w:jc w:val="center"/>
              <w:rPr>
                <w:noProof/>
                <w:sz w:val="20"/>
                <w:szCs w:val="24"/>
              </w:rPr>
            </w:pPr>
            <w:r>
              <w:rPr>
                <w:noProof/>
                <w:sz w:val="20"/>
              </w:rPr>
              <w:t>Rok</w:t>
            </w:r>
            <w:r>
              <w:rPr>
                <w:noProof/>
                <w:sz w:val="20"/>
                <w:szCs w:val="24"/>
              </w:rPr>
              <w:br/>
            </w:r>
            <w:r>
              <w:rPr>
                <w:b/>
                <w:noProof/>
                <w:sz w:val="20"/>
              </w:rPr>
              <w:t>2022</w:t>
            </w:r>
          </w:p>
        </w:tc>
        <w:tc>
          <w:tcPr>
            <w:tcW w:w="802"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2023</w:t>
            </w:r>
          </w:p>
        </w:tc>
        <w:tc>
          <w:tcPr>
            <w:tcW w:w="802"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2024</w:t>
            </w:r>
          </w:p>
        </w:tc>
        <w:tc>
          <w:tcPr>
            <w:tcW w:w="802"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2025</w:t>
            </w:r>
          </w:p>
        </w:tc>
        <w:tc>
          <w:tcPr>
            <w:tcW w:w="802" w:type="dxa"/>
          </w:tcPr>
          <w:p w:rsidR="00AB15DC" w:rsidRDefault="002F0801">
            <w:pPr>
              <w:jc w:val="center"/>
              <w:rPr>
                <w:b/>
                <w:noProof/>
                <w:sz w:val="20"/>
                <w:szCs w:val="24"/>
              </w:rPr>
            </w:pPr>
            <w:r>
              <w:rPr>
                <w:noProof/>
                <w:sz w:val="20"/>
              </w:rPr>
              <w:t>Rok</w:t>
            </w:r>
            <w:r>
              <w:rPr>
                <w:noProof/>
                <w:sz w:val="20"/>
                <w:szCs w:val="24"/>
              </w:rPr>
              <w:br/>
            </w:r>
            <w:r>
              <w:rPr>
                <w:b/>
                <w:noProof/>
                <w:sz w:val="20"/>
              </w:rPr>
              <w:t>2026</w:t>
            </w:r>
          </w:p>
        </w:tc>
        <w:tc>
          <w:tcPr>
            <w:tcW w:w="802" w:type="dxa"/>
          </w:tcPr>
          <w:p w:rsidR="00AB15DC" w:rsidRDefault="002F0801">
            <w:pPr>
              <w:jc w:val="center"/>
              <w:rPr>
                <w:b/>
                <w:noProof/>
                <w:sz w:val="20"/>
                <w:szCs w:val="24"/>
              </w:rPr>
            </w:pPr>
            <w:r>
              <w:rPr>
                <w:noProof/>
                <w:sz w:val="20"/>
              </w:rPr>
              <w:t>Rok</w:t>
            </w:r>
            <w:r>
              <w:rPr>
                <w:noProof/>
                <w:sz w:val="20"/>
                <w:szCs w:val="24"/>
              </w:rPr>
              <w:br/>
            </w:r>
            <w:r>
              <w:rPr>
                <w:b/>
                <w:noProof/>
                <w:sz w:val="20"/>
              </w:rPr>
              <w:t>2027</w:t>
            </w:r>
          </w:p>
        </w:tc>
        <w:tc>
          <w:tcPr>
            <w:tcW w:w="1490" w:type="dxa"/>
            <w:vAlign w:val="center"/>
          </w:tcPr>
          <w:p w:rsidR="00AB15DC" w:rsidRDefault="002F0801">
            <w:pPr>
              <w:jc w:val="center"/>
              <w:rPr>
                <w:b/>
                <w:noProof/>
                <w:sz w:val="20"/>
                <w:szCs w:val="24"/>
              </w:rPr>
            </w:pPr>
            <w:r>
              <w:rPr>
                <w:b/>
                <w:noProof/>
                <w:sz w:val="20"/>
              </w:rPr>
              <w:t>SPOLU</w:t>
            </w:r>
          </w:p>
        </w:tc>
      </w:tr>
      <w:tr w:rsidR="00AB15DC">
        <w:trPr>
          <w:trHeight w:val="211"/>
        </w:trPr>
        <w:tc>
          <w:tcPr>
            <w:tcW w:w="5730" w:type="dxa"/>
            <w:gridSpan w:val="3"/>
            <w:vAlign w:val="center"/>
          </w:tcPr>
          <w:p w:rsidR="00AB15DC" w:rsidRDefault="002F0801">
            <w:pPr>
              <w:spacing w:before="20" w:after="20"/>
              <w:rPr>
                <w:noProof/>
                <w:sz w:val="20"/>
                <w:szCs w:val="24"/>
              </w:rPr>
            </w:pPr>
            <w:r>
              <w:rPr>
                <w:noProof/>
                <w:sz w:val="20"/>
                <w:szCs w:val="24"/>
              </w:rPr>
              <w:sym w:font="Wingdings" w:char="F09F"/>
            </w:r>
            <w:r>
              <w:rPr>
                <w:noProof/>
                <w:sz w:val="20"/>
              </w:rPr>
              <w:t xml:space="preserve"> Operačné rozpočtové prostriedky</w:t>
            </w:r>
          </w:p>
        </w:tc>
        <w:tc>
          <w:tcPr>
            <w:tcW w:w="802" w:type="dxa"/>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noProof/>
                <w:sz w:val="20"/>
                <w:szCs w:val="24"/>
              </w:rPr>
            </w:pPr>
          </w:p>
        </w:tc>
        <w:tc>
          <w:tcPr>
            <w:tcW w:w="802" w:type="dxa"/>
            <w:vAlign w:val="center"/>
          </w:tcPr>
          <w:p w:rsidR="00AB15DC" w:rsidRDefault="00AB15DC">
            <w:pPr>
              <w:rPr>
                <w:b/>
                <w:noProof/>
                <w:sz w:val="20"/>
                <w:szCs w:val="24"/>
              </w:rPr>
            </w:pPr>
          </w:p>
        </w:tc>
        <w:tc>
          <w:tcPr>
            <w:tcW w:w="802" w:type="dxa"/>
          </w:tcPr>
          <w:p w:rsidR="00AB15DC" w:rsidRDefault="00AB15DC">
            <w:pPr>
              <w:rPr>
                <w:b/>
                <w:noProof/>
                <w:sz w:val="20"/>
                <w:szCs w:val="24"/>
              </w:rPr>
            </w:pPr>
          </w:p>
        </w:tc>
        <w:tc>
          <w:tcPr>
            <w:tcW w:w="802" w:type="dxa"/>
          </w:tcPr>
          <w:p w:rsidR="00AB15DC" w:rsidRDefault="00AB15DC">
            <w:pPr>
              <w:rPr>
                <w:b/>
                <w:noProof/>
                <w:sz w:val="20"/>
                <w:szCs w:val="24"/>
              </w:rPr>
            </w:pPr>
          </w:p>
        </w:tc>
        <w:tc>
          <w:tcPr>
            <w:tcW w:w="1490" w:type="dxa"/>
            <w:vAlign w:val="center"/>
          </w:tcPr>
          <w:p w:rsidR="00AB15DC" w:rsidRDefault="00AB15DC">
            <w:pPr>
              <w:rPr>
                <w:b/>
                <w:noProof/>
                <w:sz w:val="20"/>
                <w:szCs w:val="24"/>
              </w:rPr>
            </w:pPr>
          </w:p>
        </w:tc>
      </w:tr>
      <w:tr w:rsidR="00AB15DC">
        <w:trPr>
          <w:trHeight w:val="274"/>
        </w:trPr>
        <w:tc>
          <w:tcPr>
            <w:tcW w:w="3438" w:type="dxa"/>
            <w:vMerge w:val="restart"/>
            <w:vAlign w:val="center"/>
          </w:tcPr>
          <w:p w:rsidR="00AB15DC" w:rsidRDefault="002F0801">
            <w:pPr>
              <w:rPr>
                <w:noProof/>
                <w:sz w:val="20"/>
                <w:szCs w:val="24"/>
              </w:rPr>
            </w:pPr>
            <w:r>
              <w:rPr>
                <w:noProof/>
                <w:sz w:val="20"/>
              </w:rPr>
              <w:t>18.020103 (inteligentné hranice)</w:t>
            </w:r>
          </w:p>
        </w:tc>
        <w:tc>
          <w:tcPr>
            <w:tcW w:w="1490" w:type="dxa"/>
            <w:vAlign w:val="center"/>
          </w:tcPr>
          <w:p w:rsidR="00AB15DC" w:rsidRDefault="002F0801">
            <w:pPr>
              <w:spacing w:before="20" w:after="20"/>
              <w:rPr>
                <w:noProof/>
                <w:sz w:val="20"/>
                <w:szCs w:val="24"/>
              </w:rPr>
            </w:pPr>
            <w:r>
              <w:rPr>
                <w:noProof/>
                <w:sz w:val="20"/>
              </w:rPr>
              <w:t>Záväzky</w:t>
            </w:r>
          </w:p>
        </w:tc>
        <w:tc>
          <w:tcPr>
            <w:tcW w:w="802" w:type="dxa"/>
            <w:vAlign w:val="center"/>
          </w:tcPr>
          <w:p w:rsidR="00AB15DC" w:rsidRDefault="002F0801">
            <w:pPr>
              <w:spacing w:before="20" w:after="20"/>
              <w:jc w:val="center"/>
              <w:rPr>
                <w:noProof/>
                <w:sz w:val="20"/>
                <w:szCs w:val="24"/>
              </w:rPr>
            </w:pPr>
            <w:r>
              <w:rPr>
                <w:noProof/>
                <w:sz w:val="20"/>
              </w:rPr>
              <w:t>(1)</w:t>
            </w:r>
          </w:p>
        </w:tc>
        <w:tc>
          <w:tcPr>
            <w:tcW w:w="802" w:type="dxa"/>
          </w:tcPr>
          <w:p w:rsidR="00AB15DC" w:rsidRDefault="002F0801">
            <w:pPr>
              <w:spacing w:before="20" w:after="20"/>
              <w:jc w:val="right"/>
              <w:rPr>
                <w:noProof/>
                <w:sz w:val="20"/>
                <w:szCs w:val="24"/>
              </w:rPr>
            </w:pPr>
            <w:r>
              <w:rPr>
                <w:noProof/>
                <w:sz w:val="20"/>
              </w:rPr>
              <w:t>20,000</w:t>
            </w:r>
          </w:p>
        </w:tc>
        <w:tc>
          <w:tcPr>
            <w:tcW w:w="802" w:type="dxa"/>
            <w:vAlign w:val="center"/>
          </w:tcPr>
          <w:p w:rsidR="00AB15DC" w:rsidRDefault="002F0801">
            <w:pPr>
              <w:spacing w:before="20" w:after="20"/>
              <w:jc w:val="right"/>
              <w:rPr>
                <w:noProof/>
                <w:sz w:val="20"/>
                <w:szCs w:val="24"/>
              </w:rPr>
            </w:pPr>
            <w:r>
              <w:rPr>
                <w:noProof/>
                <w:sz w:val="20"/>
              </w:rPr>
              <w:t>20,000</w:t>
            </w:r>
          </w:p>
        </w:tc>
        <w:tc>
          <w:tcPr>
            <w:tcW w:w="802" w:type="dxa"/>
            <w:vAlign w:val="center"/>
          </w:tcPr>
          <w:p w:rsidR="00AB15DC" w:rsidRDefault="002F0801">
            <w:pPr>
              <w:spacing w:before="20" w:after="20"/>
              <w:jc w:val="right"/>
              <w:rPr>
                <w:noProof/>
                <w:sz w:val="20"/>
                <w:szCs w:val="24"/>
              </w:rPr>
            </w:pPr>
            <w:r>
              <w:rPr>
                <w:noProof/>
                <w:sz w:val="20"/>
              </w:rPr>
              <w:t>20,000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tcPr>
          <w:p w:rsidR="00AB15DC" w:rsidRDefault="002F0801">
            <w:pPr>
              <w:spacing w:before="20" w:after="20"/>
              <w:jc w:val="right"/>
              <w:rPr>
                <w:noProof/>
                <w:sz w:val="20"/>
                <w:szCs w:val="24"/>
              </w:rPr>
            </w:pPr>
            <w:r>
              <w:rPr>
                <w:noProof/>
                <w:sz w:val="20"/>
              </w:rPr>
              <w:t>7,500</w:t>
            </w:r>
          </w:p>
        </w:tc>
        <w:tc>
          <w:tcPr>
            <w:tcW w:w="1490" w:type="dxa"/>
            <w:vAlign w:val="center"/>
          </w:tcPr>
          <w:p w:rsidR="00AB15DC" w:rsidRDefault="002F0801">
            <w:pPr>
              <w:spacing w:before="20" w:after="20"/>
              <w:jc w:val="right"/>
              <w:rPr>
                <w:b/>
                <w:noProof/>
                <w:sz w:val="20"/>
                <w:szCs w:val="24"/>
              </w:rPr>
            </w:pPr>
            <w:r>
              <w:rPr>
                <w:b/>
                <w:noProof/>
                <w:sz w:val="20"/>
              </w:rPr>
              <w:t>112,500</w:t>
            </w:r>
          </w:p>
        </w:tc>
      </w:tr>
      <w:tr w:rsidR="00AB15DC">
        <w:trPr>
          <w:trHeight w:val="142"/>
        </w:trPr>
        <w:tc>
          <w:tcPr>
            <w:tcW w:w="3438" w:type="dxa"/>
            <w:vMerge/>
          </w:tcPr>
          <w:p w:rsidR="00AB15DC" w:rsidRDefault="00AB15DC">
            <w:pPr>
              <w:jc w:val="center"/>
              <w:rPr>
                <w:noProof/>
                <w:sz w:val="20"/>
                <w:szCs w:val="24"/>
              </w:rPr>
            </w:pPr>
          </w:p>
        </w:tc>
        <w:tc>
          <w:tcPr>
            <w:tcW w:w="1490" w:type="dxa"/>
            <w:vAlign w:val="center"/>
          </w:tcPr>
          <w:p w:rsidR="00AB15DC" w:rsidRDefault="002F0801">
            <w:pPr>
              <w:spacing w:before="20" w:after="20"/>
              <w:rPr>
                <w:noProof/>
                <w:sz w:val="20"/>
                <w:szCs w:val="24"/>
                <w:highlight w:val="yellow"/>
              </w:rPr>
            </w:pPr>
            <w:r>
              <w:rPr>
                <w:noProof/>
                <w:sz w:val="20"/>
              </w:rPr>
              <w:t>Platby</w:t>
            </w:r>
          </w:p>
        </w:tc>
        <w:tc>
          <w:tcPr>
            <w:tcW w:w="802" w:type="dxa"/>
            <w:vAlign w:val="center"/>
          </w:tcPr>
          <w:p w:rsidR="00AB15DC" w:rsidRDefault="002F0801">
            <w:pPr>
              <w:spacing w:before="20" w:after="20"/>
              <w:jc w:val="center"/>
              <w:rPr>
                <w:noProof/>
                <w:sz w:val="20"/>
                <w:szCs w:val="24"/>
              </w:rPr>
            </w:pPr>
            <w:r>
              <w:rPr>
                <w:noProof/>
                <w:sz w:val="20"/>
              </w:rPr>
              <w:t>(2)</w:t>
            </w:r>
          </w:p>
        </w:tc>
        <w:tc>
          <w:tcPr>
            <w:tcW w:w="802" w:type="dxa"/>
          </w:tcPr>
          <w:p w:rsidR="00AB15DC" w:rsidRDefault="002F0801">
            <w:pPr>
              <w:spacing w:before="20" w:after="20"/>
              <w:jc w:val="right"/>
              <w:rPr>
                <w:noProof/>
                <w:sz w:val="20"/>
                <w:szCs w:val="24"/>
              </w:rPr>
            </w:pPr>
            <w:r>
              <w:rPr>
                <w:noProof/>
                <w:sz w:val="20"/>
              </w:rPr>
              <w:t>16,000</w:t>
            </w:r>
          </w:p>
        </w:tc>
        <w:tc>
          <w:tcPr>
            <w:tcW w:w="802" w:type="dxa"/>
            <w:vAlign w:val="center"/>
          </w:tcPr>
          <w:p w:rsidR="00AB15DC" w:rsidRDefault="002F0801">
            <w:pPr>
              <w:spacing w:before="20" w:after="20"/>
              <w:jc w:val="right"/>
              <w:rPr>
                <w:noProof/>
                <w:sz w:val="20"/>
                <w:szCs w:val="24"/>
              </w:rPr>
            </w:pPr>
            <w:r>
              <w:rPr>
                <w:noProof/>
                <w:sz w:val="20"/>
              </w:rPr>
              <w:t>20,000</w:t>
            </w:r>
          </w:p>
        </w:tc>
        <w:tc>
          <w:tcPr>
            <w:tcW w:w="802" w:type="dxa"/>
            <w:vAlign w:val="center"/>
          </w:tcPr>
          <w:p w:rsidR="00AB15DC" w:rsidRDefault="002F0801">
            <w:pPr>
              <w:spacing w:before="20" w:after="20"/>
              <w:jc w:val="right"/>
              <w:rPr>
                <w:noProof/>
                <w:sz w:val="20"/>
                <w:szCs w:val="24"/>
              </w:rPr>
            </w:pPr>
            <w:r>
              <w:rPr>
                <w:noProof/>
                <w:sz w:val="20"/>
              </w:rPr>
              <w:t>20,000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vAlign w:val="center"/>
          </w:tcPr>
          <w:p w:rsidR="00AB15DC" w:rsidRDefault="002F0801">
            <w:pPr>
              <w:spacing w:before="20" w:after="20"/>
              <w:jc w:val="right"/>
              <w:rPr>
                <w:noProof/>
                <w:sz w:val="20"/>
                <w:szCs w:val="24"/>
              </w:rPr>
            </w:pPr>
            <w:r>
              <w:rPr>
                <w:noProof/>
                <w:sz w:val="20"/>
              </w:rPr>
              <w:t>7,500</w:t>
            </w:r>
          </w:p>
        </w:tc>
        <w:tc>
          <w:tcPr>
            <w:tcW w:w="802" w:type="dxa"/>
          </w:tcPr>
          <w:p w:rsidR="00AB15DC" w:rsidRDefault="002F0801">
            <w:pPr>
              <w:spacing w:before="20" w:after="20"/>
              <w:jc w:val="right"/>
              <w:rPr>
                <w:noProof/>
                <w:sz w:val="20"/>
                <w:szCs w:val="24"/>
              </w:rPr>
            </w:pPr>
            <w:r>
              <w:rPr>
                <w:noProof/>
                <w:sz w:val="20"/>
              </w:rPr>
              <w:t>7,500</w:t>
            </w:r>
          </w:p>
        </w:tc>
        <w:tc>
          <w:tcPr>
            <w:tcW w:w="802" w:type="dxa"/>
          </w:tcPr>
          <w:p w:rsidR="00AB15DC" w:rsidRDefault="002F0801">
            <w:pPr>
              <w:spacing w:before="20" w:after="20"/>
              <w:jc w:val="right"/>
              <w:rPr>
                <w:noProof/>
                <w:sz w:val="20"/>
                <w:szCs w:val="24"/>
              </w:rPr>
            </w:pPr>
            <w:r>
              <w:rPr>
                <w:noProof/>
                <w:sz w:val="20"/>
              </w:rPr>
              <w:t>7,500</w:t>
            </w:r>
          </w:p>
        </w:tc>
        <w:tc>
          <w:tcPr>
            <w:tcW w:w="1490" w:type="dxa"/>
            <w:vAlign w:val="center"/>
          </w:tcPr>
          <w:p w:rsidR="00AB15DC" w:rsidRDefault="002F0801">
            <w:pPr>
              <w:spacing w:before="20" w:after="20"/>
              <w:jc w:val="right"/>
              <w:rPr>
                <w:b/>
                <w:noProof/>
                <w:sz w:val="20"/>
                <w:szCs w:val="24"/>
              </w:rPr>
            </w:pPr>
            <w:r>
              <w:rPr>
                <w:b/>
                <w:noProof/>
                <w:sz w:val="20"/>
              </w:rPr>
              <w:t>108,500</w:t>
            </w:r>
          </w:p>
        </w:tc>
      </w:tr>
      <w:tr w:rsidR="00AB15DC">
        <w:trPr>
          <w:trHeight w:val="260"/>
        </w:trPr>
        <w:tc>
          <w:tcPr>
            <w:tcW w:w="3438" w:type="dxa"/>
            <w:vMerge w:val="restart"/>
            <w:vAlign w:val="center"/>
          </w:tcPr>
          <w:p w:rsidR="00AB15DC" w:rsidRDefault="002F0801">
            <w:pPr>
              <w:rPr>
                <w:noProof/>
                <w:sz w:val="20"/>
                <w:szCs w:val="24"/>
              </w:rPr>
            </w:pPr>
            <w:r>
              <w:rPr>
                <w:noProof/>
                <w:sz w:val="20"/>
              </w:rPr>
              <w:t>18.020101 (hranice a víza)</w:t>
            </w:r>
          </w:p>
        </w:tc>
        <w:tc>
          <w:tcPr>
            <w:tcW w:w="1490" w:type="dxa"/>
            <w:vAlign w:val="center"/>
          </w:tcPr>
          <w:p w:rsidR="00AB15DC" w:rsidRDefault="002F0801">
            <w:pPr>
              <w:spacing w:before="20" w:after="20"/>
              <w:rPr>
                <w:noProof/>
                <w:sz w:val="20"/>
                <w:szCs w:val="24"/>
              </w:rPr>
            </w:pPr>
            <w:r>
              <w:rPr>
                <w:noProof/>
                <w:sz w:val="20"/>
              </w:rPr>
              <w:t>Záväzky</w:t>
            </w:r>
          </w:p>
        </w:tc>
        <w:tc>
          <w:tcPr>
            <w:tcW w:w="802" w:type="dxa"/>
            <w:vAlign w:val="center"/>
          </w:tcPr>
          <w:p w:rsidR="00AB15DC" w:rsidRDefault="00AB15DC">
            <w:pPr>
              <w:spacing w:before="20" w:after="20"/>
              <w:jc w:val="center"/>
              <w:rPr>
                <w:noProof/>
                <w:sz w:val="20"/>
                <w:szCs w:val="24"/>
              </w:rPr>
            </w:pPr>
          </w:p>
        </w:tc>
        <w:tc>
          <w:tcPr>
            <w:tcW w:w="802" w:type="dxa"/>
          </w:tcPr>
          <w:p w:rsidR="00AB15DC" w:rsidRDefault="002F0801">
            <w:pPr>
              <w:spacing w:before="20" w:after="20"/>
              <w:jc w:val="right"/>
              <w:rPr>
                <w:noProof/>
                <w:sz w:val="20"/>
                <w:szCs w:val="24"/>
              </w:rPr>
            </w:pPr>
            <w:r>
              <w:rPr>
                <w:noProof/>
                <w:sz w:val="20"/>
              </w:rPr>
              <w:t>9,240</w:t>
            </w:r>
          </w:p>
        </w:tc>
        <w:tc>
          <w:tcPr>
            <w:tcW w:w="802" w:type="dxa"/>
            <w:vAlign w:val="center"/>
          </w:tcPr>
          <w:p w:rsidR="00AB15DC" w:rsidRDefault="002F0801">
            <w:pPr>
              <w:spacing w:before="20" w:after="20"/>
              <w:jc w:val="right"/>
              <w:rPr>
                <w:noProof/>
                <w:sz w:val="20"/>
                <w:szCs w:val="24"/>
              </w:rPr>
            </w:pPr>
            <w:r>
              <w:rPr>
                <w:noProof/>
                <w:sz w:val="20"/>
              </w:rPr>
              <w:t>9,240</w:t>
            </w:r>
          </w:p>
        </w:tc>
        <w:tc>
          <w:tcPr>
            <w:tcW w:w="802" w:type="dxa"/>
            <w:vAlign w:val="center"/>
          </w:tcPr>
          <w:p w:rsidR="00AB15DC" w:rsidRDefault="002F0801">
            <w:pPr>
              <w:spacing w:before="20" w:after="20"/>
              <w:jc w:val="right"/>
              <w:rPr>
                <w:noProof/>
                <w:sz w:val="20"/>
                <w:szCs w:val="24"/>
              </w:rPr>
            </w:pPr>
            <w:r>
              <w:rPr>
                <w:noProof/>
                <w:sz w:val="20"/>
              </w:rPr>
              <w:t>18,047</w:t>
            </w:r>
          </w:p>
        </w:tc>
        <w:tc>
          <w:tcPr>
            <w:tcW w:w="802" w:type="dxa"/>
            <w:vAlign w:val="center"/>
          </w:tcPr>
          <w:p w:rsidR="00AB15DC" w:rsidRDefault="002F0801">
            <w:pPr>
              <w:spacing w:before="20" w:after="20"/>
              <w:jc w:val="right"/>
              <w:rPr>
                <w:noProof/>
                <w:sz w:val="20"/>
                <w:szCs w:val="24"/>
              </w:rPr>
            </w:pPr>
            <w:r>
              <w:rPr>
                <w:noProof/>
                <w:sz w:val="20"/>
              </w:rPr>
              <w:t>22,733</w:t>
            </w:r>
          </w:p>
        </w:tc>
        <w:tc>
          <w:tcPr>
            <w:tcW w:w="802" w:type="dxa"/>
            <w:vAlign w:val="center"/>
          </w:tcPr>
          <w:p w:rsidR="00AB15DC" w:rsidRDefault="002F0801">
            <w:pPr>
              <w:spacing w:before="20" w:after="20"/>
              <w:jc w:val="right"/>
              <w:rPr>
                <w:noProof/>
                <w:sz w:val="20"/>
                <w:szCs w:val="24"/>
              </w:rPr>
            </w:pPr>
            <w:r>
              <w:rPr>
                <w:noProof/>
                <w:sz w:val="20"/>
              </w:rPr>
              <w:t>20,423</w:t>
            </w:r>
          </w:p>
        </w:tc>
        <w:tc>
          <w:tcPr>
            <w:tcW w:w="802" w:type="dxa"/>
            <w:vAlign w:val="center"/>
          </w:tcPr>
          <w:p w:rsidR="00AB15DC" w:rsidRDefault="002F0801">
            <w:pPr>
              <w:spacing w:before="20" w:after="20"/>
              <w:jc w:val="right"/>
              <w:rPr>
                <w:noProof/>
                <w:sz w:val="20"/>
                <w:szCs w:val="24"/>
              </w:rPr>
            </w:pPr>
            <w:r>
              <w:rPr>
                <w:noProof/>
                <w:sz w:val="20"/>
              </w:rPr>
              <w:t>20,423</w:t>
            </w:r>
          </w:p>
        </w:tc>
        <w:tc>
          <w:tcPr>
            <w:tcW w:w="802" w:type="dxa"/>
            <w:vAlign w:val="center"/>
          </w:tcPr>
          <w:p w:rsidR="00AB15DC" w:rsidRDefault="002F0801">
            <w:pPr>
              <w:spacing w:before="20" w:after="20"/>
              <w:jc w:val="right"/>
              <w:rPr>
                <w:noProof/>
                <w:sz w:val="20"/>
                <w:szCs w:val="24"/>
              </w:rPr>
            </w:pPr>
            <w:r>
              <w:rPr>
                <w:noProof/>
                <w:sz w:val="20"/>
              </w:rPr>
              <w:t>20,423</w:t>
            </w:r>
          </w:p>
        </w:tc>
        <w:tc>
          <w:tcPr>
            <w:tcW w:w="802" w:type="dxa"/>
            <w:vAlign w:val="center"/>
          </w:tcPr>
          <w:p w:rsidR="00AB15DC" w:rsidRDefault="002F0801">
            <w:pPr>
              <w:spacing w:before="20" w:after="20"/>
              <w:jc w:val="right"/>
              <w:rPr>
                <w:noProof/>
                <w:sz w:val="20"/>
                <w:szCs w:val="24"/>
              </w:rPr>
            </w:pPr>
            <w:r>
              <w:rPr>
                <w:noProof/>
                <w:sz w:val="20"/>
              </w:rPr>
              <w:t>20,423</w:t>
            </w:r>
          </w:p>
        </w:tc>
        <w:tc>
          <w:tcPr>
            <w:tcW w:w="802" w:type="dxa"/>
          </w:tcPr>
          <w:p w:rsidR="00AB15DC" w:rsidRDefault="002F0801">
            <w:pPr>
              <w:spacing w:before="20" w:after="20"/>
              <w:jc w:val="right"/>
              <w:rPr>
                <w:noProof/>
                <w:sz w:val="20"/>
                <w:szCs w:val="24"/>
              </w:rPr>
            </w:pPr>
            <w:r>
              <w:rPr>
                <w:noProof/>
                <w:sz w:val="20"/>
              </w:rPr>
              <w:t>20,818</w:t>
            </w:r>
          </w:p>
        </w:tc>
        <w:tc>
          <w:tcPr>
            <w:tcW w:w="802" w:type="dxa"/>
          </w:tcPr>
          <w:p w:rsidR="00AB15DC" w:rsidRDefault="002F0801">
            <w:pPr>
              <w:spacing w:before="20" w:after="20"/>
              <w:jc w:val="right"/>
              <w:rPr>
                <w:noProof/>
                <w:sz w:val="20"/>
                <w:szCs w:val="24"/>
              </w:rPr>
            </w:pPr>
            <w:r>
              <w:rPr>
                <w:noProof/>
                <w:sz w:val="20"/>
              </w:rPr>
              <w:t>21,548</w:t>
            </w:r>
          </w:p>
        </w:tc>
        <w:tc>
          <w:tcPr>
            <w:tcW w:w="1490" w:type="dxa"/>
            <w:vAlign w:val="center"/>
          </w:tcPr>
          <w:p w:rsidR="00AB15DC" w:rsidRDefault="002F0801">
            <w:pPr>
              <w:spacing w:before="20" w:after="20"/>
              <w:jc w:val="right"/>
              <w:rPr>
                <w:b/>
                <w:noProof/>
                <w:sz w:val="20"/>
                <w:szCs w:val="24"/>
              </w:rPr>
            </w:pPr>
            <w:r>
              <w:rPr>
                <w:b/>
                <w:noProof/>
                <w:sz w:val="20"/>
              </w:rPr>
              <w:t>183,318</w:t>
            </w:r>
          </w:p>
        </w:tc>
      </w:tr>
      <w:tr w:rsidR="00AB15DC">
        <w:trPr>
          <w:trHeight w:val="142"/>
        </w:trPr>
        <w:tc>
          <w:tcPr>
            <w:tcW w:w="3438" w:type="dxa"/>
            <w:vMerge/>
          </w:tcPr>
          <w:p w:rsidR="00AB15DC" w:rsidRDefault="00AB15DC">
            <w:pPr>
              <w:jc w:val="center"/>
              <w:rPr>
                <w:noProof/>
                <w:sz w:val="20"/>
                <w:szCs w:val="24"/>
              </w:rPr>
            </w:pPr>
          </w:p>
        </w:tc>
        <w:tc>
          <w:tcPr>
            <w:tcW w:w="1490" w:type="dxa"/>
            <w:vAlign w:val="center"/>
          </w:tcPr>
          <w:p w:rsidR="00AB15DC" w:rsidRDefault="002F0801">
            <w:pPr>
              <w:spacing w:before="20" w:after="20"/>
              <w:rPr>
                <w:noProof/>
                <w:sz w:val="20"/>
                <w:szCs w:val="24"/>
              </w:rPr>
            </w:pPr>
            <w:r>
              <w:rPr>
                <w:noProof/>
                <w:sz w:val="20"/>
              </w:rPr>
              <w:t>Platby</w:t>
            </w:r>
          </w:p>
        </w:tc>
        <w:tc>
          <w:tcPr>
            <w:tcW w:w="802" w:type="dxa"/>
            <w:vAlign w:val="center"/>
          </w:tcPr>
          <w:p w:rsidR="00AB15DC" w:rsidRDefault="00AB15DC">
            <w:pPr>
              <w:spacing w:before="20" w:after="20"/>
              <w:jc w:val="center"/>
              <w:rPr>
                <w:noProof/>
                <w:sz w:val="20"/>
                <w:szCs w:val="24"/>
              </w:rPr>
            </w:pPr>
          </w:p>
        </w:tc>
        <w:tc>
          <w:tcPr>
            <w:tcW w:w="802" w:type="dxa"/>
          </w:tcPr>
          <w:p w:rsidR="00AB15DC" w:rsidRDefault="002F0801">
            <w:pPr>
              <w:spacing w:before="20" w:after="20"/>
              <w:jc w:val="right"/>
              <w:rPr>
                <w:noProof/>
                <w:sz w:val="20"/>
                <w:szCs w:val="24"/>
              </w:rPr>
            </w:pPr>
            <w:r>
              <w:rPr>
                <w:noProof/>
                <w:sz w:val="20"/>
              </w:rPr>
              <w:t>16,499</w:t>
            </w:r>
          </w:p>
        </w:tc>
        <w:tc>
          <w:tcPr>
            <w:tcW w:w="802" w:type="dxa"/>
            <w:vAlign w:val="center"/>
          </w:tcPr>
          <w:p w:rsidR="00AB15DC" w:rsidRDefault="002F0801">
            <w:pPr>
              <w:spacing w:before="20" w:after="20"/>
              <w:jc w:val="right"/>
              <w:rPr>
                <w:noProof/>
                <w:sz w:val="20"/>
                <w:szCs w:val="24"/>
              </w:rPr>
            </w:pPr>
            <w:r>
              <w:rPr>
                <w:noProof/>
                <w:sz w:val="20"/>
              </w:rPr>
              <w:t>9,166</w:t>
            </w:r>
          </w:p>
        </w:tc>
        <w:tc>
          <w:tcPr>
            <w:tcW w:w="802" w:type="dxa"/>
            <w:vAlign w:val="center"/>
          </w:tcPr>
          <w:p w:rsidR="00AB15DC" w:rsidRDefault="002F0801">
            <w:pPr>
              <w:spacing w:before="20" w:after="20"/>
              <w:jc w:val="right"/>
              <w:rPr>
                <w:noProof/>
                <w:sz w:val="20"/>
                <w:szCs w:val="24"/>
              </w:rPr>
            </w:pPr>
            <w:r>
              <w:rPr>
                <w:noProof/>
                <w:sz w:val="20"/>
              </w:rPr>
              <w:t>9,166</w:t>
            </w:r>
          </w:p>
        </w:tc>
        <w:tc>
          <w:tcPr>
            <w:tcW w:w="802" w:type="dxa"/>
            <w:vAlign w:val="center"/>
          </w:tcPr>
          <w:p w:rsidR="00AB15DC" w:rsidRDefault="002F0801">
            <w:pPr>
              <w:spacing w:before="20" w:after="20"/>
              <w:jc w:val="right"/>
              <w:rPr>
                <w:noProof/>
                <w:sz w:val="20"/>
                <w:szCs w:val="24"/>
              </w:rPr>
            </w:pPr>
            <w:r>
              <w:rPr>
                <w:noProof/>
                <w:sz w:val="20"/>
              </w:rPr>
              <w:t>15,711</w:t>
            </w:r>
          </w:p>
        </w:tc>
        <w:tc>
          <w:tcPr>
            <w:tcW w:w="802" w:type="dxa"/>
            <w:vAlign w:val="center"/>
          </w:tcPr>
          <w:p w:rsidR="00AB15DC" w:rsidRDefault="002F0801">
            <w:pPr>
              <w:spacing w:before="20" w:after="20"/>
              <w:jc w:val="right"/>
              <w:rPr>
                <w:noProof/>
                <w:sz w:val="20"/>
                <w:szCs w:val="24"/>
              </w:rPr>
            </w:pPr>
            <w:r>
              <w:rPr>
                <w:noProof/>
                <w:sz w:val="20"/>
              </w:rPr>
              <w:t>9,036</w:t>
            </w:r>
          </w:p>
        </w:tc>
        <w:tc>
          <w:tcPr>
            <w:tcW w:w="802" w:type="dxa"/>
            <w:vAlign w:val="center"/>
          </w:tcPr>
          <w:p w:rsidR="00AB15DC" w:rsidRDefault="002F0801">
            <w:pPr>
              <w:spacing w:before="20" w:after="20"/>
              <w:jc w:val="right"/>
              <w:rPr>
                <w:noProof/>
                <w:sz w:val="20"/>
                <w:szCs w:val="24"/>
              </w:rPr>
            </w:pPr>
            <w:r>
              <w:rPr>
                <w:noProof/>
                <w:sz w:val="20"/>
              </w:rPr>
              <w:t>7,340</w:t>
            </w:r>
          </w:p>
        </w:tc>
        <w:tc>
          <w:tcPr>
            <w:tcW w:w="802" w:type="dxa"/>
            <w:vAlign w:val="center"/>
          </w:tcPr>
          <w:p w:rsidR="00AB15DC" w:rsidRDefault="002F0801">
            <w:pPr>
              <w:spacing w:before="20" w:after="20"/>
              <w:jc w:val="right"/>
              <w:rPr>
                <w:noProof/>
                <w:sz w:val="20"/>
                <w:szCs w:val="24"/>
              </w:rPr>
            </w:pPr>
            <w:r>
              <w:rPr>
                <w:noProof/>
                <w:sz w:val="20"/>
              </w:rPr>
              <w:t>17,909</w:t>
            </w:r>
          </w:p>
        </w:tc>
        <w:tc>
          <w:tcPr>
            <w:tcW w:w="802" w:type="dxa"/>
            <w:vAlign w:val="center"/>
          </w:tcPr>
          <w:p w:rsidR="00AB15DC" w:rsidRDefault="002F0801">
            <w:pPr>
              <w:spacing w:before="20" w:after="20"/>
              <w:jc w:val="right"/>
              <w:rPr>
                <w:noProof/>
                <w:sz w:val="20"/>
                <w:szCs w:val="24"/>
              </w:rPr>
            </w:pPr>
            <w:r>
              <w:rPr>
                <w:noProof/>
                <w:sz w:val="20"/>
              </w:rPr>
              <w:t>14,568</w:t>
            </w:r>
          </w:p>
        </w:tc>
        <w:tc>
          <w:tcPr>
            <w:tcW w:w="802" w:type="dxa"/>
          </w:tcPr>
          <w:p w:rsidR="00AB15DC" w:rsidRDefault="002F0801">
            <w:pPr>
              <w:spacing w:before="20" w:after="20"/>
              <w:jc w:val="right"/>
              <w:rPr>
                <w:noProof/>
                <w:sz w:val="20"/>
                <w:szCs w:val="24"/>
              </w:rPr>
            </w:pPr>
            <w:r>
              <w:rPr>
                <w:noProof/>
                <w:sz w:val="20"/>
              </w:rPr>
              <w:t>13,211</w:t>
            </w:r>
          </w:p>
        </w:tc>
        <w:tc>
          <w:tcPr>
            <w:tcW w:w="802" w:type="dxa"/>
          </w:tcPr>
          <w:p w:rsidR="00AB15DC" w:rsidRDefault="002F0801">
            <w:pPr>
              <w:spacing w:before="20" w:after="20"/>
              <w:jc w:val="right"/>
              <w:rPr>
                <w:noProof/>
                <w:sz w:val="20"/>
                <w:szCs w:val="24"/>
              </w:rPr>
            </w:pPr>
            <w:r>
              <w:rPr>
                <w:noProof/>
                <w:sz w:val="20"/>
              </w:rPr>
              <w:t>21,666</w:t>
            </w:r>
          </w:p>
        </w:tc>
        <w:tc>
          <w:tcPr>
            <w:tcW w:w="1490" w:type="dxa"/>
            <w:vAlign w:val="center"/>
          </w:tcPr>
          <w:p w:rsidR="00AB15DC" w:rsidRDefault="002F0801">
            <w:pPr>
              <w:spacing w:before="20" w:after="20"/>
              <w:jc w:val="right"/>
              <w:rPr>
                <w:b/>
                <w:noProof/>
                <w:sz w:val="20"/>
                <w:szCs w:val="24"/>
              </w:rPr>
            </w:pPr>
            <w:r>
              <w:rPr>
                <w:b/>
                <w:noProof/>
                <w:sz w:val="20"/>
              </w:rPr>
              <w:t>131,772</w:t>
            </w:r>
          </w:p>
        </w:tc>
      </w:tr>
      <w:tr w:rsidR="00AB15DC">
        <w:trPr>
          <w:trHeight w:val="228"/>
        </w:trPr>
        <w:tc>
          <w:tcPr>
            <w:tcW w:w="5730" w:type="dxa"/>
            <w:gridSpan w:val="3"/>
            <w:vAlign w:val="center"/>
          </w:tcPr>
          <w:p w:rsidR="00AB15DC" w:rsidRDefault="002F0801">
            <w:pPr>
              <w:spacing w:before="20" w:after="20"/>
              <w:rPr>
                <w:noProof/>
                <w:sz w:val="20"/>
              </w:rPr>
            </w:pPr>
            <w:r>
              <w:rPr>
                <w:noProof/>
                <w:sz w:val="20"/>
              </w:rPr>
              <w:t>Administratívne rozpočtové prostriedky financované z balíka prostriedkov určených na realizáciu osobitných programov</w:t>
            </w:r>
            <w:r>
              <w:rPr>
                <w:rStyle w:val="FootnoteReference"/>
                <w:noProof/>
                <w:sz w:val="20"/>
              </w:rPr>
              <w:footnoteReference w:id="17"/>
            </w:r>
          </w:p>
          <w:p w:rsidR="00AB15DC" w:rsidRDefault="00AB15DC">
            <w:pPr>
              <w:spacing w:before="0" w:after="0"/>
              <w:rPr>
                <w:noProof/>
                <w:sz w:val="20"/>
                <w:szCs w:val="24"/>
              </w:rPr>
            </w:pPr>
          </w:p>
        </w:tc>
        <w:tc>
          <w:tcPr>
            <w:tcW w:w="802" w:type="dxa"/>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vAlign w:val="center"/>
          </w:tcPr>
          <w:p w:rsidR="00AB15DC" w:rsidRDefault="00AB15DC">
            <w:pPr>
              <w:rPr>
                <w:b/>
                <w:noProof/>
                <w:sz w:val="20"/>
                <w:szCs w:val="24"/>
              </w:rPr>
            </w:pPr>
          </w:p>
        </w:tc>
        <w:tc>
          <w:tcPr>
            <w:tcW w:w="802" w:type="dxa"/>
          </w:tcPr>
          <w:p w:rsidR="00AB15DC" w:rsidRDefault="00AB15DC">
            <w:pPr>
              <w:rPr>
                <w:b/>
                <w:noProof/>
                <w:sz w:val="20"/>
                <w:szCs w:val="24"/>
              </w:rPr>
            </w:pPr>
          </w:p>
        </w:tc>
        <w:tc>
          <w:tcPr>
            <w:tcW w:w="802" w:type="dxa"/>
          </w:tcPr>
          <w:p w:rsidR="00AB15DC" w:rsidRDefault="00AB15DC">
            <w:pPr>
              <w:rPr>
                <w:b/>
                <w:noProof/>
                <w:sz w:val="20"/>
                <w:szCs w:val="24"/>
              </w:rPr>
            </w:pPr>
          </w:p>
        </w:tc>
        <w:tc>
          <w:tcPr>
            <w:tcW w:w="1490" w:type="dxa"/>
            <w:vAlign w:val="center"/>
          </w:tcPr>
          <w:p w:rsidR="00AB15DC" w:rsidRDefault="00AB15DC">
            <w:pPr>
              <w:rPr>
                <w:b/>
                <w:noProof/>
                <w:sz w:val="20"/>
                <w:szCs w:val="24"/>
              </w:rPr>
            </w:pPr>
          </w:p>
        </w:tc>
      </w:tr>
      <w:tr w:rsidR="00AB15DC">
        <w:trPr>
          <w:trHeight w:val="316"/>
        </w:trPr>
        <w:tc>
          <w:tcPr>
            <w:tcW w:w="3438" w:type="dxa"/>
            <w:vAlign w:val="center"/>
          </w:tcPr>
          <w:p w:rsidR="00AB15DC" w:rsidRDefault="002F0801">
            <w:pPr>
              <w:spacing w:before="60" w:after="60"/>
              <w:rPr>
                <w:noProof/>
                <w:sz w:val="20"/>
                <w:szCs w:val="24"/>
              </w:rPr>
            </w:pPr>
            <w:r>
              <w:rPr>
                <w:noProof/>
                <w:sz w:val="20"/>
              </w:rPr>
              <w:t>Číslo rozpočtového riadka</w:t>
            </w:r>
          </w:p>
        </w:tc>
        <w:tc>
          <w:tcPr>
            <w:tcW w:w="1490" w:type="dxa"/>
            <w:vAlign w:val="center"/>
          </w:tcPr>
          <w:p w:rsidR="00AB15DC" w:rsidRDefault="00AB15DC">
            <w:pPr>
              <w:spacing w:before="40" w:after="40"/>
              <w:jc w:val="right"/>
              <w:rPr>
                <w:noProof/>
                <w:sz w:val="20"/>
                <w:szCs w:val="24"/>
              </w:rPr>
            </w:pPr>
          </w:p>
        </w:tc>
        <w:tc>
          <w:tcPr>
            <w:tcW w:w="802" w:type="dxa"/>
            <w:vAlign w:val="center"/>
          </w:tcPr>
          <w:p w:rsidR="00AB15DC" w:rsidRDefault="002F0801">
            <w:pPr>
              <w:spacing w:before="40" w:after="40"/>
              <w:jc w:val="center"/>
              <w:rPr>
                <w:noProof/>
                <w:sz w:val="20"/>
                <w:szCs w:val="24"/>
              </w:rPr>
            </w:pPr>
            <w:r>
              <w:rPr>
                <w:noProof/>
                <w:sz w:val="20"/>
              </w:rPr>
              <w:t>(3)</w:t>
            </w:r>
          </w:p>
        </w:tc>
        <w:tc>
          <w:tcPr>
            <w:tcW w:w="802" w:type="dxa"/>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vAlign w:val="center"/>
          </w:tcPr>
          <w:p w:rsidR="00AB15DC" w:rsidRDefault="00AB15DC">
            <w:pPr>
              <w:spacing w:before="40" w:after="40"/>
              <w:jc w:val="right"/>
              <w:rPr>
                <w:b/>
                <w:noProof/>
                <w:sz w:val="20"/>
                <w:szCs w:val="24"/>
              </w:rPr>
            </w:pPr>
          </w:p>
        </w:tc>
        <w:tc>
          <w:tcPr>
            <w:tcW w:w="802" w:type="dxa"/>
          </w:tcPr>
          <w:p w:rsidR="00AB15DC" w:rsidRDefault="00AB15DC">
            <w:pPr>
              <w:spacing w:before="40" w:after="40"/>
              <w:jc w:val="right"/>
              <w:rPr>
                <w:b/>
                <w:noProof/>
                <w:sz w:val="20"/>
                <w:szCs w:val="24"/>
              </w:rPr>
            </w:pPr>
          </w:p>
        </w:tc>
        <w:tc>
          <w:tcPr>
            <w:tcW w:w="802" w:type="dxa"/>
          </w:tcPr>
          <w:p w:rsidR="00AB15DC" w:rsidRDefault="00AB15DC">
            <w:pPr>
              <w:spacing w:before="40" w:after="40"/>
              <w:jc w:val="right"/>
              <w:rPr>
                <w:b/>
                <w:noProof/>
                <w:sz w:val="20"/>
                <w:szCs w:val="24"/>
              </w:rPr>
            </w:pPr>
          </w:p>
        </w:tc>
        <w:tc>
          <w:tcPr>
            <w:tcW w:w="1490" w:type="dxa"/>
            <w:vAlign w:val="center"/>
          </w:tcPr>
          <w:p w:rsidR="00AB15DC" w:rsidRDefault="00AB15DC">
            <w:pPr>
              <w:spacing w:before="40" w:after="40"/>
              <w:jc w:val="right"/>
              <w:rPr>
                <w:b/>
                <w:noProof/>
                <w:sz w:val="20"/>
                <w:szCs w:val="24"/>
              </w:rPr>
            </w:pPr>
          </w:p>
        </w:tc>
      </w:tr>
      <w:tr w:rsidR="00AB15DC">
        <w:trPr>
          <w:trHeight w:val="433"/>
        </w:trPr>
        <w:tc>
          <w:tcPr>
            <w:tcW w:w="3438" w:type="dxa"/>
            <w:vMerge w:val="restart"/>
            <w:vAlign w:val="center"/>
          </w:tcPr>
          <w:p w:rsidR="00AB15DC" w:rsidRDefault="002F0801">
            <w:pPr>
              <w:jc w:val="center"/>
              <w:rPr>
                <w:b/>
                <w:noProof/>
                <w:sz w:val="20"/>
                <w:szCs w:val="24"/>
              </w:rPr>
            </w:pPr>
            <w:r>
              <w:rPr>
                <w:b/>
                <w:noProof/>
              </w:rPr>
              <w:t>Rozpočtové prostriedky</w:t>
            </w:r>
            <w:r>
              <w:rPr>
                <w:noProof/>
                <w:sz w:val="20"/>
                <w:szCs w:val="24"/>
              </w:rPr>
              <w:br/>
            </w:r>
            <w:r>
              <w:rPr>
                <w:b/>
                <w:noProof/>
                <w:sz w:val="20"/>
              </w:rPr>
              <w:t>pre GR</w:t>
            </w:r>
            <w:r>
              <w:rPr>
                <w:noProof/>
                <w:sz w:val="20"/>
              </w:rPr>
              <w:t xml:space="preserve"> HOME </w:t>
            </w:r>
            <w:r>
              <w:rPr>
                <w:b/>
                <w:noProof/>
                <w:sz w:val="20"/>
              </w:rPr>
              <w:t>SPOLU</w:t>
            </w:r>
          </w:p>
        </w:tc>
        <w:tc>
          <w:tcPr>
            <w:tcW w:w="1490" w:type="dxa"/>
            <w:vAlign w:val="center"/>
          </w:tcPr>
          <w:p w:rsidR="00AB15DC" w:rsidRDefault="002F0801">
            <w:pPr>
              <w:rPr>
                <w:noProof/>
                <w:sz w:val="20"/>
                <w:szCs w:val="24"/>
              </w:rPr>
            </w:pPr>
            <w:r>
              <w:rPr>
                <w:noProof/>
                <w:sz w:val="20"/>
              </w:rPr>
              <w:t>Záväzky</w:t>
            </w:r>
          </w:p>
        </w:tc>
        <w:tc>
          <w:tcPr>
            <w:tcW w:w="802" w:type="dxa"/>
            <w:vAlign w:val="center"/>
          </w:tcPr>
          <w:p w:rsidR="00AB15DC" w:rsidRDefault="002F0801">
            <w:pPr>
              <w:jc w:val="center"/>
              <w:rPr>
                <w:noProof/>
                <w:sz w:val="20"/>
                <w:szCs w:val="24"/>
              </w:rPr>
            </w:pPr>
            <w:r>
              <w:rPr>
                <w:noProof/>
                <w:sz w:val="20"/>
              </w:rPr>
              <w:t>= 1 + 1a + 3</w:t>
            </w:r>
          </w:p>
        </w:tc>
        <w:tc>
          <w:tcPr>
            <w:tcW w:w="802" w:type="dxa"/>
            <w:vAlign w:val="center"/>
          </w:tcPr>
          <w:p w:rsidR="00AB15DC" w:rsidRDefault="002F0801">
            <w:pPr>
              <w:spacing w:before="20" w:after="20"/>
              <w:jc w:val="center"/>
              <w:rPr>
                <w:noProof/>
                <w:sz w:val="20"/>
                <w:szCs w:val="24"/>
              </w:rPr>
            </w:pPr>
            <w:r>
              <w:rPr>
                <w:noProof/>
                <w:sz w:val="20"/>
              </w:rPr>
              <w:t>29,240</w:t>
            </w:r>
          </w:p>
        </w:tc>
        <w:tc>
          <w:tcPr>
            <w:tcW w:w="802" w:type="dxa"/>
            <w:vAlign w:val="center"/>
          </w:tcPr>
          <w:p w:rsidR="00AB15DC" w:rsidRDefault="002F0801">
            <w:pPr>
              <w:spacing w:before="20" w:after="20"/>
              <w:jc w:val="center"/>
              <w:rPr>
                <w:noProof/>
                <w:sz w:val="20"/>
                <w:szCs w:val="24"/>
              </w:rPr>
            </w:pPr>
            <w:r>
              <w:rPr>
                <w:noProof/>
                <w:sz w:val="20"/>
              </w:rPr>
              <w:t>29,240</w:t>
            </w:r>
          </w:p>
        </w:tc>
        <w:tc>
          <w:tcPr>
            <w:tcW w:w="802" w:type="dxa"/>
            <w:vAlign w:val="center"/>
          </w:tcPr>
          <w:p w:rsidR="00AB15DC" w:rsidRDefault="002F0801">
            <w:pPr>
              <w:spacing w:before="20" w:after="20"/>
              <w:jc w:val="right"/>
              <w:rPr>
                <w:noProof/>
                <w:sz w:val="20"/>
                <w:szCs w:val="24"/>
              </w:rPr>
            </w:pPr>
            <w:r>
              <w:rPr>
                <w:noProof/>
                <w:sz w:val="20"/>
              </w:rPr>
              <w:t>38,047</w:t>
            </w:r>
          </w:p>
        </w:tc>
        <w:tc>
          <w:tcPr>
            <w:tcW w:w="802" w:type="dxa"/>
            <w:vAlign w:val="center"/>
          </w:tcPr>
          <w:p w:rsidR="00AB15DC" w:rsidRDefault="002F0801">
            <w:pPr>
              <w:spacing w:before="20" w:after="20"/>
              <w:jc w:val="right"/>
              <w:rPr>
                <w:noProof/>
                <w:sz w:val="20"/>
                <w:szCs w:val="24"/>
              </w:rPr>
            </w:pPr>
            <w:r>
              <w:rPr>
                <w:noProof/>
                <w:sz w:val="20"/>
              </w:rPr>
              <w:t>30,233</w:t>
            </w:r>
          </w:p>
        </w:tc>
        <w:tc>
          <w:tcPr>
            <w:tcW w:w="802" w:type="dxa"/>
            <w:vAlign w:val="center"/>
          </w:tcPr>
          <w:p w:rsidR="00AB15DC" w:rsidRDefault="002F0801">
            <w:pPr>
              <w:spacing w:before="20" w:after="20"/>
              <w:jc w:val="right"/>
              <w:rPr>
                <w:noProof/>
                <w:sz w:val="20"/>
                <w:szCs w:val="24"/>
              </w:rPr>
            </w:pPr>
            <w:r>
              <w:rPr>
                <w:noProof/>
                <w:sz w:val="20"/>
              </w:rPr>
              <w:t>27,923</w:t>
            </w:r>
          </w:p>
        </w:tc>
        <w:tc>
          <w:tcPr>
            <w:tcW w:w="802" w:type="dxa"/>
            <w:vAlign w:val="center"/>
          </w:tcPr>
          <w:p w:rsidR="00AB15DC" w:rsidRDefault="002F0801">
            <w:pPr>
              <w:spacing w:before="20" w:after="20"/>
              <w:jc w:val="right"/>
              <w:rPr>
                <w:noProof/>
                <w:sz w:val="20"/>
                <w:szCs w:val="24"/>
              </w:rPr>
            </w:pPr>
            <w:r>
              <w:rPr>
                <w:noProof/>
                <w:sz w:val="20"/>
              </w:rPr>
              <w:t>27,923</w:t>
            </w:r>
          </w:p>
        </w:tc>
        <w:tc>
          <w:tcPr>
            <w:tcW w:w="802" w:type="dxa"/>
            <w:vAlign w:val="center"/>
          </w:tcPr>
          <w:p w:rsidR="00AB15DC" w:rsidRDefault="002F0801">
            <w:pPr>
              <w:spacing w:before="20" w:after="20"/>
              <w:jc w:val="right"/>
              <w:rPr>
                <w:noProof/>
                <w:sz w:val="20"/>
                <w:szCs w:val="24"/>
              </w:rPr>
            </w:pPr>
            <w:r>
              <w:rPr>
                <w:noProof/>
                <w:sz w:val="20"/>
              </w:rPr>
              <w:t>27,923</w:t>
            </w:r>
          </w:p>
        </w:tc>
        <w:tc>
          <w:tcPr>
            <w:tcW w:w="802" w:type="dxa"/>
            <w:vAlign w:val="center"/>
          </w:tcPr>
          <w:p w:rsidR="00AB15DC" w:rsidRDefault="002F0801">
            <w:pPr>
              <w:spacing w:before="20" w:after="20"/>
              <w:jc w:val="right"/>
              <w:rPr>
                <w:noProof/>
                <w:sz w:val="20"/>
                <w:szCs w:val="24"/>
              </w:rPr>
            </w:pPr>
            <w:r>
              <w:rPr>
                <w:noProof/>
                <w:sz w:val="20"/>
              </w:rPr>
              <w:t>27,923</w:t>
            </w:r>
          </w:p>
        </w:tc>
        <w:tc>
          <w:tcPr>
            <w:tcW w:w="802" w:type="dxa"/>
            <w:vAlign w:val="center"/>
          </w:tcPr>
          <w:p w:rsidR="00AB15DC" w:rsidRDefault="002F0801">
            <w:pPr>
              <w:spacing w:before="20" w:after="20"/>
              <w:jc w:val="center"/>
              <w:rPr>
                <w:noProof/>
                <w:sz w:val="20"/>
                <w:szCs w:val="24"/>
              </w:rPr>
            </w:pPr>
            <w:r>
              <w:rPr>
                <w:noProof/>
                <w:sz w:val="20"/>
              </w:rPr>
              <w:t>28,318</w:t>
            </w:r>
          </w:p>
        </w:tc>
        <w:tc>
          <w:tcPr>
            <w:tcW w:w="802" w:type="dxa"/>
            <w:vAlign w:val="center"/>
          </w:tcPr>
          <w:p w:rsidR="00AB15DC" w:rsidRDefault="002F0801">
            <w:pPr>
              <w:spacing w:before="20" w:after="20"/>
              <w:jc w:val="center"/>
              <w:rPr>
                <w:noProof/>
                <w:sz w:val="20"/>
                <w:szCs w:val="24"/>
              </w:rPr>
            </w:pPr>
            <w:r>
              <w:rPr>
                <w:noProof/>
                <w:sz w:val="20"/>
              </w:rPr>
              <w:t>29,048</w:t>
            </w:r>
          </w:p>
        </w:tc>
        <w:tc>
          <w:tcPr>
            <w:tcW w:w="1490" w:type="dxa"/>
            <w:vAlign w:val="center"/>
          </w:tcPr>
          <w:p w:rsidR="00AB15DC" w:rsidRDefault="002F0801">
            <w:pPr>
              <w:spacing w:before="20" w:after="20"/>
              <w:jc w:val="right"/>
              <w:rPr>
                <w:b/>
                <w:noProof/>
                <w:sz w:val="20"/>
                <w:szCs w:val="24"/>
              </w:rPr>
            </w:pPr>
            <w:r>
              <w:rPr>
                <w:b/>
                <w:noProof/>
                <w:sz w:val="20"/>
              </w:rPr>
              <w:t>295,818</w:t>
            </w:r>
          </w:p>
        </w:tc>
      </w:tr>
      <w:tr w:rsidR="00AB15DC">
        <w:trPr>
          <w:trHeight w:val="142"/>
        </w:trPr>
        <w:tc>
          <w:tcPr>
            <w:tcW w:w="3438" w:type="dxa"/>
            <w:vMerge/>
          </w:tcPr>
          <w:p w:rsidR="00AB15DC" w:rsidRDefault="00AB15DC">
            <w:pPr>
              <w:rPr>
                <w:noProof/>
                <w:szCs w:val="24"/>
              </w:rPr>
            </w:pPr>
          </w:p>
        </w:tc>
        <w:tc>
          <w:tcPr>
            <w:tcW w:w="1490" w:type="dxa"/>
            <w:vAlign w:val="center"/>
          </w:tcPr>
          <w:p w:rsidR="00AB15DC" w:rsidRDefault="002F0801">
            <w:pPr>
              <w:rPr>
                <w:noProof/>
                <w:szCs w:val="24"/>
              </w:rPr>
            </w:pPr>
            <w:r>
              <w:rPr>
                <w:noProof/>
              </w:rPr>
              <w:t>Platby</w:t>
            </w:r>
          </w:p>
        </w:tc>
        <w:tc>
          <w:tcPr>
            <w:tcW w:w="802" w:type="dxa"/>
            <w:vAlign w:val="center"/>
          </w:tcPr>
          <w:p w:rsidR="00AB15DC" w:rsidRDefault="002F0801">
            <w:pPr>
              <w:jc w:val="center"/>
              <w:rPr>
                <w:noProof/>
                <w:szCs w:val="24"/>
              </w:rPr>
            </w:pPr>
            <w:r>
              <w:rPr>
                <w:noProof/>
              </w:rPr>
              <w:t>= 2 + 2a</w:t>
            </w:r>
          </w:p>
          <w:p w:rsidR="00AB15DC" w:rsidRDefault="002F0801">
            <w:pPr>
              <w:jc w:val="center"/>
              <w:rPr>
                <w:noProof/>
                <w:szCs w:val="24"/>
              </w:rPr>
            </w:pPr>
            <w:r>
              <w:rPr>
                <w:noProof/>
              </w:rPr>
              <w:t>+3</w:t>
            </w:r>
          </w:p>
        </w:tc>
        <w:tc>
          <w:tcPr>
            <w:tcW w:w="802" w:type="dxa"/>
            <w:vAlign w:val="center"/>
          </w:tcPr>
          <w:p w:rsidR="00AB15DC" w:rsidRDefault="002F0801">
            <w:pPr>
              <w:spacing w:before="20" w:after="20"/>
              <w:ind w:left="-57" w:right="-57"/>
              <w:jc w:val="center"/>
              <w:rPr>
                <w:noProof/>
                <w:szCs w:val="24"/>
              </w:rPr>
            </w:pPr>
            <w:r>
              <w:rPr>
                <w:noProof/>
              </w:rPr>
              <w:t>32,499</w:t>
            </w:r>
          </w:p>
        </w:tc>
        <w:tc>
          <w:tcPr>
            <w:tcW w:w="802" w:type="dxa"/>
            <w:vAlign w:val="center"/>
          </w:tcPr>
          <w:p w:rsidR="00AB15DC" w:rsidRDefault="002F0801">
            <w:pPr>
              <w:spacing w:before="20" w:after="20"/>
              <w:ind w:left="-57" w:right="-57"/>
              <w:jc w:val="center"/>
              <w:rPr>
                <w:noProof/>
                <w:szCs w:val="24"/>
              </w:rPr>
            </w:pPr>
            <w:r>
              <w:rPr>
                <w:noProof/>
              </w:rPr>
              <w:t>29,166</w:t>
            </w:r>
          </w:p>
        </w:tc>
        <w:tc>
          <w:tcPr>
            <w:tcW w:w="802" w:type="dxa"/>
            <w:vAlign w:val="center"/>
          </w:tcPr>
          <w:p w:rsidR="00AB15DC" w:rsidRDefault="002F0801">
            <w:pPr>
              <w:spacing w:before="20" w:after="20"/>
              <w:ind w:left="-57" w:right="-57"/>
              <w:jc w:val="right"/>
              <w:rPr>
                <w:noProof/>
                <w:szCs w:val="24"/>
              </w:rPr>
            </w:pPr>
            <w:r>
              <w:rPr>
                <w:noProof/>
              </w:rPr>
              <w:t>29,166</w:t>
            </w:r>
          </w:p>
        </w:tc>
        <w:tc>
          <w:tcPr>
            <w:tcW w:w="802" w:type="dxa"/>
            <w:vAlign w:val="center"/>
          </w:tcPr>
          <w:p w:rsidR="00AB15DC" w:rsidRDefault="002F0801">
            <w:pPr>
              <w:spacing w:before="20" w:after="20"/>
              <w:ind w:left="-57" w:right="-57"/>
              <w:jc w:val="right"/>
              <w:rPr>
                <w:noProof/>
                <w:szCs w:val="24"/>
              </w:rPr>
            </w:pPr>
            <w:r>
              <w:rPr>
                <w:noProof/>
              </w:rPr>
              <w:t>23,211</w:t>
            </w:r>
          </w:p>
        </w:tc>
        <w:tc>
          <w:tcPr>
            <w:tcW w:w="802" w:type="dxa"/>
            <w:vAlign w:val="center"/>
          </w:tcPr>
          <w:p w:rsidR="00AB15DC" w:rsidRDefault="002F0801">
            <w:pPr>
              <w:spacing w:before="20" w:after="20"/>
              <w:ind w:left="-57" w:right="-57"/>
              <w:jc w:val="right"/>
              <w:rPr>
                <w:noProof/>
                <w:szCs w:val="24"/>
              </w:rPr>
            </w:pPr>
            <w:r>
              <w:rPr>
                <w:noProof/>
              </w:rPr>
              <w:t>16,536</w:t>
            </w:r>
          </w:p>
        </w:tc>
        <w:tc>
          <w:tcPr>
            <w:tcW w:w="802" w:type="dxa"/>
            <w:vAlign w:val="center"/>
          </w:tcPr>
          <w:p w:rsidR="00AB15DC" w:rsidRDefault="002F0801">
            <w:pPr>
              <w:spacing w:before="20" w:after="20"/>
              <w:ind w:left="-57" w:right="-57"/>
              <w:jc w:val="right"/>
              <w:rPr>
                <w:noProof/>
                <w:szCs w:val="24"/>
              </w:rPr>
            </w:pPr>
            <w:r>
              <w:rPr>
                <w:noProof/>
              </w:rPr>
              <w:t>14,840</w:t>
            </w:r>
          </w:p>
        </w:tc>
        <w:tc>
          <w:tcPr>
            <w:tcW w:w="802" w:type="dxa"/>
            <w:vAlign w:val="center"/>
          </w:tcPr>
          <w:p w:rsidR="00AB15DC" w:rsidRDefault="002F0801">
            <w:pPr>
              <w:spacing w:before="20" w:after="20"/>
              <w:ind w:left="-57" w:right="-57"/>
              <w:jc w:val="right"/>
              <w:rPr>
                <w:noProof/>
                <w:szCs w:val="24"/>
              </w:rPr>
            </w:pPr>
            <w:r>
              <w:rPr>
                <w:noProof/>
              </w:rPr>
              <w:t>25,409</w:t>
            </w:r>
          </w:p>
        </w:tc>
        <w:tc>
          <w:tcPr>
            <w:tcW w:w="802" w:type="dxa"/>
            <w:vAlign w:val="center"/>
          </w:tcPr>
          <w:p w:rsidR="00AB15DC" w:rsidRDefault="002F0801">
            <w:pPr>
              <w:spacing w:before="20" w:after="20"/>
              <w:ind w:left="-57" w:right="-57"/>
              <w:jc w:val="right"/>
              <w:rPr>
                <w:noProof/>
                <w:szCs w:val="24"/>
              </w:rPr>
            </w:pPr>
            <w:r>
              <w:rPr>
                <w:noProof/>
              </w:rPr>
              <w:t>22,068</w:t>
            </w:r>
          </w:p>
        </w:tc>
        <w:tc>
          <w:tcPr>
            <w:tcW w:w="802" w:type="dxa"/>
            <w:vAlign w:val="center"/>
          </w:tcPr>
          <w:p w:rsidR="00AB15DC" w:rsidRDefault="002F0801">
            <w:pPr>
              <w:spacing w:before="20" w:after="20"/>
              <w:ind w:left="-57" w:right="-57"/>
              <w:jc w:val="right"/>
              <w:rPr>
                <w:noProof/>
                <w:szCs w:val="24"/>
              </w:rPr>
            </w:pPr>
            <w:r>
              <w:rPr>
                <w:noProof/>
              </w:rPr>
              <w:t>20,711</w:t>
            </w:r>
          </w:p>
        </w:tc>
        <w:tc>
          <w:tcPr>
            <w:tcW w:w="802" w:type="dxa"/>
            <w:vAlign w:val="center"/>
          </w:tcPr>
          <w:p w:rsidR="00AB15DC" w:rsidRDefault="002F0801">
            <w:pPr>
              <w:spacing w:before="20" w:after="20"/>
              <w:ind w:left="-57" w:right="-57"/>
              <w:jc w:val="right"/>
              <w:rPr>
                <w:noProof/>
                <w:szCs w:val="24"/>
              </w:rPr>
            </w:pPr>
            <w:r>
              <w:rPr>
                <w:noProof/>
              </w:rPr>
              <w:t>29,166</w:t>
            </w:r>
          </w:p>
        </w:tc>
        <w:tc>
          <w:tcPr>
            <w:tcW w:w="1490" w:type="dxa"/>
            <w:vAlign w:val="center"/>
          </w:tcPr>
          <w:p w:rsidR="00AB15DC" w:rsidRDefault="002F0801">
            <w:pPr>
              <w:spacing w:before="20" w:after="20"/>
              <w:jc w:val="right"/>
              <w:rPr>
                <w:b/>
                <w:noProof/>
                <w:szCs w:val="24"/>
              </w:rPr>
            </w:pPr>
            <w:r>
              <w:rPr>
                <w:b/>
                <w:noProof/>
              </w:rPr>
              <w:t>242,772</w:t>
            </w:r>
          </w:p>
        </w:tc>
      </w:tr>
    </w:tbl>
    <w:p w:rsidR="00AB15DC" w:rsidRDefault="002F0801">
      <w:pPr>
        <w:spacing w:before="0" w:after="0"/>
        <w:jc w:val="left"/>
        <w:rPr>
          <w:noProof/>
          <w:szCs w:val="24"/>
        </w:rPr>
      </w:pPr>
      <w:r>
        <w:rPr>
          <w:noProof/>
        </w:rPr>
        <w:t>Tieto výdavky pokryjú náklady na:</w:t>
      </w:r>
    </w:p>
    <w:p w:rsidR="00AB15DC" w:rsidRDefault="002F0801">
      <w:pPr>
        <w:pStyle w:val="Tiret0"/>
        <w:numPr>
          <w:ilvl w:val="0"/>
          <w:numId w:val="23"/>
        </w:numPr>
        <w:rPr>
          <w:noProof/>
        </w:rPr>
      </w:pPr>
      <w:r>
        <w:rPr>
          <w:noProof/>
        </w:rPr>
        <w:t xml:space="preserve">integráciu NUI do vnútroštátnych </w:t>
      </w:r>
      <w:r>
        <w:rPr>
          <w:noProof/>
        </w:rPr>
        <w:t>pohraničných infraštruktúr členských štátov a prevádzku týchto NUI;</w:t>
      </w:r>
    </w:p>
    <w:p w:rsidR="00AB15DC" w:rsidRDefault="002F0801">
      <w:pPr>
        <w:pStyle w:val="Tiret0"/>
        <w:rPr>
          <w:noProof/>
        </w:rPr>
      </w:pPr>
      <w:r>
        <w:rPr>
          <w:noProof/>
        </w:rPr>
        <w:t>vytvorenie a prevádzku národných centrálnych jednotiek.</w:t>
      </w:r>
    </w:p>
    <w:p w:rsidR="00AB15DC" w:rsidRDefault="002F0801">
      <w:pPr>
        <w:rPr>
          <w:noProof/>
          <w:szCs w:val="24"/>
        </w:rPr>
      </w:pPr>
      <w:r>
        <w:rPr>
          <w:noProof/>
        </w:rPr>
        <w:t xml:space="preserve"> </w:t>
      </w: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801"/>
        <w:gridCol w:w="788"/>
        <w:gridCol w:w="840"/>
        <w:gridCol w:w="840"/>
        <w:gridCol w:w="840"/>
        <w:gridCol w:w="840"/>
        <w:gridCol w:w="840"/>
        <w:gridCol w:w="839"/>
        <w:gridCol w:w="801"/>
        <w:gridCol w:w="880"/>
        <w:gridCol w:w="1440"/>
      </w:tblGrid>
      <w:tr w:rsidR="00AB15DC">
        <w:trPr>
          <w:trHeight w:val="687"/>
        </w:trPr>
        <w:tc>
          <w:tcPr>
            <w:tcW w:w="3317" w:type="dxa"/>
            <w:vAlign w:val="center"/>
          </w:tcPr>
          <w:p w:rsidR="00AB15DC" w:rsidRDefault="002F0801">
            <w:pPr>
              <w:jc w:val="center"/>
              <w:rPr>
                <w:noProof/>
                <w:szCs w:val="24"/>
              </w:rPr>
            </w:pPr>
            <w:r>
              <w:rPr>
                <w:noProof/>
              </w:rPr>
              <w:t>18.0207 – Agentúra eu-LISA</w:t>
            </w:r>
          </w:p>
        </w:tc>
        <w:tc>
          <w:tcPr>
            <w:tcW w:w="1373" w:type="dxa"/>
          </w:tcPr>
          <w:p w:rsidR="00AB15DC" w:rsidRDefault="00AB15DC">
            <w:pPr>
              <w:rPr>
                <w:noProof/>
                <w:szCs w:val="24"/>
              </w:rPr>
            </w:pPr>
          </w:p>
        </w:tc>
        <w:tc>
          <w:tcPr>
            <w:tcW w:w="801" w:type="dxa"/>
          </w:tcPr>
          <w:p w:rsidR="00AB15DC" w:rsidRDefault="00AB15DC">
            <w:pPr>
              <w:jc w:val="center"/>
              <w:rPr>
                <w:noProof/>
                <w:szCs w:val="24"/>
              </w:rPr>
            </w:pPr>
          </w:p>
        </w:tc>
        <w:tc>
          <w:tcPr>
            <w:tcW w:w="801" w:type="dxa"/>
          </w:tcPr>
          <w:p w:rsidR="00AB15DC" w:rsidRDefault="002F0801">
            <w:pPr>
              <w:jc w:val="center"/>
              <w:rPr>
                <w:noProof/>
                <w:szCs w:val="24"/>
              </w:rPr>
            </w:pPr>
            <w:r>
              <w:rPr>
                <w:noProof/>
              </w:rPr>
              <w:t>Rok</w:t>
            </w:r>
            <w:r>
              <w:rPr>
                <w:noProof/>
              </w:rPr>
              <w:br/>
            </w:r>
            <w:r>
              <w:rPr>
                <w:b/>
                <w:noProof/>
              </w:rPr>
              <w:t>2018</w:t>
            </w:r>
          </w:p>
        </w:tc>
        <w:tc>
          <w:tcPr>
            <w:tcW w:w="788" w:type="dxa"/>
            <w:vAlign w:val="center"/>
          </w:tcPr>
          <w:p w:rsidR="00AB15DC" w:rsidRDefault="002F0801">
            <w:pPr>
              <w:jc w:val="center"/>
              <w:rPr>
                <w:noProof/>
                <w:szCs w:val="24"/>
              </w:rPr>
            </w:pPr>
            <w:r>
              <w:rPr>
                <w:noProof/>
              </w:rPr>
              <w:t>Rok</w:t>
            </w:r>
            <w:r>
              <w:rPr>
                <w:noProof/>
              </w:rPr>
              <w:br/>
            </w:r>
            <w:r>
              <w:rPr>
                <w:b/>
                <w:noProof/>
              </w:rPr>
              <w:t>2019</w:t>
            </w:r>
          </w:p>
        </w:tc>
        <w:tc>
          <w:tcPr>
            <w:tcW w:w="840" w:type="dxa"/>
            <w:vAlign w:val="center"/>
          </w:tcPr>
          <w:p w:rsidR="00AB15DC" w:rsidRDefault="002F0801">
            <w:pPr>
              <w:jc w:val="center"/>
              <w:rPr>
                <w:noProof/>
                <w:szCs w:val="24"/>
              </w:rPr>
            </w:pPr>
            <w:r>
              <w:rPr>
                <w:noProof/>
              </w:rPr>
              <w:t>Rok</w:t>
            </w:r>
            <w:r>
              <w:rPr>
                <w:noProof/>
              </w:rPr>
              <w:br/>
            </w:r>
            <w:r>
              <w:rPr>
                <w:b/>
                <w:noProof/>
              </w:rPr>
              <w:t>2020</w:t>
            </w:r>
          </w:p>
        </w:tc>
        <w:tc>
          <w:tcPr>
            <w:tcW w:w="840" w:type="dxa"/>
            <w:vAlign w:val="center"/>
          </w:tcPr>
          <w:p w:rsidR="00AB15DC" w:rsidRDefault="002F0801">
            <w:pPr>
              <w:jc w:val="center"/>
              <w:rPr>
                <w:noProof/>
                <w:szCs w:val="24"/>
              </w:rPr>
            </w:pPr>
            <w:r>
              <w:rPr>
                <w:noProof/>
              </w:rPr>
              <w:t>Rok</w:t>
            </w:r>
            <w:r>
              <w:rPr>
                <w:noProof/>
              </w:rPr>
              <w:br/>
            </w:r>
            <w:r>
              <w:rPr>
                <w:b/>
                <w:noProof/>
              </w:rPr>
              <w:t>2021</w:t>
            </w:r>
          </w:p>
        </w:tc>
        <w:tc>
          <w:tcPr>
            <w:tcW w:w="840" w:type="dxa"/>
            <w:vAlign w:val="center"/>
          </w:tcPr>
          <w:p w:rsidR="00AB15DC" w:rsidRDefault="002F0801">
            <w:pPr>
              <w:jc w:val="center"/>
              <w:rPr>
                <w:noProof/>
                <w:szCs w:val="24"/>
              </w:rPr>
            </w:pPr>
            <w:r>
              <w:rPr>
                <w:noProof/>
              </w:rPr>
              <w:t>Rok</w:t>
            </w:r>
            <w:r>
              <w:rPr>
                <w:noProof/>
              </w:rPr>
              <w:br/>
            </w:r>
            <w:r>
              <w:rPr>
                <w:b/>
                <w:noProof/>
              </w:rPr>
              <w:t>2022</w:t>
            </w:r>
          </w:p>
        </w:tc>
        <w:tc>
          <w:tcPr>
            <w:tcW w:w="840" w:type="dxa"/>
            <w:shd w:val="clear" w:color="auto" w:fill="auto"/>
            <w:vAlign w:val="center"/>
          </w:tcPr>
          <w:p w:rsidR="00AB15DC" w:rsidRDefault="002F0801">
            <w:pPr>
              <w:jc w:val="center"/>
              <w:rPr>
                <w:b/>
                <w:noProof/>
                <w:szCs w:val="24"/>
              </w:rPr>
            </w:pPr>
            <w:r>
              <w:rPr>
                <w:noProof/>
              </w:rPr>
              <w:t>Rok</w:t>
            </w:r>
            <w:r>
              <w:rPr>
                <w:noProof/>
              </w:rPr>
              <w:br/>
            </w:r>
            <w:r>
              <w:rPr>
                <w:b/>
                <w:noProof/>
              </w:rPr>
              <w:t>2023</w:t>
            </w:r>
          </w:p>
        </w:tc>
        <w:tc>
          <w:tcPr>
            <w:tcW w:w="840" w:type="dxa"/>
            <w:shd w:val="clear" w:color="auto" w:fill="auto"/>
            <w:vAlign w:val="center"/>
          </w:tcPr>
          <w:p w:rsidR="00AB15DC" w:rsidRDefault="002F0801">
            <w:pPr>
              <w:jc w:val="center"/>
              <w:rPr>
                <w:b/>
                <w:noProof/>
                <w:szCs w:val="24"/>
              </w:rPr>
            </w:pPr>
            <w:r>
              <w:rPr>
                <w:noProof/>
              </w:rPr>
              <w:t>Rok</w:t>
            </w:r>
            <w:r>
              <w:rPr>
                <w:noProof/>
              </w:rPr>
              <w:br/>
            </w:r>
            <w:r>
              <w:rPr>
                <w:b/>
                <w:noProof/>
              </w:rPr>
              <w:t>2024</w:t>
            </w:r>
          </w:p>
        </w:tc>
        <w:tc>
          <w:tcPr>
            <w:tcW w:w="839" w:type="dxa"/>
            <w:shd w:val="clear" w:color="auto" w:fill="auto"/>
            <w:vAlign w:val="center"/>
          </w:tcPr>
          <w:p w:rsidR="00AB15DC" w:rsidRDefault="002F0801">
            <w:pPr>
              <w:jc w:val="center"/>
              <w:rPr>
                <w:b/>
                <w:noProof/>
                <w:szCs w:val="24"/>
              </w:rPr>
            </w:pPr>
            <w:r>
              <w:rPr>
                <w:noProof/>
              </w:rPr>
              <w:t>Rok</w:t>
            </w:r>
            <w:r>
              <w:rPr>
                <w:noProof/>
              </w:rPr>
              <w:br/>
            </w:r>
            <w:r>
              <w:rPr>
                <w:b/>
                <w:noProof/>
              </w:rPr>
              <w:t>2025</w:t>
            </w:r>
          </w:p>
        </w:tc>
        <w:tc>
          <w:tcPr>
            <w:tcW w:w="801" w:type="dxa"/>
          </w:tcPr>
          <w:p w:rsidR="00AB15DC" w:rsidRDefault="002F0801">
            <w:pPr>
              <w:jc w:val="center"/>
              <w:rPr>
                <w:b/>
                <w:noProof/>
                <w:szCs w:val="24"/>
              </w:rPr>
            </w:pPr>
            <w:r>
              <w:rPr>
                <w:noProof/>
              </w:rPr>
              <w:t>Rok</w:t>
            </w:r>
            <w:r>
              <w:rPr>
                <w:noProof/>
              </w:rPr>
              <w:br/>
            </w:r>
            <w:r>
              <w:rPr>
                <w:b/>
                <w:noProof/>
              </w:rPr>
              <w:t>2026</w:t>
            </w:r>
          </w:p>
        </w:tc>
        <w:tc>
          <w:tcPr>
            <w:tcW w:w="880" w:type="dxa"/>
          </w:tcPr>
          <w:p w:rsidR="00AB15DC" w:rsidRDefault="002F0801">
            <w:pPr>
              <w:jc w:val="center"/>
              <w:rPr>
                <w:b/>
                <w:noProof/>
                <w:szCs w:val="24"/>
              </w:rPr>
            </w:pPr>
            <w:r>
              <w:rPr>
                <w:noProof/>
              </w:rPr>
              <w:t>Rok</w:t>
            </w:r>
            <w:r>
              <w:rPr>
                <w:noProof/>
              </w:rPr>
              <w:br/>
            </w:r>
            <w:r>
              <w:rPr>
                <w:b/>
                <w:noProof/>
              </w:rPr>
              <w:t>2027</w:t>
            </w:r>
          </w:p>
        </w:tc>
        <w:tc>
          <w:tcPr>
            <w:tcW w:w="1440" w:type="dxa"/>
            <w:vAlign w:val="center"/>
          </w:tcPr>
          <w:p w:rsidR="00AB15DC" w:rsidRDefault="002F0801">
            <w:pPr>
              <w:jc w:val="center"/>
              <w:rPr>
                <w:b/>
                <w:noProof/>
                <w:szCs w:val="24"/>
              </w:rPr>
            </w:pPr>
            <w:r>
              <w:rPr>
                <w:b/>
                <w:noProof/>
              </w:rPr>
              <w:t>SPOLU</w:t>
            </w:r>
          </w:p>
        </w:tc>
      </w:tr>
      <w:tr w:rsidR="00AB15DC">
        <w:trPr>
          <w:trHeight w:val="276"/>
        </w:trPr>
        <w:tc>
          <w:tcPr>
            <w:tcW w:w="3317" w:type="dxa"/>
            <w:vMerge w:val="restart"/>
            <w:vAlign w:val="center"/>
          </w:tcPr>
          <w:p w:rsidR="00AB15DC" w:rsidRDefault="002F0801">
            <w:pPr>
              <w:rPr>
                <w:noProof/>
                <w:szCs w:val="24"/>
              </w:rPr>
            </w:pPr>
            <w:r>
              <w:rPr>
                <w:noProof/>
              </w:rPr>
              <w:t>Hlava 1: Výdavky na zamestnancov</w:t>
            </w:r>
          </w:p>
        </w:tc>
        <w:tc>
          <w:tcPr>
            <w:tcW w:w="1373" w:type="dxa"/>
            <w:vAlign w:val="center"/>
          </w:tcPr>
          <w:p w:rsidR="00AB15DC" w:rsidRDefault="002F0801">
            <w:pPr>
              <w:spacing w:before="20" w:after="20"/>
              <w:rPr>
                <w:noProof/>
                <w:szCs w:val="24"/>
              </w:rPr>
            </w:pPr>
            <w:r>
              <w:rPr>
                <w:noProof/>
              </w:rPr>
              <w:t>Záväzky</w:t>
            </w:r>
          </w:p>
        </w:tc>
        <w:tc>
          <w:tcPr>
            <w:tcW w:w="801" w:type="dxa"/>
            <w:vAlign w:val="center"/>
          </w:tcPr>
          <w:p w:rsidR="00AB15DC" w:rsidRDefault="002F0801">
            <w:pPr>
              <w:spacing w:before="20" w:after="20"/>
              <w:jc w:val="center"/>
              <w:rPr>
                <w:noProof/>
                <w:szCs w:val="24"/>
              </w:rPr>
            </w:pPr>
            <w:r>
              <w:rPr>
                <w:noProof/>
              </w:rPr>
              <w:t>(1)</w:t>
            </w:r>
          </w:p>
        </w:tc>
        <w:tc>
          <w:tcPr>
            <w:tcW w:w="801" w:type="dxa"/>
            <w:vAlign w:val="center"/>
          </w:tcPr>
          <w:p w:rsidR="00AB15DC" w:rsidRDefault="002F0801">
            <w:pPr>
              <w:spacing w:before="20" w:after="20"/>
              <w:jc w:val="center"/>
              <w:rPr>
                <w:noProof/>
                <w:szCs w:val="24"/>
              </w:rPr>
            </w:pPr>
            <w:r>
              <w:rPr>
                <w:noProof/>
              </w:rPr>
              <w:t>1,638</w:t>
            </w:r>
          </w:p>
        </w:tc>
        <w:tc>
          <w:tcPr>
            <w:tcW w:w="788" w:type="dxa"/>
            <w:vAlign w:val="center"/>
          </w:tcPr>
          <w:p w:rsidR="00AB15DC" w:rsidRDefault="002F0801">
            <w:pPr>
              <w:spacing w:before="20" w:after="20"/>
              <w:jc w:val="center"/>
              <w:rPr>
                <w:noProof/>
                <w:szCs w:val="24"/>
              </w:rPr>
            </w:pPr>
            <w:r>
              <w:rPr>
                <w:noProof/>
              </w:rPr>
              <w:t>1,813</w:t>
            </w:r>
          </w:p>
        </w:tc>
        <w:tc>
          <w:tcPr>
            <w:tcW w:w="840" w:type="dxa"/>
            <w:vAlign w:val="center"/>
          </w:tcPr>
          <w:p w:rsidR="00AB15DC" w:rsidRDefault="002F0801">
            <w:pPr>
              <w:spacing w:before="20" w:after="20"/>
              <w:jc w:val="center"/>
              <w:rPr>
                <w:noProof/>
                <w:szCs w:val="24"/>
              </w:rPr>
            </w:pPr>
            <w:r>
              <w:rPr>
                <w:noProof/>
              </w:rPr>
              <w:t>2,684</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39" w:type="dxa"/>
            <w:vAlign w:val="center"/>
          </w:tcPr>
          <w:p w:rsidR="00AB15DC" w:rsidRDefault="002F0801">
            <w:pPr>
              <w:spacing w:before="20" w:after="20"/>
              <w:jc w:val="center"/>
              <w:rPr>
                <w:noProof/>
                <w:szCs w:val="24"/>
              </w:rPr>
            </w:pPr>
            <w:r>
              <w:rPr>
                <w:noProof/>
              </w:rPr>
              <w:t>3,568</w:t>
            </w:r>
          </w:p>
        </w:tc>
        <w:tc>
          <w:tcPr>
            <w:tcW w:w="801" w:type="dxa"/>
            <w:vAlign w:val="center"/>
          </w:tcPr>
          <w:p w:rsidR="00AB15DC" w:rsidRDefault="002F0801">
            <w:pPr>
              <w:spacing w:before="20" w:after="20"/>
              <w:jc w:val="center"/>
              <w:rPr>
                <w:noProof/>
                <w:szCs w:val="24"/>
              </w:rPr>
            </w:pPr>
            <w:r>
              <w:rPr>
                <w:noProof/>
              </w:rPr>
              <w:t>3,568</w:t>
            </w:r>
          </w:p>
        </w:tc>
        <w:tc>
          <w:tcPr>
            <w:tcW w:w="880" w:type="dxa"/>
            <w:vAlign w:val="center"/>
          </w:tcPr>
          <w:p w:rsidR="00AB15DC" w:rsidRDefault="002F0801">
            <w:pPr>
              <w:spacing w:before="20" w:after="20"/>
              <w:jc w:val="center"/>
              <w:rPr>
                <w:noProof/>
                <w:szCs w:val="24"/>
              </w:rPr>
            </w:pPr>
            <w:r>
              <w:rPr>
                <w:noProof/>
              </w:rPr>
              <w:t>3,568</w:t>
            </w:r>
          </w:p>
        </w:tc>
        <w:tc>
          <w:tcPr>
            <w:tcW w:w="1440" w:type="dxa"/>
            <w:vAlign w:val="center"/>
          </w:tcPr>
          <w:p w:rsidR="00AB15DC" w:rsidRDefault="002F0801">
            <w:pPr>
              <w:spacing w:before="20" w:after="20"/>
              <w:jc w:val="right"/>
              <w:rPr>
                <w:b/>
                <w:noProof/>
                <w:szCs w:val="24"/>
              </w:rPr>
            </w:pPr>
            <w:r>
              <w:rPr>
                <w:b/>
                <w:noProof/>
              </w:rPr>
              <w:t>31,111</w:t>
            </w:r>
          </w:p>
        </w:tc>
      </w:tr>
      <w:tr w:rsidR="00AB15DC">
        <w:trPr>
          <w:trHeight w:val="144"/>
        </w:trPr>
        <w:tc>
          <w:tcPr>
            <w:tcW w:w="3317" w:type="dxa"/>
            <w:vMerge/>
            <w:vAlign w:val="center"/>
          </w:tcPr>
          <w:p w:rsidR="00AB15DC" w:rsidRDefault="00AB15DC">
            <w:pPr>
              <w:rPr>
                <w:noProof/>
                <w:szCs w:val="24"/>
              </w:rPr>
            </w:pPr>
          </w:p>
        </w:tc>
        <w:tc>
          <w:tcPr>
            <w:tcW w:w="1373" w:type="dxa"/>
            <w:vAlign w:val="center"/>
          </w:tcPr>
          <w:p w:rsidR="00AB15DC" w:rsidRDefault="002F0801">
            <w:pPr>
              <w:spacing w:before="20" w:after="20"/>
              <w:rPr>
                <w:noProof/>
                <w:szCs w:val="24"/>
              </w:rPr>
            </w:pPr>
            <w:r>
              <w:rPr>
                <w:noProof/>
              </w:rPr>
              <w:t>Platby</w:t>
            </w:r>
          </w:p>
        </w:tc>
        <w:tc>
          <w:tcPr>
            <w:tcW w:w="801" w:type="dxa"/>
            <w:vAlign w:val="center"/>
          </w:tcPr>
          <w:p w:rsidR="00AB15DC" w:rsidRDefault="002F0801">
            <w:pPr>
              <w:spacing w:before="20" w:after="20"/>
              <w:jc w:val="center"/>
              <w:rPr>
                <w:noProof/>
                <w:szCs w:val="24"/>
              </w:rPr>
            </w:pPr>
            <w:r>
              <w:rPr>
                <w:noProof/>
              </w:rPr>
              <w:t>(2)</w:t>
            </w:r>
          </w:p>
        </w:tc>
        <w:tc>
          <w:tcPr>
            <w:tcW w:w="801" w:type="dxa"/>
            <w:vAlign w:val="center"/>
          </w:tcPr>
          <w:p w:rsidR="00AB15DC" w:rsidRDefault="002F0801">
            <w:pPr>
              <w:spacing w:before="20" w:after="20"/>
              <w:jc w:val="center"/>
              <w:rPr>
                <w:noProof/>
                <w:szCs w:val="24"/>
              </w:rPr>
            </w:pPr>
            <w:r>
              <w:rPr>
                <w:noProof/>
              </w:rPr>
              <w:t>1,638</w:t>
            </w:r>
          </w:p>
        </w:tc>
        <w:tc>
          <w:tcPr>
            <w:tcW w:w="788" w:type="dxa"/>
            <w:vAlign w:val="center"/>
          </w:tcPr>
          <w:p w:rsidR="00AB15DC" w:rsidRDefault="002F0801">
            <w:pPr>
              <w:spacing w:before="20" w:after="20"/>
              <w:jc w:val="center"/>
              <w:rPr>
                <w:noProof/>
                <w:szCs w:val="24"/>
              </w:rPr>
            </w:pPr>
            <w:r>
              <w:rPr>
                <w:noProof/>
              </w:rPr>
              <w:t>1,813</w:t>
            </w:r>
          </w:p>
        </w:tc>
        <w:tc>
          <w:tcPr>
            <w:tcW w:w="840" w:type="dxa"/>
            <w:vAlign w:val="center"/>
          </w:tcPr>
          <w:p w:rsidR="00AB15DC" w:rsidRDefault="002F0801">
            <w:pPr>
              <w:spacing w:before="20" w:after="20"/>
              <w:jc w:val="center"/>
              <w:rPr>
                <w:noProof/>
                <w:szCs w:val="24"/>
              </w:rPr>
            </w:pPr>
            <w:r>
              <w:rPr>
                <w:noProof/>
              </w:rPr>
              <w:t>2,684</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40" w:type="dxa"/>
            <w:vAlign w:val="center"/>
          </w:tcPr>
          <w:p w:rsidR="00AB15DC" w:rsidRDefault="002F0801">
            <w:pPr>
              <w:spacing w:before="20" w:after="20"/>
              <w:jc w:val="center"/>
              <w:rPr>
                <w:noProof/>
                <w:szCs w:val="24"/>
              </w:rPr>
            </w:pPr>
            <w:r>
              <w:rPr>
                <w:noProof/>
              </w:rPr>
              <w:t>3,568</w:t>
            </w:r>
          </w:p>
        </w:tc>
        <w:tc>
          <w:tcPr>
            <w:tcW w:w="839" w:type="dxa"/>
            <w:vAlign w:val="center"/>
          </w:tcPr>
          <w:p w:rsidR="00AB15DC" w:rsidRDefault="002F0801">
            <w:pPr>
              <w:spacing w:before="20" w:after="20"/>
              <w:jc w:val="center"/>
              <w:rPr>
                <w:b/>
                <w:noProof/>
                <w:szCs w:val="24"/>
              </w:rPr>
            </w:pPr>
            <w:r>
              <w:rPr>
                <w:noProof/>
              </w:rPr>
              <w:t>3,568</w:t>
            </w:r>
          </w:p>
        </w:tc>
        <w:tc>
          <w:tcPr>
            <w:tcW w:w="801" w:type="dxa"/>
            <w:vAlign w:val="center"/>
          </w:tcPr>
          <w:p w:rsidR="00AB15DC" w:rsidRDefault="002F0801">
            <w:pPr>
              <w:spacing w:before="20" w:after="20"/>
              <w:jc w:val="center"/>
              <w:rPr>
                <w:b/>
                <w:noProof/>
                <w:szCs w:val="24"/>
              </w:rPr>
            </w:pPr>
            <w:r>
              <w:rPr>
                <w:noProof/>
              </w:rPr>
              <w:t>3,568</w:t>
            </w:r>
          </w:p>
        </w:tc>
        <w:tc>
          <w:tcPr>
            <w:tcW w:w="880" w:type="dxa"/>
            <w:vAlign w:val="center"/>
          </w:tcPr>
          <w:p w:rsidR="00AB15DC" w:rsidRDefault="002F0801">
            <w:pPr>
              <w:spacing w:before="20" w:after="20"/>
              <w:jc w:val="center"/>
              <w:rPr>
                <w:b/>
                <w:noProof/>
                <w:szCs w:val="24"/>
              </w:rPr>
            </w:pPr>
            <w:r>
              <w:rPr>
                <w:noProof/>
              </w:rPr>
              <w:t>3,568</w:t>
            </w:r>
          </w:p>
        </w:tc>
        <w:tc>
          <w:tcPr>
            <w:tcW w:w="1440" w:type="dxa"/>
            <w:vAlign w:val="center"/>
          </w:tcPr>
          <w:p w:rsidR="00AB15DC" w:rsidRDefault="002F0801">
            <w:pPr>
              <w:spacing w:before="20" w:after="20"/>
              <w:jc w:val="right"/>
              <w:rPr>
                <w:b/>
                <w:noProof/>
                <w:szCs w:val="24"/>
              </w:rPr>
            </w:pPr>
            <w:r>
              <w:rPr>
                <w:b/>
                <w:noProof/>
              </w:rPr>
              <w:t>31,111</w:t>
            </w:r>
          </w:p>
        </w:tc>
      </w:tr>
      <w:tr w:rsidR="00AB15DC">
        <w:trPr>
          <w:trHeight w:val="262"/>
        </w:trPr>
        <w:tc>
          <w:tcPr>
            <w:tcW w:w="3317" w:type="dxa"/>
            <w:vMerge w:val="restart"/>
            <w:vAlign w:val="center"/>
          </w:tcPr>
          <w:p w:rsidR="00AB15DC" w:rsidRDefault="002F0801">
            <w:pPr>
              <w:rPr>
                <w:noProof/>
                <w:szCs w:val="24"/>
              </w:rPr>
            </w:pPr>
            <w:r>
              <w:rPr>
                <w:noProof/>
              </w:rPr>
              <w:t>Hlava 2: Výdavky na infraštruktúru a prevádzkové výdavky</w:t>
            </w:r>
          </w:p>
        </w:tc>
        <w:tc>
          <w:tcPr>
            <w:tcW w:w="1373" w:type="dxa"/>
            <w:vAlign w:val="center"/>
          </w:tcPr>
          <w:p w:rsidR="00AB15DC" w:rsidRDefault="002F0801">
            <w:pPr>
              <w:spacing w:before="20" w:after="20"/>
              <w:rPr>
                <w:noProof/>
                <w:szCs w:val="24"/>
              </w:rPr>
            </w:pPr>
            <w:r>
              <w:rPr>
                <w:noProof/>
              </w:rPr>
              <w:t>Záväzky</w:t>
            </w:r>
          </w:p>
        </w:tc>
        <w:tc>
          <w:tcPr>
            <w:tcW w:w="801" w:type="dxa"/>
            <w:vAlign w:val="center"/>
          </w:tcPr>
          <w:p w:rsidR="00AB15DC" w:rsidRDefault="002F0801">
            <w:pPr>
              <w:spacing w:before="20" w:after="20"/>
              <w:jc w:val="center"/>
              <w:rPr>
                <w:noProof/>
                <w:szCs w:val="24"/>
              </w:rPr>
            </w:pPr>
            <w:r>
              <w:rPr>
                <w:noProof/>
              </w:rPr>
              <w:t>(1a)</w:t>
            </w:r>
          </w:p>
        </w:tc>
        <w:tc>
          <w:tcPr>
            <w:tcW w:w="801" w:type="dxa"/>
            <w:vAlign w:val="center"/>
          </w:tcPr>
          <w:p w:rsidR="00AB15DC" w:rsidRDefault="002F0801">
            <w:pPr>
              <w:spacing w:before="20" w:after="20"/>
              <w:jc w:val="center"/>
              <w:rPr>
                <w:noProof/>
                <w:szCs w:val="24"/>
              </w:rPr>
            </w:pPr>
            <w:r>
              <w:rPr>
                <w:noProof/>
              </w:rPr>
              <w:t>1,658</w:t>
            </w:r>
          </w:p>
        </w:tc>
        <w:tc>
          <w:tcPr>
            <w:tcW w:w="788" w:type="dxa"/>
            <w:vAlign w:val="center"/>
          </w:tcPr>
          <w:p w:rsidR="00AB15DC" w:rsidRDefault="002F0801">
            <w:pPr>
              <w:spacing w:before="20" w:after="20"/>
              <w:jc w:val="center"/>
              <w:rPr>
                <w:noProof/>
                <w:szCs w:val="24"/>
              </w:rPr>
            </w:pPr>
            <w:r>
              <w:rPr>
                <w:noProof/>
              </w:rPr>
              <w:t>1,395</w:t>
            </w:r>
          </w:p>
        </w:tc>
        <w:tc>
          <w:tcPr>
            <w:tcW w:w="840" w:type="dxa"/>
            <w:vAlign w:val="center"/>
          </w:tcPr>
          <w:p w:rsidR="00AB15DC" w:rsidRDefault="002F0801">
            <w:pPr>
              <w:spacing w:before="20" w:after="20"/>
              <w:jc w:val="center"/>
              <w:rPr>
                <w:noProof/>
                <w:szCs w:val="24"/>
              </w:rPr>
            </w:pPr>
            <w:r>
              <w:rPr>
                <w:noProof/>
              </w:rPr>
              <w:t>1,395</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39" w:type="dxa"/>
            <w:vAlign w:val="center"/>
          </w:tcPr>
          <w:p w:rsidR="00AB15DC" w:rsidRDefault="002F0801">
            <w:pPr>
              <w:spacing w:before="20" w:after="20"/>
              <w:jc w:val="center"/>
              <w:rPr>
                <w:noProof/>
                <w:szCs w:val="24"/>
              </w:rPr>
            </w:pPr>
            <w:r>
              <w:rPr>
                <w:noProof/>
              </w:rPr>
              <w:t>0,770</w:t>
            </w:r>
          </w:p>
        </w:tc>
        <w:tc>
          <w:tcPr>
            <w:tcW w:w="801" w:type="dxa"/>
            <w:vAlign w:val="center"/>
          </w:tcPr>
          <w:p w:rsidR="00AB15DC" w:rsidRDefault="002F0801">
            <w:pPr>
              <w:spacing w:before="20" w:after="20"/>
              <w:jc w:val="center"/>
              <w:rPr>
                <w:noProof/>
                <w:szCs w:val="24"/>
              </w:rPr>
            </w:pPr>
            <w:r>
              <w:rPr>
                <w:noProof/>
              </w:rPr>
              <w:t>0,770</w:t>
            </w:r>
          </w:p>
        </w:tc>
        <w:tc>
          <w:tcPr>
            <w:tcW w:w="880" w:type="dxa"/>
            <w:vAlign w:val="center"/>
          </w:tcPr>
          <w:p w:rsidR="00AB15DC" w:rsidRDefault="002F0801">
            <w:pPr>
              <w:spacing w:before="20" w:after="20"/>
              <w:jc w:val="center"/>
              <w:rPr>
                <w:noProof/>
                <w:szCs w:val="24"/>
              </w:rPr>
            </w:pPr>
            <w:r>
              <w:rPr>
                <w:noProof/>
              </w:rPr>
              <w:t>0,770</w:t>
            </w:r>
          </w:p>
        </w:tc>
        <w:tc>
          <w:tcPr>
            <w:tcW w:w="1440" w:type="dxa"/>
            <w:vAlign w:val="center"/>
          </w:tcPr>
          <w:p w:rsidR="00AB15DC" w:rsidRDefault="002F0801">
            <w:pPr>
              <w:spacing w:before="20" w:after="20"/>
              <w:jc w:val="right"/>
              <w:rPr>
                <w:b/>
                <w:noProof/>
                <w:szCs w:val="24"/>
              </w:rPr>
            </w:pPr>
            <w:r>
              <w:rPr>
                <w:b/>
                <w:noProof/>
              </w:rPr>
              <w:t>9,838</w:t>
            </w:r>
          </w:p>
        </w:tc>
      </w:tr>
      <w:tr w:rsidR="00AB15DC">
        <w:trPr>
          <w:trHeight w:val="144"/>
        </w:trPr>
        <w:tc>
          <w:tcPr>
            <w:tcW w:w="3317" w:type="dxa"/>
            <w:vMerge/>
            <w:vAlign w:val="center"/>
          </w:tcPr>
          <w:p w:rsidR="00AB15DC" w:rsidRDefault="00AB15DC">
            <w:pPr>
              <w:rPr>
                <w:noProof/>
                <w:szCs w:val="24"/>
              </w:rPr>
            </w:pPr>
          </w:p>
        </w:tc>
        <w:tc>
          <w:tcPr>
            <w:tcW w:w="1373" w:type="dxa"/>
            <w:vAlign w:val="center"/>
          </w:tcPr>
          <w:p w:rsidR="00AB15DC" w:rsidRDefault="002F0801">
            <w:pPr>
              <w:spacing w:before="20" w:after="20"/>
              <w:rPr>
                <w:noProof/>
                <w:szCs w:val="24"/>
              </w:rPr>
            </w:pPr>
            <w:r>
              <w:rPr>
                <w:noProof/>
              </w:rPr>
              <w:t>Platby</w:t>
            </w:r>
          </w:p>
        </w:tc>
        <w:tc>
          <w:tcPr>
            <w:tcW w:w="801" w:type="dxa"/>
            <w:vAlign w:val="center"/>
          </w:tcPr>
          <w:p w:rsidR="00AB15DC" w:rsidRDefault="002F0801">
            <w:pPr>
              <w:spacing w:before="20" w:after="20"/>
              <w:jc w:val="center"/>
              <w:rPr>
                <w:noProof/>
                <w:szCs w:val="24"/>
              </w:rPr>
            </w:pPr>
            <w:r>
              <w:rPr>
                <w:noProof/>
              </w:rPr>
              <w:t>(2a)</w:t>
            </w:r>
          </w:p>
        </w:tc>
        <w:tc>
          <w:tcPr>
            <w:tcW w:w="801" w:type="dxa"/>
            <w:vAlign w:val="center"/>
          </w:tcPr>
          <w:p w:rsidR="00AB15DC" w:rsidRDefault="002F0801">
            <w:pPr>
              <w:spacing w:before="20" w:after="20"/>
              <w:jc w:val="center"/>
              <w:rPr>
                <w:noProof/>
                <w:szCs w:val="24"/>
              </w:rPr>
            </w:pPr>
            <w:r>
              <w:rPr>
                <w:noProof/>
              </w:rPr>
              <w:t>1,658</w:t>
            </w:r>
          </w:p>
        </w:tc>
        <w:tc>
          <w:tcPr>
            <w:tcW w:w="788" w:type="dxa"/>
            <w:vAlign w:val="center"/>
          </w:tcPr>
          <w:p w:rsidR="00AB15DC" w:rsidRDefault="002F0801">
            <w:pPr>
              <w:spacing w:before="20" w:after="20"/>
              <w:jc w:val="center"/>
              <w:rPr>
                <w:noProof/>
                <w:szCs w:val="24"/>
              </w:rPr>
            </w:pPr>
            <w:r>
              <w:rPr>
                <w:noProof/>
              </w:rPr>
              <w:t>1,395</w:t>
            </w:r>
          </w:p>
        </w:tc>
        <w:tc>
          <w:tcPr>
            <w:tcW w:w="840" w:type="dxa"/>
            <w:vAlign w:val="center"/>
          </w:tcPr>
          <w:p w:rsidR="00AB15DC" w:rsidRDefault="002F0801">
            <w:pPr>
              <w:spacing w:before="20" w:after="20"/>
              <w:jc w:val="center"/>
              <w:rPr>
                <w:noProof/>
                <w:szCs w:val="24"/>
              </w:rPr>
            </w:pPr>
            <w:r>
              <w:rPr>
                <w:noProof/>
              </w:rPr>
              <w:t>1,395</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40" w:type="dxa"/>
            <w:vAlign w:val="center"/>
          </w:tcPr>
          <w:p w:rsidR="00AB15DC" w:rsidRDefault="002F0801">
            <w:pPr>
              <w:spacing w:before="20" w:after="20"/>
              <w:jc w:val="center"/>
              <w:rPr>
                <w:noProof/>
                <w:szCs w:val="24"/>
              </w:rPr>
            </w:pPr>
            <w:r>
              <w:rPr>
                <w:noProof/>
              </w:rPr>
              <w:t>0,770</w:t>
            </w:r>
          </w:p>
        </w:tc>
        <w:tc>
          <w:tcPr>
            <w:tcW w:w="839" w:type="dxa"/>
            <w:vAlign w:val="center"/>
          </w:tcPr>
          <w:p w:rsidR="00AB15DC" w:rsidRDefault="002F0801">
            <w:pPr>
              <w:spacing w:before="20" w:after="20"/>
              <w:jc w:val="center"/>
              <w:rPr>
                <w:b/>
                <w:noProof/>
                <w:szCs w:val="24"/>
              </w:rPr>
            </w:pPr>
            <w:r>
              <w:rPr>
                <w:noProof/>
              </w:rPr>
              <w:t>0,770</w:t>
            </w:r>
          </w:p>
        </w:tc>
        <w:tc>
          <w:tcPr>
            <w:tcW w:w="801" w:type="dxa"/>
            <w:vAlign w:val="center"/>
          </w:tcPr>
          <w:p w:rsidR="00AB15DC" w:rsidRDefault="002F0801">
            <w:pPr>
              <w:spacing w:before="20" w:after="20"/>
              <w:jc w:val="center"/>
              <w:rPr>
                <w:b/>
                <w:noProof/>
                <w:szCs w:val="24"/>
              </w:rPr>
            </w:pPr>
            <w:r>
              <w:rPr>
                <w:noProof/>
              </w:rPr>
              <w:t>0,770</w:t>
            </w:r>
          </w:p>
        </w:tc>
        <w:tc>
          <w:tcPr>
            <w:tcW w:w="880" w:type="dxa"/>
            <w:vAlign w:val="center"/>
          </w:tcPr>
          <w:p w:rsidR="00AB15DC" w:rsidRDefault="002F0801">
            <w:pPr>
              <w:spacing w:before="20" w:after="20"/>
              <w:jc w:val="center"/>
              <w:rPr>
                <w:b/>
                <w:noProof/>
                <w:szCs w:val="24"/>
              </w:rPr>
            </w:pPr>
            <w:r>
              <w:rPr>
                <w:noProof/>
              </w:rPr>
              <w:t>0,770</w:t>
            </w:r>
          </w:p>
        </w:tc>
        <w:tc>
          <w:tcPr>
            <w:tcW w:w="1440" w:type="dxa"/>
            <w:vAlign w:val="center"/>
          </w:tcPr>
          <w:p w:rsidR="00AB15DC" w:rsidRDefault="002F0801">
            <w:pPr>
              <w:spacing w:before="20" w:after="20"/>
              <w:jc w:val="right"/>
              <w:rPr>
                <w:b/>
                <w:noProof/>
                <w:szCs w:val="24"/>
              </w:rPr>
            </w:pPr>
            <w:r>
              <w:rPr>
                <w:b/>
                <w:noProof/>
              </w:rPr>
              <w:t>9,838</w:t>
            </w:r>
          </w:p>
        </w:tc>
      </w:tr>
      <w:tr w:rsidR="00AB15DC">
        <w:trPr>
          <w:trHeight w:val="318"/>
        </w:trPr>
        <w:tc>
          <w:tcPr>
            <w:tcW w:w="3317" w:type="dxa"/>
            <w:vAlign w:val="center"/>
          </w:tcPr>
          <w:p w:rsidR="00AB15DC" w:rsidRDefault="002F0801">
            <w:pPr>
              <w:spacing w:before="60" w:after="60"/>
              <w:rPr>
                <w:noProof/>
                <w:szCs w:val="24"/>
              </w:rPr>
            </w:pPr>
            <w:r>
              <w:rPr>
                <w:noProof/>
              </w:rPr>
              <w:t>Hlava 3: Prevádzkové výdavky</w:t>
            </w:r>
          </w:p>
        </w:tc>
        <w:tc>
          <w:tcPr>
            <w:tcW w:w="1373" w:type="dxa"/>
            <w:vAlign w:val="center"/>
          </w:tcPr>
          <w:p w:rsidR="00AB15DC" w:rsidRDefault="002F0801">
            <w:pPr>
              <w:spacing w:before="40" w:after="40"/>
              <w:rPr>
                <w:noProof/>
                <w:szCs w:val="24"/>
              </w:rPr>
            </w:pPr>
            <w:r>
              <w:rPr>
                <w:noProof/>
              </w:rPr>
              <w:t>Záväzky</w:t>
            </w:r>
          </w:p>
        </w:tc>
        <w:tc>
          <w:tcPr>
            <w:tcW w:w="801" w:type="dxa"/>
            <w:vAlign w:val="center"/>
          </w:tcPr>
          <w:p w:rsidR="00AB15DC" w:rsidRDefault="002F0801">
            <w:pPr>
              <w:spacing w:before="40" w:after="40"/>
              <w:jc w:val="center"/>
              <w:rPr>
                <w:noProof/>
                <w:szCs w:val="24"/>
              </w:rPr>
            </w:pPr>
            <w:r>
              <w:rPr>
                <w:noProof/>
              </w:rPr>
              <w:t>(3a)</w:t>
            </w:r>
          </w:p>
        </w:tc>
        <w:tc>
          <w:tcPr>
            <w:tcW w:w="801" w:type="dxa"/>
            <w:vAlign w:val="center"/>
          </w:tcPr>
          <w:p w:rsidR="00AB15DC" w:rsidRDefault="002F0801">
            <w:pPr>
              <w:spacing w:before="40" w:after="40"/>
              <w:ind w:left="-57" w:right="-57"/>
              <w:jc w:val="center"/>
              <w:rPr>
                <w:noProof/>
                <w:spacing w:val="-4"/>
                <w:szCs w:val="24"/>
              </w:rPr>
            </w:pPr>
            <w:r>
              <w:rPr>
                <w:noProof/>
                <w:spacing w:val="-4"/>
              </w:rPr>
              <w:t>23,467</w:t>
            </w:r>
          </w:p>
        </w:tc>
        <w:tc>
          <w:tcPr>
            <w:tcW w:w="788" w:type="dxa"/>
            <w:vAlign w:val="center"/>
          </w:tcPr>
          <w:p w:rsidR="00AB15DC" w:rsidRDefault="002F0801">
            <w:pPr>
              <w:spacing w:before="40" w:after="40"/>
              <w:ind w:left="-57" w:right="-57"/>
              <w:jc w:val="center"/>
              <w:rPr>
                <w:noProof/>
                <w:spacing w:val="-4"/>
                <w:szCs w:val="24"/>
              </w:rPr>
            </w:pPr>
            <w:r>
              <w:rPr>
                <w:noProof/>
                <w:spacing w:val="-4"/>
              </w:rPr>
              <w:t>11,023</w:t>
            </w:r>
          </w:p>
        </w:tc>
        <w:tc>
          <w:tcPr>
            <w:tcW w:w="840" w:type="dxa"/>
            <w:vAlign w:val="center"/>
          </w:tcPr>
          <w:p w:rsidR="00AB15DC" w:rsidRDefault="002F0801">
            <w:pPr>
              <w:spacing w:before="40" w:after="40"/>
              <w:ind w:left="-57" w:right="-57"/>
              <w:jc w:val="center"/>
              <w:rPr>
                <w:noProof/>
                <w:spacing w:val="-4"/>
                <w:szCs w:val="24"/>
              </w:rPr>
            </w:pPr>
            <w:r>
              <w:rPr>
                <w:noProof/>
                <w:spacing w:val="-4"/>
              </w:rPr>
              <w:t>55,800</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39" w:type="dxa"/>
            <w:vAlign w:val="center"/>
          </w:tcPr>
          <w:p w:rsidR="00AB15DC" w:rsidRDefault="002F0801">
            <w:pPr>
              <w:spacing w:before="40" w:after="40"/>
              <w:ind w:left="-57" w:right="-57"/>
              <w:jc w:val="center"/>
              <w:rPr>
                <w:noProof/>
                <w:spacing w:val="-4"/>
                <w:szCs w:val="24"/>
              </w:rPr>
            </w:pPr>
            <w:r>
              <w:rPr>
                <w:noProof/>
                <w:spacing w:val="-4"/>
              </w:rPr>
              <w:t>18,554</w:t>
            </w:r>
          </w:p>
        </w:tc>
        <w:tc>
          <w:tcPr>
            <w:tcW w:w="801" w:type="dxa"/>
            <w:vAlign w:val="center"/>
          </w:tcPr>
          <w:p w:rsidR="00AB15DC" w:rsidRDefault="002F0801">
            <w:pPr>
              <w:spacing w:before="40" w:after="40"/>
              <w:ind w:left="-57" w:right="-57"/>
              <w:jc w:val="center"/>
              <w:rPr>
                <w:noProof/>
                <w:spacing w:val="-4"/>
                <w:szCs w:val="24"/>
              </w:rPr>
            </w:pPr>
            <w:r>
              <w:rPr>
                <w:noProof/>
                <w:spacing w:val="-4"/>
              </w:rPr>
              <w:t>18,554</w:t>
            </w:r>
          </w:p>
        </w:tc>
        <w:tc>
          <w:tcPr>
            <w:tcW w:w="880" w:type="dxa"/>
            <w:vAlign w:val="center"/>
          </w:tcPr>
          <w:p w:rsidR="00AB15DC" w:rsidRDefault="002F0801">
            <w:pPr>
              <w:spacing w:before="40" w:after="40"/>
              <w:jc w:val="center"/>
              <w:rPr>
                <w:noProof/>
                <w:szCs w:val="24"/>
              </w:rPr>
            </w:pPr>
            <w:r>
              <w:rPr>
                <w:noProof/>
              </w:rPr>
              <w:t>18,554</w:t>
            </w:r>
          </w:p>
        </w:tc>
        <w:tc>
          <w:tcPr>
            <w:tcW w:w="1440" w:type="dxa"/>
            <w:vAlign w:val="center"/>
          </w:tcPr>
          <w:p w:rsidR="00AB15DC" w:rsidRDefault="002F0801">
            <w:pPr>
              <w:spacing w:before="40" w:after="40"/>
              <w:jc w:val="right"/>
              <w:rPr>
                <w:b/>
                <w:noProof/>
                <w:szCs w:val="24"/>
              </w:rPr>
            </w:pPr>
            <w:r>
              <w:rPr>
                <w:b/>
                <w:noProof/>
              </w:rPr>
              <w:t>220,168</w:t>
            </w:r>
          </w:p>
        </w:tc>
      </w:tr>
      <w:tr w:rsidR="00AB15DC">
        <w:trPr>
          <w:trHeight w:val="318"/>
        </w:trPr>
        <w:tc>
          <w:tcPr>
            <w:tcW w:w="3317" w:type="dxa"/>
            <w:vAlign w:val="center"/>
          </w:tcPr>
          <w:p w:rsidR="00AB15DC" w:rsidRDefault="00AB15DC">
            <w:pPr>
              <w:spacing w:before="60" w:after="60"/>
              <w:rPr>
                <w:b/>
                <w:noProof/>
                <w:szCs w:val="24"/>
              </w:rPr>
            </w:pPr>
          </w:p>
        </w:tc>
        <w:tc>
          <w:tcPr>
            <w:tcW w:w="1373" w:type="dxa"/>
            <w:vAlign w:val="center"/>
          </w:tcPr>
          <w:p w:rsidR="00AB15DC" w:rsidRDefault="002F0801">
            <w:pPr>
              <w:spacing w:before="40" w:after="40"/>
              <w:rPr>
                <w:noProof/>
                <w:szCs w:val="24"/>
              </w:rPr>
            </w:pPr>
            <w:r>
              <w:rPr>
                <w:noProof/>
              </w:rPr>
              <w:t>Platby</w:t>
            </w:r>
          </w:p>
        </w:tc>
        <w:tc>
          <w:tcPr>
            <w:tcW w:w="801" w:type="dxa"/>
            <w:vAlign w:val="center"/>
          </w:tcPr>
          <w:p w:rsidR="00AB15DC" w:rsidRDefault="002F0801">
            <w:pPr>
              <w:spacing w:before="40" w:after="40"/>
              <w:jc w:val="center"/>
              <w:rPr>
                <w:noProof/>
                <w:szCs w:val="24"/>
              </w:rPr>
            </w:pPr>
            <w:r>
              <w:rPr>
                <w:noProof/>
              </w:rPr>
              <w:t>(3b)</w:t>
            </w:r>
          </w:p>
        </w:tc>
        <w:tc>
          <w:tcPr>
            <w:tcW w:w="801" w:type="dxa"/>
            <w:vAlign w:val="center"/>
          </w:tcPr>
          <w:p w:rsidR="00AB15DC" w:rsidRDefault="002F0801">
            <w:pPr>
              <w:spacing w:before="40" w:after="40"/>
              <w:ind w:left="-57" w:right="-57"/>
              <w:jc w:val="center"/>
              <w:rPr>
                <w:noProof/>
                <w:spacing w:val="-4"/>
                <w:szCs w:val="24"/>
              </w:rPr>
            </w:pPr>
            <w:r>
              <w:rPr>
                <w:noProof/>
                <w:spacing w:val="-4"/>
              </w:rPr>
              <w:t>23,467</w:t>
            </w:r>
          </w:p>
        </w:tc>
        <w:tc>
          <w:tcPr>
            <w:tcW w:w="788" w:type="dxa"/>
            <w:vAlign w:val="center"/>
          </w:tcPr>
          <w:p w:rsidR="00AB15DC" w:rsidRDefault="002F0801">
            <w:pPr>
              <w:spacing w:before="40" w:after="40"/>
              <w:ind w:left="-57" w:right="-57"/>
              <w:jc w:val="center"/>
              <w:rPr>
                <w:noProof/>
                <w:spacing w:val="-4"/>
                <w:szCs w:val="24"/>
              </w:rPr>
            </w:pPr>
            <w:r>
              <w:rPr>
                <w:noProof/>
                <w:spacing w:val="-4"/>
              </w:rPr>
              <w:t>11,023</w:t>
            </w:r>
          </w:p>
        </w:tc>
        <w:tc>
          <w:tcPr>
            <w:tcW w:w="840" w:type="dxa"/>
            <w:vAlign w:val="center"/>
          </w:tcPr>
          <w:p w:rsidR="00AB15DC" w:rsidRDefault="002F0801">
            <w:pPr>
              <w:spacing w:before="40" w:after="40"/>
              <w:ind w:left="-57" w:right="-57"/>
              <w:jc w:val="center"/>
              <w:rPr>
                <w:noProof/>
                <w:spacing w:val="-4"/>
                <w:szCs w:val="24"/>
              </w:rPr>
            </w:pPr>
            <w:r>
              <w:rPr>
                <w:noProof/>
                <w:spacing w:val="-4"/>
              </w:rPr>
              <w:t>55,800</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noProof/>
                <w:spacing w:val="-4"/>
                <w:szCs w:val="24"/>
              </w:rPr>
            </w:pPr>
            <w:r>
              <w:rPr>
                <w:noProof/>
                <w:spacing w:val="-4"/>
              </w:rPr>
              <w:t>18,554</w:t>
            </w:r>
          </w:p>
        </w:tc>
        <w:tc>
          <w:tcPr>
            <w:tcW w:w="840" w:type="dxa"/>
            <w:vAlign w:val="center"/>
          </w:tcPr>
          <w:p w:rsidR="00AB15DC" w:rsidRDefault="002F0801">
            <w:pPr>
              <w:spacing w:before="40" w:after="40"/>
              <w:ind w:left="-57" w:right="-57"/>
              <w:jc w:val="center"/>
              <w:rPr>
                <w:b/>
                <w:noProof/>
                <w:spacing w:val="-4"/>
                <w:szCs w:val="24"/>
              </w:rPr>
            </w:pPr>
            <w:r>
              <w:rPr>
                <w:noProof/>
                <w:spacing w:val="-4"/>
              </w:rPr>
              <w:t>18,554</w:t>
            </w:r>
          </w:p>
        </w:tc>
        <w:tc>
          <w:tcPr>
            <w:tcW w:w="839" w:type="dxa"/>
            <w:vAlign w:val="center"/>
          </w:tcPr>
          <w:p w:rsidR="00AB15DC" w:rsidRDefault="002F0801">
            <w:pPr>
              <w:spacing w:before="40" w:after="40"/>
              <w:ind w:left="-57" w:right="-57"/>
              <w:jc w:val="center"/>
              <w:rPr>
                <w:b/>
                <w:noProof/>
                <w:spacing w:val="-4"/>
                <w:szCs w:val="24"/>
              </w:rPr>
            </w:pPr>
            <w:r>
              <w:rPr>
                <w:noProof/>
                <w:spacing w:val="-4"/>
              </w:rPr>
              <w:t>18,554</w:t>
            </w:r>
          </w:p>
        </w:tc>
        <w:tc>
          <w:tcPr>
            <w:tcW w:w="801" w:type="dxa"/>
            <w:vAlign w:val="center"/>
          </w:tcPr>
          <w:p w:rsidR="00AB15DC" w:rsidRDefault="002F0801">
            <w:pPr>
              <w:spacing w:before="40" w:after="40"/>
              <w:ind w:left="-57" w:right="-57"/>
              <w:jc w:val="center"/>
              <w:rPr>
                <w:b/>
                <w:noProof/>
                <w:spacing w:val="-4"/>
                <w:szCs w:val="24"/>
              </w:rPr>
            </w:pPr>
            <w:r>
              <w:rPr>
                <w:noProof/>
                <w:spacing w:val="-4"/>
              </w:rPr>
              <w:t>18,554</w:t>
            </w:r>
          </w:p>
        </w:tc>
        <w:tc>
          <w:tcPr>
            <w:tcW w:w="880" w:type="dxa"/>
            <w:vAlign w:val="center"/>
          </w:tcPr>
          <w:p w:rsidR="00AB15DC" w:rsidRDefault="002F0801">
            <w:pPr>
              <w:spacing w:before="40" w:after="40"/>
              <w:jc w:val="center"/>
              <w:rPr>
                <w:b/>
                <w:noProof/>
                <w:szCs w:val="24"/>
              </w:rPr>
            </w:pPr>
            <w:r>
              <w:rPr>
                <w:noProof/>
              </w:rPr>
              <w:t>18,554</w:t>
            </w:r>
          </w:p>
        </w:tc>
        <w:tc>
          <w:tcPr>
            <w:tcW w:w="1440" w:type="dxa"/>
            <w:vAlign w:val="center"/>
          </w:tcPr>
          <w:p w:rsidR="00AB15DC" w:rsidRDefault="002F0801">
            <w:pPr>
              <w:spacing w:before="40" w:after="40"/>
              <w:jc w:val="right"/>
              <w:rPr>
                <w:b/>
                <w:noProof/>
                <w:szCs w:val="24"/>
              </w:rPr>
            </w:pPr>
            <w:r>
              <w:rPr>
                <w:b/>
                <w:noProof/>
              </w:rPr>
              <w:t>220,168</w:t>
            </w:r>
          </w:p>
        </w:tc>
      </w:tr>
      <w:tr w:rsidR="00AB15DC">
        <w:trPr>
          <w:trHeight w:val="749"/>
        </w:trPr>
        <w:tc>
          <w:tcPr>
            <w:tcW w:w="3317" w:type="dxa"/>
            <w:vMerge w:val="restart"/>
            <w:vAlign w:val="center"/>
          </w:tcPr>
          <w:p w:rsidR="00AB15DC" w:rsidRDefault="002F0801">
            <w:pPr>
              <w:jc w:val="center"/>
              <w:rPr>
                <w:noProof/>
                <w:szCs w:val="24"/>
              </w:rPr>
            </w:pPr>
            <w:r>
              <w:rPr>
                <w:b/>
                <w:noProof/>
              </w:rPr>
              <w:t>Rozpočtové prostriedky</w:t>
            </w:r>
            <w:r>
              <w:rPr>
                <w:noProof/>
              </w:rPr>
              <w:br/>
            </w:r>
            <w:r>
              <w:rPr>
                <w:b/>
                <w:noProof/>
              </w:rPr>
              <w:t>pre agentúru eu-LISA SPOLU</w:t>
            </w:r>
          </w:p>
        </w:tc>
        <w:tc>
          <w:tcPr>
            <w:tcW w:w="1373" w:type="dxa"/>
            <w:vAlign w:val="center"/>
          </w:tcPr>
          <w:p w:rsidR="00AB15DC" w:rsidRDefault="002F0801">
            <w:pPr>
              <w:rPr>
                <w:noProof/>
                <w:szCs w:val="24"/>
              </w:rPr>
            </w:pPr>
            <w:r>
              <w:rPr>
                <w:noProof/>
              </w:rPr>
              <w:t>Záväzky</w:t>
            </w:r>
          </w:p>
        </w:tc>
        <w:tc>
          <w:tcPr>
            <w:tcW w:w="801" w:type="dxa"/>
            <w:vAlign w:val="center"/>
          </w:tcPr>
          <w:p w:rsidR="00AB15DC" w:rsidRDefault="002F0801">
            <w:pPr>
              <w:ind w:left="-57" w:right="-57"/>
              <w:jc w:val="center"/>
              <w:rPr>
                <w:noProof/>
                <w:spacing w:val="-4"/>
                <w:szCs w:val="24"/>
              </w:rPr>
            </w:pPr>
            <w:r>
              <w:rPr>
                <w:noProof/>
                <w:spacing w:val="-4"/>
              </w:rPr>
              <w:t>= 1 + 1a + 3a</w:t>
            </w:r>
          </w:p>
        </w:tc>
        <w:tc>
          <w:tcPr>
            <w:tcW w:w="801" w:type="dxa"/>
            <w:vAlign w:val="center"/>
          </w:tcPr>
          <w:p w:rsidR="00AB15DC" w:rsidRDefault="002F0801">
            <w:pPr>
              <w:spacing w:before="20" w:after="20"/>
              <w:ind w:left="-57" w:right="-57"/>
              <w:jc w:val="center"/>
              <w:rPr>
                <w:noProof/>
                <w:spacing w:val="-4"/>
                <w:szCs w:val="24"/>
              </w:rPr>
            </w:pPr>
            <w:r>
              <w:rPr>
                <w:noProof/>
                <w:spacing w:val="-4"/>
              </w:rPr>
              <w:t>26,763</w:t>
            </w:r>
          </w:p>
          <w:p w:rsidR="00AB15DC" w:rsidRDefault="00AB15DC">
            <w:pPr>
              <w:spacing w:before="20" w:after="20"/>
              <w:ind w:left="-57" w:right="-57"/>
              <w:jc w:val="center"/>
              <w:rPr>
                <w:noProof/>
                <w:spacing w:val="-4"/>
                <w:szCs w:val="24"/>
              </w:rPr>
            </w:pPr>
          </w:p>
        </w:tc>
        <w:tc>
          <w:tcPr>
            <w:tcW w:w="788" w:type="dxa"/>
            <w:vAlign w:val="center"/>
          </w:tcPr>
          <w:p w:rsidR="00AB15DC" w:rsidRDefault="002F0801">
            <w:pPr>
              <w:spacing w:before="20" w:after="20"/>
              <w:ind w:left="-57" w:right="-57"/>
              <w:jc w:val="center"/>
              <w:rPr>
                <w:noProof/>
                <w:spacing w:val="-4"/>
                <w:szCs w:val="24"/>
              </w:rPr>
            </w:pPr>
            <w:r>
              <w:rPr>
                <w:noProof/>
                <w:spacing w:val="-4"/>
              </w:rPr>
              <w:t>14,231</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59,879</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39"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01"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80" w:type="dxa"/>
            <w:vAlign w:val="center"/>
          </w:tcPr>
          <w:p w:rsidR="00AB15DC" w:rsidRDefault="002F0801">
            <w:pPr>
              <w:spacing w:before="20" w:after="20"/>
              <w:jc w:val="center"/>
              <w:rPr>
                <w:noProof/>
                <w:szCs w:val="24"/>
              </w:rPr>
            </w:pPr>
            <w:r>
              <w:rPr>
                <w:noProof/>
              </w:rPr>
              <w:t>22,892</w:t>
            </w:r>
          </w:p>
          <w:p w:rsidR="00AB15DC" w:rsidRDefault="00AB15DC">
            <w:pPr>
              <w:spacing w:before="20" w:after="20"/>
              <w:jc w:val="center"/>
              <w:rPr>
                <w:noProof/>
                <w:szCs w:val="24"/>
              </w:rPr>
            </w:pPr>
          </w:p>
        </w:tc>
        <w:tc>
          <w:tcPr>
            <w:tcW w:w="1440" w:type="dxa"/>
            <w:vAlign w:val="center"/>
          </w:tcPr>
          <w:p w:rsidR="00AB15DC" w:rsidRDefault="002F0801">
            <w:pPr>
              <w:spacing w:before="20" w:after="20"/>
              <w:jc w:val="right"/>
              <w:rPr>
                <w:b/>
                <w:noProof/>
                <w:szCs w:val="24"/>
              </w:rPr>
            </w:pPr>
            <w:r>
              <w:rPr>
                <w:b/>
                <w:noProof/>
              </w:rPr>
              <w:t>261,117</w:t>
            </w:r>
          </w:p>
        </w:tc>
      </w:tr>
      <w:tr w:rsidR="00AB15DC">
        <w:trPr>
          <w:trHeight w:val="144"/>
        </w:trPr>
        <w:tc>
          <w:tcPr>
            <w:tcW w:w="3317" w:type="dxa"/>
            <w:vMerge/>
            <w:vAlign w:val="center"/>
          </w:tcPr>
          <w:p w:rsidR="00AB15DC" w:rsidRDefault="00AB15DC">
            <w:pPr>
              <w:rPr>
                <w:b/>
                <w:noProof/>
                <w:szCs w:val="24"/>
              </w:rPr>
            </w:pPr>
          </w:p>
        </w:tc>
        <w:tc>
          <w:tcPr>
            <w:tcW w:w="1373" w:type="dxa"/>
            <w:vAlign w:val="center"/>
          </w:tcPr>
          <w:p w:rsidR="00AB15DC" w:rsidRDefault="002F0801">
            <w:pPr>
              <w:rPr>
                <w:noProof/>
                <w:szCs w:val="24"/>
              </w:rPr>
            </w:pPr>
            <w:r>
              <w:rPr>
                <w:noProof/>
              </w:rPr>
              <w:t>Platby</w:t>
            </w:r>
          </w:p>
        </w:tc>
        <w:tc>
          <w:tcPr>
            <w:tcW w:w="801" w:type="dxa"/>
            <w:vAlign w:val="center"/>
          </w:tcPr>
          <w:p w:rsidR="00AB15DC" w:rsidRDefault="002F0801">
            <w:pPr>
              <w:ind w:left="-57" w:right="-57"/>
              <w:jc w:val="center"/>
              <w:rPr>
                <w:noProof/>
                <w:spacing w:val="-4"/>
                <w:szCs w:val="24"/>
              </w:rPr>
            </w:pPr>
            <w:r>
              <w:rPr>
                <w:noProof/>
                <w:spacing w:val="-4"/>
              </w:rPr>
              <w:t>= 2 + 2a</w:t>
            </w:r>
          </w:p>
          <w:p w:rsidR="00AB15DC" w:rsidRDefault="002F0801">
            <w:pPr>
              <w:ind w:left="-57" w:right="-57"/>
              <w:jc w:val="center"/>
              <w:rPr>
                <w:noProof/>
                <w:szCs w:val="24"/>
              </w:rPr>
            </w:pPr>
            <w:r>
              <w:rPr>
                <w:noProof/>
                <w:spacing w:val="-4"/>
              </w:rPr>
              <w:t>+ 3b</w:t>
            </w:r>
          </w:p>
        </w:tc>
        <w:tc>
          <w:tcPr>
            <w:tcW w:w="801" w:type="dxa"/>
            <w:vAlign w:val="center"/>
          </w:tcPr>
          <w:p w:rsidR="00AB15DC" w:rsidRDefault="002F0801">
            <w:pPr>
              <w:spacing w:before="20" w:after="20"/>
              <w:ind w:left="-57" w:right="-57"/>
              <w:jc w:val="center"/>
              <w:rPr>
                <w:noProof/>
                <w:spacing w:val="-4"/>
                <w:szCs w:val="24"/>
              </w:rPr>
            </w:pPr>
            <w:r>
              <w:rPr>
                <w:noProof/>
                <w:spacing w:val="-4"/>
              </w:rPr>
              <w:t>26,763</w:t>
            </w:r>
          </w:p>
          <w:p w:rsidR="00AB15DC" w:rsidRDefault="00AB15DC">
            <w:pPr>
              <w:spacing w:before="20" w:after="20"/>
              <w:ind w:left="-57" w:right="-57"/>
              <w:jc w:val="center"/>
              <w:rPr>
                <w:noProof/>
                <w:spacing w:val="-4"/>
                <w:szCs w:val="24"/>
              </w:rPr>
            </w:pPr>
          </w:p>
        </w:tc>
        <w:tc>
          <w:tcPr>
            <w:tcW w:w="788" w:type="dxa"/>
            <w:vAlign w:val="center"/>
          </w:tcPr>
          <w:p w:rsidR="00AB15DC" w:rsidRDefault="002F0801">
            <w:pPr>
              <w:spacing w:before="20" w:after="20"/>
              <w:ind w:left="-57" w:right="-57"/>
              <w:jc w:val="center"/>
              <w:rPr>
                <w:noProof/>
                <w:spacing w:val="-4"/>
                <w:szCs w:val="24"/>
              </w:rPr>
            </w:pPr>
            <w:r>
              <w:rPr>
                <w:noProof/>
                <w:spacing w:val="-4"/>
              </w:rPr>
              <w:t>14,231</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59,879</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40"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noProof/>
                <w:spacing w:val="-4"/>
                <w:szCs w:val="24"/>
              </w:rPr>
            </w:pPr>
          </w:p>
        </w:tc>
        <w:tc>
          <w:tcPr>
            <w:tcW w:w="839"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b/>
                <w:noProof/>
                <w:spacing w:val="-4"/>
                <w:szCs w:val="24"/>
              </w:rPr>
            </w:pPr>
          </w:p>
        </w:tc>
        <w:tc>
          <w:tcPr>
            <w:tcW w:w="801" w:type="dxa"/>
            <w:vAlign w:val="center"/>
          </w:tcPr>
          <w:p w:rsidR="00AB15DC" w:rsidRDefault="002F0801">
            <w:pPr>
              <w:spacing w:before="20" w:after="20"/>
              <w:ind w:left="-57" w:right="-57"/>
              <w:jc w:val="center"/>
              <w:rPr>
                <w:noProof/>
                <w:spacing w:val="-4"/>
                <w:szCs w:val="24"/>
              </w:rPr>
            </w:pPr>
            <w:r>
              <w:rPr>
                <w:noProof/>
                <w:spacing w:val="-4"/>
              </w:rPr>
              <w:t>22,892</w:t>
            </w:r>
          </w:p>
          <w:p w:rsidR="00AB15DC" w:rsidRDefault="00AB15DC">
            <w:pPr>
              <w:spacing w:before="20" w:after="20"/>
              <w:ind w:left="-57" w:right="-57"/>
              <w:jc w:val="center"/>
              <w:rPr>
                <w:b/>
                <w:noProof/>
                <w:spacing w:val="-4"/>
                <w:szCs w:val="24"/>
              </w:rPr>
            </w:pPr>
          </w:p>
        </w:tc>
        <w:tc>
          <w:tcPr>
            <w:tcW w:w="880" w:type="dxa"/>
            <w:vAlign w:val="center"/>
          </w:tcPr>
          <w:p w:rsidR="00AB15DC" w:rsidRDefault="002F0801">
            <w:pPr>
              <w:spacing w:before="20" w:after="20"/>
              <w:jc w:val="center"/>
              <w:rPr>
                <w:noProof/>
                <w:szCs w:val="24"/>
              </w:rPr>
            </w:pPr>
            <w:r>
              <w:rPr>
                <w:noProof/>
              </w:rPr>
              <w:t>22,892</w:t>
            </w:r>
          </w:p>
          <w:p w:rsidR="00AB15DC" w:rsidRDefault="00AB15DC">
            <w:pPr>
              <w:spacing w:before="20" w:after="20"/>
              <w:jc w:val="center"/>
              <w:rPr>
                <w:b/>
                <w:noProof/>
                <w:szCs w:val="24"/>
              </w:rPr>
            </w:pPr>
          </w:p>
        </w:tc>
        <w:tc>
          <w:tcPr>
            <w:tcW w:w="1440" w:type="dxa"/>
            <w:vAlign w:val="center"/>
          </w:tcPr>
          <w:p w:rsidR="00AB15DC" w:rsidRDefault="002F0801">
            <w:pPr>
              <w:spacing w:before="20" w:after="20"/>
              <w:jc w:val="right"/>
              <w:rPr>
                <w:b/>
                <w:noProof/>
                <w:szCs w:val="24"/>
              </w:rPr>
            </w:pPr>
            <w:r>
              <w:rPr>
                <w:b/>
                <w:noProof/>
              </w:rPr>
              <w:t>261,117</w:t>
            </w:r>
          </w:p>
        </w:tc>
      </w:tr>
    </w:tbl>
    <w:p w:rsidR="00AB15DC" w:rsidRDefault="002F0801">
      <w:pPr>
        <w:spacing w:before="0" w:after="0"/>
        <w:jc w:val="left"/>
        <w:rPr>
          <w:noProof/>
          <w:szCs w:val="24"/>
        </w:rPr>
      </w:pPr>
      <w:r>
        <w:rPr>
          <w:noProof/>
        </w:rPr>
        <w:t>Tieto výdavky pokryjú náklady na:</w:t>
      </w:r>
    </w:p>
    <w:p w:rsidR="00AB15DC" w:rsidRDefault="002F0801">
      <w:pPr>
        <w:pStyle w:val="Tiret0"/>
        <w:numPr>
          <w:ilvl w:val="0"/>
          <w:numId w:val="21"/>
        </w:numPr>
        <w:rPr>
          <w:noProof/>
        </w:rPr>
      </w:pPr>
      <w:r>
        <w:rPr>
          <w:noProof/>
        </w:rPr>
        <w:t xml:space="preserve">vývoj všetkých zložiek IT tohto projektu, t. j. centrálneho systému, jednotného národného rozhrania (NUI) v každom členskom štáte, bezpečnej komunikačnej infraštruktúry medzi centrálnym systémom a jednotnými národnými rozhraniami, verejného webového sídla </w:t>
      </w:r>
      <w:r>
        <w:rPr>
          <w:noProof/>
        </w:rPr>
        <w:t>a mobilnej aplikácie pre mobilné zariadenia, e-mailovej služby, služby zabezpečeného používateľského konta, brány pre dopravcov, webovej služby a softvéru umožňujúceho centrálnej jednotke ETIAS a národným jednotkám ETIAS spracovávať žiadosti;</w:t>
      </w:r>
    </w:p>
    <w:p w:rsidR="00AB15DC" w:rsidRDefault="002F0801">
      <w:pPr>
        <w:pStyle w:val="Tiret0"/>
        <w:rPr>
          <w:noProof/>
        </w:rPr>
      </w:pPr>
      <w:r>
        <w:rPr>
          <w:noProof/>
        </w:rPr>
        <w:t>technickú pre</w:t>
      </w:r>
      <w:r>
        <w:rPr>
          <w:noProof/>
        </w:rPr>
        <w:t>vádzku informačného systému ETIAS a jeho údržbu.</w:t>
      </w:r>
    </w:p>
    <w:p w:rsidR="00AB15DC" w:rsidRDefault="002F0801">
      <w:pPr>
        <w:pStyle w:val="Tiret0"/>
        <w:rPr>
          <w:noProof/>
        </w:rPr>
      </w:pPr>
      <w:r>
        <w:rPr>
          <w:noProof/>
        </w:rPr>
        <w:t xml:space="preserve">Výdavky uvedené v hlave 1 (výdavky na zamestnancov) sa v roku 2019 zvýšia v súvislosti s rozšírením existujúceho tímu o skúšobných inžinierov a testerov. Rovnaký tím ostane aj v roku 2020 a ďalej sa rozšíri </w:t>
      </w:r>
      <w:r>
        <w:rPr>
          <w:noProof/>
        </w:rPr>
        <w:t>o personál technickej pomoci pre členské štáty a dopravcov (prvá línia, nepretržitá prevádzka), technický personál (druhá línia, nepretržitá prevádzka) a operátorov zodpovedných za monitorovanie centrálneho systému (nepretržitá prevádzka). Personál agentúr</w:t>
      </w:r>
      <w:r>
        <w:rPr>
          <w:noProof/>
        </w:rPr>
        <w:t>y eu-LISA potrebný na vytvorenie systému a zabezpečenie dodania systému ETIAS dodávateľom po uvedení systému do prevádzky zostane, aby systém prevádzkoval a zabezpečil jeho údržbu a vývoj. Pri porovnaní s ostatnými systémami sa preukázal význam úloh údržby</w:t>
      </w:r>
      <w:r>
        <w:rPr>
          <w:noProof/>
        </w:rPr>
        <w:t>, ktorými sa zabezpečí najvyššia úroveň výkonu, spoľahlivosti a primeranosti uplatňovaných pravidiel overovania.</w:t>
      </w:r>
    </w:p>
    <w:p w:rsidR="00AB15DC" w:rsidRDefault="002F0801">
      <w:pPr>
        <w:pStyle w:val="Tiret0"/>
        <w:rPr>
          <w:noProof/>
        </w:rPr>
      </w:pPr>
      <w:r>
        <w:rPr>
          <w:noProof/>
        </w:rPr>
        <w:t xml:space="preserve">Výdavky uvedené v hlave 2 (Výdavky na infraštruktúru a prevádzkové výdavky) sa od roku 2018 zvýšia, aby pokryli dodatočné náklady súvisiace so </w:t>
      </w:r>
      <w:r>
        <w:rPr>
          <w:noProof/>
        </w:rPr>
        <w:t>systémom ETIAS na prevádzku ústredného dátového centra (Štrasburg, Francúzsko) a záložného ústredného centra (Sankt Johann im Pongau), ako aj dodatočné kancelárske priestory pre ďalších zamestnancov agentúry eu-LISA a tím dodávateľa zodpovedný za vývoj a ú</w:t>
      </w:r>
      <w:r>
        <w:rPr>
          <w:noProof/>
        </w:rPr>
        <w:t>držbu informačného systému ETIAS.</w:t>
      </w:r>
    </w:p>
    <w:p w:rsidR="00AB15DC" w:rsidRDefault="002F0801">
      <w:pPr>
        <w:pStyle w:val="Tiret0"/>
        <w:rPr>
          <w:noProof/>
        </w:rPr>
      </w:pPr>
      <w:r>
        <w:rPr>
          <w:noProof/>
        </w:rPr>
        <w:t>Výdavky uvedené v hlave 3 budú v roku 2018 ovplyvnené počiatočnými investíciami do hardvéru a softvéru prostredí, ktoré sú potrebné počas vývoja. V roku 2019 budú výdavky uvedené v hlave 3 zahŕňať iba náklady na vývoj (rov</w:t>
      </w:r>
      <w:r>
        <w:rPr>
          <w:noProof/>
        </w:rPr>
        <w:t>nako ako v rokoch 2018 a 2020), náklady na údržbu hardvéru a softvéru a náklady na sieť počas vývoja. Výdavky uvedené v hlave 3 (prevádzkové výdavky) v roku 2020 narastú, lebo náklady na investície do hardvéru a softvéru pre operačné IT prostredia (produkč</w:t>
      </w:r>
      <w:r>
        <w:rPr>
          <w:noProof/>
        </w:rPr>
        <w:t>né a pred-produkčné pre centrálnu jednotku a záložnú centrálnu jednotku) sa vynaložia rok pred spustením systému, keď musia byť pripravené pred začiatkom prevádzky.</w:t>
      </w:r>
    </w:p>
    <w:p w:rsidR="00AB15DC" w:rsidRDefault="00AB15DC">
      <w:pPr>
        <w:pStyle w:val="ListParagraph"/>
        <w:rPr>
          <w:rFonts w:ascii="Times New Roman" w:hAnsi="Times New Roman"/>
          <w:noProof/>
          <w:sz w:val="24"/>
          <w:szCs w:val="24"/>
        </w:rPr>
      </w:pPr>
    </w:p>
    <w:tbl>
      <w:tblPr>
        <w:tblW w:w="154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251"/>
        <w:gridCol w:w="910"/>
        <w:gridCol w:w="682"/>
        <w:gridCol w:w="682"/>
        <w:gridCol w:w="796"/>
        <w:gridCol w:w="796"/>
        <w:gridCol w:w="796"/>
        <w:gridCol w:w="796"/>
        <w:gridCol w:w="796"/>
        <w:gridCol w:w="796"/>
        <w:gridCol w:w="910"/>
        <w:gridCol w:w="796"/>
        <w:gridCol w:w="2301"/>
      </w:tblGrid>
      <w:tr w:rsidR="00AB15DC">
        <w:trPr>
          <w:trHeight w:val="689"/>
        </w:trPr>
        <w:tc>
          <w:tcPr>
            <w:tcW w:w="3185" w:type="dxa"/>
            <w:vAlign w:val="center"/>
          </w:tcPr>
          <w:p w:rsidR="00AB15DC" w:rsidRDefault="002F0801">
            <w:pPr>
              <w:jc w:val="center"/>
              <w:rPr>
                <w:noProof/>
                <w:szCs w:val="24"/>
              </w:rPr>
            </w:pPr>
            <w:r>
              <w:rPr>
                <w:noProof/>
              </w:rPr>
              <w:t>18.0203 – Európska pohraničná a pobrežná stráž</w:t>
            </w:r>
            <w:r>
              <w:rPr>
                <w:rStyle w:val="FootnoteReference"/>
                <w:noProof/>
              </w:rPr>
              <w:footnoteReference w:id="18"/>
            </w:r>
          </w:p>
        </w:tc>
        <w:tc>
          <w:tcPr>
            <w:tcW w:w="1251" w:type="dxa"/>
          </w:tcPr>
          <w:p w:rsidR="00AB15DC" w:rsidRDefault="00AB15DC">
            <w:pPr>
              <w:rPr>
                <w:noProof/>
                <w:szCs w:val="24"/>
              </w:rPr>
            </w:pPr>
          </w:p>
        </w:tc>
        <w:tc>
          <w:tcPr>
            <w:tcW w:w="910" w:type="dxa"/>
          </w:tcPr>
          <w:p w:rsidR="00AB15DC" w:rsidRDefault="00AB15DC">
            <w:pPr>
              <w:jc w:val="center"/>
              <w:rPr>
                <w:noProof/>
                <w:szCs w:val="24"/>
              </w:rPr>
            </w:pPr>
          </w:p>
        </w:tc>
        <w:tc>
          <w:tcPr>
            <w:tcW w:w="682" w:type="dxa"/>
          </w:tcPr>
          <w:p w:rsidR="00AB15DC" w:rsidRDefault="002F0801">
            <w:pPr>
              <w:jc w:val="center"/>
              <w:rPr>
                <w:noProof/>
                <w:spacing w:val="-4"/>
                <w:szCs w:val="24"/>
              </w:rPr>
            </w:pPr>
            <w:r>
              <w:rPr>
                <w:noProof/>
                <w:spacing w:val="-4"/>
              </w:rPr>
              <w:t>Rok</w:t>
            </w:r>
            <w:r>
              <w:rPr>
                <w:noProof/>
                <w:spacing w:val="-4"/>
              </w:rPr>
              <w:br/>
            </w:r>
            <w:r>
              <w:rPr>
                <w:b/>
                <w:noProof/>
                <w:spacing w:val="-4"/>
              </w:rPr>
              <w:t>2018</w:t>
            </w:r>
          </w:p>
        </w:tc>
        <w:tc>
          <w:tcPr>
            <w:tcW w:w="682" w:type="dxa"/>
            <w:vAlign w:val="center"/>
          </w:tcPr>
          <w:p w:rsidR="00AB15DC" w:rsidRDefault="002F0801">
            <w:pPr>
              <w:jc w:val="center"/>
              <w:rPr>
                <w:noProof/>
                <w:spacing w:val="-4"/>
                <w:szCs w:val="24"/>
              </w:rPr>
            </w:pPr>
            <w:r>
              <w:rPr>
                <w:noProof/>
                <w:spacing w:val="-4"/>
              </w:rPr>
              <w:t>Rok</w:t>
            </w:r>
            <w:r>
              <w:rPr>
                <w:noProof/>
                <w:spacing w:val="-4"/>
              </w:rPr>
              <w:br/>
            </w:r>
            <w:r>
              <w:rPr>
                <w:b/>
                <w:noProof/>
                <w:spacing w:val="-4"/>
              </w:rPr>
              <w:t>2019</w:t>
            </w:r>
          </w:p>
        </w:tc>
        <w:tc>
          <w:tcPr>
            <w:tcW w:w="796" w:type="dxa"/>
            <w:vAlign w:val="center"/>
          </w:tcPr>
          <w:p w:rsidR="00AB15DC" w:rsidRDefault="002F0801">
            <w:pPr>
              <w:jc w:val="center"/>
              <w:rPr>
                <w:noProof/>
                <w:szCs w:val="24"/>
              </w:rPr>
            </w:pPr>
            <w:r>
              <w:rPr>
                <w:noProof/>
              </w:rPr>
              <w:t>Rok</w:t>
            </w:r>
            <w:r>
              <w:rPr>
                <w:noProof/>
              </w:rPr>
              <w:br/>
            </w:r>
            <w:r>
              <w:rPr>
                <w:b/>
                <w:noProof/>
              </w:rPr>
              <w:t>2020</w:t>
            </w:r>
          </w:p>
        </w:tc>
        <w:tc>
          <w:tcPr>
            <w:tcW w:w="796" w:type="dxa"/>
            <w:vAlign w:val="center"/>
          </w:tcPr>
          <w:p w:rsidR="00AB15DC" w:rsidRDefault="002F0801">
            <w:pPr>
              <w:jc w:val="center"/>
              <w:rPr>
                <w:noProof/>
                <w:szCs w:val="24"/>
              </w:rPr>
            </w:pPr>
            <w:r>
              <w:rPr>
                <w:noProof/>
              </w:rPr>
              <w:t>Rok</w:t>
            </w:r>
            <w:r>
              <w:rPr>
                <w:noProof/>
              </w:rPr>
              <w:br/>
            </w:r>
            <w:r>
              <w:rPr>
                <w:b/>
                <w:noProof/>
              </w:rPr>
              <w:t>2021</w:t>
            </w:r>
          </w:p>
        </w:tc>
        <w:tc>
          <w:tcPr>
            <w:tcW w:w="796" w:type="dxa"/>
            <w:vAlign w:val="center"/>
          </w:tcPr>
          <w:p w:rsidR="00AB15DC" w:rsidRDefault="002F0801">
            <w:pPr>
              <w:jc w:val="center"/>
              <w:rPr>
                <w:noProof/>
                <w:szCs w:val="24"/>
              </w:rPr>
            </w:pPr>
            <w:r>
              <w:rPr>
                <w:noProof/>
              </w:rPr>
              <w:t>Rok</w:t>
            </w:r>
            <w:r>
              <w:rPr>
                <w:noProof/>
              </w:rPr>
              <w:br/>
            </w:r>
            <w:r>
              <w:rPr>
                <w:b/>
                <w:noProof/>
              </w:rPr>
              <w:t>2022</w:t>
            </w:r>
          </w:p>
        </w:tc>
        <w:tc>
          <w:tcPr>
            <w:tcW w:w="796" w:type="dxa"/>
            <w:shd w:val="clear" w:color="auto" w:fill="auto"/>
            <w:vAlign w:val="center"/>
          </w:tcPr>
          <w:p w:rsidR="00AB15DC" w:rsidRDefault="002F0801">
            <w:pPr>
              <w:jc w:val="center"/>
              <w:rPr>
                <w:b/>
                <w:noProof/>
                <w:szCs w:val="24"/>
              </w:rPr>
            </w:pPr>
            <w:r>
              <w:rPr>
                <w:noProof/>
              </w:rPr>
              <w:t>Rok</w:t>
            </w:r>
            <w:r>
              <w:rPr>
                <w:noProof/>
              </w:rPr>
              <w:br/>
            </w:r>
            <w:r>
              <w:rPr>
                <w:b/>
                <w:noProof/>
              </w:rPr>
              <w:t>2023</w:t>
            </w:r>
          </w:p>
        </w:tc>
        <w:tc>
          <w:tcPr>
            <w:tcW w:w="796" w:type="dxa"/>
            <w:shd w:val="clear" w:color="auto" w:fill="auto"/>
            <w:vAlign w:val="center"/>
          </w:tcPr>
          <w:p w:rsidR="00AB15DC" w:rsidRDefault="002F0801">
            <w:pPr>
              <w:jc w:val="center"/>
              <w:rPr>
                <w:b/>
                <w:noProof/>
                <w:szCs w:val="24"/>
              </w:rPr>
            </w:pPr>
            <w:r>
              <w:rPr>
                <w:noProof/>
              </w:rPr>
              <w:t>Rok</w:t>
            </w:r>
            <w:r>
              <w:rPr>
                <w:noProof/>
              </w:rPr>
              <w:br/>
            </w:r>
            <w:r>
              <w:rPr>
                <w:b/>
                <w:noProof/>
              </w:rPr>
              <w:t>2024</w:t>
            </w:r>
          </w:p>
        </w:tc>
        <w:tc>
          <w:tcPr>
            <w:tcW w:w="796" w:type="dxa"/>
            <w:shd w:val="clear" w:color="auto" w:fill="auto"/>
            <w:vAlign w:val="center"/>
          </w:tcPr>
          <w:p w:rsidR="00AB15DC" w:rsidRDefault="002F0801">
            <w:pPr>
              <w:jc w:val="center"/>
              <w:rPr>
                <w:b/>
                <w:noProof/>
                <w:szCs w:val="24"/>
              </w:rPr>
            </w:pPr>
            <w:r>
              <w:rPr>
                <w:noProof/>
              </w:rPr>
              <w:t>Rok</w:t>
            </w:r>
            <w:r>
              <w:rPr>
                <w:noProof/>
              </w:rPr>
              <w:br/>
            </w:r>
            <w:r>
              <w:rPr>
                <w:b/>
                <w:noProof/>
              </w:rPr>
              <w:t>2025</w:t>
            </w:r>
          </w:p>
        </w:tc>
        <w:tc>
          <w:tcPr>
            <w:tcW w:w="910" w:type="dxa"/>
          </w:tcPr>
          <w:p w:rsidR="00AB15DC" w:rsidRDefault="002F0801">
            <w:pPr>
              <w:jc w:val="center"/>
              <w:rPr>
                <w:b/>
                <w:noProof/>
                <w:szCs w:val="24"/>
              </w:rPr>
            </w:pPr>
            <w:r>
              <w:rPr>
                <w:noProof/>
              </w:rPr>
              <w:t>Rok</w:t>
            </w:r>
            <w:r>
              <w:rPr>
                <w:noProof/>
              </w:rPr>
              <w:br/>
            </w:r>
            <w:r>
              <w:rPr>
                <w:b/>
                <w:noProof/>
              </w:rPr>
              <w:t>2026</w:t>
            </w:r>
          </w:p>
        </w:tc>
        <w:tc>
          <w:tcPr>
            <w:tcW w:w="796" w:type="dxa"/>
          </w:tcPr>
          <w:p w:rsidR="00AB15DC" w:rsidRDefault="002F0801">
            <w:pPr>
              <w:jc w:val="center"/>
              <w:rPr>
                <w:b/>
                <w:noProof/>
                <w:szCs w:val="24"/>
              </w:rPr>
            </w:pPr>
            <w:r>
              <w:rPr>
                <w:noProof/>
              </w:rPr>
              <w:t>Rok</w:t>
            </w:r>
            <w:r>
              <w:rPr>
                <w:noProof/>
              </w:rPr>
              <w:br/>
            </w:r>
            <w:r>
              <w:rPr>
                <w:b/>
                <w:noProof/>
              </w:rPr>
              <w:t>2027</w:t>
            </w:r>
          </w:p>
        </w:tc>
        <w:tc>
          <w:tcPr>
            <w:tcW w:w="2301" w:type="dxa"/>
            <w:vAlign w:val="center"/>
          </w:tcPr>
          <w:p w:rsidR="00AB15DC" w:rsidRDefault="002F0801">
            <w:pPr>
              <w:jc w:val="center"/>
              <w:rPr>
                <w:b/>
                <w:noProof/>
                <w:szCs w:val="24"/>
              </w:rPr>
            </w:pPr>
            <w:r>
              <w:rPr>
                <w:b/>
                <w:noProof/>
              </w:rPr>
              <w:t>SPOLU</w:t>
            </w:r>
          </w:p>
        </w:tc>
      </w:tr>
      <w:tr w:rsidR="00AB15DC">
        <w:trPr>
          <w:trHeight w:val="277"/>
        </w:trPr>
        <w:tc>
          <w:tcPr>
            <w:tcW w:w="3185" w:type="dxa"/>
            <w:vMerge w:val="restart"/>
            <w:vAlign w:val="center"/>
          </w:tcPr>
          <w:p w:rsidR="00AB15DC" w:rsidRDefault="002F0801">
            <w:pPr>
              <w:rPr>
                <w:noProof/>
                <w:szCs w:val="24"/>
              </w:rPr>
            </w:pPr>
            <w:r>
              <w:rPr>
                <w:noProof/>
              </w:rPr>
              <w:t>Hlava 1: Výdavky na zamestnancov</w:t>
            </w:r>
          </w:p>
        </w:tc>
        <w:tc>
          <w:tcPr>
            <w:tcW w:w="1251" w:type="dxa"/>
            <w:vAlign w:val="center"/>
          </w:tcPr>
          <w:p w:rsidR="00AB15DC" w:rsidRDefault="002F0801">
            <w:pPr>
              <w:spacing w:before="20" w:after="20"/>
              <w:rPr>
                <w:noProof/>
                <w:szCs w:val="24"/>
              </w:rPr>
            </w:pPr>
            <w:r>
              <w:rPr>
                <w:noProof/>
              </w:rPr>
              <w:t>Záväzky</w:t>
            </w:r>
          </w:p>
        </w:tc>
        <w:tc>
          <w:tcPr>
            <w:tcW w:w="910" w:type="dxa"/>
            <w:vAlign w:val="center"/>
          </w:tcPr>
          <w:p w:rsidR="00AB15DC" w:rsidRDefault="002F0801">
            <w:pPr>
              <w:spacing w:before="20" w:after="20"/>
              <w:jc w:val="center"/>
              <w:rPr>
                <w:noProof/>
                <w:szCs w:val="24"/>
              </w:rPr>
            </w:pPr>
            <w:r>
              <w:rPr>
                <w:noProof/>
              </w:rPr>
              <w:t>(1)</w:t>
            </w:r>
          </w:p>
        </w:tc>
        <w:tc>
          <w:tcPr>
            <w:tcW w:w="682" w:type="dxa"/>
          </w:tcPr>
          <w:p w:rsidR="00AB15DC" w:rsidRDefault="00AB15DC">
            <w:pPr>
              <w:spacing w:before="20" w:after="20"/>
              <w:jc w:val="right"/>
              <w:rPr>
                <w:noProof/>
                <w:szCs w:val="24"/>
              </w:rPr>
            </w:pPr>
          </w:p>
        </w:tc>
        <w:tc>
          <w:tcPr>
            <w:tcW w:w="682" w:type="dxa"/>
            <w:vAlign w:val="center"/>
          </w:tcPr>
          <w:p w:rsidR="00AB15DC" w:rsidRDefault="00AB15DC">
            <w:pPr>
              <w:spacing w:before="20" w:after="20"/>
              <w:jc w:val="right"/>
              <w:rPr>
                <w:noProof/>
                <w:szCs w:val="24"/>
              </w:rPr>
            </w:pPr>
          </w:p>
        </w:tc>
        <w:tc>
          <w:tcPr>
            <w:tcW w:w="796" w:type="dxa"/>
            <w:vAlign w:val="center"/>
          </w:tcPr>
          <w:p w:rsidR="00AB15DC" w:rsidRDefault="002F0801">
            <w:pPr>
              <w:spacing w:before="20" w:after="20"/>
              <w:jc w:val="center"/>
              <w:rPr>
                <w:noProof/>
                <w:szCs w:val="24"/>
              </w:rPr>
            </w:pPr>
            <w:r>
              <w:rPr>
                <w:noProof/>
              </w:rPr>
              <w:t>7,402</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910" w:type="dxa"/>
            <w:vAlign w:val="center"/>
          </w:tcPr>
          <w:p w:rsidR="00AB15DC" w:rsidRDefault="002F0801">
            <w:pPr>
              <w:spacing w:before="20" w:after="20"/>
              <w:ind w:left="-57"/>
              <w:jc w:val="center"/>
              <w:rPr>
                <w:noProof/>
                <w:spacing w:val="-4"/>
                <w:szCs w:val="24"/>
              </w:rPr>
            </w:pPr>
            <w:r>
              <w:rPr>
                <w:noProof/>
                <w:spacing w:val="-4"/>
              </w:rPr>
              <w:t>22,689</w:t>
            </w:r>
          </w:p>
        </w:tc>
        <w:tc>
          <w:tcPr>
            <w:tcW w:w="796" w:type="dxa"/>
            <w:vAlign w:val="center"/>
          </w:tcPr>
          <w:p w:rsidR="00AB15DC" w:rsidRDefault="002F0801">
            <w:pPr>
              <w:spacing w:before="20" w:after="20"/>
              <w:ind w:left="-57"/>
              <w:jc w:val="center"/>
              <w:rPr>
                <w:noProof/>
                <w:spacing w:val="-4"/>
                <w:szCs w:val="24"/>
              </w:rPr>
            </w:pPr>
            <w:r>
              <w:rPr>
                <w:noProof/>
                <w:spacing w:val="-4"/>
              </w:rPr>
              <w:t>23,379</w:t>
            </w:r>
          </w:p>
        </w:tc>
        <w:tc>
          <w:tcPr>
            <w:tcW w:w="2301" w:type="dxa"/>
            <w:vAlign w:val="center"/>
          </w:tcPr>
          <w:p w:rsidR="00AB15DC" w:rsidRDefault="002F0801">
            <w:pPr>
              <w:spacing w:before="20" w:after="20"/>
              <w:jc w:val="right"/>
              <w:rPr>
                <w:b/>
                <w:noProof/>
                <w:szCs w:val="24"/>
              </w:rPr>
            </w:pPr>
            <w:r>
              <w:rPr>
                <w:b/>
                <w:noProof/>
              </w:rPr>
              <w:t>165,045</w:t>
            </w:r>
          </w:p>
        </w:tc>
      </w:tr>
      <w:tr w:rsidR="00AB15DC">
        <w:trPr>
          <w:trHeight w:val="144"/>
        </w:trPr>
        <w:tc>
          <w:tcPr>
            <w:tcW w:w="3185" w:type="dxa"/>
            <w:vMerge/>
            <w:vAlign w:val="center"/>
          </w:tcPr>
          <w:p w:rsidR="00AB15DC" w:rsidRDefault="00AB15DC">
            <w:pPr>
              <w:rPr>
                <w:noProof/>
                <w:szCs w:val="24"/>
              </w:rPr>
            </w:pPr>
          </w:p>
        </w:tc>
        <w:tc>
          <w:tcPr>
            <w:tcW w:w="1251" w:type="dxa"/>
            <w:vAlign w:val="center"/>
          </w:tcPr>
          <w:p w:rsidR="00AB15DC" w:rsidRDefault="002F0801">
            <w:pPr>
              <w:spacing w:before="20" w:after="20"/>
              <w:rPr>
                <w:noProof/>
                <w:szCs w:val="24"/>
              </w:rPr>
            </w:pPr>
            <w:r>
              <w:rPr>
                <w:noProof/>
              </w:rPr>
              <w:t>Platby</w:t>
            </w:r>
          </w:p>
        </w:tc>
        <w:tc>
          <w:tcPr>
            <w:tcW w:w="910" w:type="dxa"/>
            <w:vAlign w:val="center"/>
          </w:tcPr>
          <w:p w:rsidR="00AB15DC" w:rsidRDefault="002F0801">
            <w:pPr>
              <w:spacing w:before="20" w:after="20"/>
              <w:jc w:val="center"/>
              <w:rPr>
                <w:noProof/>
                <w:szCs w:val="24"/>
              </w:rPr>
            </w:pPr>
            <w:r>
              <w:rPr>
                <w:noProof/>
              </w:rPr>
              <w:t>(2)</w:t>
            </w:r>
          </w:p>
        </w:tc>
        <w:tc>
          <w:tcPr>
            <w:tcW w:w="682" w:type="dxa"/>
          </w:tcPr>
          <w:p w:rsidR="00AB15DC" w:rsidRDefault="00AB15DC">
            <w:pPr>
              <w:spacing w:before="20" w:after="20"/>
              <w:jc w:val="right"/>
              <w:rPr>
                <w:noProof/>
                <w:szCs w:val="24"/>
              </w:rPr>
            </w:pPr>
          </w:p>
        </w:tc>
        <w:tc>
          <w:tcPr>
            <w:tcW w:w="682" w:type="dxa"/>
            <w:vAlign w:val="center"/>
          </w:tcPr>
          <w:p w:rsidR="00AB15DC" w:rsidRDefault="00AB15DC">
            <w:pPr>
              <w:spacing w:before="20" w:after="20"/>
              <w:jc w:val="right"/>
              <w:rPr>
                <w:noProof/>
                <w:szCs w:val="24"/>
              </w:rPr>
            </w:pPr>
          </w:p>
        </w:tc>
        <w:tc>
          <w:tcPr>
            <w:tcW w:w="796" w:type="dxa"/>
            <w:vAlign w:val="center"/>
          </w:tcPr>
          <w:p w:rsidR="00AB15DC" w:rsidRDefault="002F0801">
            <w:pPr>
              <w:spacing w:before="20" w:after="20"/>
              <w:jc w:val="center"/>
              <w:rPr>
                <w:noProof/>
                <w:szCs w:val="24"/>
              </w:rPr>
            </w:pPr>
            <w:r>
              <w:rPr>
                <w:noProof/>
              </w:rPr>
              <w:t>7,402</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noProof/>
                <w:spacing w:val="-4"/>
                <w:szCs w:val="24"/>
              </w:rPr>
            </w:pPr>
            <w:r>
              <w:rPr>
                <w:noProof/>
                <w:spacing w:val="-4"/>
              </w:rPr>
              <w:t>22,315</w:t>
            </w:r>
          </w:p>
        </w:tc>
        <w:tc>
          <w:tcPr>
            <w:tcW w:w="796" w:type="dxa"/>
            <w:vAlign w:val="center"/>
          </w:tcPr>
          <w:p w:rsidR="00AB15DC" w:rsidRDefault="002F0801">
            <w:pPr>
              <w:spacing w:before="20" w:after="20"/>
              <w:ind w:left="-57"/>
              <w:jc w:val="center"/>
              <w:rPr>
                <w:b/>
                <w:noProof/>
                <w:spacing w:val="-4"/>
                <w:szCs w:val="24"/>
              </w:rPr>
            </w:pPr>
            <w:r>
              <w:rPr>
                <w:noProof/>
                <w:spacing w:val="-4"/>
              </w:rPr>
              <w:t>22,315</w:t>
            </w:r>
          </w:p>
        </w:tc>
        <w:tc>
          <w:tcPr>
            <w:tcW w:w="910" w:type="dxa"/>
            <w:vAlign w:val="center"/>
          </w:tcPr>
          <w:p w:rsidR="00AB15DC" w:rsidRDefault="002F0801">
            <w:pPr>
              <w:spacing w:before="20" w:after="20"/>
              <w:ind w:left="-57"/>
              <w:jc w:val="center"/>
              <w:rPr>
                <w:b/>
                <w:noProof/>
                <w:spacing w:val="-4"/>
                <w:szCs w:val="24"/>
              </w:rPr>
            </w:pPr>
            <w:r>
              <w:rPr>
                <w:noProof/>
                <w:spacing w:val="-4"/>
              </w:rPr>
              <w:t>22,689</w:t>
            </w:r>
          </w:p>
        </w:tc>
        <w:tc>
          <w:tcPr>
            <w:tcW w:w="796" w:type="dxa"/>
            <w:vAlign w:val="center"/>
          </w:tcPr>
          <w:p w:rsidR="00AB15DC" w:rsidRDefault="002F0801">
            <w:pPr>
              <w:spacing w:before="20" w:after="20"/>
              <w:ind w:left="-57"/>
              <w:jc w:val="center"/>
              <w:rPr>
                <w:b/>
                <w:noProof/>
                <w:spacing w:val="-4"/>
                <w:szCs w:val="24"/>
              </w:rPr>
            </w:pPr>
            <w:r>
              <w:rPr>
                <w:noProof/>
                <w:spacing w:val="-4"/>
              </w:rPr>
              <w:t>23,379</w:t>
            </w:r>
          </w:p>
        </w:tc>
        <w:tc>
          <w:tcPr>
            <w:tcW w:w="2301" w:type="dxa"/>
            <w:vAlign w:val="center"/>
          </w:tcPr>
          <w:p w:rsidR="00AB15DC" w:rsidRDefault="002F0801">
            <w:pPr>
              <w:spacing w:before="20" w:after="20"/>
              <w:jc w:val="right"/>
              <w:rPr>
                <w:b/>
                <w:noProof/>
                <w:szCs w:val="24"/>
              </w:rPr>
            </w:pPr>
            <w:r>
              <w:rPr>
                <w:b/>
                <w:noProof/>
              </w:rPr>
              <w:t>165,045</w:t>
            </w:r>
          </w:p>
        </w:tc>
      </w:tr>
      <w:tr w:rsidR="00AB15DC">
        <w:trPr>
          <w:trHeight w:val="263"/>
        </w:trPr>
        <w:tc>
          <w:tcPr>
            <w:tcW w:w="3185" w:type="dxa"/>
            <w:vMerge w:val="restart"/>
            <w:vAlign w:val="center"/>
          </w:tcPr>
          <w:p w:rsidR="00AB15DC" w:rsidRDefault="002F0801">
            <w:pPr>
              <w:rPr>
                <w:noProof/>
                <w:szCs w:val="24"/>
              </w:rPr>
            </w:pPr>
            <w:r>
              <w:rPr>
                <w:noProof/>
              </w:rPr>
              <w:t xml:space="preserve">Hlava 2: </w:t>
            </w:r>
            <w:r>
              <w:rPr>
                <w:noProof/>
              </w:rPr>
              <w:t>Výdavky na infraštruktúru a prevádzkové výdavky</w:t>
            </w:r>
          </w:p>
        </w:tc>
        <w:tc>
          <w:tcPr>
            <w:tcW w:w="1251" w:type="dxa"/>
            <w:vAlign w:val="center"/>
          </w:tcPr>
          <w:p w:rsidR="00AB15DC" w:rsidRDefault="002F0801">
            <w:pPr>
              <w:spacing w:before="20" w:after="20"/>
              <w:rPr>
                <w:noProof/>
                <w:szCs w:val="24"/>
              </w:rPr>
            </w:pPr>
            <w:r>
              <w:rPr>
                <w:noProof/>
              </w:rPr>
              <w:t>Záväzky</w:t>
            </w:r>
          </w:p>
        </w:tc>
        <w:tc>
          <w:tcPr>
            <w:tcW w:w="910" w:type="dxa"/>
            <w:vAlign w:val="center"/>
          </w:tcPr>
          <w:p w:rsidR="00AB15DC" w:rsidRDefault="002F0801">
            <w:pPr>
              <w:spacing w:before="20" w:after="20"/>
              <w:jc w:val="center"/>
              <w:rPr>
                <w:noProof/>
                <w:szCs w:val="24"/>
              </w:rPr>
            </w:pPr>
            <w:r>
              <w:rPr>
                <w:noProof/>
              </w:rPr>
              <w:t>(1a)</w:t>
            </w:r>
          </w:p>
        </w:tc>
        <w:tc>
          <w:tcPr>
            <w:tcW w:w="682" w:type="dxa"/>
          </w:tcPr>
          <w:p w:rsidR="00AB15DC" w:rsidRDefault="00AB15DC">
            <w:pPr>
              <w:spacing w:before="20" w:after="20"/>
              <w:jc w:val="right"/>
              <w:rPr>
                <w:noProof/>
                <w:szCs w:val="24"/>
              </w:rPr>
            </w:pPr>
          </w:p>
        </w:tc>
        <w:tc>
          <w:tcPr>
            <w:tcW w:w="682" w:type="dxa"/>
            <w:vAlign w:val="center"/>
          </w:tcPr>
          <w:p w:rsidR="00AB15DC" w:rsidRDefault="00AB15DC">
            <w:pPr>
              <w:spacing w:before="20" w:after="20"/>
              <w:jc w:val="right"/>
              <w:rPr>
                <w:noProof/>
                <w:szCs w:val="24"/>
              </w:rPr>
            </w:pPr>
          </w:p>
        </w:tc>
        <w:tc>
          <w:tcPr>
            <w:tcW w:w="796" w:type="dxa"/>
            <w:vAlign w:val="center"/>
          </w:tcPr>
          <w:p w:rsidR="00AB15DC" w:rsidRDefault="002F0801">
            <w:pPr>
              <w:spacing w:before="20" w:after="20"/>
              <w:jc w:val="center"/>
              <w:rPr>
                <w:noProof/>
                <w:szCs w:val="24"/>
              </w:rPr>
            </w:pPr>
            <w:r>
              <w:rPr>
                <w:noProof/>
              </w:rPr>
              <w:t>5,129</w:t>
            </w:r>
          </w:p>
        </w:tc>
        <w:tc>
          <w:tcPr>
            <w:tcW w:w="796" w:type="dxa"/>
            <w:vAlign w:val="center"/>
          </w:tcPr>
          <w:p w:rsidR="00AB15DC" w:rsidRDefault="002F0801">
            <w:pPr>
              <w:spacing w:before="20" w:after="20"/>
              <w:jc w:val="center"/>
              <w:rPr>
                <w:noProof/>
                <w:szCs w:val="24"/>
              </w:rPr>
            </w:pPr>
            <w:r>
              <w:rPr>
                <w:noProof/>
              </w:rPr>
              <w:t>4,822</w:t>
            </w:r>
          </w:p>
        </w:tc>
        <w:tc>
          <w:tcPr>
            <w:tcW w:w="796" w:type="dxa"/>
            <w:vAlign w:val="center"/>
          </w:tcPr>
          <w:p w:rsidR="00AB15DC" w:rsidRDefault="002F0801">
            <w:pPr>
              <w:spacing w:before="20" w:after="20"/>
              <w:jc w:val="center"/>
              <w:rPr>
                <w:noProof/>
                <w:szCs w:val="24"/>
              </w:rPr>
            </w:pPr>
            <w:r>
              <w:rPr>
                <w:noProof/>
              </w:rPr>
              <w:t>4,822</w:t>
            </w:r>
          </w:p>
        </w:tc>
        <w:tc>
          <w:tcPr>
            <w:tcW w:w="796" w:type="dxa"/>
            <w:vAlign w:val="center"/>
          </w:tcPr>
          <w:p w:rsidR="00AB15DC" w:rsidRDefault="002F0801">
            <w:pPr>
              <w:spacing w:before="20" w:after="20"/>
              <w:jc w:val="center"/>
              <w:rPr>
                <w:noProof/>
                <w:szCs w:val="24"/>
              </w:rPr>
            </w:pPr>
            <w:r>
              <w:rPr>
                <w:noProof/>
              </w:rPr>
              <w:t>3,802</w:t>
            </w:r>
          </w:p>
        </w:tc>
        <w:tc>
          <w:tcPr>
            <w:tcW w:w="796" w:type="dxa"/>
            <w:vAlign w:val="center"/>
          </w:tcPr>
          <w:p w:rsidR="00AB15DC" w:rsidRDefault="002F0801">
            <w:pPr>
              <w:spacing w:before="20" w:after="20"/>
              <w:jc w:val="center"/>
              <w:rPr>
                <w:noProof/>
                <w:szCs w:val="24"/>
              </w:rPr>
            </w:pPr>
            <w:r>
              <w:rPr>
                <w:noProof/>
              </w:rPr>
              <w:t>3,802</w:t>
            </w:r>
          </w:p>
        </w:tc>
        <w:tc>
          <w:tcPr>
            <w:tcW w:w="796" w:type="dxa"/>
            <w:vAlign w:val="center"/>
          </w:tcPr>
          <w:p w:rsidR="00AB15DC" w:rsidRDefault="002F0801">
            <w:pPr>
              <w:spacing w:before="20" w:after="20"/>
              <w:jc w:val="center"/>
              <w:rPr>
                <w:noProof/>
                <w:szCs w:val="24"/>
              </w:rPr>
            </w:pPr>
            <w:r>
              <w:rPr>
                <w:noProof/>
              </w:rPr>
              <w:t>3,802</w:t>
            </w:r>
          </w:p>
        </w:tc>
        <w:tc>
          <w:tcPr>
            <w:tcW w:w="910" w:type="dxa"/>
            <w:vAlign w:val="center"/>
          </w:tcPr>
          <w:p w:rsidR="00AB15DC" w:rsidRDefault="002F0801">
            <w:pPr>
              <w:spacing w:before="20" w:after="20"/>
              <w:jc w:val="center"/>
              <w:rPr>
                <w:noProof/>
                <w:szCs w:val="24"/>
              </w:rPr>
            </w:pPr>
            <w:r>
              <w:rPr>
                <w:noProof/>
              </w:rPr>
              <w:t>3,876</w:t>
            </w:r>
          </w:p>
        </w:tc>
        <w:tc>
          <w:tcPr>
            <w:tcW w:w="796" w:type="dxa"/>
            <w:vAlign w:val="center"/>
          </w:tcPr>
          <w:p w:rsidR="00AB15DC" w:rsidRDefault="002F0801">
            <w:pPr>
              <w:spacing w:before="20" w:after="20"/>
              <w:jc w:val="center"/>
              <w:rPr>
                <w:noProof/>
                <w:szCs w:val="24"/>
              </w:rPr>
            </w:pPr>
            <w:r>
              <w:rPr>
                <w:noProof/>
              </w:rPr>
              <w:t>4,011</w:t>
            </w:r>
          </w:p>
        </w:tc>
        <w:tc>
          <w:tcPr>
            <w:tcW w:w="2301" w:type="dxa"/>
            <w:vAlign w:val="center"/>
          </w:tcPr>
          <w:p w:rsidR="00AB15DC" w:rsidRDefault="002F0801">
            <w:pPr>
              <w:spacing w:before="20" w:after="20"/>
              <w:jc w:val="right"/>
              <w:rPr>
                <w:b/>
                <w:noProof/>
                <w:szCs w:val="24"/>
              </w:rPr>
            </w:pPr>
            <w:r>
              <w:rPr>
                <w:b/>
                <w:noProof/>
              </w:rPr>
              <w:t>34,066</w:t>
            </w:r>
          </w:p>
        </w:tc>
      </w:tr>
      <w:tr w:rsidR="00AB15DC">
        <w:trPr>
          <w:trHeight w:val="144"/>
        </w:trPr>
        <w:tc>
          <w:tcPr>
            <w:tcW w:w="3185" w:type="dxa"/>
            <w:vMerge/>
            <w:vAlign w:val="center"/>
          </w:tcPr>
          <w:p w:rsidR="00AB15DC" w:rsidRDefault="00AB15DC">
            <w:pPr>
              <w:rPr>
                <w:noProof/>
                <w:szCs w:val="24"/>
              </w:rPr>
            </w:pPr>
          </w:p>
        </w:tc>
        <w:tc>
          <w:tcPr>
            <w:tcW w:w="1251" w:type="dxa"/>
            <w:vAlign w:val="center"/>
          </w:tcPr>
          <w:p w:rsidR="00AB15DC" w:rsidRDefault="002F0801">
            <w:pPr>
              <w:spacing w:before="20" w:after="20"/>
              <w:rPr>
                <w:noProof/>
                <w:szCs w:val="24"/>
              </w:rPr>
            </w:pPr>
            <w:r>
              <w:rPr>
                <w:noProof/>
              </w:rPr>
              <w:t>Platby</w:t>
            </w:r>
          </w:p>
        </w:tc>
        <w:tc>
          <w:tcPr>
            <w:tcW w:w="910" w:type="dxa"/>
            <w:vAlign w:val="center"/>
          </w:tcPr>
          <w:p w:rsidR="00AB15DC" w:rsidRDefault="002F0801">
            <w:pPr>
              <w:spacing w:before="20" w:after="20"/>
              <w:jc w:val="center"/>
              <w:rPr>
                <w:noProof/>
                <w:szCs w:val="24"/>
              </w:rPr>
            </w:pPr>
            <w:r>
              <w:rPr>
                <w:noProof/>
              </w:rPr>
              <w:t>(2a)</w:t>
            </w:r>
          </w:p>
        </w:tc>
        <w:tc>
          <w:tcPr>
            <w:tcW w:w="682" w:type="dxa"/>
          </w:tcPr>
          <w:p w:rsidR="00AB15DC" w:rsidRDefault="00AB15DC">
            <w:pPr>
              <w:spacing w:before="20" w:after="20"/>
              <w:jc w:val="right"/>
              <w:rPr>
                <w:noProof/>
                <w:szCs w:val="24"/>
              </w:rPr>
            </w:pPr>
          </w:p>
        </w:tc>
        <w:tc>
          <w:tcPr>
            <w:tcW w:w="682" w:type="dxa"/>
            <w:vAlign w:val="center"/>
          </w:tcPr>
          <w:p w:rsidR="00AB15DC" w:rsidRDefault="00AB15DC">
            <w:pPr>
              <w:spacing w:before="20" w:after="20"/>
              <w:jc w:val="right"/>
              <w:rPr>
                <w:noProof/>
                <w:szCs w:val="24"/>
              </w:rPr>
            </w:pPr>
          </w:p>
        </w:tc>
        <w:tc>
          <w:tcPr>
            <w:tcW w:w="796" w:type="dxa"/>
            <w:vAlign w:val="center"/>
          </w:tcPr>
          <w:p w:rsidR="00AB15DC" w:rsidRDefault="002F0801">
            <w:pPr>
              <w:spacing w:before="20" w:after="20"/>
              <w:jc w:val="center"/>
              <w:rPr>
                <w:noProof/>
                <w:szCs w:val="24"/>
              </w:rPr>
            </w:pPr>
            <w:r>
              <w:rPr>
                <w:noProof/>
              </w:rPr>
              <w:t>5,129</w:t>
            </w:r>
          </w:p>
        </w:tc>
        <w:tc>
          <w:tcPr>
            <w:tcW w:w="796" w:type="dxa"/>
            <w:vAlign w:val="center"/>
          </w:tcPr>
          <w:p w:rsidR="00AB15DC" w:rsidRDefault="002F0801">
            <w:pPr>
              <w:spacing w:before="20" w:after="20"/>
              <w:jc w:val="center"/>
              <w:rPr>
                <w:noProof/>
                <w:szCs w:val="24"/>
              </w:rPr>
            </w:pPr>
            <w:r>
              <w:rPr>
                <w:noProof/>
              </w:rPr>
              <w:t>4,822</w:t>
            </w:r>
          </w:p>
        </w:tc>
        <w:tc>
          <w:tcPr>
            <w:tcW w:w="796" w:type="dxa"/>
            <w:vAlign w:val="center"/>
          </w:tcPr>
          <w:p w:rsidR="00AB15DC" w:rsidRDefault="002F0801">
            <w:pPr>
              <w:spacing w:before="20" w:after="20"/>
              <w:jc w:val="center"/>
              <w:rPr>
                <w:noProof/>
                <w:szCs w:val="24"/>
              </w:rPr>
            </w:pPr>
            <w:r>
              <w:rPr>
                <w:noProof/>
              </w:rPr>
              <w:t>4,822</w:t>
            </w:r>
          </w:p>
        </w:tc>
        <w:tc>
          <w:tcPr>
            <w:tcW w:w="796" w:type="dxa"/>
            <w:vAlign w:val="center"/>
          </w:tcPr>
          <w:p w:rsidR="00AB15DC" w:rsidRDefault="002F0801">
            <w:pPr>
              <w:spacing w:before="20" w:after="20"/>
              <w:jc w:val="center"/>
              <w:rPr>
                <w:noProof/>
                <w:szCs w:val="24"/>
              </w:rPr>
            </w:pPr>
            <w:r>
              <w:rPr>
                <w:noProof/>
              </w:rPr>
              <w:t>3,802</w:t>
            </w:r>
          </w:p>
        </w:tc>
        <w:tc>
          <w:tcPr>
            <w:tcW w:w="796" w:type="dxa"/>
            <w:vAlign w:val="center"/>
          </w:tcPr>
          <w:p w:rsidR="00AB15DC" w:rsidRDefault="002F0801">
            <w:pPr>
              <w:spacing w:before="20" w:after="20"/>
              <w:jc w:val="center"/>
              <w:rPr>
                <w:noProof/>
                <w:szCs w:val="24"/>
              </w:rPr>
            </w:pPr>
            <w:r>
              <w:rPr>
                <w:noProof/>
              </w:rPr>
              <w:t>3,802</w:t>
            </w:r>
          </w:p>
        </w:tc>
        <w:tc>
          <w:tcPr>
            <w:tcW w:w="796" w:type="dxa"/>
            <w:vAlign w:val="center"/>
          </w:tcPr>
          <w:p w:rsidR="00AB15DC" w:rsidRDefault="002F0801">
            <w:pPr>
              <w:spacing w:before="20" w:after="20"/>
              <w:jc w:val="center"/>
              <w:rPr>
                <w:b/>
                <w:noProof/>
                <w:szCs w:val="24"/>
              </w:rPr>
            </w:pPr>
            <w:r>
              <w:rPr>
                <w:noProof/>
              </w:rPr>
              <w:t>3,802</w:t>
            </w:r>
          </w:p>
        </w:tc>
        <w:tc>
          <w:tcPr>
            <w:tcW w:w="910" w:type="dxa"/>
            <w:vAlign w:val="center"/>
          </w:tcPr>
          <w:p w:rsidR="00AB15DC" w:rsidRDefault="002F0801">
            <w:pPr>
              <w:spacing w:before="20" w:after="20"/>
              <w:jc w:val="center"/>
              <w:rPr>
                <w:b/>
                <w:noProof/>
                <w:szCs w:val="24"/>
              </w:rPr>
            </w:pPr>
            <w:r>
              <w:rPr>
                <w:noProof/>
              </w:rPr>
              <w:t>3,876</w:t>
            </w:r>
          </w:p>
        </w:tc>
        <w:tc>
          <w:tcPr>
            <w:tcW w:w="796" w:type="dxa"/>
            <w:vAlign w:val="center"/>
          </w:tcPr>
          <w:p w:rsidR="00AB15DC" w:rsidRDefault="002F0801">
            <w:pPr>
              <w:spacing w:before="20" w:after="20"/>
              <w:jc w:val="center"/>
              <w:rPr>
                <w:b/>
                <w:noProof/>
                <w:szCs w:val="24"/>
              </w:rPr>
            </w:pPr>
            <w:r>
              <w:rPr>
                <w:noProof/>
              </w:rPr>
              <w:t>4,011</w:t>
            </w:r>
          </w:p>
        </w:tc>
        <w:tc>
          <w:tcPr>
            <w:tcW w:w="2301" w:type="dxa"/>
            <w:vAlign w:val="center"/>
          </w:tcPr>
          <w:p w:rsidR="00AB15DC" w:rsidRDefault="002F0801">
            <w:pPr>
              <w:spacing w:before="20" w:after="20"/>
              <w:jc w:val="right"/>
              <w:rPr>
                <w:b/>
                <w:noProof/>
                <w:szCs w:val="24"/>
              </w:rPr>
            </w:pPr>
            <w:r>
              <w:rPr>
                <w:b/>
                <w:noProof/>
              </w:rPr>
              <w:t>34,066</w:t>
            </w:r>
          </w:p>
        </w:tc>
      </w:tr>
      <w:tr w:rsidR="00AB15DC">
        <w:trPr>
          <w:trHeight w:val="319"/>
        </w:trPr>
        <w:tc>
          <w:tcPr>
            <w:tcW w:w="3185" w:type="dxa"/>
            <w:vAlign w:val="center"/>
          </w:tcPr>
          <w:p w:rsidR="00AB15DC" w:rsidRDefault="002F0801">
            <w:pPr>
              <w:spacing w:before="60" w:after="60"/>
              <w:rPr>
                <w:noProof/>
                <w:szCs w:val="24"/>
              </w:rPr>
            </w:pPr>
            <w:r>
              <w:rPr>
                <w:noProof/>
              </w:rPr>
              <w:t>Hlava 3: Prevádzkové výdavky</w:t>
            </w:r>
          </w:p>
        </w:tc>
        <w:tc>
          <w:tcPr>
            <w:tcW w:w="1251" w:type="dxa"/>
            <w:vAlign w:val="center"/>
          </w:tcPr>
          <w:p w:rsidR="00AB15DC" w:rsidRDefault="002F0801">
            <w:pPr>
              <w:spacing w:before="40" w:after="40"/>
              <w:rPr>
                <w:noProof/>
                <w:szCs w:val="24"/>
              </w:rPr>
            </w:pPr>
            <w:r>
              <w:rPr>
                <w:noProof/>
              </w:rPr>
              <w:t>Záväzky</w:t>
            </w:r>
          </w:p>
        </w:tc>
        <w:tc>
          <w:tcPr>
            <w:tcW w:w="910" w:type="dxa"/>
            <w:vAlign w:val="center"/>
          </w:tcPr>
          <w:p w:rsidR="00AB15DC" w:rsidRDefault="002F0801">
            <w:pPr>
              <w:spacing w:before="40" w:after="40"/>
              <w:jc w:val="center"/>
              <w:rPr>
                <w:noProof/>
                <w:szCs w:val="24"/>
              </w:rPr>
            </w:pPr>
            <w:r>
              <w:rPr>
                <w:noProof/>
              </w:rPr>
              <w:t>(3a)</w:t>
            </w:r>
          </w:p>
        </w:tc>
        <w:tc>
          <w:tcPr>
            <w:tcW w:w="682" w:type="dxa"/>
          </w:tcPr>
          <w:p w:rsidR="00AB15DC" w:rsidRDefault="00AB15DC">
            <w:pPr>
              <w:spacing w:before="40" w:after="40"/>
              <w:jc w:val="right"/>
              <w:rPr>
                <w:noProof/>
                <w:szCs w:val="24"/>
              </w:rPr>
            </w:pPr>
          </w:p>
        </w:tc>
        <w:tc>
          <w:tcPr>
            <w:tcW w:w="682" w:type="dxa"/>
            <w:vAlign w:val="center"/>
          </w:tcPr>
          <w:p w:rsidR="00AB15DC" w:rsidRDefault="00AB15DC">
            <w:pPr>
              <w:spacing w:before="40" w:after="40"/>
              <w:jc w:val="right"/>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910"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2301" w:type="dxa"/>
            <w:vAlign w:val="center"/>
          </w:tcPr>
          <w:p w:rsidR="00AB15DC" w:rsidRDefault="00AB15DC">
            <w:pPr>
              <w:spacing w:before="40" w:after="40"/>
              <w:jc w:val="right"/>
              <w:rPr>
                <w:b/>
                <w:noProof/>
                <w:szCs w:val="24"/>
              </w:rPr>
            </w:pPr>
          </w:p>
        </w:tc>
      </w:tr>
      <w:tr w:rsidR="00AB15DC">
        <w:trPr>
          <w:trHeight w:val="319"/>
        </w:trPr>
        <w:tc>
          <w:tcPr>
            <w:tcW w:w="3185" w:type="dxa"/>
            <w:vAlign w:val="center"/>
          </w:tcPr>
          <w:p w:rsidR="00AB15DC" w:rsidRDefault="00AB15DC">
            <w:pPr>
              <w:spacing w:before="60" w:after="60"/>
              <w:rPr>
                <w:b/>
                <w:noProof/>
                <w:szCs w:val="24"/>
              </w:rPr>
            </w:pPr>
          </w:p>
        </w:tc>
        <w:tc>
          <w:tcPr>
            <w:tcW w:w="1251" w:type="dxa"/>
            <w:vAlign w:val="center"/>
          </w:tcPr>
          <w:p w:rsidR="00AB15DC" w:rsidRDefault="002F0801">
            <w:pPr>
              <w:spacing w:before="40" w:after="40"/>
              <w:rPr>
                <w:noProof/>
                <w:szCs w:val="24"/>
              </w:rPr>
            </w:pPr>
            <w:r>
              <w:rPr>
                <w:noProof/>
              </w:rPr>
              <w:t>Platby</w:t>
            </w:r>
          </w:p>
        </w:tc>
        <w:tc>
          <w:tcPr>
            <w:tcW w:w="910" w:type="dxa"/>
            <w:vAlign w:val="center"/>
          </w:tcPr>
          <w:p w:rsidR="00AB15DC" w:rsidRDefault="002F0801">
            <w:pPr>
              <w:spacing w:before="40" w:after="40"/>
              <w:jc w:val="center"/>
              <w:rPr>
                <w:noProof/>
                <w:szCs w:val="24"/>
              </w:rPr>
            </w:pPr>
            <w:r>
              <w:rPr>
                <w:noProof/>
              </w:rPr>
              <w:t>(3b)</w:t>
            </w:r>
          </w:p>
        </w:tc>
        <w:tc>
          <w:tcPr>
            <w:tcW w:w="682" w:type="dxa"/>
          </w:tcPr>
          <w:p w:rsidR="00AB15DC" w:rsidRDefault="00AB15DC">
            <w:pPr>
              <w:spacing w:before="40" w:after="40"/>
              <w:jc w:val="right"/>
              <w:rPr>
                <w:noProof/>
                <w:szCs w:val="24"/>
              </w:rPr>
            </w:pPr>
          </w:p>
        </w:tc>
        <w:tc>
          <w:tcPr>
            <w:tcW w:w="682" w:type="dxa"/>
            <w:vAlign w:val="center"/>
          </w:tcPr>
          <w:p w:rsidR="00AB15DC" w:rsidRDefault="00AB15DC">
            <w:pPr>
              <w:spacing w:before="40" w:after="40"/>
              <w:jc w:val="right"/>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noProof/>
                <w:szCs w:val="24"/>
              </w:rPr>
            </w:pPr>
          </w:p>
        </w:tc>
        <w:tc>
          <w:tcPr>
            <w:tcW w:w="796" w:type="dxa"/>
            <w:vAlign w:val="center"/>
          </w:tcPr>
          <w:p w:rsidR="00AB15DC" w:rsidRDefault="00AB15DC">
            <w:pPr>
              <w:spacing w:before="40" w:after="40"/>
              <w:jc w:val="center"/>
              <w:rPr>
                <w:b/>
                <w:noProof/>
                <w:szCs w:val="24"/>
              </w:rPr>
            </w:pPr>
          </w:p>
        </w:tc>
        <w:tc>
          <w:tcPr>
            <w:tcW w:w="796" w:type="dxa"/>
            <w:vAlign w:val="center"/>
          </w:tcPr>
          <w:p w:rsidR="00AB15DC" w:rsidRDefault="00AB15DC">
            <w:pPr>
              <w:spacing w:before="40" w:after="40"/>
              <w:jc w:val="center"/>
              <w:rPr>
                <w:b/>
                <w:noProof/>
                <w:szCs w:val="24"/>
              </w:rPr>
            </w:pPr>
          </w:p>
        </w:tc>
        <w:tc>
          <w:tcPr>
            <w:tcW w:w="910" w:type="dxa"/>
            <w:vAlign w:val="center"/>
          </w:tcPr>
          <w:p w:rsidR="00AB15DC" w:rsidRDefault="00AB15DC">
            <w:pPr>
              <w:spacing w:before="40" w:after="40"/>
              <w:jc w:val="center"/>
              <w:rPr>
                <w:b/>
                <w:noProof/>
                <w:szCs w:val="24"/>
              </w:rPr>
            </w:pPr>
          </w:p>
        </w:tc>
        <w:tc>
          <w:tcPr>
            <w:tcW w:w="796" w:type="dxa"/>
            <w:vAlign w:val="center"/>
          </w:tcPr>
          <w:p w:rsidR="00AB15DC" w:rsidRDefault="00AB15DC">
            <w:pPr>
              <w:spacing w:before="40" w:after="40"/>
              <w:jc w:val="center"/>
              <w:rPr>
                <w:b/>
                <w:noProof/>
                <w:szCs w:val="24"/>
              </w:rPr>
            </w:pPr>
          </w:p>
        </w:tc>
        <w:tc>
          <w:tcPr>
            <w:tcW w:w="2301" w:type="dxa"/>
            <w:vAlign w:val="center"/>
          </w:tcPr>
          <w:p w:rsidR="00AB15DC" w:rsidRDefault="00AB15DC">
            <w:pPr>
              <w:spacing w:before="40" w:after="40"/>
              <w:jc w:val="right"/>
              <w:rPr>
                <w:b/>
                <w:noProof/>
                <w:szCs w:val="24"/>
              </w:rPr>
            </w:pPr>
          </w:p>
        </w:tc>
      </w:tr>
      <w:tr w:rsidR="00AB15DC">
        <w:trPr>
          <w:trHeight w:val="438"/>
        </w:trPr>
        <w:tc>
          <w:tcPr>
            <w:tcW w:w="3185" w:type="dxa"/>
            <w:vMerge w:val="restart"/>
            <w:vAlign w:val="center"/>
          </w:tcPr>
          <w:p w:rsidR="00AB15DC" w:rsidRDefault="002F0801">
            <w:pPr>
              <w:jc w:val="center"/>
              <w:rPr>
                <w:noProof/>
                <w:szCs w:val="24"/>
              </w:rPr>
            </w:pPr>
            <w:r>
              <w:rPr>
                <w:b/>
                <w:noProof/>
              </w:rPr>
              <w:t>Rozpočtové prostriedky</w:t>
            </w:r>
            <w:r>
              <w:rPr>
                <w:noProof/>
              </w:rPr>
              <w:br/>
            </w:r>
            <w:r>
              <w:rPr>
                <w:b/>
                <w:noProof/>
              </w:rPr>
              <w:t>pre európsku pohraničnú a pobrežnú stráž SPOLU</w:t>
            </w:r>
          </w:p>
        </w:tc>
        <w:tc>
          <w:tcPr>
            <w:tcW w:w="1251" w:type="dxa"/>
            <w:vAlign w:val="center"/>
          </w:tcPr>
          <w:p w:rsidR="00AB15DC" w:rsidRDefault="002F0801">
            <w:pPr>
              <w:rPr>
                <w:noProof/>
                <w:szCs w:val="24"/>
              </w:rPr>
            </w:pPr>
            <w:r>
              <w:rPr>
                <w:noProof/>
              </w:rPr>
              <w:t>Záväzky</w:t>
            </w:r>
          </w:p>
        </w:tc>
        <w:tc>
          <w:tcPr>
            <w:tcW w:w="910" w:type="dxa"/>
            <w:vAlign w:val="center"/>
          </w:tcPr>
          <w:p w:rsidR="00AB15DC" w:rsidRDefault="002F0801">
            <w:pPr>
              <w:ind w:left="-57"/>
              <w:jc w:val="center"/>
              <w:rPr>
                <w:noProof/>
                <w:spacing w:val="-4"/>
                <w:szCs w:val="24"/>
              </w:rPr>
            </w:pPr>
            <w:r>
              <w:rPr>
                <w:noProof/>
                <w:spacing w:val="-4"/>
              </w:rPr>
              <w:t>= 1 + 1a + 3a</w:t>
            </w:r>
          </w:p>
        </w:tc>
        <w:tc>
          <w:tcPr>
            <w:tcW w:w="682" w:type="dxa"/>
          </w:tcPr>
          <w:p w:rsidR="00AB15DC" w:rsidRDefault="00AB15DC">
            <w:pPr>
              <w:spacing w:before="20" w:after="20"/>
              <w:ind w:left="-57"/>
              <w:jc w:val="right"/>
              <w:rPr>
                <w:noProof/>
                <w:spacing w:val="-4"/>
                <w:szCs w:val="24"/>
              </w:rPr>
            </w:pPr>
          </w:p>
        </w:tc>
        <w:tc>
          <w:tcPr>
            <w:tcW w:w="682" w:type="dxa"/>
            <w:vAlign w:val="center"/>
          </w:tcPr>
          <w:p w:rsidR="00AB15DC" w:rsidRDefault="00AB15DC">
            <w:pPr>
              <w:spacing w:before="20" w:after="20"/>
              <w:ind w:left="-57"/>
              <w:jc w:val="right"/>
              <w:rPr>
                <w:noProof/>
                <w:spacing w:val="-4"/>
                <w:szCs w:val="24"/>
              </w:rPr>
            </w:pPr>
          </w:p>
        </w:tc>
        <w:tc>
          <w:tcPr>
            <w:tcW w:w="796" w:type="dxa"/>
            <w:vAlign w:val="center"/>
          </w:tcPr>
          <w:p w:rsidR="00AB15DC" w:rsidRDefault="002F0801">
            <w:pPr>
              <w:spacing w:before="20" w:after="20"/>
              <w:ind w:left="-57"/>
              <w:jc w:val="center"/>
              <w:rPr>
                <w:noProof/>
                <w:spacing w:val="-4"/>
                <w:szCs w:val="24"/>
              </w:rPr>
            </w:pPr>
            <w:r>
              <w:rPr>
                <w:noProof/>
                <w:spacing w:val="-4"/>
              </w:rPr>
              <w:t>12,531</w:t>
            </w:r>
          </w:p>
        </w:tc>
        <w:tc>
          <w:tcPr>
            <w:tcW w:w="796" w:type="dxa"/>
            <w:vAlign w:val="center"/>
          </w:tcPr>
          <w:p w:rsidR="00AB15DC" w:rsidRDefault="002F0801">
            <w:pPr>
              <w:spacing w:before="20" w:after="20"/>
              <w:ind w:left="-57"/>
              <w:jc w:val="center"/>
              <w:rPr>
                <w:noProof/>
                <w:spacing w:val="-4"/>
                <w:szCs w:val="24"/>
              </w:rPr>
            </w:pPr>
            <w:r>
              <w:rPr>
                <w:noProof/>
                <w:spacing w:val="-4"/>
              </w:rPr>
              <w:t>27,137</w:t>
            </w:r>
          </w:p>
        </w:tc>
        <w:tc>
          <w:tcPr>
            <w:tcW w:w="796" w:type="dxa"/>
            <w:vAlign w:val="center"/>
          </w:tcPr>
          <w:p w:rsidR="00AB15DC" w:rsidRDefault="002F0801">
            <w:pPr>
              <w:spacing w:before="20" w:after="20"/>
              <w:ind w:left="-57"/>
              <w:jc w:val="center"/>
              <w:rPr>
                <w:noProof/>
                <w:spacing w:val="-4"/>
                <w:szCs w:val="24"/>
              </w:rPr>
            </w:pPr>
            <w:r>
              <w:rPr>
                <w:noProof/>
                <w:spacing w:val="-4"/>
              </w:rPr>
              <w:t>27,137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910" w:type="dxa"/>
            <w:vAlign w:val="center"/>
          </w:tcPr>
          <w:p w:rsidR="00AB15DC" w:rsidRDefault="002F0801">
            <w:pPr>
              <w:spacing w:before="20" w:after="20"/>
              <w:ind w:left="-57"/>
              <w:jc w:val="center"/>
              <w:rPr>
                <w:noProof/>
                <w:spacing w:val="-4"/>
                <w:szCs w:val="24"/>
              </w:rPr>
            </w:pPr>
            <w:r>
              <w:rPr>
                <w:noProof/>
                <w:spacing w:val="-4"/>
              </w:rPr>
              <w:t>26,565</w:t>
            </w:r>
          </w:p>
        </w:tc>
        <w:tc>
          <w:tcPr>
            <w:tcW w:w="796" w:type="dxa"/>
            <w:vAlign w:val="center"/>
          </w:tcPr>
          <w:p w:rsidR="00AB15DC" w:rsidRDefault="002F0801">
            <w:pPr>
              <w:spacing w:before="20" w:after="20"/>
              <w:ind w:left="-57"/>
              <w:jc w:val="center"/>
              <w:rPr>
                <w:noProof/>
                <w:spacing w:val="-4"/>
                <w:szCs w:val="24"/>
              </w:rPr>
            </w:pPr>
            <w:r>
              <w:rPr>
                <w:noProof/>
                <w:spacing w:val="-4"/>
              </w:rPr>
              <w:t>27,390</w:t>
            </w:r>
          </w:p>
        </w:tc>
        <w:tc>
          <w:tcPr>
            <w:tcW w:w="2301" w:type="dxa"/>
            <w:vAlign w:val="center"/>
          </w:tcPr>
          <w:p w:rsidR="00AB15DC" w:rsidRDefault="002F0801">
            <w:pPr>
              <w:spacing w:before="20" w:after="20"/>
              <w:jc w:val="right"/>
              <w:rPr>
                <w:b/>
                <w:noProof/>
                <w:szCs w:val="24"/>
              </w:rPr>
            </w:pPr>
            <w:r>
              <w:rPr>
                <w:b/>
                <w:noProof/>
              </w:rPr>
              <w:t>199,111</w:t>
            </w:r>
          </w:p>
        </w:tc>
      </w:tr>
      <w:tr w:rsidR="00AB15DC">
        <w:trPr>
          <w:trHeight w:val="144"/>
        </w:trPr>
        <w:tc>
          <w:tcPr>
            <w:tcW w:w="3185" w:type="dxa"/>
            <w:vMerge/>
            <w:vAlign w:val="center"/>
          </w:tcPr>
          <w:p w:rsidR="00AB15DC" w:rsidRDefault="00AB15DC">
            <w:pPr>
              <w:rPr>
                <w:b/>
                <w:noProof/>
                <w:szCs w:val="24"/>
              </w:rPr>
            </w:pPr>
          </w:p>
        </w:tc>
        <w:tc>
          <w:tcPr>
            <w:tcW w:w="1251" w:type="dxa"/>
            <w:vAlign w:val="center"/>
          </w:tcPr>
          <w:p w:rsidR="00AB15DC" w:rsidRDefault="002F0801">
            <w:pPr>
              <w:rPr>
                <w:noProof/>
                <w:szCs w:val="24"/>
              </w:rPr>
            </w:pPr>
            <w:r>
              <w:rPr>
                <w:noProof/>
              </w:rPr>
              <w:t>Platby</w:t>
            </w:r>
          </w:p>
        </w:tc>
        <w:tc>
          <w:tcPr>
            <w:tcW w:w="910" w:type="dxa"/>
            <w:vAlign w:val="center"/>
          </w:tcPr>
          <w:p w:rsidR="00AB15DC" w:rsidRDefault="002F0801">
            <w:pPr>
              <w:ind w:left="-57" w:right="-57"/>
              <w:jc w:val="center"/>
              <w:rPr>
                <w:noProof/>
                <w:spacing w:val="-4"/>
                <w:szCs w:val="24"/>
              </w:rPr>
            </w:pPr>
            <w:r>
              <w:rPr>
                <w:noProof/>
                <w:spacing w:val="-4"/>
              </w:rPr>
              <w:t>= 2 + 2a</w:t>
            </w:r>
          </w:p>
          <w:p w:rsidR="00AB15DC" w:rsidRDefault="002F0801">
            <w:pPr>
              <w:ind w:left="-57" w:right="-57"/>
              <w:jc w:val="center"/>
              <w:rPr>
                <w:noProof/>
                <w:spacing w:val="-4"/>
                <w:szCs w:val="24"/>
              </w:rPr>
            </w:pPr>
            <w:r>
              <w:rPr>
                <w:noProof/>
                <w:spacing w:val="-4"/>
              </w:rPr>
              <w:t>+ 3b</w:t>
            </w:r>
          </w:p>
        </w:tc>
        <w:tc>
          <w:tcPr>
            <w:tcW w:w="682" w:type="dxa"/>
          </w:tcPr>
          <w:p w:rsidR="00AB15DC" w:rsidRDefault="00AB15DC">
            <w:pPr>
              <w:spacing w:before="20" w:after="20"/>
              <w:ind w:left="-57"/>
              <w:jc w:val="right"/>
              <w:rPr>
                <w:noProof/>
                <w:spacing w:val="-4"/>
                <w:szCs w:val="24"/>
              </w:rPr>
            </w:pPr>
          </w:p>
        </w:tc>
        <w:tc>
          <w:tcPr>
            <w:tcW w:w="682" w:type="dxa"/>
            <w:vAlign w:val="center"/>
          </w:tcPr>
          <w:p w:rsidR="00AB15DC" w:rsidRDefault="00AB15DC">
            <w:pPr>
              <w:spacing w:before="20" w:after="20"/>
              <w:ind w:left="-57"/>
              <w:jc w:val="right"/>
              <w:rPr>
                <w:noProof/>
                <w:spacing w:val="-4"/>
                <w:szCs w:val="24"/>
              </w:rPr>
            </w:pPr>
          </w:p>
        </w:tc>
        <w:tc>
          <w:tcPr>
            <w:tcW w:w="796" w:type="dxa"/>
            <w:vAlign w:val="center"/>
          </w:tcPr>
          <w:p w:rsidR="00AB15DC" w:rsidRDefault="002F0801">
            <w:pPr>
              <w:spacing w:before="20" w:after="20"/>
              <w:ind w:left="-57"/>
              <w:jc w:val="center"/>
              <w:rPr>
                <w:noProof/>
                <w:spacing w:val="-4"/>
                <w:szCs w:val="24"/>
              </w:rPr>
            </w:pPr>
            <w:r>
              <w:rPr>
                <w:noProof/>
                <w:spacing w:val="-4"/>
              </w:rPr>
              <w:t>12,531</w:t>
            </w:r>
          </w:p>
        </w:tc>
        <w:tc>
          <w:tcPr>
            <w:tcW w:w="796" w:type="dxa"/>
            <w:vAlign w:val="center"/>
          </w:tcPr>
          <w:p w:rsidR="00AB15DC" w:rsidRDefault="002F0801">
            <w:pPr>
              <w:spacing w:before="20" w:after="20"/>
              <w:ind w:left="-57"/>
              <w:jc w:val="center"/>
              <w:rPr>
                <w:noProof/>
                <w:spacing w:val="-4"/>
                <w:szCs w:val="24"/>
              </w:rPr>
            </w:pPr>
            <w:r>
              <w:rPr>
                <w:noProof/>
                <w:spacing w:val="-4"/>
              </w:rPr>
              <w:t>27,137</w:t>
            </w:r>
          </w:p>
        </w:tc>
        <w:tc>
          <w:tcPr>
            <w:tcW w:w="796" w:type="dxa"/>
            <w:vAlign w:val="center"/>
          </w:tcPr>
          <w:p w:rsidR="00AB15DC" w:rsidRDefault="002F0801">
            <w:pPr>
              <w:spacing w:before="20" w:after="20"/>
              <w:ind w:left="-57"/>
              <w:jc w:val="center"/>
              <w:rPr>
                <w:noProof/>
                <w:spacing w:val="-4"/>
                <w:szCs w:val="24"/>
              </w:rPr>
            </w:pPr>
            <w:r>
              <w:rPr>
                <w:noProof/>
                <w:spacing w:val="-4"/>
              </w:rPr>
              <w:t>27,137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796" w:type="dxa"/>
            <w:vAlign w:val="center"/>
          </w:tcPr>
          <w:p w:rsidR="00AB15DC" w:rsidRDefault="002F0801">
            <w:pPr>
              <w:spacing w:before="20" w:after="20"/>
              <w:ind w:left="-57"/>
              <w:jc w:val="center"/>
              <w:rPr>
                <w:noProof/>
                <w:spacing w:val="-4"/>
                <w:szCs w:val="24"/>
              </w:rPr>
            </w:pPr>
            <w:r>
              <w:rPr>
                <w:noProof/>
                <w:spacing w:val="-4"/>
              </w:rPr>
              <w:t>26,117</w:t>
            </w:r>
          </w:p>
        </w:tc>
        <w:tc>
          <w:tcPr>
            <w:tcW w:w="910" w:type="dxa"/>
            <w:vAlign w:val="center"/>
          </w:tcPr>
          <w:p w:rsidR="00AB15DC" w:rsidRDefault="002F0801">
            <w:pPr>
              <w:spacing w:before="20" w:after="20"/>
              <w:ind w:left="-57"/>
              <w:jc w:val="center"/>
              <w:rPr>
                <w:noProof/>
                <w:spacing w:val="-4"/>
                <w:szCs w:val="24"/>
              </w:rPr>
            </w:pPr>
            <w:r>
              <w:rPr>
                <w:noProof/>
                <w:spacing w:val="-4"/>
              </w:rPr>
              <w:t>26,565</w:t>
            </w:r>
          </w:p>
        </w:tc>
        <w:tc>
          <w:tcPr>
            <w:tcW w:w="796" w:type="dxa"/>
            <w:vAlign w:val="center"/>
          </w:tcPr>
          <w:p w:rsidR="00AB15DC" w:rsidRDefault="002F0801">
            <w:pPr>
              <w:spacing w:before="20" w:after="20"/>
              <w:ind w:left="-57"/>
              <w:jc w:val="center"/>
              <w:rPr>
                <w:noProof/>
                <w:spacing w:val="-4"/>
                <w:szCs w:val="24"/>
              </w:rPr>
            </w:pPr>
            <w:r>
              <w:rPr>
                <w:noProof/>
                <w:spacing w:val="-4"/>
              </w:rPr>
              <w:t>27,390</w:t>
            </w:r>
          </w:p>
        </w:tc>
        <w:tc>
          <w:tcPr>
            <w:tcW w:w="2301" w:type="dxa"/>
            <w:vAlign w:val="center"/>
          </w:tcPr>
          <w:p w:rsidR="00AB15DC" w:rsidRDefault="002F0801">
            <w:pPr>
              <w:spacing w:before="20" w:after="20"/>
              <w:jc w:val="right"/>
              <w:rPr>
                <w:b/>
                <w:noProof/>
                <w:szCs w:val="24"/>
              </w:rPr>
            </w:pPr>
            <w:r>
              <w:rPr>
                <w:b/>
                <w:noProof/>
              </w:rPr>
              <w:t>199,111</w:t>
            </w:r>
          </w:p>
        </w:tc>
      </w:tr>
    </w:tbl>
    <w:p w:rsidR="00AB15DC" w:rsidRDefault="002F0801">
      <w:pPr>
        <w:rPr>
          <w:noProof/>
          <w:szCs w:val="24"/>
        </w:rPr>
      </w:pPr>
      <w:r>
        <w:rPr>
          <w:noProof/>
        </w:rPr>
        <w:t>Tieto výdavky pokryjú náklady na:</w:t>
      </w:r>
    </w:p>
    <w:p w:rsidR="00AB15DC" w:rsidRDefault="002F0801">
      <w:pPr>
        <w:pStyle w:val="Tiret0"/>
        <w:rPr>
          <w:noProof/>
        </w:rPr>
      </w:pPr>
      <w:r>
        <w:rPr>
          <w:noProof/>
        </w:rPr>
        <w:t>zriadenie centrálnej jednotky ETIAS;</w:t>
      </w:r>
    </w:p>
    <w:p w:rsidR="00AB15DC" w:rsidRDefault="002F0801">
      <w:pPr>
        <w:pStyle w:val="Tiret0"/>
        <w:rPr>
          <w:noProof/>
        </w:rPr>
      </w:pPr>
      <w:r>
        <w:rPr>
          <w:noProof/>
        </w:rPr>
        <w:t>prevádzkové činnosti spojené so spracovávaním žiadostí v systéme ETIAS.</w:t>
      </w:r>
    </w:p>
    <w:p w:rsidR="00AB15DC" w:rsidRDefault="002F0801">
      <w:pPr>
        <w:pStyle w:val="Tiret0"/>
        <w:rPr>
          <w:noProof/>
        </w:rPr>
      </w:pPr>
      <w:r>
        <w:rPr>
          <w:noProof/>
        </w:rPr>
        <w:t xml:space="preserve">Výdavky uvedené v hlave 1 pre európsku pohraničnú a pobrežnú stráž sú vymedzené na základe predpokladu, </w:t>
      </w:r>
      <w:r>
        <w:rPr>
          <w:noProof/>
        </w:rPr>
        <w:t>že 5 % všetkých žiadostí sa bude spracovávať manuálne a že spracovanie jednej žiadosti potrvá 10 minút (inými slovami, jedna osoba spracuje za deň manuálne 48 žiadostí). Tím technickej podpory pre cestujúcich je vymedzený na základe predpokladu, že 0,5 % v</w:t>
      </w:r>
      <w:r>
        <w:rPr>
          <w:noProof/>
        </w:rPr>
        <w:t>šetkých žiadostí vyvolá požiadavky/otázky adresované technickému tímu a že zodpovedanie jednej požiadavky im bude trvať 5 minút. Na manažérske pozície sa vyčlení o 10 % viac zamestnancov (čiže 1 na desať zamestnancov, ktorí spracúvajú žiadosti) a okrem toh</w:t>
      </w:r>
      <w:r>
        <w:rPr>
          <w:noProof/>
        </w:rPr>
        <w:t>o sa 10 % vyčlení na pozície zodpovedných osôb (DPO), právneho poradenstva, auditu, monitorovania, ľudských zdrojov, obstarávania, financií, IT podpory a iných podporných pozícií. Vedúci a podporní zamestnanci európskej pohraničnej a pobrežnej stráže nastú</w:t>
      </w:r>
      <w:r>
        <w:rPr>
          <w:noProof/>
        </w:rPr>
        <w:t>pia do práce pol roka pred uvedením systému ETIAS do prevádzky, zatiaľ čo zvyšný personál začne pracovať štyri mesiace pred uvedením systému ETIAS do prevádzky. Odhadovaný požadovaný počet zamestnancov je založený na štúdii uskutočniteľnosti, ktorá bola vy</w:t>
      </w:r>
      <w:r>
        <w:rPr>
          <w:noProof/>
        </w:rPr>
        <w:t>pracovaná pred návrhom, a vychádza z referenčných hodnôt z podobných systémov a prostredí.</w:t>
      </w:r>
    </w:p>
    <w:p w:rsidR="00AB15DC" w:rsidRDefault="002F0801">
      <w:pPr>
        <w:pStyle w:val="Tiret0"/>
        <w:rPr>
          <w:noProof/>
        </w:rPr>
      </w:pPr>
      <w:r>
        <w:rPr>
          <w:noProof/>
        </w:rPr>
        <w:t>Výdavky uvedené v hlave 2 (Výdavky na infraštruktúru a prevádzkové výdavky) sa od roku 2020 budú zvyšovať s cieľom pokryť dodatočné náklady súvisiace so zriadením ce</w:t>
      </w:r>
      <w:r>
        <w:rPr>
          <w:noProof/>
        </w:rPr>
        <w:t>ntrálnej jednotky ETIAS (2020), informačnou kampaňou o systéme ETIAS (2020 – 2022), ďalšími kancelárskymi priestormi pre zamestnancov centrálnej jednotky ETIAS a správou IT (pracovné stanice, ktoré bude používať personál centrálnej jednotky ETIAS).</w:t>
      </w:r>
    </w:p>
    <w:p w:rsidR="00AB15DC" w:rsidRDefault="00AB15DC">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AB15DC">
        <w:trPr>
          <w:jc w:val="center"/>
        </w:trPr>
        <w:tc>
          <w:tcPr>
            <w:tcW w:w="4744" w:type="dxa"/>
            <w:shd w:val="thinDiagStripe" w:color="C0C0C0" w:fill="auto"/>
            <w:vAlign w:val="center"/>
          </w:tcPr>
          <w:p w:rsidR="00AB15DC" w:rsidRDefault="002F0801">
            <w:pPr>
              <w:keepNext/>
              <w:keepLines/>
              <w:spacing w:before="60" w:after="60"/>
              <w:jc w:val="center"/>
              <w:rPr>
                <w:b/>
                <w:noProof/>
                <w:szCs w:val="24"/>
              </w:rPr>
            </w:pPr>
            <w:r>
              <w:rPr>
                <w:noProof/>
              </w:rPr>
              <w:br w:type="page"/>
            </w:r>
            <w:r>
              <w:rPr>
                <w:b/>
                <w:noProof/>
              </w:rPr>
              <w:t>Okruh</w:t>
            </w:r>
            <w:r>
              <w:rPr>
                <w:b/>
                <w:noProof/>
              </w:rPr>
              <w:t xml:space="preserve"> viacročného finančného</w:t>
            </w:r>
            <w:r>
              <w:rPr>
                <w:noProof/>
              </w:rPr>
              <w:br/>
            </w:r>
            <w:r>
              <w:rPr>
                <w:b/>
                <w:noProof/>
              </w:rPr>
              <w:t xml:space="preserve">rámca </w:t>
            </w:r>
          </w:p>
        </w:tc>
        <w:tc>
          <w:tcPr>
            <w:tcW w:w="1080" w:type="dxa"/>
            <w:shd w:val="thinDiagStripe" w:color="C0C0C0" w:fill="auto"/>
            <w:vAlign w:val="center"/>
          </w:tcPr>
          <w:p w:rsidR="00AB15DC" w:rsidRDefault="002F0801">
            <w:pPr>
              <w:spacing w:before="60" w:after="60"/>
              <w:jc w:val="center"/>
              <w:rPr>
                <w:noProof/>
                <w:szCs w:val="24"/>
              </w:rPr>
            </w:pPr>
            <w:r>
              <w:rPr>
                <w:b/>
                <w:noProof/>
              </w:rPr>
              <w:t>5</w:t>
            </w:r>
          </w:p>
        </w:tc>
        <w:tc>
          <w:tcPr>
            <w:tcW w:w="7817" w:type="dxa"/>
            <w:vAlign w:val="center"/>
          </w:tcPr>
          <w:p w:rsidR="00AB15DC" w:rsidRDefault="002F0801">
            <w:pPr>
              <w:spacing w:before="60" w:after="60"/>
              <w:rPr>
                <w:noProof/>
                <w:szCs w:val="24"/>
              </w:rPr>
            </w:pPr>
            <w:r>
              <w:rPr>
                <w:noProof/>
              </w:rPr>
              <w:t>„Administratívne výdavky“</w:t>
            </w:r>
          </w:p>
        </w:tc>
      </w:tr>
    </w:tbl>
    <w:p w:rsidR="00AB15DC" w:rsidRDefault="002F0801">
      <w:pPr>
        <w:jc w:val="right"/>
        <w:rPr>
          <w:noProof/>
          <w:szCs w:val="24"/>
        </w:rPr>
      </w:pPr>
      <w:r>
        <w:rPr>
          <w:noProof/>
        </w:rPr>
        <w:t>v mil. EUR (zaokrúhlené na 3 desatinné miesta)</w:t>
      </w:r>
    </w:p>
    <w:tbl>
      <w:tblPr>
        <w:tblW w:w="155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480"/>
        <w:gridCol w:w="236"/>
        <w:gridCol w:w="797"/>
        <w:gridCol w:w="797"/>
        <w:gridCol w:w="912"/>
        <w:gridCol w:w="798"/>
        <w:gridCol w:w="798"/>
        <w:gridCol w:w="798"/>
        <w:gridCol w:w="798"/>
        <w:gridCol w:w="912"/>
        <w:gridCol w:w="798"/>
        <w:gridCol w:w="798"/>
        <w:gridCol w:w="1850"/>
      </w:tblGrid>
      <w:tr w:rsidR="00AB15DC">
        <w:trPr>
          <w:trHeight w:val="692"/>
        </w:trPr>
        <w:tc>
          <w:tcPr>
            <w:tcW w:w="3763" w:type="dxa"/>
            <w:tcBorders>
              <w:top w:val="nil"/>
              <w:left w:val="nil"/>
              <w:right w:val="nil"/>
            </w:tcBorders>
            <w:vAlign w:val="center"/>
          </w:tcPr>
          <w:p w:rsidR="00AB15DC" w:rsidRDefault="00AB15DC">
            <w:pPr>
              <w:jc w:val="center"/>
              <w:rPr>
                <w:noProof/>
                <w:szCs w:val="24"/>
              </w:rPr>
            </w:pPr>
          </w:p>
        </w:tc>
        <w:tc>
          <w:tcPr>
            <w:tcW w:w="1482" w:type="dxa"/>
            <w:tcBorders>
              <w:top w:val="nil"/>
              <w:left w:val="nil"/>
              <w:right w:val="nil"/>
            </w:tcBorders>
          </w:tcPr>
          <w:p w:rsidR="00AB15DC" w:rsidRDefault="00AB15DC">
            <w:pPr>
              <w:rPr>
                <w:noProof/>
                <w:szCs w:val="24"/>
              </w:rPr>
            </w:pPr>
          </w:p>
        </w:tc>
        <w:tc>
          <w:tcPr>
            <w:tcW w:w="228" w:type="dxa"/>
            <w:tcBorders>
              <w:top w:val="nil"/>
              <w:left w:val="nil"/>
            </w:tcBorders>
          </w:tcPr>
          <w:p w:rsidR="00AB15DC" w:rsidRDefault="00AB15DC">
            <w:pPr>
              <w:jc w:val="center"/>
              <w:rPr>
                <w:noProof/>
                <w:szCs w:val="24"/>
              </w:rPr>
            </w:pPr>
          </w:p>
        </w:tc>
        <w:tc>
          <w:tcPr>
            <w:tcW w:w="798" w:type="dxa"/>
          </w:tcPr>
          <w:p w:rsidR="00AB15DC" w:rsidRDefault="002F0801">
            <w:pPr>
              <w:jc w:val="center"/>
              <w:rPr>
                <w:noProof/>
                <w:szCs w:val="24"/>
              </w:rPr>
            </w:pPr>
            <w:r>
              <w:rPr>
                <w:noProof/>
              </w:rPr>
              <w:t>Rok</w:t>
            </w:r>
            <w:r>
              <w:rPr>
                <w:noProof/>
              </w:rPr>
              <w:br/>
            </w:r>
            <w:r>
              <w:rPr>
                <w:b/>
                <w:noProof/>
              </w:rPr>
              <w:t>2018</w:t>
            </w:r>
          </w:p>
        </w:tc>
        <w:tc>
          <w:tcPr>
            <w:tcW w:w="798" w:type="dxa"/>
            <w:vAlign w:val="center"/>
          </w:tcPr>
          <w:p w:rsidR="00AB15DC" w:rsidRDefault="002F0801">
            <w:pPr>
              <w:jc w:val="center"/>
              <w:rPr>
                <w:noProof/>
                <w:szCs w:val="24"/>
              </w:rPr>
            </w:pPr>
            <w:r>
              <w:rPr>
                <w:noProof/>
              </w:rPr>
              <w:t>Rok</w:t>
            </w:r>
            <w:r>
              <w:rPr>
                <w:noProof/>
              </w:rPr>
              <w:br/>
            </w:r>
            <w:r>
              <w:rPr>
                <w:b/>
                <w:noProof/>
              </w:rPr>
              <w:t>2019</w:t>
            </w:r>
          </w:p>
        </w:tc>
        <w:tc>
          <w:tcPr>
            <w:tcW w:w="912" w:type="dxa"/>
            <w:vAlign w:val="center"/>
          </w:tcPr>
          <w:p w:rsidR="00AB15DC" w:rsidRDefault="002F0801">
            <w:pPr>
              <w:jc w:val="center"/>
              <w:rPr>
                <w:noProof/>
                <w:szCs w:val="24"/>
              </w:rPr>
            </w:pPr>
            <w:r>
              <w:rPr>
                <w:noProof/>
              </w:rPr>
              <w:t>Rok</w:t>
            </w:r>
            <w:r>
              <w:rPr>
                <w:noProof/>
              </w:rPr>
              <w:br/>
            </w:r>
            <w:r>
              <w:rPr>
                <w:b/>
                <w:noProof/>
              </w:rPr>
              <w:t>2020</w:t>
            </w:r>
          </w:p>
        </w:tc>
        <w:tc>
          <w:tcPr>
            <w:tcW w:w="798" w:type="dxa"/>
            <w:vAlign w:val="center"/>
          </w:tcPr>
          <w:p w:rsidR="00AB15DC" w:rsidRDefault="002F0801">
            <w:pPr>
              <w:jc w:val="center"/>
              <w:rPr>
                <w:noProof/>
                <w:szCs w:val="24"/>
              </w:rPr>
            </w:pPr>
            <w:r>
              <w:rPr>
                <w:noProof/>
              </w:rPr>
              <w:t>Rok</w:t>
            </w:r>
            <w:r>
              <w:rPr>
                <w:noProof/>
              </w:rPr>
              <w:br/>
            </w:r>
            <w:r>
              <w:rPr>
                <w:b/>
                <w:noProof/>
              </w:rPr>
              <w:t>2021</w:t>
            </w:r>
          </w:p>
        </w:tc>
        <w:tc>
          <w:tcPr>
            <w:tcW w:w="798" w:type="dxa"/>
            <w:vAlign w:val="center"/>
          </w:tcPr>
          <w:p w:rsidR="00AB15DC" w:rsidRDefault="002F0801">
            <w:pPr>
              <w:jc w:val="center"/>
              <w:rPr>
                <w:noProof/>
                <w:szCs w:val="24"/>
              </w:rPr>
            </w:pPr>
            <w:r>
              <w:rPr>
                <w:noProof/>
              </w:rPr>
              <w:t>Rok</w:t>
            </w:r>
            <w:r>
              <w:rPr>
                <w:noProof/>
              </w:rPr>
              <w:br/>
            </w:r>
            <w:r>
              <w:rPr>
                <w:b/>
                <w:noProof/>
              </w:rPr>
              <w:t>2022</w:t>
            </w:r>
          </w:p>
        </w:tc>
        <w:tc>
          <w:tcPr>
            <w:tcW w:w="798" w:type="dxa"/>
            <w:vAlign w:val="center"/>
          </w:tcPr>
          <w:p w:rsidR="00AB15DC" w:rsidRDefault="002F0801">
            <w:pPr>
              <w:jc w:val="center"/>
              <w:rPr>
                <w:b/>
                <w:noProof/>
                <w:szCs w:val="24"/>
              </w:rPr>
            </w:pPr>
            <w:r>
              <w:rPr>
                <w:noProof/>
              </w:rPr>
              <w:t>Rok</w:t>
            </w:r>
            <w:r>
              <w:rPr>
                <w:noProof/>
              </w:rPr>
              <w:br/>
            </w:r>
            <w:r>
              <w:rPr>
                <w:b/>
                <w:noProof/>
              </w:rPr>
              <w:t>2023</w:t>
            </w:r>
          </w:p>
        </w:tc>
        <w:tc>
          <w:tcPr>
            <w:tcW w:w="798" w:type="dxa"/>
            <w:vAlign w:val="center"/>
          </w:tcPr>
          <w:p w:rsidR="00AB15DC" w:rsidRDefault="002F0801">
            <w:pPr>
              <w:jc w:val="center"/>
              <w:rPr>
                <w:b/>
                <w:noProof/>
                <w:szCs w:val="24"/>
              </w:rPr>
            </w:pPr>
            <w:r>
              <w:rPr>
                <w:noProof/>
              </w:rPr>
              <w:t>Rok</w:t>
            </w:r>
            <w:r>
              <w:rPr>
                <w:noProof/>
              </w:rPr>
              <w:br/>
            </w:r>
            <w:r>
              <w:rPr>
                <w:b/>
                <w:noProof/>
              </w:rPr>
              <w:t>2024</w:t>
            </w:r>
          </w:p>
        </w:tc>
        <w:tc>
          <w:tcPr>
            <w:tcW w:w="912" w:type="dxa"/>
            <w:vAlign w:val="center"/>
          </w:tcPr>
          <w:p w:rsidR="00AB15DC" w:rsidRDefault="002F0801">
            <w:pPr>
              <w:jc w:val="center"/>
              <w:rPr>
                <w:b/>
                <w:noProof/>
                <w:szCs w:val="24"/>
              </w:rPr>
            </w:pPr>
            <w:r>
              <w:rPr>
                <w:noProof/>
              </w:rPr>
              <w:t>Rok</w:t>
            </w:r>
            <w:r>
              <w:rPr>
                <w:noProof/>
              </w:rPr>
              <w:br/>
            </w:r>
            <w:r>
              <w:rPr>
                <w:b/>
                <w:noProof/>
              </w:rPr>
              <w:t>2025</w:t>
            </w:r>
          </w:p>
        </w:tc>
        <w:tc>
          <w:tcPr>
            <w:tcW w:w="798" w:type="dxa"/>
          </w:tcPr>
          <w:p w:rsidR="00AB15DC" w:rsidRDefault="002F0801">
            <w:pPr>
              <w:jc w:val="center"/>
              <w:rPr>
                <w:b/>
                <w:noProof/>
                <w:szCs w:val="24"/>
              </w:rPr>
            </w:pPr>
            <w:r>
              <w:rPr>
                <w:noProof/>
              </w:rPr>
              <w:t>Rok</w:t>
            </w:r>
            <w:r>
              <w:rPr>
                <w:noProof/>
              </w:rPr>
              <w:br/>
            </w:r>
            <w:r>
              <w:rPr>
                <w:b/>
                <w:noProof/>
              </w:rPr>
              <w:t>2026</w:t>
            </w:r>
          </w:p>
        </w:tc>
        <w:tc>
          <w:tcPr>
            <w:tcW w:w="798" w:type="dxa"/>
          </w:tcPr>
          <w:p w:rsidR="00AB15DC" w:rsidRDefault="002F0801">
            <w:pPr>
              <w:jc w:val="center"/>
              <w:rPr>
                <w:b/>
                <w:noProof/>
                <w:szCs w:val="24"/>
              </w:rPr>
            </w:pPr>
            <w:r>
              <w:rPr>
                <w:noProof/>
              </w:rPr>
              <w:t>Rok</w:t>
            </w:r>
            <w:r>
              <w:rPr>
                <w:noProof/>
              </w:rPr>
              <w:br/>
            </w:r>
            <w:r>
              <w:rPr>
                <w:b/>
                <w:noProof/>
              </w:rPr>
              <w:t>2027</w:t>
            </w:r>
          </w:p>
        </w:tc>
        <w:tc>
          <w:tcPr>
            <w:tcW w:w="1851" w:type="dxa"/>
            <w:vAlign w:val="center"/>
          </w:tcPr>
          <w:p w:rsidR="00AB15DC" w:rsidRDefault="002F0801">
            <w:pPr>
              <w:jc w:val="center"/>
              <w:rPr>
                <w:b/>
                <w:noProof/>
                <w:szCs w:val="24"/>
              </w:rPr>
            </w:pPr>
            <w:r>
              <w:rPr>
                <w:b/>
                <w:noProof/>
              </w:rPr>
              <w:t>SPOLU</w:t>
            </w:r>
          </w:p>
        </w:tc>
      </w:tr>
      <w:tr w:rsidR="00AB15DC">
        <w:trPr>
          <w:gridAfter w:val="12"/>
          <w:wAfter w:w="10287" w:type="dxa"/>
          <w:trHeight w:val="378"/>
        </w:trPr>
        <w:tc>
          <w:tcPr>
            <w:tcW w:w="3763" w:type="dxa"/>
            <w:vAlign w:val="center"/>
          </w:tcPr>
          <w:p w:rsidR="00AB15DC" w:rsidRDefault="002F0801">
            <w:pPr>
              <w:spacing w:before="60" w:after="60"/>
              <w:jc w:val="center"/>
              <w:rPr>
                <w:noProof/>
                <w:szCs w:val="24"/>
              </w:rPr>
            </w:pPr>
            <w:r>
              <w:rPr>
                <w:noProof/>
              </w:rPr>
              <w:t>GR HOME</w:t>
            </w:r>
          </w:p>
        </w:tc>
        <w:tc>
          <w:tcPr>
            <w:tcW w:w="1482" w:type="dxa"/>
          </w:tcPr>
          <w:p w:rsidR="00AB15DC" w:rsidRDefault="00AB15DC">
            <w:pPr>
              <w:spacing w:before="60" w:after="60"/>
              <w:jc w:val="center"/>
              <w:rPr>
                <w:noProof/>
                <w:szCs w:val="24"/>
              </w:rPr>
            </w:pPr>
          </w:p>
        </w:tc>
      </w:tr>
      <w:tr w:rsidR="00AB15DC">
        <w:trPr>
          <w:trHeight w:val="314"/>
        </w:trPr>
        <w:tc>
          <w:tcPr>
            <w:tcW w:w="5473" w:type="dxa"/>
            <w:gridSpan w:val="3"/>
            <w:vAlign w:val="center"/>
          </w:tcPr>
          <w:p w:rsidR="00AB15DC" w:rsidRDefault="002F0801">
            <w:pPr>
              <w:spacing w:before="20" w:after="20"/>
              <w:rPr>
                <w:noProof/>
              </w:rPr>
            </w:pPr>
            <w:r>
              <w:rPr>
                <w:noProof/>
                <w:szCs w:val="24"/>
              </w:rPr>
              <w:sym w:font="Wingdings" w:char="F09F"/>
            </w:r>
            <w:r>
              <w:rPr>
                <w:noProof/>
              </w:rPr>
              <w:t xml:space="preserve"> Ľudské zdroje</w:t>
            </w:r>
          </w:p>
          <w:p w:rsidR="00AB15DC" w:rsidRDefault="002F0801">
            <w:pPr>
              <w:spacing w:before="20" w:after="20"/>
              <w:rPr>
                <w:noProof/>
                <w:szCs w:val="24"/>
                <w:highlight w:val="yellow"/>
              </w:rPr>
            </w:pPr>
            <w:r>
              <w:rPr>
                <w:noProof/>
              </w:rPr>
              <w:t xml:space="preserve">Číslo rozpočtového </w:t>
            </w:r>
            <w:r>
              <w:rPr>
                <w:noProof/>
              </w:rPr>
              <w:t>riadka 18.01</w:t>
            </w:r>
          </w:p>
        </w:tc>
        <w:tc>
          <w:tcPr>
            <w:tcW w:w="798" w:type="dxa"/>
            <w:vAlign w:val="center"/>
          </w:tcPr>
          <w:p w:rsidR="00AB15DC" w:rsidRDefault="002F0801">
            <w:pPr>
              <w:spacing w:before="20" w:after="20"/>
              <w:jc w:val="center"/>
              <w:rPr>
                <w:noProof/>
                <w:spacing w:val="-4"/>
                <w:szCs w:val="24"/>
              </w:rPr>
            </w:pPr>
            <w:r>
              <w:rPr>
                <w:noProof/>
                <w:spacing w:val="-4"/>
              </w:rPr>
              <w:t>0,402</w:t>
            </w:r>
          </w:p>
        </w:tc>
        <w:tc>
          <w:tcPr>
            <w:tcW w:w="798" w:type="dxa"/>
            <w:vAlign w:val="center"/>
          </w:tcPr>
          <w:p w:rsidR="00AB15DC" w:rsidRDefault="002F0801">
            <w:pPr>
              <w:spacing w:before="20" w:after="20"/>
              <w:jc w:val="right"/>
              <w:rPr>
                <w:noProof/>
                <w:spacing w:val="-4"/>
                <w:szCs w:val="24"/>
              </w:rPr>
            </w:pPr>
            <w:r>
              <w:rPr>
                <w:noProof/>
                <w:spacing w:val="-4"/>
              </w:rPr>
              <w:t>0,402</w:t>
            </w:r>
          </w:p>
        </w:tc>
        <w:tc>
          <w:tcPr>
            <w:tcW w:w="912" w:type="dxa"/>
            <w:vAlign w:val="center"/>
          </w:tcPr>
          <w:p w:rsidR="00AB15DC" w:rsidRDefault="002F0801">
            <w:pPr>
              <w:spacing w:before="20" w:after="20"/>
              <w:jc w:val="right"/>
              <w:rPr>
                <w:noProof/>
                <w:spacing w:val="-4"/>
                <w:szCs w:val="24"/>
              </w:rPr>
            </w:pPr>
            <w:r>
              <w:rPr>
                <w:noProof/>
                <w:spacing w:val="-4"/>
              </w:rPr>
              <w:t>0,402</w:t>
            </w:r>
          </w:p>
        </w:tc>
        <w:tc>
          <w:tcPr>
            <w:tcW w:w="798" w:type="dxa"/>
            <w:vAlign w:val="center"/>
          </w:tcPr>
          <w:p w:rsidR="00AB15DC" w:rsidRDefault="002F0801">
            <w:pPr>
              <w:spacing w:before="20" w:after="20"/>
              <w:jc w:val="right"/>
              <w:rPr>
                <w:noProof/>
                <w:spacing w:val="-4"/>
                <w:szCs w:val="24"/>
              </w:rPr>
            </w:pPr>
            <w:r>
              <w:rPr>
                <w:noProof/>
                <w:spacing w:val="-4"/>
              </w:rPr>
              <w:t>0,536</w:t>
            </w:r>
          </w:p>
        </w:tc>
        <w:tc>
          <w:tcPr>
            <w:tcW w:w="798" w:type="dxa"/>
            <w:vAlign w:val="center"/>
          </w:tcPr>
          <w:p w:rsidR="00AB15DC" w:rsidRDefault="002F0801">
            <w:pPr>
              <w:spacing w:before="20" w:after="20"/>
              <w:jc w:val="right"/>
              <w:rPr>
                <w:noProof/>
                <w:spacing w:val="-4"/>
                <w:szCs w:val="24"/>
              </w:rPr>
            </w:pPr>
            <w:r>
              <w:rPr>
                <w:noProof/>
                <w:spacing w:val="-4"/>
              </w:rPr>
              <w:t>0, 536</w:t>
            </w:r>
          </w:p>
        </w:tc>
        <w:tc>
          <w:tcPr>
            <w:tcW w:w="798" w:type="dxa"/>
            <w:vAlign w:val="center"/>
          </w:tcPr>
          <w:p w:rsidR="00AB15DC" w:rsidRDefault="002F0801">
            <w:pPr>
              <w:spacing w:before="20" w:after="20"/>
              <w:jc w:val="right"/>
              <w:rPr>
                <w:noProof/>
                <w:spacing w:val="-4"/>
                <w:szCs w:val="24"/>
              </w:rPr>
            </w:pPr>
            <w:r>
              <w:rPr>
                <w:noProof/>
                <w:spacing w:val="-4"/>
              </w:rPr>
              <w:t>0,134</w:t>
            </w:r>
          </w:p>
        </w:tc>
        <w:tc>
          <w:tcPr>
            <w:tcW w:w="798" w:type="dxa"/>
            <w:vAlign w:val="center"/>
          </w:tcPr>
          <w:p w:rsidR="00AB15DC" w:rsidRDefault="002F0801">
            <w:pPr>
              <w:spacing w:before="20" w:after="20"/>
              <w:jc w:val="right"/>
              <w:rPr>
                <w:noProof/>
                <w:spacing w:val="-4"/>
                <w:szCs w:val="24"/>
              </w:rPr>
            </w:pPr>
            <w:r>
              <w:rPr>
                <w:noProof/>
                <w:spacing w:val="-4"/>
              </w:rPr>
              <w:t>0,134</w:t>
            </w:r>
          </w:p>
        </w:tc>
        <w:tc>
          <w:tcPr>
            <w:tcW w:w="912" w:type="dxa"/>
            <w:vAlign w:val="center"/>
          </w:tcPr>
          <w:p w:rsidR="00AB15DC" w:rsidRDefault="002F0801">
            <w:pPr>
              <w:spacing w:before="20" w:after="20"/>
              <w:jc w:val="right"/>
              <w:rPr>
                <w:noProof/>
                <w:spacing w:val="-4"/>
                <w:szCs w:val="24"/>
              </w:rPr>
            </w:pPr>
            <w:r>
              <w:rPr>
                <w:noProof/>
                <w:spacing w:val="-4"/>
              </w:rPr>
              <w:t>0,134</w:t>
            </w:r>
          </w:p>
        </w:tc>
        <w:tc>
          <w:tcPr>
            <w:tcW w:w="798" w:type="dxa"/>
            <w:vAlign w:val="center"/>
          </w:tcPr>
          <w:p w:rsidR="00AB15DC" w:rsidRDefault="002F0801">
            <w:pPr>
              <w:spacing w:before="20" w:after="20"/>
              <w:jc w:val="center"/>
              <w:rPr>
                <w:noProof/>
                <w:spacing w:val="-4"/>
                <w:szCs w:val="24"/>
              </w:rPr>
            </w:pPr>
            <w:r>
              <w:rPr>
                <w:noProof/>
                <w:spacing w:val="-4"/>
              </w:rPr>
              <w:t>0,134</w:t>
            </w:r>
          </w:p>
        </w:tc>
        <w:tc>
          <w:tcPr>
            <w:tcW w:w="798" w:type="dxa"/>
            <w:vAlign w:val="center"/>
          </w:tcPr>
          <w:p w:rsidR="00AB15DC" w:rsidRDefault="002F0801">
            <w:pPr>
              <w:spacing w:before="20" w:after="20"/>
              <w:jc w:val="center"/>
              <w:rPr>
                <w:noProof/>
                <w:spacing w:val="-4"/>
                <w:szCs w:val="24"/>
              </w:rPr>
            </w:pPr>
            <w:r>
              <w:rPr>
                <w:noProof/>
                <w:spacing w:val="-4"/>
              </w:rPr>
              <w:t>0,134</w:t>
            </w:r>
          </w:p>
        </w:tc>
        <w:tc>
          <w:tcPr>
            <w:tcW w:w="1851" w:type="dxa"/>
            <w:vAlign w:val="center"/>
          </w:tcPr>
          <w:p w:rsidR="00AB15DC" w:rsidRDefault="002F0801">
            <w:pPr>
              <w:spacing w:before="20" w:after="20"/>
              <w:jc w:val="right"/>
              <w:rPr>
                <w:b/>
                <w:noProof/>
                <w:szCs w:val="24"/>
              </w:rPr>
            </w:pPr>
            <w:r>
              <w:rPr>
                <w:b/>
                <w:noProof/>
              </w:rPr>
              <w:t>2,948</w:t>
            </w:r>
          </w:p>
        </w:tc>
      </w:tr>
      <w:tr w:rsidR="00AB15DC">
        <w:trPr>
          <w:trHeight w:val="314"/>
        </w:trPr>
        <w:tc>
          <w:tcPr>
            <w:tcW w:w="5473" w:type="dxa"/>
            <w:gridSpan w:val="3"/>
            <w:vAlign w:val="center"/>
          </w:tcPr>
          <w:p w:rsidR="00AB15DC" w:rsidRDefault="002F0801">
            <w:pPr>
              <w:spacing w:before="20" w:after="20"/>
              <w:rPr>
                <w:noProof/>
                <w:szCs w:val="24"/>
              </w:rPr>
            </w:pPr>
            <w:r>
              <w:rPr>
                <w:noProof/>
              </w:rPr>
              <w:t>Iné administratívne náklady (stretnutia atď.)</w:t>
            </w:r>
          </w:p>
        </w:tc>
        <w:tc>
          <w:tcPr>
            <w:tcW w:w="798" w:type="dxa"/>
            <w:vAlign w:val="center"/>
          </w:tcPr>
          <w:p w:rsidR="00AB15DC" w:rsidRDefault="002F0801">
            <w:pPr>
              <w:spacing w:before="20" w:after="20"/>
              <w:jc w:val="right"/>
              <w:rPr>
                <w:noProof/>
                <w:szCs w:val="24"/>
              </w:rPr>
            </w:pPr>
            <w:r>
              <w:rPr>
                <w:noProof/>
              </w:rPr>
              <w:t>0,323</w:t>
            </w:r>
          </w:p>
        </w:tc>
        <w:tc>
          <w:tcPr>
            <w:tcW w:w="798" w:type="dxa"/>
            <w:vAlign w:val="center"/>
          </w:tcPr>
          <w:p w:rsidR="00AB15DC" w:rsidRDefault="002F0801">
            <w:pPr>
              <w:spacing w:before="20" w:after="20"/>
              <w:jc w:val="right"/>
              <w:rPr>
                <w:noProof/>
                <w:szCs w:val="24"/>
              </w:rPr>
            </w:pPr>
            <w:r>
              <w:rPr>
                <w:noProof/>
              </w:rPr>
              <w:t>0,323</w:t>
            </w:r>
          </w:p>
        </w:tc>
        <w:tc>
          <w:tcPr>
            <w:tcW w:w="912" w:type="dxa"/>
            <w:vAlign w:val="center"/>
          </w:tcPr>
          <w:p w:rsidR="00AB15DC" w:rsidRDefault="002F0801">
            <w:pPr>
              <w:spacing w:before="20" w:after="20"/>
              <w:jc w:val="right"/>
              <w:rPr>
                <w:noProof/>
                <w:szCs w:val="24"/>
              </w:rPr>
            </w:pPr>
            <w:r>
              <w:rPr>
                <w:noProof/>
              </w:rPr>
              <w:t>0,323</w:t>
            </w:r>
          </w:p>
        </w:tc>
        <w:tc>
          <w:tcPr>
            <w:tcW w:w="798" w:type="dxa"/>
            <w:vAlign w:val="center"/>
          </w:tcPr>
          <w:p w:rsidR="00AB15DC" w:rsidRDefault="002F0801">
            <w:pPr>
              <w:spacing w:before="20" w:after="20"/>
              <w:jc w:val="right"/>
              <w:rPr>
                <w:noProof/>
                <w:szCs w:val="24"/>
              </w:rPr>
            </w:pPr>
            <w:r>
              <w:rPr>
                <w:noProof/>
              </w:rPr>
              <w:t>0,323</w:t>
            </w:r>
          </w:p>
        </w:tc>
        <w:tc>
          <w:tcPr>
            <w:tcW w:w="798" w:type="dxa"/>
            <w:vAlign w:val="center"/>
          </w:tcPr>
          <w:p w:rsidR="00AB15DC" w:rsidRDefault="002F0801">
            <w:pPr>
              <w:spacing w:before="20" w:after="20"/>
              <w:jc w:val="right"/>
              <w:rPr>
                <w:noProof/>
                <w:szCs w:val="24"/>
              </w:rPr>
            </w:pPr>
            <w:r>
              <w:rPr>
                <w:noProof/>
              </w:rPr>
              <w:t>0,323</w:t>
            </w:r>
          </w:p>
        </w:tc>
        <w:tc>
          <w:tcPr>
            <w:tcW w:w="798" w:type="dxa"/>
            <w:vAlign w:val="center"/>
          </w:tcPr>
          <w:p w:rsidR="00AB15DC" w:rsidRDefault="002F0801">
            <w:pPr>
              <w:spacing w:before="20" w:after="20"/>
              <w:jc w:val="right"/>
              <w:rPr>
                <w:noProof/>
                <w:szCs w:val="24"/>
              </w:rPr>
            </w:pPr>
            <w:r>
              <w:rPr>
                <w:noProof/>
              </w:rPr>
              <w:t>0,200</w:t>
            </w:r>
          </w:p>
        </w:tc>
        <w:tc>
          <w:tcPr>
            <w:tcW w:w="798" w:type="dxa"/>
            <w:vAlign w:val="center"/>
          </w:tcPr>
          <w:p w:rsidR="00AB15DC" w:rsidRDefault="002F0801">
            <w:pPr>
              <w:spacing w:before="20" w:after="20"/>
              <w:jc w:val="right"/>
              <w:rPr>
                <w:noProof/>
                <w:szCs w:val="24"/>
              </w:rPr>
            </w:pPr>
            <w:r>
              <w:rPr>
                <w:noProof/>
              </w:rPr>
              <w:t>0,200</w:t>
            </w:r>
          </w:p>
        </w:tc>
        <w:tc>
          <w:tcPr>
            <w:tcW w:w="912" w:type="dxa"/>
            <w:vAlign w:val="center"/>
          </w:tcPr>
          <w:p w:rsidR="00AB15DC" w:rsidRDefault="002F0801">
            <w:pPr>
              <w:spacing w:before="20" w:after="20"/>
              <w:jc w:val="right"/>
              <w:rPr>
                <w:b/>
                <w:noProof/>
                <w:szCs w:val="24"/>
              </w:rPr>
            </w:pPr>
            <w:r>
              <w:rPr>
                <w:noProof/>
              </w:rPr>
              <w:t>0,200</w:t>
            </w:r>
          </w:p>
        </w:tc>
        <w:tc>
          <w:tcPr>
            <w:tcW w:w="798" w:type="dxa"/>
            <w:vAlign w:val="center"/>
          </w:tcPr>
          <w:p w:rsidR="00AB15DC" w:rsidRDefault="002F0801">
            <w:pPr>
              <w:spacing w:before="20" w:after="20"/>
              <w:jc w:val="right"/>
              <w:rPr>
                <w:b/>
                <w:noProof/>
                <w:szCs w:val="24"/>
              </w:rPr>
            </w:pPr>
            <w:r>
              <w:rPr>
                <w:noProof/>
              </w:rPr>
              <w:t>0,200</w:t>
            </w:r>
          </w:p>
        </w:tc>
        <w:tc>
          <w:tcPr>
            <w:tcW w:w="798" w:type="dxa"/>
            <w:vAlign w:val="center"/>
          </w:tcPr>
          <w:p w:rsidR="00AB15DC" w:rsidRDefault="002F0801">
            <w:pPr>
              <w:spacing w:before="20" w:after="20"/>
              <w:jc w:val="right"/>
              <w:rPr>
                <w:b/>
                <w:noProof/>
                <w:szCs w:val="24"/>
              </w:rPr>
            </w:pPr>
            <w:r>
              <w:rPr>
                <w:noProof/>
              </w:rPr>
              <w:t>0,200</w:t>
            </w:r>
          </w:p>
        </w:tc>
        <w:tc>
          <w:tcPr>
            <w:tcW w:w="1851" w:type="dxa"/>
            <w:vAlign w:val="center"/>
          </w:tcPr>
          <w:p w:rsidR="00AB15DC" w:rsidRDefault="002F0801">
            <w:pPr>
              <w:spacing w:before="20" w:after="20"/>
              <w:jc w:val="right"/>
              <w:rPr>
                <w:b/>
                <w:noProof/>
                <w:szCs w:val="24"/>
              </w:rPr>
            </w:pPr>
            <w:r>
              <w:rPr>
                <w:b/>
                <w:noProof/>
              </w:rPr>
              <w:t>2,615</w:t>
            </w:r>
          </w:p>
        </w:tc>
      </w:tr>
      <w:tr w:rsidR="00AB15DC">
        <w:trPr>
          <w:trHeight w:val="352"/>
        </w:trPr>
        <w:tc>
          <w:tcPr>
            <w:tcW w:w="5473" w:type="dxa"/>
            <w:gridSpan w:val="3"/>
            <w:vAlign w:val="center"/>
          </w:tcPr>
          <w:p w:rsidR="00AB15DC" w:rsidRDefault="00AB15DC">
            <w:pPr>
              <w:spacing w:before="20" w:after="20"/>
              <w:rPr>
                <w:noProof/>
                <w:szCs w:val="24"/>
              </w:rPr>
            </w:pPr>
          </w:p>
        </w:tc>
        <w:tc>
          <w:tcPr>
            <w:tcW w:w="798" w:type="dxa"/>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right"/>
              <w:rPr>
                <w:noProof/>
                <w:szCs w:val="24"/>
                <w:highlight w:val="yellow"/>
              </w:rPr>
            </w:pPr>
          </w:p>
        </w:tc>
        <w:tc>
          <w:tcPr>
            <w:tcW w:w="912" w:type="dxa"/>
            <w:vAlign w:val="center"/>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right"/>
              <w:rPr>
                <w:noProof/>
                <w:szCs w:val="24"/>
                <w:highlight w:val="yellow"/>
              </w:rPr>
            </w:pPr>
          </w:p>
        </w:tc>
        <w:tc>
          <w:tcPr>
            <w:tcW w:w="912" w:type="dxa"/>
            <w:vAlign w:val="center"/>
          </w:tcPr>
          <w:p w:rsidR="00AB15DC" w:rsidRDefault="00AB15DC">
            <w:pPr>
              <w:spacing w:before="20" w:after="20"/>
              <w:jc w:val="right"/>
              <w:rPr>
                <w:noProof/>
                <w:szCs w:val="24"/>
                <w:highlight w:val="yellow"/>
              </w:rPr>
            </w:pPr>
          </w:p>
        </w:tc>
        <w:tc>
          <w:tcPr>
            <w:tcW w:w="798" w:type="dxa"/>
            <w:vAlign w:val="center"/>
          </w:tcPr>
          <w:p w:rsidR="00AB15DC" w:rsidRDefault="00AB15DC">
            <w:pPr>
              <w:spacing w:before="20" w:after="20"/>
              <w:jc w:val="center"/>
              <w:rPr>
                <w:noProof/>
                <w:szCs w:val="24"/>
                <w:highlight w:val="yellow"/>
              </w:rPr>
            </w:pPr>
          </w:p>
        </w:tc>
        <w:tc>
          <w:tcPr>
            <w:tcW w:w="798" w:type="dxa"/>
            <w:vAlign w:val="center"/>
          </w:tcPr>
          <w:p w:rsidR="00AB15DC" w:rsidRDefault="00AB15DC">
            <w:pPr>
              <w:spacing w:before="20" w:after="20"/>
              <w:jc w:val="center"/>
              <w:rPr>
                <w:noProof/>
                <w:szCs w:val="24"/>
                <w:highlight w:val="yellow"/>
              </w:rPr>
            </w:pPr>
          </w:p>
        </w:tc>
        <w:tc>
          <w:tcPr>
            <w:tcW w:w="1851" w:type="dxa"/>
            <w:vAlign w:val="center"/>
          </w:tcPr>
          <w:p w:rsidR="00AB15DC" w:rsidRDefault="00AB15DC">
            <w:pPr>
              <w:spacing w:before="20" w:after="20"/>
              <w:jc w:val="right"/>
              <w:rPr>
                <w:b/>
                <w:noProof/>
                <w:szCs w:val="24"/>
              </w:rPr>
            </w:pPr>
          </w:p>
        </w:tc>
      </w:tr>
      <w:tr w:rsidR="00AB15DC">
        <w:trPr>
          <w:trHeight w:val="503"/>
        </w:trPr>
        <w:tc>
          <w:tcPr>
            <w:tcW w:w="3763" w:type="dxa"/>
            <w:vAlign w:val="center"/>
          </w:tcPr>
          <w:p w:rsidR="00AB15DC" w:rsidRDefault="002F0801">
            <w:pPr>
              <w:jc w:val="center"/>
              <w:rPr>
                <w:b/>
                <w:noProof/>
                <w:szCs w:val="24"/>
              </w:rPr>
            </w:pPr>
            <w:r>
              <w:rPr>
                <w:b/>
                <w:noProof/>
              </w:rPr>
              <w:t>GR HOME SPOLU</w:t>
            </w:r>
          </w:p>
        </w:tc>
        <w:tc>
          <w:tcPr>
            <w:tcW w:w="1710" w:type="dxa"/>
            <w:gridSpan w:val="2"/>
            <w:vAlign w:val="center"/>
          </w:tcPr>
          <w:p w:rsidR="00AB15DC" w:rsidRDefault="002F0801">
            <w:pPr>
              <w:rPr>
                <w:noProof/>
                <w:szCs w:val="24"/>
              </w:rPr>
            </w:pPr>
            <w:r>
              <w:rPr>
                <w:noProof/>
              </w:rPr>
              <w:t xml:space="preserve">Rozpočtové prostriedky </w:t>
            </w:r>
          </w:p>
        </w:tc>
        <w:tc>
          <w:tcPr>
            <w:tcW w:w="798" w:type="dxa"/>
            <w:vAlign w:val="center"/>
          </w:tcPr>
          <w:p w:rsidR="00AB15DC" w:rsidRDefault="002F0801">
            <w:pPr>
              <w:spacing w:before="20" w:after="20"/>
              <w:jc w:val="center"/>
              <w:rPr>
                <w:noProof/>
                <w:szCs w:val="24"/>
              </w:rPr>
            </w:pPr>
            <w:r>
              <w:rPr>
                <w:noProof/>
              </w:rPr>
              <w:t>0,725</w:t>
            </w:r>
          </w:p>
        </w:tc>
        <w:tc>
          <w:tcPr>
            <w:tcW w:w="798" w:type="dxa"/>
            <w:vAlign w:val="center"/>
          </w:tcPr>
          <w:p w:rsidR="00AB15DC" w:rsidRDefault="002F0801">
            <w:pPr>
              <w:spacing w:before="20" w:after="20"/>
              <w:jc w:val="right"/>
              <w:rPr>
                <w:noProof/>
                <w:szCs w:val="24"/>
              </w:rPr>
            </w:pPr>
            <w:r>
              <w:rPr>
                <w:noProof/>
              </w:rPr>
              <w:t>0,725</w:t>
            </w:r>
          </w:p>
        </w:tc>
        <w:tc>
          <w:tcPr>
            <w:tcW w:w="912" w:type="dxa"/>
            <w:vAlign w:val="center"/>
          </w:tcPr>
          <w:p w:rsidR="00AB15DC" w:rsidRDefault="002F0801">
            <w:pPr>
              <w:spacing w:before="20" w:after="20"/>
              <w:jc w:val="right"/>
              <w:rPr>
                <w:noProof/>
                <w:szCs w:val="24"/>
              </w:rPr>
            </w:pPr>
            <w:r>
              <w:rPr>
                <w:noProof/>
              </w:rPr>
              <w:t>0,725</w:t>
            </w:r>
          </w:p>
        </w:tc>
        <w:tc>
          <w:tcPr>
            <w:tcW w:w="798" w:type="dxa"/>
            <w:vAlign w:val="center"/>
          </w:tcPr>
          <w:p w:rsidR="00AB15DC" w:rsidRDefault="002F0801">
            <w:pPr>
              <w:spacing w:before="20" w:after="20"/>
              <w:jc w:val="right"/>
              <w:rPr>
                <w:noProof/>
                <w:szCs w:val="24"/>
              </w:rPr>
            </w:pPr>
            <w:r>
              <w:rPr>
                <w:noProof/>
              </w:rPr>
              <w:t>0,859</w:t>
            </w:r>
          </w:p>
        </w:tc>
        <w:tc>
          <w:tcPr>
            <w:tcW w:w="798" w:type="dxa"/>
            <w:vAlign w:val="center"/>
          </w:tcPr>
          <w:p w:rsidR="00AB15DC" w:rsidRDefault="002F0801">
            <w:pPr>
              <w:spacing w:before="20" w:after="20"/>
              <w:jc w:val="right"/>
              <w:rPr>
                <w:noProof/>
                <w:szCs w:val="24"/>
              </w:rPr>
            </w:pPr>
            <w:r>
              <w:rPr>
                <w:noProof/>
              </w:rPr>
              <w:t>0,859</w:t>
            </w:r>
          </w:p>
        </w:tc>
        <w:tc>
          <w:tcPr>
            <w:tcW w:w="798" w:type="dxa"/>
            <w:vAlign w:val="center"/>
          </w:tcPr>
          <w:p w:rsidR="00AB15DC" w:rsidRDefault="002F0801">
            <w:pPr>
              <w:spacing w:before="20" w:after="20"/>
              <w:jc w:val="right"/>
              <w:rPr>
                <w:noProof/>
                <w:szCs w:val="24"/>
              </w:rPr>
            </w:pPr>
            <w:r>
              <w:rPr>
                <w:noProof/>
              </w:rPr>
              <w:t>0,334</w:t>
            </w:r>
          </w:p>
        </w:tc>
        <w:tc>
          <w:tcPr>
            <w:tcW w:w="798" w:type="dxa"/>
            <w:vAlign w:val="center"/>
          </w:tcPr>
          <w:p w:rsidR="00AB15DC" w:rsidRDefault="002F0801">
            <w:pPr>
              <w:spacing w:before="20" w:after="20"/>
              <w:jc w:val="right"/>
              <w:rPr>
                <w:noProof/>
                <w:szCs w:val="24"/>
              </w:rPr>
            </w:pPr>
            <w:r>
              <w:rPr>
                <w:noProof/>
              </w:rPr>
              <w:t>0,334</w:t>
            </w:r>
          </w:p>
        </w:tc>
        <w:tc>
          <w:tcPr>
            <w:tcW w:w="912" w:type="dxa"/>
            <w:vAlign w:val="center"/>
          </w:tcPr>
          <w:p w:rsidR="00AB15DC" w:rsidRDefault="002F0801">
            <w:pPr>
              <w:spacing w:before="20" w:after="20"/>
              <w:jc w:val="right"/>
              <w:rPr>
                <w:noProof/>
                <w:szCs w:val="24"/>
              </w:rPr>
            </w:pPr>
            <w:r>
              <w:rPr>
                <w:noProof/>
              </w:rPr>
              <w:t>0,334</w:t>
            </w:r>
          </w:p>
        </w:tc>
        <w:tc>
          <w:tcPr>
            <w:tcW w:w="798" w:type="dxa"/>
            <w:vAlign w:val="center"/>
          </w:tcPr>
          <w:p w:rsidR="00AB15DC" w:rsidRDefault="002F0801">
            <w:pPr>
              <w:spacing w:before="20" w:after="20"/>
              <w:jc w:val="center"/>
              <w:rPr>
                <w:noProof/>
                <w:szCs w:val="24"/>
              </w:rPr>
            </w:pPr>
            <w:r>
              <w:rPr>
                <w:noProof/>
              </w:rPr>
              <w:t>0,334</w:t>
            </w:r>
          </w:p>
        </w:tc>
        <w:tc>
          <w:tcPr>
            <w:tcW w:w="798" w:type="dxa"/>
            <w:vAlign w:val="center"/>
          </w:tcPr>
          <w:p w:rsidR="00AB15DC" w:rsidRDefault="002F0801">
            <w:pPr>
              <w:spacing w:before="20" w:after="20"/>
              <w:jc w:val="center"/>
              <w:rPr>
                <w:noProof/>
                <w:szCs w:val="24"/>
              </w:rPr>
            </w:pPr>
            <w:r>
              <w:rPr>
                <w:noProof/>
              </w:rPr>
              <w:t>0,334</w:t>
            </w:r>
          </w:p>
        </w:tc>
        <w:tc>
          <w:tcPr>
            <w:tcW w:w="1851" w:type="dxa"/>
            <w:vAlign w:val="center"/>
          </w:tcPr>
          <w:p w:rsidR="00AB15DC" w:rsidRDefault="002F0801">
            <w:pPr>
              <w:spacing w:before="20" w:after="20"/>
              <w:jc w:val="right"/>
              <w:rPr>
                <w:b/>
                <w:noProof/>
                <w:szCs w:val="24"/>
              </w:rPr>
            </w:pPr>
            <w:r>
              <w:rPr>
                <w:b/>
                <w:noProof/>
              </w:rPr>
              <w:t>5,563</w:t>
            </w:r>
          </w:p>
        </w:tc>
      </w:tr>
    </w:tbl>
    <w:p w:rsidR="00AB15DC" w:rsidRDefault="00AB15DC">
      <w:pPr>
        <w:jc w:val="right"/>
        <w:rPr>
          <w:noProof/>
          <w:szCs w:val="24"/>
        </w:rPr>
      </w:pPr>
    </w:p>
    <w:tbl>
      <w:tblPr>
        <w:tblW w:w="155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799"/>
        <w:gridCol w:w="1826"/>
      </w:tblGrid>
      <w:tr w:rsidR="00AB15DC">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AB15DC" w:rsidRDefault="002F0801">
            <w:pPr>
              <w:jc w:val="center"/>
              <w:rPr>
                <w:b/>
                <w:noProof/>
                <w:szCs w:val="24"/>
              </w:rPr>
            </w:pPr>
            <w:r>
              <w:rPr>
                <w:b/>
                <w:noProof/>
              </w:rPr>
              <w:t>Rozpočtové prostriedky</w:t>
            </w:r>
            <w:r>
              <w:rPr>
                <w:noProof/>
              </w:rPr>
              <w:br/>
            </w:r>
            <w:r>
              <w:rPr>
                <w:b/>
                <w:noProof/>
              </w:rPr>
              <w:t>OKRUHU 5</w:t>
            </w:r>
            <w:r>
              <w:rPr>
                <w:noProof/>
              </w:rPr>
              <w:t xml:space="preserve"> viacročného finančného rámca </w:t>
            </w:r>
            <w:r>
              <w:rPr>
                <w:b/>
                <w:noProof/>
              </w:rPr>
              <w:t xml:space="preserve">SPOLU </w:t>
            </w:r>
          </w:p>
        </w:tc>
        <w:tc>
          <w:tcPr>
            <w:tcW w:w="1712" w:type="dxa"/>
            <w:tcBorders>
              <w:top w:val="single" w:sz="4" w:space="0" w:color="auto"/>
              <w:left w:val="single" w:sz="4" w:space="0" w:color="auto"/>
              <w:bottom w:val="single" w:sz="4" w:space="0" w:color="auto"/>
              <w:right w:val="single" w:sz="4" w:space="0" w:color="auto"/>
            </w:tcBorders>
            <w:vAlign w:val="center"/>
            <w:hideMark/>
          </w:tcPr>
          <w:p w:rsidR="00AB15DC" w:rsidRDefault="002F0801">
            <w:pPr>
              <w:spacing w:before="40" w:after="40"/>
              <w:rPr>
                <w:noProof/>
                <w:szCs w:val="24"/>
              </w:rPr>
            </w:pPr>
            <w:r>
              <w:rPr>
                <w:noProof/>
              </w:rPr>
              <w:t>(Záväzky spolu = Platby spolu)</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0,725</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0,725</w:t>
            </w:r>
          </w:p>
        </w:tc>
        <w:tc>
          <w:tcPr>
            <w:tcW w:w="913"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0,725</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0,859</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0,859</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noProof/>
                <w:szCs w:val="24"/>
              </w:rPr>
            </w:pPr>
            <w:r>
              <w:rPr>
                <w:noProof/>
              </w:rPr>
              <w:t>0,334</w:t>
            </w:r>
          </w:p>
        </w:tc>
        <w:tc>
          <w:tcPr>
            <w:tcW w:w="913"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center"/>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center"/>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center"/>
              <w:rPr>
                <w:noProof/>
                <w:szCs w:val="24"/>
              </w:rPr>
            </w:pPr>
            <w:r>
              <w:rPr>
                <w:noProof/>
              </w:rPr>
              <w:t>0,334</w:t>
            </w:r>
          </w:p>
        </w:tc>
        <w:tc>
          <w:tcPr>
            <w:tcW w:w="1826"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20" w:after="20"/>
              <w:jc w:val="right"/>
              <w:rPr>
                <w:b/>
                <w:noProof/>
                <w:szCs w:val="24"/>
              </w:rPr>
            </w:pPr>
            <w:r>
              <w:rPr>
                <w:b/>
                <w:noProof/>
              </w:rPr>
              <w:t>5,563</w:t>
            </w:r>
          </w:p>
        </w:tc>
      </w:tr>
    </w:tbl>
    <w:p w:rsidR="00AB15DC" w:rsidRDefault="002F0801">
      <w:pPr>
        <w:jc w:val="right"/>
        <w:rPr>
          <w:noProof/>
          <w:szCs w:val="24"/>
        </w:rPr>
      </w:pPr>
      <w:r>
        <w:rPr>
          <w:noProof/>
        </w:rPr>
        <w:t xml:space="preserve">v mil. EUR (zaokrúhlené na 3 </w:t>
      </w:r>
      <w:r>
        <w:rPr>
          <w:noProof/>
        </w:rPr>
        <w:t>desatinné miesta)</w:t>
      </w:r>
    </w:p>
    <w:tbl>
      <w:tblPr>
        <w:tblW w:w="155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1483"/>
        <w:gridCol w:w="236"/>
        <w:gridCol w:w="801"/>
        <w:gridCol w:w="801"/>
        <w:gridCol w:w="915"/>
        <w:gridCol w:w="801"/>
        <w:gridCol w:w="801"/>
        <w:gridCol w:w="801"/>
        <w:gridCol w:w="801"/>
        <w:gridCol w:w="915"/>
        <w:gridCol w:w="801"/>
        <w:gridCol w:w="801"/>
        <w:gridCol w:w="1829"/>
      </w:tblGrid>
      <w:tr w:rsidR="00AB15DC">
        <w:trPr>
          <w:trHeight w:val="701"/>
        </w:trPr>
        <w:tc>
          <w:tcPr>
            <w:tcW w:w="3772" w:type="dxa"/>
            <w:tcBorders>
              <w:top w:val="nil"/>
              <w:left w:val="nil"/>
              <w:right w:val="nil"/>
            </w:tcBorders>
            <w:vAlign w:val="center"/>
          </w:tcPr>
          <w:p w:rsidR="00AB15DC" w:rsidRDefault="00AB15DC">
            <w:pPr>
              <w:jc w:val="center"/>
              <w:rPr>
                <w:noProof/>
                <w:szCs w:val="24"/>
              </w:rPr>
            </w:pPr>
          </w:p>
        </w:tc>
        <w:tc>
          <w:tcPr>
            <w:tcW w:w="1485" w:type="dxa"/>
            <w:tcBorders>
              <w:top w:val="nil"/>
              <w:left w:val="nil"/>
              <w:right w:val="nil"/>
            </w:tcBorders>
          </w:tcPr>
          <w:p w:rsidR="00AB15DC" w:rsidRDefault="00AB15DC">
            <w:pPr>
              <w:rPr>
                <w:noProof/>
                <w:szCs w:val="24"/>
              </w:rPr>
            </w:pPr>
          </w:p>
        </w:tc>
        <w:tc>
          <w:tcPr>
            <w:tcW w:w="236" w:type="dxa"/>
            <w:tcBorders>
              <w:top w:val="nil"/>
              <w:left w:val="nil"/>
            </w:tcBorders>
          </w:tcPr>
          <w:p w:rsidR="00AB15DC" w:rsidRDefault="00AB15DC">
            <w:pPr>
              <w:jc w:val="center"/>
              <w:rPr>
                <w:noProof/>
                <w:szCs w:val="24"/>
              </w:rPr>
            </w:pPr>
          </w:p>
        </w:tc>
        <w:tc>
          <w:tcPr>
            <w:tcW w:w="800" w:type="dxa"/>
          </w:tcPr>
          <w:p w:rsidR="00AB15DC" w:rsidRDefault="002F0801">
            <w:pPr>
              <w:jc w:val="center"/>
              <w:rPr>
                <w:noProof/>
                <w:szCs w:val="24"/>
              </w:rPr>
            </w:pPr>
            <w:r>
              <w:rPr>
                <w:noProof/>
              </w:rPr>
              <w:t>Rok</w:t>
            </w:r>
            <w:r>
              <w:rPr>
                <w:noProof/>
              </w:rPr>
              <w:br/>
            </w:r>
            <w:r>
              <w:rPr>
                <w:b/>
                <w:noProof/>
              </w:rPr>
              <w:t>2018</w:t>
            </w:r>
          </w:p>
        </w:tc>
        <w:tc>
          <w:tcPr>
            <w:tcW w:w="801" w:type="dxa"/>
          </w:tcPr>
          <w:p w:rsidR="00AB15DC" w:rsidRDefault="002F0801">
            <w:pPr>
              <w:jc w:val="center"/>
              <w:rPr>
                <w:noProof/>
                <w:szCs w:val="24"/>
              </w:rPr>
            </w:pPr>
            <w:r>
              <w:rPr>
                <w:noProof/>
              </w:rPr>
              <w:t>Rok</w:t>
            </w:r>
            <w:r>
              <w:rPr>
                <w:noProof/>
              </w:rPr>
              <w:br/>
            </w:r>
            <w:r>
              <w:rPr>
                <w:b/>
                <w:noProof/>
              </w:rPr>
              <w:t>2019</w:t>
            </w:r>
          </w:p>
        </w:tc>
        <w:tc>
          <w:tcPr>
            <w:tcW w:w="915" w:type="dxa"/>
            <w:vAlign w:val="center"/>
          </w:tcPr>
          <w:p w:rsidR="00AB15DC" w:rsidRDefault="002F0801">
            <w:pPr>
              <w:jc w:val="center"/>
              <w:rPr>
                <w:noProof/>
                <w:szCs w:val="24"/>
              </w:rPr>
            </w:pPr>
            <w:r>
              <w:rPr>
                <w:noProof/>
              </w:rPr>
              <w:t>Rok</w:t>
            </w:r>
            <w:r>
              <w:rPr>
                <w:noProof/>
              </w:rPr>
              <w:br/>
            </w:r>
            <w:r>
              <w:rPr>
                <w:b/>
                <w:noProof/>
              </w:rPr>
              <w:t>2020</w:t>
            </w:r>
          </w:p>
        </w:tc>
        <w:tc>
          <w:tcPr>
            <w:tcW w:w="801" w:type="dxa"/>
            <w:vAlign w:val="center"/>
          </w:tcPr>
          <w:p w:rsidR="00AB15DC" w:rsidRDefault="002F0801">
            <w:pPr>
              <w:jc w:val="center"/>
              <w:rPr>
                <w:noProof/>
                <w:szCs w:val="24"/>
              </w:rPr>
            </w:pPr>
            <w:r>
              <w:rPr>
                <w:noProof/>
              </w:rPr>
              <w:t>Rok</w:t>
            </w:r>
            <w:r>
              <w:rPr>
                <w:noProof/>
              </w:rPr>
              <w:br/>
            </w:r>
            <w:r>
              <w:rPr>
                <w:b/>
                <w:noProof/>
              </w:rPr>
              <w:t>2021</w:t>
            </w:r>
          </w:p>
        </w:tc>
        <w:tc>
          <w:tcPr>
            <w:tcW w:w="801" w:type="dxa"/>
            <w:vAlign w:val="center"/>
          </w:tcPr>
          <w:p w:rsidR="00AB15DC" w:rsidRDefault="002F0801">
            <w:pPr>
              <w:jc w:val="center"/>
              <w:rPr>
                <w:noProof/>
                <w:szCs w:val="24"/>
              </w:rPr>
            </w:pPr>
            <w:r>
              <w:rPr>
                <w:noProof/>
              </w:rPr>
              <w:t>Rok</w:t>
            </w:r>
            <w:r>
              <w:rPr>
                <w:noProof/>
              </w:rPr>
              <w:br/>
            </w:r>
            <w:r>
              <w:rPr>
                <w:b/>
                <w:noProof/>
              </w:rPr>
              <w:t>2022</w:t>
            </w:r>
          </w:p>
        </w:tc>
        <w:tc>
          <w:tcPr>
            <w:tcW w:w="801" w:type="dxa"/>
            <w:vAlign w:val="center"/>
          </w:tcPr>
          <w:p w:rsidR="00AB15DC" w:rsidRDefault="002F0801">
            <w:pPr>
              <w:jc w:val="center"/>
              <w:rPr>
                <w:noProof/>
                <w:szCs w:val="24"/>
              </w:rPr>
            </w:pPr>
            <w:r>
              <w:rPr>
                <w:noProof/>
              </w:rPr>
              <w:t>Rok</w:t>
            </w:r>
            <w:r>
              <w:rPr>
                <w:noProof/>
              </w:rPr>
              <w:br/>
            </w:r>
            <w:r>
              <w:rPr>
                <w:b/>
                <w:noProof/>
              </w:rPr>
              <w:t>2023</w:t>
            </w:r>
          </w:p>
        </w:tc>
        <w:tc>
          <w:tcPr>
            <w:tcW w:w="801" w:type="dxa"/>
            <w:vAlign w:val="center"/>
          </w:tcPr>
          <w:p w:rsidR="00AB15DC" w:rsidRDefault="002F0801">
            <w:pPr>
              <w:jc w:val="center"/>
              <w:rPr>
                <w:b/>
                <w:noProof/>
                <w:szCs w:val="24"/>
              </w:rPr>
            </w:pPr>
            <w:r>
              <w:rPr>
                <w:noProof/>
              </w:rPr>
              <w:t>Rok</w:t>
            </w:r>
            <w:r>
              <w:rPr>
                <w:noProof/>
              </w:rPr>
              <w:br/>
            </w:r>
            <w:r>
              <w:rPr>
                <w:b/>
                <w:noProof/>
              </w:rPr>
              <w:t>2024</w:t>
            </w:r>
          </w:p>
        </w:tc>
        <w:tc>
          <w:tcPr>
            <w:tcW w:w="915" w:type="dxa"/>
            <w:vAlign w:val="center"/>
          </w:tcPr>
          <w:p w:rsidR="00AB15DC" w:rsidRDefault="002F0801">
            <w:pPr>
              <w:jc w:val="center"/>
              <w:rPr>
                <w:b/>
                <w:noProof/>
                <w:szCs w:val="24"/>
              </w:rPr>
            </w:pPr>
            <w:r>
              <w:rPr>
                <w:noProof/>
              </w:rPr>
              <w:t>Rok</w:t>
            </w:r>
            <w:r>
              <w:rPr>
                <w:noProof/>
              </w:rPr>
              <w:br/>
            </w:r>
            <w:r>
              <w:rPr>
                <w:b/>
                <w:noProof/>
              </w:rPr>
              <w:t>2025</w:t>
            </w:r>
          </w:p>
        </w:tc>
        <w:tc>
          <w:tcPr>
            <w:tcW w:w="801" w:type="dxa"/>
            <w:vAlign w:val="center"/>
          </w:tcPr>
          <w:p w:rsidR="00AB15DC" w:rsidRDefault="002F0801">
            <w:pPr>
              <w:jc w:val="center"/>
              <w:rPr>
                <w:b/>
                <w:noProof/>
                <w:szCs w:val="24"/>
              </w:rPr>
            </w:pPr>
            <w:r>
              <w:rPr>
                <w:noProof/>
              </w:rPr>
              <w:t>Rok</w:t>
            </w:r>
            <w:r>
              <w:rPr>
                <w:noProof/>
              </w:rPr>
              <w:br/>
            </w:r>
            <w:r>
              <w:rPr>
                <w:b/>
                <w:noProof/>
              </w:rPr>
              <w:t>2026</w:t>
            </w:r>
          </w:p>
        </w:tc>
        <w:tc>
          <w:tcPr>
            <w:tcW w:w="801" w:type="dxa"/>
          </w:tcPr>
          <w:p w:rsidR="00AB15DC" w:rsidRDefault="002F0801">
            <w:pPr>
              <w:jc w:val="center"/>
              <w:rPr>
                <w:b/>
                <w:noProof/>
                <w:szCs w:val="24"/>
              </w:rPr>
            </w:pPr>
            <w:r>
              <w:rPr>
                <w:noProof/>
              </w:rPr>
              <w:t>Rok</w:t>
            </w:r>
            <w:r>
              <w:rPr>
                <w:noProof/>
              </w:rPr>
              <w:br/>
            </w:r>
            <w:r>
              <w:rPr>
                <w:b/>
                <w:noProof/>
              </w:rPr>
              <w:t>2027</w:t>
            </w:r>
          </w:p>
        </w:tc>
        <w:tc>
          <w:tcPr>
            <w:tcW w:w="1829" w:type="dxa"/>
            <w:vAlign w:val="center"/>
          </w:tcPr>
          <w:p w:rsidR="00AB15DC" w:rsidRDefault="002F0801">
            <w:pPr>
              <w:jc w:val="center"/>
              <w:rPr>
                <w:b/>
                <w:noProof/>
                <w:szCs w:val="24"/>
              </w:rPr>
            </w:pPr>
            <w:r>
              <w:rPr>
                <w:b/>
                <w:noProof/>
              </w:rPr>
              <w:t>SPOLU</w:t>
            </w:r>
          </w:p>
        </w:tc>
      </w:tr>
      <w:tr w:rsidR="00AB15DC">
        <w:trPr>
          <w:trHeight w:val="626"/>
        </w:trPr>
        <w:tc>
          <w:tcPr>
            <w:tcW w:w="3775" w:type="dxa"/>
            <w:vMerge w:val="restart"/>
            <w:shd w:val="clear" w:color="auto" w:fill="C0C0C0"/>
            <w:vAlign w:val="center"/>
          </w:tcPr>
          <w:p w:rsidR="00AB15DC" w:rsidRDefault="002F0801">
            <w:pPr>
              <w:jc w:val="center"/>
              <w:rPr>
                <w:b/>
                <w:noProof/>
                <w:szCs w:val="24"/>
              </w:rPr>
            </w:pPr>
            <w:r>
              <w:rPr>
                <w:b/>
                <w:noProof/>
              </w:rPr>
              <w:t>Rozpočtové prostriedky</w:t>
            </w:r>
            <w:r>
              <w:rPr>
                <w:noProof/>
              </w:rPr>
              <w:br/>
            </w:r>
            <w:r>
              <w:rPr>
                <w:b/>
                <w:noProof/>
              </w:rPr>
              <w:t>OKRUHOV 1 až 5</w:t>
            </w:r>
            <w:r>
              <w:rPr>
                <w:noProof/>
              </w:rPr>
              <w:t xml:space="preserve"> viacročného finančného rámca </w:t>
            </w:r>
            <w:r>
              <w:rPr>
                <w:b/>
                <w:noProof/>
              </w:rPr>
              <w:t xml:space="preserve">SPOLU </w:t>
            </w:r>
          </w:p>
        </w:tc>
        <w:tc>
          <w:tcPr>
            <w:tcW w:w="1716" w:type="dxa"/>
            <w:gridSpan w:val="2"/>
            <w:vAlign w:val="center"/>
          </w:tcPr>
          <w:p w:rsidR="00AB15DC" w:rsidRDefault="002F0801">
            <w:pPr>
              <w:rPr>
                <w:noProof/>
                <w:szCs w:val="24"/>
              </w:rPr>
            </w:pPr>
            <w:r>
              <w:rPr>
                <w:noProof/>
              </w:rPr>
              <w:t>Záväzky</w:t>
            </w:r>
          </w:p>
        </w:tc>
        <w:tc>
          <w:tcPr>
            <w:tcW w:w="801" w:type="dxa"/>
            <w:vAlign w:val="center"/>
          </w:tcPr>
          <w:p w:rsidR="00AB15DC" w:rsidRDefault="002F0801">
            <w:pPr>
              <w:spacing w:before="60" w:after="60"/>
              <w:ind w:left="-57" w:right="-57"/>
              <w:jc w:val="center"/>
              <w:rPr>
                <w:noProof/>
                <w:spacing w:val="-4"/>
                <w:szCs w:val="24"/>
              </w:rPr>
            </w:pPr>
            <w:r>
              <w:rPr>
                <w:noProof/>
                <w:spacing w:val="-4"/>
              </w:rPr>
              <w:t>56,728</w:t>
            </w:r>
          </w:p>
        </w:tc>
        <w:tc>
          <w:tcPr>
            <w:tcW w:w="801" w:type="dxa"/>
            <w:vAlign w:val="center"/>
          </w:tcPr>
          <w:p w:rsidR="00AB15DC" w:rsidRDefault="002F0801">
            <w:pPr>
              <w:spacing w:before="60" w:after="60"/>
              <w:ind w:left="-57" w:right="-57"/>
              <w:jc w:val="center"/>
              <w:rPr>
                <w:noProof/>
                <w:spacing w:val="-4"/>
                <w:szCs w:val="24"/>
              </w:rPr>
            </w:pPr>
            <w:r>
              <w:rPr>
                <w:noProof/>
                <w:spacing w:val="-4"/>
              </w:rPr>
              <w:t>44,196</w:t>
            </w:r>
          </w:p>
        </w:tc>
        <w:tc>
          <w:tcPr>
            <w:tcW w:w="915" w:type="dxa"/>
            <w:vAlign w:val="center"/>
          </w:tcPr>
          <w:p w:rsidR="00AB15DC" w:rsidRDefault="002F0801">
            <w:pPr>
              <w:spacing w:before="60" w:after="60"/>
              <w:ind w:left="-57" w:right="-57"/>
              <w:jc w:val="center"/>
              <w:rPr>
                <w:noProof/>
                <w:spacing w:val="-4"/>
                <w:szCs w:val="24"/>
              </w:rPr>
            </w:pPr>
            <w:r>
              <w:rPr>
                <w:noProof/>
                <w:spacing w:val="-4"/>
              </w:rPr>
              <w:t>111,182</w:t>
            </w:r>
          </w:p>
        </w:tc>
        <w:tc>
          <w:tcPr>
            <w:tcW w:w="801" w:type="dxa"/>
            <w:vAlign w:val="center"/>
          </w:tcPr>
          <w:p w:rsidR="00AB15DC" w:rsidRDefault="002F0801">
            <w:pPr>
              <w:spacing w:before="60" w:after="60"/>
              <w:ind w:left="-57" w:right="-57"/>
              <w:jc w:val="center"/>
              <w:rPr>
                <w:noProof/>
                <w:spacing w:val="-4"/>
                <w:szCs w:val="24"/>
              </w:rPr>
            </w:pPr>
            <w:r>
              <w:rPr>
                <w:noProof/>
                <w:spacing w:val="-4"/>
              </w:rPr>
              <w:t>81,121</w:t>
            </w:r>
          </w:p>
        </w:tc>
        <w:tc>
          <w:tcPr>
            <w:tcW w:w="801" w:type="dxa"/>
            <w:vAlign w:val="center"/>
          </w:tcPr>
          <w:p w:rsidR="00AB15DC" w:rsidRDefault="002F0801">
            <w:pPr>
              <w:spacing w:before="60" w:after="60"/>
              <w:ind w:left="-57" w:right="-57"/>
              <w:jc w:val="center"/>
              <w:rPr>
                <w:noProof/>
                <w:spacing w:val="-4"/>
                <w:szCs w:val="24"/>
              </w:rPr>
            </w:pPr>
            <w:r>
              <w:rPr>
                <w:noProof/>
                <w:spacing w:val="-4"/>
              </w:rPr>
              <w:t>78,811</w:t>
            </w:r>
          </w:p>
        </w:tc>
        <w:tc>
          <w:tcPr>
            <w:tcW w:w="801" w:type="dxa"/>
            <w:vAlign w:val="center"/>
          </w:tcPr>
          <w:p w:rsidR="00AB15DC" w:rsidRDefault="002F0801">
            <w:pPr>
              <w:spacing w:before="60" w:after="60"/>
              <w:ind w:left="-57" w:right="-57"/>
              <w:jc w:val="center"/>
              <w:rPr>
                <w:noProof/>
                <w:spacing w:val="-4"/>
                <w:szCs w:val="24"/>
              </w:rPr>
            </w:pPr>
            <w:r>
              <w:rPr>
                <w:noProof/>
                <w:spacing w:val="-4"/>
              </w:rPr>
              <w:t>77,266</w:t>
            </w:r>
          </w:p>
        </w:tc>
        <w:tc>
          <w:tcPr>
            <w:tcW w:w="801" w:type="dxa"/>
            <w:vAlign w:val="center"/>
          </w:tcPr>
          <w:p w:rsidR="00AB15DC" w:rsidRDefault="002F0801">
            <w:pPr>
              <w:spacing w:before="60" w:after="60"/>
              <w:ind w:left="-57" w:right="-57"/>
              <w:jc w:val="center"/>
              <w:rPr>
                <w:noProof/>
                <w:spacing w:val="-4"/>
                <w:szCs w:val="24"/>
              </w:rPr>
            </w:pPr>
            <w:r>
              <w:rPr>
                <w:noProof/>
                <w:spacing w:val="-4"/>
              </w:rPr>
              <w:t>77,266</w:t>
            </w:r>
          </w:p>
        </w:tc>
        <w:tc>
          <w:tcPr>
            <w:tcW w:w="915" w:type="dxa"/>
            <w:vAlign w:val="center"/>
          </w:tcPr>
          <w:p w:rsidR="00AB15DC" w:rsidRDefault="002F0801">
            <w:pPr>
              <w:spacing w:before="60" w:after="60"/>
              <w:ind w:left="-57" w:right="-57"/>
              <w:jc w:val="center"/>
              <w:rPr>
                <w:noProof/>
                <w:spacing w:val="-4"/>
                <w:szCs w:val="24"/>
              </w:rPr>
            </w:pPr>
            <w:r>
              <w:rPr>
                <w:noProof/>
                <w:spacing w:val="-4"/>
              </w:rPr>
              <w:t>77,266</w:t>
            </w:r>
          </w:p>
        </w:tc>
        <w:tc>
          <w:tcPr>
            <w:tcW w:w="801" w:type="dxa"/>
            <w:vAlign w:val="center"/>
          </w:tcPr>
          <w:p w:rsidR="00AB15DC" w:rsidRDefault="002F0801">
            <w:pPr>
              <w:spacing w:before="60" w:after="60"/>
              <w:ind w:left="-57" w:right="-57"/>
              <w:jc w:val="center"/>
              <w:rPr>
                <w:noProof/>
                <w:spacing w:val="-4"/>
                <w:szCs w:val="24"/>
              </w:rPr>
            </w:pPr>
            <w:r>
              <w:rPr>
                <w:noProof/>
                <w:spacing w:val="-4"/>
              </w:rPr>
              <w:t>78,109</w:t>
            </w:r>
          </w:p>
        </w:tc>
        <w:tc>
          <w:tcPr>
            <w:tcW w:w="801" w:type="dxa"/>
            <w:vAlign w:val="center"/>
          </w:tcPr>
          <w:p w:rsidR="00AB15DC" w:rsidRDefault="002F0801">
            <w:pPr>
              <w:spacing w:before="60" w:after="60"/>
              <w:ind w:left="-57" w:right="-57"/>
              <w:jc w:val="center"/>
              <w:rPr>
                <w:noProof/>
                <w:spacing w:val="-4"/>
                <w:szCs w:val="24"/>
              </w:rPr>
            </w:pPr>
            <w:r>
              <w:rPr>
                <w:noProof/>
                <w:spacing w:val="-4"/>
              </w:rPr>
              <w:t>79,664</w:t>
            </w:r>
          </w:p>
        </w:tc>
        <w:tc>
          <w:tcPr>
            <w:tcW w:w="1830" w:type="dxa"/>
            <w:vAlign w:val="center"/>
          </w:tcPr>
          <w:p w:rsidR="00AB15DC" w:rsidRDefault="002F0801">
            <w:pPr>
              <w:spacing w:before="60" w:after="60"/>
              <w:jc w:val="right"/>
              <w:rPr>
                <w:b/>
                <w:noProof/>
                <w:szCs w:val="24"/>
              </w:rPr>
            </w:pPr>
            <w:r>
              <w:rPr>
                <w:b/>
                <w:noProof/>
              </w:rPr>
              <w:t>761,609</w:t>
            </w:r>
          </w:p>
        </w:tc>
      </w:tr>
      <w:tr w:rsidR="00AB15DC">
        <w:trPr>
          <w:trHeight w:val="144"/>
        </w:trPr>
        <w:tc>
          <w:tcPr>
            <w:tcW w:w="3775" w:type="dxa"/>
            <w:vMerge/>
            <w:shd w:val="clear" w:color="auto" w:fill="C0C0C0"/>
          </w:tcPr>
          <w:p w:rsidR="00AB15DC" w:rsidRDefault="00AB15DC">
            <w:pPr>
              <w:rPr>
                <w:noProof/>
                <w:szCs w:val="24"/>
              </w:rPr>
            </w:pPr>
          </w:p>
        </w:tc>
        <w:tc>
          <w:tcPr>
            <w:tcW w:w="1716" w:type="dxa"/>
            <w:gridSpan w:val="2"/>
            <w:vAlign w:val="center"/>
          </w:tcPr>
          <w:p w:rsidR="00AB15DC" w:rsidRDefault="002F0801">
            <w:pPr>
              <w:rPr>
                <w:noProof/>
                <w:szCs w:val="24"/>
              </w:rPr>
            </w:pPr>
            <w:r>
              <w:rPr>
                <w:noProof/>
              </w:rPr>
              <w:t>Platby</w:t>
            </w:r>
          </w:p>
        </w:tc>
        <w:tc>
          <w:tcPr>
            <w:tcW w:w="801" w:type="dxa"/>
            <w:vAlign w:val="center"/>
          </w:tcPr>
          <w:p w:rsidR="00AB15DC" w:rsidRDefault="002F0801">
            <w:pPr>
              <w:spacing w:before="60" w:after="60"/>
              <w:ind w:left="-57" w:right="-57"/>
              <w:jc w:val="center"/>
              <w:rPr>
                <w:noProof/>
                <w:spacing w:val="-4"/>
                <w:szCs w:val="24"/>
              </w:rPr>
            </w:pPr>
            <w:r>
              <w:rPr>
                <w:noProof/>
                <w:spacing w:val="-4"/>
              </w:rPr>
              <w:t>59,987</w:t>
            </w:r>
          </w:p>
        </w:tc>
        <w:tc>
          <w:tcPr>
            <w:tcW w:w="801" w:type="dxa"/>
            <w:vAlign w:val="center"/>
          </w:tcPr>
          <w:p w:rsidR="00AB15DC" w:rsidRDefault="002F0801">
            <w:pPr>
              <w:spacing w:before="60" w:after="60"/>
              <w:ind w:left="-57" w:right="-57"/>
              <w:jc w:val="center"/>
              <w:rPr>
                <w:noProof/>
                <w:spacing w:val="-4"/>
                <w:szCs w:val="24"/>
              </w:rPr>
            </w:pPr>
            <w:r>
              <w:rPr>
                <w:noProof/>
                <w:spacing w:val="-4"/>
              </w:rPr>
              <w:t>44,122</w:t>
            </w:r>
          </w:p>
        </w:tc>
        <w:tc>
          <w:tcPr>
            <w:tcW w:w="915" w:type="dxa"/>
            <w:vAlign w:val="center"/>
          </w:tcPr>
          <w:p w:rsidR="00AB15DC" w:rsidRDefault="002F0801">
            <w:pPr>
              <w:spacing w:before="60" w:after="60"/>
              <w:ind w:left="-57" w:right="-57"/>
              <w:jc w:val="center"/>
              <w:rPr>
                <w:noProof/>
                <w:spacing w:val="-4"/>
                <w:szCs w:val="24"/>
              </w:rPr>
            </w:pPr>
            <w:r>
              <w:rPr>
                <w:noProof/>
                <w:spacing w:val="-4"/>
              </w:rPr>
              <w:t>102,301</w:t>
            </w:r>
          </w:p>
        </w:tc>
        <w:tc>
          <w:tcPr>
            <w:tcW w:w="801" w:type="dxa"/>
            <w:vAlign w:val="center"/>
          </w:tcPr>
          <w:p w:rsidR="00AB15DC" w:rsidRDefault="002F0801">
            <w:pPr>
              <w:spacing w:before="60" w:after="60"/>
              <w:ind w:left="-57" w:right="-57"/>
              <w:jc w:val="center"/>
              <w:rPr>
                <w:noProof/>
                <w:spacing w:val="-4"/>
                <w:szCs w:val="24"/>
              </w:rPr>
            </w:pPr>
            <w:r>
              <w:rPr>
                <w:noProof/>
                <w:spacing w:val="-4"/>
              </w:rPr>
              <w:t>74,099</w:t>
            </w:r>
          </w:p>
        </w:tc>
        <w:tc>
          <w:tcPr>
            <w:tcW w:w="801" w:type="dxa"/>
            <w:vAlign w:val="center"/>
          </w:tcPr>
          <w:p w:rsidR="00AB15DC" w:rsidRDefault="002F0801">
            <w:pPr>
              <w:spacing w:before="60" w:after="60"/>
              <w:ind w:left="-57" w:right="-57"/>
              <w:jc w:val="center"/>
              <w:rPr>
                <w:noProof/>
                <w:spacing w:val="-4"/>
                <w:szCs w:val="24"/>
              </w:rPr>
            </w:pPr>
            <w:r>
              <w:rPr>
                <w:noProof/>
                <w:spacing w:val="-4"/>
              </w:rPr>
              <w:t>67,424</w:t>
            </w:r>
          </w:p>
        </w:tc>
        <w:tc>
          <w:tcPr>
            <w:tcW w:w="801" w:type="dxa"/>
            <w:vAlign w:val="center"/>
          </w:tcPr>
          <w:p w:rsidR="00AB15DC" w:rsidRDefault="002F0801">
            <w:pPr>
              <w:spacing w:before="60" w:after="60"/>
              <w:ind w:left="-57" w:right="-57"/>
              <w:jc w:val="center"/>
              <w:rPr>
                <w:noProof/>
                <w:spacing w:val="-4"/>
                <w:szCs w:val="24"/>
              </w:rPr>
            </w:pPr>
            <w:r>
              <w:rPr>
                <w:noProof/>
                <w:spacing w:val="-4"/>
              </w:rPr>
              <w:t>64,183</w:t>
            </w:r>
          </w:p>
        </w:tc>
        <w:tc>
          <w:tcPr>
            <w:tcW w:w="801" w:type="dxa"/>
            <w:vAlign w:val="center"/>
          </w:tcPr>
          <w:p w:rsidR="00AB15DC" w:rsidRDefault="002F0801">
            <w:pPr>
              <w:spacing w:before="60" w:after="60"/>
              <w:ind w:left="-57" w:right="-57"/>
              <w:jc w:val="center"/>
              <w:rPr>
                <w:noProof/>
                <w:spacing w:val="-4"/>
                <w:szCs w:val="24"/>
              </w:rPr>
            </w:pPr>
            <w:r>
              <w:rPr>
                <w:noProof/>
                <w:spacing w:val="-4"/>
              </w:rPr>
              <w:t>74,752</w:t>
            </w:r>
          </w:p>
        </w:tc>
        <w:tc>
          <w:tcPr>
            <w:tcW w:w="915" w:type="dxa"/>
            <w:vAlign w:val="center"/>
          </w:tcPr>
          <w:p w:rsidR="00AB15DC" w:rsidRDefault="002F0801">
            <w:pPr>
              <w:spacing w:before="60" w:after="60"/>
              <w:ind w:left="-57" w:right="-57"/>
              <w:jc w:val="center"/>
              <w:rPr>
                <w:noProof/>
                <w:spacing w:val="-4"/>
                <w:szCs w:val="24"/>
              </w:rPr>
            </w:pPr>
            <w:r>
              <w:rPr>
                <w:noProof/>
                <w:spacing w:val="-4"/>
              </w:rPr>
              <w:t>71,411</w:t>
            </w:r>
          </w:p>
        </w:tc>
        <w:tc>
          <w:tcPr>
            <w:tcW w:w="801" w:type="dxa"/>
            <w:vAlign w:val="center"/>
          </w:tcPr>
          <w:p w:rsidR="00AB15DC" w:rsidRDefault="002F0801">
            <w:pPr>
              <w:spacing w:before="60" w:after="60"/>
              <w:ind w:left="-57" w:right="-57"/>
              <w:jc w:val="center"/>
              <w:rPr>
                <w:noProof/>
                <w:spacing w:val="-4"/>
                <w:szCs w:val="24"/>
              </w:rPr>
            </w:pPr>
            <w:r>
              <w:rPr>
                <w:noProof/>
                <w:spacing w:val="-4"/>
              </w:rPr>
              <w:t>70,502</w:t>
            </w:r>
          </w:p>
        </w:tc>
        <w:tc>
          <w:tcPr>
            <w:tcW w:w="801" w:type="dxa"/>
            <w:vAlign w:val="center"/>
          </w:tcPr>
          <w:p w:rsidR="00AB15DC" w:rsidRDefault="002F0801">
            <w:pPr>
              <w:spacing w:before="60" w:after="60"/>
              <w:ind w:left="-57" w:right="-57"/>
              <w:jc w:val="center"/>
              <w:rPr>
                <w:noProof/>
                <w:spacing w:val="-4"/>
                <w:szCs w:val="24"/>
              </w:rPr>
            </w:pPr>
            <w:r>
              <w:rPr>
                <w:noProof/>
                <w:spacing w:val="-4"/>
              </w:rPr>
              <w:t>79,782</w:t>
            </w:r>
          </w:p>
        </w:tc>
        <w:tc>
          <w:tcPr>
            <w:tcW w:w="1830" w:type="dxa"/>
            <w:vAlign w:val="center"/>
          </w:tcPr>
          <w:p w:rsidR="00AB15DC" w:rsidRDefault="002F0801">
            <w:pPr>
              <w:spacing w:before="60" w:after="60"/>
              <w:jc w:val="right"/>
              <w:rPr>
                <w:b/>
                <w:noProof/>
                <w:szCs w:val="24"/>
              </w:rPr>
            </w:pPr>
            <w:r>
              <w:rPr>
                <w:b/>
                <w:noProof/>
              </w:rPr>
              <w:t>708,563</w:t>
            </w:r>
          </w:p>
        </w:tc>
      </w:tr>
    </w:tbl>
    <w:p w:rsidR="00AB15DC" w:rsidRDefault="00AB15DC">
      <w:pPr>
        <w:rPr>
          <w:noProof/>
          <w:szCs w:val="24"/>
        </w:rPr>
        <w:sectPr w:rsidR="00AB15DC" w:rsidSect="002F0801">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AB15DC" w:rsidRDefault="002F0801">
      <w:pPr>
        <w:pStyle w:val="Heading3"/>
        <w:rPr>
          <w:noProof/>
        </w:rPr>
      </w:pPr>
      <w:r>
        <w:rPr>
          <w:noProof/>
        </w:rPr>
        <w:t xml:space="preserve">Odhadovaný vplyv na operačné </w:t>
      </w:r>
      <w:r>
        <w:rPr>
          <w:noProof/>
        </w:rPr>
        <w:t>rozpočtové prostriedky</w:t>
      </w:r>
    </w:p>
    <w:p w:rsidR="00AB15DC" w:rsidRDefault="002F0801">
      <w:pPr>
        <w:pStyle w:val="Heading4"/>
        <w:rPr>
          <w:i/>
          <w:noProof/>
        </w:rPr>
      </w:pPr>
      <w:r>
        <w:rPr>
          <w:i/>
          <w:noProof/>
        </w:rPr>
        <w:t>Odhadovaný vplyv na rozpočtové prostriedky agentúry eu-LISA</w:t>
      </w:r>
    </w:p>
    <w:p w:rsidR="00AB15DC" w:rsidRDefault="002F0801">
      <w:pPr>
        <w:tabs>
          <w:tab w:val="num" w:pos="1134"/>
        </w:tabs>
        <w:ind w:left="1134" w:hanging="283"/>
        <w:rPr>
          <w:noProof/>
        </w:rPr>
      </w:pPr>
      <w:r>
        <w:rPr>
          <w:noProof/>
          <w:szCs w:val="24"/>
        </w:rPr>
        <w:sym w:font="Wingdings" w:char="F0A8"/>
      </w:r>
      <w:r>
        <w:rPr>
          <w:noProof/>
        </w:rPr>
        <w:tab/>
        <w:t>Návrh/iniciatíva si nevyžaduje použitie operačných rozpočtových prostriedkov</w:t>
      </w:r>
    </w:p>
    <w:p w:rsidR="00AB15DC" w:rsidRDefault="002F0801">
      <w:pPr>
        <w:tabs>
          <w:tab w:val="num" w:pos="1134"/>
        </w:tabs>
        <w:ind w:left="1134" w:hanging="283"/>
        <w:rPr>
          <w:noProof/>
          <w:szCs w:val="24"/>
        </w:rPr>
      </w:pPr>
      <w:r>
        <w:rPr>
          <w:noProof/>
          <w:szCs w:val="24"/>
        </w:rPr>
        <w:sym w:font="Wingdings" w:char="F078"/>
      </w:r>
      <w:r>
        <w:rPr>
          <w:noProof/>
        </w:rPr>
        <w:tab/>
        <w:t>Návrh/iniciatíva si vyžaduje použitie operačných rozpočtových prostriedkov, ako je uvedené v</w:t>
      </w:r>
      <w:r>
        <w:rPr>
          <w:noProof/>
        </w:rPr>
        <w:t> nasledujúcej tabuľke:</w:t>
      </w:r>
    </w:p>
    <w:p w:rsidR="00AB15DC" w:rsidRDefault="002F0801">
      <w:pPr>
        <w:jc w:val="right"/>
        <w:rPr>
          <w:noProof/>
          <w:szCs w:val="24"/>
        </w:rPr>
      </w:pPr>
      <w:r>
        <w:rPr>
          <w:noProof/>
        </w:rPr>
        <w:t>viazané rozpočtové prostriedky v mil. EUR (zaokrúhlené na 3 desatinné miesta)</w:t>
      </w:r>
    </w:p>
    <w:tbl>
      <w:tblPr>
        <w:tblW w:w="16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840"/>
        <w:gridCol w:w="360"/>
        <w:gridCol w:w="1320"/>
      </w:tblGrid>
      <w:tr w:rsidR="00AB15DC">
        <w:trPr>
          <w:jc w:val="center"/>
        </w:trPr>
        <w:tc>
          <w:tcPr>
            <w:tcW w:w="1422" w:type="dxa"/>
            <w:vMerge w:val="restart"/>
            <w:tcBorders>
              <w:top w:val="single" w:sz="12" w:space="0" w:color="auto"/>
              <w:left w:val="single" w:sz="12" w:space="0" w:color="auto"/>
            </w:tcBorders>
            <w:vAlign w:val="center"/>
          </w:tcPr>
          <w:p w:rsidR="00AB15DC" w:rsidRDefault="002F0801">
            <w:pPr>
              <w:ind w:right="-29"/>
              <w:jc w:val="center"/>
              <w:rPr>
                <w:b/>
                <w:noProof/>
              </w:rPr>
            </w:pPr>
            <w:r>
              <w:rPr>
                <w:b/>
                <w:noProof/>
              </w:rPr>
              <w:t>Uveďte ciele a výstupy</w:t>
            </w:r>
          </w:p>
          <w:p w:rsidR="00AB15DC" w:rsidRDefault="002F0801">
            <w:pPr>
              <w:ind w:right="-29"/>
              <w:jc w:val="center"/>
              <w:rPr>
                <w:b/>
                <w:noProof/>
                <w:szCs w:val="24"/>
              </w:rPr>
            </w:pPr>
            <w:r>
              <w:rPr>
                <w:b/>
                <w:noProof/>
              </w:rPr>
              <w:t>Agentúra eu-LISA</w:t>
            </w:r>
          </w:p>
          <w:p w:rsidR="00AB15DC" w:rsidRDefault="002F0801">
            <w:pPr>
              <w:ind w:right="-29"/>
              <w:jc w:val="center"/>
              <w:rPr>
                <w:noProof/>
                <w:szCs w:val="24"/>
              </w:rPr>
            </w:pPr>
            <w:r>
              <w:rPr>
                <w:noProof/>
                <w:szCs w:val="24"/>
              </w:rPr>
              <w:sym w:font="Wingdings" w:char="F0F2"/>
            </w:r>
          </w:p>
        </w:tc>
        <w:tc>
          <w:tcPr>
            <w:tcW w:w="721" w:type="dxa"/>
            <w:tcBorders>
              <w:top w:val="single" w:sz="12" w:space="0" w:color="auto"/>
            </w:tcBorders>
            <w:vAlign w:val="center"/>
          </w:tcPr>
          <w:p w:rsidR="00AB15DC" w:rsidRDefault="00AB15DC">
            <w:pPr>
              <w:ind w:right="-29"/>
              <w:jc w:val="center"/>
              <w:rPr>
                <w:noProof/>
                <w:szCs w:val="24"/>
              </w:rPr>
            </w:pPr>
          </w:p>
        </w:tc>
        <w:tc>
          <w:tcPr>
            <w:tcW w:w="659" w:type="dxa"/>
            <w:tcBorders>
              <w:top w:val="single" w:sz="12" w:space="0" w:color="auto"/>
            </w:tcBorders>
            <w:vAlign w:val="center"/>
          </w:tcPr>
          <w:p w:rsidR="00AB15DC" w:rsidRDefault="00AB15DC">
            <w:pPr>
              <w:ind w:right="-29"/>
              <w:jc w:val="center"/>
              <w:rPr>
                <w:noProof/>
                <w:szCs w:val="24"/>
              </w:rPr>
            </w:pPr>
          </w:p>
        </w:tc>
        <w:tc>
          <w:tcPr>
            <w:tcW w:w="1170" w:type="dxa"/>
            <w:gridSpan w:val="2"/>
            <w:tcBorders>
              <w:top w:val="single" w:sz="12" w:space="0" w:color="auto"/>
              <w:right w:val="single" w:sz="4" w:space="0" w:color="auto"/>
            </w:tcBorders>
          </w:tcPr>
          <w:p w:rsidR="00AB15DC" w:rsidRDefault="002F0801">
            <w:pPr>
              <w:ind w:right="-29"/>
              <w:jc w:val="center"/>
              <w:rPr>
                <w:noProof/>
                <w:szCs w:val="24"/>
              </w:rPr>
            </w:pPr>
            <w:r>
              <w:rPr>
                <w:noProof/>
              </w:rPr>
              <w:t>Rok</w:t>
            </w:r>
            <w:r>
              <w:rPr>
                <w:noProof/>
              </w:rPr>
              <w:br/>
            </w:r>
            <w:r>
              <w:rPr>
                <w:b/>
                <w:noProof/>
              </w:rPr>
              <w:t>2018</w:t>
            </w:r>
          </w:p>
        </w:tc>
        <w:tc>
          <w:tcPr>
            <w:tcW w:w="1170" w:type="dxa"/>
            <w:gridSpan w:val="2"/>
            <w:tcBorders>
              <w:top w:val="single" w:sz="12" w:space="0" w:color="auto"/>
              <w:left w:val="single" w:sz="4" w:space="0" w:color="auto"/>
            </w:tcBorders>
            <w:vAlign w:val="center"/>
          </w:tcPr>
          <w:p w:rsidR="00AB15DC" w:rsidRDefault="002F0801">
            <w:pPr>
              <w:ind w:right="-29"/>
              <w:jc w:val="center"/>
              <w:rPr>
                <w:noProof/>
                <w:szCs w:val="24"/>
              </w:rPr>
            </w:pPr>
            <w:r>
              <w:rPr>
                <w:noProof/>
              </w:rPr>
              <w:t>Rok</w:t>
            </w:r>
            <w:r>
              <w:rPr>
                <w:noProof/>
              </w:rPr>
              <w:br/>
            </w:r>
            <w:r>
              <w:rPr>
                <w:b/>
                <w:noProof/>
              </w:rPr>
              <w:t>2019</w:t>
            </w:r>
          </w:p>
        </w:tc>
        <w:tc>
          <w:tcPr>
            <w:tcW w:w="1200" w:type="dxa"/>
            <w:gridSpan w:val="2"/>
            <w:tcBorders>
              <w:top w:val="single" w:sz="12" w:space="0" w:color="auto"/>
            </w:tcBorders>
            <w:vAlign w:val="center"/>
          </w:tcPr>
          <w:p w:rsidR="00AB15DC" w:rsidRDefault="002F0801">
            <w:pPr>
              <w:ind w:right="-29"/>
              <w:jc w:val="center"/>
              <w:rPr>
                <w:noProof/>
                <w:szCs w:val="24"/>
              </w:rPr>
            </w:pPr>
            <w:r>
              <w:rPr>
                <w:noProof/>
              </w:rPr>
              <w:t>Rok</w:t>
            </w:r>
            <w:r>
              <w:rPr>
                <w:noProof/>
              </w:rPr>
              <w:br/>
            </w:r>
            <w:r>
              <w:rPr>
                <w:b/>
                <w:noProof/>
              </w:rPr>
              <w:t>2020</w:t>
            </w:r>
          </w:p>
        </w:tc>
        <w:tc>
          <w:tcPr>
            <w:tcW w:w="1200" w:type="dxa"/>
            <w:gridSpan w:val="2"/>
            <w:tcBorders>
              <w:top w:val="single" w:sz="12" w:space="0" w:color="auto"/>
            </w:tcBorders>
            <w:vAlign w:val="center"/>
          </w:tcPr>
          <w:p w:rsidR="00AB15DC" w:rsidRDefault="002F0801">
            <w:pPr>
              <w:ind w:right="-29"/>
              <w:jc w:val="center"/>
              <w:rPr>
                <w:noProof/>
                <w:szCs w:val="24"/>
              </w:rPr>
            </w:pPr>
            <w:r>
              <w:rPr>
                <w:noProof/>
              </w:rPr>
              <w:t>Rok</w:t>
            </w:r>
            <w:r>
              <w:rPr>
                <w:noProof/>
              </w:rPr>
              <w:br/>
            </w:r>
            <w:r>
              <w:rPr>
                <w:b/>
                <w:noProof/>
              </w:rPr>
              <w:t>2021</w:t>
            </w:r>
          </w:p>
        </w:tc>
        <w:tc>
          <w:tcPr>
            <w:tcW w:w="1032" w:type="dxa"/>
            <w:gridSpan w:val="2"/>
            <w:tcBorders>
              <w:top w:val="single" w:sz="12" w:space="0" w:color="auto"/>
            </w:tcBorders>
            <w:vAlign w:val="center"/>
          </w:tcPr>
          <w:p w:rsidR="00AB15DC" w:rsidRDefault="002F0801">
            <w:pPr>
              <w:ind w:right="-29"/>
              <w:jc w:val="center"/>
              <w:rPr>
                <w:noProof/>
                <w:szCs w:val="24"/>
              </w:rPr>
            </w:pPr>
            <w:r>
              <w:rPr>
                <w:noProof/>
              </w:rPr>
              <w:t>Rok</w:t>
            </w:r>
            <w:r>
              <w:rPr>
                <w:noProof/>
              </w:rPr>
              <w:br/>
            </w:r>
            <w:r>
              <w:rPr>
                <w:b/>
                <w:noProof/>
              </w:rPr>
              <w:t>2022</w:t>
            </w:r>
          </w:p>
        </w:tc>
        <w:tc>
          <w:tcPr>
            <w:tcW w:w="1080" w:type="dxa"/>
            <w:gridSpan w:val="2"/>
            <w:tcBorders>
              <w:top w:val="single" w:sz="12" w:space="0" w:color="auto"/>
            </w:tcBorders>
            <w:vAlign w:val="center"/>
          </w:tcPr>
          <w:p w:rsidR="00AB15DC" w:rsidRDefault="002F0801">
            <w:pPr>
              <w:jc w:val="center"/>
              <w:rPr>
                <w:noProof/>
                <w:szCs w:val="24"/>
              </w:rPr>
            </w:pPr>
            <w:r>
              <w:rPr>
                <w:noProof/>
              </w:rPr>
              <w:t>Rok</w:t>
            </w:r>
            <w:r>
              <w:rPr>
                <w:noProof/>
              </w:rPr>
              <w:br/>
            </w:r>
            <w:r>
              <w:rPr>
                <w:b/>
                <w:noProof/>
              </w:rPr>
              <w:t>2023</w:t>
            </w:r>
          </w:p>
        </w:tc>
        <w:tc>
          <w:tcPr>
            <w:tcW w:w="1200" w:type="dxa"/>
            <w:gridSpan w:val="2"/>
            <w:tcBorders>
              <w:top w:val="single" w:sz="12" w:space="0" w:color="auto"/>
            </w:tcBorders>
            <w:vAlign w:val="center"/>
          </w:tcPr>
          <w:p w:rsidR="00AB15DC" w:rsidRDefault="002F0801">
            <w:pPr>
              <w:jc w:val="center"/>
              <w:rPr>
                <w:noProof/>
                <w:szCs w:val="24"/>
              </w:rPr>
            </w:pPr>
            <w:r>
              <w:rPr>
                <w:noProof/>
              </w:rPr>
              <w:t>Rok</w:t>
            </w:r>
            <w:r>
              <w:rPr>
                <w:noProof/>
              </w:rPr>
              <w:br/>
            </w:r>
            <w:r>
              <w:rPr>
                <w:b/>
                <w:noProof/>
              </w:rPr>
              <w:t>2024</w:t>
            </w:r>
          </w:p>
        </w:tc>
        <w:tc>
          <w:tcPr>
            <w:tcW w:w="1200" w:type="dxa"/>
            <w:gridSpan w:val="2"/>
            <w:tcBorders>
              <w:top w:val="single" w:sz="12" w:space="0" w:color="auto"/>
            </w:tcBorders>
            <w:vAlign w:val="center"/>
          </w:tcPr>
          <w:p w:rsidR="00AB15DC" w:rsidRDefault="002F0801">
            <w:pPr>
              <w:jc w:val="center"/>
              <w:rPr>
                <w:noProof/>
                <w:szCs w:val="24"/>
              </w:rPr>
            </w:pPr>
            <w:r>
              <w:rPr>
                <w:noProof/>
              </w:rPr>
              <w:t>Rok</w:t>
            </w:r>
            <w:r>
              <w:rPr>
                <w:noProof/>
              </w:rPr>
              <w:br/>
            </w:r>
            <w:r>
              <w:rPr>
                <w:b/>
                <w:noProof/>
              </w:rPr>
              <w:t>2025</w:t>
            </w:r>
          </w:p>
        </w:tc>
        <w:tc>
          <w:tcPr>
            <w:tcW w:w="1200" w:type="dxa"/>
            <w:gridSpan w:val="2"/>
            <w:tcBorders>
              <w:top w:val="single" w:sz="12" w:space="0" w:color="auto"/>
              <w:right w:val="nil"/>
            </w:tcBorders>
          </w:tcPr>
          <w:p w:rsidR="00AB15DC" w:rsidRDefault="002F0801">
            <w:pPr>
              <w:ind w:right="-29"/>
              <w:jc w:val="center"/>
              <w:rPr>
                <w:b/>
                <w:noProof/>
                <w:szCs w:val="24"/>
              </w:rPr>
            </w:pPr>
            <w:r>
              <w:rPr>
                <w:noProof/>
              </w:rPr>
              <w:t>Rok</w:t>
            </w:r>
            <w:r>
              <w:rPr>
                <w:noProof/>
              </w:rPr>
              <w:br/>
            </w:r>
            <w:r>
              <w:rPr>
                <w:b/>
                <w:noProof/>
              </w:rPr>
              <w:t>2026</w:t>
            </w:r>
          </w:p>
        </w:tc>
        <w:tc>
          <w:tcPr>
            <w:tcW w:w="1200" w:type="dxa"/>
            <w:gridSpan w:val="2"/>
            <w:tcBorders>
              <w:top w:val="single" w:sz="12" w:space="0" w:color="auto"/>
              <w:right w:val="single" w:sz="6" w:space="0" w:color="auto"/>
            </w:tcBorders>
          </w:tcPr>
          <w:p w:rsidR="00AB15DC" w:rsidRDefault="002F0801">
            <w:pPr>
              <w:ind w:right="-29"/>
              <w:jc w:val="center"/>
              <w:rPr>
                <w:b/>
                <w:noProof/>
                <w:szCs w:val="24"/>
              </w:rPr>
            </w:pPr>
            <w:r>
              <w:rPr>
                <w:noProof/>
              </w:rPr>
              <w:t>Rok</w:t>
            </w:r>
            <w:r>
              <w:rPr>
                <w:noProof/>
              </w:rPr>
              <w:br/>
            </w:r>
            <w:r>
              <w:rPr>
                <w:b/>
                <w:noProof/>
              </w:rPr>
              <w:t>2027</w:t>
            </w:r>
          </w:p>
        </w:tc>
        <w:tc>
          <w:tcPr>
            <w:tcW w:w="1680" w:type="dxa"/>
            <w:gridSpan w:val="2"/>
            <w:tcBorders>
              <w:top w:val="single" w:sz="12" w:space="0" w:color="auto"/>
              <w:left w:val="single" w:sz="6" w:space="0" w:color="auto"/>
              <w:bottom w:val="nil"/>
              <w:right w:val="single" w:sz="12" w:space="0" w:color="auto"/>
            </w:tcBorders>
            <w:vAlign w:val="center"/>
          </w:tcPr>
          <w:p w:rsidR="00AB15DC" w:rsidRDefault="002F0801">
            <w:pPr>
              <w:ind w:right="-29"/>
              <w:jc w:val="center"/>
              <w:rPr>
                <w:noProof/>
                <w:szCs w:val="24"/>
              </w:rPr>
            </w:pPr>
            <w:r>
              <w:rPr>
                <w:b/>
                <w:noProof/>
              </w:rPr>
              <w:t>SPOLU</w:t>
            </w:r>
          </w:p>
        </w:tc>
      </w:tr>
      <w:tr w:rsidR="00AB15DC">
        <w:trPr>
          <w:jc w:val="center"/>
        </w:trPr>
        <w:tc>
          <w:tcPr>
            <w:tcW w:w="1422" w:type="dxa"/>
            <w:vMerge/>
            <w:tcBorders>
              <w:left w:val="single" w:sz="12" w:space="0" w:color="auto"/>
            </w:tcBorders>
            <w:vAlign w:val="center"/>
          </w:tcPr>
          <w:p w:rsidR="00AB15DC" w:rsidRDefault="00AB15DC">
            <w:pPr>
              <w:ind w:right="-29"/>
              <w:jc w:val="center"/>
              <w:rPr>
                <w:noProof/>
                <w:szCs w:val="24"/>
              </w:rPr>
            </w:pPr>
          </w:p>
        </w:tc>
        <w:tc>
          <w:tcPr>
            <w:tcW w:w="14712" w:type="dxa"/>
            <w:gridSpan w:val="24"/>
            <w:tcBorders>
              <w:right w:val="single" w:sz="12" w:space="0" w:color="auto"/>
            </w:tcBorders>
          </w:tcPr>
          <w:p w:rsidR="00AB15DC" w:rsidRDefault="002F0801">
            <w:pPr>
              <w:spacing w:before="60" w:after="60"/>
              <w:ind w:right="-29"/>
              <w:jc w:val="center"/>
              <w:rPr>
                <w:noProof/>
                <w:szCs w:val="24"/>
              </w:rPr>
            </w:pPr>
            <w:r>
              <w:rPr>
                <w:b/>
                <w:noProof/>
              </w:rPr>
              <w:t>VÝSTUPY</w:t>
            </w:r>
          </w:p>
        </w:tc>
      </w:tr>
      <w:tr w:rsidR="00AB15DC">
        <w:trPr>
          <w:cantSplit/>
          <w:trHeight w:val="1134"/>
          <w:jc w:val="center"/>
        </w:trPr>
        <w:tc>
          <w:tcPr>
            <w:tcW w:w="1422" w:type="dxa"/>
            <w:vMerge/>
            <w:tcBorders>
              <w:left w:val="single" w:sz="12" w:space="0" w:color="auto"/>
            </w:tcBorders>
            <w:vAlign w:val="center"/>
          </w:tcPr>
          <w:p w:rsidR="00AB15DC" w:rsidRDefault="00AB15DC">
            <w:pPr>
              <w:rPr>
                <w:noProof/>
                <w:szCs w:val="24"/>
              </w:rPr>
            </w:pPr>
          </w:p>
        </w:tc>
        <w:tc>
          <w:tcPr>
            <w:tcW w:w="721" w:type="dxa"/>
            <w:vAlign w:val="center"/>
          </w:tcPr>
          <w:p w:rsidR="00AB15DC" w:rsidRDefault="002F0801">
            <w:pPr>
              <w:jc w:val="center"/>
              <w:rPr>
                <w:noProof/>
                <w:szCs w:val="24"/>
              </w:rPr>
            </w:pPr>
            <w:r>
              <w:rPr>
                <w:noProof/>
              </w:rPr>
              <w:t>Druh</w:t>
            </w:r>
            <w:r>
              <w:rPr>
                <w:rStyle w:val="FootnoteReference"/>
                <w:noProof/>
              </w:rPr>
              <w:footnoteReference w:id="19"/>
            </w:r>
          </w:p>
          <w:p w:rsidR="00AB15DC" w:rsidRDefault="00AB15DC">
            <w:pPr>
              <w:spacing w:before="0" w:after="0"/>
              <w:jc w:val="center"/>
              <w:rPr>
                <w:noProof/>
                <w:szCs w:val="24"/>
              </w:rPr>
            </w:pPr>
          </w:p>
        </w:tc>
        <w:tc>
          <w:tcPr>
            <w:tcW w:w="659" w:type="dxa"/>
            <w:tcBorders>
              <w:right w:val="single" w:sz="4" w:space="0" w:color="auto"/>
            </w:tcBorders>
            <w:vAlign w:val="center"/>
          </w:tcPr>
          <w:p w:rsidR="00AB15DC" w:rsidRDefault="002F0801">
            <w:pPr>
              <w:jc w:val="center"/>
              <w:rPr>
                <w:noProof/>
                <w:szCs w:val="24"/>
              </w:rPr>
            </w:pPr>
            <w:r>
              <w:rPr>
                <w:noProof/>
              </w:rPr>
              <w:t>Priemerné náklady</w:t>
            </w:r>
          </w:p>
        </w:tc>
        <w:tc>
          <w:tcPr>
            <w:tcW w:w="303" w:type="dxa"/>
            <w:tcBorders>
              <w:top w:val="dotted" w:sz="4" w:space="0" w:color="auto"/>
              <w:left w:val="single" w:sz="4" w:space="0" w:color="auto"/>
              <w:bottom w:val="dotted" w:sz="4"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67" w:type="dxa"/>
            <w:tcBorders>
              <w:left w:val="dashSmallGap" w:sz="4" w:space="0" w:color="auto"/>
              <w:right w:val="single" w:sz="4" w:space="0" w:color="auto"/>
            </w:tcBorders>
            <w:shd w:val="pct10" w:color="auto" w:fill="auto"/>
            <w:vAlign w:val="center"/>
          </w:tcPr>
          <w:p w:rsidR="00AB15DC" w:rsidRDefault="002F0801">
            <w:pPr>
              <w:jc w:val="center"/>
              <w:rPr>
                <w:noProof/>
                <w:szCs w:val="24"/>
              </w:rPr>
            </w:pPr>
            <w:r>
              <w:rPr>
                <w:noProof/>
              </w:rPr>
              <w:t>Náklady</w:t>
            </w:r>
          </w:p>
        </w:tc>
        <w:tc>
          <w:tcPr>
            <w:tcW w:w="330" w:type="dxa"/>
            <w:tcBorders>
              <w:left w:val="single" w:sz="4"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672"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72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AB15DC" w:rsidRDefault="002F0801">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AB15DC" w:rsidRDefault="002F0801">
            <w:pPr>
              <w:jc w:val="center"/>
              <w:rPr>
                <w:noProof/>
                <w:spacing w:val="-4"/>
                <w:szCs w:val="24"/>
              </w:rPr>
            </w:pPr>
            <w:r>
              <w:rPr>
                <w:noProof/>
                <w:spacing w:val="-4"/>
              </w:rPr>
              <w:t>Celkový počet</w:t>
            </w:r>
          </w:p>
        </w:tc>
        <w:tc>
          <w:tcPr>
            <w:tcW w:w="1320" w:type="dxa"/>
            <w:tcBorders>
              <w:left w:val="dashSmallGap" w:sz="4" w:space="0" w:color="auto"/>
              <w:right w:val="single" w:sz="12" w:space="0" w:color="auto"/>
            </w:tcBorders>
            <w:shd w:val="pct10" w:color="auto" w:fill="auto"/>
            <w:vAlign w:val="center"/>
          </w:tcPr>
          <w:p w:rsidR="00AB15DC" w:rsidRDefault="002F0801">
            <w:pPr>
              <w:jc w:val="center"/>
              <w:rPr>
                <w:noProof/>
                <w:szCs w:val="24"/>
              </w:rPr>
            </w:pPr>
            <w:r>
              <w:rPr>
                <w:noProof/>
              </w:rPr>
              <w:t>Náklady spolu</w:t>
            </w:r>
          </w:p>
        </w:tc>
      </w:tr>
      <w:tr w:rsidR="00AB15DC">
        <w:trPr>
          <w:jc w:val="center"/>
        </w:trPr>
        <w:tc>
          <w:tcPr>
            <w:tcW w:w="2802" w:type="dxa"/>
            <w:gridSpan w:val="3"/>
            <w:tcBorders>
              <w:left w:val="single" w:sz="12" w:space="0" w:color="auto"/>
            </w:tcBorders>
            <w:vAlign w:val="center"/>
          </w:tcPr>
          <w:p w:rsidR="00AB15DC" w:rsidRDefault="002F0801">
            <w:pPr>
              <w:spacing w:before="60" w:after="60"/>
              <w:ind w:right="-29"/>
              <w:jc w:val="center"/>
              <w:rPr>
                <w:noProof/>
                <w:szCs w:val="24"/>
              </w:rPr>
            </w:pPr>
            <w:r>
              <w:rPr>
                <w:noProof/>
              </w:rPr>
              <w:t>OSOBITNÝ CIEĽ č. 1</w:t>
            </w:r>
            <w:r>
              <w:rPr>
                <w:rStyle w:val="FootnoteReference"/>
                <w:noProof/>
              </w:rPr>
              <w:footnoteReference w:id="20"/>
            </w:r>
          </w:p>
          <w:p w:rsidR="00AB15DC" w:rsidRDefault="002F0801">
            <w:pPr>
              <w:spacing w:before="60" w:after="60"/>
              <w:ind w:right="-29"/>
              <w:jc w:val="center"/>
              <w:rPr>
                <w:noProof/>
                <w:szCs w:val="24"/>
              </w:rPr>
            </w:pPr>
            <w:r>
              <w:rPr>
                <w:noProof/>
              </w:rPr>
              <w:t>Vývoj centrálneho systému</w:t>
            </w:r>
          </w:p>
        </w:tc>
        <w:tc>
          <w:tcPr>
            <w:tcW w:w="303" w:type="dxa"/>
            <w:tcBorders>
              <w:right w:val="nil"/>
            </w:tcBorders>
          </w:tcPr>
          <w:p w:rsidR="00AB15DC" w:rsidRDefault="00AB15DC">
            <w:pPr>
              <w:spacing w:before="60" w:after="60"/>
              <w:ind w:right="-29"/>
              <w:jc w:val="center"/>
              <w:rPr>
                <w:noProof/>
                <w:szCs w:val="24"/>
              </w:rPr>
            </w:pPr>
          </w:p>
        </w:tc>
        <w:tc>
          <w:tcPr>
            <w:tcW w:w="867" w:type="dxa"/>
            <w:tcBorders>
              <w:left w:val="nil"/>
              <w:bottom w:val="single" w:sz="4" w:space="0" w:color="auto"/>
            </w:tcBorders>
          </w:tcPr>
          <w:p w:rsidR="00AB15DC" w:rsidRDefault="00AB15DC">
            <w:pPr>
              <w:spacing w:before="60" w:after="60"/>
              <w:ind w:right="-29"/>
              <w:jc w:val="center"/>
              <w:rPr>
                <w:noProof/>
                <w:szCs w:val="24"/>
              </w:rPr>
            </w:pPr>
          </w:p>
        </w:tc>
        <w:tc>
          <w:tcPr>
            <w:tcW w:w="330" w:type="dxa"/>
            <w:tcBorders>
              <w:top w:val="nil"/>
              <w:left w:val="nil"/>
              <w:bottom w:val="nil"/>
              <w:right w:val="nil"/>
            </w:tcBorders>
          </w:tcPr>
          <w:p w:rsidR="00AB15DC" w:rsidRDefault="00AB15DC">
            <w:pPr>
              <w:spacing w:before="60" w:after="60"/>
              <w:ind w:right="-29"/>
              <w:jc w:val="center"/>
              <w:rPr>
                <w:noProof/>
                <w:szCs w:val="24"/>
              </w:rPr>
            </w:pPr>
          </w:p>
        </w:tc>
        <w:tc>
          <w:tcPr>
            <w:tcW w:w="840"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840"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840"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672"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720"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840" w:type="dxa"/>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840" w:type="dxa"/>
            <w:tcBorders>
              <w:top w:val="nil"/>
              <w:left w:val="nil"/>
              <w:bottom w:val="nil"/>
              <w:right w:val="nil"/>
            </w:tcBorders>
          </w:tcPr>
          <w:p w:rsidR="00AB15DC" w:rsidRDefault="00AB15DC">
            <w:pPr>
              <w:spacing w:before="60" w:after="60"/>
              <w:ind w:right="-29"/>
              <w:jc w:val="center"/>
              <w:rPr>
                <w:noProof/>
                <w:szCs w:val="24"/>
              </w:rPr>
            </w:pPr>
          </w:p>
        </w:tc>
        <w:tc>
          <w:tcPr>
            <w:tcW w:w="1200" w:type="dxa"/>
            <w:gridSpan w:val="2"/>
            <w:tcBorders>
              <w:top w:val="nil"/>
              <w:left w:val="nil"/>
              <w:bottom w:val="nil"/>
              <w:right w:val="nil"/>
            </w:tcBorders>
          </w:tcPr>
          <w:p w:rsidR="00AB15DC" w:rsidRDefault="00AB15DC">
            <w:pPr>
              <w:spacing w:before="60" w:after="60"/>
              <w:ind w:right="-29"/>
              <w:jc w:val="center"/>
              <w:rPr>
                <w:noProof/>
                <w:szCs w:val="24"/>
              </w:rPr>
            </w:pPr>
          </w:p>
        </w:tc>
        <w:tc>
          <w:tcPr>
            <w:tcW w:w="1200" w:type="dxa"/>
            <w:gridSpan w:val="2"/>
            <w:tcBorders>
              <w:top w:val="nil"/>
              <w:left w:val="nil"/>
              <w:bottom w:val="nil"/>
              <w:right w:val="nil"/>
            </w:tcBorders>
          </w:tcPr>
          <w:p w:rsidR="00AB15DC" w:rsidRDefault="00AB15DC">
            <w:pPr>
              <w:spacing w:before="60" w:after="60"/>
              <w:ind w:right="-29"/>
              <w:jc w:val="center"/>
              <w:rPr>
                <w:noProof/>
                <w:szCs w:val="24"/>
              </w:rPr>
            </w:pPr>
          </w:p>
        </w:tc>
        <w:tc>
          <w:tcPr>
            <w:tcW w:w="360" w:type="dxa"/>
            <w:tcBorders>
              <w:top w:val="nil"/>
              <w:left w:val="nil"/>
              <w:bottom w:val="nil"/>
              <w:right w:val="nil"/>
            </w:tcBorders>
          </w:tcPr>
          <w:p w:rsidR="00AB15DC" w:rsidRDefault="00AB15DC">
            <w:pPr>
              <w:spacing w:before="60" w:after="60"/>
              <w:ind w:right="-29"/>
              <w:jc w:val="center"/>
              <w:rPr>
                <w:noProof/>
                <w:szCs w:val="24"/>
              </w:rPr>
            </w:pPr>
          </w:p>
        </w:tc>
        <w:tc>
          <w:tcPr>
            <w:tcW w:w="1320" w:type="dxa"/>
            <w:tcBorders>
              <w:top w:val="nil"/>
              <w:left w:val="nil"/>
              <w:bottom w:val="single" w:sz="4" w:space="0" w:color="auto"/>
              <w:right w:val="single" w:sz="12" w:space="0" w:color="auto"/>
            </w:tcBorders>
          </w:tcPr>
          <w:p w:rsidR="00AB15DC" w:rsidRDefault="00AB15DC">
            <w:pPr>
              <w:spacing w:before="60" w:after="60"/>
              <w:ind w:right="-29"/>
              <w:jc w:val="center"/>
              <w:rPr>
                <w:noProof/>
                <w:szCs w:val="24"/>
              </w:rPr>
            </w:pPr>
          </w:p>
        </w:tc>
      </w:tr>
      <w:tr w:rsidR="00AB15DC">
        <w:trPr>
          <w:trHeight w:hRule="exact" w:val="369"/>
          <w:jc w:val="center"/>
        </w:trPr>
        <w:tc>
          <w:tcPr>
            <w:tcW w:w="1422" w:type="dxa"/>
            <w:tcBorders>
              <w:left w:val="single" w:sz="12" w:space="0" w:color="auto"/>
            </w:tcBorders>
          </w:tcPr>
          <w:p w:rsidR="00AB15DC" w:rsidRDefault="002F0801">
            <w:pPr>
              <w:ind w:right="-29"/>
              <w:jc w:val="center"/>
              <w:rPr>
                <w:noProof/>
                <w:szCs w:val="24"/>
              </w:rPr>
            </w:pPr>
            <w:r>
              <w:rPr>
                <w:noProof/>
              </w:rPr>
              <w:t>‒ Výstu</w:t>
            </w:r>
            <w:r>
              <w:rPr>
                <w:noProof/>
              </w:rPr>
              <w:t>p</w:t>
            </w:r>
          </w:p>
        </w:tc>
        <w:tc>
          <w:tcPr>
            <w:tcW w:w="1380" w:type="dxa"/>
            <w:gridSpan w:val="2"/>
          </w:tcPr>
          <w:p w:rsidR="00AB15DC" w:rsidRDefault="002F0801">
            <w:pPr>
              <w:ind w:right="-29"/>
              <w:jc w:val="center"/>
              <w:rPr>
                <w:noProof/>
                <w:szCs w:val="24"/>
              </w:rPr>
            </w:pPr>
            <w:r>
              <w:rPr>
                <w:noProof/>
              </w:rPr>
              <w:t>Dodávateľ</w:t>
            </w:r>
          </w:p>
        </w:tc>
        <w:tc>
          <w:tcPr>
            <w:tcW w:w="303" w:type="dxa"/>
            <w:tcBorders>
              <w:right w:val="dashSmallGap" w:sz="4" w:space="0" w:color="auto"/>
            </w:tcBorders>
          </w:tcPr>
          <w:p w:rsidR="00AB15DC" w:rsidRDefault="00AB15DC">
            <w:pPr>
              <w:ind w:right="-29"/>
              <w:jc w:val="center"/>
              <w:rPr>
                <w:noProof/>
                <w:szCs w:val="24"/>
              </w:rPr>
            </w:pPr>
          </w:p>
        </w:tc>
        <w:tc>
          <w:tcPr>
            <w:tcW w:w="867" w:type="dxa"/>
            <w:tcBorders>
              <w:left w:val="dashSmallGap" w:sz="4" w:space="0" w:color="auto"/>
              <w:bottom w:val="single" w:sz="4" w:space="0" w:color="auto"/>
            </w:tcBorders>
          </w:tcPr>
          <w:p w:rsidR="00AB15DC" w:rsidRDefault="002F0801">
            <w:pPr>
              <w:ind w:right="-29"/>
              <w:jc w:val="center"/>
              <w:rPr>
                <w:noProof/>
                <w:szCs w:val="24"/>
              </w:rPr>
            </w:pPr>
            <w:r>
              <w:rPr>
                <w:noProof/>
              </w:rPr>
              <w:t>5,940</w:t>
            </w:r>
          </w:p>
        </w:tc>
        <w:tc>
          <w:tcPr>
            <w:tcW w:w="33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tcBorders>
          </w:tcPr>
          <w:p w:rsidR="00AB15DC" w:rsidRDefault="002F0801">
            <w:pPr>
              <w:ind w:right="-29"/>
              <w:jc w:val="center"/>
              <w:rPr>
                <w:noProof/>
                <w:szCs w:val="24"/>
              </w:rPr>
            </w:pPr>
            <w:r>
              <w:rPr>
                <w:noProof/>
              </w:rPr>
              <w:t>5,940</w:t>
            </w: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tcBorders>
          </w:tcPr>
          <w:p w:rsidR="00AB15DC" w:rsidRDefault="002F0801">
            <w:pPr>
              <w:ind w:right="-29"/>
              <w:jc w:val="center"/>
              <w:rPr>
                <w:noProof/>
                <w:szCs w:val="24"/>
              </w:rPr>
            </w:pPr>
            <w:r>
              <w:rPr>
                <w:noProof/>
              </w:rPr>
              <w:t>5,940</w:t>
            </w: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672" w:type="dxa"/>
            <w:tcBorders>
              <w:left w:val="dashSmallGap"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720" w:type="dxa"/>
            <w:tcBorders>
              <w:left w:val="dashSmallGap"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AB15DC" w:rsidRDefault="002F0801">
            <w:pPr>
              <w:ind w:right="-29"/>
              <w:jc w:val="center"/>
              <w:rPr>
                <w:noProof/>
                <w:szCs w:val="24"/>
              </w:rPr>
            </w:pPr>
            <w:r>
              <w:rPr>
                <w:noProof/>
              </w:rPr>
              <w:t>17,820</w:t>
            </w:r>
          </w:p>
        </w:tc>
      </w:tr>
      <w:tr w:rsidR="00AB15DC">
        <w:trPr>
          <w:trHeight w:hRule="exact" w:val="369"/>
          <w:jc w:val="center"/>
        </w:trPr>
        <w:tc>
          <w:tcPr>
            <w:tcW w:w="1422" w:type="dxa"/>
            <w:tcBorders>
              <w:left w:val="single" w:sz="12" w:space="0" w:color="auto"/>
            </w:tcBorders>
          </w:tcPr>
          <w:p w:rsidR="00AB15DC" w:rsidRDefault="002F0801">
            <w:pPr>
              <w:ind w:right="-29"/>
              <w:jc w:val="center"/>
              <w:rPr>
                <w:noProof/>
                <w:szCs w:val="24"/>
              </w:rPr>
            </w:pPr>
            <w:r>
              <w:rPr>
                <w:noProof/>
              </w:rPr>
              <w:t>‒ Výstup</w:t>
            </w:r>
          </w:p>
        </w:tc>
        <w:tc>
          <w:tcPr>
            <w:tcW w:w="1380" w:type="dxa"/>
            <w:gridSpan w:val="2"/>
          </w:tcPr>
          <w:p w:rsidR="00AB15DC" w:rsidRDefault="002F0801">
            <w:pPr>
              <w:ind w:right="-29"/>
              <w:jc w:val="center"/>
              <w:rPr>
                <w:noProof/>
                <w:szCs w:val="24"/>
              </w:rPr>
            </w:pPr>
            <w:r>
              <w:rPr>
                <w:noProof/>
              </w:rPr>
              <w:t>Softvér</w:t>
            </w:r>
          </w:p>
        </w:tc>
        <w:tc>
          <w:tcPr>
            <w:tcW w:w="303" w:type="dxa"/>
            <w:tcBorders>
              <w:right w:val="dashSmallGap" w:sz="4" w:space="0" w:color="auto"/>
            </w:tcBorders>
          </w:tcPr>
          <w:p w:rsidR="00AB15DC" w:rsidRDefault="00AB15DC">
            <w:pPr>
              <w:ind w:right="-29"/>
              <w:jc w:val="center"/>
              <w:rPr>
                <w:noProof/>
                <w:szCs w:val="24"/>
              </w:rPr>
            </w:pPr>
          </w:p>
        </w:tc>
        <w:tc>
          <w:tcPr>
            <w:tcW w:w="867" w:type="dxa"/>
            <w:tcBorders>
              <w:left w:val="dashSmallGap" w:sz="4" w:space="0" w:color="auto"/>
              <w:bottom w:val="single" w:sz="4" w:space="0" w:color="auto"/>
            </w:tcBorders>
          </w:tcPr>
          <w:p w:rsidR="00AB15DC" w:rsidRDefault="002F0801">
            <w:pPr>
              <w:ind w:right="-29"/>
              <w:jc w:val="center"/>
              <w:rPr>
                <w:noProof/>
                <w:szCs w:val="24"/>
              </w:rPr>
            </w:pPr>
            <w:r>
              <w:rPr>
                <w:noProof/>
              </w:rPr>
              <w:t>6,888</w:t>
            </w:r>
          </w:p>
        </w:tc>
        <w:tc>
          <w:tcPr>
            <w:tcW w:w="33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2F0801">
            <w:pPr>
              <w:ind w:right="-29"/>
              <w:jc w:val="center"/>
              <w:rPr>
                <w:noProof/>
                <w:szCs w:val="24"/>
              </w:rPr>
            </w:pPr>
            <w:r>
              <w:rPr>
                <w:noProof/>
              </w:rPr>
              <w:t>0,000</w:t>
            </w: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2F0801">
            <w:pPr>
              <w:ind w:right="-29"/>
              <w:jc w:val="center"/>
              <w:rPr>
                <w:noProof/>
                <w:szCs w:val="24"/>
              </w:rPr>
            </w:pPr>
            <w:r>
              <w:rPr>
                <w:noProof/>
              </w:rPr>
              <w:t>28,277</w:t>
            </w: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672"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72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AB15DC" w:rsidRDefault="002F0801">
            <w:pPr>
              <w:ind w:right="-29"/>
              <w:jc w:val="center"/>
              <w:rPr>
                <w:noProof/>
                <w:szCs w:val="24"/>
              </w:rPr>
            </w:pPr>
            <w:r>
              <w:rPr>
                <w:noProof/>
              </w:rPr>
              <w:t>35,165</w:t>
            </w:r>
          </w:p>
        </w:tc>
      </w:tr>
      <w:tr w:rsidR="00AB15DC">
        <w:trPr>
          <w:trHeight w:hRule="exact" w:val="369"/>
          <w:jc w:val="center"/>
        </w:trPr>
        <w:tc>
          <w:tcPr>
            <w:tcW w:w="1422" w:type="dxa"/>
            <w:tcBorders>
              <w:left w:val="single" w:sz="12" w:space="0" w:color="auto"/>
            </w:tcBorders>
          </w:tcPr>
          <w:p w:rsidR="00AB15DC" w:rsidRDefault="002F0801">
            <w:pPr>
              <w:ind w:right="-29"/>
              <w:jc w:val="center"/>
              <w:rPr>
                <w:noProof/>
                <w:szCs w:val="24"/>
              </w:rPr>
            </w:pPr>
            <w:r>
              <w:rPr>
                <w:noProof/>
              </w:rPr>
              <w:t>‒ Výstup</w:t>
            </w:r>
          </w:p>
        </w:tc>
        <w:tc>
          <w:tcPr>
            <w:tcW w:w="1380" w:type="dxa"/>
            <w:gridSpan w:val="2"/>
          </w:tcPr>
          <w:p w:rsidR="00AB15DC" w:rsidRDefault="002F0801">
            <w:pPr>
              <w:ind w:right="-29"/>
              <w:jc w:val="center"/>
              <w:rPr>
                <w:noProof/>
                <w:szCs w:val="24"/>
              </w:rPr>
            </w:pPr>
            <w:r>
              <w:rPr>
                <w:noProof/>
              </w:rPr>
              <w:t>Hardvér</w:t>
            </w:r>
          </w:p>
        </w:tc>
        <w:tc>
          <w:tcPr>
            <w:tcW w:w="303" w:type="dxa"/>
            <w:tcBorders>
              <w:right w:val="dashSmallGap" w:sz="4" w:space="0" w:color="auto"/>
            </w:tcBorders>
          </w:tcPr>
          <w:p w:rsidR="00AB15DC" w:rsidRDefault="00AB15DC">
            <w:pPr>
              <w:ind w:right="-29"/>
              <w:jc w:val="center"/>
              <w:rPr>
                <w:noProof/>
                <w:szCs w:val="24"/>
              </w:rPr>
            </w:pPr>
          </w:p>
        </w:tc>
        <w:tc>
          <w:tcPr>
            <w:tcW w:w="867" w:type="dxa"/>
            <w:tcBorders>
              <w:left w:val="dashSmallGap" w:sz="4" w:space="0" w:color="auto"/>
              <w:bottom w:val="single" w:sz="4" w:space="0" w:color="auto"/>
            </w:tcBorders>
          </w:tcPr>
          <w:p w:rsidR="00AB15DC" w:rsidRDefault="002F0801">
            <w:pPr>
              <w:ind w:right="-29"/>
              <w:jc w:val="center"/>
              <w:rPr>
                <w:noProof/>
                <w:szCs w:val="24"/>
              </w:rPr>
            </w:pPr>
            <w:r>
              <w:rPr>
                <w:noProof/>
              </w:rPr>
              <w:t>1,588</w:t>
            </w:r>
          </w:p>
        </w:tc>
        <w:tc>
          <w:tcPr>
            <w:tcW w:w="33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2F0801">
            <w:pPr>
              <w:ind w:right="-29"/>
              <w:jc w:val="center"/>
              <w:rPr>
                <w:noProof/>
                <w:szCs w:val="24"/>
              </w:rPr>
            </w:pPr>
            <w:r>
              <w:rPr>
                <w:noProof/>
              </w:rPr>
              <w:t>0,000</w:t>
            </w:r>
          </w:p>
        </w:tc>
        <w:tc>
          <w:tcPr>
            <w:tcW w:w="360" w:type="dxa"/>
            <w:tcBorders>
              <w:right w:val="dashSmallGap" w:sz="4" w:space="0" w:color="auto"/>
            </w:tcBorders>
          </w:tcPr>
          <w:p w:rsidR="00AB15DC" w:rsidRDefault="00AB15DC">
            <w:pPr>
              <w:ind w:right="-29"/>
              <w:jc w:val="center"/>
              <w:rPr>
                <w:noProof/>
                <w:szCs w:val="24"/>
              </w:rPr>
            </w:pPr>
          </w:p>
        </w:tc>
        <w:tc>
          <w:tcPr>
            <w:tcW w:w="840" w:type="dxa"/>
            <w:tcBorders>
              <w:top w:val="single" w:sz="4" w:space="0" w:color="auto"/>
              <w:left w:val="dashSmallGap" w:sz="4" w:space="0" w:color="auto"/>
              <w:bottom w:val="single" w:sz="4" w:space="0" w:color="auto"/>
              <w:right w:val="single" w:sz="4" w:space="0" w:color="auto"/>
            </w:tcBorders>
          </w:tcPr>
          <w:p w:rsidR="00AB15DC" w:rsidRDefault="002F0801">
            <w:pPr>
              <w:ind w:right="-29"/>
              <w:jc w:val="center"/>
              <w:rPr>
                <w:noProof/>
                <w:szCs w:val="24"/>
              </w:rPr>
            </w:pPr>
            <w:r>
              <w:rPr>
                <w:noProof/>
              </w:rPr>
              <w:t>6,913</w:t>
            </w:r>
          </w:p>
        </w:tc>
        <w:tc>
          <w:tcPr>
            <w:tcW w:w="360" w:type="dxa"/>
            <w:tcBorders>
              <w:left w:val="single" w:sz="4"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672"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72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AB15DC" w:rsidRDefault="002F0801">
            <w:pPr>
              <w:ind w:right="-29"/>
              <w:jc w:val="center"/>
              <w:rPr>
                <w:noProof/>
                <w:szCs w:val="24"/>
              </w:rPr>
            </w:pPr>
            <w:r>
              <w:rPr>
                <w:noProof/>
              </w:rPr>
              <w:t>8,501</w:t>
            </w:r>
          </w:p>
        </w:tc>
      </w:tr>
      <w:tr w:rsidR="00AB15DC">
        <w:trPr>
          <w:trHeight w:hRule="exact" w:val="369"/>
          <w:jc w:val="center"/>
        </w:trPr>
        <w:tc>
          <w:tcPr>
            <w:tcW w:w="1422" w:type="dxa"/>
            <w:tcBorders>
              <w:left w:val="single" w:sz="12" w:space="0" w:color="auto"/>
            </w:tcBorders>
          </w:tcPr>
          <w:p w:rsidR="00AB15DC" w:rsidRDefault="002F0801">
            <w:pPr>
              <w:ind w:right="-29"/>
              <w:jc w:val="center"/>
              <w:rPr>
                <w:noProof/>
                <w:szCs w:val="24"/>
              </w:rPr>
            </w:pPr>
            <w:r>
              <w:rPr>
                <w:noProof/>
              </w:rPr>
              <w:t>‒ Výstup</w:t>
            </w:r>
          </w:p>
        </w:tc>
        <w:tc>
          <w:tcPr>
            <w:tcW w:w="1380" w:type="dxa"/>
            <w:gridSpan w:val="2"/>
          </w:tcPr>
          <w:p w:rsidR="00AB15DC" w:rsidRDefault="002F0801">
            <w:pPr>
              <w:ind w:left="-57" w:right="-57"/>
              <w:jc w:val="center"/>
              <w:rPr>
                <w:noProof/>
                <w:spacing w:val="-4"/>
                <w:sz w:val="22"/>
              </w:rPr>
            </w:pPr>
            <w:r>
              <w:rPr>
                <w:noProof/>
                <w:spacing w:val="-4"/>
                <w:sz w:val="22"/>
              </w:rPr>
              <w:t>Administratíva</w:t>
            </w:r>
          </w:p>
        </w:tc>
        <w:tc>
          <w:tcPr>
            <w:tcW w:w="303" w:type="dxa"/>
            <w:tcBorders>
              <w:right w:val="dashSmallGap" w:sz="4" w:space="0" w:color="auto"/>
            </w:tcBorders>
          </w:tcPr>
          <w:p w:rsidR="00AB15DC" w:rsidRDefault="00AB15DC">
            <w:pPr>
              <w:ind w:left="-57" w:right="-57"/>
              <w:jc w:val="center"/>
              <w:rPr>
                <w:noProof/>
                <w:spacing w:val="-4"/>
                <w:sz w:val="22"/>
              </w:rPr>
            </w:pPr>
          </w:p>
        </w:tc>
        <w:tc>
          <w:tcPr>
            <w:tcW w:w="867" w:type="dxa"/>
            <w:tcBorders>
              <w:left w:val="dashSmallGap" w:sz="4" w:space="0" w:color="auto"/>
              <w:bottom w:val="single" w:sz="4" w:space="0" w:color="auto"/>
            </w:tcBorders>
          </w:tcPr>
          <w:p w:rsidR="00AB15DC" w:rsidRDefault="00AB15DC">
            <w:pPr>
              <w:ind w:right="-29"/>
              <w:jc w:val="center"/>
              <w:rPr>
                <w:noProof/>
                <w:szCs w:val="24"/>
              </w:rPr>
            </w:pPr>
          </w:p>
        </w:tc>
        <w:tc>
          <w:tcPr>
            <w:tcW w:w="33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top w:val="single" w:sz="4" w:space="0" w:color="auto"/>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672"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72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AB15DC" w:rsidRDefault="00AB15DC">
            <w:pPr>
              <w:ind w:right="-29"/>
              <w:jc w:val="center"/>
              <w:rPr>
                <w:noProof/>
                <w:szCs w:val="24"/>
              </w:rPr>
            </w:pPr>
          </w:p>
        </w:tc>
      </w:tr>
      <w:tr w:rsidR="00AB15DC">
        <w:trPr>
          <w:trHeight w:hRule="exact" w:val="369"/>
          <w:jc w:val="center"/>
        </w:trPr>
        <w:tc>
          <w:tcPr>
            <w:tcW w:w="1422" w:type="dxa"/>
            <w:tcBorders>
              <w:left w:val="single" w:sz="12" w:space="0" w:color="auto"/>
            </w:tcBorders>
          </w:tcPr>
          <w:p w:rsidR="00AB15DC" w:rsidRDefault="002F0801">
            <w:pPr>
              <w:ind w:right="-29"/>
              <w:jc w:val="center"/>
              <w:rPr>
                <w:noProof/>
                <w:szCs w:val="24"/>
              </w:rPr>
            </w:pPr>
            <w:r>
              <w:rPr>
                <w:noProof/>
              </w:rPr>
              <w:t>‒ Výstup</w:t>
            </w:r>
          </w:p>
        </w:tc>
        <w:tc>
          <w:tcPr>
            <w:tcW w:w="1380" w:type="dxa"/>
            <w:gridSpan w:val="2"/>
          </w:tcPr>
          <w:p w:rsidR="00AB15DC" w:rsidRDefault="002F0801">
            <w:pPr>
              <w:ind w:right="-29"/>
              <w:jc w:val="center"/>
              <w:rPr>
                <w:noProof/>
                <w:szCs w:val="24"/>
              </w:rPr>
            </w:pPr>
            <w:r>
              <w:rPr>
                <w:noProof/>
              </w:rPr>
              <w:t>Iné (kancelárie)</w:t>
            </w:r>
          </w:p>
        </w:tc>
        <w:tc>
          <w:tcPr>
            <w:tcW w:w="303" w:type="dxa"/>
            <w:tcBorders>
              <w:right w:val="dashSmallGap" w:sz="4" w:space="0" w:color="auto"/>
            </w:tcBorders>
          </w:tcPr>
          <w:p w:rsidR="00AB15DC" w:rsidRDefault="00AB15DC">
            <w:pPr>
              <w:ind w:right="-29"/>
              <w:jc w:val="center"/>
              <w:rPr>
                <w:noProof/>
                <w:szCs w:val="24"/>
              </w:rPr>
            </w:pPr>
          </w:p>
        </w:tc>
        <w:tc>
          <w:tcPr>
            <w:tcW w:w="867" w:type="dxa"/>
            <w:tcBorders>
              <w:left w:val="dashSmallGap" w:sz="4" w:space="0" w:color="auto"/>
              <w:bottom w:val="single" w:sz="4" w:space="0" w:color="auto"/>
            </w:tcBorders>
          </w:tcPr>
          <w:p w:rsidR="00AB15DC" w:rsidRDefault="00AB15DC">
            <w:pPr>
              <w:ind w:right="-29"/>
              <w:jc w:val="center"/>
              <w:rPr>
                <w:noProof/>
                <w:szCs w:val="24"/>
              </w:rPr>
            </w:pPr>
          </w:p>
        </w:tc>
        <w:tc>
          <w:tcPr>
            <w:tcW w:w="33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672"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72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4" w:space="0" w:color="auto"/>
            </w:tcBorders>
          </w:tcPr>
          <w:p w:rsidR="00AB15DC" w:rsidRDefault="00AB15DC">
            <w:pPr>
              <w:ind w:right="-29"/>
              <w:jc w:val="center"/>
              <w:rPr>
                <w:noProof/>
                <w:szCs w:val="24"/>
              </w:rPr>
            </w:pPr>
          </w:p>
        </w:tc>
        <w:tc>
          <w:tcPr>
            <w:tcW w:w="360" w:type="dxa"/>
            <w:tcBorders>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AB15DC" w:rsidRDefault="00AB15DC">
            <w:pPr>
              <w:ind w:right="-29"/>
              <w:jc w:val="center"/>
              <w:rPr>
                <w:noProof/>
                <w:szCs w:val="24"/>
              </w:rPr>
            </w:pPr>
          </w:p>
        </w:tc>
      </w:tr>
      <w:tr w:rsidR="00AB15DC">
        <w:trPr>
          <w:jc w:val="center"/>
        </w:trPr>
        <w:tc>
          <w:tcPr>
            <w:tcW w:w="2802" w:type="dxa"/>
            <w:gridSpan w:val="3"/>
            <w:tcBorders>
              <w:left w:val="single" w:sz="12" w:space="0" w:color="auto"/>
              <w:bottom w:val="single" w:sz="12" w:space="0" w:color="auto"/>
            </w:tcBorders>
            <w:vAlign w:val="center"/>
          </w:tcPr>
          <w:p w:rsidR="00AB15DC" w:rsidRDefault="002F0801">
            <w:pPr>
              <w:ind w:right="-29"/>
              <w:jc w:val="center"/>
              <w:rPr>
                <w:noProof/>
                <w:szCs w:val="24"/>
              </w:rPr>
            </w:pPr>
            <w:r>
              <w:rPr>
                <w:noProof/>
              </w:rPr>
              <w:t>Osobitný cieľ č. 1 medzisúčet</w:t>
            </w:r>
          </w:p>
        </w:tc>
        <w:tc>
          <w:tcPr>
            <w:tcW w:w="303" w:type="dxa"/>
            <w:tcBorders>
              <w:bottom w:val="single" w:sz="12" w:space="0" w:color="auto"/>
              <w:right w:val="dashSmallGap" w:sz="4" w:space="0" w:color="auto"/>
            </w:tcBorders>
          </w:tcPr>
          <w:p w:rsidR="00AB15DC" w:rsidRDefault="00AB15DC">
            <w:pPr>
              <w:ind w:right="-29"/>
              <w:jc w:val="center"/>
              <w:rPr>
                <w:noProof/>
                <w:szCs w:val="24"/>
              </w:rPr>
            </w:pPr>
          </w:p>
        </w:tc>
        <w:tc>
          <w:tcPr>
            <w:tcW w:w="867" w:type="dxa"/>
            <w:tcBorders>
              <w:left w:val="dashSmallGap" w:sz="4" w:space="0" w:color="auto"/>
              <w:bottom w:val="single" w:sz="12" w:space="0" w:color="auto"/>
            </w:tcBorders>
          </w:tcPr>
          <w:p w:rsidR="00AB15DC" w:rsidRDefault="002F0801">
            <w:pPr>
              <w:ind w:right="-29"/>
              <w:jc w:val="center"/>
              <w:rPr>
                <w:b/>
                <w:noProof/>
                <w:szCs w:val="24"/>
              </w:rPr>
            </w:pPr>
            <w:r>
              <w:rPr>
                <w:b/>
                <w:noProof/>
              </w:rPr>
              <w:t>14,416</w:t>
            </w:r>
          </w:p>
        </w:tc>
        <w:tc>
          <w:tcPr>
            <w:tcW w:w="33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2F0801">
            <w:pPr>
              <w:ind w:right="-29"/>
              <w:jc w:val="center"/>
              <w:rPr>
                <w:b/>
                <w:noProof/>
                <w:szCs w:val="24"/>
              </w:rPr>
            </w:pPr>
            <w:r>
              <w:rPr>
                <w:b/>
                <w:noProof/>
              </w:rPr>
              <w:t>5,940</w:t>
            </w: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2F0801">
            <w:pPr>
              <w:ind w:right="-29"/>
              <w:jc w:val="center"/>
              <w:rPr>
                <w:b/>
                <w:noProof/>
                <w:spacing w:val="-4"/>
                <w:szCs w:val="24"/>
              </w:rPr>
            </w:pPr>
            <w:r>
              <w:rPr>
                <w:b/>
                <w:noProof/>
                <w:spacing w:val="-4"/>
              </w:rPr>
              <w:t>4</w:t>
            </w:r>
            <w:r>
              <w:rPr>
                <w:b/>
                <w:noProof/>
                <w:spacing w:val="-4"/>
              </w:rPr>
              <w:t>1,130</w:t>
            </w: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AB15DC">
            <w:pPr>
              <w:ind w:right="-29"/>
              <w:jc w:val="center"/>
              <w:rPr>
                <w:b/>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672" w:type="dxa"/>
            <w:tcBorders>
              <w:left w:val="dashSmallGap" w:sz="4" w:space="0" w:color="auto"/>
              <w:bottom w:val="single" w:sz="12" w:space="0" w:color="auto"/>
            </w:tcBorders>
          </w:tcPr>
          <w:p w:rsidR="00AB15DC" w:rsidRDefault="00AB15DC">
            <w:pPr>
              <w:ind w:right="-29"/>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720" w:type="dxa"/>
            <w:tcBorders>
              <w:left w:val="dashSmallGap" w:sz="4" w:space="0" w:color="auto"/>
              <w:bottom w:val="single" w:sz="12" w:space="0" w:color="auto"/>
            </w:tcBorders>
          </w:tcPr>
          <w:p w:rsidR="00AB15DC" w:rsidRDefault="00AB15DC">
            <w:pPr>
              <w:ind w:right="-29"/>
              <w:jc w:val="center"/>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AB15DC">
            <w:pPr>
              <w:ind w:right="-29"/>
              <w:jc w:val="center"/>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AB15DC">
            <w:pPr>
              <w:ind w:right="-29"/>
              <w:jc w:val="center"/>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AB15DC">
            <w:pPr>
              <w:ind w:right="-29"/>
              <w:jc w:val="center"/>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840" w:type="dxa"/>
            <w:tcBorders>
              <w:left w:val="dashSmallGap" w:sz="4" w:space="0" w:color="auto"/>
              <w:bottom w:val="single" w:sz="12" w:space="0" w:color="auto"/>
            </w:tcBorders>
          </w:tcPr>
          <w:p w:rsidR="00AB15DC" w:rsidRDefault="00AB15DC">
            <w:pPr>
              <w:ind w:right="-29"/>
              <w:jc w:val="center"/>
              <w:rPr>
                <w:noProof/>
                <w:szCs w:val="24"/>
              </w:rPr>
            </w:pPr>
          </w:p>
        </w:tc>
        <w:tc>
          <w:tcPr>
            <w:tcW w:w="360" w:type="dxa"/>
            <w:tcBorders>
              <w:bottom w:val="single" w:sz="12" w:space="0" w:color="auto"/>
              <w:right w:val="dashSmallGap" w:sz="4" w:space="0" w:color="auto"/>
            </w:tcBorders>
          </w:tcPr>
          <w:p w:rsidR="00AB15DC" w:rsidRDefault="00AB15DC">
            <w:pPr>
              <w:ind w:right="-29"/>
              <w:jc w:val="center"/>
              <w:rPr>
                <w:noProof/>
                <w:szCs w:val="24"/>
              </w:rPr>
            </w:pPr>
          </w:p>
        </w:tc>
        <w:tc>
          <w:tcPr>
            <w:tcW w:w="1320" w:type="dxa"/>
            <w:tcBorders>
              <w:left w:val="dashSmallGap" w:sz="4" w:space="0" w:color="auto"/>
              <w:bottom w:val="single" w:sz="12" w:space="0" w:color="auto"/>
              <w:right w:val="single" w:sz="12" w:space="0" w:color="auto"/>
            </w:tcBorders>
          </w:tcPr>
          <w:p w:rsidR="00AB15DC" w:rsidRDefault="002F0801">
            <w:pPr>
              <w:ind w:right="-29"/>
              <w:jc w:val="center"/>
              <w:rPr>
                <w:b/>
                <w:noProof/>
                <w:szCs w:val="24"/>
              </w:rPr>
            </w:pPr>
            <w:r>
              <w:rPr>
                <w:b/>
                <w:noProof/>
              </w:rPr>
              <w:t>61,486</w:t>
            </w:r>
          </w:p>
        </w:tc>
      </w:tr>
    </w:tbl>
    <w:p w:rsidR="00AB15DC" w:rsidRDefault="002F0801">
      <w:pPr>
        <w:rPr>
          <w:noProof/>
          <w:szCs w:val="24"/>
        </w:rPr>
      </w:pPr>
      <w:r>
        <w:rPr>
          <w:noProof/>
        </w:rPr>
        <w:br w:type="page"/>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360"/>
        <w:gridCol w:w="840"/>
        <w:gridCol w:w="1211"/>
      </w:tblGrid>
      <w:tr w:rsidR="00AB15DC">
        <w:trPr>
          <w:jc w:val="center"/>
        </w:trPr>
        <w:tc>
          <w:tcPr>
            <w:tcW w:w="2534" w:type="dxa"/>
            <w:gridSpan w:val="2"/>
            <w:tcBorders>
              <w:top w:val="single" w:sz="12" w:space="0" w:color="auto"/>
              <w:left w:val="single" w:sz="12" w:space="0" w:color="auto"/>
              <w:bottom w:val="single" w:sz="12" w:space="0" w:color="auto"/>
              <w:right w:val="single" w:sz="12" w:space="0" w:color="auto"/>
            </w:tcBorders>
            <w:vAlign w:val="center"/>
          </w:tcPr>
          <w:p w:rsidR="00AB15DC" w:rsidRDefault="002F0801">
            <w:pPr>
              <w:spacing w:before="60" w:after="60"/>
              <w:ind w:right="-29"/>
              <w:jc w:val="center"/>
              <w:rPr>
                <w:noProof/>
                <w:szCs w:val="24"/>
              </w:rPr>
            </w:pPr>
            <w:r>
              <w:rPr>
                <w:noProof/>
              </w:rPr>
              <w:t>OSOBITNÝ CIEĽ č. 2</w:t>
            </w:r>
          </w:p>
          <w:p w:rsidR="00AB15DC" w:rsidRDefault="002F0801">
            <w:pPr>
              <w:spacing w:before="60" w:after="60"/>
              <w:ind w:right="-29"/>
              <w:jc w:val="center"/>
              <w:rPr>
                <w:noProof/>
                <w:szCs w:val="24"/>
              </w:rPr>
            </w:pPr>
            <w:r>
              <w:rPr>
                <w:noProof/>
              </w:rPr>
              <w:t>Údržba centrálneho systému</w:t>
            </w:r>
          </w:p>
        </w:tc>
        <w:tc>
          <w:tcPr>
            <w:tcW w:w="1080" w:type="dxa"/>
            <w:gridSpan w:val="2"/>
            <w:tcBorders>
              <w:top w:val="single" w:sz="12" w:space="0" w:color="auto"/>
              <w:left w:val="single" w:sz="12"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2018</w:t>
            </w:r>
          </w:p>
        </w:tc>
        <w:tc>
          <w:tcPr>
            <w:tcW w:w="108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2019</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2020</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2021</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2022</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2023</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2024</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2025</w:t>
            </w:r>
          </w:p>
        </w:tc>
        <w:tc>
          <w:tcPr>
            <w:tcW w:w="108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2026</w:t>
            </w:r>
          </w:p>
        </w:tc>
        <w:tc>
          <w:tcPr>
            <w:tcW w:w="1200" w:type="dxa"/>
            <w:gridSpan w:val="2"/>
            <w:tcBorders>
              <w:top w:val="single" w:sz="12" w:space="0" w:color="auto"/>
              <w:left w:val="single" w:sz="6" w:space="0" w:color="auto"/>
              <w:bottom w:val="single" w:sz="12" w:space="0" w:color="auto"/>
              <w:right w:val="single" w:sz="6" w:space="0" w:color="auto"/>
            </w:tcBorders>
          </w:tcPr>
          <w:p w:rsidR="00AB15DC" w:rsidRDefault="002F0801">
            <w:pPr>
              <w:spacing w:before="60" w:after="60"/>
              <w:ind w:right="-29"/>
              <w:jc w:val="center"/>
              <w:rPr>
                <w:noProof/>
                <w:szCs w:val="24"/>
              </w:rPr>
            </w:pPr>
            <w:r>
              <w:rPr>
                <w:noProof/>
              </w:rPr>
              <w:t>Rok</w:t>
            </w:r>
            <w:r>
              <w:rPr>
                <w:noProof/>
              </w:rPr>
              <w:br/>
            </w:r>
            <w:r>
              <w:rPr>
                <w:b/>
                <w:noProof/>
              </w:rPr>
              <w:t>2027</w:t>
            </w:r>
          </w:p>
        </w:tc>
        <w:tc>
          <w:tcPr>
            <w:tcW w:w="1211" w:type="dxa"/>
            <w:tcBorders>
              <w:top w:val="single" w:sz="12" w:space="0" w:color="auto"/>
              <w:left w:val="single" w:sz="6" w:space="0" w:color="auto"/>
              <w:bottom w:val="single" w:sz="12" w:space="0" w:color="auto"/>
              <w:right w:val="single" w:sz="12" w:space="0" w:color="auto"/>
            </w:tcBorders>
            <w:vAlign w:val="center"/>
          </w:tcPr>
          <w:p w:rsidR="00AB15DC" w:rsidRDefault="002F0801">
            <w:pPr>
              <w:spacing w:before="60" w:after="60"/>
              <w:ind w:right="-29"/>
              <w:jc w:val="center"/>
              <w:rPr>
                <w:b/>
                <w:noProof/>
                <w:szCs w:val="24"/>
              </w:rPr>
            </w:pPr>
            <w:r>
              <w:rPr>
                <w:b/>
                <w:noProof/>
              </w:rPr>
              <w:t>SPOLU</w:t>
            </w:r>
          </w:p>
        </w:tc>
      </w:tr>
      <w:tr w:rsidR="00AB15DC">
        <w:trPr>
          <w:trHeight w:hRule="exact" w:val="388"/>
          <w:jc w:val="center"/>
        </w:trPr>
        <w:tc>
          <w:tcPr>
            <w:tcW w:w="1051" w:type="dxa"/>
            <w:tcBorders>
              <w:top w:val="single" w:sz="12" w:space="0" w:color="auto"/>
              <w:left w:val="single" w:sz="12" w:space="0" w:color="auto"/>
            </w:tcBorders>
          </w:tcPr>
          <w:p w:rsidR="00AB15DC" w:rsidRDefault="002F0801">
            <w:pPr>
              <w:ind w:left="-57" w:right="-57"/>
              <w:jc w:val="center"/>
              <w:rPr>
                <w:noProof/>
                <w:szCs w:val="24"/>
              </w:rPr>
            </w:pPr>
            <w:r>
              <w:rPr>
                <w:noProof/>
              </w:rPr>
              <w:t>‒ Výstup</w:t>
            </w:r>
          </w:p>
        </w:tc>
        <w:tc>
          <w:tcPr>
            <w:tcW w:w="1483" w:type="dxa"/>
            <w:tcBorders>
              <w:top w:val="single" w:sz="12" w:space="0" w:color="auto"/>
            </w:tcBorders>
          </w:tcPr>
          <w:p w:rsidR="00AB15DC" w:rsidRDefault="002F0801">
            <w:pPr>
              <w:ind w:right="-29"/>
              <w:jc w:val="center"/>
              <w:rPr>
                <w:noProof/>
                <w:szCs w:val="24"/>
              </w:rPr>
            </w:pPr>
            <w:r>
              <w:rPr>
                <w:noProof/>
              </w:rPr>
              <w:t>Dodávateľ</w:t>
            </w:r>
          </w:p>
        </w:tc>
        <w:tc>
          <w:tcPr>
            <w:tcW w:w="317" w:type="dxa"/>
            <w:tcBorders>
              <w:top w:val="single" w:sz="12" w:space="0" w:color="auto"/>
            </w:tcBorders>
          </w:tcPr>
          <w:p w:rsidR="00AB15DC" w:rsidRDefault="00AB15DC">
            <w:pPr>
              <w:ind w:right="-29"/>
              <w:jc w:val="center"/>
              <w:rPr>
                <w:noProof/>
                <w:szCs w:val="24"/>
              </w:rPr>
            </w:pPr>
          </w:p>
        </w:tc>
        <w:tc>
          <w:tcPr>
            <w:tcW w:w="763" w:type="dxa"/>
            <w:tcBorders>
              <w:top w:val="single" w:sz="12" w:space="0" w:color="auto"/>
            </w:tcBorders>
          </w:tcPr>
          <w:p w:rsidR="00AB15DC" w:rsidRDefault="00AB15DC">
            <w:pPr>
              <w:ind w:right="-29"/>
              <w:jc w:val="center"/>
              <w:rPr>
                <w:noProof/>
                <w:szCs w:val="24"/>
              </w:rPr>
            </w:pPr>
          </w:p>
        </w:tc>
        <w:tc>
          <w:tcPr>
            <w:tcW w:w="317" w:type="dxa"/>
            <w:tcBorders>
              <w:top w:val="single" w:sz="12" w:space="0" w:color="auto"/>
            </w:tcBorders>
          </w:tcPr>
          <w:p w:rsidR="00AB15DC" w:rsidRDefault="00AB15DC">
            <w:pPr>
              <w:ind w:right="-29"/>
              <w:jc w:val="center"/>
              <w:rPr>
                <w:noProof/>
                <w:szCs w:val="24"/>
              </w:rPr>
            </w:pPr>
          </w:p>
        </w:tc>
        <w:tc>
          <w:tcPr>
            <w:tcW w:w="763" w:type="dxa"/>
            <w:tcBorders>
              <w:top w:val="single" w:sz="12" w:space="0" w:color="auto"/>
            </w:tcBorders>
          </w:tcPr>
          <w:p w:rsidR="00AB15DC" w:rsidRDefault="00AB15DC">
            <w:pPr>
              <w:ind w:right="-29"/>
              <w:jc w:val="center"/>
              <w:rPr>
                <w:noProof/>
                <w:szCs w:val="24"/>
              </w:rPr>
            </w:pP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AB15DC">
            <w:pPr>
              <w:ind w:right="-29"/>
              <w:jc w:val="center"/>
              <w:rPr>
                <w:noProof/>
                <w:szCs w:val="24"/>
              </w:rPr>
            </w:pP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720" w:type="dxa"/>
            <w:tcBorders>
              <w:top w:val="single" w:sz="12" w:space="0" w:color="auto"/>
            </w:tcBorders>
          </w:tcPr>
          <w:p w:rsidR="00AB15DC" w:rsidRDefault="002F0801">
            <w:pPr>
              <w:ind w:right="-29"/>
              <w:jc w:val="center"/>
              <w:rPr>
                <w:noProof/>
                <w:szCs w:val="24"/>
              </w:rPr>
            </w:pPr>
            <w:r>
              <w:rPr>
                <w:noProof/>
              </w:rPr>
              <w:t>4,010</w:t>
            </w:r>
          </w:p>
        </w:tc>
        <w:tc>
          <w:tcPr>
            <w:tcW w:w="360" w:type="dxa"/>
            <w:tcBorders>
              <w:top w:val="single" w:sz="12" w:space="0" w:color="auto"/>
            </w:tcBorders>
          </w:tcPr>
          <w:p w:rsidR="00AB15DC" w:rsidRDefault="00AB15DC">
            <w:pPr>
              <w:ind w:right="-29"/>
              <w:jc w:val="center"/>
              <w:rPr>
                <w:noProof/>
                <w:szCs w:val="24"/>
              </w:rPr>
            </w:pPr>
          </w:p>
        </w:tc>
        <w:tc>
          <w:tcPr>
            <w:tcW w:w="840" w:type="dxa"/>
            <w:tcBorders>
              <w:top w:val="single" w:sz="12" w:space="0" w:color="auto"/>
            </w:tcBorders>
          </w:tcPr>
          <w:p w:rsidR="00AB15DC" w:rsidRDefault="002F0801">
            <w:pPr>
              <w:ind w:right="-29"/>
              <w:jc w:val="center"/>
              <w:rPr>
                <w:noProof/>
                <w:szCs w:val="24"/>
              </w:rPr>
            </w:pPr>
            <w:r>
              <w:rPr>
                <w:noProof/>
              </w:rPr>
              <w:t>4,010</w:t>
            </w:r>
          </w:p>
        </w:tc>
        <w:tc>
          <w:tcPr>
            <w:tcW w:w="1211" w:type="dxa"/>
            <w:tcBorders>
              <w:top w:val="single" w:sz="12" w:space="0" w:color="auto"/>
              <w:right w:val="single" w:sz="12" w:space="0" w:color="auto"/>
            </w:tcBorders>
          </w:tcPr>
          <w:p w:rsidR="00AB15DC" w:rsidRDefault="002F0801">
            <w:pPr>
              <w:ind w:right="-29"/>
              <w:jc w:val="center"/>
              <w:rPr>
                <w:noProof/>
                <w:szCs w:val="24"/>
              </w:rPr>
            </w:pPr>
            <w:r>
              <w:rPr>
                <w:noProof/>
              </w:rPr>
              <w:t>28,070</w:t>
            </w:r>
          </w:p>
        </w:tc>
      </w:tr>
      <w:tr w:rsidR="00AB15DC">
        <w:trPr>
          <w:trHeight w:hRule="exact" w:val="369"/>
          <w:jc w:val="center"/>
        </w:trPr>
        <w:tc>
          <w:tcPr>
            <w:tcW w:w="1051" w:type="dxa"/>
            <w:tcBorders>
              <w:left w:val="single" w:sz="12" w:space="0" w:color="auto"/>
            </w:tcBorders>
          </w:tcPr>
          <w:p w:rsidR="00AB15DC" w:rsidRDefault="002F0801">
            <w:pPr>
              <w:ind w:left="-57" w:right="-57"/>
              <w:jc w:val="center"/>
              <w:rPr>
                <w:noProof/>
                <w:szCs w:val="24"/>
              </w:rPr>
            </w:pPr>
            <w:r>
              <w:rPr>
                <w:noProof/>
              </w:rPr>
              <w:t>‒ Výstup</w:t>
            </w:r>
          </w:p>
        </w:tc>
        <w:tc>
          <w:tcPr>
            <w:tcW w:w="1483" w:type="dxa"/>
          </w:tcPr>
          <w:p w:rsidR="00AB15DC" w:rsidRDefault="002F0801">
            <w:pPr>
              <w:ind w:right="-29"/>
              <w:jc w:val="center"/>
              <w:rPr>
                <w:noProof/>
                <w:szCs w:val="24"/>
              </w:rPr>
            </w:pPr>
            <w:r>
              <w:rPr>
                <w:noProof/>
              </w:rPr>
              <w:t>Softvér</w:t>
            </w:r>
          </w:p>
        </w:tc>
        <w:tc>
          <w:tcPr>
            <w:tcW w:w="317" w:type="dxa"/>
          </w:tcPr>
          <w:p w:rsidR="00AB15DC" w:rsidRDefault="00AB15DC">
            <w:pPr>
              <w:ind w:right="-29"/>
              <w:jc w:val="center"/>
              <w:rPr>
                <w:noProof/>
                <w:szCs w:val="24"/>
              </w:rPr>
            </w:pPr>
          </w:p>
        </w:tc>
        <w:tc>
          <w:tcPr>
            <w:tcW w:w="763" w:type="dxa"/>
          </w:tcPr>
          <w:p w:rsidR="00AB15DC" w:rsidRDefault="002F0801">
            <w:pPr>
              <w:ind w:right="-29"/>
              <w:jc w:val="center"/>
              <w:rPr>
                <w:noProof/>
                <w:szCs w:val="24"/>
              </w:rPr>
            </w:pPr>
            <w:r>
              <w:rPr>
                <w:noProof/>
              </w:rPr>
              <w:t>1,974</w:t>
            </w:r>
          </w:p>
        </w:tc>
        <w:tc>
          <w:tcPr>
            <w:tcW w:w="317" w:type="dxa"/>
          </w:tcPr>
          <w:p w:rsidR="00AB15DC" w:rsidRDefault="00AB15DC">
            <w:pPr>
              <w:ind w:right="-29"/>
              <w:jc w:val="center"/>
              <w:rPr>
                <w:noProof/>
                <w:szCs w:val="24"/>
              </w:rPr>
            </w:pPr>
          </w:p>
        </w:tc>
        <w:tc>
          <w:tcPr>
            <w:tcW w:w="763" w:type="dxa"/>
          </w:tcPr>
          <w:p w:rsidR="00AB15DC" w:rsidRDefault="002F0801">
            <w:pPr>
              <w:ind w:right="-29"/>
              <w:jc w:val="center"/>
              <w:rPr>
                <w:noProof/>
                <w:szCs w:val="24"/>
              </w:rPr>
            </w:pPr>
            <w:r>
              <w:rPr>
                <w:noProof/>
              </w:rPr>
              <w:t>1,974</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720" w:type="dxa"/>
          </w:tcPr>
          <w:p w:rsidR="00AB15DC" w:rsidRDefault="002F0801">
            <w:pPr>
              <w:ind w:right="-29"/>
              <w:jc w:val="center"/>
              <w:rPr>
                <w:noProof/>
                <w:szCs w:val="24"/>
              </w:rPr>
            </w:pPr>
            <w:r>
              <w:rPr>
                <w:noProof/>
              </w:rPr>
              <w:t>10,075</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10,075</w:t>
            </w:r>
          </w:p>
        </w:tc>
        <w:tc>
          <w:tcPr>
            <w:tcW w:w="1211" w:type="dxa"/>
            <w:tcBorders>
              <w:right w:val="single" w:sz="12" w:space="0" w:color="auto"/>
            </w:tcBorders>
          </w:tcPr>
          <w:p w:rsidR="00AB15DC" w:rsidRDefault="002F0801">
            <w:pPr>
              <w:ind w:right="-29"/>
              <w:jc w:val="center"/>
              <w:rPr>
                <w:noProof/>
                <w:szCs w:val="24"/>
              </w:rPr>
            </w:pPr>
            <w:r>
              <w:rPr>
                <w:noProof/>
              </w:rPr>
              <w:t>84,548</w:t>
            </w:r>
          </w:p>
        </w:tc>
      </w:tr>
      <w:tr w:rsidR="00AB15DC">
        <w:trPr>
          <w:trHeight w:hRule="exact" w:val="369"/>
          <w:jc w:val="center"/>
        </w:trPr>
        <w:tc>
          <w:tcPr>
            <w:tcW w:w="1051" w:type="dxa"/>
            <w:tcBorders>
              <w:left w:val="single" w:sz="12" w:space="0" w:color="auto"/>
            </w:tcBorders>
          </w:tcPr>
          <w:p w:rsidR="00AB15DC" w:rsidRDefault="002F0801">
            <w:pPr>
              <w:ind w:left="-57" w:right="-57"/>
              <w:jc w:val="center"/>
              <w:rPr>
                <w:noProof/>
                <w:szCs w:val="24"/>
              </w:rPr>
            </w:pPr>
            <w:r>
              <w:rPr>
                <w:noProof/>
              </w:rPr>
              <w:t>‒ Výstup</w:t>
            </w:r>
          </w:p>
        </w:tc>
        <w:tc>
          <w:tcPr>
            <w:tcW w:w="1483" w:type="dxa"/>
          </w:tcPr>
          <w:p w:rsidR="00AB15DC" w:rsidRDefault="002F0801">
            <w:pPr>
              <w:ind w:right="-29"/>
              <w:jc w:val="center"/>
              <w:rPr>
                <w:noProof/>
                <w:szCs w:val="24"/>
              </w:rPr>
            </w:pPr>
            <w:r>
              <w:rPr>
                <w:noProof/>
              </w:rPr>
              <w:t>Hardvér</w:t>
            </w:r>
          </w:p>
        </w:tc>
        <w:tc>
          <w:tcPr>
            <w:tcW w:w="317" w:type="dxa"/>
          </w:tcPr>
          <w:p w:rsidR="00AB15DC" w:rsidRDefault="00AB15DC">
            <w:pPr>
              <w:ind w:right="-29"/>
              <w:jc w:val="center"/>
              <w:rPr>
                <w:noProof/>
                <w:szCs w:val="24"/>
              </w:rPr>
            </w:pPr>
          </w:p>
        </w:tc>
        <w:tc>
          <w:tcPr>
            <w:tcW w:w="763" w:type="dxa"/>
          </w:tcPr>
          <w:p w:rsidR="00AB15DC" w:rsidRDefault="002F0801">
            <w:pPr>
              <w:ind w:right="-29"/>
              <w:jc w:val="center"/>
              <w:rPr>
                <w:noProof/>
                <w:szCs w:val="24"/>
              </w:rPr>
            </w:pPr>
            <w:r>
              <w:rPr>
                <w:noProof/>
              </w:rPr>
              <w:t>0,343</w:t>
            </w:r>
          </w:p>
        </w:tc>
        <w:tc>
          <w:tcPr>
            <w:tcW w:w="317" w:type="dxa"/>
          </w:tcPr>
          <w:p w:rsidR="00AB15DC" w:rsidRDefault="00AB15DC">
            <w:pPr>
              <w:ind w:right="-29"/>
              <w:jc w:val="center"/>
              <w:rPr>
                <w:noProof/>
                <w:szCs w:val="24"/>
              </w:rPr>
            </w:pPr>
          </w:p>
        </w:tc>
        <w:tc>
          <w:tcPr>
            <w:tcW w:w="763" w:type="dxa"/>
          </w:tcPr>
          <w:p w:rsidR="00AB15DC" w:rsidRDefault="002F0801">
            <w:pPr>
              <w:ind w:right="-29"/>
              <w:jc w:val="center"/>
              <w:rPr>
                <w:noProof/>
                <w:szCs w:val="24"/>
              </w:rPr>
            </w:pPr>
            <w:r>
              <w:rPr>
                <w:noProof/>
              </w:rPr>
              <w:t>0,343</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720" w:type="dxa"/>
          </w:tcPr>
          <w:p w:rsidR="00AB15DC" w:rsidRDefault="002F0801">
            <w:pPr>
              <w:ind w:right="-29"/>
              <w:jc w:val="center"/>
              <w:rPr>
                <w:noProof/>
                <w:szCs w:val="24"/>
              </w:rPr>
            </w:pPr>
            <w:r>
              <w:rPr>
                <w:noProof/>
              </w:rPr>
              <w:t>1,829</w:t>
            </w:r>
          </w:p>
        </w:tc>
        <w:tc>
          <w:tcPr>
            <w:tcW w:w="360" w:type="dxa"/>
          </w:tcPr>
          <w:p w:rsidR="00AB15DC" w:rsidRDefault="00AB15DC">
            <w:pPr>
              <w:ind w:right="-29"/>
              <w:jc w:val="center"/>
              <w:rPr>
                <w:noProof/>
                <w:szCs w:val="24"/>
              </w:rPr>
            </w:pPr>
          </w:p>
        </w:tc>
        <w:tc>
          <w:tcPr>
            <w:tcW w:w="840" w:type="dxa"/>
          </w:tcPr>
          <w:p w:rsidR="00AB15DC" w:rsidRDefault="002F0801">
            <w:pPr>
              <w:ind w:right="-29"/>
              <w:jc w:val="center"/>
              <w:rPr>
                <w:noProof/>
                <w:szCs w:val="24"/>
              </w:rPr>
            </w:pPr>
            <w:r>
              <w:rPr>
                <w:noProof/>
              </w:rPr>
              <w:t>1,829</w:t>
            </w:r>
          </w:p>
        </w:tc>
        <w:tc>
          <w:tcPr>
            <w:tcW w:w="1211" w:type="dxa"/>
            <w:tcBorders>
              <w:right w:val="single" w:sz="12" w:space="0" w:color="auto"/>
            </w:tcBorders>
          </w:tcPr>
          <w:p w:rsidR="00AB15DC" w:rsidRDefault="002F0801">
            <w:pPr>
              <w:ind w:right="-29"/>
              <w:jc w:val="center"/>
              <w:rPr>
                <w:noProof/>
                <w:szCs w:val="24"/>
              </w:rPr>
            </w:pPr>
            <w:r>
              <w:rPr>
                <w:noProof/>
              </w:rPr>
              <w:t>15,318</w:t>
            </w:r>
          </w:p>
        </w:tc>
      </w:tr>
      <w:tr w:rsidR="00AB15DC">
        <w:trPr>
          <w:trHeight w:hRule="exact" w:val="369"/>
          <w:jc w:val="center"/>
        </w:trPr>
        <w:tc>
          <w:tcPr>
            <w:tcW w:w="1051" w:type="dxa"/>
            <w:tcBorders>
              <w:left w:val="single" w:sz="12" w:space="0" w:color="auto"/>
            </w:tcBorders>
          </w:tcPr>
          <w:p w:rsidR="00AB15DC" w:rsidRDefault="002F0801">
            <w:pPr>
              <w:ind w:left="-57" w:right="-57"/>
              <w:jc w:val="center"/>
              <w:rPr>
                <w:noProof/>
                <w:szCs w:val="24"/>
              </w:rPr>
            </w:pPr>
            <w:r>
              <w:rPr>
                <w:noProof/>
              </w:rPr>
              <w:t>‒ Výstup</w:t>
            </w:r>
          </w:p>
        </w:tc>
        <w:tc>
          <w:tcPr>
            <w:tcW w:w="1483" w:type="dxa"/>
          </w:tcPr>
          <w:p w:rsidR="00AB15DC" w:rsidRDefault="002F0801">
            <w:pPr>
              <w:ind w:left="-113" w:right="-57"/>
              <w:jc w:val="center"/>
              <w:rPr>
                <w:noProof/>
                <w:spacing w:val="-4"/>
                <w:szCs w:val="24"/>
              </w:rPr>
            </w:pPr>
            <w:r>
              <w:rPr>
                <w:noProof/>
                <w:spacing w:val="-4"/>
              </w:rPr>
              <w:t>Administratíva</w:t>
            </w:r>
          </w:p>
        </w:tc>
        <w:tc>
          <w:tcPr>
            <w:tcW w:w="317" w:type="dxa"/>
          </w:tcPr>
          <w:p w:rsidR="00AB15DC" w:rsidRDefault="00AB15DC">
            <w:pPr>
              <w:ind w:left="-57" w:right="-57"/>
              <w:jc w:val="center"/>
              <w:rPr>
                <w:noProof/>
                <w:spacing w:val="-4"/>
                <w:szCs w:val="24"/>
              </w:rPr>
            </w:pPr>
          </w:p>
        </w:tc>
        <w:tc>
          <w:tcPr>
            <w:tcW w:w="763" w:type="dxa"/>
          </w:tcPr>
          <w:p w:rsidR="00AB15DC" w:rsidRDefault="00AB15DC">
            <w:pPr>
              <w:ind w:right="-29"/>
              <w:jc w:val="center"/>
              <w:rPr>
                <w:noProof/>
                <w:szCs w:val="24"/>
              </w:rPr>
            </w:pPr>
          </w:p>
        </w:tc>
        <w:tc>
          <w:tcPr>
            <w:tcW w:w="317" w:type="dxa"/>
          </w:tcPr>
          <w:p w:rsidR="00AB15DC" w:rsidRDefault="00AB15DC">
            <w:pPr>
              <w:ind w:right="-29"/>
              <w:jc w:val="center"/>
              <w:rPr>
                <w:noProof/>
                <w:szCs w:val="24"/>
              </w:rPr>
            </w:pPr>
          </w:p>
        </w:tc>
        <w:tc>
          <w:tcPr>
            <w:tcW w:w="763"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72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1211" w:type="dxa"/>
            <w:tcBorders>
              <w:right w:val="single" w:sz="12" w:space="0" w:color="auto"/>
            </w:tcBorders>
          </w:tcPr>
          <w:p w:rsidR="00AB15DC" w:rsidRDefault="00AB15DC">
            <w:pPr>
              <w:ind w:right="-29"/>
              <w:jc w:val="center"/>
              <w:rPr>
                <w:noProof/>
                <w:szCs w:val="24"/>
              </w:rPr>
            </w:pPr>
          </w:p>
        </w:tc>
      </w:tr>
      <w:tr w:rsidR="00AB15DC">
        <w:trPr>
          <w:trHeight w:hRule="exact" w:val="369"/>
          <w:jc w:val="center"/>
        </w:trPr>
        <w:tc>
          <w:tcPr>
            <w:tcW w:w="1051" w:type="dxa"/>
            <w:tcBorders>
              <w:left w:val="single" w:sz="12" w:space="0" w:color="auto"/>
            </w:tcBorders>
          </w:tcPr>
          <w:p w:rsidR="00AB15DC" w:rsidRDefault="002F0801">
            <w:pPr>
              <w:ind w:left="-57" w:right="-57"/>
              <w:jc w:val="center"/>
              <w:rPr>
                <w:noProof/>
                <w:szCs w:val="24"/>
              </w:rPr>
            </w:pPr>
            <w:r>
              <w:rPr>
                <w:noProof/>
              </w:rPr>
              <w:t>‒ Výstup</w:t>
            </w:r>
          </w:p>
        </w:tc>
        <w:tc>
          <w:tcPr>
            <w:tcW w:w="1483" w:type="dxa"/>
          </w:tcPr>
          <w:p w:rsidR="00AB15DC" w:rsidRDefault="002F0801">
            <w:pPr>
              <w:ind w:right="-29"/>
              <w:jc w:val="center"/>
              <w:rPr>
                <w:noProof/>
                <w:szCs w:val="24"/>
              </w:rPr>
            </w:pPr>
            <w:r>
              <w:rPr>
                <w:noProof/>
              </w:rPr>
              <w:t>Iné (kancelárie)</w:t>
            </w:r>
          </w:p>
        </w:tc>
        <w:tc>
          <w:tcPr>
            <w:tcW w:w="317" w:type="dxa"/>
          </w:tcPr>
          <w:p w:rsidR="00AB15DC" w:rsidRDefault="00AB15DC">
            <w:pPr>
              <w:ind w:right="-29"/>
              <w:jc w:val="center"/>
              <w:rPr>
                <w:noProof/>
                <w:szCs w:val="24"/>
              </w:rPr>
            </w:pPr>
          </w:p>
        </w:tc>
        <w:tc>
          <w:tcPr>
            <w:tcW w:w="763" w:type="dxa"/>
          </w:tcPr>
          <w:p w:rsidR="00AB15DC" w:rsidRDefault="00AB15DC">
            <w:pPr>
              <w:ind w:right="-29"/>
              <w:jc w:val="center"/>
              <w:rPr>
                <w:noProof/>
                <w:szCs w:val="24"/>
              </w:rPr>
            </w:pPr>
          </w:p>
        </w:tc>
        <w:tc>
          <w:tcPr>
            <w:tcW w:w="317" w:type="dxa"/>
          </w:tcPr>
          <w:p w:rsidR="00AB15DC" w:rsidRDefault="00AB15DC">
            <w:pPr>
              <w:ind w:right="-29"/>
              <w:jc w:val="center"/>
              <w:rPr>
                <w:noProof/>
                <w:szCs w:val="24"/>
              </w:rPr>
            </w:pPr>
          </w:p>
        </w:tc>
        <w:tc>
          <w:tcPr>
            <w:tcW w:w="763"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720" w:type="dxa"/>
          </w:tcPr>
          <w:p w:rsidR="00AB15DC" w:rsidRDefault="00AB15DC">
            <w:pPr>
              <w:ind w:right="-29"/>
              <w:jc w:val="center"/>
              <w:rPr>
                <w:noProof/>
                <w:szCs w:val="24"/>
              </w:rPr>
            </w:pPr>
          </w:p>
        </w:tc>
        <w:tc>
          <w:tcPr>
            <w:tcW w:w="360" w:type="dxa"/>
          </w:tcPr>
          <w:p w:rsidR="00AB15DC" w:rsidRDefault="00AB15DC">
            <w:pPr>
              <w:ind w:right="-29"/>
              <w:jc w:val="center"/>
              <w:rPr>
                <w:noProof/>
                <w:szCs w:val="24"/>
              </w:rPr>
            </w:pPr>
          </w:p>
        </w:tc>
        <w:tc>
          <w:tcPr>
            <w:tcW w:w="840" w:type="dxa"/>
          </w:tcPr>
          <w:p w:rsidR="00AB15DC" w:rsidRDefault="00AB15DC">
            <w:pPr>
              <w:ind w:right="-29"/>
              <w:jc w:val="center"/>
              <w:rPr>
                <w:noProof/>
                <w:szCs w:val="24"/>
              </w:rPr>
            </w:pPr>
          </w:p>
        </w:tc>
        <w:tc>
          <w:tcPr>
            <w:tcW w:w="1211" w:type="dxa"/>
            <w:tcBorders>
              <w:right w:val="single" w:sz="12" w:space="0" w:color="auto"/>
            </w:tcBorders>
          </w:tcPr>
          <w:p w:rsidR="00AB15DC" w:rsidRDefault="00AB15DC">
            <w:pPr>
              <w:ind w:right="-29"/>
              <w:jc w:val="center"/>
              <w:rPr>
                <w:noProof/>
                <w:szCs w:val="24"/>
              </w:rPr>
            </w:pPr>
          </w:p>
        </w:tc>
      </w:tr>
      <w:tr w:rsidR="00AB15DC">
        <w:trPr>
          <w:jc w:val="center"/>
        </w:trPr>
        <w:tc>
          <w:tcPr>
            <w:tcW w:w="2534" w:type="dxa"/>
            <w:gridSpan w:val="2"/>
            <w:tcBorders>
              <w:left w:val="single" w:sz="12" w:space="0" w:color="auto"/>
              <w:bottom w:val="single" w:sz="12" w:space="0" w:color="auto"/>
            </w:tcBorders>
            <w:vAlign w:val="center"/>
          </w:tcPr>
          <w:p w:rsidR="00AB15DC" w:rsidRDefault="002F0801">
            <w:pPr>
              <w:jc w:val="center"/>
              <w:rPr>
                <w:noProof/>
                <w:szCs w:val="24"/>
              </w:rPr>
            </w:pPr>
            <w:r>
              <w:rPr>
                <w:noProof/>
              </w:rPr>
              <w:t>Osobitný cieľ č. 2 medzisúčet</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b/>
                <w:noProof/>
                <w:spacing w:val="-4"/>
                <w:szCs w:val="24"/>
              </w:rPr>
            </w:pPr>
            <w:r>
              <w:rPr>
                <w:b/>
                <w:noProof/>
                <w:spacing w:val="-4"/>
              </w:rPr>
              <w:t>2,317</w:t>
            </w:r>
          </w:p>
        </w:tc>
        <w:tc>
          <w:tcPr>
            <w:tcW w:w="317" w:type="dxa"/>
            <w:tcBorders>
              <w:bottom w:val="single" w:sz="12" w:space="0" w:color="auto"/>
            </w:tcBorders>
          </w:tcPr>
          <w:p w:rsidR="00AB15DC" w:rsidRDefault="00AB15DC">
            <w:pPr>
              <w:ind w:right="-29"/>
              <w:jc w:val="center"/>
              <w:rPr>
                <w:b/>
                <w:noProof/>
                <w:spacing w:val="-4"/>
                <w:szCs w:val="24"/>
              </w:rPr>
            </w:pPr>
          </w:p>
        </w:tc>
        <w:tc>
          <w:tcPr>
            <w:tcW w:w="763" w:type="dxa"/>
            <w:tcBorders>
              <w:bottom w:val="single" w:sz="12" w:space="0" w:color="auto"/>
            </w:tcBorders>
          </w:tcPr>
          <w:p w:rsidR="00AB15DC" w:rsidRDefault="002F0801">
            <w:pPr>
              <w:ind w:right="-29"/>
              <w:jc w:val="center"/>
              <w:rPr>
                <w:b/>
                <w:noProof/>
                <w:spacing w:val="-4"/>
                <w:szCs w:val="24"/>
              </w:rPr>
            </w:pPr>
            <w:r>
              <w:rPr>
                <w:b/>
                <w:noProof/>
                <w:spacing w:val="-4"/>
              </w:rPr>
              <w:t>2,317</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11,904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720" w:type="dxa"/>
            <w:tcBorders>
              <w:bottom w:val="single" w:sz="12" w:space="0" w:color="auto"/>
            </w:tcBorders>
          </w:tcPr>
          <w:p w:rsidR="00AB15DC" w:rsidRDefault="002F0801">
            <w:pPr>
              <w:ind w:left="-113" w:right="-57"/>
              <w:jc w:val="center"/>
              <w:rPr>
                <w:b/>
                <w:noProof/>
                <w:spacing w:val="-6"/>
                <w:szCs w:val="24"/>
              </w:rPr>
            </w:pPr>
            <w:r>
              <w:rPr>
                <w:b/>
                <w:noProof/>
                <w:spacing w:val="-6"/>
              </w:rPr>
              <w:t>15,914</w:t>
            </w:r>
          </w:p>
        </w:tc>
        <w:tc>
          <w:tcPr>
            <w:tcW w:w="360" w:type="dxa"/>
            <w:tcBorders>
              <w:bottom w:val="single" w:sz="12" w:space="0" w:color="auto"/>
            </w:tcBorders>
          </w:tcPr>
          <w:p w:rsidR="00AB15DC" w:rsidRDefault="00AB15DC">
            <w:pPr>
              <w:ind w:right="-29"/>
              <w:jc w:val="center"/>
              <w:rPr>
                <w:b/>
                <w:noProof/>
                <w:spacing w:val="-4"/>
                <w:szCs w:val="24"/>
              </w:rPr>
            </w:pPr>
          </w:p>
        </w:tc>
        <w:tc>
          <w:tcPr>
            <w:tcW w:w="840" w:type="dxa"/>
            <w:tcBorders>
              <w:bottom w:val="single" w:sz="12" w:space="0" w:color="auto"/>
            </w:tcBorders>
          </w:tcPr>
          <w:p w:rsidR="00AB15DC" w:rsidRDefault="002F0801">
            <w:pPr>
              <w:ind w:right="-29"/>
              <w:jc w:val="center"/>
              <w:rPr>
                <w:b/>
                <w:noProof/>
                <w:spacing w:val="-4"/>
                <w:szCs w:val="24"/>
              </w:rPr>
            </w:pPr>
            <w:r>
              <w:rPr>
                <w:b/>
                <w:noProof/>
                <w:spacing w:val="-4"/>
              </w:rPr>
              <w:t>15,914</w:t>
            </w:r>
          </w:p>
        </w:tc>
        <w:tc>
          <w:tcPr>
            <w:tcW w:w="1211" w:type="dxa"/>
            <w:tcBorders>
              <w:bottom w:val="single" w:sz="12" w:space="0" w:color="auto"/>
              <w:right w:val="single" w:sz="12" w:space="0" w:color="auto"/>
            </w:tcBorders>
          </w:tcPr>
          <w:p w:rsidR="00AB15DC" w:rsidRDefault="002F0801">
            <w:pPr>
              <w:ind w:right="-29"/>
              <w:jc w:val="center"/>
              <w:rPr>
                <w:b/>
                <w:noProof/>
                <w:szCs w:val="24"/>
              </w:rPr>
            </w:pPr>
            <w:r>
              <w:rPr>
                <w:b/>
                <w:noProof/>
              </w:rPr>
              <w:t>127,936</w:t>
            </w:r>
          </w:p>
        </w:tc>
      </w:tr>
      <w:tr w:rsidR="00AB15DC">
        <w:trPr>
          <w:jc w:val="center"/>
        </w:trPr>
        <w:tc>
          <w:tcPr>
            <w:tcW w:w="2534" w:type="dxa"/>
            <w:gridSpan w:val="2"/>
            <w:tcBorders>
              <w:left w:val="single" w:sz="12" w:space="0" w:color="auto"/>
              <w:bottom w:val="single" w:sz="12" w:space="0" w:color="auto"/>
            </w:tcBorders>
            <w:vAlign w:val="center"/>
          </w:tcPr>
          <w:p w:rsidR="00AB15DC" w:rsidRDefault="002F0801">
            <w:pPr>
              <w:jc w:val="center"/>
              <w:rPr>
                <w:noProof/>
                <w:szCs w:val="24"/>
              </w:rPr>
            </w:pPr>
            <w:r>
              <w:rPr>
                <w:noProof/>
              </w:rPr>
              <w:t>OSOBITNÝ CIEĽ č. 3</w:t>
            </w:r>
          </w:p>
          <w:p w:rsidR="00AB15DC" w:rsidRDefault="002F0801">
            <w:pPr>
              <w:jc w:val="center"/>
              <w:rPr>
                <w:noProof/>
                <w:szCs w:val="24"/>
              </w:rPr>
            </w:pPr>
            <w:r>
              <w:rPr>
                <w:noProof/>
              </w:rPr>
              <w:t>Sieť</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AB15DC">
            <w:pPr>
              <w:ind w:right="-29"/>
              <w:jc w:val="center"/>
              <w:rPr>
                <w:noProof/>
                <w:szCs w:val="24"/>
              </w:rPr>
            </w:pP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72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1211" w:type="dxa"/>
            <w:tcBorders>
              <w:bottom w:val="single" w:sz="12" w:space="0" w:color="auto"/>
              <w:right w:val="single" w:sz="12" w:space="0" w:color="auto"/>
            </w:tcBorders>
          </w:tcPr>
          <w:p w:rsidR="00AB15DC" w:rsidRDefault="00AB15DC">
            <w:pPr>
              <w:ind w:right="-29"/>
              <w:jc w:val="center"/>
              <w:rPr>
                <w:b/>
                <w:noProof/>
                <w:szCs w:val="24"/>
              </w:rPr>
            </w:pPr>
          </w:p>
        </w:tc>
      </w:tr>
      <w:tr w:rsidR="00AB15DC">
        <w:trPr>
          <w:jc w:val="center"/>
        </w:trPr>
        <w:tc>
          <w:tcPr>
            <w:tcW w:w="1051" w:type="dxa"/>
            <w:tcBorders>
              <w:left w:val="single" w:sz="12" w:space="0" w:color="auto"/>
              <w:bottom w:val="single" w:sz="12" w:space="0" w:color="auto"/>
            </w:tcBorders>
            <w:vAlign w:val="center"/>
          </w:tcPr>
          <w:p w:rsidR="00AB15DC" w:rsidRDefault="002F0801">
            <w:pPr>
              <w:ind w:left="-57" w:right="-57"/>
              <w:jc w:val="center"/>
              <w:rPr>
                <w:noProof/>
                <w:spacing w:val="-4"/>
                <w:szCs w:val="24"/>
              </w:rPr>
            </w:pPr>
            <w:r>
              <w:rPr>
                <w:noProof/>
                <w:spacing w:val="-4"/>
              </w:rPr>
              <w:t>‒ Výstup</w:t>
            </w:r>
          </w:p>
        </w:tc>
        <w:tc>
          <w:tcPr>
            <w:tcW w:w="1483" w:type="dxa"/>
            <w:tcBorders>
              <w:bottom w:val="single" w:sz="12" w:space="0" w:color="auto"/>
            </w:tcBorders>
            <w:vAlign w:val="center"/>
          </w:tcPr>
          <w:p w:rsidR="00AB15DC" w:rsidRDefault="002F0801">
            <w:pPr>
              <w:jc w:val="center"/>
              <w:rPr>
                <w:noProof/>
                <w:szCs w:val="24"/>
              </w:rPr>
            </w:pPr>
            <w:r>
              <w:rPr>
                <w:noProof/>
              </w:rPr>
              <w:t>Vývoj</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noProof/>
                <w:szCs w:val="24"/>
              </w:rPr>
            </w:pPr>
            <w:r>
              <w:rPr>
                <w:noProof/>
              </w:rPr>
              <w:t>3,968</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AB15DC">
            <w:pPr>
              <w:ind w:right="-29"/>
              <w:jc w:val="center"/>
              <w:rPr>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720" w:type="dxa"/>
            <w:tcBorders>
              <w:bottom w:val="single" w:sz="12" w:space="0" w:color="auto"/>
            </w:tcBorders>
          </w:tcPr>
          <w:p w:rsidR="00AB15DC" w:rsidRDefault="00AB15DC">
            <w:pPr>
              <w:ind w:right="-29"/>
              <w:jc w:val="center"/>
              <w:rPr>
                <w:b/>
                <w:noProof/>
                <w:szCs w:val="24"/>
              </w:rPr>
            </w:pP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AB15DC">
            <w:pPr>
              <w:ind w:right="-29"/>
              <w:jc w:val="center"/>
              <w:rPr>
                <w:b/>
                <w:noProof/>
                <w:szCs w:val="24"/>
              </w:rPr>
            </w:pPr>
          </w:p>
        </w:tc>
        <w:tc>
          <w:tcPr>
            <w:tcW w:w="1211" w:type="dxa"/>
            <w:tcBorders>
              <w:bottom w:val="single" w:sz="12" w:space="0" w:color="auto"/>
              <w:right w:val="single" w:sz="12" w:space="0" w:color="auto"/>
            </w:tcBorders>
          </w:tcPr>
          <w:p w:rsidR="00AB15DC" w:rsidRDefault="002F0801">
            <w:pPr>
              <w:ind w:right="-29"/>
              <w:jc w:val="center"/>
              <w:rPr>
                <w:noProof/>
                <w:szCs w:val="24"/>
              </w:rPr>
            </w:pPr>
            <w:r>
              <w:rPr>
                <w:noProof/>
              </w:rPr>
              <w:t>3,968</w:t>
            </w:r>
          </w:p>
        </w:tc>
      </w:tr>
      <w:tr w:rsidR="00AB15DC">
        <w:trPr>
          <w:jc w:val="center"/>
        </w:trPr>
        <w:tc>
          <w:tcPr>
            <w:tcW w:w="1051" w:type="dxa"/>
            <w:tcBorders>
              <w:left w:val="single" w:sz="12" w:space="0" w:color="auto"/>
              <w:bottom w:val="single" w:sz="12" w:space="0" w:color="auto"/>
            </w:tcBorders>
            <w:vAlign w:val="center"/>
          </w:tcPr>
          <w:p w:rsidR="00AB15DC" w:rsidRDefault="002F0801">
            <w:pPr>
              <w:ind w:left="-57" w:right="-57"/>
              <w:jc w:val="center"/>
              <w:rPr>
                <w:noProof/>
                <w:spacing w:val="-4"/>
                <w:szCs w:val="24"/>
              </w:rPr>
            </w:pPr>
            <w:r>
              <w:rPr>
                <w:noProof/>
                <w:spacing w:val="-4"/>
              </w:rPr>
              <w:t>‒ Výstup</w:t>
            </w:r>
          </w:p>
        </w:tc>
        <w:tc>
          <w:tcPr>
            <w:tcW w:w="1483" w:type="dxa"/>
            <w:tcBorders>
              <w:bottom w:val="single" w:sz="12" w:space="0" w:color="auto"/>
            </w:tcBorders>
            <w:vAlign w:val="center"/>
          </w:tcPr>
          <w:p w:rsidR="00AB15DC" w:rsidRDefault="002F0801">
            <w:pPr>
              <w:jc w:val="center"/>
              <w:rPr>
                <w:noProof/>
                <w:szCs w:val="24"/>
              </w:rPr>
            </w:pPr>
            <w:r>
              <w:rPr>
                <w:noProof/>
              </w:rPr>
              <w:t>Prevádzka</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noProof/>
                <w:szCs w:val="24"/>
              </w:rPr>
            </w:pPr>
            <w:r>
              <w:rPr>
                <w:noProof/>
              </w:rPr>
              <w:t>2,472</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360" w:type="dxa"/>
            <w:tcBorders>
              <w:bottom w:val="single" w:sz="12" w:space="0" w:color="auto"/>
            </w:tcBorders>
          </w:tcPr>
          <w:p w:rsidR="00AB15DC" w:rsidRDefault="00AB15DC">
            <w:pPr>
              <w:ind w:right="-29"/>
              <w:jc w:val="center"/>
              <w:rPr>
                <w:noProof/>
                <w:szCs w:val="24"/>
              </w:rPr>
            </w:pPr>
          </w:p>
        </w:tc>
        <w:tc>
          <w:tcPr>
            <w:tcW w:w="720" w:type="dxa"/>
            <w:tcBorders>
              <w:bottom w:val="single" w:sz="12" w:space="0" w:color="auto"/>
            </w:tcBorders>
          </w:tcPr>
          <w:p w:rsidR="00AB15DC" w:rsidRDefault="002F0801">
            <w:pPr>
              <w:ind w:right="-29"/>
              <w:jc w:val="center"/>
              <w:rPr>
                <w:noProof/>
                <w:spacing w:val="-6"/>
                <w:szCs w:val="24"/>
              </w:rPr>
            </w:pPr>
            <w:r>
              <w:rPr>
                <w:noProof/>
                <w:spacing w:val="-6"/>
              </w:rPr>
              <w:t>2,472</w:t>
            </w:r>
          </w:p>
        </w:tc>
        <w:tc>
          <w:tcPr>
            <w:tcW w:w="360" w:type="dxa"/>
            <w:tcBorders>
              <w:bottom w:val="single" w:sz="12" w:space="0" w:color="auto"/>
            </w:tcBorders>
          </w:tcPr>
          <w:p w:rsidR="00AB15DC" w:rsidRDefault="00AB15DC">
            <w:pPr>
              <w:ind w:right="-29"/>
              <w:jc w:val="center"/>
              <w:rPr>
                <w:noProof/>
                <w:szCs w:val="24"/>
              </w:rPr>
            </w:pPr>
          </w:p>
        </w:tc>
        <w:tc>
          <w:tcPr>
            <w:tcW w:w="840" w:type="dxa"/>
            <w:tcBorders>
              <w:bottom w:val="single" w:sz="12" w:space="0" w:color="auto"/>
            </w:tcBorders>
          </w:tcPr>
          <w:p w:rsidR="00AB15DC" w:rsidRDefault="002F0801">
            <w:pPr>
              <w:ind w:right="-29"/>
              <w:jc w:val="center"/>
              <w:rPr>
                <w:noProof/>
                <w:szCs w:val="24"/>
              </w:rPr>
            </w:pPr>
            <w:r>
              <w:rPr>
                <w:noProof/>
              </w:rPr>
              <w:t>2,472</w:t>
            </w:r>
          </w:p>
        </w:tc>
        <w:tc>
          <w:tcPr>
            <w:tcW w:w="1211" w:type="dxa"/>
            <w:tcBorders>
              <w:bottom w:val="single" w:sz="12" w:space="0" w:color="auto"/>
              <w:right w:val="single" w:sz="12" w:space="0" w:color="auto"/>
            </w:tcBorders>
          </w:tcPr>
          <w:p w:rsidR="00AB15DC" w:rsidRDefault="002F0801">
            <w:pPr>
              <w:ind w:right="-29"/>
              <w:jc w:val="center"/>
              <w:rPr>
                <w:noProof/>
                <w:szCs w:val="24"/>
              </w:rPr>
            </w:pPr>
            <w:r>
              <w:rPr>
                <w:noProof/>
              </w:rPr>
              <w:t>24,720</w:t>
            </w:r>
          </w:p>
        </w:tc>
      </w:tr>
      <w:tr w:rsidR="00AB15DC">
        <w:trPr>
          <w:jc w:val="center"/>
        </w:trPr>
        <w:tc>
          <w:tcPr>
            <w:tcW w:w="2534" w:type="dxa"/>
            <w:gridSpan w:val="2"/>
            <w:tcBorders>
              <w:left w:val="single" w:sz="12" w:space="0" w:color="auto"/>
              <w:bottom w:val="single" w:sz="12" w:space="0" w:color="auto"/>
            </w:tcBorders>
            <w:vAlign w:val="center"/>
          </w:tcPr>
          <w:p w:rsidR="00AB15DC" w:rsidRDefault="002F0801">
            <w:pPr>
              <w:jc w:val="center"/>
              <w:rPr>
                <w:noProof/>
                <w:szCs w:val="24"/>
              </w:rPr>
            </w:pPr>
            <w:r>
              <w:rPr>
                <w:noProof/>
              </w:rPr>
              <w:t>Osobitný cieľ č. 3 medzisúčet</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b/>
                <w:noProof/>
                <w:szCs w:val="24"/>
              </w:rPr>
            </w:pPr>
            <w:r>
              <w:rPr>
                <w:b/>
                <w:noProof/>
              </w:rPr>
              <w:t>6,440</w:t>
            </w:r>
          </w:p>
        </w:tc>
        <w:tc>
          <w:tcPr>
            <w:tcW w:w="317" w:type="dxa"/>
            <w:tcBorders>
              <w:bottom w:val="single" w:sz="12" w:space="0" w:color="auto"/>
            </w:tcBorders>
          </w:tcPr>
          <w:p w:rsidR="00AB15DC" w:rsidRDefault="00AB15DC">
            <w:pPr>
              <w:ind w:right="-29"/>
              <w:jc w:val="center"/>
              <w:rPr>
                <w:b/>
                <w:noProof/>
                <w:szCs w:val="24"/>
              </w:rPr>
            </w:pPr>
          </w:p>
        </w:tc>
        <w:tc>
          <w:tcPr>
            <w:tcW w:w="763"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360" w:type="dxa"/>
            <w:tcBorders>
              <w:bottom w:val="single" w:sz="12" w:space="0" w:color="auto"/>
            </w:tcBorders>
          </w:tcPr>
          <w:p w:rsidR="00AB15DC" w:rsidRDefault="00AB15DC">
            <w:pPr>
              <w:ind w:right="-29"/>
              <w:jc w:val="center"/>
              <w:rPr>
                <w:b/>
                <w:noProof/>
                <w:szCs w:val="24"/>
              </w:rPr>
            </w:pPr>
          </w:p>
        </w:tc>
        <w:tc>
          <w:tcPr>
            <w:tcW w:w="720" w:type="dxa"/>
            <w:tcBorders>
              <w:bottom w:val="single" w:sz="12" w:space="0" w:color="auto"/>
            </w:tcBorders>
          </w:tcPr>
          <w:p w:rsidR="00AB15DC" w:rsidRDefault="002F0801">
            <w:pPr>
              <w:ind w:right="-29"/>
              <w:jc w:val="center"/>
              <w:rPr>
                <w:b/>
                <w:noProof/>
                <w:spacing w:val="-6"/>
                <w:szCs w:val="24"/>
              </w:rPr>
            </w:pPr>
            <w:r>
              <w:rPr>
                <w:b/>
                <w:noProof/>
                <w:spacing w:val="-6"/>
              </w:rPr>
              <w:t>2,472</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2,472</w:t>
            </w:r>
          </w:p>
        </w:tc>
        <w:tc>
          <w:tcPr>
            <w:tcW w:w="1211" w:type="dxa"/>
            <w:tcBorders>
              <w:bottom w:val="single" w:sz="12" w:space="0" w:color="auto"/>
              <w:right w:val="single" w:sz="12" w:space="0" w:color="auto"/>
            </w:tcBorders>
          </w:tcPr>
          <w:p w:rsidR="00AB15DC" w:rsidRDefault="002F0801">
            <w:pPr>
              <w:ind w:right="-29"/>
              <w:jc w:val="center"/>
              <w:rPr>
                <w:b/>
                <w:noProof/>
                <w:szCs w:val="24"/>
              </w:rPr>
            </w:pPr>
            <w:r>
              <w:rPr>
                <w:b/>
                <w:noProof/>
              </w:rPr>
              <w:t>28,688</w:t>
            </w:r>
          </w:p>
        </w:tc>
      </w:tr>
      <w:tr w:rsidR="00AB15DC">
        <w:trPr>
          <w:jc w:val="center"/>
        </w:trPr>
        <w:tc>
          <w:tcPr>
            <w:tcW w:w="2534" w:type="dxa"/>
            <w:gridSpan w:val="2"/>
            <w:tcBorders>
              <w:left w:val="single" w:sz="12" w:space="0" w:color="auto"/>
              <w:bottom w:val="single" w:sz="12" w:space="0" w:color="auto"/>
            </w:tcBorders>
            <w:vAlign w:val="center"/>
          </w:tcPr>
          <w:p w:rsidR="00AB15DC" w:rsidRDefault="002F0801">
            <w:pPr>
              <w:jc w:val="center"/>
              <w:rPr>
                <w:noProof/>
                <w:szCs w:val="24"/>
              </w:rPr>
            </w:pPr>
            <w:r>
              <w:rPr>
                <w:noProof/>
              </w:rPr>
              <w:t>OSOBITNÝ CIEĽ č. 4</w:t>
            </w:r>
          </w:p>
          <w:p w:rsidR="00AB15DC" w:rsidRDefault="002F0801">
            <w:pPr>
              <w:jc w:val="center"/>
              <w:rPr>
                <w:noProof/>
                <w:szCs w:val="24"/>
              </w:rPr>
            </w:pPr>
            <w:r>
              <w:rPr>
                <w:noProof/>
              </w:rPr>
              <w:t>Stretnutia/odborná príprava</w:t>
            </w:r>
          </w:p>
        </w:tc>
        <w:tc>
          <w:tcPr>
            <w:tcW w:w="317" w:type="dxa"/>
            <w:tcBorders>
              <w:bottom w:val="single" w:sz="12" w:space="0" w:color="auto"/>
            </w:tcBorders>
          </w:tcPr>
          <w:p w:rsidR="00AB15DC" w:rsidRDefault="00AB15DC">
            <w:pPr>
              <w:ind w:right="-29"/>
              <w:jc w:val="center"/>
              <w:rPr>
                <w:noProof/>
                <w:szCs w:val="24"/>
              </w:rPr>
            </w:pPr>
          </w:p>
        </w:tc>
        <w:tc>
          <w:tcPr>
            <w:tcW w:w="763" w:type="dxa"/>
            <w:tcBorders>
              <w:bottom w:val="single" w:sz="12" w:space="0" w:color="auto"/>
            </w:tcBorders>
          </w:tcPr>
          <w:p w:rsidR="00AB15DC" w:rsidRDefault="002F0801">
            <w:pPr>
              <w:ind w:right="-29"/>
              <w:jc w:val="center"/>
              <w:rPr>
                <w:b/>
                <w:noProof/>
                <w:szCs w:val="24"/>
              </w:rPr>
            </w:pPr>
            <w:r>
              <w:rPr>
                <w:b/>
                <w:noProof/>
              </w:rPr>
              <w:t>0,294</w:t>
            </w:r>
          </w:p>
        </w:tc>
        <w:tc>
          <w:tcPr>
            <w:tcW w:w="317" w:type="dxa"/>
            <w:tcBorders>
              <w:bottom w:val="single" w:sz="12" w:space="0" w:color="auto"/>
            </w:tcBorders>
          </w:tcPr>
          <w:p w:rsidR="00AB15DC" w:rsidRDefault="00AB15DC">
            <w:pPr>
              <w:ind w:right="-29"/>
              <w:jc w:val="center"/>
              <w:rPr>
                <w:b/>
                <w:noProof/>
                <w:szCs w:val="24"/>
              </w:rPr>
            </w:pPr>
          </w:p>
        </w:tc>
        <w:tc>
          <w:tcPr>
            <w:tcW w:w="763" w:type="dxa"/>
            <w:tcBorders>
              <w:bottom w:val="single" w:sz="12" w:space="0" w:color="auto"/>
            </w:tcBorders>
          </w:tcPr>
          <w:p w:rsidR="00AB15DC" w:rsidRDefault="002F0801">
            <w:pPr>
              <w:ind w:right="-29"/>
              <w:jc w:val="center"/>
              <w:rPr>
                <w:b/>
                <w:noProof/>
                <w:szCs w:val="24"/>
              </w:rPr>
            </w:pPr>
            <w:r>
              <w:rPr>
                <w:b/>
                <w:noProof/>
              </w:rPr>
              <w:t>0,294</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0,294</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360" w:type="dxa"/>
            <w:tcBorders>
              <w:bottom w:val="single" w:sz="12" w:space="0" w:color="auto"/>
            </w:tcBorders>
          </w:tcPr>
          <w:p w:rsidR="00AB15DC" w:rsidRDefault="00AB15DC">
            <w:pPr>
              <w:ind w:right="-29"/>
              <w:jc w:val="center"/>
              <w:rPr>
                <w:b/>
                <w:noProof/>
                <w:szCs w:val="24"/>
              </w:rPr>
            </w:pPr>
          </w:p>
        </w:tc>
        <w:tc>
          <w:tcPr>
            <w:tcW w:w="720" w:type="dxa"/>
            <w:tcBorders>
              <w:bottom w:val="single" w:sz="12" w:space="0" w:color="auto"/>
            </w:tcBorders>
          </w:tcPr>
          <w:p w:rsidR="00AB15DC" w:rsidRDefault="002F0801">
            <w:pPr>
              <w:ind w:right="-29"/>
              <w:jc w:val="center"/>
              <w:rPr>
                <w:b/>
                <w:noProof/>
                <w:spacing w:val="-6"/>
                <w:szCs w:val="24"/>
              </w:rPr>
            </w:pPr>
            <w:r>
              <w:rPr>
                <w:b/>
                <w:noProof/>
                <w:spacing w:val="-6"/>
              </w:rPr>
              <w:t>0,168</w:t>
            </w:r>
          </w:p>
        </w:tc>
        <w:tc>
          <w:tcPr>
            <w:tcW w:w="360" w:type="dxa"/>
            <w:tcBorders>
              <w:bottom w:val="single" w:sz="12" w:space="0" w:color="auto"/>
            </w:tcBorders>
          </w:tcPr>
          <w:p w:rsidR="00AB15DC" w:rsidRDefault="00AB15DC">
            <w:pPr>
              <w:ind w:right="-29"/>
              <w:jc w:val="center"/>
              <w:rPr>
                <w:b/>
                <w:noProof/>
                <w:szCs w:val="24"/>
              </w:rPr>
            </w:pPr>
          </w:p>
        </w:tc>
        <w:tc>
          <w:tcPr>
            <w:tcW w:w="840" w:type="dxa"/>
            <w:tcBorders>
              <w:bottom w:val="single" w:sz="12" w:space="0" w:color="auto"/>
            </w:tcBorders>
          </w:tcPr>
          <w:p w:rsidR="00AB15DC" w:rsidRDefault="002F0801">
            <w:pPr>
              <w:ind w:right="-29"/>
              <w:jc w:val="center"/>
              <w:rPr>
                <w:b/>
                <w:noProof/>
                <w:szCs w:val="24"/>
              </w:rPr>
            </w:pPr>
            <w:r>
              <w:rPr>
                <w:b/>
                <w:noProof/>
              </w:rPr>
              <w:t>0,168</w:t>
            </w:r>
          </w:p>
        </w:tc>
        <w:tc>
          <w:tcPr>
            <w:tcW w:w="1211" w:type="dxa"/>
            <w:tcBorders>
              <w:bottom w:val="single" w:sz="12" w:space="0" w:color="auto"/>
              <w:right w:val="single" w:sz="12" w:space="0" w:color="auto"/>
            </w:tcBorders>
          </w:tcPr>
          <w:p w:rsidR="00AB15DC" w:rsidRDefault="002F0801">
            <w:pPr>
              <w:ind w:right="-29"/>
              <w:jc w:val="center"/>
              <w:rPr>
                <w:b/>
                <w:noProof/>
                <w:szCs w:val="24"/>
              </w:rPr>
            </w:pPr>
            <w:r>
              <w:rPr>
                <w:b/>
                <w:noProof/>
              </w:rPr>
              <w:t>2,058</w:t>
            </w:r>
          </w:p>
        </w:tc>
      </w:tr>
      <w:tr w:rsidR="00AB15DC">
        <w:trPr>
          <w:jc w:val="center"/>
        </w:trPr>
        <w:tc>
          <w:tcPr>
            <w:tcW w:w="2534" w:type="dxa"/>
            <w:gridSpan w:val="2"/>
            <w:tcBorders>
              <w:top w:val="single" w:sz="12" w:space="0" w:color="auto"/>
              <w:left w:val="single" w:sz="12" w:space="0" w:color="auto"/>
              <w:bottom w:val="single" w:sz="12" w:space="0" w:color="auto"/>
            </w:tcBorders>
            <w:vAlign w:val="center"/>
          </w:tcPr>
          <w:p w:rsidR="00AB15DC" w:rsidRDefault="002F0801">
            <w:pPr>
              <w:ind w:right="-29"/>
              <w:jc w:val="center"/>
              <w:rPr>
                <w:noProof/>
                <w:szCs w:val="24"/>
              </w:rPr>
            </w:pPr>
            <w:r>
              <w:rPr>
                <w:b/>
                <w:noProof/>
              </w:rPr>
              <w:t>NÁKLADY agentúry eu-LISA SPOLU</w:t>
            </w:r>
          </w:p>
        </w:tc>
        <w:tc>
          <w:tcPr>
            <w:tcW w:w="317" w:type="dxa"/>
            <w:tcBorders>
              <w:top w:val="single" w:sz="12" w:space="0" w:color="auto"/>
              <w:bottom w:val="single" w:sz="12" w:space="0" w:color="auto"/>
            </w:tcBorders>
          </w:tcPr>
          <w:p w:rsidR="00AB15DC" w:rsidRDefault="00AB15DC">
            <w:pPr>
              <w:spacing w:before="180" w:after="180"/>
              <w:ind w:right="-29"/>
              <w:jc w:val="center"/>
              <w:rPr>
                <w:noProof/>
                <w:szCs w:val="24"/>
              </w:rPr>
            </w:pPr>
          </w:p>
        </w:tc>
        <w:tc>
          <w:tcPr>
            <w:tcW w:w="763" w:type="dxa"/>
            <w:tcBorders>
              <w:top w:val="single" w:sz="12" w:space="0" w:color="auto"/>
              <w:bottom w:val="single" w:sz="12" w:space="0" w:color="auto"/>
            </w:tcBorders>
            <w:vAlign w:val="center"/>
          </w:tcPr>
          <w:p w:rsidR="00AB15DC" w:rsidRDefault="002F0801">
            <w:pPr>
              <w:spacing w:before="180" w:after="180"/>
              <w:ind w:left="-57" w:right="-57"/>
              <w:jc w:val="center"/>
              <w:rPr>
                <w:b/>
                <w:noProof/>
                <w:spacing w:val="-6"/>
                <w:szCs w:val="24"/>
              </w:rPr>
            </w:pPr>
            <w:r>
              <w:rPr>
                <w:b/>
                <w:noProof/>
                <w:spacing w:val="-6"/>
              </w:rPr>
              <w:t>23,467</w:t>
            </w:r>
          </w:p>
        </w:tc>
        <w:tc>
          <w:tcPr>
            <w:tcW w:w="317" w:type="dxa"/>
            <w:tcBorders>
              <w:top w:val="single" w:sz="12" w:space="0" w:color="auto"/>
              <w:bottom w:val="single" w:sz="12" w:space="0" w:color="auto"/>
            </w:tcBorders>
          </w:tcPr>
          <w:p w:rsidR="00AB15DC" w:rsidRDefault="00AB15DC">
            <w:pPr>
              <w:spacing w:before="180" w:after="180"/>
              <w:ind w:left="-57" w:right="-57"/>
              <w:jc w:val="center"/>
              <w:rPr>
                <w:b/>
                <w:noProof/>
                <w:spacing w:val="-6"/>
                <w:szCs w:val="24"/>
              </w:rPr>
            </w:pPr>
          </w:p>
        </w:tc>
        <w:tc>
          <w:tcPr>
            <w:tcW w:w="763" w:type="dxa"/>
            <w:tcBorders>
              <w:top w:val="single" w:sz="12" w:space="0" w:color="auto"/>
              <w:bottom w:val="single" w:sz="12" w:space="0" w:color="auto"/>
            </w:tcBorders>
            <w:vAlign w:val="center"/>
          </w:tcPr>
          <w:p w:rsidR="00AB15DC" w:rsidRDefault="002F0801">
            <w:pPr>
              <w:ind w:left="-57" w:right="-57"/>
              <w:jc w:val="center"/>
              <w:rPr>
                <w:b/>
                <w:noProof/>
                <w:spacing w:val="-6"/>
                <w:szCs w:val="24"/>
              </w:rPr>
            </w:pPr>
            <w:r>
              <w:rPr>
                <w:b/>
                <w:noProof/>
                <w:spacing w:val="-6"/>
              </w:rPr>
              <w:t>11,023</w:t>
            </w:r>
          </w:p>
        </w:tc>
        <w:tc>
          <w:tcPr>
            <w:tcW w:w="360" w:type="dxa"/>
            <w:tcBorders>
              <w:top w:val="single" w:sz="12" w:space="0" w:color="auto"/>
              <w:bottom w:val="single" w:sz="12" w:space="0" w:color="auto"/>
            </w:tcBorders>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55,800</w:t>
            </w:r>
          </w:p>
        </w:tc>
        <w:tc>
          <w:tcPr>
            <w:tcW w:w="360" w:type="dxa"/>
            <w:tcBorders>
              <w:top w:val="single" w:sz="12" w:space="0" w:color="auto"/>
              <w:bottom w:val="single" w:sz="12" w:space="0" w:color="auto"/>
            </w:tcBorders>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18,554</w:t>
            </w:r>
          </w:p>
        </w:tc>
        <w:tc>
          <w:tcPr>
            <w:tcW w:w="360" w:type="dxa"/>
            <w:tcBorders>
              <w:top w:val="single" w:sz="12" w:space="0" w:color="auto"/>
              <w:bottom w:val="single" w:sz="12" w:space="0" w:color="auto"/>
            </w:tcBorders>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18,554</w:t>
            </w: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18,554</w:t>
            </w: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18,554</w:t>
            </w: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pacing w:val="-4"/>
                <w:szCs w:val="24"/>
              </w:rPr>
            </w:pPr>
          </w:p>
        </w:tc>
        <w:tc>
          <w:tcPr>
            <w:tcW w:w="840" w:type="dxa"/>
            <w:tcBorders>
              <w:top w:val="single" w:sz="12" w:space="0" w:color="auto"/>
              <w:bottom w:val="single" w:sz="12" w:space="0" w:color="auto"/>
            </w:tcBorders>
            <w:vAlign w:val="center"/>
          </w:tcPr>
          <w:p w:rsidR="00AB15DC" w:rsidRDefault="002F0801">
            <w:pPr>
              <w:ind w:right="-29"/>
              <w:jc w:val="center"/>
              <w:rPr>
                <w:b/>
                <w:noProof/>
                <w:spacing w:val="-4"/>
                <w:szCs w:val="24"/>
              </w:rPr>
            </w:pPr>
            <w:r>
              <w:rPr>
                <w:b/>
                <w:noProof/>
                <w:spacing w:val="-4"/>
              </w:rPr>
              <w:t>18,554</w:t>
            </w: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pacing w:val="-4"/>
                <w:szCs w:val="24"/>
              </w:rPr>
            </w:pPr>
          </w:p>
        </w:tc>
        <w:tc>
          <w:tcPr>
            <w:tcW w:w="720" w:type="dxa"/>
            <w:tcBorders>
              <w:top w:val="single" w:sz="12" w:space="0" w:color="auto"/>
              <w:bottom w:val="single" w:sz="12" w:space="0" w:color="auto"/>
              <w:right w:val="single" w:sz="6" w:space="0" w:color="auto"/>
            </w:tcBorders>
            <w:vAlign w:val="center"/>
          </w:tcPr>
          <w:p w:rsidR="00AB15DC" w:rsidRDefault="002F0801">
            <w:pPr>
              <w:ind w:left="-113" w:right="-57"/>
              <w:jc w:val="center"/>
              <w:rPr>
                <w:b/>
                <w:noProof/>
                <w:spacing w:val="-6"/>
                <w:szCs w:val="24"/>
              </w:rPr>
            </w:pPr>
            <w:r>
              <w:rPr>
                <w:b/>
                <w:noProof/>
                <w:spacing w:val="-6"/>
              </w:rPr>
              <w:t>18,554</w:t>
            </w:r>
          </w:p>
        </w:tc>
        <w:tc>
          <w:tcPr>
            <w:tcW w:w="360" w:type="dxa"/>
            <w:tcBorders>
              <w:top w:val="single" w:sz="12" w:space="0" w:color="auto"/>
              <w:left w:val="single" w:sz="6" w:space="0" w:color="auto"/>
              <w:bottom w:val="single" w:sz="12" w:space="0" w:color="auto"/>
              <w:right w:val="single" w:sz="6" w:space="0" w:color="auto"/>
            </w:tcBorders>
            <w:vAlign w:val="center"/>
          </w:tcPr>
          <w:p w:rsidR="00AB15DC" w:rsidRDefault="00AB15DC">
            <w:pPr>
              <w:spacing w:before="180" w:after="180"/>
              <w:ind w:right="-29"/>
              <w:jc w:val="center"/>
              <w:rPr>
                <w:b/>
                <w:noProof/>
                <w:spacing w:val="-4"/>
                <w:szCs w:val="24"/>
              </w:rPr>
            </w:pPr>
          </w:p>
        </w:tc>
        <w:tc>
          <w:tcPr>
            <w:tcW w:w="840" w:type="dxa"/>
            <w:tcBorders>
              <w:top w:val="single" w:sz="12" w:space="0" w:color="auto"/>
              <w:left w:val="single" w:sz="6" w:space="0" w:color="auto"/>
              <w:bottom w:val="single" w:sz="12" w:space="0" w:color="auto"/>
              <w:right w:val="single" w:sz="12" w:space="0" w:color="auto"/>
            </w:tcBorders>
            <w:vAlign w:val="center"/>
          </w:tcPr>
          <w:p w:rsidR="00AB15DC" w:rsidRDefault="002F0801">
            <w:pPr>
              <w:ind w:right="-29"/>
              <w:jc w:val="center"/>
              <w:rPr>
                <w:b/>
                <w:noProof/>
                <w:spacing w:val="-4"/>
                <w:szCs w:val="24"/>
              </w:rPr>
            </w:pPr>
            <w:r>
              <w:rPr>
                <w:b/>
                <w:noProof/>
                <w:spacing w:val="-4"/>
              </w:rPr>
              <w:t>18,554</w:t>
            </w:r>
          </w:p>
        </w:tc>
        <w:tc>
          <w:tcPr>
            <w:tcW w:w="1211" w:type="dxa"/>
            <w:tcBorders>
              <w:top w:val="single" w:sz="12" w:space="0" w:color="auto"/>
              <w:bottom w:val="single" w:sz="12" w:space="0" w:color="auto"/>
              <w:right w:val="single" w:sz="12" w:space="0" w:color="auto"/>
            </w:tcBorders>
            <w:vAlign w:val="center"/>
          </w:tcPr>
          <w:p w:rsidR="00AB15DC" w:rsidRDefault="002F0801">
            <w:pPr>
              <w:ind w:right="-29"/>
              <w:jc w:val="center"/>
              <w:rPr>
                <w:b/>
                <w:noProof/>
                <w:spacing w:val="-4"/>
                <w:szCs w:val="24"/>
              </w:rPr>
            </w:pPr>
            <w:r>
              <w:rPr>
                <w:b/>
                <w:noProof/>
                <w:spacing w:val="-4"/>
              </w:rPr>
              <w:t>220,168</w:t>
            </w:r>
          </w:p>
        </w:tc>
      </w:tr>
      <w:tr w:rsidR="00AB15DC">
        <w:trPr>
          <w:jc w:val="center"/>
        </w:trPr>
        <w:tc>
          <w:tcPr>
            <w:tcW w:w="2534" w:type="dxa"/>
            <w:gridSpan w:val="2"/>
            <w:tcBorders>
              <w:top w:val="single" w:sz="12" w:space="0" w:color="auto"/>
              <w:left w:val="single" w:sz="12" w:space="0" w:color="auto"/>
              <w:bottom w:val="single" w:sz="12" w:space="0" w:color="auto"/>
            </w:tcBorders>
            <w:vAlign w:val="center"/>
          </w:tcPr>
          <w:p w:rsidR="00AB15DC" w:rsidRDefault="00AB15DC">
            <w:pPr>
              <w:ind w:right="-29"/>
              <w:jc w:val="center"/>
              <w:rPr>
                <w:b/>
                <w:noProof/>
                <w:szCs w:val="24"/>
              </w:rPr>
            </w:pPr>
          </w:p>
        </w:tc>
        <w:tc>
          <w:tcPr>
            <w:tcW w:w="317" w:type="dxa"/>
            <w:tcBorders>
              <w:top w:val="single" w:sz="12" w:space="0" w:color="auto"/>
              <w:bottom w:val="single" w:sz="12" w:space="0" w:color="auto"/>
            </w:tcBorders>
          </w:tcPr>
          <w:p w:rsidR="00AB15DC" w:rsidRDefault="00AB15DC">
            <w:pPr>
              <w:spacing w:before="180" w:after="180"/>
              <w:ind w:right="-29"/>
              <w:jc w:val="center"/>
              <w:rPr>
                <w:noProof/>
                <w:szCs w:val="24"/>
              </w:rPr>
            </w:pPr>
          </w:p>
        </w:tc>
        <w:tc>
          <w:tcPr>
            <w:tcW w:w="763" w:type="dxa"/>
            <w:tcBorders>
              <w:top w:val="single" w:sz="12" w:space="0" w:color="auto"/>
              <w:bottom w:val="single" w:sz="12" w:space="0" w:color="auto"/>
            </w:tcBorders>
          </w:tcPr>
          <w:p w:rsidR="00AB15DC" w:rsidRDefault="00AB15DC">
            <w:pPr>
              <w:spacing w:before="180" w:after="180"/>
              <w:ind w:right="-29"/>
              <w:jc w:val="center"/>
              <w:rPr>
                <w:b/>
                <w:noProof/>
                <w:szCs w:val="24"/>
              </w:rPr>
            </w:pPr>
          </w:p>
        </w:tc>
        <w:tc>
          <w:tcPr>
            <w:tcW w:w="317" w:type="dxa"/>
            <w:tcBorders>
              <w:top w:val="single" w:sz="12" w:space="0" w:color="auto"/>
              <w:bottom w:val="single" w:sz="12" w:space="0" w:color="auto"/>
            </w:tcBorders>
          </w:tcPr>
          <w:p w:rsidR="00AB15DC" w:rsidRDefault="00AB15DC">
            <w:pPr>
              <w:spacing w:before="180" w:after="180"/>
              <w:ind w:right="-29"/>
              <w:jc w:val="center"/>
              <w:rPr>
                <w:b/>
                <w:noProof/>
                <w:szCs w:val="24"/>
              </w:rPr>
            </w:pPr>
          </w:p>
        </w:tc>
        <w:tc>
          <w:tcPr>
            <w:tcW w:w="763"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AB15DC" w:rsidRDefault="00AB15DC">
            <w:pPr>
              <w:ind w:right="-29"/>
              <w:jc w:val="center"/>
              <w:rPr>
                <w:b/>
                <w:noProof/>
                <w:szCs w:val="24"/>
              </w:rPr>
            </w:pPr>
          </w:p>
        </w:tc>
        <w:tc>
          <w:tcPr>
            <w:tcW w:w="360" w:type="dxa"/>
            <w:tcBorders>
              <w:top w:val="single" w:sz="12" w:space="0" w:color="auto"/>
              <w:bottom w:val="single" w:sz="12" w:space="0" w:color="auto"/>
            </w:tcBorders>
            <w:vAlign w:val="center"/>
          </w:tcPr>
          <w:p w:rsidR="00AB15DC" w:rsidRDefault="00AB15DC">
            <w:pPr>
              <w:spacing w:before="180" w:after="180"/>
              <w:ind w:right="-29"/>
              <w:jc w:val="center"/>
              <w:rPr>
                <w:b/>
                <w:noProof/>
                <w:szCs w:val="24"/>
              </w:rPr>
            </w:pPr>
          </w:p>
        </w:tc>
        <w:tc>
          <w:tcPr>
            <w:tcW w:w="720" w:type="dxa"/>
            <w:tcBorders>
              <w:top w:val="single" w:sz="12" w:space="0" w:color="auto"/>
              <w:bottom w:val="single" w:sz="12" w:space="0" w:color="auto"/>
              <w:right w:val="single" w:sz="6" w:space="0" w:color="auto"/>
            </w:tcBorders>
            <w:vAlign w:val="center"/>
          </w:tcPr>
          <w:p w:rsidR="00AB15DC" w:rsidRDefault="00AB15DC">
            <w:pPr>
              <w:ind w:right="-29"/>
              <w:jc w:val="center"/>
              <w:rPr>
                <w:b/>
                <w:noProof/>
                <w:szCs w:val="24"/>
              </w:rPr>
            </w:pPr>
          </w:p>
        </w:tc>
        <w:tc>
          <w:tcPr>
            <w:tcW w:w="360" w:type="dxa"/>
            <w:tcBorders>
              <w:top w:val="single" w:sz="12" w:space="0" w:color="auto"/>
              <w:left w:val="single" w:sz="6" w:space="0" w:color="auto"/>
              <w:bottom w:val="single" w:sz="12" w:space="0" w:color="auto"/>
              <w:right w:val="single" w:sz="6" w:space="0" w:color="auto"/>
            </w:tcBorders>
            <w:vAlign w:val="center"/>
          </w:tcPr>
          <w:p w:rsidR="00AB15DC" w:rsidRDefault="00AB15DC">
            <w:pPr>
              <w:spacing w:before="180" w:after="180"/>
              <w:ind w:right="-29"/>
              <w:jc w:val="center"/>
              <w:rPr>
                <w:b/>
                <w:noProof/>
                <w:szCs w:val="24"/>
              </w:rPr>
            </w:pPr>
          </w:p>
        </w:tc>
        <w:tc>
          <w:tcPr>
            <w:tcW w:w="840" w:type="dxa"/>
            <w:tcBorders>
              <w:top w:val="single" w:sz="12" w:space="0" w:color="auto"/>
              <w:left w:val="single" w:sz="6" w:space="0" w:color="auto"/>
              <w:bottom w:val="single" w:sz="12" w:space="0" w:color="auto"/>
              <w:right w:val="single" w:sz="12" w:space="0" w:color="auto"/>
            </w:tcBorders>
            <w:vAlign w:val="center"/>
          </w:tcPr>
          <w:p w:rsidR="00AB15DC" w:rsidRDefault="00AB15DC">
            <w:pPr>
              <w:ind w:right="-29"/>
              <w:jc w:val="center"/>
              <w:rPr>
                <w:b/>
                <w:noProof/>
                <w:szCs w:val="24"/>
              </w:rPr>
            </w:pPr>
          </w:p>
        </w:tc>
        <w:tc>
          <w:tcPr>
            <w:tcW w:w="1211" w:type="dxa"/>
            <w:tcBorders>
              <w:top w:val="single" w:sz="12" w:space="0" w:color="auto"/>
              <w:bottom w:val="single" w:sz="12" w:space="0" w:color="auto"/>
              <w:right w:val="single" w:sz="12" w:space="0" w:color="auto"/>
            </w:tcBorders>
            <w:vAlign w:val="center"/>
          </w:tcPr>
          <w:p w:rsidR="00AB15DC" w:rsidRDefault="00AB15DC">
            <w:pPr>
              <w:ind w:right="-29"/>
              <w:jc w:val="center"/>
              <w:rPr>
                <w:b/>
                <w:noProof/>
                <w:szCs w:val="24"/>
              </w:rPr>
            </w:pPr>
          </w:p>
        </w:tc>
      </w:tr>
    </w:tbl>
    <w:p w:rsidR="00AB15DC" w:rsidRDefault="002F0801">
      <w:pPr>
        <w:spacing w:before="0" w:after="0"/>
        <w:jc w:val="left"/>
        <w:rPr>
          <w:iCs/>
          <w:noProof/>
          <w:szCs w:val="24"/>
        </w:rPr>
      </w:pPr>
      <w:r>
        <w:rPr>
          <w:noProof/>
        </w:rPr>
        <w:br w:type="page"/>
      </w:r>
    </w:p>
    <w:p w:rsidR="00AB15DC" w:rsidRDefault="002F0801">
      <w:pPr>
        <w:pStyle w:val="Heading4"/>
        <w:rPr>
          <w:i/>
          <w:noProof/>
        </w:rPr>
      </w:pPr>
      <w:r>
        <w:rPr>
          <w:i/>
          <w:noProof/>
        </w:rPr>
        <w:t>Odhadovaný vplyv na rozpočtové prostriedky európskej pohraničnej a pobrežnej stráže</w:t>
      </w:r>
    </w:p>
    <w:p w:rsidR="00AB15DC" w:rsidRDefault="002F0801">
      <w:pPr>
        <w:tabs>
          <w:tab w:val="num" w:pos="1134"/>
        </w:tabs>
        <w:ind w:left="1134" w:hanging="283"/>
        <w:rPr>
          <w:noProof/>
        </w:rPr>
      </w:pPr>
      <w:r>
        <w:rPr>
          <w:noProof/>
          <w:szCs w:val="24"/>
        </w:rPr>
        <w:sym w:font="Wingdings" w:char="F078"/>
      </w:r>
      <w:r>
        <w:rPr>
          <w:noProof/>
        </w:rPr>
        <w:tab/>
        <w:t>Návrh/iniciatíva si nevyžaduje použitie operačných rozpočtových prostriedkov</w:t>
      </w:r>
    </w:p>
    <w:p w:rsidR="00AB15DC" w:rsidRDefault="002F0801">
      <w:pPr>
        <w:keepNext/>
        <w:ind w:left="850"/>
        <w:outlineLvl w:val="3"/>
        <w:rPr>
          <w:iCs/>
          <w:noProof/>
          <w:szCs w:val="24"/>
        </w:rPr>
      </w:pPr>
      <w:r>
        <w:rPr>
          <w:noProof/>
          <w:szCs w:val="24"/>
        </w:rPr>
        <w:sym w:font="Wingdings" w:char="F0A8"/>
      </w:r>
      <w:r>
        <w:rPr>
          <w:noProof/>
        </w:rPr>
        <w:t xml:space="preserve"> Návrh/iniciatíva si vyžaduje použitie operačných rozpočtových prostriedkov, ako je uvedené v nasledujúcej tabuľke:</w:t>
      </w:r>
    </w:p>
    <w:p w:rsidR="00AB15DC" w:rsidRDefault="002F0801">
      <w:pPr>
        <w:pStyle w:val="Heading4"/>
        <w:rPr>
          <w:i/>
          <w:noProof/>
        </w:rPr>
      </w:pPr>
      <w:r>
        <w:rPr>
          <w:i/>
          <w:noProof/>
        </w:rPr>
        <w:t>Odhadovaný vplyv na rozpočtové prostriedky GR HOME</w:t>
      </w:r>
    </w:p>
    <w:p w:rsidR="00AB15DC" w:rsidRDefault="002F0801">
      <w:pPr>
        <w:tabs>
          <w:tab w:val="num" w:pos="1134"/>
        </w:tabs>
        <w:ind w:left="1134" w:hanging="283"/>
        <w:rPr>
          <w:noProof/>
        </w:rPr>
      </w:pPr>
      <w:r>
        <w:rPr>
          <w:noProof/>
          <w:szCs w:val="24"/>
        </w:rPr>
        <w:sym w:font="Wingdings" w:char="F0A8"/>
      </w:r>
      <w:r>
        <w:rPr>
          <w:noProof/>
        </w:rPr>
        <w:tab/>
        <w:t>Návrh/iniciatíva si nevyžaduje použitie operačných rozpočtových prostriedkov</w:t>
      </w:r>
    </w:p>
    <w:p w:rsidR="00AB15DC" w:rsidRDefault="002F0801">
      <w:pPr>
        <w:tabs>
          <w:tab w:val="num" w:pos="1134"/>
        </w:tabs>
        <w:ind w:left="1134" w:hanging="283"/>
        <w:rPr>
          <w:noProof/>
          <w:szCs w:val="24"/>
        </w:rPr>
      </w:pPr>
      <w:r>
        <w:rPr>
          <w:noProof/>
          <w:szCs w:val="24"/>
        </w:rPr>
        <w:sym w:font="Wingdings" w:char="F078"/>
      </w:r>
      <w:r>
        <w:rPr>
          <w:noProof/>
        </w:rPr>
        <w:tab/>
        <w:t>Návrh/in</w:t>
      </w:r>
      <w:r>
        <w:rPr>
          <w:noProof/>
        </w:rPr>
        <w:t>iciatíva si vyžaduje použitie operačných rozpočtových prostriedkov, ako je uvedené v nasledujúcej tabuľke:</w:t>
      </w:r>
    </w:p>
    <w:p w:rsidR="00AB15DC" w:rsidRDefault="002F0801">
      <w:pPr>
        <w:jc w:val="right"/>
        <w:rPr>
          <w:noProof/>
          <w:szCs w:val="24"/>
        </w:rPr>
      </w:pPr>
      <w:r>
        <w:rPr>
          <w:noProof/>
        </w:rPr>
        <w:t>viazané rozpočtové prostriedky v mil. EUR (zaokrúhlené na 3 desatinné miesta)</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9"/>
        <w:gridCol w:w="206"/>
        <w:gridCol w:w="452"/>
        <w:gridCol w:w="236"/>
        <w:gridCol w:w="689"/>
        <w:gridCol w:w="236"/>
        <w:gridCol w:w="689"/>
        <w:gridCol w:w="240"/>
        <w:gridCol w:w="720"/>
        <w:gridCol w:w="240"/>
        <w:gridCol w:w="720"/>
        <w:gridCol w:w="240"/>
        <w:gridCol w:w="720"/>
        <w:gridCol w:w="240"/>
        <w:gridCol w:w="720"/>
        <w:gridCol w:w="240"/>
        <w:gridCol w:w="840"/>
        <w:gridCol w:w="240"/>
        <w:gridCol w:w="840"/>
        <w:gridCol w:w="240"/>
        <w:gridCol w:w="840"/>
        <w:gridCol w:w="240"/>
        <w:gridCol w:w="840"/>
        <w:gridCol w:w="480"/>
        <w:gridCol w:w="1200"/>
      </w:tblGrid>
      <w:tr w:rsidR="00AB15DC">
        <w:trPr>
          <w:jc w:val="center"/>
        </w:trPr>
        <w:tc>
          <w:tcPr>
            <w:tcW w:w="1421" w:type="dxa"/>
            <w:vMerge w:val="restart"/>
            <w:tcBorders>
              <w:left w:val="single" w:sz="6" w:space="0" w:color="auto"/>
            </w:tcBorders>
            <w:vAlign w:val="center"/>
          </w:tcPr>
          <w:p w:rsidR="00AB15DC" w:rsidRDefault="002F0801">
            <w:pPr>
              <w:ind w:right="-29"/>
              <w:jc w:val="center"/>
              <w:rPr>
                <w:b/>
                <w:noProof/>
              </w:rPr>
            </w:pPr>
            <w:r>
              <w:rPr>
                <w:b/>
                <w:noProof/>
              </w:rPr>
              <w:t>Uveďte ciele a výstupy</w:t>
            </w:r>
          </w:p>
          <w:p w:rsidR="00AB15DC" w:rsidRDefault="002F0801">
            <w:pPr>
              <w:ind w:right="-29"/>
              <w:jc w:val="center"/>
              <w:rPr>
                <w:noProof/>
                <w:szCs w:val="24"/>
              </w:rPr>
            </w:pPr>
            <w:r>
              <w:rPr>
                <w:b/>
                <w:noProof/>
              </w:rPr>
              <w:t>GR HOME</w:t>
            </w:r>
          </w:p>
        </w:tc>
        <w:tc>
          <w:tcPr>
            <w:tcW w:w="719" w:type="dxa"/>
            <w:vAlign w:val="center"/>
          </w:tcPr>
          <w:p w:rsidR="00AB15DC" w:rsidRDefault="00AB15DC">
            <w:pPr>
              <w:ind w:right="-29"/>
              <w:jc w:val="center"/>
              <w:rPr>
                <w:noProof/>
                <w:szCs w:val="24"/>
              </w:rPr>
            </w:pPr>
          </w:p>
        </w:tc>
        <w:tc>
          <w:tcPr>
            <w:tcW w:w="658" w:type="dxa"/>
            <w:gridSpan w:val="2"/>
            <w:vAlign w:val="center"/>
          </w:tcPr>
          <w:p w:rsidR="00AB15DC" w:rsidRDefault="00AB15DC">
            <w:pPr>
              <w:ind w:right="-29"/>
              <w:jc w:val="center"/>
              <w:rPr>
                <w:noProof/>
                <w:szCs w:val="24"/>
              </w:rPr>
            </w:pPr>
          </w:p>
        </w:tc>
        <w:tc>
          <w:tcPr>
            <w:tcW w:w="925" w:type="dxa"/>
            <w:gridSpan w:val="2"/>
            <w:tcBorders>
              <w:right w:val="nil"/>
            </w:tcBorders>
          </w:tcPr>
          <w:p w:rsidR="00AB15DC" w:rsidRDefault="002F0801">
            <w:pPr>
              <w:ind w:right="-29"/>
              <w:jc w:val="center"/>
              <w:rPr>
                <w:noProof/>
                <w:szCs w:val="24"/>
              </w:rPr>
            </w:pPr>
            <w:r>
              <w:rPr>
                <w:noProof/>
              </w:rPr>
              <w:t>Rok</w:t>
            </w:r>
            <w:r>
              <w:rPr>
                <w:noProof/>
              </w:rPr>
              <w:br/>
            </w:r>
            <w:r>
              <w:rPr>
                <w:b/>
                <w:noProof/>
              </w:rPr>
              <w:t>2018</w:t>
            </w:r>
          </w:p>
        </w:tc>
        <w:tc>
          <w:tcPr>
            <w:tcW w:w="925" w:type="dxa"/>
            <w:gridSpan w:val="2"/>
            <w:tcBorders>
              <w:left w:val="nil"/>
            </w:tcBorders>
            <w:vAlign w:val="center"/>
          </w:tcPr>
          <w:p w:rsidR="00AB15DC" w:rsidRDefault="002F0801">
            <w:pPr>
              <w:ind w:right="-29"/>
              <w:jc w:val="center"/>
              <w:rPr>
                <w:noProof/>
                <w:szCs w:val="24"/>
              </w:rPr>
            </w:pPr>
            <w:r>
              <w:rPr>
                <w:noProof/>
              </w:rPr>
              <w:t>Rok</w:t>
            </w:r>
            <w:r>
              <w:rPr>
                <w:noProof/>
              </w:rPr>
              <w:br/>
            </w:r>
            <w:r>
              <w:rPr>
                <w:b/>
                <w:noProof/>
              </w:rPr>
              <w:t>2019</w:t>
            </w:r>
          </w:p>
        </w:tc>
        <w:tc>
          <w:tcPr>
            <w:tcW w:w="960" w:type="dxa"/>
            <w:gridSpan w:val="2"/>
            <w:vAlign w:val="center"/>
          </w:tcPr>
          <w:p w:rsidR="00AB15DC" w:rsidRDefault="002F0801">
            <w:pPr>
              <w:ind w:right="-29"/>
              <w:jc w:val="center"/>
              <w:rPr>
                <w:noProof/>
                <w:szCs w:val="24"/>
              </w:rPr>
            </w:pPr>
            <w:r>
              <w:rPr>
                <w:noProof/>
              </w:rPr>
              <w:t>Rok</w:t>
            </w:r>
            <w:r>
              <w:rPr>
                <w:noProof/>
              </w:rPr>
              <w:br/>
            </w:r>
            <w:r>
              <w:rPr>
                <w:b/>
                <w:noProof/>
              </w:rPr>
              <w:t>2020</w:t>
            </w:r>
          </w:p>
        </w:tc>
        <w:tc>
          <w:tcPr>
            <w:tcW w:w="960" w:type="dxa"/>
            <w:gridSpan w:val="2"/>
            <w:vAlign w:val="center"/>
          </w:tcPr>
          <w:p w:rsidR="00AB15DC" w:rsidRDefault="002F0801">
            <w:pPr>
              <w:ind w:right="-29"/>
              <w:jc w:val="center"/>
              <w:rPr>
                <w:noProof/>
                <w:szCs w:val="24"/>
              </w:rPr>
            </w:pPr>
            <w:r>
              <w:rPr>
                <w:noProof/>
              </w:rPr>
              <w:t>Rok</w:t>
            </w:r>
            <w:r>
              <w:rPr>
                <w:noProof/>
              </w:rPr>
              <w:br/>
            </w:r>
            <w:r>
              <w:rPr>
                <w:b/>
                <w:noProof/>
              </w:rPr>
              <w:t>2021</w:t>
            </w:r>
          </w:p>
        </w:tc>
        <w:tc>
          <w:tcPr>
            <w:tcW w:w="960" w:type="dxa"/>
            <w:gridSpan w:val="2"/>
            <w:vAlign w:val="center"/>
          </w:tcPr>
          <w:p w:rsidR="00AB15DC" w:rsidRDefault="002F0801">
            <w:pPr>
              <w:ind w:right="-29"/>
              <w:jc w:val="center"/>
              <w:rPr>
                <w:noProof/>
                <w:szCs w:val="24"/>
              </w:rPr>
            </w:pPr>
            <w:r>
              <w:rPr>
                <w:noProof/>
              </w:rPr>
              <w:t>Rok</w:t>
            </w:r>
            <w:r>
              <w:rPr>
                <w:noProof/>
              </w:rPr>
              <w:br/>
            </w:r>
            <w:r>
              <w:rPr>
                <w:b/>
                <w:noProof/>
              </w:rPr>
              <w:t>2022</w:t>
            </w:r>
          </w:p>
        </w:tc>
        <w:tc>
          <w:tcPr>
            <w:tcW w:w="960" w:type="dxa"/>
            <w:gridSpan w:val="2"/>
            <w:vAlign w:val="center"/>
          </w:tcPr>
          <w:p w:rsidR="00AB15DC" w:rsidRDefault="002F0801">
            <w:pPr>
              <w:jc w:val="center"/>
              <w:rPr>
                <w:noProof/>
                <w:szCs w:val="24"/>
              </w:rPr>
            </w:pPr>
            <w:r>
              <w:rPr>
                <w:noProof/>
              </w:rPr>
              <w:t>Rok</w:t>
            </w:r>
            <w:r>
              <w:rPr>
                <w:noProof/>
              </w:rPr>
              <w:br/>
            </w:r>
            <w:r>
              <w:rPr>
                <w:b/>
                <w:noProof/>
              </w:rPr>
              <w:t>2023</w:t>
            </w:r>
          </w:p>
        </w:tc>
        <w:tc>
          <w:tcPr>
            <w:tcW w:w="1080" w:type="dxa"/>
            <w:gridSpan w:val="2"/>
            <w:vAlign w:val="center"/>
          </w:tcPr>
          <w:p w:rsidR="00AB15DC" w:rsidRDefault="002F0801">
            <w:pPr>
              <w:jc w:val="center"/>
              <w:rPr>
                <w:noProof/>
                <w:szCs w:val="24"/>
              </w:rPr>
            </w:pPr>
            <w:r>
              <w:rPr>
                <w:noProof/>
              </w:rPr>
              <w:t>Rok</w:t>
            </w:r>
            <w:r>
              <w:rPr>
                <w:noProof/>
              </w:rPr>
              <w:br/>
            </w:r>
            <w:r>
              <w:rPr>
                <w:b/>
                <w:noProof/>
              </w:rPr>
              <w:t>2024</w:t>
            </w:r>
          </w:p>
        </w:tc>
        <w:tc>
          <w:tcPr>
            <w:tcW w:w="1080" w:type="dxa"/>
            <w:gridSpan w:val="2"/>
            <w:vAlign w:val="center"/>
          </w:tcPr>
          <w:p w:rsidR="00AB15DC" w:rsidRDefault="002F0801">
            <w:pPr>
              <w:jc w:val="center"/>
              <w:rPr>
                <w:noProof/>
                <w:szCs w:val="24"/>
              </w:rPr>
            </w:pPr>
            <w:r>
              <w:rPr>
                <w:noProof/>
              </w:rPr>
              <w:t>Rok</w:t>
            </w:r>
            <w:r>
              <w:rPr>
                <w:noProof/>
              </w:rPr>
              <w:br/>
            </w:r>
            <w:r>
              <w:rPr>
                <w:b/>
                <w:noProof/>
              </w:rPr>
              <w:t>2025</w:t>
            </w:r>
          </w:p>
        </w:tc>
        <w:tc>
          <w:tcPr>
            <w:tcW w:w="1080" w:type="dxa"/>
            <w:gridSpan w:val="2"/>
            <w:tcBorders>
              <w:right w:val="nil"/>
            </w:tcBorders>
          </w:tcPr>
          <w:p w:rsidR="00AB15DC" w:rsidRDefault="002F0801">
            <w:pPr>
              <w:ind w:right="-29"/>
              <w:jc w:val="center"/>
              <w:rPr>
                <w:b/>
                <w:noProof/>
                <w:szCs w:val="24"/>
              </w:rPr>
            </w:pPr>
            <w:r>
              <w:rPr>
                <w:noProof/>
              </w:rPr>
              <w:t>Rok</w:t>
            </w:r>
            <w:r>
              <w:rPr>
                <w:noProof/>
              </w:rPr>
              <w:br/>
            </w:r>
            <w:r>
              <w:rPr>
                <w:b/>
                <w:noProof/>
              </w:rPr>
              <w:t>2026</w:t>
            </w:r>
          </w:p>
        </w:tc>
        <w:tc>
          <w:tcPr>
            <w:tcW w:w="1080" w:type="dxa"/>
            <w:gridSpan w:val="2"/>
            <w:tcBorders>
              <w:right w:val="nil"/>
            </w:tcBorders>
          </w:tcPr>
          <w:p w:rsidR="00AB15DC" w:rsidRDefault="002F0801">
            <w:pPr>
              <w:ind w:right="-29"/>
              <w:jc w:val="center"/>
              <w:rPr>
                <w:b/>
                <w:noProof/>
                <w:szCs w:val="24"/>
              </w:rPr>
            </w:pPr>
            <w:r>
              <w:rPr>
                <w:noProof/>
              </w:rPr>
              <w:t>Rok</w:t>
            </w:r>
            <w:r>
              <w:rPr>
                <w:noProof/>
              </w:rPr>
              <w:br/>
            </w:r>
            <w:r>
              <w:rPr>
                <w:b/>
                <w:noProof/>
              </w:rPr>
              <w:t>2027</w:t>
            </w:r>
          </w:p>
        </w:tc>
        <w:tc>
          <w:tcPr>
            <w:tcW w:w="1680" w:type="dxa"/>
            <w:gridSpan w:val="2"/>
            <w:tcBorders>
              <w:left w:val="nil"/>
              <w:bottom w:val="nil"/>
              <w:right w:val="single" w:sz="6" w:space="0" w:color="auto"/>
            </w:tcBorders>
            <w:vAlign w:val="center"/>
          </w:tcPr>
          <w:p w:rsidR="00AB15DC" w:rsidRDefault="002F0801">
            <w:pPr>
              <w:ind w:right="-29"/>
              <w:jc w:val="center"/>
              <w:rPr>
                <w:noProof/>
                <w:szCs w:val="24"/>
              </w:rPr>
            </w:pPr>
            <w:r>
              <w:rPr>
                <w:b/>
                <w:noProof/>
              </w:rPr>
              <w:t>SPOLU</w:t>
            </w:r>
          </w:p>
        </w:tc>
      </w:tr>
      <w:tr w:rsidR="00AB15DC">
        <w:trPr>
          <w:jc w:val="center"/>
        </w:trPr>
        <w:tc>
          <w:tcPr>
            <w:tcW w:w="1421" w:type="dxa"/>
            <w:vMerge/>
            <w:tcBorders>
              <w:left w:val="single" w:sz="6" w:space="0" w:color="auto"/>
            </w:tcBorders>
            <w:vAlign w:val="center"/>
          </w:tcPr>
          <w:p w:rsidR="00AB15DC" w:rsidRDefault="00AB15DC">
            <w:pPr>
              <w:ind w:right="-29"/>
              <w:jc w:val="center"/>
              <w:rPr>
                <w:noProof/>
                <w:szCs w:val="24"/>
              </w:rPr>
            </w:pPr>
          </w:p>
        </w:tc>
        <w:tc>
          <w:tcPr>
            <w:tcW w:w="925" w:type="dxa"/>
            <w:gridSpan w:val="2"/>
          </w:tcPr>
          <w:p w:rsidR="00AB15DC" w:rsidRDefault="00AB15DC">
            <w:pPr>
              <w:spacing w:before="60" w:after="60"/>
              <w:ind w:right="-29"/>
              <w:jc w:val="center"/>
              <w:rPr>
                <w:b/>
                <w:noProof/>
                <w:szCs w:val="24"/>
              </w:rPr>
            </w:pPr>
          </w:p>
        </w:tc>
        <w:tc>
          <w:tcPr>
            <w:tcW w:w="12142" w:type="dxa"/>
            <w:gridSpan w:val="23"/>
            <w:tcBorders>
              <w:right w:val="single" w:sz="6" w:space="0" w:color="auto"/>
            </w:tcBorders>
          </w:tcPr>
          <w:p w:rsidR="00AB15DC" w:rsidRDefault="002F0801">
            <w:pPr>
              <w:spacing w:before="60" w:after="60"/>
              <w:ind w:right="-29"/>
              <w:jc w:val="center"/>
              <w:rPr>
                <w:noProof/>
                <w:szCs w:val="24"/>
              </w:rPr>
            </w:pPr>
            <w:r>
              <w:rPr>
                <w:b/>
                <w:noProof/>
              </w:rPr>
              <w:t>VÝSTUPY</w:t>
            </w:r>
          </w:p>
        </w:tc>
      </w:tr>
      <w:tr w:rsidR="00AB15DC">
        <w:trPr>
          <w:cantSplit/>
          <w:trHeight w:val="860"/>
          <w:jc w:val="center"/>
        </w:trPr>
        <w:tc>
          <w:tcPr>
            <w:tcW w:w="1421" w:type="dxa"/>
            <w:vMerge/>
            <w:tcBorders>
              <w:left w:val="single" w:sz="6" w:space="0" w:color="auto"/>
              <w:bottom w:val="single" w:sz="4" w:space="0" w:color="auto"/>
            </w:tcBorders>
            <w:vAlign w:val="center"/>
          </w:tcPr>
          <w:p w:rsidR="00AB15DC" w:rsidRDefault="00AB15DC">
            <w:pPr>
              <w:rPr>
                <w:noProof/>
                <w:szCs w:val="24"/>
              </w:rPr>
            </w:pPr>
          </w:p>
        </w:tc>
        <w:tc>
          <w:tcPr>
            <w:tcW w:w="719" w:type="dxa"/>
            <w:tcBorders>
              <w:bottom w:val="single" w:sz="4" w:space="0" w:color="auto"/>
            </w:tcBorders>
            <w:vAlign w:val="center"/>
          </w:tcPr>
          <w:p w:rsidR="00AB15DC" w:rsidRDefault="002F0801">
            <w:pPr>
              <w:jc w:val="center"/>
              <w:rPr>
                <w:noProof/>
                <w:szCs w:val="24"/>
              </w:rPr>
            </w:pPr>
            <w:r>
              <w:rPr>
                <w:noProof/>
              </w:rPr>
              <w:t>Druh</w:t>
            </w:r>
            <w:r>
              <w:rPr>
                <w:rStyle w:val="FootnoteReference"/>
                <w:noProof/>
              </w:rPr>
              <w:footnoteReference w:id="21"/>
            </w:r>
          </w:p>
        </w:tc>
        <w:tc>
          <w:tcPr>
            <w:tcW w:w="658" w:type="dxa"/>
            <w:gridSpan w:val="2"/>
            <w:tcBorders>
              <w:bottom w:val="single" w:sz="4" w:space="0" w:color="auto"/>
            </w:tcBorders>
            <w:vAlign w:val="center"/>
          </w:tcPr>
          <w:p w:rsidR="00AB15DC" w:rsidRDefault="002F0801">
            <w:pPr>
              <w:jc w:val="center"/>
              <w:rPr>
                <w:noProof/>
                <w:szCs w:val="24"/>
              </w:rPr>
            </w:pPr>
            <w:r>
              <w:rPr>
                <w:noProof/>
              </w:rPr>
              <w:t>Priemerné náklady</w:t>
            </w:r>
          </w:p>
        </w:tc>
        <w:tc>
          <w:tcPr>
            <w:tcW w:w="236"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689" w:type="dxa"/>
            <w:tcBorders>
              <w:left w:val="dashSmallGap" w:sz="4" w:space="0" w:color="auto"/>
              <w:bottom w:val="single" w:sz="12" w:space="0" w:color="auto"/>
              <w:right w:val="single" w:sz="6" w:space="0" w:color="auto"/>
            </w:tcBorders>
            <w:shd w:val="pct10" w:color="auto" w:fill="auto"/>
            <w:vAlign w:val="center"/>
          </w:tcPr>
          <w:p w:rsidR="00AB15DC" w:rsidRDefault="002F0801">
            <w:pPr>
              <w:jc w:val="center"/>
              <w:rPr>
                <w:noProof/>
                <w:szCs w:val="24"/>
              </w:rPr>
            </w:pPr>
            <w:r>
              <w:rPr>
                <w:noProof/>
              </w:rPr>
              <w:t>Náklady</w:t>
            </w:r>
          </w:p>
        </w:tc>
        <w:tc>
          <w:tcPr>
            <w:tcW w:w="236" w:type="dxa"/>
            <w:tcBorders>
              <w:left w:val="single" w:sz="6" w:space="0" w:color="auto"/>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689"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tcPr>
          <w:p w:rsidR="00AB15DC" w:rsidRDefault="002F0801">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AB15DC" w:rsidRDefault="002F0801">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AB15DC" w:rsidRDefault="002F0801">
            <w:pPr>
              <w:jc w:val="center"/>
              <w:rPr>
                <w:noProof/>
                <w:szCs w:val="24"/>
              </w:rPr>
            </w:pPr>
            <w:r>
              <w:rPr>
                <w:noProof/>
              </w:rPr>
              <w:t>Náklady</w:t>
            </w:r>
          </w:p>
        </w:tc>
        <w:tc>
          <w:tcPr>
            <w:tcW w:w="480" w:type="dxa"/>
            <w:tcBorders>
              <w:bottom w:val="single" w:sz="12" w:space="0" w:color="auto"/>
              <w:right w:val="dashSmallGap" w:sz="4" w:space="0" w:color="auto"/>
            </w:tcBorders>
            <w:shd w:val="pct10" w:color="auto" w:fill="auto"/>
            <w:textDirection w:val="btLr"/>
            <w:vAlign w:val="center"/>
          </w:tcPr>
          <w:p w:rsidR="00AB15DC" w:rsidRDefault="002F0801">
            <w:pPr>
              <w:jc w:val="center"/>
              <w:rPr>
                <w:noProof/>
                <w:szCs w:val="24"/>
              </w:rPr>
            </w:pPr>
            <w:r>
              <w:rPr>
                <w:noProof/>
              </w:rPr>
              <w:t>Celkový počet</w:t>
            </w:r>
          </w:p>
        </w:tc>
        <w:tc>
          <w:tcPr>
            <w:tcW w:w="1200" w:type="dxa"/>
            <w:tcBorders>
              <w:left w:val="dashSmallGap" w:sz="4" w:space="0" w:color="auto"/>
              <w:bottom w:val="single" w:sz="12" w:space="0" w:color="auto"/>
              <w:right w:val="single" w:sz="6" w:space="0" w:color="auto"/>
            </w:tcBorders>
            <w:shd w:val="pct10" w:color="auto" w:fill="auto"/>
            <w:vAlign w:val="center"/>
          </w:tcPr>
          <w:p w:rsidR="00AB15DC" w:rsidRDefault="002F0801">
            <w:pPr>
              <w:jc w:val="center"/>
              <w:rPr>
                <w:noProof/>
                <w:szCs w:val="24"/>
              </w:rPr>
            </w:pPr>
            <w:r>
              <w:rPr>
                <w:noProof/>
              </w:rPr>
              <w:t>Náklady spolu</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OSOBITNÝ CIEĽ č. 1</w:t>
            </w:r>
            <w:r>
              <w:rPr>
                <w:rStyle w:val="FootnoteReference"/>
                <w:noProof/>
              </w:rPr>
              <w:footnoteReference w:id="22"/>
            </w:r>
          </w:p>
          <w:p w:rsidR="00AB15DC" w:rsidRDefault="002F0801">
            <w:pPr>
              <w:spacing w:before="60" w:after="60"/>
              <w:ind w:right="-29"/>
              <w:jc w:val="center"/>
              <w:rPr>
                <w:noProof/>
                <w:szCs w:val="24"/>
              </w:rPr>
            </w:pPr>
            <w:r>
              <w:rPr>
                <w:noProof/>
              </w:rPr>
              <w:t>Vývoj vnútroštátnych systémov</w:t>
            </w:r>
          </w:p>
        </w:tc>
        <w:tc>
          <w:tcPr>
            <w:tcW w:w="236" w:type="dxa"/>
            <w:tcBorders>
              <w:top w:val="single" w:sz="12" w:space="0" w:color="auto"/>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tcPr>
          <w:p w:rsidR="00AB15DC" w:rsidRDefault="00AB15DC">
            <w:pPr>
              <w:spacing w:before="60" w:after="60"/>
              <w:ind w:right="-29"/>
              <w:jc w:val="center"/>
              <w:rPr>
                <w:noProof/>
                <w:szCs w:val="24"/>
              </w:rPr>
            </w:pPr>
          </w:p>
        </w:tc>
        <w:tc>
          <w:tcPr>
            <w:tcW w:w="236" w:type="dxa"/>
            <w:tcBorders>
              <w:top w:val="single" w:sz="12" w:space="0" w:color="auto"/>
              <w:left w:val="single" w:sz="12"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689"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480" w:type="dxa"/>
            <w:tcBorders>
              <w:top w:val="single" w:sz="12"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12"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 prispôsobenie NUI</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2F0801">
            <w:pPr>
              <w:spacing w:before="60" w:after="60"/>
              <w:ind w:left="-57" w:right="-113"/>
              <w:jc w:val="center"/>
              <w:rPr>
                <w:noProof/>
                <w:spacing w:val="-6"/>
                <w:szCs w:val="24"/>
              </w:rPr>
            </w:pPr>
            <w:r>
              <w:rPr>
                <w:noProof/>
                <w:spacing w:val="-6"/>
              </w:rPr>
              <w:t>20,000</w:t>
            </w: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left="-57" w:right="-113"/>
              <w:jc w:val="center"/>
              <w:rPr>
                <w:noProof/>
                <w:spacing w:val="-6"/>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113"/>
              <w:jc w:val="center"/>
              <w:rPr>
                <w:noProof/>
                <w:spacing w:val="-6"/>
                <w:szCs w:val="24"/>
              </w:rPr>
            </w:pPr>
            <w:r>
              <w:rPr>
                <w:noProof/>
                <w:spacing w:val="-6"/>
              </w:rPr>
              <w:t>20,000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57"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85"/>
              <w:jc w:val="center"/>
              <w:rPr>
                <w:noProof/>
                <w:spacing w:val="-6"/>
                <w:szCs w:val="24"/>
              </w:rPr>
            </w:pPr>
            <w:r>
              <w:rPr>
                <w:noProof/>
                <w:spacing w:val="-6"/>
              </w:rPr>
              <w:t>20,000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zCs w:val="24"/>
              </w:rPr>
            </w:pPr>
            <w:r>
              <w:rPr>
                <w:noProof/>
              </w:rPr>
              <w:t>60,000</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 Správa (technickí manažéri a iný personál)</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2F0801">
            <w:pPr>
              <w:spacing w:before="60" w:after="60"/>
              <w:ind w:left="-57" w:right="-113"/>
              <w:jc w:val="center"/>
              <w:rPr>
                <w:noProof/>
                <w:spacing w:val="-6"/>
                <w:szCs w:val="24"/>
              </w:rPr>
            </w:pPr>
            <w:r>
              <w:rPr>
                <w:noProof/>
                <w:spacing w:val="-6"/>
              </w:rPr>
              <w:t>9,240</w:t>
            </w: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left="-57" w:right="-113"/>
              <w:jc w:val="center"/>
              <w:rPr>
                <w:noProof/>
                <w:spacing w:val="-6"/>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113"/>
              <w:jc w:val="center"/>
              <w:rPr>
                <w:noProof/>
                <w:spacing w:val="-6"/>
                <w:szCs w:val="24"/>
              </w:rPr>
            </w:pPr>
            <w:r>
              <w:rPr>
                <w:noProof/>
                <w:spacing w:val="-6"/>
              </w:rPr>
              <w:t>9,240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57"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85"/>
              <w:jc w:val="center"/>
              <w:rPr>
                <w:noProof/>
                <w:spacing w:val="-6"/>
                <w:szCs w:val="24"/>
              </w:rPr>
            </w:pPr>
            <w:r>
              <w:rPr>
                <w:noProof/>
                <w:spacing w:val="-6"/>
              </w:rPr>
              <w:t>18,047</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zCs w:val="24"/>
              </w:rPr>
            </w:pPr>
            <w:r>
              <w:rPr>
                <w:noProof/>
              </w:rPr>
              <w:t>36,527</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Osobitný cieľ č. 1 – medzisúčet</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2F0801">
            <w:pPr>
              <w:spacing w:before="60" w:after="60"/>
              <w:ind w:left="-57" w:right="-113"/>
              <w:jc w:val="center"/>
              <w:rPr>
                <w:b/>
                <w:noProof/>
                <w:spacing w:val="-6"/>
                <w:szCs w:val="24"/>
              </w:rPr>
            </w:pPr>
            <w:r>
              <w:rPr>
                <w:b/>
                <w:noProof/>
                <w:spacing w:val="-6"/>
              </w:rPr>
              <w:t>29,240</w:t>
            </w: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left="-57" w:right="-113"/>
              <w:jc w:val="center"/>
              <w:rPr>
                <w:b/>
                <w:noProof/>
                <w:spacing w:val="-6"/>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113"/>
              <w:jc w:val="center"/>
              <w:rPr>
                <w:b/>
                <w:noProof/>
                <w:spacing w:val="-6"/>
                <w:szCs w:val="24"/>
              </w:rPr>
            </w:pPr>
            <w:r>
              <w:rPr>
                <w:b/>
                <w:noProof/>
                <w:spacing w:val="-6"/>
              </w:rPr>
              <w:t>29,240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57" w:right="-85"/>
              <w:jc w:val="center"/>
              <w:rPr>
                <w:b/>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57" w:right="-85"/>
              <w:jc w:val="center"/>
              <w:rPr>
                <w:b/>
                <w:noProof/>
                <w:spacing w:val="-6"/>
                <w:szCs w:val="24"/>
              </w:rPr>
            </w:pPr>
            <w:r>
              <w:rPr>
                <w:b/>
                <w:noProof/>
                <w:spacing w:val="-6"/>
              </w:rPr>
              <w:t>38,047</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b/>
                <w:noProof/>
                <w:szCs w:val="24"/>
              </w:rPr>
            </w:pPr>
            <w:r>
              <w:rPr>
                <w:b/>
                <w:noProof/>
              </w:rPr>
              <w:t>96,527</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OSOBITNÝ CIEĽ č. 2</w:t>
            </w:r>
          </w:p>
          <w:p w:rsidR="00AB15DC" w:rsidRDefault="002F0801">
            <w:pPr>
              <w:spacing w:before="60" w:after="60"/>
              <w:ind w:right="-29"/>
              <w:jc w:val="center"/>
              <w:rPr>
                <w:noProof/>
                <w:szCs w:val="24"/>
              </w:rPr>
            </w:pPr>
            <w:r>
              <w:rPr>
                <w:noProof/>
              </w:rPr>
              <w:t>Údržba vnútroštátnych systémov</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AB15DC">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 prevádzka NUI</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AB15DC">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72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tcPr>
          <w:p w:rsidR="00AB15DC" w:rsidRDefault="002F0801">
            <w:pPr>
              <w:spacing w:before="60" w:after="60"/>
              <w:ind w:right="-29"/>
              <w:jc w:val="center"/>
              <w:rPr>
                <w:noProof/>
                <w:spacing w:val="-4"/>
                <w:szCs w:val="24"/>
              </w:rPr>
            </w:pPr>
            <w:r>
              <w:rPr>
                <w:noProof/>
                <w:spacing w:val="-4"/>
              </w:rPr>
              <w:t>7,500</w:t>
            </w: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zCs w:val="24"/>
              </w:rPr>
            </w:pPr>
            <w:r>
              <w:rPr>
                <w:noProof/>
              </w:rPr>
              <w:t>52,500</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 Správa (tímy v členských štátoch, pracovníci zodpovední za spracovávanie a iný personál)</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AB15DC">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57"/>
              <w:jc w:val="center"/>
              <w:rPr>
                <w:noProof/>
                <w:spacing w:val="-4"/>
                <w:szCs w:val="24"/>
              </w:rPr>
            </w:pPr>
            <w:r>
              <w:rPr>
                <w:noProof/>
                <w:spacing w:val="-4"/>
              </w:rPr>
              <w:t>22,733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57"/>
              <w:jc w:val="center"/>
              <w:rPr>
                <w:noProof/>
                <w:spacing w:val="-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57"/>
              <w:jc w:val="center"/>
              <w:rPr>
                <w:noProof/>
                <w:spacing w:val="-4"/>
                <w:szCs w:val="24"/>
              </w:rPr>
            </w:pPr>
            <w:r>
              <w:rPr>
                <w:noProof/>
                <w:spacing w:val="-4"/>
              </w:rPr>
              <w:t>20,423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57"/>
              <w:jc w:val="center"/>
              <w:rPr>
                <w:noProof/>
                <w:spacing w:val="-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57"/>
              <w:jc w:val="center"/>
              <w:rPr>
                <w:noProof/>
                <w:spacing w:val="-4"/>
                <w:szCs w:val="24"/>
              </w:rPr>
            </w:pPr>
            <w:r>
              <w:rPr>
                <w:noProof/>
                <w:spacing w:val="-4"/>
              </w:rPr>
              <w:t>20,423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4"/>
                <w:szCs w:val="24"/>
              </w:rPr>
            </w:pPr>
            <w:r>
              <w:rPr>
                <w:noProof/>
                <w:spacing w:val="-4"/>
              </w:rPr>
              <w:t>20,423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4"/>
                <w:szCs w:val="24"/>
              </w:rPr>
            </w:pPr>
            <w:r>
              <w:rPr>
                <w:noProof/>
                <w:spacing w:val="-4"/>
              </w:rPr>
              <w:t>20,423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4"/>
                <w:szCs w:val="24"/>
              </w:rPr>
            </w:pPr>
            <w:r>
              <w:rPr>
                <w:noProof/>
                <w:spacing w:val="-4"/>
              </w:rPr>
              <w:t>20,818</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4"/>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4"/>
                <w:szCs w:val="24"/>
              </w:rPr>
            </w:pPr>
            <w:r>
              <w:rPr>
                <w:noProof/>
                <w:spacing w:val="-4"/>
              </w:rPr>
              <w:t>21,548</w:t>
            </w: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zCs w:val="24"/>
              </w:rPr>
            </w:pPr>
            <w:r>
              <w:rPr>
                <w:noProof/>
              </w:rPr>
              <w:t>146,791</w:t>
            </w:r>
          </w:p>
        </w:tc>
      </w:tr>
      <w:tr w:rsidR="00AB15DC">
        <w:trPr>
          <w:jc w:val="center"/>
        </w:trPr>
        <w:tc>
          <w:tcPr>
            <w:tcW w:w="2798" w:type="dxa"/>
            <w:gridSpan w:val="4"/>
            <w:tcBorders>
              <w:left w:val="single" w:sz="6" w:space="0" w:color="auto"/>
              <w:right w:val="single" w:sz="12" w:space="0" w:color="auto"/>
            </w:tcBorders>
            <w:vAlign w:val="center"/>
          </w:tcPr>
          <w:p w:rsidR="00AB15DC" w:rsidRDefault="002F0801">
            <w:pPr>
              <w:spacing w:before="60" w:after="60"/>
              <w:ind w:right="-29"/>
              <w:jc w:val="center"/>
              <w:rPr>
                <w:noProof/>
                <w:szCs w:val="24"/>
              </w:rPr>
            </w:pPr>
            <w:r>
              <w:rPr>
                <w:noProof/>
              </w:rPr>
              <w:t>Osobitný cieľ č. 2 – medzisúčet</w:t>
            </w:r>
          </w:p>
        </w:tc>
        <w:tc>
          <w:tcPr>
            <w:tcW w:w="236" w:type="dxa"/>
            <w:tcBorders>
              <w:left w:val="single" w:sz="12" w:space="0" w:color="auto"/>
              <w:bottom w:val="single" w:sz="4" w:space="0" w:color="auto"/>
              <w:right w:val="single" w:sz="6" w:space="0" w:color="auto"/>
            </w:tcBorders>
          </w:tcPr>
          <w:p w:rsidR="00AB15DC" w:rsidRDefault="00AB15DC">
            <w:pPr>
              <w:spacing w:before="60" w:after="60"/>
              <w:ind w:right="-29"/>
              <w:jc w:val="center"/>
              <w:rPr>
                <w:noProof/>
                <w:szCs w:val="24"/>
              </w:rPr>
            </w:pPr>
          </w:p>
        </w:tc>
        <w:tc>
          <w:tcPr>
            <w:tcW w:w="689" w:type="dxa"/>
            <w:tcBorders>
              <w:left w:val="single" w:sz="6" w:space="0" w:color="auto"/>
              <w:right w:val="single" w:sz="12" w:space="0" w:color="auto"/>
            </w:tcBorders>
            <w:vAlign w:val="center"/>
          </w:tcPr>
          <w:p w:rsidR="00AB15DC" w:rsidRDefault="00AB15DC">
            <w:pPr>
              <w:spacing w:before="60" w:after="60"/>
              <w:ind w:left="-113" w:right="-85"/>
              <w:jc w:val="center"/>
              <w:rPr>
                <w:noProof/>
                <w:spacing w:val="-6"/>
                <w:szCs w:val="24"/>
              </w:rPr>
            </w:pPr>
          </w:p>
        </w:tc>
        <w:tc>
          <w:tcPr>
            <w:tcW w:w="236" w:type="dxa"/>
            <w:tcBorders>
              <w:top w:val="single" w:sz="6" w:space="0" w:color="auto"/>
              <w:left w:val="single" w:sz="12" w:space="0" w:color="auto"/>
              <w:bottom w:val="single" w:sz="6" w:space="0" w:color="auto"/>
              <w:right w:val="single" w:sz="6" w:space="0" w:color="auto"/>
            </w:tcBorders>
          </w:tcPr>
          <w:p w:rsidR="00AB15DC" w:rsidRDefault="00AB15DC">
            <w:pPr>
              <w:spacing w:before="60" w:after="60"/>
              <w:ind w:left="-113" w:right="-85"/>
              <w:jc w:val="center"/>
              <w:rPr>
                <w:noProof/>
                <w:spacing w:val="-6"/>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left="-113" w:right="-85"/>
              <w:jc w:val="center"/>
              <w:rPr>
                <w:noProof/>
                <w:spacing w:val="-6"/>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AB15DC">
            <w:pPr>
              <w:spacing w:before="60" w:after="60"/>
              <w:ind w:left="-113" w:right="-85"/>
              <w:jc w:val="center"/>
              <w:rPr>
                <w:noProof/>
                <w:spacing w:val="-6"/>
                <w:szCs w:val="24"/>
              </w:rPr>
            </w:pP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85"/>
              <w:jc w:val="center"/>
              <w:rPr>
                <w:b/>
                <w:noProof/>
                <w:spacing w:val="-6"/>
                <w:szCs w:val="24"/>
              </w:rPr>
            </w:pPr>
            <w:r>
              <w:rPr>
                <w:b/>
                <w:noProof/>
                <w:spacing w:val="-6"/>
              </w:rPr>
              <w:t>30,233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85"/>
              <w:jc w:val="center"/>
              <w:rPr>
                <w:b/>
                <w:noProof/>
                <w:spacing w:val="-6"/>
                <w:szCs w:val="24"/>
              </w:rPr>
            </w:pPr>
            <w:r>
              <w:rPr>
                <w:b/>
                <w:noProof/>
                <w:spacing w:val="-6"/>
              </w:rPr>
              <w:t>27,923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left="-113" w:right="-85"/>
              <w:jc w:val="center"/>
              <w:rPr>
                <w:noProof/>
                <w:spacing w:val="-6"/>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left="-113" w:right="-85"/>
              <w:jc w:val="center"/>
              <w:rPr>
                <w:noProof/>
                <w:spacing w:val="-6"/>
                <w:szCs w:val="24"/>
              </w:rPr>
            </w:pPr>
            <w:r>
              <w:rPr>
                <w:b/>
                <w:noProof/>
                <w:spacing w:val="-6"/>
              </w:rPr>
              <w:t>27,923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6"/>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6"/>
                <w:szCs w:val="24"/>
              </w:rPr>
            </w:pPr>
            <w:r>
              <w:rPr>
                <w:b/>
                <w:noProof/>
                <w:spacing w:val="-6"/>
              </w:rPr>
              <w:t>27,923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6"/>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noProof/>
                <w:spacing w:val="-6"/>
                <w:szCs w:val="24"/>
              </w:rPr>
            </w:pPr>
            <w:r>
              <w:rPr>
                <w:b/>
                <w:noProof/>
                <w:spacing w:val="-6"/>
              </w:rPr>
              <w:t>27,923</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pacing w:val="-6"/>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b/>
                <w:noProof/>
                <w:spacing w:val="-6"/>
                <w:szCs w:val="24"/>
              </w:rPr>
            </w:pPr>
            <w:r>
              <w:rPr>
                <w:b/>
                <w:noProof/>
                <w:spacing w:val="-6"/>
              </w:rPr>
              <w:t>28,318</w:t>
            </w:r>
          </w:p>
        </w:tc>
        <w:tc>
          <w:tcPr>
            <w:tcW w:w="24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b/>
                <w:noProof/>
                <w:spacing w:val="-6"/>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b/>
                <w:noProof/>
                <w:spacing w:val="-6"/>
                <w:szCs w:val="24"/>
              </w:rPr>
            </w:pPr>
            <w:r>
              <w:rPr>
                <w:b/>
                <w:noProof/>
                <w:spacing w:val="-6"/>
              </w:rPr>
              <w:t>29,048</w:t>
            </w:r>
          </w:p>
        </w:tc>
        <w:tc>
          <w:tcPr>
            <w:tcW w:w="480" w:type="dxa"/>
            <w:tcBorders>
              <w:top w:val="single" w:sz="6" w:space="0" w:color="auto"/>
              <w:left w:val="single" w:sz="6" w:space="0" w:color="auto"/>
              <w:bottom w:val="single" w:sz="6" w:space="0" w:color="auto"/>
              <w:right w:val="single" w:sz="6" w:space="0" w:color="auto"/>
            </w:tcBorders>
          </w:tcPr>
          <w:p w:rsidR="00AB15DC" w:rsidRDefault="00AB15DC">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AB15DC" w:rsidRDefault="002F0801">
            <w:pPr>
              <w:spacing w:before="60" w:after="60"/>
              <w:ind w:right="-29"/>
              <w:jc w:val="center"/>
              <w:rPr>
                <w:b/>
                <w:noProof/>
                <w:szCs w:val="24"/>
              </w:rPr>
            </w:pPr>
            <w:r>
              <w:rPr>
                <w:b/>
                <w:noProof/>
              </w:rPr>
              <w:t>199,291</w:t>
            </w:r>
          </w:p>
        </w:tc>
      </w:tr>
      <w:tr w:rsidR="00AB15DC">
        <w:trPr>
          <w:jc w:val="center"/>
        </w:trPr>
        <w:tc>
          <w:tcPr>
            <w:tcW w:w="2798" w:type="dxa"/>
            <w:gridSpan w:val="4"/>
            <w:tcBorders>
              <w:top w:val="single" w:sz="12" w:space="0" w:color="auto"/>
              <w:left w:val="single" w:sz="6" w:space="0" w:color="auto"/>
              <w:bottom w:val="single" w:sz="12" w:space="0" w:color="auto"/>
              <w:right w:val="single" w:sz="12" w:space="0" w:color="auto"/>
            </w:tcBorders>
            <w:vAlign w:val="center"/>
          </w:tcPr>
          <w:p w:rsidR="00AB15DC" w:rsidRDefault="002F0801">
            <w:pPr>
              <w:ind w:right="-29"/>
              <w:jc w:val="center"/>
              <w:rPr>
                <w:noProof/>
                <w:szCs w:val="24"/>
                <w:highlight w:val="yellow"/>
              </w:rPr>
            </w:pPr>
            <w:r>
              <w:rPr>
                <w:b/>
                <w:noProof/>
              </w:rPr>
              <w:t>NÁKLADY GR HOME SPOLU</w:t>
            </w:r>
          </w:p>
        </w:tc>
        <w:tc>
          <w:tcPr>
            <w:tcW w:w="236" w:type="dxa"/>
            <w:tcBorders>
              <w:top w:val="single" w:sz="6" w:space="0" w:color="auto"/>
              <w:left w:val="single" w:sz="12" w:space="0" w:color="auto"/>
              <w:bottom w:val="single" w:sz="12" w:space="0" w:color="auto"/>
              <w:right w:val="single" w:sz="6" w:space="0" w:color="auto"/>
            </w:tcBorders>
          </w:tcPr>
          <w:p w:rsidR="00AB15DC" w:rsidRDefault="00AB15DC">
            <w:pPr>
              <w:spacing w:before="180" w:after="180"/>
              <w:ind w:right="-29"/>
              <w:jc w:val="center"/>
              <w:rPr>
                <w:noProof/>
                <w:szCs w:val="24"/>
                <w:highlight w:val="yellow"/>
              </w:rPr>
            </w:pPr>
          </w:p>
        </w:tc>
        <w:tc>
          <w:tcPr>
            <w:tcW w:w="689" w:type="dxa"/>
            <w:tcBorders>
              <w:top w:val="single" w:sz="6" w:space="0" w:color="auto"/>
              <w:left w:val="single" w:sz="6" w:space="0" w:color="auto"/>
              <w:bottom w:val="single" w:sz="12" w:space="0" w:color="auto"/>
              <w:right w:val="single" w:sz="12" w:space="0" w:color="auto"/>
            </w:tcBorders>
          </w:tcPr>
          <w:p w:rsidR="00AB15DC" w:rsidRDefault="002F0801">
            <w:pPr>
              <w:spacing w:before="180" w:after="180"/>
              <w:ind w:left="-113" w:right="-85"/>
              <w:jc w:val="center"/>
              <w:rPr>
                <w:b/>
                <w:noProof/>
                <w:spacing w:val="-6"/>
                <w:szCs w:val="24"/>
              </w:rPr>
            </w:pPr>
            <w:r>
              <w:rPr>
                <w:b/>
                <w:noProof/>
                <w:spacing w:val="-6"/>
              </w:rPr>
              <w:t>29,240</w:t>
            </w:r>
          </w:p>
        </w:tc>
        <w:tc>
          <w:tcPr>
            <w:tcW w:w="236" w:type="dxa"/>
            <w:tcBorders>
              <w:top w:val="single" w:sz="6" w:space="0" w:color="auto"/>
              <w:left w:val="single" w:sz="12" w:space="0" w:color="auto"/>
              <w:bottom w:val="single" w:sz="12" w:space="0" w:color="auto"/>
              <w:right w:val="single" w:sz="6" w:space="0" w:color="auto"/>
            </w:tcBorders>
          </w:tcPr>
          <w:p w:rsidR="00AB15DC" w:rsidRDefault="00AB15DC">
            <w:pPr>
              <w:spacing w:before="180" w:after="180"/>
              <w:ind w:left="-113" w:right="-85"/>
              <w:jc w:val="center"/>
              <w:rPr>
                <w:b/>
                <w:noProof/>
                <w:spacing w:val="-6"/>
                <w:szCs w:val="24"/>
              </w:rPr>
            </w:pPr>
          </w:p>
        </w:tc>
        <w:tc>
          <w:tcPr>
            <w:tcW w:w="689"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left="-113" w:right="-85"/>
              <w:jc w:val="center"/>
              <w:rPr>
                <w:b/>
                <w:noProof/>
                <w:spacing w:val="-6"/>
                <w:szCs w:val="24"/>
              </w:rPr>
            </w:pPr>
            <w:r>
              <w:rPr>
                <w:b/>
                <w:noProof/>
                <w:spacing w:val="-6"/>
              </w:rPr>
              <w:t>29,240</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left="-113" w:right="-85"/>
              <w:jc w:val="center"/>
              <w:rPr>
                <w:b/>
                <w:noProof/>
                <w:spacing w:val="-6"/>
                <w:szCs w:val="24"/>
              </w:rPr>
            </w:pPr>
          </w:p>
        </w:tc>
        <w:tc>
          <w:tcPr>
            <w:tcW w:w="72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left="-113" w:right="-85"/>
              <w:jc w:val="center"/>
              <w:rPr>
                <w:b/>
                <w:noProof/>
                <w:spacing w:val="-6"/>
                <w:szCs w:val="24"/>
              </w:rPr>
            </w:pPr>
            <w:r>
              <w:rPr>
                <w:b/>
                <w:noProof/>
                <w:spacing w:val="-6"/>
              </w:rPr>
              <w:t>38,047</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left="-113" w:right="-85"/>
              <w:jc w:val="center"/>
              <w:rPr>
                <w:b/>
                <w:noProof/>
                <w:spacing w:val="-6"/>
                <w:szCs w:val="24"/>
              </w:rPr>
            </w:pPr>
          </w:p>
        </w:tc>
        <w:tc>
          <w:tcPr>
            <w:tcW w:w="72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left="-113" w:right="-85"/>
              <w:jc w:val="center"/>
              <w:rPr>
                <w:b/>
                <w:noProof/>
                <w:spacing w:val="-6"/>
                <w:szCs w:val="24"/>
              </w:rPr>
            </w:pPr>
            <w:r>
              <w:rPr>
                <w:b/>
                <w:noProof/>
                <w:spacing w:val="-6"/>
              </w:rPr>
              <w:t>30,233</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left="-113" w:right="-85"/>
              <w:jc w:val="center"/>
              <w:rPr>
                <w:b/>
                <w:noProof/>
                <w:spacing w:val="-6"/>
                <w:szCs w:val="24"/>
              </w:rPr>
            </w:pPr>
          </w:p>
        </w:tc>
        <w:tc>
          <w:tcPr>
            <w:tcW w:w="72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left="-113" w:right="-85"/>
              <w:jc w:val="center"/>
              <w:rPr>
                <w:b/>
                <w:noProof/>
                <w:spacing w:val="-6"/>
                <w:szCs w:val="24"/>
              </w:rPr>
            </w:pPr>
            <w:r>
              <w:rPr>
                <w:b/>
                <w:noProof/>
                <w:spacing w:val="-6"/>
              </w:rPr>
              <w:t>27,923</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left="-113" w:right="-85"/>
              <w:jc w:val="center"/>
              <w:rPr>
                <w:b/>
                <w:noProof/>
                <w:spacing w:val="-6"/>
                <w:szCs w:val="24"/>
              </w:rPr>
            </w:pPr>
          </w:p>
        </w:tc>
        <w:tc>
          <w:tcPr>
            <w:tcW w:w="72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left="-113" w:right="-85"/>
              <w:jc w:val="center"/>
              <w:rPr>
                <w:b/>
                <w:noProof/>
                <w:spacing w:val="-6"/>
                <w:szCs w:val="24"/>
              </w:rPr>
            </w:pPr>
            <w:r>
              <w:rPr>
                <w:b/>
                <w:noProof/>
                <w:spacing w:val="-6"/>
              </w:rPr>
              <w:t>27,923</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right="-29"/>
              <w:jc w:val="center"/>
              <w:rPr>
                <w:b/>
                <w:noProof/>
                <w:spacing w:val="-6"/>
                <w:szCs w:val="24"/>
              </w:rPr>
            </w:pPr>
          </w:p>
        </w:tc>
        <w:tc>
          <w:tcPr>
            <w:tcW w:w="84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right="-29"/>
              <w:jc w:val="center"/>
              <w:rPr>
                <w:b/>
                <w:noProof/>
                <w:spacing w:val="-6"/>
                <w:szCs w:val="24"/>
              </w:rPr>
            </w:pPr>
            <w:r>
              <w:rPr>
                <w:b/>
                <w:noProof/>
                <w:spacing w:val="-6"/>
              </w:rPr>
              <w:t>27,923</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right="-29"/>
              <w:jc w:val="center"/>
              <w:rPr>
                <w:b/>
                <w:noProof/>
                <w:spacing w:val="-6"/>
                <w:szCs w:val="24"/>
              </w:rPr>
            </w:pPr>
          </w:p>
        </w:tc>
        <w:tc>
          <w:tcPr>
            <w:tcW w:w="84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right="-29"/>
              <w:jc w:val="center"/>
              <w:rPr>
                <w:b/>
                <w:noProof/>
                <w:spacing w:val="-6"/>
                <w:szCs w:val="24"/>
              </w:rPr>
            </w:pPr>
            <w:r>
              <w:rPr>
                <w:b/>
                <w:noProof/>
                <w:spacing w:val="-6"/>
              </w:rPr>
              <w:t>27,923</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right="-29"/>
              <w:jc w:val="center"/>
              <w:rPr>
                <w:b/>
                <w:noProof/>
                <w:spacing w:val="-6"/>
                <w:szCs w:val="24"/>
              </w:rPr>
            </w:pPr>
          </w:p>
        </w:tc>
        <w:tc>
          <w:tcPr>
            <w:tcW w:w="84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right="-29"/>
              <w:jc w:val="center"/>
              <w:rPr>
                <w:b/>
                <w:noProof/>
                <w:spacing w:val="-6"/>
                <w:szCs w:val="24"/>
              </w:rPr>
            </w:pPr>
            <w:r>
              <w:rPr>
                <w:b/>
                <w:noProof/>
                <w:spacing w:val="-6"/>
              </w:rPr>
              <w:t>28,318</w:t>
            </w:r>
          </w:p>
        </w:tc>
        <w:tc>
          <w:tcPr>
            <w:tcW w:w="24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right="-29"/>
              <w:jc w:val="center"/>
              <w:rPr>
                <w:b/>
                <w:noProof/>
                <w:spacing w:val="-6"/>
                <w:szCs w:val="24"/>
              </w:rPr>
            </w:pPr>
          </w:p>
        </w:tc>
        <w:tc>
          <w:tcPr>
            <w:tcW w:w="840" w:type="dxa"/>
            <w:tcBorders>
              <w:top w:val="single" w:sz="6" w:space="0" w:color="auto"/>
              <w:left w:val="single" w:sz="6" w:space="0" w:color="auto"/>
              <w:bottom w:val="single" w:sz="12" w:space="0" w:color="auto"/>
              <w:right w:val="single" w:sz="6" w:space="0" w:color="auto"/>
            </w:tcBorders>
          </w:tcPr>
          <w:p w:rsidR="00AB15DC" w:rsidRDefault="002F0801">
            <w:pPr>
              <w:spacing w:before="180" w:after="180"/>
              <w:ind w:right="-29"/>
              <w:jc w:val="center"/>
              <w:rPr>
                <w:b/>
                <w:noProof/>
                <w:spacing w:val="-6"/>
                <w:szCs w:val="24"/>
              </w:rPr>
            </w:pPr>
            <w:r>
              <w:rPr>
                <w:b/>
                <w:noProof/>
                <w:spacing w:val="-6"/>
              </w:rPr>
              <w:t>29,048</w:t>
            </w:r>
          </w:p>
        </w:tc>
        <w:tc>
          <w:tcPr>
            <w:tcW w:w="480" w:type="dxa"/>
            <w:tcBorders>
              <w:top w:val="single" w:sz="6" w:space="0" w:color="auto"/>
              <w:left w:val="single" w:sz="6" w:space="0" w:color="auto"/>
              <w:bottom w:val="single" w:sz="12" w:space="0" w:color="auto"/>
              <w:right w:val="single" w:sz="6" w:space="0" w:color="auto"/>
            </w:tcBorders>
          </w:tcPr>
          <w:p w:rsidR="00AB15DC" w:rsidRDefault="00AB15DC">
            <w:pPr>
              <w:spacing w:before="180" w:after="180"/>
              <w:ind w:right="-29"/>
              <w:jc w:val="center"/>
              <w:rPr>
                <w:b/>
                <w:noProof/>
                <w:szCs w:val="24"/>
              </w:rPr>
            </w:pPr>
          </w:p>
        </w:tc>
        <w:tc>
          <w:tcPr>
            <w:tcW w:w="1200" w:type="dxa"/>
            <w:tcBorders>
              <w:top w:val="single" w:sz="6" w:space="0" w:color="auto"/>
              <w:left w:val="single" w:sz="6" w:space="0" w:color="auto"/>
              <w:bottom w:val="single" w:sz="12" w:space="0" w:color="auto"/>
              <w:right w:val="single" w:sz="6" w:space="0" w:color="auto"/>
            </w:tcBorders>
            <w:vAlign w:val="center"/>
          </w:tcPr>
          <w:p w:rsidR="00AB15DC" w:rsidRDefault="002F0801">
            <w:pPr>
              <w:spacing w:before="180" w:after="180"/>
              <w:ind w:right="-29"/>
              <w:jc w:val="center"/>
              <w:rPr>
                <w:b/>
                <w:noProof/>
                <w:szCs w:val="24"/>
              </w:rPr>
            </w:pPr>
            <w:r>
              <w:rPr>
                <w:b/>
                <w:noProof/>
              </w:rPr>
              <w:t>295,818</w:t>
            </w:r>
          </w:p>
        </w:tc>
      </w:tr>
    </w:tbl>
    <w:p w:rsidR="00AB15DC" w:rsidRDefault="002F0801">
      <w:pPr>
        <w:jc w:val="left"/>
        <w:rPr>
          <w:noProof/>
          <w:szCs w:val="24"/>
        </w:rPr>
      </w:pPr>
      <w:r>
        <w:rPr>
          <w:noProof/>
        </w:rPr>
        <w:t>Tieto výdavky pokryjú náklady na:</w:t>
      </w:r>
    </w:p>
    <w:p w:rsidR="00AB15DC" w:rsidRDefault="002F0801">
      <w:pPr>
        <w:pStyle w:val="Point0"/>
        <w:rPr>
          <w:noProof/>
        </w:rPr>
      </w:pPr>
      <w:r>
        <w:rPr>
          <w:noProof/>
        </w:rPr>
        <w:t>a)</w:t>
      </w:r>
      <w:r>
        <w:rPr>
          <w:noProof/>
        </w:rPr>
        <w:tab/>
        <w:t>V rámci osobitného cieľa č. 1</w:t>
      </w:r>
    </w:p>
    <w:p w:rsidR="00AB15DC" w:rsidRDefault="002F0801">
      <w:pPr>
        <w:pStyle w:val="Tiret1"/>
        <w:numPr>
          <w:ilvl w:val="0"/>
          <w:numId w:val="22"/>
        </w:numPr>
        <w:rPr>
          <w:noProof/>
        </w:rPr>
      </w:pPr>
      <w:r>
        <w:rPr>
          <w:noProof/>
        </w:rPr>
        <w:t xml:space="preserve">„prispôsobenie NUI“ pokrýva maximálne náklady na integráciu NUI pre každý členský štát, čo znamená že na túto integráciu sa plánuje vyčleniť maximálne </w:t>
      </w:r>
      <w:r>
        <w:rPr>
          <w:noProof/>
        </w:rPr>
        <w:t>2 mil. EUR pre každý členský štát.</w:t>
      </w:r>
    </w:p>
    <w:p w:rsidR="00AB15DC" w:rsidRDefault="002F0801">
      <w:pPr>
        <w:pStyle w:val="Tiret1"/>
        <w:rPr>
          <w:noProof/>
        </w:rPr>
      </w:pPr>
      <w:r>
        <w:rPr>
          <w:noProof/>
        </w:rPr>
        <w:t>„Správa (technickí manažéri a iný personál)“ zahŕňa výdavky na zamestnancov zapojených do „prispôsobenia NUI“ v členských štátoch počas fázy vývoja, ako aj náklady vynaložené v roku 2020 na zriadenie národných jednotiek E</w:t>
      </w:r>
      <w:r>
        <w:rPr>
          <w:noProof/>
        </w:rPr>
        <w:t>TIAS v členských štátoch (nábor a školenie zamestnancov, administratívne výdavky).</w:t>
      </w:r>
    </w:p>
    <w:p w:rsidR="00AB15DC" w:rsidRDefault="002F0801">
      <w:pPr>
        <w:pStyle w:val="Point0"/>
        <w:rPr>
          <w:noProof/>
        </w:rPr>
      </w:pPr>
      <w:r>
        <w:rPr>
          <w:noProof/>
        </w:rPr>
        <w:t>b)</w:t>
      </w:r>
      <w:r>
        <w:rPr>
          <w:noProof/>
        </w:rPr>
        <w:tab/>
        <w:t>V rámci osobitného cieľa č. 2:</w:t>
      </w:r>
    </w:p>
    <w:p w:rsidR="00AB15DC" w:rsidRDefault="002F0801">
      <w:pPr>
        <w:pStyle w:val="Tiret1"/>
        <w:rPr>
          <w:noProof/>
        </w:rPr>
      </w:pPr>
      <w:r>
        <w:rPr>
          <w:noProof/>
        </w:rPr>
        <w:t>„prevádzka NUI“ zahŕňa náklady na údržbu spojené s integráciou NUI vynaložené členskými štátmi počas prevádzky. Táto suma sa vypočítala ako</w:t>
      </w:r>
      <w:r>
        <w:rPr>
          <w:noProof/>
        </w:rPr>
        <w:t xml:space="preserve"> ročný percentuálny podiel (12,5 %) počiatočných nákladov na vývoj.</w:t>
      </w:r>
    </w:p>
    <w:p w:rsidR="00AB15DC" w:rsidRDefault="002F0801">
      <w:pPr>
        <w:pStyle w:val="Tiret1"/>
        <w:rPr>
          <w:noProof/>
        </w:rPr>
      </w:pPr>
      <w:r>
        <w:rPr>
          <w:noProof/>
        </w:rPr>
        <w:t>„Správa (tímy v členských štátoch, pracovníci zodpovední za spracovávanie a iný personál)“ pokrýva náklady národných jednotiek v členských štátoch počas prevádzky (výdavky na zamestnancov,</w:t>
      </w:r>
      <w:r>
        <w:rPr>
          <w:noProof/>
        </w:rPr>
        <w:t xml:space="preserve"> výdavky na vedúcich zamestnancov, administratívne výdavky), a v roku 2021 aj výdavky na zamestnancov zapojených do „prevádzky NUI“ v členských štátoch na účely finalizácie integrácie NUI.</w:t>
      </w:r>
    </w:p>
    <w:p w:rsidR="00AB15DC" w:rsidRDefault="002F0801">
      <w:pPr>
        <w:jc w:val="left"/>
        <w:rPr>
          <w:noProof/>
          <w:szCs w:val="24"/>
        </w:rPr>
      </w:pPr>
      <w:r>
        <w:rPr>
          <w:noProof/>
        </w:rPr>
        <w:t>Personál tímov v národných jednotkách ETIAS členských štátov sa vym</w:t>
      </w:r>
      <w:r>
        <w:rPr>
          <w:noProof/>
        </w:rPr>
        <w:t>edzuje za predpokladu, že všetky národné jednotky budú musieť spracovať 3 % všetkých žiadostí v systéme ETIAS a že spracovanie jednej žiadosti zaberie každej z nich 30 minút. Na základe tohto predpokladu by mali byť národné jednotky ETIAS zložené z 381 osô</w:t>
      </w:r>
      <w:r>
        <w:rPr>
          <w:noProof/>
        </w:rPr>
        <w:t>b. Títo zamestnanci sa prijmú 4 mesiace pred začiatkom prevádzky.</w:t>
      </w:r>
    </w:p>
    <w:p w:rsidR="00AB15DC" w:rsidRDefault="002F0801">
      <w:pPr>
        <w:jc w:val="left"/>
        <w:rPr>
          <w:noProof/>
          <w:szCs w:val="24"/>
        </w:rPr>
      </w:pPr>
      <w:r>
        <w:rPr>
          <w:noProof/>
        </w:rPr>
        <w:t>Rozdeľovací kľúč pre prevádzku by sa mal určiť počas diskusií o ďalšom viacročnom finančnom rámci a v súlade s navrhovaným nariadením o zriadení systému ETIAS.</w:t>
      </w:r>
    </w:p>
    <w:p w:rsidR="00AB15DC" w:rsidRDefault="00AB15DC">
      <w:pPr>
        <w:ind w:left="720"/>
        <w:jc w:val="left"/>
        <w:rPr>
          <w:noProof/>
          <w:szCs w:val="24"/>
        </w:rPr>
        <w:sectPr w:rsidR="00AB15DC" w:rsidSect="002F0801">
          <w:pgSz w:w="16840" w:h="11907" w:orient="landscape" w:code="9"/>
          <w:pgMar w:top="1134" w:right="1418" w:bottom="567" w:left="1418" w:header="709" w:footer="709" w:gutter="0"/>
          <w:cols w:space="708"/>
          <w:docGrid w:linePitch="360"/>
        </w:sectPr>
      </w:pPr>
    </w:p>
    <w:p w:rsidR="00AB15DC" w:rsidRDefault="002F0801">
      <w:pPr>
        <w:pStyle w:val="Heading3"/>
        <w:rPr>
          <w:noProof/>
        </w:rPr>
      </w:pPr>
      <w:r>
        <w:rPr>
          <w:noProof/>
        </w:rPr>
        <w:t>Odha</w:t>
      </w:r>
      <w:r>
        <w:rPr>
          <w:noProof/>
        </w:rPr>
        <w:t>dovaný vplyv na ľudské zdroje</w:t>
      </w:r>
    </w:p>
    <w:p w:rsidR="00AB15DC" w:rsidRDefault="002F0801">
      <w:pPr>
        <w:pStyle w:val="Heading4"/>
        <w:rPr>
          <w:i/>
          <w:noProof/>
        </w:rPr>
      </w:pPr>
      <w:r>
        <w:rPr>
          <w:i/>
          <w:noProof/>
        </w:rPr>
        <w:t>agentúry eu-LISA: Zhrnutie</w:t>
      </w:r>
    </w:p>
    <w:p w:rsidR="00AB15DC" w:rsidRDefault="002F0801">
      <w:pPr>
        <w:pStyle w:val="Text1"/>
        <w:rPr>
          <w:noProof/>
        </w:rPr>
      </w:pPr>
      <w:r>
        <w:rPr>
          <w:noProof/>
        </w:rPr>
        <w:sym w:font="Wingdings" w:char="F0A8"/>
      </w:r>
      <w:r>
        <w:rPr>
          <w:noProof/>
        </w:rPr>
        <w:tab/>
        <w:t>Návrh/iniciatíva si nevyžaduje použitie administratívnych rozpočtových prostriedkov.</w:t>
      </w:r>
    </w:p>
    <w:p w:rsidR="00AB15DC" w:rsidRDefault="002F0801">
      <w:pPr>
        <w:pStyle w:val="Text1"/>
        <w:rPr>
          <w:noProof/>
        </w:rPr>
      </w:pPr>
      <w:r>
        <w:rPr>
          <w:noProof/>
        </w:rPr>
        <w:sym w:font="Wingdings" w:char="F078"/>
      </w:r>
      <w:r>
        <w:rPr>
          <w:noProof/>
        </w:rPr>
        <w:tab/>
        <w:t xml:space="preserve">Návrh/iniciatíva si vyžaduje použitie administratívnych rozpočtových prostriedkov, ako je uvedené </w:t>
      </w:r>
      <w:r>
        <w:rPr>
          <w:noProof/>
        </w:rPr>
        <w:t>v nasledujúcej tabuľke:</w:t>
      </w:r>
    </w:p>
    <w:p w:rsidR="00AB15DC" w:rsidRDefault="002F0801">
      <w:pPr>
        <w:rPr>
          <w:noProof/>
          <w:szCs w:val="24"/>
        </w:rPr>
      </w:pPr>
      <w:r>
        <w:rPr>
          <w:noProof/>
        </w:rPr>
        <w:t>v mil. EUR (zaokrúhlené na 3 desatinné miesta)</w:t>
      </w: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672"/>
        <w:gridCol w:w="752"/>
        <w:gridCol w:w="720"/>
        <w:gridCol w:w="720"/>
        <w:gridCol w:w="720"/>
        <w:gridCol w:w="720"/>
        <w:gridCol w:w="720"/>
        <w:gridCol w:w="720"/>
        <w:gridCol w:w="720"/>
        <w:gridCol w:w="840"/>
        <w:gridCol w:w="2040"/>
      </w:tblGrid>
      <w:tr w:rsidR="00AB15DC">
        <w:trPr>
          <w:trHeight w:val="574"/>
        </w:trPr>
        <w:tc>
          <w:tcPr>
            <w:tcW w:w="1456" w:type="dxa"/>
          </w:tcPr>
          <w:p w:rsidR="00AB15DC" w:rsidRDefault="00AB15DC">
            <w:pPr>
              <w:spacing w:before="60" w:after="60"/>
              <w:rPr>
                <w:noProof/>
                <w:sz w:val="20"/>
                <w:szCs w:val="24"/>
              </w:rPr>
            </w:pPr>
          </w:p>
        </w:tc>
        <w:tc>
          <w:tcPr>
            <w:tcW w:w="672" w:type="dxa"/>
            <w:vAlign w:val="center"/>
          </w:tcPr>
          <w:p w:rsidR="00AB15DC" w:rsidRDefault="002F0801">
            <w:pPr>
              <w:spacing w:before="60" w:after="60"/>
              <w:jc w:val="center"/>
              <w:rPr>
                <w:noProof/>
                <w:sz w:val="20"/>
                <w:szCs w:val="24"/>
              </w:rPr>
            </w:pPr>
            <w:r>
              <w:rPr>
                <w:noProof/>
                <w:sz w:val="20"/>
              </w:rPr>
              <w:t>Rok</w:t>
            </w:r>
            <w:r>
              <w:rPr>
                <w:noProof/>
                <w:sz w:val="20"/>
                <w:szCs w:val="24"/>
              </w:rPr>
              <w:br/>
            </w:r>
            <w:r>
              <w:rPr>
                <w:b/>
                <w:noProof/>
                <w:sz w:val="20"/>
              </w:rPr>
              <w:t>2018</w:t>
            </w:r>
          </w:p>
        </w:tc>
        <w:tc>
          <w:tcPr>
            <w:tcW w:w="752" w:type="dxa"/>
            <w:vAlign w:val="center"/>
          </w:tcPr>
          <w:p w:rsidR="00AB15DC" w:rsidRDefault="002F0801">
            <w:pPr>
              <w:spacing w:before="60" w:after="60"/>
              <w:jc w:val="center"/>
              <w:rPr>
                <w:noProof/>
                <w:sz w:val="20"/>
                <w:szCs w:val="24"/>
              </w:rPr>
            </w:pPr>
            <w:r>
              <w:rPr>
                <w:noProof/>
                <w:sz w:val="20"/>
              </w:rPr>
              <w:t>Rok</w:t>
            </w:r>
            <w:r>
              <w:rPr>
                <w:noProof/>
                <w:sz w:val="20"/>
                <w:szCs w:val="24"/>
              </w:rPr>
              <w:br/>
            </w:r>
            <w:r>
              <w:rPr>
                <w:b/>
                <w:noProof/>
                <w:sz w:val="20"/>
              </w:rPr>
              <w:t>2019</w:t>
            </w:r>
          </w:p>
        </w:tc>
        <w:tc>
          <w:tcPr>
            <w:tcW w:w="720" w:type="dxa"/>
            <w:vAlign w:val="center"/>
          </w:tcPr>
          <w:p w:rsidR="00AB15DC" w:rsidRDefault="002F0801">
            <w:pPr>
              <w:spacing w:before="60" w:after="60"/>
              <w:jc w:val="center"/>
              <w:rPr>
                <w:noProof/>
                <w:sz w:val="20"/>
                <w:szCs w:val="24"/>
              </w:rPr>
            </w:pPr>
            <w:r>
              <w:rPr>
                <w:noProof/>
                <w:sz w:val="20"/>
              </w:rPr>
              <w:t>Rok</w:t>
            </w:r>
            <w:r>
              <w:rPr>
                <w:noProof/>
                <w:sz w:val="20"/>
                <w:szCs w:val="24"/>
              </w:rPr>
              <w:br/>
            </w:r>
            <w:r>
              <w:rPr>
                <w:b/>
                <w:noProof/>
                <w:sz w:val="20"/>
              </w:rPr>
              <w:t>2020</w:t>
            </w:r>
          </w:p>
        </w:tc>
        <w:tc>
          <w:tcPr>
            <w:tcW w:w="720" w:type="dxa"/>
            <w:vAlign w:val="center"/>
          </w:tcPr>
          <w:p w:rsidR="00AB15DC" w:rsidRDefault="002F0801">
            <w:pPr>
              <w:spacing w:before="60" w:after="60"/>
              <w:jc w:val="center"/>
              <w:rPr>
                <w:noProof/>
                <w:sz w:val="20"/>
                <w:szCs w:val="24"/>
              </w:rPr>
            </w:pPr>
            <w:r>
              <w:rPr>
                <w:noProof/>
                <w:sz w:val="20"/>
              </w:rPr>
              <w:t>Rok</w:t>
            </w:r>
            <w:r>
              <w:rPr>
                <w:noProof/>
                <w:sz w:val="20"/>
                <w:szCs w:val="24"/>
              </w:rPr>
              <w:br/>
            </w:r>
            <w:r>
              <w:rPr>
                <w:b/>
                <w:noProof/>
                <w:sz w:val="20"/>
              </w:rPr>
              <w:t>2021</w:t>
            </w:r>
          </w:p>
        </w:tc>
        <w:tc>
          <w:tcPr>
            <w:tcW w:w="720" w:type="dxa"/>
            <w:vAlign w:val="center"/>
          </w:tcPr>
          <w:p w:rsidR="00AB15DC" w:rsidRDefault="002F0801">
            <w:pPr>
              <w:spacing w:before="60" w:after="60"/>
              <w:jc w:val="center"/>
              <w:rPr>
                <w:noProof/>
                <w:sz w:val="20"/>
                <w:szCs w:val="24"/>
              </w:rPr>
            </w:pPr>
            <w:r>
              <w:rPr>
                <w:noProof/>
                <w:sz w:val="20"/>
              </w:rPr>
              <w:t>Rok</w:t>
            </w:r>
            <w:r>
              <w:rPr>
                <w:noProof/>
                <w:sz w:val="20"/>
                <w:szCs w:val="24"/>
              </w:rPr>
              <w:br/>
            </w:r>
            <w:r>
              <w:rPr>
                <w:b/>
                <w:noProof/>
                <w:sz w:val="20"/>
              </w:rPr>
              <w:t>2022</w:t>
            </w:r>
          </w:p>
        </w:tc>
        <w:tc>
          <w:tcPr>
            <w:tcW w:w="720"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2023</w:t>
            </w:r>
          </w:p>
        </w:tc>
        <w:tc>
          <w:tcPr>
            <w:tcW w:w="720"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2024</w:t>
            </w:r>
          </w:p>
        </w:tc>
        <w:tc>
          <w:tcPr>
            <w:tcW w:w="720" w:type="dxa"/>
            <w:vAlign w:val="center"/>
          </w:tcPr>
          <w:p w:rsidR="00AB15DC" w:rsidRDefault="002F0801">
            <w:pPr>
              <w:jc w:val="center"/>
              <w:rPr>
                <w:b/>
                <w:noProof/>
                <w:sz w:val="20"/>
                <w:szCs w:val="24"/>
              </w:rPr>
            </w:pPr>
            <w:r>
              <w:rPr>
                <w:noProof/>
                <w:sz w:val="20"/>
              </w:rPr>
              <w:t>Rok</w:t>
            </w:r>
            <w:r>
              <w:rPr>
                <w:noProof/>
                <w:sz w:val="20"/>
                <w:szCs w:val="24"/>
              </w:rPr>
              <w:br/>
            </w:r>
            <w:r>
              <w:rPr>
                <w:b/>
                <w:noProof/>
                <w:sz w:val="20"/>
              </w:rPr>
              <w:t>2025</w:t>
            </w:r>
          </w:p>
        </w:tc>
        <w:tc>
          <w:tcPr>
            <w:tcW w:w="720" w:type="dxa"/>
            <w:vAlign w:val="center"/>
          </w:tcPr>
          <w:p w:rsidR="00AB15DC" w:rsidRDefault="002F0801">
            <w:pPr>
              <w:spacing w:before="60" w:after="60"/>
              <w:jc w:val="center"/>
              <w:rPr>
                <w:b/>
                <w:noProof/>
                <w:sz w:val="20"/>
                <w:szCs w:val="24"/>
              </w:rPr>
            </w:pPr>
            <w:r>
              <w:rPr>
                <w:noProof/>
                <w:sz w:val="20"/>
              </w:rPr>
              <w:t>Rok</w:t>
            </w:r>
            <w:r>
              <w:rPr>
                <w:noProof/>
                <w:sz w:val="20"/>
                <w:szCs w:val="24"/>
              </w:rPr>
              <w:br/>
            </w:r>
            <w:r>
              <w:rPr>
                <w:b/>
                <w:noProof/>
                <w:sz w:val="20"/>
              </w:rPr>
              <w:t>2026</w:t>
            </w:r>
          </w:p>
        </w:tc>
        <w:tc>
          <w:tcPr>
            <w:tcW w:w="840" w:type="dxa"/>
            <w:vAlign w:val="center"/>
          </w:tcPr>
          <w:p w:rsidR="00AB15DC" w:rsidRDefault="002F0801">
            <w:pPr>
              <w:spacing w:before="60" w:after="60"/>
              <w:jc w:val="center"/>
              <w:rPr>
                <w:b/>
                <w:noProof/>
                <w:sz w:val="20"/>
                <w:szCs w:val="24"/>
              </w:rPr>
            </w:pPr>
            <w:r>
              <w:rPr>
                <w:noProof/>
                <w:sz w:val="20"/>
              </w:rPr>
              <w:t>Rok</w:t>
            </w:r>
            <w:r>
              <w:rPr>
                <w:noProof/>
                <w:sz w:val="20"/>
                <w:szCs w:val="24"/>
              </w:rPr>
              <w:br/>
            </w:r>
            <w:r>
              <w:rPr>
                <w:b/>
                <w:noProof/>
                <w:sz w:val="20"/>
              </w:rPr>
              <w:t>2027</w:t>
            </w:r>
          </w:p>
        </w:tc>
        <w:tc>
          <w:tcPr>
            <w:tcW w:w="2040" w:type="dxa"/>
            <w:vAlign w:val="center"/>
          </w:tcPr>
          <w:p w:rsidR="00AB15DC" w:rsidRDefault="002F0801">
            <w:pPr>
              <w:spacing w:before="60" w:after="60"/>
              <w:jc w:val="center"/>
              <w:rPr>
                <w:b/>
                <w:noProof/>
                <w:sz w:val="20"/>
                <w:szCs w:val="24"/>
              </w:rPr>
            </w:pPr>
            <w:r>
              <w:rPr>
                <w:b/>
                <w:noProof/>
                <w:sz w:val="20"/>
              </w:rPr>
              <w:t>SPOLU</w:t>
            </w:r>
          </w:p>
        </w:tc>
      </w:tr>
    </w:tbl>
    <w:p w:rsidR="00AB15DC" w:rsidRDefault="00AB15DC">
      <w:pPr>
        <w:rPr>
          <w:noProof/>
          <w:sz w:val="20"/>
          <w:szCs w:val="24"/>
        </w:rPr>
      </w:pP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670"/>
        <w:gridCol w:w="759"/>
        <w:gridCol w:w="720"/>
        <w:gridCol w:w="720"/>
        <w:gridCol w:w="720"/>
        <w:gridCol w:w="720"/>
        <w:gridCol w:w="720"/>
        <w:gridCol w:w="720"/>
        <w:gridCol w:w="720"/>
        <w:gridCol w:w="840"/>
        <w:gridCol w:w="2040"/>
      </w:tblGrid>
      <w:tr w:rsidR="00AB15DC">
        <w:trPr>
          <w:trHeight w:val="587"/>
        </w:trPr>
        <w:tc>
          <w:tcPr>
            <w:tcW w:w="1451" w:type="dxa"/>
            <w:shd w:val="clear" w:color="auto" w:fill="CCCCCC"/>
            <w:vAlign w:val="center"/>
          </w:tcPr>
          <w:p w:rsidR="00AB15DC" w:rsidRDefault="002F0801">
            <w:pPr>
              <w:spacing w:before="60" w:after="60"/>
              <w:jc w:val="center"/>
              <w:rPr>
                <w:noProof/>
                <w:sz w:val="20"/>
                <w:szCs w:val="24"/>
              </w:rPr>
            </w:pPr>
            <w:r>
              <w:rPr>
                <w:noProof/>
                <w:sz w:val="20"/>
              </w:rPr>
              <w:t>Úradníci (funkčná skupina AD)</w:t>
            </w:r>
          </w:p>
        </w:tc>
        <w:tc>
          <w:tcPr>
            <w:tcW w:w="670" w:type="dxa"/>
          </w:tcPr>
          <w:p w:rsidR="00AB15DC" w:rsidRDefault="00AB15DC">
            <w:pPr>
              <w:spacing w:before="60" w:after="60"/>
              <w:jc w:val="right"/>
              <w:rPr>
                <w:noProof/>
                <w:sz w:val="20"/>
                <w:szCs w:val="24"/>
              </w:rPr>
            </w:pPr>
          </w:p>
        </w:tc>
        <w:tc>
          <w:tcPr>
            <w:tcW w:w="759"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b/>
                <w:noProof/>
                <w:sz w:val="20"/>
                <w:szCs w:val="24"/>
              </w:rPr>
            </w:pPr>
          </w:p>
        </w:tc>
        <w:tc>
          <w:tcPr>
            <w:tcW w:w="720" w:type="dxa"/>
          </w:tcPr>
          <w:p w:rsidR="00AB15DC" w:rsidRDefault="00AB15DC">
            <w:pPr>
              <w:spacing w:before="60" w:after="60"/>
              <w:jc w:val="right"/>
              <w:rPr>
                <w:b/>
                <w:noProof/>
                <w:sz w:val="20"/>
                <w:szCs w:val="24"/>
              </w:rPr>
            </w:pPr>
          </w:p>
        </w:tc>
        <w:tc>
          <w:tcPr>
            <w:tcW w:w="840" w:type="dxa"/>
          </w:tcPr>
          <w:p w:rsidR="00AB15DC" w:rsidRDefault="00AB15DC">
            <w:pPr>
              <w:spacing w:before="60" w:after="60"/>
              <w:jc w:val="right"/>
              <w:rPr>
                <w:b/>
                <w:noProof/>
                <w:sz w:val="20"/>
                <w:szCs w:val="24"/>
              </w:rPr>
            </w:pPr>
          </w:p>
        </w:tc>
        <w:tc>
          <w:tcPr>
            <w:tcW w:w="2040" w:type="dxa"/>
            <w:vAlign w:val="center"/>
          </w:tcPr>
          <w:p w:rsidR="00AB15DC" w:rsidRDefault="00AB15DC">
            <w:pPr>
              <w:spacing w:before="60" w:after="60"/>
              <w:jc w:val="right"/>
              <w:rPr>
                <w:b/>
                <w:noProof/>
                <w:sz w:val="20"/>
                <w:szCs w:val="24"/>
              </w:rPr>
            </w:pPr>
          </w:p>
        </w:tc>
      </w:tr>
      <w:tr w:rsidR="00AB15DC">
        <w:trPr>
          <w:trHeight w:val="587"/>
        </w:trPr>
        <w:tc>
          <w:tcPr>
            <w:tcW w:w="1451" w:type="dxa"/>
            <w:vAlign w:val="center"/>
          </w:tcPr>
          <w:p w:rsidR="00AB15DC" w:rsidRDefault="002F0801">
            <w:pPr>
              <w:spacing w:before="60" w:after="60"/>
              <w:ind w:left="72"/>
              <w:rPr>
                <w:noProof/>
                <w:sz w:val="20"/>
                <w:szCs w:val="24"/>
              </w:rPr>
            </w:pPr>
            <w:r>
              <w:rPr>
                <w:noProof/>
                <w:sz w:val="20"/>
              </w:rPr>
              <w:t>Úradníci (funkčná skupina AST)</w:t>
            </w:r>
          </w:p>
        </w:tc>
        <w:tc>
          <w:tcPr>
            <w:tcW w:w="670" w:type="dxa"/>
          </w:tcPr>
          <w:p w:rsidR="00AB15DC" w:rsidRDefault="00AB15DC">
            <w:pPr>
              <w:spacing w:before="60" w:after="60"/>
              <w:jc w:val="right"/>
              <w:rPr>
                <w:noProof/>
                <w:sz w:val="20"/>
                <w:szCs w:val="24"/>
              </w:rPr>
            </w:pPr>
          </w:p>
        </w:tc>
        <w:tc>
          <w:tcPr>
            <w:tcW w:w="759"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b/>
                <w:noProof/>
                <w:sz w:val="20"/>
                <w:szCs w:val="24"/>
              </w:rPr>
            </w:pPr>
          </w:p>
        </w:tc>
        <w:tc>
          <w:tcPr>
            <w:tcW w:w="720" w:type="dxa"/>
          </w:tcPr>
          <w:p w:rsidR="00AB15DC" w:rsidRDefault="00AB15DC">
            <w:pPr>
              <w:spacing w:before="60" w:after="60"/>
              <w:jc w:val="right"/>
              <w:rPr>
                <w:b/>
                <w:noProof/>
                <w:sz w:val="20"/>
                <w:szCs w:val="24"/>
              </w:rPr>
            </w:pPr>
          </w:p>
        </w:tc>
        <w:tc>
          <w:tcPr>
            <w:tcW w:w="840" w:type="dxa"/>
          </w:tcPr>
          <w:p w:rsidR="00AB15DC" w:rsidRDefault="00AB15DC">
            <w:pPr>
              <w:spacing w:before="60" w:after="60"/>
              <w:jc w:val="right"/>
              <w:rPr>
                <w:b/>
                <w:noProof/>
                <w:sz w:val="20"/>
                <w:szCs w:val="24"/>
              </w:rPr>
            </w:pPr>
          </w:p>
        </w:tc>
        <w:tc>
          <w:tcPr>
            <w:tcW w:w="2040" w:type="dxa"/>
            <w:vAlign w:val="center"/>
          </w:tcPr>
          <w:p w:rsidR="00AB15DC" w:rsidRDefault="00AB15DC">
            <w:pPr>
              <w:spacing w:before="60" w:after="60"/>
              <w:jc w:val="right"/>
              <w:rPr>
                <w:b/>
                <w:noProof/>
                <w:sz w:val="20"/>
                <w:szCs w:val="24"/>
              </w:rPr>
            </w:pPr>
          </w:p>
        </w:tc>
      </w:tr>
      <w:tr w:rsidR="00AB15DC">
        <w:trPr>
          <w:trHeight w:val="587"/>
        </w:trPr>
        <w:tc>
          <w:tcPr>
            <w:tcW w:w="1451" w:type="dxa"/>
            <w:vAlign w:val="center"/>
          </w:tcPr>
          <w:p w:rsidR="00AB15DC" w:rsidRDefault="002F0801">
            <w:pPr>
              <w:spacing w:before="60" w:after="60"/>
              <w:ind w:left="72"/>
              <w:rPr>
                <w:noProof/>
                <w:sz w:val="20"/>
                <w:szCs w:val="24"/>
              </w:rPr>
            </w:pPr>
            <w:r>
              <w:rPr>
                <w:noProof/>
                <w:sz w:val="20"/>
              </w:rPr>
              <w:t>Zmluvní zamestnanci</w:t>
            </w:r>
          </w:p>
        </w:tc>
        <w:tc>
          <w:tcPr>
            <w:tcW w:w="670" w:type="dxa"/>
            <w:vAlign w:val="center"/>
          </w:tcPr>
          <w:p w:rsidR="00AB15DC" w:rsidRDefault="002F0801">
            <w:pPr>
              <w:spacing w:before="60" w:after="60"/>
              <w:jc w:val="center"/>
              <w:rPr>
                <w:noProof/>
                <w:sz w:val="20"/>
                <w:szCs w:val="24"/>
              </w:rPr>
            </w:pPr>
            <w:r>
              <w:rPr>
                <w:noProof/>
                <w:sz w:val="20"/>
              </w:rPr>
              <w:t>0,700</w:t>
            </w:r>
          </w:p>
        </w:tc>
        <w:tc>
          <w:tcPr>
            <w:tcW w:w="759" w:type="dxa"/>
            <w:vAlign w:val="center"/>
          </w:tcPr>
          <w:p w:rsidR="00AB15DC" w:rsidRDefault="002F0801">
            <w:pPr>
              <w:spacing w:before="60" w:after="60"/>
              <w:jc w:val="right"/>
              <w:rPr>
                <w:noProof/>
                <w:sz w:val="20"/>
                <w:szCs w:val="24"/>
              </w:rPr>
            </w:pPr>
            <w:r>
              <w:rPr>
                <w:noProof/>
                <w:sz w:val="20"/>
              </w:rPr>
              <w:t>0,875</w:t>
            </w:r>
          </w:p>
        </w:tc>
        <w:tc>
          <w:tcPr>
            <w:tcW w:w="720" w:type="dxa"/>
            <w:vAlign w:val="center"/>
          </w:tcPr>
          <w:p w:rsidR="00AB15DC" w:rsidRDefault="002F0801">
            <w:pPr>
              <w:spacing w:before="60" w:after="60"/>
              <w:jc w:val="right"/>
              <w:rPr>
                <w:noProof/>
                <w:sz w:val="20"/>
                <w:szCs w:val="24"/>
              </w:rPr>
            </w:pPr>
            <w:r>
              <w:rPr>
                <w:noProof/>
                <w:sz w:val="20"/>
              </w:rPr>
              <w:t>1,746</w:t>
            </w:r>
          </w:p>
        </w:tc>
        <w:tc>
          <w:tcPr>
            <w:tcW w:w="720" w:type="dxa"/>
            <w:vAlign w:val="center"/>
          </w:tcPr>
          <w:p w:rsidR="00AB15DC" w:rsidRDefault="002F0801">
            <w:pPr>
              <w:spacing w:before="60" w:after="60"/>
              <w:jc w:val="right"/>
              <w:rPr>
                <w:noProof/>
                <w:sz w:val="20"/>
                <w:szCs w:val="24"/>
              </w:rPr>
            </w:pPr>
            <w:r>
              <w:rPr>
                <w:noProof/>
                <w:sz w:val="20"/>
              </w:rPr>
              <w:t>2,630</w:t>
            </w:r>
          </w:p>
        </w:tc>
        <w:tc>
          <w:tcPr>
            <w:tcW w:w="720" w:type="dxa"/>
            <w:vAlign w:val="center"/>
          </w:tcPr>
          <w:p w:rsidR="00AB15DC" w:rsidRDefault="002F0801">
            <w:pPr>
              <w:spacing w:before="60" w:after="60"/>
              <w:jc w:val="right"/>
              <w:rPr>
                <w:noProof/>
                <w:sz w:val="20"/>
                <w:szCs w:val="24"/>
              </w:rPr>
            </w:pPr>
            <w:r>
              <w:rPr>
                <w:noProof/>
                <w:sz w:val="20"/>
              </w:rPr>
              <w:t>2,630</w:t>
            </w:r>
          </w:p>
        </w:tc>
        <w:tc>
          <w:tcPr>
            <w:tcW w:w="720" w:type="dxa"/>
            <w:vAlign w:val="center"/>
          </w:tcPr>
          <w:p w:rsidR="00AB15DC" w:rsidRDefault="002F0801">
            <w:pPr>
              <w:spacing w:before="60" w:after="60"/>
              <w:jc w:val="right"/>
              <w:rPr>
                <w:noProof/>
                <w:sz w:val="20"/>
                <w:szCs w:val="24"/>
              </w:rPr>
            </w:pPr>
            <w:r>
              <w:rPr>
                <w:noProof/>
                <w:sz w:val="20"/>
              </w:rPr>
              <w:t>2,630</w:t>
            </w:r>
          </w:p>
        </w:tc>
        <w:tc>
          <w:tcPr>
            <w:tcW w:w="720" w:type="dxa"/>
            <w:vAlign w:val="center"/>
          </w:tcPr>
          <w:p w:rsidR="00AB15DC" w:rsidRDefault="002F0801">
            <w:pPr>
              <w:spacing w:before="60" w:after="60"/>
              <w:jc w:val="right"/>
              <w:rPr>
                <w:noProof/>
                <w:sz w:val="20"/>
                <w:szCs w:val="24"/>
              </w:rPr>
            </w:pPr>
            <w:r>
              <w:rPr>
                <w:noProof/>
                <w:sz w:val="20"/>
              </w:rPr>
              <w:t>2,630</w:t>
            </w:r>
          </w:p>
        </w:tc>
        <w:tc>
          <w:tcPr>
            <w:tcW w:w="720" w:type="dxa"/>
            <w:vAlign w:val="center"/>
          </w:tcPr>
          <w:p w:rsidR="00AB15DC" w:rsidRDefault="002F0801">
            <w:pPr>
              <w:spacing w:before="60" w:after="60"/>
              <w:jc w:val="right"/>
              <w:rPr>
                <w:noProof/>
                <w:sz w:val="20"/>
                <w:szCs w:val="24"/>
              </w:rPr>
            </w:pPr>
            <w:r>
              <w:rPr>
                <w:noProof/>
                <w:sz w:val="20"/>
              </w:rPr>
              <w:t>2,630</w:t>
            </w:r>
          </w:p>
        </w:tc>
        <w:tc>
          <w:tcPr>
            <w:tcW w:w="720" w:type="dxa"/>
            <w:vAlign w:val="center"/>
          </w:tcPr>
          <w:p w:rsidR="00AB15DC" w:rsidRDefault="002F0801">
            <w:pPr>
              <w:spacing w:before="60" w:after="60"/>
              <w:jc w:val="center"/>
              <w:rPr>
                <w:noProof/>
                <w:sz w:val="20"/>
                <w:szCs w:val="24"/>
              </w:rPr>
            </w:pPr>
            <w:r>
              <w:rPr>
                <w:noProof/>
                <w:sz w:val="20"/>
              </w:rPr>
              <w:t>2,630</w:t>
            </w:r>
          </w:p>
        </w:tc>
        <w:tc>
          <w:tcPr>
            <w:tcW w:w="840" w:type="dxa"/>
            <w:vAlign w:val="center"/>
          </w:tcPr>
          <w:p w:rsidR="00AB15DC" w:rsidRDefault="002F0801">
            <w:pPr>
              <w:spacing w:before="60" w:after="60"/>
              <w:jc w:val="center"/>
              <w:rPr>
                <w:noProof/>
                <w:sz w:val="20"/>
                <w:szCs w:val="24"/>
              </w:rPr>
            </w:pPr>
            <w:r>
              <w:rPr>
                <w:noProof/>
                <w:sz w:val="20"/>
              </w:rPr>
              <w:t>2,630</w:t>
            </w:r>
          </w:p>
        </w:tc>
        <w:tc>
          <w:tcPr>
            <w:tcW w:w="2040" w:type="dxa"/>
            <w:vAlign w:val="center"/>
          </w:tcPr>
          <w:p w:rsidR="00AB15DC" w:rsidRDefault="002F0801">
            <w:pPr>
              <w:spacing w:before="60" w:after="60"/>
              <w:jc w:val="center"/>
              <w:rPr>
                <w:b/>
                <w:noProof/>
                <w:sz w:val="20"/>
                <w:szCs w:val="24"/>
              </w:rPr>
            </w:pPr>
            <w:r>
              <w:rPr>
                <w:b/>
                <w:noProof/>
                <w:sz w:val="20"/>
              </w:rPr>
              <w:t>21,731</w:t>
            </w:r>
          </w:p>
        </w:tc>
      </w:tr>
      <w:tr w:rsidR="00AB15DC">
        <w:trPr>
          <w:trHeight w:val="587"/>
        </w:trPr>
        <w:tc>
          <w:tcPr>
            <w:tcW w:w="1451" w:type="dxa"/>
            <w:shd w:val="clear" w:color="auto" w:fill="CCCCCC"/>
            <w:vAlign w:val="center"/>
          </w:tcPr>
          <w:p w:rsidR="00AB15DC" w:rsidRDefault="002F0801">
            <w:pPr>
              <w:spacing w:before="60" w:after="60"/>
              <w:jc w:val="center"/>
              <w:rPr>
                <w:noProof/>
                <w:sz w:val="20"/>
                <w:szCs w:val="24"/>
              </w:rPr>
            </w:pPr>
            <w:r>
              <w:rPr>
                <w:noProof/>
                <w:sz w:val="20"/>
              </w:rPr>
              <w:t xml:space="preserve">Dočasní zamestnanci </w:t>
            </w:r>
          </w:p>
        </w:tc>
        <w:tc>
          <w:tcPr>
            <w:tcW w:w="670" w:type="dxa"/>
            <w:vAlign w:val="center"/>
          </w:tcPr>
          <w:p w:rsidR="00AB15DC" w:rsidRDefault="002F0801">
            <w:pPr>
              <w:spacing w:before="60" w:after="60"/>
              <w:jc w:val="right"/>
              <w:rPr>
                <w:noProof/>
                <w:sz w:val="20"/>
                <w:szCs w:val="24"/>
              </w:rPr>
            </w:pPr>
            <w:r>
              <w:rPr>
                <w:noProof/>
                <w:sz w:val="20"/>
              </w:rPr>
              <w:t>0,938</w:t>
            </w:r>
          </w:p>
        </w:tc>
        <w:tc>
          <w:tcPr>
            <w:tcW w:w="759"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720" w:type="dxa"/>
            <w:vAlign w:val="center"/>
          </w:tcPr>
          <w:p w:rsidR="00AB15DC" w:rsidRDefault="002F0801">
            <w:pPr>
              <w:spacing w:before="60" w:after="60"/>
              <w:jc w:val="right"/>
              <w:rPr>
                <w:noProof/>
                <w:sz w:val="20"/>
                <w:szCs w:val="24"/>
              </w:rPr>
            </w:pPr>
            <w:r>
              <w:rPr>
                <w:noProof/>
                <w:sz w:val="20"/>
              </w:rPr>
              <w:t>0,938</w:t>
            </w:r>
          </w:p>
        </w:tc>
        <w:tc>
          <w:tcPr>
            <w:tcW w:w="840" w:type="dxa"/>
            <w:vAlign w:val="center"/>
          </w:tcPr>
          <w:p w:rsidR="00AB15DC" w:rsidRDefault="002F0801">
            <w:pPr>
              <w:spacing w:before="60" w:after="60"/>
              <w:jc w:val="right"/>
              <w:rPr>
                <w:noProof/>
                <w:sz w:val="20"/>
                <w:szCs w:val="24"/>
              </w:rPr>
            </w:pPr>
            <w:r>
              <w:rPr>
                <w:noProof/>
                <w:sz w:val="20"/>
              </w:rPr>
              <w:t>0,938</w:t>
            </w:r>
          </w:p>
        </w:tc>
        <w:tc>
          <w:tcPr>
            <w:tcW w:w="2040" w:type="dxa"/>
            <w:vAlign w:val="center"/>
          </w:tcPr>
          <w:p w:rsidR="00AB15DC" w:rsidRDefault="002F0801">
            <w:pPr>
              <w:spacing w:before="60" w:after="60"/>
              <w:jc w:val="center"/>
              <w:rPr>
                <w:b/>
                <w:noProof/>
                <w:sz w:val="20"/>
                <w:szCs w:val="24"/>
              </w:rPr>
            </w:pPr>
            <w:r>
              <w:rPr>
                <w:b/>
                <w:noProof/>
                <w:sz w:val="20"/>
              </w:rPr>
              <w:t>9,380</w:t>
            </w:r>
          </w:p>
        </w:tc>
      </w:tr>
      <w:tr w:rsidR="00AB15DC">
        <w:trPr>
          <w:trHeight w:val="587"/>
        </w:trPr>
        <w:tc>
          <w:tcPr>
            <w:tcW w:w="1451" w:type="dxa"/>
            <w:shd w:val="clear" w:color="auto" w:fill="CCCCCC"/>
            <w:vAlign w:val="center"/>
          </w:tcPr>
          <w:p w:rsidR="00AB15DC" w:rsidRDefault="002F0801">
            <w:pPr>
              <w:spacing w:before="60" w:after="60"/>
              <w:jc w:val="center"/>
              <w:rPr>
                <w:noProof/>
                <w:sz w:val="20"/>
                <w:szCs w:val="24"/>
              </w:rPr>
            </w:pPr>
            <w:r>
              <w:rPr>
                <w:noProof/>
                <w:sz w:val="20"/>
              </w:rPr>
              <w:t>Vyslaní národní experti</w:t>
            </w:r>
          </w:p>
        </w:tc>
        <w:tc>
          <w:tcPr>
            <w:tcW w:w="670" w:type="dxa"/>
          </w:tcPr>
          <w:p w:rsidR="00AB15DC" w:rsidRDefault="00AB15DC">
            <w:pPr>
              <w:spacing w:before="60" w:after="60"/>
              <w:jc w:val="right"/>
              <w:rPr>
                <w:noProof/>
                <w:sz w:val="20"/>
                <w:szCs w:val="24"/>
              </w:rPr>
            </w:pPr>
          </w:p>
        </w:tc>
        <w:tc>
          <w:tcPr>
            <w:tcW w:w="759"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noProof/>
                <w:sz w:val="20"/>
                <w:szCs w:val="24"/>
              </w:rPr>
            </w:pPr>
          </w:p>
        </w:tc>
        <w:tc>
          <w:tcPr>
            <w:tcW w:w="720" w:type="dxa"/>
            <w:vAlign w:val="center"/>
          </w:tcPr>
          <w:p w:rsidR="00AB15DC" w:rsidRDefault="00AB15DC">
            <w:pPr>
              <w:spacing w:before="60" w:after="60"/>
              <w:jc w:val="right"/>
              <w:rPr>
                <w:b/>
                <w:noProof/>
                <w:sz w:val="20"/>
                <w:szCs w:val="24"/>
              </w:rPr>
            </w:pPr>
          </w:p>
        </w:tc>
        <w:tc>
          <w:tcPr>
            <w:tcW w:w="720" w:type="dxa"/>
          </w:tcPr>
          <w:p w:rsidR="00AB15DC" w:rsidRDefault="00AB15DC">
            <w:pPr>
              <w:spacing w:before="60" w:after="60"/>
              <w:jc w:val="right"/>
              <w:rPr>
                <w:b/>
                <w:noProof/>
                <w:sz w:val="20"/>
                <w:szCs w:val="24"/>
              </w:rPr>
            </w:pPr>
          </w:p>
        </w:tc>
        <w:tc>
          <w:tcPr>
            <w:tcW w:w="840" w:type="dxa"/>
          </w:tcPr>
          <w:p w:rsidR="00AB15DC" w:rsidRDefault="00AB15DC">
            <w:pPr>
              <w:spacing w:before="60" w:after="60"/>
              <w:jc w:val="right"/>
              <w:rPr>
                <w:b/>
                <w:noProof/>
                <w:sz w:val="20"/>
                <w:szCs w:val="24"/>
              </w:rPr>
            </w:pPr>
          </w:p>
        </w:tc>
        <w:tc>
          <w:tcPr>
            <w:tcW w:w="2040" w:type="dxa"/>
            <w:vAlign w:val="center"/>
          </w:tcPr>
          <w:p w:rsidR="00AB15DC" w:rsidRDefault="00AB15DC">
            <w:pPr>
              <w:spacing w:before="60" w:after="60"/>
              <w:jc w:val="right"/>
              <w:rPr>
                <w:b/>
                <w:noProof/>
                <w:sz w:val="20"/>
                <w:szCs w:val="24"/>
              </w:rPr>
            </w:pPr>
          </w:p>
        </w:tc>
      </w:tr>
    </w:tbl>
    <w:p w:rsidR="00AB15DC" w:rsidRDefault="00AB15DC">
      <w:pPr>
        <w:rPr>
          <w:noProof/>
          <w:sz w:val="20"/>
          <w:szCs w:val="24"/>
        </w:rPr>
      </w:pPr>
    </w:p>
    <w:tbl>
      <w:tblPr>
        <w:tblW w:w="10800" w:type="dxa"/>
        <w:tblInd w:w="-612" w:type="dxa"/>
        <w:tblLayout w:type="fixed"/>
        <w:tblLook w:val="01E0" w:firstRow="1" w:lastRow="1" w:firstColumn="1" w:lastColumn="1" w:noHBand="0" w:noVBand="0"/>
      </w:tblPr>
      <w:tblGrid>
        <w:gridCol w:w="1448"/>
        <w:gridCol w:w="668"/>
        <w:gridCol w:w="764"/>
        <w:gridCol w:w="720"/>
        <w:gridCol w:w="720"/>
        <w:gridCol w:w="720"/>
        <w:gridCol w:w="720"/>
        <w:gridCol w:w="720"/>
        <w:gridCol w:w="720"/>
        <w:gridCol w:w="720"/>
        <w:gridCol w:w="840"/>
        <w:gridCol w:w="2040"/>
      </w:tblGrid>
      <w:tr w:rsidR="00AB15DC">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rsidR="00AB15DC" w:rsidRDefault="002F0801">
            <w:pPr>
              <w:spacing w:before="60" w:after="60"/>
              <w:jc w:val="center"/>
              <w:rPr>
                <w:noProof/>
                <w:sz w:val="20"/>
                <w:szCs w:val="24"/>
              </w:rPr>
            </w:pPr>
            <w:r>
              <w:rPr>
                <w:b/>
                <w:noProof/>
                <w:sz w:val="20"/>
              </w:rPr>
              <w:t>SPOLU</w:t>
            </w:r>
          </w:p>
        </w:tc>
        <w:tc>
          <w:tcPr>
            <w:tcW w:w="668"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center"/>
              <w:rPr>
                <w:b/>
                <w:noProof/>
                <w:sz w:val="20"/>
                <w:szCs w:val="24"/>
              </w:rPr>
            </w:pPr>
            <w:r>
              <w:rPr>
                <w:b/>
                <w:noProof/>
                <w:sz w:val="20"/>
              </w:rPr>
              <w:t>1,638</w:t>
            </w:r>
          </w:p>
        </w:tc>
        <w:tc>
          <w:tcPr>
            <w:tcW w:w="764"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1,813</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2,684</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84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 w:val="20"/>
                <w:szCs w:val="24"/>
              </w:rPr>
            </w:pPr>
            <w:r>
              <w:rPr>
                <w:b/>
                <w:noProof/>
                <w:sz w:val="20"/>
              </w:rPr>
              <w:t>3,568</w:t>
            </w:r>
          </w:p>
        </w:tc>
        <w:tc>
          <w:tcPr>
            <w:tcW w:w="2040" w:type="dxa"/>
            <w:tcBorders>
              <w:top w:val="single" w:sz="12" w:space="0" w:color="auto"/>
              <w:left w:val="single" w:sz="2" w:space="0" w:color="auto"/>
              <w:bottom w:val="single" w:sz="12" w:space="0" w:color="auto"/>
              <w:right w:val="single" w:sz="12" w:space="0" w:color="auto"/>
            </w:tcBorders>
            <w:vAlign w:val="center"/>
          </w:tcPr>
          <w:p w:rsidR="00AB15DC" w:rsidRDefault="002F0801">
            <w:pPr>
              <w:spacing w:before="60" w:after="60"/>
              <w:jc w:val="center"/>
              <w:rPr>
                <w:b/>
                <w:noProof/>
                <w:sz w:val="20"/>
                <w:szCs w:val="24"/>
              </w:rPr>
            </w:pPr>
            <w:r>
              <w:rPr>
                <w:b/>
                <w:noProof/>
                <w:sz w:val="20"/>
              </w:rPr>
              <w:t>31,111</w:t>
            </w:r>
          </w:p>
        </w:tc>
      </w:tr>
    </w:tbl>
    <w:p w:rsidR="00AB15DC" w:rsidRDefault="002F0801">
      <w:pPr>
        <w:tabs>
          <w:tab w:val="num" w:pos="120"/>
        </w:tabs>
        <w:ind w:left="120"/>
        <w:rPr>
          <w:noProof/>
        </w:rPr>
      </w:pPr>
      <w:r>
        <w:rPr>
          <w:noProof/>
        </w:rPr>
        <w:t>V januári 2018 sa plánuje prijatie 7 dočasných zamestnancov a 10 zmluvných zamestnancov (technických expertov). Všetci zamestnanci musia byť k dispozícii začiatkom roka 2018, aby sa včas začalo trojročné obdobie vývoja s cie</w:t>
      </w:r>
      <w:r>
        <w:rPr>
          <w:noProof/>
        </w:rPr>
        <w:t>ľom zabezpečiť uvedenie systému ETIAS do prevádzky v roku 2021. Zdroje budú určené na riadenie projektov a zmlúv, ako aj na vývoj a testovanie systému.</w:t>
      </w:r>
    </w:p>
    <w:p w:rsidR="00AB15DC" w:rsidRDefault="002F0801">
      <w:pPr>
        <w:tabs>
          <w:tab w:val="num" w:pos="120"/>
        </w:tabs>
        <w:ind w:left="120"/>
        <w:rPr>
          <w:noProof/>
        </w:rPr>
      </w:pPr>
      <w:r>
        <w:rPr>
          <w:noProof/>
        </w:rPr>
        <w:t xml:space="preserve">Odhadovaný požadovaný počet zamestnancov je uvedený v nasledujúcej tabuľke na základe odhadov uvedených </w:t>
      </w:r>
      <w:r>
        <w:rPr>
          <w:noProof/>
        </w:rPr>
        <w:t>v štúdii uskutočniteľnosti.</w:t>
      </w:r>
    </w:p>
    <w:p w:rsidR="00AB15DC" w:rsidRDefault="002F0801">
      <w:pPr>
        <w:spacing w:before="0" w:after="0"/>
        <w:jc w:val="left"/>
        <w:rPr>
          <w:noProof/>
          <w:szCs w:val="24"/>
        </w:rPr>
      </w:pPr>
      <w:r>
        <w:rPr>
          <w:noProof/>
        </w:rPr>
        <w:br w:type="page"/>
      </w:r>
    </w:p>
    <w:p w:rsidR="00AB15DC" w:rsidRDefault="00AB15DC">
      <w:pPr>
        <w:tabs>
          <w:tab w:val="num" w:pos="120"/>
        </w:tabs>
        <w:ind w:left="120"/>
        <w:rPr>
          <w:noProof/>
          <w:szCs w:val="24"/>
        </w:rPr>
      </w:pPr>
    </w:p>
    <w:tbl>
      <w:tblPr>
        <w:tblW w:w="0" w:type="auto"/>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96"/>
        <w:gridCol w:w="696"/>
        <w:gridCol w:w="696"/>
        <w:gridCol w:w="696"/>
        <w:gridCol w:w="702"/>
        <w:gridCol w:w="696"/>
        <w:gridCol w:w="696"/>
        <w:gridCol w:w="696"/>
        <w:gridCol w:w="696"/>
        <w:gridCol w:w="708"/>
        <w:gridCol w:w="1443"/>
      </w:tblGrid>
      <w:tr w:rsidR="00AB15DC">
        <w:trPr>
          <w:trHeight w:val="250"/>
          <w:jc w:val="center"/>
        </w:trPr>
        <w:tc>
          <w:tcPr>
            <w:tcW w:w="10805" w:type="dxa"/>
            <w:gridSpan w:val="12"/>
            <w:tcBorders>
              <w:top w:val="single" w:sz="4" w:space="0" w:color="auto"/>
              <w:left w:val="single" w:sz="4" w:space="0" w:color="auto"/>
              <w:bottom w:val="single" w:sz="4" w:space="0" w:color="auto"/>
              <w:right w:val="single" w:sz="4" w:space="0" w:color="auto"/>
            </w:tcBorders>
          </w:tcPr>
          <w:p w:rsidR="00AB15DC" w:rsidRDefault="002F0801">
            <w:pPr>
              <w:spacing w:before="0"/>
              <w:jc w:val="left"/>
              <w:rPr>
                <w:b/>
                <w:noProof/>
                <w:szCs w:val="24"/>
              </w:rPr>
            </w:pPr>
            <w:r>
              <w:rPr>
                <w:b/>
                <w:noProof/>
              </w:rPr>
              <w:t>Dodatoční zamestnanci agentúry eu-LISA pre systém ETIAS</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AB15DC">
            <w:pPr>
              <w:spacing w:before="0"/>
              <w:rPr>
                <w:noProof/>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jc w:val="center"/>
              <w:rPr>
                <w:b/>
                <w:noProof/>
                <w:szCs w:val="24"/>
              </w:rPr>
            </w:pPr>
            <w:r>
              <w:rPr>
                <w:b/>
                <w:noProof/>
              </w:rPr>
              <w:t>2018</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jc w:val="center"/>
              <w:rPr>
                <w:b/>
                <w:noProof/>
                <w:szCs w:val="24"/>
              </w:rPr>
            </w:pPr>
            <w:r>
              <w:rPr>
                <w:b/>
                <w:noProof/>
              </w:rPr>
              <w:t>2019</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2020</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2021</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2023</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2024</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AB15DC" w:rsidRDefault="002F0801">
            <w:pPr>
              <w:spacing w:before="0"/>
              <w:jc w:val="center"/>
              <w:rPr>
                <w:b/>
                <w:noProof/>
                <w:szCs w:val="24"/>
              </w:rPr>
            </w:pPr>
            <w:r>
              <w:rPr>
                <w:b/>
                <w:noProof/>
              </w:rPr>
              <w:t>2026</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B15DC" w:rsidRDefault="002F0801">
            <w:pPr>
              <w:spacing w:before="0"/>
              <w:jc w:val="center"/>
              <w:rPr>
                <w:b/>
                <w:noProof/>
                <w:szCs w:val="24"/>
              </w:rPr>
            </w:pPr>
            <w:r>
              <w:rPr>
                <w:b/>
                <w:noProof/>
              </w:rPr>
              <w:t>2027</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B15DC" w:rsidRDefault="002F0801">
            <w:pPr>
              <w:spacing w:before="0"/>
              <w:jc w:val="center"/>
              <w:rPr>
                <w:b/>
                <w:noProof/>
                <w:szCs w:val="24"/>
              </w:rPr>
            </w:pPr>
            <w:r>
              <w:rPr>
                <w:b/>
                <w:noProof/>
              </w:rPr>
              <w:t>Druh</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AB15DC">
            <w:pPr>
              <w:spacing w:before="0"/>
              <w:rPr>
                <w:noProof/>
                <w:szCs w:val="24"/>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jc w:val="center"/>
              <w:rPr>
                <w:b/>
                <w:noProof/>
                <w:szCs w:val="24"/>
              </w:rPr>
            </w:pPr>
            <w:r>
              <w:rPr>
                <w:b/>
                <w:noProof/>
              </w:rPr>
              <w:t>Vývoj</w:t>
            </w:r>
          </w:p>
        </w:tc>
        <w:tc>
          <w:tcPr>
            <w:tcW w:w="478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B15DC" w:rsidRDefault="002F0801">
            <w:pPr>
              <w:spacing w:before="0"/>
              <w:jc w:val="center"/>
              <w:rPr>
                <w:b/>
                <w:noProof/>
                <w:szCs w:val="24"/>
              </w:rPr>
            </w:pPr>
            <w:r>
              <w:rPr>
                <w:b/>
                <w:noProof/>
              </w:rPr>
              <w:t>Prevádzka</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AB15DC">
            <w:pPr>
              <w:spacing w:before="0"/>
              <w:jc w:val="center"/>
              <w:rPr>
                <w:b/>
                <w:noProof/>
                <w:szCs w:val="24"/>
              </w:rPr>
            </w:pP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10 technických expertov:</w:t>
            </w:r>
          </w:p>
          <w:p w:rsidR="00AB15DC" w:rsidRDefault="002F0801">
            <w:pPr>
              <w:spacing w:before="0"/>
              <w:rPr>
                <w:noProof/>
                <w:szCs w:val="24"/>
              </w:rPr>
            </w:pPr>
            <w:r>
              <w:rPr>
                <w:noProof/>
              </w:rPr>
              <w:t>– architekt riešení (x1)</w:t>
            </w:r>
          </w:p>
          <w:p w:rsidR="00AB15DC" w:rsidRDefault="002F0801">
            <w:pPr>
              <w:spacing w:before="0"/>
              <w:rPr>
                <w:noProof/>
                <w:szCs w:val="24"/>
              </w:rPr>
            </w:pPr>
            <w:r>
              <w:rPr>
                <w:noProof/>
              </w:rPr>
              <w:t>– systémový architekt (x1)</w:t>
            </w:r>
          </w:p>
          <w:p w:rsidR="00AB15DC" w:rsidRDefault="002F0801">
            <w:pPr>
              <w:spacing w:before="0"/>
              <w:rPr>
                <w:noProof/>
                <w:szCs w:val="24"/>
              </w:rPr>
            </w:pPr>
            <w:r>
              <w:rPr>
                <w:noProof/>
              </w:rPr>
              <w:t>– architekt SOA</w:t>
            </w:r>
            <w:r>
              <w:rPr>
                <w:noProof/>
              </w:rPr>
              <w:t xml:space="preserve"> (x1)</w:t>
            </w:r>
          </w:p>
          <w:p w:rsidR="00AB15DC" w:rsidRDefault="002F0801">
            <w:pPr>
              <w:spacing w:before="0"/>
              <w:rPr>
                <w:noProof/>
                <w:szCs w:val="24"/>
              </w:rPr>
            </w:pPr>
            <w:r>
              <w:rPr>
                <w:noProof/>
              </w:rPr>
              <w:t>– tvorca databáz (x1)</w:t>
            </w:r>
          </w:p>
          <w:p w:rsidR="00AB15DC" w:rsidRDefault="002F0801">
            <w:pPr>
              <w:spacing w:before="0"/>
              <w:rPr>
                <w:noProof/>
                <w:szCs w:val="24"/>
              </w:rPr>
            </w:pPr>
            <w:r>
              <w:rPr>
                <w:noProof/>
              </w:rPr>
              <w:t>– správca aplikácie (x2)</w:t>
            </w:r>
          </w:p>
          <w:p w:rsidR="00AB15DC" w:rsidRDefault="002F0801">
            <w:pPr>
              <w:spacing w:before="0"/>
              <w:rPr>
                <w:noProof/>
                <w:szCs w:val="24"/>
              </w:rPr>
            </w:pPr>
            <w:r>
              <w:rPr>
                <w:noProof/>
              </w:rPr>
              <w:t>– správca systému (x1)</w:t>
            </w:r>
          </w:p>
          <w:p w:rsidR="00AB15DC" w:rsidRDefault="002F0801">
            <w:pPr>
              <w:spacing w:before="0"/>
              <w:rPr>
                <w:noProof/>
                <w:szCs w:val="24"/>
              </w:rPr>
            </w:pPr>
            <w:r>
              <w:rPr>
                <w:noProof/>
              </w:rPr>
              <w:t>– správca siete (x1)</w:t>
            </w:r>
          </w:p>
          <w:p w:rsidR="00AB15DC" w:rsidRDefault="002F0801">
            <w:pPr>
              <w:spacing w:before="0"/>
              <w:rPr>
                <w:noProof/>
                <w:szCs w:val="24"/>
              </w:rPr>
            </w:pPr>
            <w:r>
              <w:rPr>
                <w:noProof/>
              </w:rPr>
              <w:t>– úradník pre bezpečnosť (x2)</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Zmluvní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left"/>
              <w:rPr>
                <w:noProof/>
                <w:szCs w:val="24"/>
              </w:rPr>
            </w:pPr>
            <w:r>
              <w:rPr>
                <w:noProof/>
              </w:rPr>
              <w:t>Testovanie</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2,5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Zmluvní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 xml:space="preserve">Technická podpora (prvá línia, zohľadňuje sa faktor </w:t>
            </w:r>
            <w:r>
              <w:rPr>
                <w:b/>
                <w:noProof/>
              </w:rPr>
              <w:t>nepretržitej</w:t>
            </w:r>
            <w:r>
              <w:rPr>
                <w:noProof/>
              </w:rPr>
              <w:t xml:space="preserve"> prevádzky, takže na jednu pozíciu sa vyžaduje 5 osôb)</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Zmluvní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 xml:space="preserve">Operátori zodpovední za monitorovanie centrálneho systému (zohľadňuje sa faktor </w:t>
            </w:r>
            <w:r>
              <w:rPr>
                <w:b/>
                <w:noProof/>
              </w:rPr>
              <w:t>nepretržitej</w:t>
            </w:r>
            <w:r>
              <w:rPr>
                <w:noProof/>
              </w:rPr>
              <w:t xml:space="preserve"> prevádzky)</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Zmluvní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rPr>
                <w:b/>
                <w:i/>
                <w:noProof/>
                <w:szCs w:val="24"/>
              </w:rPr>
            </w:pPr>
            <w:r>
              <w:rPr>
                <w:b/>
                <w:i/>
                <w:noProof/>
              </w:rPr>
              <w:t>Zmluvní zamestnanci – medzisúčet</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12,5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35</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rPr>
                <w:b/>
                <w:i/>
                <w:noProof/>
                <w:szCs w:val="24"/>
              </w:rPr>
            </w:pPr>
            <w:r>
              <w:rPr>
                <w:b/>
                <w:i/>
                <w:noProof/>
              </w:rPr>
              <w:t>(83 % z celkového počtu)</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Riadenie programu/projektu</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rPr>
                <w:noProof/>
                <w:szCs w:val="24"/>
              </w:rPr>
            </w:pPr>
            <w:r>
              <w:rPr>
                <w:noProof/>
              </w:rPr>
              <w:t>Dočasní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Riadenie zmlúv</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rPr>
                <w:noProof/>
                <w:szCs w:val="24"/>
              </w:rPr>
            </w:pPr>
            <w:r>
              <w:rPr>
                <w:noProof/>
              </w:rPr>
              <w:t>Dočasní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AB15DC" w:rsidRDefault="002F0801">
            <w:pPr>
              <w:spacing w:before="0"/>
              <w:rPr>
                <w:noProof/>
                <w:szCs w:val="24"/>
              </w:rPr>
            </w:pPr>
            <w:r>
              <w:rPr>
                <w:noProof/>
              </w:rPr>
              <w:t>Zabezpečenie kvality</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jc w:val="center"/>
              <w:rPr>
                <w:noProof/>
                <w:szCs w:val="24"/>
              </w:rPr>
            </w:pPr>
            <w:r>
              <w:rPr>
                <w:noProof/>
              </w:rPr>
              <w:t>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B15DC" w:rsidRDefault="002F0801">
            <w:pPr>
              <w:spacing w:before="0"/>
              <w:rPr>
                <w:noProof/>
                <w:szCs w:val="24"/>
              </w:rPr>
            </w:pPr>
            <w:r>
              <w:rPr>
                <w:noProof/>
              </w:rPr>
              <w:t>Dočasní zamestnanci</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rPr>
                <w:b/>
                <w:i/>
                <w:noProof/>
                <w:szCs w:val="24"/>
              </w:rPr>
            </w:pPr>
            <w:r>
              <w:rPr>
                <w:b/>
                <w:i/>
                <w:noProof/>
              </w:rPr>
              <w:t>Dočasní zamestnanci – medzisúčet</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7</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rPr>
                <w:b/>
                <w:noProof/>
                <w:szCs w:val="24"/>
              </w:rPr>
            </w:pPr>
            <w:r>
              <w:rPr>
                <w:b/>
                <w:noProof/>
              </w:rPr>
              <w:t>(17 % z celkového počtu)</w:t>
            </w:r>
          </w:p>
        </w:tc>
      </w:tr>
      <w:tr w:rsidR="00AB15DC">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B15DC" w:rsidRDefault="002F0801">
            <w:pPr>
              <w:spacing w:before="0"/>
              <w:rPr>
                <w:b/>
                <w:i/>
                <w:noProof/>
                <w:szCs w:val="24"/>
              </w:rPr>
            </w:pPr>
            <w:r>
              <w:rPr>
                <w:b/>
                <w:i/>
                <w:noProof/>
              </w:rPr>
              <w:t>SPOLU</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17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19,5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32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jc w:val="center"/>
              <w:rPr>
                <w:b/>
                <w:i/>
                <w:noProof/>
                <w:szCs w:val="24"/>
              </w:rPr>
            </w:pPr>
            <w:r>
              <w:rPr>
                <w:b/>
                <w:i/>
                <w:noProof/>
              </w:rPr>
              <w:t>42</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15DC" w:rsidRDefault="002F0801">
            <w:pPr>
              <w:spacing w:before="0"/>
              <w:rPr>
                <w:b/>
                <w:i/>
                <w:noProof/>
                <w:szCs w:val="24"/>
              </w:rPr>
            </w:pPr>
            <w:r>
              <w:rPr>
                <w:b/>
                <w:i/>
                <w:noProof/>
              </w:rPr>
              <w:t>Všetci zamestnanci</w:t>
            </w:r>
          </w:p>
        </w:tc>
      </w:tr>
    </w:tbl>
    <w:p w:rsidR="00AB15DC" w:rsidRDefault="002F0801">
      <w:pPr>
        <w:tabs>
          <w:tab w:val="num" w:pos="120"/>
        </w:tabs>
        <w:ind w:left="120"/>
        <w:rPr>
          <w:noProof/>
        </w:rPr>
      </w:pPr>
      <w:r>
        <w:rPr>
          <w:noProof/>
        </w:rPr>
        <w:t xml:space="preserve">Stavy zamestnancov sú </w:t>
      </w:r>
      <w:r>
        <w:rPr>
          <w:noProof/>
        </w:rPr>
        <w:t>zdanlivo vysoké, ale zohľadňuje sa v nich skutočnosť, že systém ETIAS pozostáva z rôznych modulov (webové sídlo pre cestujúcich, databáza so žiadosťami, preverovací nástroj, ako aj systém na komunikáciu s dopravcami a tímami členských štátov). Systém ETIAS</w:t>
      </w:r>
      <w:r>
        <w:rPr>
          <w:noProof/>
        </w:rPr>
        <w:t xml:space="preserve"> preto musí byť riadne zabezpečený a vysoko dostupný. Tieto požiadavky na výkon spôsobujú zvýšenie stavu zamestnancov nad rámec toho, čo je potrebné pre systémy na komerčné účely.</w:t>
      </w:r>
    </w:p>
    <w:p w:rsidR="00AB15DC" w:rsidRDefault="002F0801">
      <w:pPr>
        <w:tabs>
          <w:tab w:val="num" w:pos="120"/>
        </w:tabs>
        <w:ind w:left="120"/>
        <w:rPr>
          <w:noProof/>
          <w:szCs w:val="24"/>
        </w:rPr>
      </w:pPr>
      <w:r>
        <w:rPr>
          <w:noProof/>
        </w:rPr>
        <w:t>Počas druhého roka vývoja sa prijmú zamestnanci agentúry eu-LISA na testovan</w:t>
      </w:r>
      <w:r>
        <w:rPr>
          <w:noProof/>
        </w:rPr>
        <w:t>ie. Zamestnanci na nepretržitú prevádzku a monitorovanie systému sa prijmú 6 mesiacov pred uvedením systému ETIAS do prevádzky.</w:t>
      </w:r>
    </w:p>
    <w:p w:rsidR="00AB15DC" w:rsidRDefault="002F0801">
      <w:pPr>
        <w:spacing w:before="0" w:after="0"/>
        <w:jc w:val="left"/>
        <w:rPr>
          <w:noProof/>
          <w:szCs w:val="24"/>
        </w:rPr>
      </w:pPr>
      <w:r>
        <w:rPr>
          <w:noProof/>
        </w:rPr>
        <w:br w:type="page"/>
      </w:r>
    </w:p>
    <w:p w:rsidR="00AB15DC" w:rsidRDefault="00AB15DC">
      <w:pPr>
        <w:tabs>
          <w:tab w:val="num" w:pos="120"/>
        </w:tabs>
        <w:ind w:left="120"/>
        <w:rPr>
          <w:noProof/>
          <w:szCs w:val="24"/>
        </w:rPr>
      </w:pPr>
    </w:p>
    <w:p w:rsidR="00AB15DC" w:rsidRDefault="002F0801">
      <w:pPr>
        <w:pStyle w:val="Heading4"/>
        <w:rPr>
          <w:i/>
          <w:noProof/>
        </w:rPr>
      </w:pPr>
      <w:r>
        <w:rPr>
          <w:i/>
          <w:noProof/>
        </w:rPr>
        <w:t>Európska pohraničná a pobrežná stráž: Zhrnutie</w:t>
      </w:r>
    </w:p>
    <w:p w:rsidR="00AB15DC" w:rsidRDefault="002F0801">
      <w:pPr>
        <w:pStyle w:val="Text1"/>
        <w:rPr>
          <w:noProof/>
        </w:rPr>
      </w:pPr>
      <w:r>
        <w:rPr>
          <w:noProof/>
        </w:rPr>
        <w:sym w:font="Wingdings" w:char="F0A8"/>
      </w:r>
      <w:r>
        <w:rPr>
          <w:noProof/>
        </w:rPr>
        <w:tab/>
        <w:t xml:space="preserve">Návrh/iniciatíva si nevyžaduje použitie administratívnych rozpočtových </w:t>
      </w:r>
      <w:r>
        <w:rPr>
          <w:noProof/>
        </w:rPr>
        <w:t>prostriedkov.</w:t>
      </w:r>
    </w:p>
    <w:p w:rsidR="00AB15DC" w:rsidRDefault="002F0801">
      <w:pPr>
        <w:pStyle w:val="Text1"/>
        <w:rPr>
          <w:noProof/>
        </w:rPr>
      </w:pPr>
      <w:r>
        <w:rPr>
          <w:noProof/>
        </w:rPr>
        <w:sym w:font="Wingdings" w:char="F078"/>
      </w:r>
      <w:r>
        <w:rPr>
          <w:noProof/>
        </w:rPr>
        <w:tab/>
        <w:t>Návrh/iniciatíva si vyžaduje použitie administratívnych rozpočtových prostriedkov, ako je uvedené v nasledujúcej tabuľke:</w:t>
      </w:r>
    </w:p>
    <w:p w:rsidR="00AB15DC" w:rsidRDefault="002F0801">
      <w:pPr>
        <w:rPr>
          <w:noProof/>
          <w:szCs w:val="24"/>
        </w:rPr>
      </w:pPr>
      <w:r>
        <w:rPr>
          <w:noProof/>
        </w:rPr>
        <w:t>v mil. EUR (zaokrúhlené na 3 desatinné miesta)</w:t>
      </w: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93"/>
        <w:gridCol w:w="677"/>
        <w:gridCol w:w="618"/>
        <w:gridCol w:w="849"/>
        <w:gridCol w:w="790"/>
        <w:gridCol w:w="790"/>
        <w:gridCol w:w="790"/>
        <w:gridCol w:w="790"/>
        <w:gridCol w:w="790"/>
        <w:gridCol w:w="790"/>
        <w:gridCol w:w="903"/>
        <w:gridCol w:w="1320"/>
      </w:tblGrid>
      <w:tr w:rsidR="00AB15DC">
        <w:trPr>
          <w:trHeight w:val="595"/>
        </w:trPr>
        <w:tc>
          <w:tcPr>
            <w:tcW w:w="1693" w:type="dxa"/>
          </w:tcPr>
          <w:p w:rsidR="00AB15DC" w:rsidRDefault="00AB15DC">
            <w:pPr>
              <w:spacing w:before="60" w:after="60"/>
              <w:rPr>
                <w:noProof/>
                <w:szCs w:val="24"/>
              </w:rPr>
            </w:pPr>
          </w:p>
        </w:tc>
        <w:tc>
          <w:tcPr>
            <w:tcW w:w="677" w:type="dxa"/>
            <w:vAlign w:val="center"/>
          </w:tcPr>
          <w:p w:rsidR="00AB15DC" w:rsidRDefault="002F0801">
            <w:pPr>
              <w:spacing w:before="60" w:after="60"/>
              <w:jc w:val="center"/>
              <w:rPr>
                <w:noProof/>
                <w:spacing w:val="-6"/>
                <w:szCs w:val="24"/>
              </w:rPr>
            </w:pPr>
            <w:r>
              <w:rPr>
                <w:noProof/>
                <w:spacing w:val="-6"/>
              </w:rPr>
              <w:t>Rok</w:t>
            </w:r>
            <w:r>
              <w:rPr>
                <w:noProof/>
                <w:spacing w:val="-6"/>
              </w:rPr>
              <w:br/>
            </w:r>
            <w:r>
              <w:rPr>
                <w:b/>
                <w:noProof/>
                <w:spacing w:val="-6"/>
              </w:rPr>
              <w:t>2018</w:t>
            </w:r>
          </w:p>
        </w:tc>
        <w:tc>
          <w:tcPr>
            <w:tcW w:w="618" w:type="dxa"/>
            <w:vAlign w:val="center"/>
          </w:tcPr>
          <w:p w:rsidR="00AB15DC" w:rsidRDefault="002F0801">
            <w:pPr>
              <w:spacing w:before="60" w:after="60"/>
              <w:ind w:right="-57"/>
              <w:jc w:val="center"/>
              <w:rPr>
                <w:noProof/>
                <w:spacing w:val="-6"/>
                <w:szCs w:val="24"/>
              </w:rPr>
            </w:pPr>
            <w:r>
              <w:rPr>
                <w:noProof/>
                <w:spacing w:val="-6"/>
              </w:rPr>
              <w:t>Rok</w:t>
            </w:r>
            <w:r>
              <w:rPr>
                <w:noProof/>
                <w:spacing w:val="-6"/>
              </w:rPr>
              <w:br/>
            </w:r>
            <w:r>
              <w:rPr>
                <w:b/>
                <w:noProof/>
                <w:spacing w:val="-6"/>
              </w:rPr>
              <w:t>2019</w:t>
            </w:r>
          </w:p>
        </w:tc>
        <w:tc>
          <w:tcPr>
            <w:tcW w:w="849" w:type="dxa"/>
            <w:vAlign w:val="center"/>
          </w:tcPr>
          <w:p w:rsidR="00AB15DC" w:rsidRDefault="002F0801">
            <w:pPr>
              <w:spacing w:before="60" w:after="60"/>
              <w:jc w:val="center"/>
              <w:rPr>
                <w:noProof/>
                <w:szCs w:val="24"/>
              </w:rPr>
            </w:pPr>
            <w:r>
              <w:rPr>
                <w:noProof/>
              </w:rPr>
              <w:t>Rok</w:t>
            </w:r>
            <w:r>
              <w:rPr>
                <w:noProof/>
              </w:rPr>
              <w:br/>
            </w:r>
            <w:r>
              <w:rPr>
                <w:b/>
                <w:noProof/>
              </w:rPr>
              <w:t>2020</w:t>
            </w:r>
          </w:p>
        </w:tc>
        <w:tc>
          <w:tcPr>
            <w:tcW w:w="790" w:type="dxa"/>
            <w:vAlign w:val="center"/>
          </w:tcPr>
          <w:p w:rsidR="00AB15DC" w:rsidRDefault="002F0801">
            <w:pPr>
              <w:spacing w:before="60" w:after="60"/>
              <w:jc w:val="center"/>
              <w:rPr>
                <w:noProof/>
                <w:szCs w:val="24"/>
              </w:rPr>
            </w:pPr>
            <w:r>
              <w:rPr>
                <w:noProof/>
              </w:rPr>
              <w:t>Rok</w:t>
            </w:r>
            <w:r>
              <w:rPr>
                <w:noProof/>
              </w:rPr>
              <w:br/>
            </w:r>
            <w:r>
              <w:rPr>
                <w:b/>
                <w:noProof/>
              </w:rPr>
              <w:t>2021</w:t>
            </w:r>
          </w:p>
        </w:tc>
        <w:tc>
          <w:tcPr>
            <w:tcW w:w="790" w:type="dxa"/>
            <w:vAlign w:val="center"/>
          </w:tcPr>
          <w:p w:rsidR="00AB15DC" w:rsidRDefault="002F0801">
            <w:pPr>
              <w:spacing w:before="60" w:after="60"/>
              <w:jc w:val="center"/>
              <w:rPr>
                <w:noProof/>
                <w:szCs w:val="24"/>
              </w:rPr>
            </w:pPr>
            <w:r>
              <w:rPr>
                <w:noProof/>
              </w:rPr>
              <w:t>Rok</w:t>
            </w:r>
            <w:r>
              <w:rPr>
                <w:noProof/>
              </w:rPr>
              <w:br/>
            </w:r>
            <w:r>
              <w:rPr>
                <w:b/>
                <w:noProof/>
              </w:rPr>
              <w:t>2022</w:t>
            </w:r>
          </w:p>
        </w:tc>
        <w:tc>
          <w:tcPr>
            <w:tcW w:w="790" w:type="dxa"/>
            <w:vAlign w:val="center"/>
          </w:tcPr>
          <w:p w:rsidR="00AB15DC" w:rsidRDefault="002F0801">
            <w:pPr>
              <w:jc w:val="center"/>
              <w:rPr>
                <w:b/>
                <w:noProof/>
                <w:szCs w:val="24"/>
              </w:rPr>
            </w:pPr>
            <w:r>
              <w:rPr>
                <w:noProof/>
              </w:rPr>
              <w:t>Rok</w:t>
            </w:r>
            <w:r>
              <w:rPr>
                <w:noProof/>
              </w:rPr>
              <w:br/>
            </w:r>
            <w:r>
              <w:rPr>
                <w:b/>
                <w:noProof/>
              </w:rPr>
              <w:t>2023</w:t>
            </w:r>
          </w:p>
        </w:tc>
        <w:tc>
          <w:tcPr>
            <w:tcW w:w="790" w:type="dxa"/>
            <w:vAlign w:val="center"/>
          </w:tcPr>
          <w:p w:rsidR="00AB15DC" w:rsidRDefault="002F0801">
            <w:pPr>
              <w:jc w:val="center"/>
              <w:rPr>
                <w:b/>
                <w:noProof/>
                <w:szCs w:val="24"/>
              </w:rPr>
            </w:pPr>
            <w:r>
              <w:rPr>
                <w:noProof/>
              </w:rPr>
              <w:t>Rok</w:t>
            </w:r>
            <w:r>
              <w:rPr>
                <w:noProof/>
              </w:rPr>
              <w:br/>
            </w:r>
            <w:r>
              <w:rPr>
                <w:b/>
                <w:noProof/>
              </w:rPr>
              <w:t>2024</w:t>
            </w:r>
          </w:p>
        </w:tc>
        <w:tc>
          <w:tcPr>
            <w:tcW w:w="790" w:type="dxa"/>
            <w:vAlign w:val="center"/>
          </w:tcPr>
          <w:p w:rsidR="00AB15DC" w:rsidRDefault="002F0801">
            <w:pPr>
              <w:jc w:val="center"/>
              <w:rPr>
                <w:b/>
                <w:noProof/>
                <w:szCs w:val="24"/>
              </w:rPr>
            </w:pPr>
            <w:r>
              <w:rPr>
                <w:noProof/>
              </w:rPr>
              <w:t>Rok</w:t>
            </w:r>
            <w:r>
              <w:rPr>
                <w:noProof/>
              </w:rPr>
              <w:br/>
            </w:r>
            <w:r>
              <w:rPr>
                <w:b/>
                <w:noProof/>
              </w:rPr>
              <w:t>2025</w:t>
            </w:r>
          </w:p>
        </w:tc>
        <w:tc>
          <w:tcPr>
            <w:tcW w:w="790" w:type="dxa"/>
            <w:vAlign w:val="center"/>
          </w:tcPr>
          <w:p w:rsidR="00AB15DC" w:rsidRDefault="002F0801">
            <w:pPr>
              <w:spacing w:before="60" w:after="60"/>
              <w:jc w:val="center"/>
              <w:rPr>
                <w:b/>
                <w:noProof/>
                <w:szCs w:val="24"/>
              </w:rPr>
            </w:pPr>
            <w:r>
              <w:rPr>
                <w:noProof/>
              </w:rPr>
              <w:t>Rok</w:t>
            </w:r>
            <w:r>
              <w:rPr>
                <w:noProof/>
              </w:rPr>
              <w:br/>
            </w:r>
            <w:r>
              <w:rPr>
                <w:b/>
                <w:noProof/>
              </w:rPr>
              <w:t>2026</w:t>
            </w:r>
          </w:p>
        </w:tc>
        <w:tc>
          <w:tcPr>
            <w:tcW w:w="903" w:type="dxa"/>
            <w:vAlign w:val="center"/>
          </w:tcPr>
          <w:p w:rsidR="00AB15DC" w:rsidRDefault="002F0801">
            <w:pPr>
              <w:spacing w:before="60" w:after="60"/>
              <w:jc w:val="center"/>
              <w:rPr>
                <w:b/>
                <w:noProof/>
                <w:szCs w:val="24"/>
              </w:rPr>
            </w:pPr>
            <w:r>
              <w:rPr>
                <w:noProof/>
              </w:rPr>
              <w:t>Rok</w:t>
            </w:r>
            <w:r>
              <w:rPr>
                <w:noProof/>
              </w:rPr>
              <w:br/>
            </w:r>
            <w:r>
              <w:rPr>
                <w:b/>
                <w:noProof/>
              </w:rPr>
              <w:t>2027</w:t>
            </w:r>
          </w:p>
        </w:tc>
        <w:tc>
          <w:tcPr>
            <w:tcW w:w="1320" w:type="dxa"/>
            <w:vAlign w:val="center"/>
          </w:tcPr>
          <w:p w:rsidR="00AB15DC" w:rsidRDefault="002F0801">
            <w:pPr>
              <w:spacing w:before="60" w:after="60"/>
              <w:jc w:val="center"/>
              <w:rPr>
                <w:b/>
                <w:noProof/>
                <w:szCs w:val="24"/>
              </w:rPr>
            </w:pPr>
            <w:r>
              <w:rPr>
                <w:b/>
                <w:noProof/>
              </w:rPr>
              <w:t>SPOLU</w:t>
            </w:r>
          </w:p>
        </w:tc>
      </w:tr>
    </w:tbl>
    <w:p w:rsidR="00AB15DC" w:rsidRDefault="00AB15DC">
      <w:pPr>
        <w:rPr>
          <w:noProof/>
          <w:szCs w:val="24"/>
        </w:rPr>
      </w:pP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89"/>
        <w:gridCol w:w="676"/>
        <w:gridCol w:w="788"/>
        <w:gridCol w:w="676"/>
        <w:gridCol w:w="788"/>
        <w:gridCol w:w="788"/>
        <w:gridCol w:w="788"/>
        <w:gridCol w:w="788"/>
        <w:gridCol w:w="788"/>
        <w:gridCol w:w="788"/>
        <w:gridCol w:w="901"/>
        <w:gridCol w:w="1342"/>
      </w:tblGrid>
      <w:tr w:rsidR="00AB15DC">
        <w:trPr>
          <w:trHeight w:val="565"/>
        </w:trPr>
        <w:tc>
          <w:tcPr>
            <w:tcW w:w="1689" w:type="dxa"/>
            <w:shd w:val="clear" w:color="auto" w:fill="CCCCCC"/>
            <w:vAlign w:val="center"/>
          </w:tcPr>
          <w:p w:rsidR="00AB15DC" w:rsidRDefault="002F0801">
            <w:pPr>
              <w:spacing w:before="60" w:after="60"/>
              <w:jc w:val="center"/>
              <w:rPr>
                <w:noProof/>
                <w:szCs w:val="24"/>
              </w:rPr>
            </w:pPr>
            <w:r>
              <w:rPr>
                <w:noProof/>
              </w:rPr>
              <w:t>Úradníci (funkčná skupina AD)</w:t>
            </w:r>
          </w:p>
        </w:tc>
        <w:tc>
          <w:tcPr>
            <w:tcW w:w="676" w:type="dxa"/>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676"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b/>
                <w:noProof/>
                <w:szCs w:val="24"/>
              </w:rPr>
            </w:pPr>
          </w:p>
        </w:tc>
        <w:tc>
          <w:tcPr>
            <w:tcW w:w="788" w:type="dxa"/>
          </w:tcPr>
          <w:p w:rsidR="00AB15DC" w:rsidRDefault="00AB15DC">
            <w:pPr>
              <w:spacing w:before="60" w:after="60"/>
              <w:jc w:val="right"/>
              <w:rPr>
                <w:b/>
                <w:noProof/>
                <w:szCs w:val="24"/>
              </w:rPr>
            </w:pPr>
          </w:p>
        </w:tc>
        <w:tc>
          <w:tcPr>
            <w:tcW w:w="901" w:type="dxa"/>
          </w:tcPr>
          <w:p w:rsidR="00AB15DC" w:rsidRDefault="00AB15DC">
            <w:pPr>
              <w:spacing w:before="60" w:after="60"/>
              <w:jc w:val="right"/>
              <w:rPr>
                <w:b/>
                <w:noProof/>
                <w:szCs w:val="24"/>
              </w:rPr>
            </w:pPr>
          </w:p>
        </w:tc>
        <w:tc>
          <w:tcPr>
            <w:tcW w:w="1342" w:type="dxa"/>
            <w:vAlign w:val="center"/>
          </w:tcPr>
          <w:p w:rsidR="00AB15DC" w:rsidRDefault="002F0801">
            <w:pPr>
              <w:spacing w:before="60" w:after="60"/>
              <w:jc w:val="right"/>
              <w:rPr>
                <w:b/>
                <w:noProof/>
                <w:szCs w:val="24"/>
              </w:rPr>
            </w:pPr>
            <w:r>
              <w:rPr>
                <w:b/>
                <w:noProof/>
              </w:rPr>
              <w:t>165,045</w:t>
            </w:r>
          </w:p>
        </w:tc>
      </w:tr>
      <w:tr w:rsidR="00AB15DC">
        <w:trPr>
          <w:trHeight w:val="565"/>
        </w:trPr>
        <w:tc>
          <w:tcPr>
            <w:tcW w:w="1689" w:type="dxa"/>
            <w:vAlign w:val="center"/>
          </w:tcPr>
          <w:p w:rsidR="00AB15DC" w:rsidRDefault="002F0801">
            <w:pPr>
              <w:spacing w:before="60" w:after="60"/>
              <w:ind w:left="72"/>
              <w:rPr>
                <w:noProof/>
                <w:szCs w:val="24"/>
              </w:rPr>
            </w:pPr>
            <w:r>
              <w:rPr>
                <w:noProof/>
              </w:rPr>
              <w:t>Úradníci (funkčná skupina AST)</w:t>
            </w:r>
          </w:p>
        </w:tc>
        <w:tc>
          <w:tcPr>
            <w:tcW w:w="676" w:type="dxa"/>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676"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b/>
                <w:noProof/>
                <w:szCs w:val="24"/>
              </w:rPr>
            </w:pPr>
          </w:p>
        </w:tc>
        <w:tc>
          <w:tcPr>
            <w:tcW w:w="788" w:type="dxa"/>
          </w:tcPr>
          <w:p w:rsidR="00AB15DC" w:rsidRDefault="00AB15DC">
            <w:pPr>
              <w:spacing w:before="60" w:after="60"/>
              <w:jc w:val="right"/>
              <w:rPr>
                <w:b/>
                <w:noProof/>
                <w:szCs w:val="24"/>
              </w:rPr>
            </w:pPr>
          </w:p>
        </w:tc>
        <w:tc>
          <w:tcPr>
            <w:tcW w:w="901" w:type="dxa"/>
          </w:tcPr>
          <w:p w:rsidR="00AB15DC" w:rsidRDefault="00AB15DC">
            <w:pPr>
              <w:spacing w:before="60" w:after="60"/>
              <w:jc w:val="right"/>
              <w:rPr>
                <w:b/>
                <w:noProof/>
                <w:szCs w:val="24"/>
              </w:rPr>
            </w:pPr>
          </w:p>
        </w:tc>
        <w:tc>
          <w:tcPr>
            <w:tcW w:w="1342" w:type="dxa"/>
            <w:vAlign w:val="center"/>
          </w:tcPr>
          <w:p w:rsidR="00AB15DC" w:rsidRDefault="00AB15DC">
            <w:pPr>
              <w:spacing w:before="60" w:after="60"/>
              <w:jc w:val="right"/>
              <w:rPr>
                <w:b/>
                <w:noProof/>
                <w:szCs w:val="24"/>
              </w:rPr>
            </w:pPr>
          </w:p>
        </w:tc>
      </w:tr>
      <w:tr w:rsidR="00AB15DC">
        <w:trPr>
          <w:trHeight w:val="565"/>
        </w:trPr>
        <w:tc>
          <w:tcPr>
            <w:tcW w:w="1689" w:type="dxa"/>
            <w:vAlign w:val="center"/>
          </w:tcPr>
          <w:p w:rsidR="00AB15DC" w:rsidRDefault="002F0801">
            <w:pPr>
              <w:spacing w:before="60" w:after="60"/>
              <w:ind w:left="72"/>
              <w:rPr>
                <w:noProof/>
                <w:szCs w:val="24"/>
              </w:rPr>
            </w:pPr>
            <w:r>
              <w:rPr>
                <w:noProof/>
              </w:rPr>
              <w:t>Zmluvní zamestnanci</w:t>
            </w:r>
          </w:p>
        </w:tc>
        <w:tc>
          <w:tcPr>
            <w:tcW w:w="676" w:type="dxa"/>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676" w:type="dxa"/>
            <w:vAlign w:val="center"/>
          </w:tcPr>
          <w:p w:rsidR="00AB15DC" w:rsidRDefault="002F0801">
            <w:pPr>
              <w:spacing w:before="60" w:after="60"/>
              <w:ind w:right="-57"/>
              <w:jc w:val="right"/>
              <w:rPr>
                <w:noProof/>
                <w:spacing w:val="-6"/>
                <w:szCs w:val="24"/>
              </w:rPr>
            </w:pPr>
            <w:r>
              <w:rPr>
                <w:noProof/>
                <w:spacing w:val="-6"/>
              </w:rPr>
              <w:t>4,710</w:t>
            </w:r>
          </w:p>
        </w:tc>
        <w:tc>
          <w:tcPr>
            <w:tcW w:w="788" w:type="dxa"/>
            <w:vAlign w:val="center"/>
          </w:tcPr>
          <w:p w:rsidR="00AB15DC" w:rsidRDefault="002F0801">
            <w:pPr>
              <w:spacing w:before="60" w:after="60"/>
              <w:ind w:right="-57"/>
              <w:jc w:val="right"/>
              <w:rPr>
                <w:noProof/>
                <w:spacing w:val="-6"/>
                <w:szCs w:val="24"/>
              </w:rPr>
            </w:pPr>
            <w:r>
              <w:rPr>
                <w:noProof/>
                <w:spacing w:val="-6"/>
              </w:rPr>
              <w:t>16,011</w:t>
            </w:r>
          </w:p>
        </w:tc>
        <w:tc>
          <w:tcPr>
            <w:tcW w:w="788" w:type="dxa"/>
            <w:vAlign w:val="center"/>
          </w:tcPr>
          <w:p w:rsidR="00AB15DC" w:rsidRDefault="002F0801">
            <w:pPr>
              <w:spacing w:before="60" w:after="60"/>
              <w:ind w:right="-57"/>
              <w:jc w:val="right"/>
              <w:rPr>
                <w:noProof/>
                <w:spacing w:val="-6"/>
                <w:szCs w:val="24"/>
              </w:rPr>
            </w:pPr>
            <w:r>
              <w:rPr>
                <w:noProof/>
                <w:spacing w:val="-6"/>
              </w:rPr>
              <w:t>16,011</w:t>
            </w:r>
          </w:p>
        </w:tc>
        <w:tc>
          <w:tcPr>
            <w:tcW w:w="788" w:type="dxa"/>
            <w:vAlign w:val="center"/>
          </w:tcPr>
          <w:p w:rsidR="00AB15DC" w:rsidRDefault="002F0801">
            <w:pPr>
              <w:spacing w:before="60" w:after="60"/>
              <w:ind w:right="-57"/>
              <w:jc w:val="right"/>
              <w:rPr>
                <w:noProof/>
                <w:spacing w:val="-6"/>
                <w:szCs w:val="24"/>
              </w:rPr>
            </w:pPr>
            <w:r>
              <w:rPr>
                <w:noProof/>
                <w:spacing w:val="-6"/>
              </w:rPr>
              <w:t>16,011</w:t>
            </w:r>
          </w:p>
        </w:tc>
        <w:tc>
          <w:tcPr>
            <w:tcW w:w="788" w:type="dxa"/>
            <w:vAlign w:val="center"/>
          </w:tcPr>
          <w:p w:rsidR="00AB15DC" w:rsidRDefault="002F0801">
            <w:pPr>
              <w:spacing w:before="60" w:after="60"/>
              <w:ind w:right="-57"/>
              <w:jc w:val="right"/>
              <w:rPr>
                <w:noProof/>
                <w:spacing w:val="-6"/>
                <w:szCs w:val="24"/>
              </w:rPr>
            </w:pPr>
            <w:r>
              <w:rPr>
                <w:noProof/>
                <w:spacing w:val="-6"/>
              </w:rPr>
              <w:t>16,011</w:t>
            </w:r>
          </w:p>
        </w:tc>
        <w:tc>
          <w:tcPr>
            <w:tcW w:w="788" w:type="dxa"/>
            <w:vAlign w:val="center"/>
          </w:tcPr>
          <w:p w:rsidR="00AB15DC" w:rsidRDefault="002F0801">
            <w:pPr>
              <w:spacing w:before="60" w:after="60"/>
              <w:ind w:right="-57"/>
              <w:jc w:val="right"/>
              <w:rPr>
                <w:b/>
                <w:noProof/>
                <w:spacing w:val="-6"/>
                <w:szCs w:val="24"/>
              </w:rPr>
            </w:pPr>
            <w:r>
              <w:rPr>
                <w:noProof/>
                <w:spacing w:val="-6"/>
              </w:rPr>
              <w:t>16,011</w:t>
            </w:r>
          </w:p>
        </w:tc>
        <w:tc>
          <w:tcPr>
            <w:tcW w:w="788" w:type="dxa"/>
            <w:vAlign w:val="center"/>
          </w:tcPr>
          <w:p w:rsidR="00AB15DC" w:rsidRDefault="002F0801">
            <w:pPr>
              <w:spacing w:before="60" w:after="60"/>
              <w:ind w:right="-57"/>
              <w:jc w:val="right"/>
              <w:rPr>
                <w:noProof/>
                <w:spacing w:val="-6"/>
                <w:szCs w:val="24"/>
              </w:rPr>
            </w:pPr>
            <w:r>
              <w:rPr>
                <w:noProof/>
                <w:spacing w:val="-6"/>
              </w:rPr>
              <w:t>16,332</w:t>
            </w:r>
          </w:p>
        </w:tc>
        <w:tc>
          <w:tcPr>
            <w:tcW w:w="901" w:type="dxa"/>
            <w:vAlign w:val="center"/>
          </w:tcPr>
          <w:p w:rsidR="00AB15DC" w:rsidRDefault="002F0801">
            <w:pPr>
              <w:spacing w:before="60" w:after="60"/>
              <w:jc w:val="right"/>
              <w:rPr>
                <w:noProof/>
                <w:szCs w:val="24"/>
              </w:rPr>
            </w:pPr>
            <w:r>
              <w:rPr>
                <w:noProof/>
              </w:rPr>
              <w:t>16,921</w:t>
            </w:r>
          </w:p>
        </w:tc>
        <w:tc>
          <w:tcPr>
            <w:tcW w:w="1342" w:type="dxa"/>
            <w:vAlign w:val="center"/>
          </w:tcPr>
          <w:p w:rsidR="00AB15DC" w:rsidRDefault="002F0801">
            <w:pPr>
              <w:spacing w:before="60" w:after="60"/>
              <w:jc w:val="right"/>
              <w:rPr>
                <w:b/>
                <w:noProof/>
                <w:szCs w:val="24"/>
              </w:rPr>
            </w:pPr>
            <w:r>
              <w:rPr>
                <w:b/>
                <w:noProof/>
              </w:rPr>
              <w:t>118,018</w:t>
            </w:r>
          </w:p>
        </w:tc>
      </w:tr>
      <w:tr w:rsidR="00AB15DC">
        <w:trPr>
          <w:trHeight w:val="565"/>
        </w:trPr>
        <w:tc>
          <w:tcPr>
            <w:tcW w:w="1689" w:type="dxa"/>
            <w:shd w:val="clear" w:color="auto" w:fill="CCCCCC"/>
            <w:vAlign w:val="center"/>
          </w:tcPr>
          <w:p w:rsidR="00AB15DC" w:rsidRDefault="002F0801">
            <w:pPr>
              <w:spacing w:before="60" w:after="60"/>
              <w:jc w:val="center"/>
              <w:rPr>
                <w:noProof/>
                <w:szCs w:val="24"/>
              </w:rPr>
            </w:pPr>
            <w:r>
              <w:rPr>
                <w:noProof/>
              </w:rPr>
              <w:t xml:space="preserve">Dočasní zamestnanci </w:t>
            </w:r>
          </w:p>
        </w:tc>
        <w:tc>
          <w:tcPr>
            <w:tcW w:w="676"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676" w:type="dxa"/>
            <w:vAlign w:val="center"/>
          </w:tcPr>
          <w:p w:rsidR="00AB15DC" w:rsidRDefault="002F0801">
            <w:pPr>
              <w:spacing w:before="60" w:after="60"/>
              <w:ind w:right="-57"/>
              <w:jc w:val="right"/>
              <w:rPr>
                <w:noProof/>
                <w:spacing w:val="-6"/>
                <w:szCs w:val="24"/>
              </w:rPr>
            </w:pPr>
            <w:r>
              <w:rPr>
                <w:noProof/>
                <w:spacing w:val="-6"/>
              </w:rPr>
              <w:t>2,692</w:t>
            </w:r>
          </w:p>
        </w:tc>
        <w:tc>
          <w:tcPr>
            <w:tcW w:w="788" w:type="dxa"/>
            <w:vAlign w:val="center"/>
          </w:tcPr>
          <w:p w:rsidR="00AB15DC" w:rsidRDefault="002F0801">
            <w:pPr>
              <w:spacing w:before="60" w:after="60"/>
              <w:jc w:val="right"/>
              <w:rPr>
                <w:noProof/>
                <w:szCs w:val="24"/>
              </w:rPr>
            </w:pPr>
            <w:r>
              <w:rPr>
                <w:noProof/>
              </w:rPr>
              <w:t>6,304</w:t>
            </w:r>
          </w:p>
        </w:tc>
        <w:tc>
          <w:tcPr>
            <w:tcW w:w="788" w:type="dxa"/>
            <w:vAlign w:val="center"/>
          </w:tcPr>
          <w:p w:rsidR="00AB15DC" w:rsidRDefault="002F0801">
            <w:pPr>
              <w:spacing w:before="60" w:after="60"/>
              <w:jc w:val="right"/>
              <w:rPr>
                <w:noProof/>
                <w:szCs w:val="24"/>
              </w:rPr>
            </w:pPr>
            <w:r>
              <w:rPr>
                <w:noProof/>
              </w:rPr>
              <w:t>6,304</w:t>
            </w:r>
          </w:p>
        </w:tc>
        <w:tc>
          <w:tcPr>
            <w:tcW w:w="788" w:type="dxa"/>
            <w:vAlign w:val="center"/>
          </w:tcPr>
          <w:p w:rsidR="00AB15DC" w:rsidRDefault="002F0801">
            <w:pPr>
              <w:spacing w:before="60" w:after="60"/>
              <w:jc w:val="right"/>
              <w:rPr>
                <w:noProof/>
                <w:szCs w:val="24"/>
              </w:rPr>
            </w:pPr>
            <w:r>
              <w:rPr>
                <w:noProof/>
              </w:rPr>
              <w:t>6,304</w:t>
            </w:r>
          </w:p>
        </w:tc>
        <w:tc>
          <w:tcPr>
            <w:tcW w:w="788" w:type="dxa"/>
            <w:vAlign w:val="center"/>
          </w:tcPr>
          <w:p w:rsidR="00AB15DC" w:rsidRDefault="002F0801">
            <w:pPr>
              <w:spacing w:before="60" w:after="60"/>
              <w:jc w:val="right"/>
              <w:rPr>
                <w:noProof/>
                <w:szCs w:val="24"/>
              </w:rPr>
            </w:pPr>
            <w:r>
              <w:rPr>
                <w:noProof/>
              </w:rPr>
              <w:t>6,304</w:t>
            </w:r>
          </w:p>
        </w:tc>
        <w:tc>
          <w:tcPr>
            <w:tcW w:w="788" w:type="dxa"/>
            <w:vAlign w:val="center"/>
          </w:tcPr>
          <w:p w:rsidR="00AB15DC" w:rsidRDefault="002F0801">
            <w:pPr>
              <w:spacing w:before="60" w:after="60"/>
              <w:jc w:val="right"/>
              <w:rPr>
                <w:noProof/>
                <w:szCs w:val="24"/>
              </w:rPr>
            </w:pPr>
            <w:r>
              <w:rPr>
                <w:noProof/>
              </w:rPr>
              <w:t>6,304</w:t>
            </w:r>
          </w:p>
        </w:tc>
        <w:tc>
          <w:tcPr>
            <w:tcW w:w="788" w:type="dxa"/>
            <w:vAlign w:val="center"/>
          </w:tcPr>
          <w:p w:rsidR="00AB15DC" w:rsidRDefault="002F0801">
            <w:pPr>
              <w:spacing w:before="60" w:after="60"/>
              <w:jc w:val="right"/>
              <w:rPr>
                <w:noProof/>
                <w:szCs w:val="24"/>
              </w:rPr>
            </w:pPr>
            <w:r>
              <w:rPr>
                <w:noProof/>
              </w:rPr>
              <w:t>6,357</w:t>
            </w:r>
          </w:p>
        </w:tc>
        <w:tc>
          <w:tcPr>
            <w:tcW w:w="901" w:type="dxa"/>
            <w:vAlign w:val="center"/>
          </w:tcPr>
          <w:p w:rsidR="00AB15DC" w:rsidRDefault="002F0801">
            <w:pPr>
              <w:spacing w:before="60" w:after="60"/>
              <w:jc w:val="right"/>
              <w:rPr>
                <w:noProof/>
                <w:szCs w:val="24"/>
              </w:rPr>
            </w:pPr>
            <w:r>
              <w:rPr>
                <w:noProof/>
              </w:rPr>
              <w:t>6,458</w:t>
            </w:r>
          </w:p>
        </w:tc>
        <w:tc>
          <w:tcPr>
            <w:tcW w:w="1342" w:type="dxa"/>
            <w:vAlign w:val="center"/>
          </w:tcPr>
          <w:p w:rsidR="00AB15DC" w:rsidRDefault="002F0801">
            <w:pPr>
              <w:spacing w:before="60" w:after="60"/>
              <w:jc w:val="right"/>
              <w:rPr>
                <w:b/>
                <w:noProof/>
                <w:szCs w:val="24"/>
              </w:rPr>
            </w:pPr>
            <w:r>
              <w:rPr>
                <w:b/>
                <w:noProof/>
              </w:rPr>
              <w:t>47,027</w:t>
            </w:r>
          </w:p>
        </w:tc>
      </w:tr>
      <w:tr w:rsidR="00AB15DC">
        <w:trPr>
          <w:trHeight w:val="565"/>
        </w:trPr>
        <w:tc>
          <w:tcPr>
            <w:tcW w:w="1689" w:type="dxa"/>
            <w:shd w:val="clear" w:color="auto" w:fill="CCCCCC"/>
            <w:vAlign w:val="center"/>
          </w:tcPr>
          <w:p w:rsidR="00AB15DC" w:rsidRDefault="002F0801">
            <w:pPr>
              <w:spacing w:before="60" w:after="60"/>
              <w:jc w:val="center"/>
              <w:rPr>
                <w:noProof/>
                <w:szCs w:val="24"/>
              </w:rPr>
            </w:pPr>
            <w:r>
              <w:rPr>
                <w:noProof/>
              </w:rPr>
              <w:t>Vyslaní národní experti</w:t>
            </w:r>
          </w:p>
        </w:tc>
        <w:tc>
          <w:tcPr>
            <w:tcW w:w="676" w:type="dxa"/>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676"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noProof/>
                <w:szCs w:val="24"/>
              </w:rPr>
            </w:pPr>
          </w:p>
        </w:tc>
        <w:tc>
          <w:tcPr>
            <w:tcW w:w="788" w:type="dxa"/>
            <w:vAlign w:val="center"/>
          </w:tcPr>
          <w:p w:rsidR="00AB15DC" w:rsidRDefault="00AB15DC">
            <w:pPr>
              <w:spacing w:before="60" w:after="60"/>
              <w:jc w:val="right"/>
              <w:rPr>
                <w:b/>
                <w:noProof/>
                <w:szCs w:val="24"/>
              </w:rPr>
            </w:pPr>
          </w:p>
        </w:tc>
        <w:tc>
          <w:tcPr>
            <w:tcW w:w="788" w:type="dxa"/>
          </w:tcPr>
          <w:p w:rsidR="00AB15DC" w:rsidRDefault="00AB15DC">
            <w:pPr>
              <w:spacing w:before="60" w:after="60"/>
              <w:jc w:val="right"/>
              <w:rPr>
                <w:b/>
                <w:noProof/>
                <w:szCs w:val="24"/>
              </w:rPr>
            </w:pPr>
          </w:p>
        </w:tc>
        <w:tc>
          <w:tcPr>
            <w:tcW w:w="901" w:type="dxa"/>
          </w:tcPr>
          <w:p w:rsidR="00AB15DC" w:rsidRDefault="00AB15DC">
            <w:pPr>
              <w:spacing w:before="60" w:after="60"/>
              <w:jc w:val="right"/>
              <w:rPr>
                <w:b/>
                <w:noProof/>
                <w:szCs w:val="24"/>
              </w:rPr>
            </w:pPr>
          </w:p>
        </w:tc>
        <w:tc>
          <w:tcPr>
            <w:tcW w:w="1342" w:type="dxa"/>
            <w:vAlign w:val="center"/>
          </w:tcPr>
          <w:p w:rsidR="00AB15DC" w:rsidRDefault="00AB15DC">
            <w:pPr>
              <w:spacing w:before="60" w:after="60"/>
              <w:jc w:val="right"/>
              <w:rPr>
                <w:b/>
                <w:noProof/>
                <w:szCs w:val="24"/>
              </w:rPr>
            </w:pPr>
          </w:p>
        </w:tc>
      </w:tr>
    </w:tbl>
    <w:p w:rsidR="00AB15DC" w:rsidRDefault="00AB15DC">
      <w:pPr>
        <w:rPr>
          <w:noProof/>
          <w:szCs w:val="24"/>
        </w:rPr>
      </w:pPr>
    </w:p>
    <w:tbl>
      <w:tblPr>
        <w:tblW w:w="10800" w:type="dxa"/>
        <w:tblInd w:w="-612" w:type="dxa"/>
        <w:tblLayout w:type="fixed"/>
        <w:tblLook w:val="01E0" w:firstRow="1" w:lastRow="1" w:firstColumn="1" w:lastColumn="1" w:noHBand="0" w:noVBand="0"/>
      </w:tblPr>
      <w:tblGrid>
        <w:gridCol w:w="1693"/>
        <w:gridCol w:w="677"/>
        <w:gridCol w:w="618"/>
        <w:gridCol w:w="849"/>
        <w:gridCol w:w="790"/>
        <w:gridCol w:w="790"/>
        <w:gridCol w:w="790"/>
        <w:gridCol w:w="790"/>
        <w:gridCol w:w="790"/>
        <w:gridCol w:w="790"/>
        <w:gridCol w:w="903"/>
        <w:gridCol w:w="1320"/>
      </w:tblGrid>
      <w:tr w:rsidR="00AB15DC">
        <w:trPr>
          <w:trHeight w:val="597"/>
        </w:trPr>
        <w:tc>
          <w:tcPr>
            <w:tcW w:w="1693" w:type="dxa"/>
            <w:tcBorders>
              <w:top w:val="single" w:sz="12" w:space="0" w:color="auto"/>
              <w:left w:val="single" w:sz="12" w:space="0" w:color="auto"/>
              <w:bottom w:val="single" w:sz="12" w:space="0" w:color="auto"/>
              <w:right w:val="single" w:sz="2" w:space="0" w:color="auto"/>
            </w:tcBorders>
            <w:vAlign w:val="center"/>
          </w:tcPr>
          <w:p w:rsidR="00AB15DC" w:rsidRDefault="002F0801">
            <w:pPr>
              <w:spacing w:before="60" w:after="60"/>
              <w:jc w:val="center"/>
              <w:rPr>
                <w:noProof/>
                <w:szCs w:val="24"/>
              </w:rPr>
            </w:pPr>
            <w:r>
              <w:rPr>
                <w:b/>
                <w:noProof/>
              </w:rPr>
              <w:t>SPOLU</w:t>
            </w:r>
          </w:p>
        </w:tc>
        <w:tc>
          <w:tcPr>
            <w:tcW w:w="677" w:type="dxa"/>
            <w:tcBorders>
              <w:top w:val="single" w:sz="12" w:space="0" w:color="auto"/>
              <w:left w:val="single" w:sz="2" w:space="0" w:color="auto"/>
              <w:bottom w:val="single" w:sz="12" w:space="0" w:color="auto"/>
              <w:right w:val="single" w:sz="2" w:space="0" w:color="auto"/>
            </w:tcBorders>
            <w:vAlign w:val="center"/>
          </w:tcPr>
          <w:p w:rsidR="00AB15DC" w:rsidRDefault="00AB15DC">
            <w:pPr>
              <w:spacing w:before="60" w:after="60"/>
              <w:jc w:val="center"/>
              <w:rPr>
                <w:b/>
                <w:noProof/>
                <w:szCs w:val="24"/>
              </w:rPr>
            </w:pPr>
          </w:p>
        </w:tc>
        <w:tc>
          <w:tcPr>
            <w:tcW w:w="618" w:type="dxa"/>
            <w:tcBorders>
              <w:top w:val="single" w:sz="12" w:space="0" w:color="auto"/>
              <w:left w:val="single" w:sz="2" w:space="0" w:color="auto"/>
              <w:bottom w:val="single" w:sz="12" w:space="0" w:color="auto"/>
              <w:right w:val="single" w:sz="2" w:space="0" w:color="auto"/>
            </w:tcBorders>
            <w:vAlign w:val="center"/>
          </w:tcPr>
          <w:p w:rsidR="00AB15DC" w:rsidRDefault="00AB15DC">
            <w:pPr>
              <w:spacing w:before="60" w:after="60"/>
              <w:jc w:val="right"/>
              <w:rPr>
                <w:b/>
                <w:noProof/>
                <w:szCs w:val="24"/>
              </w:rPr>
            </w:pPr>
          </w:p>
        </w:tc>
        <w:tc>
          <w:tcPr>
            <w:tcW w:w="84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Cs w:val="24"/>
              </w:rPr>
            </w:pPr>
            <w:r>
              <w:rPr>
                <w:noProof/>
              </w:rPr>
              <w:t>7,402</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ind w:right="-57"/>
              <w:jc w:val="right"/>
              <w:rPr>
                <w:b/>
                <w:noProof/>
                <w:spacing w:val="-6"/>
                <w:szCs w:val="24"/>
              </w:rPr>
            </w:pPr>
            <w:r>
              <w:rPr>
                <w:noProof/>
                <w:spacing w:val="-6"/>
              </w:rPr>
              <w:t>22,689</w:t>
            </w:r>
          </w:p>
        </w:tc>
        <w:tc>
          <w:tcPr>
            <w:tcW w:w="903"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jc w:val="right"/>
              <w:rPr>
                <w:b/>
                <w:noProof/>
                <w:szCs w:val="24"/>
              </w:rPr>
            </w:pPr>
            <w:r>
              <w:rPr>
                <w:noProof/>
              </w:rPr>
              <w:t>23,379</w:t>
            </w:r>
          </w:p>
        </w:tc>
        <w:tc>
          <w:tcPr>
            <w:tcW w:w="1320" w:type="dxa"/>
            <w:tcBorders>
              <w:top w:val="single" w:sz="12" w:space="0" w:color="auto"/>
              <w:left w:val="single" w:sz="2" w:space="0" w:color="auto"/>
              <w:bottom w:val="single" w:sz="12" w:space="0" w:color="auto"/>
              <w:right w:val="single" w:sz="12" w:space="0" w:color="auto"/>
            </w:tcBorders>
            <w:vAlign w:val="center"/>
          </w:tcPr>
          <w:p w:rsidR="00AB15DC" w:rsidRDefault="002F0801">
            <w:pPr>
              <w:spacing w:before="60" w:after="60"/>
              <w:jc w:val="right"/>
              <w:rPr>
                <w:b/>
                <w:noProof/>
                <w:szCs w:val="24"/>
              </w:rPr>
            </w:pPr>
            <w:r>
              <w:rPr>
                <w:b/>
                <w:noProof/>
              </w:rPr>
              <w:t>165,045</w:t>
            </w:r>
          </w:p>
        </w:tc>
      </w:tr>
    </w:tbl>
    <w:p w:rsidR="00AB15DC" w:rsidRDefault="00AB15DC">
      <w:pPr>
        <w:spacing w:before="0" w:after="0"/>
        <w:jc w:val="left"/>
        <w:rPr>
          <w:noProof/>
          <w:szCs w:val="24"/>
          <w:u w:val="single"/>
        </w:rPr>
      </w:pPr>
    </w:p>
    <w:p w:rsidR="00AB15DC" w:rsidRDefault="00AB15DC">
      <w:pPr>
        <w:rPr>
          <w:noProof/>
          <w:szCs w:val="24"/>
          <w:u w:val="single"/>
        </w:rPr>
      </w:pPr>
    </w:p>
    <w:p w:rsidR="00AB15DC" w:rsidRDefault="002F0801">
      <w:pPr>
        <w:rPr>
          <w:noProof/>
          <w:szCs w:val="24"/>
          <w:u w:val="single"/>
        </w:rPr>
      </w:pPr>
      <w:r>
        <w:rPr>
          <w:noProof/>
          <w:u w:val="single"/>
        </w:rPr>
        <w:t>Hore uvedené počty zodpovedajú týmto počtom zamestnancov</w:t>
      </w:r>
      <w:r>
        <w:rPr>
          <w:rStyle w:val="FootnoteReference"/>
          <w:noProof/>
          <w:u w:val="single"/>
        </w:rPr>
        <w:footnoteReference w:id="23"/>
      </w:r>
      <w:r>
        <w:rPr>
          <w:noProof/>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708"/>
        <w:gridCol w:w="709"/>
        <w:gridCol w:w="709"/>
        <w:gridCol w:w="709"/>
        <w:gridCol w:w="708"/>
        <w:gridCol w:w="709"/>
        <w:gridCol w:w="709"/>
        <w:gridCol w:w="1524"/>
      </w:tblGrid>
      <w:tr w:rsidR="00AB15DC">
        <w:trPr>
          <w:trHeight w:val="250"/>
          <w:jc w:val="center"/>
        </w:trPr>
        <w:tc>
          <w:tcPr>
            <w:tcW w:w="2235" w:type="dxa"/>
            <w:shd w:val="clear" w:color="auto" w:fill="auto"/>
          </w:tcPr>
          <w:p w:rsidR="00AB15DC" w:rsidRDefault="002F0801">
            <w:pPr>
              <w:spacing w:before="0"/>
              <w:rPr>
                <w:b/>
                <w:noProof/>
                <w:szCs w:val="24"/>
              </w:rPr>
            </w:pPr>
            <w:r>
              <w:rPr>
                <w:b/>
                <w:noProof/>
              </w:rPr>
              <w:t xml:space="preserve">Zamestnanci Agentúry pre pohraničnú a pobrežnú stráž </w:t>
            </w:r>
          </w:p>
        </w:tc>
        <w:tc>
          <w:tcPr>
            <w:tcW w:w="567" w:type="dxa"/>
            <w:shd w:val="clear" w:color="auto" w:fill="FFFFFF" w:themeFill="background1"/>
            <w:vAlign w:val="bottom"/>
          </w:tcPr>
          <w:p w:rsidR="00AB15DC" w:rsidRDefault="00AB15DC">
            <w:pPr>
              <w:spacing w:before="0"/>
              <w:jc w:val="center"/>
              <w:rPr>
                <w:b/>
                <w:noProof/>
                <w:szCs w:val="24"/>
              </w:rPr>
            </w:pPr>
          </w:p>
        </w:tc>
        <w:tc>
          <w:tcPr>
            <w:tcW w:w="708" w:type="dxa"/>
            <w:shd w:val="clear" w:color="auto" w:fill="FFFFFF" w:themeFill="background1"/>
            <w:vAlign w:val="bottom"/>
          </w:tcPr>
          <w:p w:rsidR="00AB15DC" w:rsidRDefault="00AB15DC">
            <w:pPr>
              <w:spacing w:before="0"/>
              <w:jc w:val="center"/>
              <w:rPr>
                <w:b/>
                <w:noProof/>
                <w:szCs w:val="24"/>
              </w:rPr>
            </w:pPr>
          </w:p>
        </w:tc>
        <w:tc>
          <w:tcPr>
            <w:tcW w:w="709" w:type="dxa"/>
            <w:shd w:val="clear" w:color="auto" w:fill="FFFFFF" w:themeFill="background1"/>
            <w:vAlign w:val="bottom"/>
          </w:tcPr>
          <w:p w:rsidR="00AB15DC" w:rsidRDefault="00AB15DC">
            <w:pPr>
              <w:spacing w:before="0"/>
              <w:jc w:val="center"/>
              <w:rPr>
                <w:b/>
                <w:noProof/>
                <w:szCs w:val="24"/>
              </w:rPr>
            </w:pPr>
          </w:p>
        </w:tc>
        <w:tc>
          <w:tcPr>
            <w:tcW w:w="709" w:type="dxa"/>
            <w:shd w:val="clear" w:color="auto" w:fill="FFFFFF" w:themeFill="background1"/>
            <w:vAlign w:val="bottom"/>
          </w:tcPr>
          <w:p w:rsidR="00AB15DC" w:rsidRDefault="00AB15DC">
            <w:pPr>
              <w:spacing w:before="0"/>
              <w:jc w:val="center"/>
              <w:rPr>
                <w:b/>
                <w:noProof/>
                <w:szCs w:val="24"/>
              </w:rPr>
            </w:pPr>
          </w:p>
        </w:tc>
        <w:tc>
          <w:tcPr>
            <w:tcW w:w="709" w:type="dxa"/>
            <w:shd w:val="clear" w:color="auto" w:fill="FFFFFF" w:themeFill="background1"/>
            <w:vAlign w:val="bottom"/>
          </w:tcPr>
          <w:p w:rsidR="00AB15DC" w:rsidRDefault="00AB15DC">
            <w:pPr>
              <w:spacing w:before="0"/>
              <w:jc w:val="center"/>
              <w:rPr>
                <w:b/>
                <w:noProof/>
                <w:szCs w:val="24"/>
              </w:rPr>
            </w:pPr>
          </w:p>
        </w:tc>
        <w:tc>
          <w:tcPr>
            <w:tcW w:w="708" w:type="dxa"/>
            <w:shd w:val="clear" w:color="auto" w:fill="FFFFFF" w:themeFill="background1"/>
            <w:vAlign w:val="bottom"/>
          </w:tcPr>
          <w:p w:rsidR="00AB15DC" w:rsidRDefault="00AB15DC">
            <w:pPr>
              <w:spacing w:before="0"/>
              <w:jc w:val="center"/>
              <w:rPr>
                <w:b/>
                <w:noProof/>
                <w:szCs w:val="24"/>
              </w:rPr>
            </w:pPr>
          </w:p>
        </w:tc>
        <w:tc>
          <w:tcPr>
            <w:tcW w:w="709" w:type="dxa"/>
            <w:shd w:val="clear" w:color="auto" w:fill="FFFFFF" w:themeFill="background1"/>
            <w:vAlign w:val="bottom"/>
          </w:tcPr>
          <w:p w:rsidR="00AB15DC" w:rsidRDefault="00AB15DC">
            <w:pPr>
              <w:spacing w:before="0"/>
              <w:jc w:val="center"/>
              <w:rPr>
                <w:b/>
                <w:noProof/>
                <w:szCs w:val="24"/>
              </w:rPr>
            </w:pPr>
          </w:p>
        </w:tc>
        <w:tc>
          <w:tcPr>
            <w:tcW w:w="709" w:type="dxa"/>
            <w:shd w:val="clear" w:color="auto" w:fill="FFFFFF" w:themeFill="background1"/>
          </w:tcPr>
          <w:p w:rsidR="00AB15DC" w:rsidRDefault="00AB15DC">
            <w:pPr>
              <w:spacing w:before="0"/>
              <w:jc w:val="center"/>
              <w:rPr>
                <w:b/>
                <w:noProof/>
                <w:szCs w:val="24"/>
              </w:rPr>
            </w:pPr>
          </w:p>
        </w:tc>
        <w:tc>
          <w:tcPr>
            <w:tcW w:w="1524" w:type="dxa"/>
            <w:shd w:val="clear" w:color="auto" w:fill="FFFFFF" w:themeFill="background1"/>
          </w:tcPr>
          <w:p w:rsidR="00AB15DC" w:rsidRDefault="00AB15DC">
            <w:pPr>
              <w:spacing w:before="0"/>
              <w:jc w:val="center"/>
              <w:rPr>
                <w:b/>
                <w:noProof/>
                <w:szCs w:val="24"/>
              </w:rPr>
            </w:pPr>
          </w:p>
        </w:tc>
      </w:tr>
      <w:tr w:rsidR="00AB15DC">
        <w:trPr>
          <w:trHeight w:val="250"/>
          <w:jc w:val="center"/>
        </w:trPr>
        <w:tc>
          <w:tcPr>
            <w:tcW w:w="2235" w:type="dxa"/>
            <w:shd w:val="clear" w:color="auto" w:fill="DBE5F1" w:themeFill="accent1" w:themeFillTint="33"/>
          </w:tcPr>
          <w:p w:rsidR="00AB15DC" w:rsidRDefault="00AB15DC">
            <w:pPr>
              <w:spacing w:before="0"/>
              <w:rPr>
                <w:noProof/>
                <w:szCs w:val="24"/>
              </w:rPr>
            </w:pPr>
          </w:p>
        </w:tc>
        <w:tc>
          <w:tcPr>
            <w:tcW w:w="567"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2020</w:t>
            </w:r>
          </w:p>
        </w:tc>
        <w:tc>
          <w:tcPr>
            <w:tcW w:w="708"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2021</w:t>
            </w:r>
          </w:p>
        </w:tc>
        <w:tc>
          <w:tcPr>
            <w:tcW w:w="709"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2022</w:t>
            </w:r>
          </w:p>
        </w:tc>
        <w:tc>
          <w:tcPr>
            <w:tcW w:w="709"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2023</w:t>
            </w:r>
          </w:p>
        </w:tc>
        <w:tc>
          <w:tcPr>
            <w:tcW w:w="709"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2024</w:t>
            </w:r>
          </w:p>
        </w:tc>
        <w:tc>
          <w:tcPr>
            <w:tcW w:w="708"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2025</w:t>
            </w:r>
          </w:p>
        </w:tc>
        <w:tc>
          <w:tcPr>
            <w:tcW w:w="709" w:type="dxa"/>
            <w:shd w:val="clear" w:color="auto" w:fill="DBE5F1" w:themeFill="accent1" w:themeFillTint="33"/>
            <w:vAlign w:val="bottom"/>
          </w:tcPr>
          <w:p w:rsidR="00AB15DC" w:rsidRDefault="002F0801">
            <w:pPr>
              <w:spacing w:before="0"/>
              <w:ind w:left="-57" w:right="-57"/>
              <w:jc w:val="center"/>
              <w:rPr>
                <w:b/>
                <w:noProof/>
                <w:spacing w:val="-6"/>
                <w:szCs w:val="24"/>
              </w:rPr>
            </w:pPr>
            <w:r>
              <w:rPr>
                <w:b/>
                <w:noProof/>
                <w:spacing w:val="-6"/>
              </w:rPr>
              <w:t>2026</w:t>
            </w:r>
          </w:p>
        </w:tc>
        <w:tc>
          <w:tcPr>
            <w:tcW w:w="709" w:type="dxa"/>
            <w:shd w:val="clear" w:color="auto" w:fill="DBE5F1" w:themeFill="accent1" w:themeFillTint="33"/>
          </w:tcPr>
          <w:p w:rsidR="00AB15DC" w:rsidRDefault="002F0801">
            <w:pPr>
              <w:spacing w:before="0"/>
              <w:ind w:left="-57" w:right="-57"/>
              <w:jc w:val="center"/>
              <w:rPr>
                <w:b/>
                <w:noProof/>
                <w:spacing w:val="-6"/>
                <w:szCs w:val="24"/>
              </w:rPr>
            </w:pPr>
            <w:r>
              <w:rPr>
                <w:b/>
                <w:noProof/>
                <w:spacing w:val="-6"/>
              </w:rPr>
              <w:t>2027</w:t>
            </w:r>
          </w:p>
        </w:tc>
        <w:tc>
          <w:tcPr>
            <w:tcW w:w="1524" w:type="dxa"/>
            <w:shd w:val="clear" w:color="auto" w:fill="DBE5F1" w:themeFill="accent1" w:themeFillTint="33"/>
          </w:tcPr>
          <w:p w:rsidR="00AB15DC" w:rsidRDefault="002F0801">
            <w:pPr>
              <w:spacing w:before="0"/>
              <w:jc w:val="center"/>
              <w:rPr>
                <w:b/>
                <w:noProof/>
                <w:szCs w:val="24"/>
              </w:rPr>
            </w:pPr>
            <w:r>
              <w:rPr>
                <w:b/>
                <w:noProof/>
              </w:rPr>
              <w:t>Druh</w:t>
            </w:r>
          </w:p>
        </w:tc>
      </w:tr>
      <w:tr w:rsidR="00AB15DC">
        <w:trPr>
          <w:trHeight w:val="630"/>
          <w:jc w:val="center"/>
        </w:trPr>
        <w:tc>
          <w:tcPr>
            <w:tcW w:w="2235" w:type="dxa"/>
            <w:shd w:val="clear" w:color="auto" w:fill="auto"/>
          </w:tcPr>
          <w:p w:rsidR="00AB15DC" w:rsidRDefault="002F0801">
            <w:pPr>
              <w:spacing w:before="0"/>
              <w:ind w:left="-57" w:right="-57"/>
              <w:jc w:val="left"/>
              <w:rPr>
                <w:noProof/>
                <w:szCs w:val="24"/>
              </w:rPr>
            </w:pPr>
            <w:r>
              <w:rPr>
                <w:noProof/>
              </w:rPr>
              <w:t>Zamestnanci, ktorí budú manuálne spracúvať žiadosti v systéme ETIAS (v ekvivalentoch plného pracovného času)</w:t>
            </w:r>
          </w:p>
        </w:tc>
        <w:tc>
          <w:tcPr>
            <w:tcW w:w="567" w:type="dxa"/>
            <w:shd w:val="clear" w:color="auto" w:fill="FFFFFF" w:themeFill="background1"/>
            <w:vAlign w:val="center"/>
          </w:tcPr>
          <w:p w:rsidR="00AB15DC" w:rsidRDefault="002F0801">
            <w:pPr>
              <w:spacing w:before="0"/>
              <w:jc w:val="center"/>
              <w:rPr>
                <w:rFonts w:eastAsia="Arial"/>
                <w:noProof/>
                <w:szCs w:val="24"/>
              </w:rPr>
            </w:pPr>
            <w:r>
              <w:rPr>
                <w:noProof/>
              </w:rPr>
              <w:t>64</w:t>
            </w:r>
          </w:p>
        </w:tc>
        <w:tc>
          <w:tcPr>
            <w:tcW w:w="708" w:type="dxa"/>
            <w:shd w:val="clear" w:color="auto" w:fill="FFFFFF" w:themeFill="background1"/>
            <w:vAlign w:val="center"/>
          </w:tcPr>
          <w:p w:rsidR="00AB15DC" w:rsidRDefault="002F0801">
            <w:pPr>
              <w:spacing w:before="0"/>
              <w:jc w:val="center"/>
              <w:rPr>
                <w:rFonts w:eastAsia="Arial"/>
                <w:noProof/>
                <w:szCs w:val="24"/>
              </w:rPr>
            </w:pPr>
            <w:r>
              <w:rPr>
                <w:noProof/>
              </w:rPr>
              <w:t>192</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192</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192</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192</w:t>
            </w:r>
          </w:p>
        </w:tc>
        <w:tc>
          <w:tcPr>
            <w:tcW w:w="708" w:type="dxa"/>
            <w:shd w:val="clear" w:color="auto" w:fill="FFFFFF" w:themeFill="background1"/>
            <w:vAlign w:val="center"/>
          </w:tcPr>
          <w:p w:rsidR="00AB15DC" w:rsidRDefault="002F0801">
            <w:pPr>
              <w:spacing w:before="0"/>
              <w:jc w:val="center"/>
              <w:rPr>
                <w:rFonts w:eastAsia="Arial"/>
                <w:noProof/>
                <w:szCs w:val="24"/>
              </w:rPr>
            </w:pPr>
            <w:r>
              <w:rPr>
                <w:noProof/>
              </w:rPr>
              <w:t>192</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196</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203</w:t>
            </w:r>
          </w:p>
        </w:tc>
        <w:tc>
          <w:tcPr>
            <w:tcW w:w="1524" w:type="dxa"/>
            <w:shd w:val="clear" w:color="auto" w:fill="FFFFFF" w:themeFill="background1"/>
            <w:vAlign w:val="center"/>
          </w:tcPr>
          <w:p w:rsidR="00AB15DC" w:rsidRDefault="002F0801">
            <w:pPr>
              <w:spacing w:before="0"/>
              <w:jc w:val="center"/>
              <w:rPr>
                <w:rFonts w:eastAsia="Arial"/>
                <w:noProof/>
                <w:szCs w:val="24"/>
              </w:rPr>
            </w:pPr>
            <w:r>
              <w:rPr>
                <w:noProof/>
              </w:rPr>
              <w:t>Zmluvní zamestnanci</w:t>
            </w:r>
          </w:p>
        </w:tc>
      </w:tr>
      <w:tr w:rsidR="00AB15DC">
        <w:trPr>
          <w:trHeight w:val="630"/>
          <w:jc w:val="center"/>
        </w:trPr>
        <w:tc>
          <w:tcPr>
            <w:tcW w:w="2235" w:type="dxa"/>
            <w:shd w:val="clear" w:color="auto" w:fill="auto"/>
            <w:hideMark/>
          </w:tcPr>
          <w:p w:rsidR="00AB15DC" w:rsidRDefault="002F0801">
            <w:pPr>
              <w:spacing w:before="0"/>
              <w:ind w:left="-57" w:right="-57"/>
              <w:jc w:val="left"/>
              <w:rPr>
                <w:noProof/>
                <w:szCs w:val="24"/>
              </w:rPr>
            </w:pPr>
            <w:r>
              <w:rPr>
                <w:noProof/>
              </w:rPr>
              <w:t xml:space="preserve">Zamestnanci technickej podpory pre </w:t>
            </w:r>
            <w:r>
              <w:rPr>
                <w:noProof/>
              </w:rPr>
              <w:t>cestujúcich (v ekvivalentoch plného pracovného času)</w:t>
            </w:r>
          </w:p>
        </w:tc>
        <w:tc>
          <w:tcPr>
            <w:tcW w:w="567" w:type="dxa"/>
            <w:shd w:val="clear" w:color="auto" w:fill="FFFFFF" w:themeFill="background1"/>
            <w:vAlign w:val="center"/>
          </w:tcPr>
          <w:p w:rsidR="00AB15DC" w:rsidRDefault="002F0801">
            <w:pPr>
              <w:spacing w:before="0"/>
              <w:jc w:val="center"/>
              <w:rPr>
                <w:noProof/>
                <w:szCs w:val="24"/>
              </w:rPr>
            </w:pPr>
            <w:r>
              <w:rPr>
                <w:noProof/>
              </w:rPr>
              <w:t>3</w:t>
            </w:r>
          </w:p>
        </w:tc>
        <w:tc>
          <w:tcPr>
            <w:tcW w:w="708" w:type="dxa"/>
            <w:shd w:val="clear" w:color="auto" w:fill="FFFFFF" w:themeFill="background1"/>
            <w:vAlign w:val="center"/>
          </w:tcPr>
          <w:p w:rsidR="00AB15DC" w:rsidRDefault="002F0801">
            <w:pPr>
              <w:spacing w:before="0"/>
              <w:jc w:val="center"/>
              <w:rPr>
                <w:noProof/>
                <w:szCs w:val="24"/>
              </w:rPr>
            </w:pPr>
            <w:r>
              <w:rPr>
                <w:noProof/>
              </w:rPr>
              <w:t>10</w:t>
            </w:r>
          </w:p>
        </w:tc>
        <w:tc>
          <w:tcPr>
            <w:tcW w:w="709" w:type="dxa"/>
            <w:shd w:val="clear" w:color="auto" w:fill="FFFFFF" w:themeFill="background1"/>
            <w:vAlign w:val="center"/>
          </w:tcPr>
          <w:p w:rsidR="00AB15DC" w:rsidRDefault="002F0801">
            <w:pPr>
              <w:spacing w:before="0"/>
              <w:jc w:val="center"/>
              <w:rPr>
                <w:noProof/>
                <w:szCs w:val="24"/>
              </w:rPr>
            </w:pPr>
            <w:r>
              <w:rPr>
                <w:noProof/>
              </w:rPr>
              <w:t>10</w:t>
            </w:r>
          </w:p>
        </w:tc>
        <w:tc>
          <w:tcPr>
            <w:tcW w:w="709" w:type="dxa"/>
            <w:shd w:val="clear" w:color="auto" w:fill="FFFFFF" w:themeFill="background1"/>
            <w:vAlign w:val="center"/>
          </w:tcPr>
          <w:p w:rsidR="00AB15DC" w:rsidRDefault="002F0801">
            <w:pPr>
              <w:spacing w:before="0"/>
              <w:jc w:val="center"/>
              <w:rPr>
                <w:noProof/>
                <w:szCs w:val="24"/>
              </w:rPr>
            </w:pPr>
            <w:r>
              <w:rPr>
                <w:noProof/>
              </w:rPr>
              <w:t>10</w:t>
            </w:r>
          </w:p>
        </w:tc>
        <w:tc>
          <w:tcPr>
            <w:tcW w:w="709" w:type="dxa"/>
            <w:shd w:val="clear" w:color="auto" w:fill="FFFFFF" w:themeFill="background1"/>
            <w:vAlign w:val="center"/>
          </w:tcPr>
          <w:p w:rsidR="00AB15DC" w:rsidRDefault="002F0801">
            <w:pPr>
              <w:spacing w:before="0"/>
              <w:jc w:val="center"/>
              <w:rPr>
                <w:noProof/>
                <w:szCs w:val="24"/>
              </w:rPr>
            </w:pPr>
            <w:r>
              <w:rPr>
                <w:noProof/>
              </w:rPr>
              <w:t>10</w:t>
            </w:r>
          </w:p>
        </w:tc>
        <w:tc>
          <w:tcPr>
            <w:tcW w:w="708" w:type="dxa"/>
            <w:shd w:val="clear" w:color="auto" w:fill="FFFFFF" w:themeFill="background1"/>
            <w:vAlign w:val="center"/>
          </w:tcPr>
          <w:p w:rsidR="00AB15DC" w:rsidRDefault="002F0801">
            <w:pPr>
              <w:spacing w:before="0"/>
              <w:jc w:val="center"/>
              <w:rPr>
                <w:noProof/>
                <w:szCs w:val="24"/>
              </w:rPr>
            </w:pPr>
            <w:r>
              <w:rPr>
                <w:noProof/>
              </w:rPr>
              <w:t>10</w:t>
            </w:r>
          </w:p>
        </w:tc>
        <w:tc>
          <w:tcPr>
            <w:tcW w:w="709" w:type="dxa"/>
            <w:shd w:val="clear" w:color="auto" w:fill="FFFFFF" w:themeFill="background1"/>
            <w:vAlign w:val="center"/>
          </w:tcPr>
          <w:p w:rsidR="00AB15DC" w:rsidRDefault="002F0801">
            <w:pPr>
              <w:spacing w:before="0"/>
              <w:jc w:val="center"/>
              <w:rPr>
                <w:noProof/>
                <w:szCs w:val="24"/>
              </w:rPr>
            </w:pPr>
            <w:r>
              <w:rPr>
                <w:noProof/>
              </w:rPr>
              <w:t>10</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10</w:t>
            </w:r>
          </w:p>
        </w:tc>
        <w:tc>
          <w:tcPr>
            <w:tcW w:w="1524" w:type="dxa"/>
            <w:shd w:val="clear" w:color="auto" w:fill="FFFFFF" w:themeFill="background1"/>
            <w:vAlign w:val="center"/>
          </w:tcPr>
          <w:p w:rsidR="00AB15DC" w:rsidRDefault="002F0801">
            <w:pPr>
              <w:spacing w:before="0"/>
              <w:jc w:val="center"/>
              <w:rPr>
                <w:rFonts w:eastAsia="Arial"/>
                <w:noProof/>
                <w:szCs w:val="24"/>
              </w:rPr>
            </w:pPr>
            <w:r>
              <w:rPr>
                <w:noProof/>
              </w:rPr>
              <w:t>Zmluvní zamestnanci</w:t>
            </w:r>
          </w:p>
        </w:tc>
      </w:tr>
      <w:tr w:rsidR="00AB15DC">
        <w:trPr>
          <w:trHeight w:val="277"/>
          <w:jc w:val="center"/>
        </w:trPr>
        <w:tc>
          <w:tcPr>
            <w:tcW w:w="2235" w:type="dxa"/>
            <w:shd w:val="clear" w:color="auto" w:fill="DBE5F1" w:themeFill="accent1" w:themeFillTint="33"/>
            <w:vAlign w:val="center"/>
          </w:tcPr>
          <w:p w:rsidR="00AB15DC" w:rsidRDefault="002F0801">
            <w:pPr>
              <w:spacing w:before="0"/>
              <w:ind w:left="-57" w:right="-57"/>
              <w:jc w:val="center"/>
              <w:rPr>
                <w:b/>
                <w:i/>
                <w:noProof/>
                <w:szCs w:val="24"/>
              </w:rPr>
            </w:pPr>
            <w:r>
              <w:rPr>
                <w:b/>
                <w:i/>
                <w:noProof/>
              </w:rPr>
              <w:t>Zmluvní zamestnanci – medzisúčet</w:t>
            </w:r>
          </w:p>
        </w:tc>
        <w:tc>
          <w:tcPr>
            <w:tcW w:w="567"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67</w:t>
            </w:r>
          </w:p>
        </w:tc>
        <w:tc>
          <w:tcPr>
            <w:tcW w:w="708"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202</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202</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202</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202</w:t>
            </w:r>
          </w:p>
        </w:tc>
        <w:tc>
          <w:tcPr>
            <w:tcW w:w="708"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202</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206</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213</w:t>
            </w:r>
          </w:p>
        </w:tc>
        <w:tc>
          <w:tcPr>
            <w:tcW w:w="1524" w:type="dxa"/>
            <w:shd w:val="clear" w:color="auto" w:fill="DBE5F1" w:themeFill="accent1" w:themeFillTint="33"/>
            <w:vAlign w:val="center"/>
          </w:tcPr>
          <w:p w:rsidR="00AB15DC" w:rsidRDefault="00AB15DC">
            <w:pPr>
              <w:spacing w:before="0"/>
              <w:jc w:val="center"/>
              <w:rPr>
                <w:rFonts w:eastAsia="Arial"/>
                <w:b/>
                <w:i/>
                <w:noProof/>
                <w:szCs w:val="24"/>
              </w:rPr>
            </w:pPr>
          </w:p>
        </w:tc>
      </w:tr>
      <w:tr w:rsidR="00AB15DC">
        <w:trPr>
          <w:trHeight w:val="630"/>
          <w:jc w:val="center"/>
        </w:trPr>
        <w:tc>
          <w:tcPr>
            <w:tcW w:w="2235" w:type="dxa"/>
            <w:shd w:val="clear" w:color="auto" w:fill="auto"/>
            <w:hideMark/>
          </w:tcPr>
          <w:p w:rsidR="00AB15DC" w:rsidRDefault="002F0801">
            <w:pPr>
              <w:spacing w:before="0"/>
              <w:ind w:left="-57" w:right="-57"/>
              <w:jc w:val="left"/>
              <w:rPr>
                <w:noProof/>
                <w:szCs w:val="24"/>
              </w:rPr>
            </w:pPr>
            <w:r>
              <w:rPr>
                <w:noProof/>
              </w:rPr>
              <w:t>Vedúci zamestnanci centrálnej jednotky (v ekvivalentoch plného pracovného času)</w:t>
            </w:r>
          </w:p>
        </w:tc>
        <w:tc>
          <w:tcPr>
            <w:tcW w:w="567" w:type="dxa"/>
            <w:shd w:val="clear" w:color="auto" w:fill="FFFFFF" w:themeFill="background1"/>
            <w:vAlign w:val="center"/>
          </w:tcPr>
          <w:p w:rsidR="00AB15DC" w:rsidRDefault="002F0801">
            <w:pPr>
              <w:spacing w:before="0"/>
              <w:jc w:val="center"/>
              <w:rPr>
                <w:noProof/>
                <w:szCs w:val="24"/>
              </w:rPr>
            </w:pPr>
            <w:r>
              <w:rPr>
                <w:noProof/>
              </w:rPr>
              <w:t>10</w:t>
            </w:r>
          </w:p>
        </w:tc>
        <w:tc>
          <w:tcPr>
            <w:tcW w:w="708"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8"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21</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21</w:t>
            </w:r>
          </w:p>
        </w:tc>
        <w:tc>
          <w:tcPr>
            <w:tcW w:w="1524" w:type="dxa"/>
            <w:shd w:val="clear" w:color="auto" w:fill="FFFFFF" w:themeFill="background1"/>
            <w:vAlign w:val="center"/>
          </w:tcPr>
          <w:p w:rsidR="00AB15DC" w:rsidRDefault="002F0801">
            <w:pPr>
              <w:spacing w:before="0"/>
              <w:jc w:val="center"/>
              <w:rPr>
                <w:rFonts w:eastAsia="Arial"/>
                <w:noProof/>
                <w:szCs w:val="24"/>
              </w:rPr>
            </w:pPr>
            <w:r>
              <w:rPr>
                <w:noProof/>
              </w:rPr>
              <w:t>Dočasní zamestnanci</w:t>
            </w:r>
          </w:p>
        </w:tc>
      </w:tr>
      <w:tr w:rsidR="00AB15DC">
        <w:trPr>
          <w:trHeight w:val="840"/>
          <w:jc w:val="center"/>
        </w:trPr>
        <w:tc>
          <w:tcPr>
            <w:tcW w:w="2235" w:type="dxa"/>
            <w:shd w:val="clear" w:color="auto" w:fill="auto"/>
            <w:hideMark/>
          </w:tcPr>
          <w:p w:rsidR="00AB15DC" w:rsidRDefault="002F0801">
            <w:pPr>
              <w:spacing w:before="0"/>
              <w:ind w:left="-57" w:right="-57"/>
              <w:jc w:val="left"/>
              <w:rPr>
                <w:noProof/>
                <w:szCs w:val="24"/>
              </w:rPr>
            </w:pPr>
            <w:r>
              <w:rPr>
                <w:noProof/>
              </w:rPr>
              <w:t>Podporní zamestnanci (zodpovedné osoby, právne poradenstvo, audit, monitorovanie, ľudské zdroje, obstarávanie, financie, IT podpora atď.) (v ekvivalentoch plného pracovného času)</w:t>
            </w:r>
          </w:p>
        </w:tc>
        <w:tc>
          <w:tcPr>
            <w:tcW w:w="567" w:type="dxa"/>
            <w:shd w:val="clear" w:color="auto" w:fill="FFFFFF" w:themeFill="background1"/>
            <w:vAlign w:val="center"/>
          </w:tcPr>
          <w:p w:rsidR="00AB15DC" w:rsidRDefault="002F0801">
            <w:pPr>
              <w:spacing w:before="0"/>
              <w:jc w:val="center"/>
              <w:rPr>
                <w:noProof/>
                <w:szCs w:val="24"/>
              </w:rPr>
            </w:pPr>
            <w:r>
              <w:rPr>
                <w:noProof/>
              </w:rPr>
              <w:t>10</w:t>
            </w:r>
          </w:p>
        </w:tc>
        <w:tc>
          <w:tcPr>
            <w:tcW w:w="708"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8"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noProof/>
                <w:szCs w:val="24"/>
              </w:rPr>
            </w:pPr>
            <w:r>
              <w:rPr>
                <w:noProof/>
              </w:rPr>
              <w:t>20</w:t>
            </w:r>
          </w:p>
        </w:tc>
        <w:tc>
          <w:tcPr>
            <w:tcW w:w="709" w:type="dxa"/>
            <w:shd w:val="clear" w:color="auto" w:fill="FFFFFF" w:themeFill="background1"/>
            <w:vAlign w:val="center"/>
          </w:tcPr>
          <w:p w:rsidR="00AB15DC" w:rsidRDefault="002F0801">
            <w:pPr>
              <w:spacing w:before="0"/>
              <w:jc w:val="center"/>
              <w:rPr>
                <w:rFonts w:eastAsia="Arial"/>
                <w:noProof/>
                <w:szCs w:val="24"/>
              </w:rPr>
            </w:pPr>
            <w:r>
              <w:rPr>
                <w:noProof/>
              </w:rPr>
              <w:t>20</w:t>
            </w:r>
          </w:p>
        </w:tc>
        <w:tc>
          <w:tcPr>
            <w:tcW w:w="1524" w:type="dxa"/>
            <w:shd w:val="clear" w:color="auto" w:fill="FFFFFF" w:themeFill="background1"/>
            <w:vAlign w:val="center"/>
          </w:tcPr>
          <w:p w:rsidR="00AB15DC" w:rsidRDefault="002F0801">
            <w:pPr>
              <w:spacing w:before="0"/>
              <w:jc w:val="center"/>
              <w:rPr>
                <w:rFonts w:eastAsia="Arial"/>
                <w:noProof/>
                <w:szCs w:val="24"/>
              </w:rPr>
            </w:pPr>
            <w:r>
              <w:rPr>
                <w:noProof/>
              </w:rPr>
              <w:t>Dočasní zamestnanci</w:t>
            </w:r>
          </w:p>
        </w:tc>
      </w:tr>
      <w:tr w:rsidR="00AB15DC">
        <w:trPr>
          <w:trHeight w:val="463"/>
          <w:jc w:val="center"/>
        </w:trPr>
        <w:tc>
          <w:tcPr>
            <w:tcW w:w="2235"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Dočasní zamestnanci – medzisúčet</w:t>
            </w:r>
          </w:p>
        </w:tc>
        <w:tc>
          <w:tcPr>
            <w:tcW w:w="567"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20</w:t>
            </w:r>
          </w:p>
        </w:tc>
        <w:tc>
          <w:tcPr>
            <w:tcW w:w="708"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40</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40</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40</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40</w:t>
            </w:r>
          </w:p>
        </w:tc>
        <w:tc>
          <w:tcPr>
            <w:tcW w:w="708"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40</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41</w:t>
            </w:r>
          </w:p>
        </w:tc>
        <w:tc>
          <w:tcPr>
            <w:tcW w:w="709" w:type="dxa"/>
            <w:shd w:val="clear" w:color="auto" w:fill="DBE5F1" w:themeFill="accent1" w:themeFillTint="33"/>
            <w:vAlign w:val="center"/>
          </w:tcPr>
          <w:p w:rsidR="00AB15DC" w:rsidRDefault="002F0801">
            <w:pPr>
              <w:spacing w:before="0"/>
              <w:jc w:val="center"/>
              <w:rPr>
                <w:rFonts w:eastAsia="Arial"/>
                <w:b/>
                <w:i/>
                <w:noProof/>
                <w:szCs w:val="24"/>
              </w:rPr>
            </w:pPr>
            <w:r>
              <w:rPr>
                <w:b/>
                <w:i/>
                <w:noProof/>
              </w:rPr>
              <w:t>41</w:t>
            </w:r>
          </w:p>
        </w:tc>
        <w:tc>
          <w:tcPr>
            <w:tcW w:w="1524" w:type="dxa"/>
            <w:shd w:val="clear" w:color="auto" w:fill="DBE5F1" w:themeFill="accent1" w:themeFillTint="33"/>
            <w:vAlign w:val="center"/>
          </w:tcPr>
          <w:p w:rsidR="00AB15DC" w:rsidRDefault="00AB15DC">
            <w:pPr>
              <w:spacing w:before="0"/>
              <w:jc w:val="center"/>
              <w:rPr>
                <w:rFonts w:eastAsia="Arial"/>
                <w:b/>
                <w:i/>
                <w:noProof/>
                <w:szCs w:val="24"/>
              </w:rPr>
            </w:pPr>
          </w:p>
        </w:tc>
      </w:tr>
      <w:tr w:rsidR="00AB15DC">
        <w:trPr>
          <w:trHeight w:val="513"/>
          <w:jc w:val="center"/>
        </w:trPr>
        <w:tc>
          <w:tcPr>
            <w:tcW w:w="2235" w:type="dxa"/>
            <w:shd w:val="clear" w:color="auto" w:fill="DBE5F1" w:themeFill="accent1" w:themeFillTint="33"/>
            <w:vAlign w:val="center"/>
          </w:tcPr>
          <w:p w:rsidR="00AB15DC" w:rsidRDefault="002F0801">
            <w:pPr>
              <w:spacing w:before="0"/>
              <w:jc w:val="center"/>
              <w:rPr>
                <w:b/>
                <w:noProof/>
                <w:szCs w:val="24"/>
              </w:rPr>
            </w:pPr>
            <w:r>
              <w:rPr>
                <w:b/>
                <w:noProof/>
              </w:rPr>
              <w:t>CELKOVÝ počet zamestnancov centrálnej jednotky ETIAS (v ekvivalentoch plného pracovného času)</w:t>
            </w:r>
          </w:p>
        </w:tc>
        <w:tc>
          <w:tcPr>
            <w:tcW w:w="567" w:type="dxa"/>
            <w:shd w:val="clear" w:color="auto" w:fill="DBE5F1" w:themeFill="accent1" w:themeFillTint="33"/>
            <w:vAlign w:val="center"/>
          </w:tcPr>
          <w:p w:rsidR="00AB15DC" w:rsidRDefault="002F0801">
            <w:pPr>
              <w:spacing w:before="0"/>
              <w:jc w:val="center"/>
              <w:rPr>
                <w:rFonts w:eastAsia="Arial"/>
                <w:b/>
                <w:noProof/>
                <w:szCs w:val="24"/>
              </w:rPr>
            </w:pPr>
            <w:r>
              <w:rPr>
                <w:b/>
                <w:noProof/>
              </w:rPr>
              <w:t>87</w:t>
            </w:r>
          </w:p>
        </w:tc>
        <w:tc>
          <w:tcPr>
            <w:tcW w:w="708" w:type="dxa"/>
            <w:shd w:val="clear" w:color="auto" w:fill="DBE5F1" w:themeFill="accent1" w:themeFillTint="33"/>
            <w:vAlign w:val="center"/>
          </w:tcPr>
          <w:p w:rsidR="00AB15DC" w:rsidRDefault="002F0801">
            <w:pPr>
              <w:spacing w:before="0"/>
              <w:jc w:val="center"/>
              <w:rPr>
                <w:rFonts w:eastAsia="Arial"/>
                <w:b/>
                <w:noProof/>
                <w:szCs w:val="24"/>
              </w:rPr>
            </w:pPr>
            <w:r>
              <w:rPr>
                <w:b/>
                <w:noProof/>
              </w:rPr>
              <w:t>242</w:t>
            </w:r>
          </w:p>
        </w:tc>
        <w:tc>
          <w:tcPr>
            <w:tcW w:w="709" w:type="dxa"/>
            <w:shd w:val="clear" w:color="auto" w:fill="DBE5F1" w:themeFill="accent1" w:themeFillTint="33"/>
            <w:vAlign w:val="center"/>
          </w:tcPr>
          <w:p w:rsidR="00AB15DC" w:rsidRDefault="002F0801">
            <w:pPr>
              <w:spacing w:before="0"/>
              <w:jc w:val="center"/>
              <w:rPr>
                <w:rFonts w:eastAsia="Arial"/>
                <w:b/>
                <w:noProof/>
                <w:szCs w:val="24"/>
              </w:rPr>
            </w:pPr>
            <w:r>
              <w:rPr>
                <w:b/>
                <w:noProof/>
              </w:rPr>
              <w:t>242</w:t>
            </w:r>
          </w:p>
        </w:tc>
        <w:tc>
          <w:tcPr>
            <w:tcW w:w="709" w:type="dxa"/>
            <w:shd w:val="clear" w:color="auto" w:fill="DBE5F1" w:themeFill="accent1" w:themeFillTint="33"/>
            <w:vAlign w:val="center"/>
          </w:tcPr>
          <w:p w:rsidR="00AB15DC" w:rsidRDefault="002F0801">
            <w:pPr>
              <w:spacing w:before="0"/>
              <w:jc w:val="center"/>
              <w:rPr>
                <w:rFonts w:eastAsia="Arial"/>
                <w:b/>
                <w:noProof/>
                <w:szCs w:val="24"/>
              </w:rPr>
            </w:pPr>
            <w:r>
              <w:rPr>
                <w:b/>
                <w:noProof/>
              </w:rPr>
              <w:t>242</w:t>
            </w:r>
          </w:p>
        </w:tc>
        <w:tc>
          <w:tcPr>
            <w:tcW w:w="709" w:type="dxa"/>
            <w:shd w:val="clear" w:color="auto" w:fill="DBE5F1" w:themeFill="accent1" w:themeFillTint="33"/>
            <w:vAlign w:val="center"/>
          </w:tcPr>
          <w:p w:rsidR="00AB15DC" w:rsidRDefault="002F0801">
            <w:pPr>
              <w:spacing w:before="0"/>
              <w:jc w:val="center"/>
              <w:rPr>
                <w:rFonts w:eastAsia="Arial"/>
                <w:b/>
                <w:noProof/>
                <w:szCs w:val="24"/>
              </w:rPr>
            </w:pPr>
            <w:r>
              <w:rPr>
                <w:b/>
                <w:noProof/>
              </w:rPr>
              <w:t>242</w:t>
            </w:r>
          </w:p>
        </w:tc>
        <w:tc>
          <w:tcPr>
            <w:tcW w:w="708" w:type="dxa"/>
            <w:shd w:val="clear" w:color="auto" w:fill="DBE5F1" w:themeFill="accent1" w:themeFillTint="33"/>
            <w:vAlign w:val="center"/>
          </w:tcPr>
          <w:p w:rsidR="00AB15DC" w:rsidRDefault="002F0801">
            <w:pPr>
              <w:spacing w:before="0"/>
              <w:jc w:val="center"/>
              <w:rPr>
                <w:rFonts w:eastAsia="Arial"/>
                <w:b/>
                <w:noProof/>
                <w:szCs w:val="24"/>
              </w:rPr>
            </w:pPr>
            <w:r>
              <w:rPr>
                <w:b/>
                <w:noProof/>
              </w:rPr>
              <w:t>242</w:t>
            </w:r>
          </w:p>
        </w:tc>
        <w:tc>
          <w:tcPr>
            <w:tcW w:w="709" w:type="dxa"/>
            <w:shd w:val="clear" w:color="auto" w:fill="DBE5F1" w:themeFill="accent1" w:themeFillTint="33"/>
            <w:vAlign w:val="center"/>
          </w:tcPr>
          <w:p w:rsidR="00AB15DC" w:rsidRDefault="002F0801">
            <w:pPr>
              <w:spacing w:before="0"/>
              <w:jc w:val="center"/>
              <w:rPr>
                <w:rFonts w:eastAsia="Arial"/>
                <w:b/>
                <w:noProof/>
                <w:szCs w:val="24"/>
              </w:rPr>
            </w:pPr>
            <w:r>
              <w:rPr>
                <w:b/>
                <w:noProof/>
              </w:rPr>
              <w:t>247</w:t>
            </w:r>
          </w:p>
        </w:tc>
        <w:tc>
          <w:tcPr>
            <w:tcW w:w="709" w:type="dxa"/>
            <w:shd w:val="clear" w:color="auto" w:fill="DBE5F1" w:themeFill="accent1" w:themeFillTint="33"/>
            <w:vAlign w:val="center"/>
          </w:tcPr>
          <w:p w:rsidR="00AB15DC" w:rsidRDefault="002F0801">
            <w:pPr>
              <w:spacing w:before="0"/>
              <w:jc w:val="center"/>
              <w:rPr>
                <w:rFonts w:eastAsia="Arial"/>
                <w:b/>
                <w:noProof/>
                <w:szCs w:val="24"/>
              </w:rPr>
            </w:pPr>
            <w:r>
              <w:rPr>
                <w:b/>
                <w:noProof/>
              </w:rPr>
              <w:t>254</w:t>
            </w:r>
          </w:p>
        </w:tc>
        <w:tc>
          <w:tcPr>
            <w:tcW w:w="1524" w:type="dxa"/>
            <w:shd w:val="clear" w:color="auto" w:fill="DBE5F1" w:themeFill="accent1" w:themeFillTint="33"/>
          </w:tcPr>
          <w:p w:rsidR="00AB15DC" w:rsidRDefault="00AB15DC">
            <w:pPr>
              <w:spacing w:before="0"/>
              <w:jc w:val="center"/>
              <w:rPr>
                <w:rFonts w:eastAsia="Arial"/>
                <w:b/>
                <w:noProof/>
                <w:szCs w:val="24"/>
              </w:rPr>
            </w:pPr>
          </w:p>
        </w:tc>
      </w:tr>
    </w:tbl>
    <w:p w:rsidR="00AB15DC" w:rsidRDefault="002F0801">
      <w:pPr>
        <w:tabs>
          <w:tab w:val="num" w:pos="120"/>
        </w:tabs>
        <w:ind w:left="120"/>
        <w:rPr>
          <w:noProof/>
          <w:szCs w:val="24"/>
        </w:rPr>
      </w:pPr>
      <w:r>
        <w:rPr>
          <w:noProof/>
        </w:rPr>
        <w:t>V roku 2020 (rok pred začiatkom prevádzky) bude počet zamestnancov v ekvivalentoch plného pracovného času rovnaký ako počet zamestnancov v roku 2021, ktorí budú prijatí niekoľko mesiacov pred spustením systému. Predpokladá sa, že zamestnanci, ktorí budú ma</w:t>
      </w:r>
      <w:r>
        <w:rPr>
          <w:noProof/>
        </w:rPr>
        <w:t>nuálne spracúvať žiadosti v systéme ETIAS, a zamestnanci technickej podpory budú prijatí 4 mesiace vopred, zatiaľ čo vedúci a podporní zamestnanci sa prijmú pol roka dopredu.</w:t>
      </w:r>
    </w:p>
    <w:p w:rsidR="00AB15DC" w:rsidRDefault="002F0801">
      <w:pPr>
        <w:tabs>
          <w:tab w:val="num" w:pos="120"/>
        </w:tabs>
        <w:ind w:left="120"/>
        <w:rPr>
          <w:noProof/>
          <w:szCs w:val="24"/>
        </w:rPr>
      </w:pPr>
      <w:r>
        <w:rPr>
          <w:noProof/>
        </w:rPr>
        <w:t>Počet zamestnancov, ktorí budú spracúvať žiadosti v systéme ETIAS v rámci centrál</w:t>
      </w:r>
      <w:r>
        <w:rPr>
          <w:noProof/>
        </w:rPr>
        <w:t>nej jednotky, je vymedzený na základe predpokladu, že 5 % všetkých žiadostí sa bude spracúvať manuálne a že spracovanie jednej žiadostí potrvá 10 minút (inými slovami, jedna osoba za pracovný deň manuálne spracuje 48 žiadostí). V centrálnej jednotke sa mus</w:t>
      </w:r>
      <w:r>
        <w:rPr>
          <w:noProof/>
        </w:rPr>
        <w:t>í zabezpečiť nepretržité manuálne spracúvanie, keďže centrálna jednotka musí dokončiť manuálne preskúmanie najneskôr do 12 hodín od prijatia súboru žiadosti. V dôsledku toho bude žiadosti manuálne spracúvať tím zložený z 35 až 40 osôb, ktorý bude nepretrži</w:t>
      </w:r>
      <w:r>
        <w:rPr>
          <w:noProof/>
        </w:rPr>
        <w:t>te v pohotovosti.</w:t>
      </w:r>
    </w:p>
    <w:p w:rsidR="00AB15DC" w:rsidRDefault="002F0801">
      <w:pPr>
        <w:tabs>
          <w:tab w:val="num" w:pos="120"/>
        </w:tabs>
        <w:ind w:left="120"/>
        <w:rPr>
          <w:noProof/>
          <w:szCs w:val="24"/>
        </w:rPr>
      </w:pPr>
      <w:r>
        <w:rPr>
          <w:noProof/>
        </w:rPr>
        <w:t>Odhadované počty cestujúcich oslobodených od vízovej povinnosti, ktorí navštívia schengenský priestor v období 2021 – 2027 a budú potrebovať cestovné povolenie, sa pohybuje medzi 40,6 mil. cestujúcimi v roku 2021 a 50,5 mil. cestujúcimi v</w:t>
      </w:r>
      <w:r>
        <w:rPr>
          <w:noProof/>
        </w:rPr>
        <w:t> roku 2027. Počet zamestnancov, ktorí budú manuálne spracúvať žiadosti, sa náležite mení. Napríklad vzhľadom na 48 spracovaných žiadostí na osobu a deň a 220 pracovných dní za rok môže odhadovaný počet 192 zamestnancov v ekvivalentoch plného pracovného čas</w:t>
      </w:r>
      <w:r>
        <w:rPr>
          <w:noProof/>
        </w:rPr>
        <w:t>u v roku 2021 spracovať približne 2 milióny žiadostí, čo zodpovedá 5 % všetkých žiadostí v danom roku.</w:t>
      </w:r>
    </w:p>
    <w:p w:rsidR="00AB15DC" w:rsidRDefault="002F0801">
      <w:pPr>
        <w:tabs>
          <w:tab w:val="num" w:pos="120"/>
        </w:tabs>
        <w:ind w:left="120"/>
        <w:rPr>
          <w:noProof/>
          <w:szCs w:val="24"/>
        </w:rPr>
      </w:pPr>
      <w:r>
        <w:rPr>
          <w:noProof/>
        </w:rPr>
        <w:t xml:space="preserve">Tím technickej podpory pre cestujúcich je vymedzený na základe predpokladu, že 0,5 % všetkých žiadostí vyvolá požiadavky/otázky adresované technickému </w:t>
      </w:r>
      <w:r>
        <w:rPr>
          <w:noProof/>
        </w:rPr>
        <w:t>tímu a že zodpovedanie jednej požiadavky im bude trvať 5 minút. Táto funkcia sa musí zabezpečiť nepretržite.</w:t>
      </w:r>
    </w:p>
    <w:p w:rsidR="00AB15DC" w:rsidRDefault="002F0801">
      <w:pPr>
        <w:tabs>
          <w:tab w:val="num" w:pos="120"/>
        </w:tabs>
        <w:ind w:left="120"/>
        <w:rPr>
          <w:noProof/>
          <w:szCs w:val="24"/>
        </w:rPr>
      </w:pPr>
      <w:r>
        <w:rPr>
          <w:noProof/>
        </w:rPr>
        <w:t>Podporní zamestnanci budú zodpovední za tieto funkcie:</w:t>
      </w:r>
    </w:p>
    <w:p w:rsidR="00AB15DC" w:rsidRDefault="002F0801">
      <w:pPr>
        <w:pStyle w:val="Tiret0"/>
        <w:rPr>
          <w:noProof/>
        </w:rPr>
      </w:pPr>
      <w:r>
        <w:rPr>
          <w:noProof/>
        </w:rPr>
        <w:t>ochrana údajov (2 zamestnanci),</w:t>
      </w:r>
    </w:p>
    <w:p w:rsidR="00AB15DC" w:rsidRDefault="002F0801">
      <w:pPr>
        <w:pStyle w:val="Tiret0"/>
        <w:rPr>
          <w:noProof/>
        </w:rPr>
      </w:pPr>
      <w:r>
        <w:rPr>
          <w:noProof/>
        </w:rPr>
        <w:t>monitorovanie súborov žiadostí a údajov zaznamenaných v cent</w:t>
      </w:r>
      <w:r>
        <w:rPr>
          <w:noProof/>
        </w:rPr>
        <w:t>rálnom systéme (2);</w:t>
      </w:r>
    </w:p>
    <w:p w:rsidR="00AB15DC" w:rsidRDefault="002F0801">
      <w:pPr>
        <w:pStyle w:val="Tiret0"/>
        <w:rPr>
          <w:noProof/>
        </w:rPr>
      </w:pPr>
      <w:r>
        <w:rPr>
          <w:noProof/>
        </w:rPr>
        <w:t>koordinácia s národnými jednotkami a podpora preverovacieho výboru ETIAS (3),</w:t>
      </w:r>
    </w:p>
    <w:p w:rsidR="00AB15DC" w:rsidRDefault="002F0801">
      <w:pPr>
        <w:pStyle w:val="Tiret0"/>
        <w:rPr>
          <w:noProof/>
        </w:rPr>
      </w:pPr>
      <w:r>
        <w:rPr>
          <w:noProof/>
        </w:rPr>
        <w:t>vymedzenie, testovanie, realizácia, hodnotenie a revízia špecifických ukazovateľov rizika a pravidiel preverovania (3),</w:t>
      </w:r>
    </w:p>
    <w:p w:rsidR="00AB15DC" w:rsidRDefault="002F0801">
      <w:pPr>
        <w:pStyle w:val="Tiret0"/>
        <w:rPr>
          <w:noProof/>
        </w:rPr>
      </w:pPr>
      <w:r>
        <w:rPr>
          <w:noProof/>
        </w:rPr>
        <w:t>vykonávanie pravidelných auditov sprac</w:t>
      </w:r>
      <w:r>
        <w:rPr>
          <w:noProof/>
        </w:rPr>
        <w:t>ovávania žiadostí a uplatňovania pravidiel preverovania, vrátane pravidelného posudzovania ich vplyvu na základné práva (2),</w:t>
      </w:r>
    </w:p>
    <w:p w:rsidR="00AB15DC" w:rsidRDefault="002F0801">
      <w:pPr>
        <w:pStyle w:val="Tiret0"/>
        <w:rPr>
          <w:noProof/>
        </w:rPr>
      </w:pPr>
      <w:r>
        <w:rPr>
          <w:noProof/>
        </w:rPr>
        <w:t>nepretržitá IT podpora pre tím, ktorý spracúva žiadosti v systéme ETIAS (6),</w:t>
      </w:r>
    </w:p>
    <w:p w:rsidR="00AB15DC" w:rsidRDefault="002F0801">
      <w:pPr>
        <w:pStyle w:val="Tiret0"/>
        <w:rPr>
          <w:noProof/>
        </w:rPr>
      </w:pPr>
      <w:r>
        <w:rPr>
          <w:noProof/>
        </w:rPr>
        <w:t>vypracovávanie štatistík a správ (2).</w:t>
      </w:r>
    </w:p>
    <w:p w:rsidR="00AB15DC" w:rsidRDefault="002F0801">
      <w:pPr>
        <w:tabs>
          <w:tab w:val="num" w:pos="120"/>
        </w:tabs>
        <w:ind w:left="120"/>
        <w:rPr>
          <w:noProof/>
          <w:szCs w:val="24"/>
        </w:rPr>
      </w:pPr>
      <w:r>
        <w:rPr>
          <w:noProof/>
        </w:rPr>
        <w:t>Vzhľadom na skut</w:t>
      </w:r>
      <w:r>
        <w:rPr>
          <w:noProof/>
        </w:rPr>
        <w:t>očnosť, že žiadosti bude manuálne spracúvať tím zložený z 35 až 40 osôb, ktorý bude nepretržite v pohotovosti, rovnako ako technická podpora pre žiadateľov, vyžaduje sa aj nepretržitá prítomnosť vedúcich zamestnancov. Je potrebné zabezpečiť prítomnosť 2 ve</w:t>
      </w:r>
      <w:r>
        <w:rPr>
          <w:noProof/>
        </w:rPr>
        <w:t>dúcich tímov a jedného vedúceho jednotky na nepretržitej báze (15 zamestnancov). Vedúci zamestnanci sú potrební aj na obsadenie týchto pozícií: vedúci centrálnej jednotky, vedúci tímu pre spracovávanie žiadostí, vedúci tímu technickej podpory pre cestujúci</w:t>
      </w:r>
      <w:r>
        <w:rPr>
          <w:noProof/>
        </w:rPr>
        <w:t>ch, vedúci podporného tímu, vedúci tímu pre IT podporu.</w:t>
      </w:r>
    </w:p>
    <w:p w:rsidR="00AB15DC" w:rsidRDefault="002F0801">
      <w:pPr>
        <w:tabs>
          <w:tab w:val="num" w:pos="120"/>
        </w:tabs>
        <w:ind w:left="120"/>
        <w:rPr>
          <w:noProof/>
          <w:szCs w:val="24"/>
        </w:rPr>
      </w:pPr>
      <w:r>
        <w:rPr>
          <w:noProof/>
        </w:rPr>
        <w:t>Odhadovaný požadovaný počet zamestnancov je založený na štúdii uskutočniteľnosti, ktorá bola vypracovaná pred návrhom, a vychádza z referenčných hodnôt z podobných systémov a prostredí.</w:t>
      </w:r>
    </w:p>
    <w:p w:rsidR="00AB15DC" w:rsidRDefault="002F0801">
      <w:pPr>
        <w:pStyle w:val="Heading3"/>
        <w:rPr>
          <w:noProof/>
        </w:rPr>
      </w:pPr>
      <w:r>
        <w:rPr>
          <w:noProof/>
        </w:rPr>
        <w:br w:type="page"/>
        <w:t>Odhadovaný vp</w:t>
      </w:r>
      <w:r>
        <w:rPr>
          <w:noProof/>
        </w:rPr>
        <w:t>lyv na administratívne rozpočtové prostriedky</w:t>
      </w:r>
    </w:p>
    <w:p w:rsidR="00AB15DC" w:rsidRDefault="002F0801">
      <w:pPr>
        <w:pStyle w:val="Heading4"/>
        <w:rPr>
          <w:i/>
          <w:noProof/>
        </w:rPr>
      </w:pPr>
      <w:r>
        <w:rPr>
          <w:i/>
          <w:noProof/>
        </w:rPr>
        <w:t>Zhrnutie</w:t>
      </w:r>
    </w:p>
    <w:p w:rsidR="00AB15DC" w:rsidRDefault="002F0801">
      <w:pPr>
        <w:tabs>
          <w:tab w:val="num" w:pos="1134"/>
        </w:tabs>
        <w:ind w:left="1134" w:hanging="283"/>
        <w:rPr>
          <w:noProof/>
        </w:rPr>
      </w:pPr>
      <w:r>
        <w:rPr>
          <w:noProof/>
          <w:szCs w:val="24"/>
        </w:rPr>
        <w:sym w:font="Wingdings" w:char="F0A8"/>
      </w:r>
      <w:r>
        <w:rPr>
          <w:noProof/>
        </w:rPr>
        <w:tab/>
        <w:t>Návrh/iniciatíva si nevyžaduje použitie administratívnych rozpočtových prostriedkov.</w:t>
      </w:r>
    </w:p>
    <w:p w:rsidR="00AB15DC" w:rsidRDefault="002F0801">
      <w:pPr>
        <w:tabs>
          <w:tab w:val="num" w:pos="1134"/>
        </w:tabs>
        <w:ind w:left="1134" w:hanging="283"/>
        <w:rPr>
          <w:noProof/>
          <w:szCs w:val="24"/>
        </w:rPr>
      </w:pPr>
      <w:r>
        <w:rPr>
          <w:noProof/>
          <w:szCs w:val="24"/>
        </w:rPr>
        <w:sym w:font="Wingdings" w:char="F078"/>
      </w:r>
      <w:r>
        <w:rPr>
          <w:noProof/>
        </w:rPr>
        <w:tab/>
        <w:t>Návrh/iniciatíva si vyžaduje použitie administratívnych rozpočtových prostriedkov, ako je uvedené v nasledujúcej</w:t>
      </w:r>
      <w:r>
        <w:rPr>
          <w:noProof/>
        </w:rPr>
        <w:t xml:space="preserve"> tabuľke:</w:t>
      </w:r>
    </w:p>
    <w:p w:rsidR="00AB15DC" w:rsidRDefault="002F0801">
      <w:pPr>
        <w:rPr>
          <w:noProof/>
          <w:szCs w:val="24"/>
        </w:rPr>
      </w:pPr>
      <w:r>
        <w:rPr>
          <w:noProof/>
        </w:rPr>
        <w:t>v mil. EUR (zaokrúhlené na 3 desatinné miesta)</w:t>
      </w: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840"/>
        <w:gridCol w:w="1320"/>
      </w:tblGrid>
      <w:tr w:rsidR="00AB15DC">
        <w:trPr>
          <w:trHeight w:val="607"/>
        </w:trPr>
        <w:tc>
          <w:tcPr>
            <w:tcW w:w="1813" w:type="dxa"/>
          </w:tcPr>
          <w:p w:rsidR="00AB15DC" w:rsidRDefault="00AB15DC">
            <w:pPr>
              <w:spacing w:before="60" w:after="60" w:line="200" w:lineRule="exact"/>
              <w:rPr>
                <w:noProof/>
                <w:sz w:val="20"/>
                <w:szCs w:val="24"/>
              </w:rPr>
            </w:pPr>
          </w:p>
        </w:tc>
        <w:tc>
          <w:tcPr>
            <w:tcW w:w="714" w:type="dxa"/>
            <w:vAlign w:val="center"/>
          </w:tcPr>
          <w:p w:rsidR="00AB15DC" w:rsidRDefault="002F0801">
            <w:pPr>
              <w:spacing w:before="60" w:after="60" w:line="200" w:lineRule="exact"/>
              <w:jc w:val="center"/>
              <w:rPr>
                <w:noProof/>
                <w:sz w:val="20"/>
                <w:szCs w:val="24"/>
              </w:rPr>
            </w:pPr>
            <w:r>
              <w:rPr>
                <w:noProof/>
                <w:sz w:val="20"/>
              </w:rPr>
              <w:t>Rok</w:t>
            </w:r>
            <w:r>
              <w:rPr>
                <w:noProof/>
                <w:sz w:val="20"/>
                <w:szCs w:val="24"/>
              </w:rPr>
              <w:br/>
            </w:r>
            <w:r>
              <w:rPr>
                <w:b/>
                <w:noProof/>
                <w:sz w:val="20"/>
              </w:rPr>
              <w:t>2018</w:t>
            </w:r>
          </w:p>
        </w:tc>
        <w:tc>
          <w:tcPr>
            <w:tcW w:w="769" w:type="dxa"/>
            <w:vAlign w:val="center"/>
          </w:tcPr>
          <w:p w:rsidR="00AB15DC" w:rsidRDefault="002F0801">
            <w:pPr>
              <w:spacing w:before="60" w:after="60" w:line="200" w:lineRule="exact"/>
              <w:jc w:val="center"/>
              <w:rPr>
                <w:noProof/>
                <w:sz w:val="20"/>
                <w:szCs w:val="24"/>
              </w:rPr>
            </w:pPr>
            <w:r>
              <w:rPr>
                <w:noProof/>
                <w:sz w:val="20"/>
              </w:rPr>
              <w:t>Rok</w:t>
            </w:r>
            <w:r>
              <w:rPr>
                <w:noProof/>
                <w:sz w:val="20"/>
                <w:szCs w:val="24"/>
              </w:rPr>
              <w:br/>
            </w:r>
            <w:r>
              <w:rPr>
                <w:b/>
                <w:noProof/>
                <w:sz w:val="20"/>
              </w:rPr>
              <w:t>2019</w:t>
            </w:r>
          </w:p>
        </w:tc>
        <w:tc>
          <w:tcPr>
            <w:tcW w:w="769" w:type="dxa"/>
            <w:vAlign w:val="center"/>
          </w:tcPr>
          <w:p w:rsidR="00AB15DC" w:rsidRDefault="002F0801">
            <w:pPr>
              <w:spacing w:before="60" w:after="60" w:line="200" w:lineRule="exact"/>
              <w:jc w:val="center"/>
              <w:rPr>
                <w:noProof/>
                <w:sz w:val="20"/>
                <w:szCs w:val="24"/>
              </w:rPr>
            </w:pPr>
            <w:r>
              <w:rPr>
                <w:noProof/>
                <w:sz w:val="20"/>
              </w:rPr>
              <w:t>Rok</w:t>
            </w:r>
            <w:r>
              <w:rPr>
                <w:noProof/>
                <w:sz w:val="20"/>
                <w:szCs w:val="24"/>
              </w:rPr>
              <w:br/>
            </w:r>
            <w:r>
              <w:rPr>
                <w:b/>
                <w:noProof/>
                <w:sz w:val="20"/>
              </w:rPr>
              <w:t>2020</w:t>
            </w:r>
          </w:p>
        </w:tc>
        <w:tc>
          <w:tcPr>
            <w:tcW w:w="735" w:type="dxa"/>
            <w:vAlign w:val="center"/>
          </w:tcPr>
          <w:p w:rsidR="00AB15DC" w:rsidRDefault="002F0801">
            <w:pPr>
              <w:spacing w:before="60" w:after="60" w:line="200" w:lineRule="exact"/>
              <w:jc w:val="center"/>
              <w:rPr>
                <w:noProof/>
                <w:sz w:val="20"/>
                <w:szCs w:val="24"/>
              </w:rPr>
            </w:pPr>
            <w:r>
              <w:rPr>
                <w:noProof/>
                <w:sz w:val="20"/>
              </w:rPr>
              <w:t>Rok</w:t>
            </w:r>
            <w:r>
              <w:rPr>
                <w:noProof/>
                <w:sz w:val="20"/>
                <w:szCs w:val="24"/>
              </w:rPr>
              <w:br/>
            </w:r>
            <w:r>
              <w:rPr>
                <w:b/>
                <w:noProof/>
                <w:sz w:val="20"/>
              </w:rPr>
              <w:t>2021</w:t>
            </w:r>
          </w:p>
        </w:tc>
        <w:tc>
          <w:tcPr>
            <w:tcW w:w="720" w:type="dxa"/>
            <w:vAlign w:val="center"/>
          </w:tcPr>
          <w:p w:rsidR="00AB15DC" w:rsidRDefault="002F0801">
            <w:pPr>
              <w:spacing w:before="60" w:after="60" w:line="200" w:lineRule="exact"/>
              <w:jc w:val="center"/>
              <w:rPr>
                <w:noProof/>
                <w:sz w:val="20"/>
                <w:szCs w:val="24"/>
              </w:rPr>
            </w:pPr>
            <w:r>
              <w:rPr>
                <w:noProof/>
                <w:sz w:val="20"/>
              </w:rPr>
              <w:t>Rok</w:t>
            </w:r>
            <w:r>
              <w:rPr>
                <w:noProof/>
                <w:sz w:val="20"/>
                <w:szCs w:val="24"/>
              </w:rPr>
              <w:br/>
            </w:r>
            <w:r>
              <w:rPr>
                <w:b/>
                <w:noProof/>
                <w:sz w:val="20"/>
              </w:rPr>
              <w:t>2022</w:t>
            </w:r>
          </w:p>
        </w:tc>
        <w:tc>
          <w:tcPr>
            <w:tcW w:w="720" w:type="dxa"/>
            <w:vAlign w:val="center"/>
          </w:tcPr>
          <w:p w:rsidR="00AB15DC" w:rsidRDefault="002F0801">
            <w:pPr>
              <w:spacing w:line="200" w:lineRule="exact"/>
              <w:jc w:val="center"/>
              <w:rPr>
                <w:b/>
                <w:noProof/>
                <w:sz w:val="20"/>
                <w:szCs w:val="24"/>
              </w:rPr>
            </w:pPr>
            <w:r>
              <w:rPr>
                <w:noProof/>
                <w:sz w:val="20"/>
              </w:rPr>
              <w:t>Rok</w:t>
            </w:r>
            <w:r>
              <w:rPr>
                <w:noProof/>
                <w:sz w:val="20"/>
                <w:szCs w:val="24"/>
              </w:rPr>
              <w:br/>
            </w:r>
            <w:r>
              <w:rPr>
                <w:b/>
                <w:noProof/>
                <w:sz w:val="20"/>
              </w:rPr>
              <w:t>2023</w:t>
            </w:r>
          </w:p>
        </w:tc>
        <w:tc>
          <w:tcPr>
            <w:tcW w:w="720" w:type="dxa"/>
            <w:vAlign w:val="center"/>
          </w:tcPr>
          <w:p w:rsidR="00AB15DC" w:rsidRDefault="002F0801">
            <w:pPr>
              <w:spacing w:line="200" w:lineRule="exact"/>
              <w:jc w:val="center"/>
              <w:rPr>
                <w:b/>
                <w:noProof/>
                <w:sz w:val="20"/>
                <w:szCs w:val="24"/>
              </w:rPr>
            </w:pPr>
            <w:r>
              <w:rPr>
                <w:noProof/>
                <w:sz w:val="20"/>
              </w:rPr>
              <w:t>Rok</w:t>
            </w:r>
            <w:r>
              <w:rPr>
                <w:noProof/>
                <w:sz w:val="20"/>
                <w:szCs w:val="24"/>
              </w:rPr>
              <w:br/>
            </w:r>
            <w:r>
              <w:rPr>
                <w:b/>
                <w:noProof/>
                <w:sz w:val="20"/>
              </w:rPr>
              <w:t>2024</w:t>
            </w:r>
          </w:p>
        </w:tc>
        <w:tc>
          <w:tcPr>
            <w:tcW w:w="840" w:type="dxa"/>
            <w:vAlign w:val="center"/>
          </w:tcPr>
          <w:p w:rsidR="00AB15DC" w:rsidRDefault="002F0801">
            <w:pPr>
              <w:spacing w:line="200" w:lineRule="exact"/>
              <w:jc w:val="center"/>
              <w:rPr>
                <w:b/>
                <w:noProof/>
                <w:sz w:val="20"/>
                <w:szCs w:val="24"/>
              </w:rPr>
            </w:pPr>
            <w:r>
              <w:rPr>
                <w:noProof/>
                <w:sz w:val="20"/>
              </w:rPr>
              <w:t>Rok</w:t>
            </w:r>
            <w:r>
              <w:rPr>
                <w:noProof/>
                <w:sz w:val="20"/>
                <w:szCs w:val="24"/>
              </w:rPr>
              <w:br/>
            </w:r>
            <w:r>
              <w:rPr>
                <w:b/>
                <w:noProof/>
                <w:sz w:val="20"/>
              </w:rPr>
              <w:t>2025</w:t>
            </w:r>
          </w:p>
        </w:tc>
        <w:tc>
          <w:tcPr>
            <w:tcW w:w="720" w:type="dxa"/>
            <w:vAlign w:val="center"/>
          </w:tcPr>
          <w:p w:rsidR="00AB15DC" w:rsidRDefault="002F0801">
            <w:pPr>
              <w:spacing w:before="60" w:after="60" w:line="200" w:lineRule="exact"/>
              <w:jc w:val="center"/>
              <w:rPr>
                <w:b/>
                <w:noProof/>
                <w:sz w:val="20"/>
                <w:szCs w:val="24"/>
              </w:rPr>
            </w:pPr>
            <w:r>
              <w:rPr>
                <w:noProof/>
                <w:sz w:val="20"/>
              </w:rPr>
              <w:t>Rok</w:t>
            </w:r>
            <w:r>
              <w:rPr>
                <w:noProof/>
                <w:sz w:val="20"/>
                <w:szCs w:val="24"/>
              </w:rPr>
              <w:br/>
            </w:r>
            <w:r>
              <w:rPr>
                <w:b/>
                <w:noProof/>
                <w:sz w:val="20"/>
              </w:rPr>
              <w:t>2026</w:t>
            </w:r>
          </w:p>
        </w:tc>
        <w:tc>
          <w:tcPr>
            <w:tcW w:w="840" w:type="dxa"/>
            <w:vAlign w:val="center"/>
          </w:tcPr>
          <w:p w:rsidR="00AB15DC" w:rsidRDefault="002F0801">
            <w:pPr>
              <w:spacing w:before="60" w:after="60" w:line="200" w:lineRule="exact"/>
              <w:jc w:val="center"/>
              <w:rPr>
                <w:b/>
                <w:noProof/>
                <w:sz w:val="20"/>
                <w:szCs w:val="24"/>
              </w:rPr>
            </w:pPr>
            <w:r>
              <w:rPr>
                <w:noProof/>
                <w:sz w:val="20"/>
              </w:rPr>
              <w:t>Rok</w:t>
            </w:r>
            <w:r>
              <w:rPr>
                <w:noProof/>
                <w:sz w:val="20"/>
                <w:szCs w:val="24"/>
              </w:rPr>
              <w:br/>
            </w:r>
            <w:r>
              <w:rPr>
                <w:b/>
                <w:noProof/>
                <w:sz w:val="20"/>
              </w:rPr>
              <w:t>2027</w:t>
            </w:r>
          </w:p>
        </w:tc>
        <w:tc>
          <w:tcPr>
            <w:tcW w:w="1320" w:type="dxa"/>
            <w:vAlign w:val="center"/>
          </w:tcPr>
          <w:p w:rsidR="00AB15DC" w:rsidRDefault="002F0801">
            <w:pPr>
              <w:spacing w:before="60" w:after="60" w:line="200" w:lineRule="exact"/>
              <w:jc w:val="center"/>
              <w:rPr>
                <w:b/>
                <w:noProof/>
                <w:sz w:val="20"/>
                <w:szCs w:val="24"/>
              </w:rPr>
            </w:pPr>
            <w:r>
              <w:rPr>
                <w:b/>
                <w:noProof/>
                <w:sz w:val="20"/>
              </w:rPr>
              <w:t>SPOLU</w:t>
            </w:r>
          </w:p>
        </w:tc>
      </w:tr>
    </w:tbl>
    <w:p w:rsidR="00AB15DC" w:rsidRDefault="00AB15DC">
      <w:pPr>
        <w:spacing w:line="200" w:lineRule="exact"/>
        <w:rPr>
          <w:noProof/>
          <w:sz w:val="20"/>
          <w:szCs w:val="24"/>
        </w:rPr>
      </w:pP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09"/>
        <w:gridCol w:w="764"/>
        <w:gridCol w:w="764"/>
        <w:gridCol w:w="762"/>
        <w:gridCol w:w="720"/>
        <w:gridCol w:w="701"/>
        <w:gridCol w:w="764"/>
        <w:gridCol w:w="764"/>
        <w:gridCol w:w="764"/>
        <w:gridCol w:w="873"/>
        <w:gridCol w:w="1294"/>
      </w:tblGrid>
      <w:tr w:rsidR="00AB15DC">
        <w:trPr>
          <w:trHeight w:val="585"/>
        </w:trPr>
        <w:tc>
          <w:tcPr>
            <w:tcW w:w="1801" w:type="dxa"/>
            <w:shd w:val="clear" w:color="auto" w:fill="CCCCCC"/>
            <w:vAlign w:val="center"/>
          </w:tcPr>
          <w:p w:rsidR="00AB15DC" w:rsidRDefault="002F0801">
            <w:pPr>
              <w:spacing w:before="60" w:after="60" w:line="200" w:lineRule="exact"/>
              <w:jc w:val="center"/>
              <w:rPr>
                <w:b/>
                <w:noProof/>
                <w:sz w:val="20"/>
                <w:szCs w:val="24"/>
              </w:rPr>
            </w:pPr>
            <w:r>
              <w:rPr>
                <w:b/>
                <w:noProof/>
              </w:rPr>
              <w:t>OKRUH 5</w:t>
            </w:r>
            <w:r>
              <w:rPr>
                <w:noProof/>
                <w:sz w:val="20"/>
                <w:szCs w:val="24"/>
              </w:rPr>
              <w:br/>
            </w:r>
            <w:r>
              <w:rPr>
                <w:b/>
                <w:noProof/>
                <w:sz w:val="20"/>
              </w:rPr>
              <w:t>viacročného finančného rámca</w:t>
            </w:r>
          </w:p>
        </w:tc>
        <w:tc>
          <w:tcPr>
            <w:tcW w:w="709" w:type="dxa"/>
            <w:vAlign w:val="center"/>
          </w:tcPr>
          <w:p w:rsidR="00AB15DC" w:rsidRDefault="00AB15DC">
            <w:pPr>
              <w:spacing w:before="60" w:after="60" w:line="200" w:lineRule="exact"/>
              <w:jc w:val="right"/>
              <w:rPr>
                <w:noProof/>
                <w:sz w:val="20"/>
                <w:szCs w:val="24"/>
              </w:rPr>
            </w:pPr>
          </w:p>
        </w:tc>
        <w:tc>
          <w:tcPr>
            <w:tcW w:w="764" w:type="dxa"/>
            <w:vAlign w:val="center"/>
          </w:tcPr>
          <w:p w:rsidR="00AB15DC" w:rsidRDefault="00AB15DC">
            <w:pPr>
              <w:spacing w:before="60" w:after="60" w:line="200" w:lineRule="exact"/>
              <w:jc w:val="right"/>
              <w:rPr>
                <w:noProof/>
                <w:sz w:val="20"/>
                <w:szCs w:val="24"/>
              </w:rPr>
            </w:pPr>
          </w:p>
        </w:tc>
        <w:tc>
          <w:tcPr>
            <w:tcW w:w="764" w:type="dxa"/>
            <w:vAlign w:val="center"/>
          </w:tcPr>
          <w:p w:rsidR="00AB15DC" w:rsidRDefault="00AB15DC">
            <w:pPr>
              <w:spacing w:before="60" w:after="60" w:line="200" w:lineRule="exact"/>
              <w:jc w:val="right"/>
              <w:rPr>
                <w:noProof/>
                <w:sz w:val="20"/>
                <w:szCs w:val="24"/>
              </w:rPr>
            </w:pPr>
          </w:p>
        </w:tc>
        <w:tc>
          <w:tcPr>
            <w:tcW w:w="762" w:type="dxa"/>
            <w:vAlign w:val="center"/>
          </w:tcPr>
          <w:p w:rsidR="00AB15DC" w:rsidRDefault="00AB15DC">
            <w:pPr>
              <w:spacing w:before="60" w:after="60" w:line="200" w:lineRule="exact"/>
              <w:jc w:val="right"/>
              <w:rPr>
                <w:noProof/>
                <w:sz w:val="20"/>
                <w:szCs w:val="24"/>
              </w:rPr>
            </w:pPr>
          </w:p>
        </w:tc>
        <w:tc>
          <w:tcPr>
            <w:tcW w:w="720" w:type="dxa"/>
            <w:vAlign w:val="center"/>
          </w:tcPr>
          <w:p w:rsidR="00AB15DC" w:rsidRDefault="00AB15DC">
            <w:pPr>
              <w:spacing w:before="60" w:after="60" w:line="200" w:lineRule="exact"/>
              <w:jc w:val="right"/>
              <w:rPr>
                <w:noProof/>
                <w:sz w:val="20"/>
                <w:szCs w:val="24"/>
              </w:rPr>
            </w:pPr>
          </w:p>
        </w:tc>
        <w:tc>
          <w:tcPr>
            <w:tcW w:w="701" w:type="dxa"/>
            <w:vAlign w:val="center"/>
          </w:tcPr>
          <w:p w:rsidR="00AB15DC" w:rsidRDefault="00AB15DC">
            <w:pPr>
              <w:spacing w:before="60" w:after="60" w:line="200" w:lineRule="exact"/>
              <w:jc w:val="right"/>
              <w:rPr>
                <w:noProof/>
                <w:sz w:val="20"/>
                <w:szCs w:val="24"/>
              </w:rPr>
            </w:pPr>
          </w:p>
        </w:tc>
        <w:tc>
          <w:tcPr>
            <w:tcW w:w="764" w:type="dxa"/>
            <w:vAlign w:val="center"/>
          </w:tcPr>
          <w:p w:rsidR="00AB15DC" w:rsidRDefault="00AB15DC">
            <w:pPr>
              <w:spacing w:before="60" w:after="60" w:line="200" w:lineRule="exact"/>
              <w:jc w:val="right"/>
              <w:rPr>
                <w:noProof/>
                <w:sz w:val="20"/>
                <w:szCs w:val="24"/>
              </w:rPr>
            </w:pPr>
          </w:p>
        </w:tc>
        <w:tc>
          <w:tcPr>
            <w:tcW w:w="764" w:type="dxa"/>
            <w:vAlign w:val="center"/>
          </w:tcPr>
          <w:p w:rsidR="00AB15DC" w:rsidRDefault="00AB15DC">
            <w:pPr>
              <w:spacing w:before="60" w:after="60" w:line="200" w:lineRule="exact"/>
              <w:jc w:val="right"/>
              <w:rPr>
                <w:b/>
                <w:noProof/>
                <w:sz w:val="20"/>
                <w:szCs w:val="24"/>
              </w:rPr>
            </w:pPr>
          </w:p>
        </w:tc>
        <w:tc>
          <w:tcPr>
            <w:tcW w:w="764" w:type="dxa"/>
            <w:vAlign w:val="center"/>
          </w:tcPr>
          <w:p w:rsidR="00AB15DC" w:rsidRDefault="00AB15DC">
            <w:pPr>
              <w:spacing w:before="60" w:after="60" w:line="200" w:lineRule="exact"/>
              <w:jc w:val="center"/>
              <w:rPr>
                <w:b/>
                <w:noProof/>
                <w:sz w:val="20"/>
                <w:szCs w:val="24"/>
              </w:rPr>
            </w:pPr>
          </w:p>
        </w:tc>
        <w:tc>
          <w:tcPr>
            <w:tcW w:w="873" w:type="dxa"/>
            <w:vAlign w:val="center"/>
          </w:tcPr>
          <w:p w:rsidR="00AB15DC" w:rsidRDefault="00AB15DC">
            <w:pPr>
              <w:spacing w:before="60" w:after="60" w:line="200" w:lineRule="exact"/>
              <w:jc w:val="right"/>
              <w:rPr>
                <w:b/>
                <w:noProof/>
                <w:sz w:val="20"/>
                <w:szCs w:val="24"/>
              </w:rPr>
            </w:pPr>
          </w:p>
        </w:tc>
        <w:tc>
          <w:tcPr>
            <w:tcW w:w="1294" w:type="dxa"/>
            <w:vAlign w:val="center"/>
          </w:tcPr>
          <w:p w:rsidR="00AB15DC" w:rsidRDefault="00AB15DC">
            <w:pPr>
              <w:spacing w:before="60" w:after="60" w:line="200" w:lineRule="exact"/>
              <w:jc w:val="right"/>
              <w:rPr>
                <w:b/>
                <w:noProof/>
                <w:sz w:val="20"/>
                <w:szCs w:val="24"/>
              </w:rPr>
            </w:pPr>
          </w:p>
        </w:tc>
      </w:tr>
      <w:tr w:rsidR="00AB15DC">
        <w:trPr>
          <w:trHeight w:val="585"/>
        </w:trPr>
        <w:tc>
          <w:tcPr>
            <w:tcW w:w="1801" w:type="dxa"/>
            <w:vAlign w:val="center"/>
          </w:tcPr>
          <w:p w:rsidR="00AB15DC" w:rsidRDefault="002F0801">
            <w:pPr>
              <w:spacing w:before="60" w:after="60" w:line="200" w:lineRule="exact"/>
              <w:ind w:left="72"/>
              <w:jc w:val="left"/>
              <w:rPr>
                <w:noProof/>
                <w:sz w:val="20"/>
                <w:szCs w:val="24"/>
              </w:rPr>
            </w:pPr>
            <w:r>
              <w:rPr>
                <w:noProof/>
                <w:sz w:val="20"/>
              </w:rPr>
              <w:t>Ľudské zdroje GR HOME</w:t>
            </w:r>
          </w:p>
        </w:tc>
        <w:tc>
          <w:tcPr>
            <w:tcW w:w="709" w:type="dxa"/>
            <w:vAlign w:val="center"/>
          </w:tcPr>
          <w:p w:rsidR="00AB15DC" w:rsidRDefault="002F0801">
            <w:pPr>
              <w:spacing w:before="60" w:after="60" w:line="200" w:lineRule="exact"/>
              <w:jc w:val="right"/>
              <w:rPr>
                <w:noProof/>
                <w:sz w:val="20"/>
                <w:szCs w:val="24"/>
              </w:rPr>
            </w:pPr>
            <w:r>
              <w:rPr>
                <w:noProof/>
                <w:sz w:val="20"/>
              </w:rPr>
              <w:t>0,402</w:t>
            </w:r>
          </w:p>
        </w:tc>
        <w:tc>
          <w:tcPr>
            <w:tcW w:w="764" w:type="dxa"/>
            <w:vAlign w:val="center"/>
          </w:tcPr>
          <w:p w:rsidR="00AB15DC" w:rsidRDefault="002F0801">
            <w:pPr>
              <w:spacing w:before="60" w:after="60" w:line="200" w:lineRule="exact"/>
              <w:jc w:val="right"/>
              <w:rPr>
                <w:noProof/>
                <w:sz w:val="20"/>
                <w:szCs w:val="24"/>
              </w:rPr>
            </w:pPr>
            <w:r>
              <w:rPr>
                <w:noProof/>
                <w:sz w:val="20"/>
              </w:rPr>
              <w:t>0,402</w:t>
            </w:r>
          </w:p>
        </w:tc>
        <w:tc>
          <w:tcPr>
            <w:tcW w:w="764" w:type="dxa"/>
            <w:vAlign w:val="center"/>
          </w:tcPr>
          <w:p w:rsidR="00AB15DC" w:rsidRDefault="002F0801">
            <w:pPr>
              <w:spacing w:before="60" w:after="60" w:line="200" w:lineRule="exact"/>
              <w:jc w:val="right"/>
              <w:rPr>
                <w:noProof/>
                <w:sz w:val="20"/>
                <w:szCs w:val="24"/>
              </w:rPr>
            </w:pPr>
            <w:r>
              <w:rPr>
                <w:noProof/>
                <w:sz w:val="20"/>
              </w:rPr>
              <w:t>0,402</w:t>
            </w:r>
          </w:p>
        </w:tc>
        <w:tc>
          <w:tcPr>
            <w:tcW w:w="762" w:type="dxa"/>
            <w:vAlign w:val="center"/>
          </w:tcPr>
          <w:p w:rsidR="00AB15DC" w:rsidRDefault="002F0801">
            <w:pPr>
              <w:spacing w:before="60" w:after="60" w:line="200" w:lineRule="exact"/>
              <w:jc w:val="right"/>
              <w:rPr>
                <w:noProof/>
                <w:sz w:val="20"/>
                <w:szCs w:val="24"/>
              </w:rPr>
            </w:pPr>
            <w:r>
              <w:rPr>
                <w:noProof/>
                <w:sz w:val="20"/>
              </w:rPr>
              <w:t>0,536</w:t>
            </w:r>
          </w:p>
        </w:tc>
        <w:tc>
          <w:tcPr>
            <w:tcW w:w="720" w:type="dxa"/>
            <w:vAlign w:val="center"/>
          </w:tcPr>
          <w:p w:rsidR="00AB15DC" w:rsidRDefault="002F0801">
            <w:pPr>
              <w:spacing w:before="60" w:after="60" w:line="200" w:lineRule="exact"/>
              <w:jc w:val="right"/>
              <w:rPr>
                <w:noProof/>
                <w:sz w:val="20"/>
                <w:szCs w:val="24"/>
              </w:rPr>
            </w:pPr>
            <w:r>
              <w:rPr>
                <w:noProof/>
                <w:sz w:val="20"/>
              </w:rPr>
              <w:t>0,536</w:t>
            </w:r>
          </w:p>
        </w:tc>
        <w:tc>
          <w:tcPr>
            <w:tcW w:w="701" w:type="dxa"/>
            <w:vAlign w:val="center"/>
          </w:tcPr>
          <w:p w:rsidR="00AB15DC" w:rsidRDefault="002F0801">
            <w:pPr>
              <w:spacing w:before="60" w:after="60" w:line="200" w:lineRule="exact"/>
              <w:jc w:val="right"/>
              <w:rPr>
                <w:noProof/>
                <w:sz w:val="20"/>
                <w:szCs w:val="24"/>
              </w:rPr>
            </w:pPr>
            <w:r>
              <w:rPr>
                <w:noProof/>
                <w:sz w:val="20"/>
              </w:rPr>
              <w:t>0,134</w:t>
            </w:r>
          </w:p>
        </w:tc>
        <w:tc>
          <w:tcPr>
            <w:tcW w:w="764" w:type="dxa"/>
            <w:vAlign w:val="center"/>
          </w:tcPr>
          <w:p w:rsidR="00AB15DC" w:rsidRDefault="002F0801">
            <w:pPr>
              <w:spacing w:before="60" w:after="60" w:line="200" w:lineRule="exact"/>
              <w:jc w:val="right"/>
              <w:rPr>
                <w:noProof/>
                <w:sz w:val="20"/>
                <w:szCs w:val="24"/>
              </w:rPr>
            </w:pPr>
            <w:r>
              <w:rPr>
                <w:noProof/>
                <w:sz w:val="20"/>
              </w:rPr>
              <w:t>0,134</w:t>
            </w:r>
          </w:p>
        </w:tc>
        <w:tc>
          <w:tcPr>
            <w:tcW w:w="764" w:type="dxa"/>
            <w:vAlign w:val="center"/>
          </w:tcPr>
          <w:p w:rsidR="00AB15DC" w:rsidRDefault="002F0801">
            <w:pPr>
              <w:spacing w:before="60" w:after="60" w:line="200" w:lineRule="exact"/>
              <w:jc w:val="right"/>
              <w:rPr>
                <w:noProof/>
                <w:sz w:val="20"/>
                <w:szCs w:val="24"/>
              </w:rPr>
            </w:pPr>
            <w:r>
              <w:rPr>
                <w:noProof/>
                <w:sz w:val="20"/>
              </w:rPr>
              <w:t>0,134</w:t>
            </w:r>
          </w:p>
        </w:tc>
        <w:tc>
          <w:tcPr>
            <w:tcW w:w="764" w:type="dxa"/>
            <w:vAlign w:val="center"/>
          </w:tcPr>
          <w:p w:rsidR="00AB15DC" w:rsidRDefault="002F0801">
            <w:pPr>
              <w:spacing w:before="60" w:after="60" w:line="200" w:lineRule="exact"/>
              <w:jc w:val="right"/>
              <w:rPr>
                <w:noProof/>
                <w:sz w:val="20"/>
                <w:szCs w:val="24"/>
              </w:rPr>
            </w:pPr>
            <w:r>
              <w:rPr>
                <w:noProof/>
                <w:sz w:val="20"/>
              </w:rPr>
              <w:t>0,134</w:t>
            </w:r>
          </w:p>
        </w:tc>
        <w:tc>
          <w:tcPr>
            <w:tcW w:w="873" w:type="dxa"/>
            <w:vAlign w:val="center"/>
          </w:tcPr>
          <w:p w:rsidR="00AB15DC" w:rsidRDefault="002F0801">
            <w:pPr>
              <w:spacing w:before="60" w:after="60" w:line="200" w:lineRule="exact"/>
              <w:jc w:val="right"/>
              <w:rPr>
                <w:noProof/>
                <w:sz w:val="20"/>
                <w:szCs w:val="24"/>
              </w:rPr>
            </w:pPr>
            <w:r>
              <w:rPr>
                <w:noProof/>
                <w:sz w:val="20"/>
              </w:rPr>
              <w:t>0,134</w:t>
            </w:r>
          </w:p>
        </w:tc>
        <w:tc>
          <w:tcPr>
            <w:tcW w:w="1294" w:type="dxa"/>
            <w:vAlign w:val="center"/>
          </w:tcPr>
          <w:p w:rsidR="00AB15DC" w:rsidRDefault="002F0801">
            <w:pPr>
              <w:spacing w:before="60" w:after="60" w:line="200" w:lineRule="exact"/>
              <w:jc w:val="right"/>
              <w:rPr>
                <w:b/>
                <w:noProof/>
                <w:sz w:val="20"/>
                <w:szCs w:val="24"/>
              </w:rPr>
            </w:pPr>
            <w:r>
              <w:rPr>
                <w:b/>
                <w:noProof/>
                <w:sz w:val="20"/>
              </w:rPr>
              <w:t>2,948</w:t>
            </w:r>
          </w:p>
        </w:tc>
      </w:tr>
      <w:tr w:rsidR="00AB15DC">
        <w:trPr>
          <w:trHeight w:val="585"/>
        </w:trPr>
        <w:tc>
          <w:tcPr>
            <w:tcW w:w="1801" w:type="dxa"/>
            <w:vAlign w:val="center"/>
          </w:tcPr>
          <w:p w:rsidR="00AB15DC" w:rsidRDefault="002F0801">
            <w:pPr>
              <w:spacing w:before="60" w:after="60" w:line="200" w:lineRule="exact"/>
              <w:ind w:left="72"/>
              <w:jc w:val="left"/>
              <w:rPr>
                <w:noProof/>
                <w:sz w:val="20"/>
                <w:szCs w:val="24"/>
              </w:rPr>
            </w:pPr>
            <w:r>
              <w:rPr>
                <w:noProof/>
                <w:sz w:val="20"/>
              </w:rPr>
              <w:t>Ostatné administratívne výdavky</w:t>
            </w:r>
          </w:p>
        </w:tc>
        <w:tc>
          <w:tcPr>
            <w:tcW w:w="709" w:type="dxa"/>
            <w:vAlign w:val="center"/>
          </w:tcPr>
          <w:p w:rsidR="00AB15DC" w:rsidRDefault="002F0801">
            <w:pPr>
              <w:spacing w:before="60" w:after="60" w:line="200" w:lineRule="exact"/>
              <w:jc w:val="right"/>
              <w:rPr>
                <w:noProof/>
                <w:sz w:val="20"/>
                <w:szCs w:val="24"/>
              </w:rPr>
            </w:pPr>
            <w:r>
              <w:rPr>
                <w:noProof/>
                <w:sz w:val="20"/>
              </w:rPr>
              <w:t>0,323</w:t>
            </w:r>
          </w:p>
        </w:tc>
        <w:tc>
          <w:tcPr>
            <w:tcW w:w="764" w:type="dxa"/>
            <w:vAlign w:val="center"/>
          </w:tcPr>
          <w:p w:rsidR="00AB15DC" w:rsidRDefault="002F0801">
            <w:pPr>
              <w:spacing w:before="60" w:after="60" w:line="200" w:lineRule="exact"/>
              <w:jc w:val="right"/>
              <w:rPr>
                <w:noProof/>
                <w:sz w:val="20"/>
                <w:szCs w:val="24"/>
              </w:rPr>
            </w:pPr>
            <w:r>
              <w:rPr>
                <w:noProof/>
                <w:sz w:val="20"/>
              </w:rPr>
              <w:t>0,323</w:t>
            </w:r>
          </w:p>
        </w:tc>
        <w:tc>
          <w:tcPr>
            <w:tcW w:w="764" w:type="dxa"/>
            <w:vAlign w:val="center"/>
          </w:tcPr>
          <w:p w:rsidR="00AB15DC" w:rsidRDefault="002F0801">
            <w:pPr>
              <w:spacing w:before="60" w:after="60" w:line="200" w:lineRule="exact"/>
              <w:jc w:val="right"/>
              <w:rPr>
                <w:noProof/>
                <w:sz w:val="20"/>
                <w:szCs w:val="24"/>
              </w:rPr>
            </w:pPr>
            <w:r>
              <w:rPr>
                <w:noProof/>
                <w:sz w:val="20"/>
              </w:rPr>
              <w:t>0,323</w:t>
            </w:r>
          </w:p>
        </w:tc>
        <w:tc>
          <w:tcPr>
            <w:tcW w:w="762" w:type="dxa"/>
            <w:vAlign w:val="center"/>
          </w:tcPr>
          <w:p w:rsidR="00AB15DC" w:rsidRDefault="002F0801">
            <w:pPr>
              <w:spacing w:before="60" w:after="60" w:line="200" w:lineRule="exact"/>
              <w:jc w:val="right"/>
              <w:rPr>
                <w:noProof/>
                <w:sz w:val="20"/>
                <w:szCs w:val="24"/>
              </w:rPr>
            </w:pPr>
            <w:r>
              <w:rPr>
                <w:noProof/>
                <w:sz w:val="20"/>
              </w:rPr>
              <w:t>0,323</w:t>
            </w:r>
          </w:p>
        </w:tc>
        <w:tc>
          <w:tcPr>
            <w:tcW w:w="720" w:type="dxa"/>
            <w:vAlign w:val="center"/>
          </w:tcPr>
          <w:p w:rsidR="00AB15DC" w:rsidRDefault="002F0801">
            <w:pPr>
              <w:spacing w:before="60" w:after="60" w:line="200" w:lineRule="exact"/>
              <w:jc w:val="right"/>
              <w:rPr>
                <w:noProof/>
                <w:sz w:val="20"/>
                <w:szCs w:val="24"/>
              </w:rPr>
            </w:pPr>
            <w:r>
              <w:rPr>
                <w:noProof/>
                <w:sz w:val="20"/>
              </w:rPr>
              <w:t>0,323</w:t>
            </w:r>
          </w:p>
        </w:tc>
        <w:tc>
          <w:tcPr>
            <w:tcW w:w="701" w:type="dxa"/>
            <w:vAlign w:val="center"/>
          </w:tcPr>
          <w:p w:rsidR="00AB15DC" w:rsidRDefault="002F0801">
            <w:pPr>
              <w:spacing w:before="60" w:after="60" w:line="200" w:lineRule="exact"/>
              <w:jc w:val="right"/>
              <w:rPr>
                <w:noProof/>
                <w:sz w:val="20"/>
                <w:szCs w:val="24"/>
              </w:rPr>
            </w:pPr>
            <w:r>
              <w:rPr>
                <w:noProof/>
                <w:sz w:val="20"/>
              </w:rPr>
              <w:t>0,200</w:t>
            </w:r>
          </w:p>
        </w:tc>
        <w:tc>
          <w:tcPr>
            <w:tcW w:w="764" w:type="dxa"/>
            <w:vAlign w:val="center"/>
          </w:tcPr>
          <w:p w:rsidR="00AB15DC" w:rsidRDefault="002F0801">
            <w:pPr>
              <w:spacing w:before="60" w:after="60" w:line="200" w:lineRule="exact"/>
              <w:jc w:val="right"/>
              <w:rPr>
                <w:noProof/>
                <w:sz w:val="20"/>
                <w:szCs w:val="24"/>
              </w:rPr>
            </w:pPr>
            <w:r>
              <w:rPr>
                <w:noProof/>
                <w:sz w:val="20"/>
              </w:rPr>
              <w:t>0,200</w:t>
            </w:r>
          </w:p>
        </w:tc>
        <w:tc>
          <w:tcPr>
            <w:tcW w:w="764" w:type="dxa"/>
            <w:vAlign w:val="center"/>
          </w:tcPr>
          <w:p w:rsidR="00AB15DC" w:rsidRDefault="002F0801">
            <w:pPr>
              <w:spacing w:before="60" w:after="60" w:line="200" w:lineRule="exact"/>
              <w:jc w:val="right"/>
              <w:rPr>
                <w:noProof/>
                <w:sz w:val="20"/>
                <w:szCs w:val="24"/>
              </w:rPr>
            </w:pPr>
            <w:r>
              <w:rPr>
                <w:noProof/>
                <w:sz w:val="20"/>
              </w:rPr>
              <w:t>0,200</w:t>
            </w:r>
          </w:p>
        </w:tc>
        <w:tc>
          <w:tcPr>
            <w:tcW w:w="764" w:type="dxa"/>
            <w:vAlign w:val="center"/>
          </w:tcPr>
          <w:p w:rsidR="00AB15DC" w:rsidRDefault="002F0801">
            <w:pPr>
              <w:spacing w:before="60" w:after="60" w:line="200" w:lineRule="exact"/>
              <w:jc w:val="right"/>
              <w:rPr>
                <w:noProof/>
                <w:sz w:val="20"/>
                <w:szCs w:val="24"/>
              </w:rPr>
            </w:pPr>
            <w:r>
              <w:rPr>
                <w:noProof/>
                <w:sz w:val="20"/>
              </w:rPr>
              <w:t>0,200</w:t>
            </w:r>
          </w:p>
        </w:tc>
        <w:tc>
          <w:tcPr>
            <w:tcW w:w="873" w:type="dxa"/>
            <w:vAlign w:val="center"/>
          </w:tcPr>
          <w:p w:rsidR="00AB15DC" w:rsidRDefault="002F0801">
            <w:pPr>
              <w:spacing w:before="60" w:after="60" w:line="200" w:lineRule="exact"/>
              <w:jc w:val="right"/>
              <w:rPr>
                <w:noProof/>
                <w:sz w:val="20"/>
                <w:szCs w:val="24"/>
              </w:rPr>
            </w:pPr>
            <w:r>
              <w:rPr>
                <w:noProof/>
                <w:sz w:val="20"/>
              </w:rPr>
              <w:t>0,200</w:t>
            </w:r>
          </w:p>
        </w:tc>
        <w:tc>
          <w:tcPr>
            <w:tcW w:w="1294" w:type="dxa"/>
            <w:vAlign w:val="center"/>
          </w:tcPr>
          <w:p w:rsidR="00AB15DC" w:rsidRDefault="002F0801">
            <w:pPr>
              <w:spacing w:before="60" w:after="60" w:line="200" w:lineRule="exact"/>
              <w:jc w:val="right"/>
              <w:rPr>
                <w:b/>
                <w:noProof/>
                <w:sz w:val="20"/>
                <w:szCs w:val="24"/>
              </w:rPr>
            </w:pPr>
            <w:r>
              <w:rPr>
                <w:b/>
                <w:noProof/>
                <w:sz w:val="20"/>
              </w:rPr>
              <w:t>2,615</w:t>
            </w:r>
          </w:p>
        </w:tc>
      </w:tr>
      <w:tr w:rsidR="00AB15DC">
        <w:trPr>
          <w:trHeight w:val="585"/>
        </w:trPr>
        <w:tc>
          <w:tcPr>
            <w:tcW w:w="1801" w:type="dxa"/>
            <w:shd w:val="clear" w:color="auto" w:fill="CCCCCC"/>
            <w:vAlign w:val="center"/>
          </w:tcPr>
          <w:p w:rsidR="00AB15DC" w:rsidRDefault="002F0801">
            <w:pPr>
              <w:spacing w:before="60" w:after="60" w:line="200" w:lineRule="exact"/>
              <w:jc w:val="center"/>
              <w:rPr>
                <w:b/>
                <w:noProof/>
                <w:sz w:val="20"/>
                <w:szCs w:val="24"/>
              </w:rPr>
            </w:pPr>
            <w:r>
              <w:rPr>
                <w:b/>
                <w:noProof/>
              </w:rPr>
              <w:t>OKRUH 5</w:t>
            </w:r>
            <w:r>
              <w:rPr>
                <w:noProof/>
                <w:sz w:val="20"/>
                <w:szCs w:val="24"/>
              </w:rPr>
              <w:br/>
            </w:r>
            <w:r>
              <w:rPr>
                <w:b/>
                <w:noProof/>
                <w:sz w:val="20"/>
              </w:rPr>
              <w:t xml:space="preserve">viacročného finančného rámca – medzisúčet </w:t>
            </w:r>
          </w:p>
        </w:tc>
        <w:tc>
          <w:tcPr>
            <w:tcW w:w="709" w:type="dxa"/>
            <w:vAlign w:val="center"/>
          </w:tcPr>
          <w:p w:rsidR="00AB15DC" w:rsidRDefault="002F0801">
            <w:pPr>
              <w:spacing w:before="60" w:after="60" w:line="200" w:lineRule="exact"/>
              <w:jc w:val="right"/>
              <w:rPr>
                <w:noProof/>
                <w:sz w:val="20"/>
                <w:szCs w:val="24"/>
              </w:rPr>
            </w:pPr>
            <w:r>
              <w:rPr>
                <w:noProof/>
                <w:sz w:val="20"/>
              </w:rPr>
              <w:t>0,725</w:t>
            </w:r>
          </w:p>
        </w:tc>
        <w:tc>
          <w:tcPr>
            <w:tcW w:w="764" w:type="dxa"/>
            <w:vAlign w:val="center"/>
          </w:tcPr>
          <w:p w:rsidR="00AB15DC" w:rsidRDefault="002F0801">
            <w:pPr>
              <w:spacing w:before="60" w:after="60" w:line="200" w:lineRule="exact"/>
              <w:jc w:val="right"/>
              <w:rPr>
                <w:noProof/>
                <w:sz w:val="20"/>
                <w:szCs w:val="24"/>
              </w:rPr>
            </w:pPr>
            <w:r>
              <w:rPr>
                <w:noProof/>
                <w:sz w:val="20"/>
              </w:rPr>
              <w:t>0,725</w:t>
            </w:r>
          </w:p>
        </w:tc>
        <w:tc>
          <w:tcPr>
            <w:tcW w:w="764" w:type="dxa"/>
            <w:vAlign w:val="center"/>
          </w:tcPr>
          <w:p w:rsidR="00AB15DC" w:rsidRDefault="002F0801">
            <w:pPr>
              <w:spacing w:before="60" w:after="60" w:line="200" w:lineRule="exact"/>
              <w:jc w:val="right"/>
              <w:rPr>
                <w:noProof/>
                <w:sz w:val="20"/>
                <w:szCs w:val="24"/>
              </w:rPr>
            </w:pPr>
            <w:r>
              <w:rPr>
                <w:noProof/>
                <w:sz w:val="20"/>
              </w:rPr>
              <w:t>0,725</w:t>
            </w:r>
          </w:p>
        </w:tc>
        <w:tc>
          <w:tcPr>
            <w:tcW w:w="762" w:type="dxa"/>
            <w:vAlign w:val="center"/>
          </w:tcPr>
          <w:p w:rsidR="00AB15DC" w:rsidRDefault="002F0801">
            <w:pPr>
              <w:spacing w:before="60" w:after="60" w:line="200" w:lineRule="exact"/>
              <w:jc w:val="right"/>
              <w:rPr>
                <w:noProof/>
                <w:sz w:val="20"/>
                <w:szCs w:val="24"/>
              </w:rPr>
            </w:pPr>
            <w:r>
              <w:rPr>
                <w:noProof/>
                <w:sz w:val="20"/>
              </w:rPr>
              <w:t>0,859</w:t>
            </w:r>
          </w:p>
        </w:tc>
        <w:tc>
          <w:tcPr>
            <w:tcW w:w="720" w:type="dxa"/>
            <w:vAlign w:val="center"/>
          </w:tcPr>
          <w:p w:rsidR="00AB15DC" w:rsidRDefault="002F0801">
            <w:pPr>
              <w:spacing w:before="60" w:after="60" w:line="200" w:lineRule="exact"/>
              <w:jc w:val="right"/>
              <w:rPr>
                <w:noProof/>
                <w:sz w:val="20"/>
                <w:szCs w:val="24"/>
              </w:rPr>
            </w:pPr>
            <w:r>
              <w:rPr>
                <w:noProof/>
                <w:sz w:val="20"/>
              </w:rPr>
              <w:t>0,859</w:t>
            </w:r>
          </w:p>
        </w:tc>
        <w:tc>
          <w:tcPr>
            <w:tcW w:w="701" w:type="dxa"/>
            <w:vAlign w:val="center"/>
          </w:tcPr>
          <w:p w:rsidR="00AB15DC" w:rsidRDefault="002F0801">
            <w:pPr>
              <w:spacing w:before="60" w:after="60" w:line="200" w:lineRule="exact"/>
              <w:jc w:val="right"/>
              <w:rPr>
                <w:noProof/>
                <w:sz w:val="20"/>
                <w:szCs w:val="24"/>
              </w:rPr>
            </w:pPr>
            <w:r>
              <w:rPr>
                <w:noProof/>
                <w:sz w:val="20"/>
              </w:rPr>
              <w:t>0,334</w:t>
            </w:r>
          </w:p>
        </w:tc>
        <w:tc>
          <w:tcPr>
            <w:tcW w:w="764" w:type="dxa"/>
            <w:vAlign w:val="center"/>
          </w:tcPr>
          <w:p w:rsidR="00AB15DC" w:rsidRDefault="002F0801">
            <w:pPr>
              <w:spacing w:before="60" w:after="60" w:line="200" w:lineRule="exact"/>
              <w:jc w:val="right"/>
              <w:rPr>
                <w:noProof/>
                <w:sz w:val="20"/>
                <w:szCs w:val="24"/>
              </w:rPr>
            </w:pPr>
            <w:r>
              <w:rPr>
                <w:noProof/>
                <w:sz w:val="20"/>
              </w:rPr>
              <w:t>0,334</w:t>
            </w:r>
          </w:p>
        </w:tc>
        <w:tc>
          <w:tcPr>
            <w:tcW w:w="764" w:type="dxa"/>
            <w:vAlign w:val="center"/>
          </w:tcPr>
          <w:p w:rsidR="00AB15DC" w:rsidRDefault="002F0801">
            <w:pPr>
              <w:spacing w:before="60" w:after="60" w:line="200" w:lineRule="exact"/>
              <w:jc w:val="right"/>
              <w:rPr>
                <w:noProof/>
                <w:sz w:val="20"/>
                <w:szCs w:val="24"/>
              </w:rPr>
            </w:pPr>
            <w:r>
              <w:rPr>
                <w:noProof/>
                <w:sz w:val="20"/>
              </w:rPr>
              <w:t>0,334</w:t>
            </w:r>
          </w:p>
        </w:tc>
        <w:tc>
          <w:tcPr>
            <w:tcW w:w="764" w:type="dxa"/>
            <w:vAlign w:val="center"/>
          </w:tcPr>
          <w:p w:rsidR="00AB15DC" w:rsidRDefault="002F0801">
            <w:pPr>
              <w:spacing w:before="60" w:after="60" w:line="200" w:lineRule="exact"/>
              <w:jc w:val="right"/>
              <w:rPr>
                <w:noProof/>
                <w:sz w:val="20"/>
                <w:szCs w:val="24"/>
              </w:rPr>
            </w:pPr>
            <w:r>
              <w:rPr>
                <w:noProof/>
                <w:sz w:val="20"/>
              </w:rPr>
              <w:t>0,334</w:t>
            </w:r>
          </w:p>
        </w:tc>
        <w:tc>
          <w:tcPr>
            <w:tcW w:w="873" w:type="dxa"/>
            <w:vAlign w:val="center"/>
          </w:tcPr>
          <w:p w:rsidR="00AB15DC" w:rsidRDefault="002F0801">
            <w:pPr>
              <w:spacing w:before="60" w:after="60" w:line="200" w:lineRule="exact"/>
              <w:jc w:val="right"/>
              <w:rPr>
                <w:noProof/>
                <w:sz w:val="20"/>
                <w:szCs w:val="24"/>
              </w:rPr>
            </w:pPr>
            <w:r>
              <w:rPr>
                <w:noProof/>
                <w:sz w:val="20"/>
              </w:rPr>
              <w:t>0,334</w:t>
            </w:r>
          </w:p>
        </w:tc>
        <w:tc>
          <w:tcPr>
            <w:tcW w:w="1294" w:type="dxa"/>
            <w:vAlign w:val="center"/>
          </w:tcPr>
          <w:p w:rsidR="00AB15DC" w:rsidRDefault="002F0801">
            <w:pPr>
              <w:spacing w:before="60" w:after="60" w:line="200" w:lineRule="exact"/>
              <w:jc w:val="right"/>
              <w:rPr>
                <w:b/>
                <w:noProof/>
                <w:sz w:val="20"/>
                <w:szCs w:val="24"/>
              </w:rPr>
            </w:pPr>
            <w:r>
              <w:rPr>
                <w:b/>
                <w:noProof/>
                <w:sz w:val="20"/>
              </w:rPr>
              <w:t>5,563</w:t>
            </w:r>
          </w:p>
        </w:tc>
      </w:tr>
    </w:tbl>
    <w:p w:rsidR="00AB15DC" w:rsidRDefault="00AB15DC">
      <w:pPr>
        <w:spacing w:line="200" w:lineRule="exact"/>
        <w:rPr>
          <w:noProof/>
          <w:sz w:val="20"/>
          <w:szCs w:val="24"/>
        </w:rPr>
      </w:pP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876"/>
        <w:gridCol w:w="1259"/>
      </w:tblGrid>
      <w:tr w:rsidR="00AB15DC">
        <w:trPr>
          <w:trHeight w:val="590"/>
        </w:trPr>
        <w:tc>
          <w:tcPr>
            <w:tcW w:w="1807" w:type="dxa"/>
            <w:shd w:val="clear" w:color="auto" w:fill="CCCCCC"/>
            <w:vAlign w:val="center"/>
          </w:tcPr>
          <w:p w:rsidR="00AB15DC" w:rsidRDefault="002F0801">
            <w:pPr>
              <w:spacing w:before="60" w:after="60" w:line="200" w:lineRule="exact"/>
              <w:ind w:left="-57" w:right="-57"/>
              <w:jc w:val="center"/>
              <w:rPr>
                <w:b/>
                <w:noProof/>
                <w:sz w:val="20"/>
              </w:rPr>
            </w:pPr>
            <w:r>
              <w:rPr>
                <w:b/>
                <w:noProof/>
                <w:spacing w:val="-4"/>
                <w:sz w:val="20"/>
              </w:rPr>
              <w:t>Mimo OKRUHU 5</w:t>
            </w:r>
            <w:r>
              <w:rPr>
                <w:rStyle w:val="FootnoteReference"/>
                <w:b/>
                <w:noProof/>
                <w:spacing w:val="-4"/>
                <w:sz w:val="20"/>
              </w:rPr>
              <w:footnoteReference w:id="24"/>
            </w:r>
            <w:r>
              <w:rPr>
                <w:noProof/>
                <w:sz w:val="20"/>
                <w:szCs w:val="24"/>
              </w:rPr>
              <w:br/>
            </w:r>
            <w:r>
              <w:rPr>
                <w:b/>
                <w:noProof/>
                <w:sz w:val="20"/>
              </w:rPr>
              <w:t>viacročného finančného rámca</w:t>
            </w:r>
          </w:p>
          <w:p w:rsidR="00AB15DC" w:rsidRDefault="00AB15DC">
            <w:pPr>
              <w:spacing w:before="0" w:after="0" w:line="200" w:lineRule="exact"/>
              <w:jc w:val="center"/>
              <w:rPr>
                <w:b/>
                <w:noProof/>
                <w:sz w:val="20"/>
                <w:szCs w:val="24"/>
              </w:rPr>
            </w:pPr>
          </w:p>
        </w:tc>
        <w:tc>
          <w:tcPr>
            <w:tcW w:w="712"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47" w:type="dxa"/>
            <w:vAlign w:val="center"/>
          </w:tcPr>
          <w:p w:rsidR="00AB15DC" w:rsidRDefault="00AB15DC">
            <w:pPr>
              <w:spacing w:before="60" w:after="60" w:line="200" w:lineRule="exact"/>
              <w:jc w:val="right"/>
              <w:rPr>
                <w:noProof/>
                <w:sz w:val="20"/>
                <w:szCs w:val="24"/>
              </w:rPr>
            </w:pPr>
          </w:p>
        </w:tc>
        <w:tc>
          <w:tcPr>
            <w:tcW w:w="67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876" w:type="dxa"/>
            <w:vAlign w:val="center"/>
          </w:tcPr>
          <w:p w:rsidR="00AB15DC" w:rsidRDefault="00AB15DC">
            <w:pPr>
              <w:spacing w:before="60" w:after="60" w:line="200" w:lineRule="exact"/>
              <w:jc w:val="right"/>
              <w:rPr>
                <w:b/>
                <w:noProof/>
                <w:sz w:val="20"/>
                <w:szCs w:val="24"/>
              </w:rPr>
            </w:pPr>
          </w:p>
        </w:tc>
        <w:tc>
          <w:tcPr>
            <w:tcW w:w="1259" w:type="dxa"/>
            <w:vAlign w:val="center"/>
          </w:tcPr>
          <w:p w:rsidR="00AB15DC" w:rsidRDefault="00AB15DC">
            <w:pPr>
              <w:spacing w:before="60" w:after="60" w:line="200" w:lineRule="exact"/>
              <w:jc w:val="right"/>
              <w:rPr>
                <w:b/>
                <w:noProof/>
                <w:sz w:val="20"/>
                <w:szCs w:val="24"/>
              </w:rPr>
            </w:pPr>
          </w:p>
        </w:tc>
      </w:tr>
      <w:tr w:rsidR="00AB15DC">
        <w:trPr>
          <w:trHeight w:val="590"/>
        </w:trPr>
        <w:tc>
          <w:tcPr>
            <w:tcW w:w="1807" w:type="dxa"/>
            <w:vAlign w:val="center"/>
          </w:tcPr>
          <w:p w:rsidR="00AB15DC" w:rsidRDefault="002F0801">
            <w:pPr>
              <w:spacing w:before="60" w:after="60" w:line="200" w:lineRule="exact"/>
              <w:ind w:left="72"/>
              <w:jc w:val="left"/>
              <w:rPr>
                <w:noProof/>
                <w:sz w:val="20"/>
                <w:szCs w:val="24"/>
              </w:rPr>
            </w:pPr>
            <w:r>
              <w:rPr>
                <w:noProof/>
                <w:sz w:val="20"/>
              </w:rPr>
              <w:t xml:space="preserve">Ľudské zdroje </w:t>
            </w:r>
          </w:p>
        </w:tc>
        <w:tc>
          <w:tcPr>
            <w:tcW w:w="712"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47" w:type="dxa"/>
            <w:vAlign w:val="center"/>
          </w:tcPr>
          <w:p w:rsidR="00AB15DC" w:rsidRDefault="00AB15DC">
            <w:pPr>
              <w:spacing w:before="60" w:after="60" w:line="200" w:lineRule="exact"/>
              <w:jc w:val="right"/>
              <w:rPr>
                <w:noProof/>
                <w:sz w:val="20"/>
                <w:szCs w:val="24"/>
              </w:rPr>
            </w:pPr>
          </w:p>
        </w:tc>
        <w:tc>
          <w:tcPr>
            <w:tcW w:w="67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876" w:type="dxa"/>
          </w:tcPr>
          <w:p w:rsidR="00AB15DC" w:rsidRDefault="00AB15DC">
            <w:pPr>
              <w:spacing w:before="60" w:after="60" w:line="200" w:lineRule="exact"/>
              <w:jc w:val="right"/>
              <w:rPr>
                <w:b/>
                <w:noProof/>
                <w:sz w:val="20"/>
                <w:szCs w:val="24"/>
              </w:rPr>
            </w:pPr>
          </w:p>
        </w:tc>
        <w:tc>
          <w:tcPr>
            <w:tcW w:w="1259" w:type="dxa"/>
          </w:tcPr>
          <w:p w:rsidR="00AB15DC" w:rsidRDefault="00AB15DC">
            <w:pPr>
              <w:spacing w:before="60" w:after="60" w:line="200" w:lineRule="exact"/>
              <w:jc w:val="right"/>
              <w:rPr>
                <w:b/>
                <w:noProof/>
                <w:sz w:val="20"/>
                <w:szCs w:val="24"/>
              </w:rPr>
            </w:pPr>
          </w:p>
        </w:tc>
      </w:tr>
      <w:tr w:rsidR="00AB15DC">
        <w:trPr>
          <w:trHeight w:val="590"/>
        </w:trPr>
        <w:tc>
          <w:tcPr>
            <w:tcW w:w="1807" w:type="dxa"/>
            <w:vAlign w:val="center"/>
          </w:tcPr>
          <w:p w:rsidR="00AB15DC" w:rsidRDefault="002F0801">
            <w:pPr>
              <w:spacing w:before="60" w:after="60" w:line="200" w:lineRule="exact"/>
              <w:ind w:left="72"/>
              <w:jc w:val="left"/>
              <w:rPr>
                <w:noProof/>
                <w:sz w:val="20"/>
                <w:szCs w:val="24"/>
              </w:rPr>
            </w:pPr>
            <w:r>
              <w:rPr>
                <w:noProof/>
                <w:sz w:val="20"/>
              </w:rPr>
              <w:t xml:space="preserve">Ostatné administratívne </w:t>
            </w:r>
            <w:r>
              <w:rPr>
                <w:noProof/>
                <w:sz w:val="20"/>
                <w:szCs w:val="24"/>
              </w:rPr>
              <w:br/>
            </w:r>
            <w:r>
              <w:rPr>
                <w:noProof/>
                <w:sz w:val="20"/>
              </w:rPr>
              <w:t>výdavky</w:t>
            </w:r>
          </w:p>
        </w:tc>
        <w:tc>
          <w:tcPr>
            <w:tcW w:w="712"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47" w:type="dxa"/>
            <w:vAlign w:val="center"/>
          </w:tcPr>
          <w:p w:rsidR="00AB15DC" w:rsidRDefault="00AB15DC">
            <w:pPr>
              <w:spacing w:before="60" w:after="60" w:line="200" w:lineRule="exact"/>
              <w:jc w:val="right"/>
              <w:rPr>
                <w:noProof/>
                <w:sz w:val="20"/>
                <w:szCs w:val="24"/>
              </w:rPr>
            </w:pPr>
          </w:p>
        </w:tc>
        <w:tc>
          <w:tcPr>
            <w:tcW w:w="67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876" w:type="dxa"/>
          </w:tcPr>
          <w:p w:rsidR="00AB15DC" w:rsidRDefault="00AB15DC">
            <w:pPr>
              <w:spacing w:before="60" w:after="60" w:line="200" w:lineRule="exact"/>
              <w:jc w:val="right"/>
              <w:rPr>
                <w:b/>
                <w:noProof/>
                <w:sz w:val="20"/>
                <w:szCs w:val="24"/>
              </w:rPr>
            </w:pPr>
          </w:p>
        </w:tc>
        <w:tc>
          <w:tcPr>
            <w:tcW w:w="1259" w:type="dxa"/>
          </w:tcPr>
          <w:p w:rsidR="00AB15DC" w:rsidRDefault="00AB15DC">
            <w:pPr>
              <w:spacing w:before="60" w:after="60" w:line="200" w:lineRule="exact"/>
              <w:jc w:val="right"/>
              <w:rPr>
                <w:b/>
                <w:noProof/>
                <w:sz w:val="20"/>
                <w:szCs w:val="24"/>
              </w:rPr>
            </w:pPr>
          </w:p>
        </w:tc>
      </w:tr>
      <w:tr w:rsidR="00AB15DC">
        <w:trPr>
          <w:trHeight w:val="590"/>
        </w:trPr>
        <w:tc>
          <w:tcPr>
            <w:tcW w:w="1807" w:type="dxa"/>
            <w:shd w:val="clear" w:color="auto" w:fill="CCCCCC"/>
            <w:vAlign w:val="center"/>
          </w:tcPr>
          <w:p w:rsidR="00AB15DC" w:rsidRDefault="002F0801">
            <w:pPr>
              <w:spacing w:before="60" w:after="60" w:line="200" w:lineRule="exact"/>
              <w:jc w:val="center"/>
              <w:rPr>
                <w:b/>
                <w:noProof/>
                <w:sz w:val="20"/>
                <w:szCs w:val="24"/>
              </w:rPr>
            </w:pPr>
            <w:r>
              <w:rPr>
                <w:b/>
                <w:noProof/>
              </w:rPr>
              <w:t>Mimo</w:t>
            </w:r>
            <w:r>
              <w:rPr>
                <w:noProof/>
                <w:sz w:val="20"/>
                <w:szCs w:val="24"/>
              </w:rPr>
              <w:br/>
            </w:r>
            <w:r>
              <w:rPr>
                <w:b/>
                <w:noProof/>
                <w:sz w:val="20"/>
              </w:rPr>
              <w:t>OKRUHU 5</w:t>
            </w:r>
            <w:r>
              <w:rPr>
                <w:noProof/>
                <w:sz w:val="20"/>
                <w:szCs w:val="24"/>
              </w:rPr>
              <w:br/>
            </w:r>
            <w:r>
              <w:rPr>
                <w:b/>
                <w:noProof/>
                <w:sz w:val="20"/>
              </w:rPr>
              <w:t xml:space="preserve">viacročného finančného rámca – medzisúčet </w:t>
            </w:r>
          </w:p>
        </w:tc>
        <w:tc>
          <w:tcPr>
            <w:tcW w:w="712"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47" w:type="dxa"/>
            <w:vAlign w:val="center"/>
          </w:tcPr>
          <w:p w:rsidR="00AB15DC" w:rsidRDefault="00AB15DC">
            <w:pPr>
              <w:spacing w:before="60" w:after="60" w:line="200" w:lineRule="exact"/>
              <w:jc w:val="right"/>
              <w:rPr>
                <w:noProof/>
                <w:sz w:val="20"/>
                <w:szCs w:val="24"/>
              </w:rPr>
            </w:pPr>
          </w:p>
        </w:tc>
        <w:tc>
          <w:tcPr>
            <w:tcW w:w="67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767" w:type="dxa"/>
            <w:vAlign w:val="center"/>
          </w:tcPr>
          <w:p w:rsidR="00AB15DC" w:rsidRDefault="00AB15DC">
            <w:pPr>
              <w:spacing w:before="60" w:after="60" w:line="200" w:lineRule="exact"/>
              <w:jc w:val="right"/>
              <w:rPr>
                <w:b/>
                <w:noProof/>
                <w:sz w:val="20"/>
                <w:szCs w:val="24"/>
              </w:rPr>
            </w:pPr>
          </w:p>
        </w:tc>
        <w:tc>
          <w:tcPr>
            <w:tcW w:w="876" w:type="dxa"/>
            <w:vAlign w:val="center"/>
          </w:tcPr>
          <w:p w:rsidR="00AB15DC" w:rsidRDefault="00AB15DC">
            <w:pPr>
              <w:spacing w:before="60" w:after="60" w:line="200" w:lineRule="exact"/>
              <w:jc w:val="right"/>
              <w:rPr>
                <w:b/>
                <w:noProof/>
                <w:sz w:val="20"/>
                <w:szCs w:val="24"/>
              </w:rPr>
            </w:pPr>
          </w:p>
        </w:tc>
        <w:tc>
          <w:tcPr>
            <w:tcW w:w="1259" w:type="dxa"/>
          </w:tcPr>
          <w:p w:rsidR="00AB15DC" w:rsidRDefault="00AB15DC">
            <w:pPr>
              <w:spacing w:before="60" w:after="60" w:line="200" w:lineRule="exact"/>
              <w:jc w:val="right"/>
              <w:rPr>
                <w:b/>
                <w:noProof/>
                <w:sz w:val="20"/>
                <w:szCs w:val="24"/>
              </w:rPr>
            </w:pPr>
          </w:p>
        </w:tc>
      </w:tr>
    </w:tbl>
    <w:p w:rsidR="00AB15DC" w:rsidRDefault="00AB15DC">
      <w:pPr>
        <w:spacing w:line="200" w:lineRule="exact"/>
        <w:rPr>
          <w:noProof/>
          <w:sz w:val="20"/>
          <w:szCs w:val="24"/>
        </w:rPr>
      </w:pPr>
    </w:p>
    <w:tbl>
      <w:tblPr>
        <w:tblW w:w="10680" w:type="dxa"/>
        <w:tblInd w:w="-612"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879"/>
        <w:gridCol w:w="1232"/>
      </w:tblGrid>
      <w:tr w:rsidR="00AB15DC">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rsidR="00AB15DC" w:rsidRDefault="002F0801">
            <w:pPr>
              <w:spacing w:before="60" w:after="60" w:line="200" w:lineRule="exact"/>
              <w:jc w:val="center"/>
              <w:rPr>
                <w:noProof/>
                <w:sz w:val="20"/>
                <w:szCs w:val="24"/>
              </w:rPr>
            </w:pPr>
            <w:r>
              <w:rPr>
                <w:b/>
                <w:noProof/>
                <w:sz w:val="20"/>
              </w:rPr>
              <w:t>SPOLU</w:t>
            </w:r>
          </w:p>
        </w:tc>
        <w:tc>
          <w:tcPr>
            <w:tcW w:w="714"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0,725</w:t>
            </w:r>
          </w:p>
        </w:tc>
        <w:tc>
          <w:tcPr>
            <w:tcW w:w="76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0,725</w:t>
            </w:r>
          </w:p>
        </w:tc>
        <w:tc>
          <w:tcPr>
            <w:tcW w:w="76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0,725</w:t>
            </w:r>
          </w:p>
        </w:tc>
        <w:tc>
          <w:tcPr>
            <w:tcW w:w="735"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0,859</w:t>
            </w:r>
          </w:p>
        </w:tc>
        <w:tc>
          <w:tcPr>
            <w:tcW w:w="693"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0,859</w:t>
            </w:r>
          </w:p>
        </w:tc>
        <w:tc>
          <w:tcPr>
            <w:tcW w:w="76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2" w:space="0" w:color="auto"/>
            </w:tcBorders>
            <w:vAlign w:val="center"/>
          </w:tcPr>
          <w:p w:rsidR="00AB15DC" w:rsidRDefault="002F0801">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12" w:space="0" w:color="auto"/>
            </w:tcBorders>
            <w:vAlign w:val="center"/>
          </w:tcPr>
          <w:p w:rsidR="00AB15DC" w:rsidRDefault="002F0801">
            <w:pPr>
              <w:spacing w:before="60" w:after="60" w:line="200" w:lineRule="exact"/>
              <w:jc w:val="right"/>
              <w:rPr>
                <w:b/>
                <w:noProof/>
                <w:sz w:val="20"/>
                <w:szCs w:val="24"/>
              </w:rPr>
            </w:pPr>
            <w:r>
              <w:rPr>
                <w:noProof/>
                <w:sz w:val="20"/>
              </w:rPr>
              <w:t>0,334</w:t>
            </w:r>
          </w:p>
        </w:tc>
        <w:tc>
          <w:tcPr>
            <w:tcW w:w="879" w:type="dxa"/>
            <w:tcBorders>
              <w:top w:val="single" w:sz="12" w:space="0" w:color="auto"/>
              <w:left w:val="single" w:sz="2" w:space="0" w:color="auto"/>
              <w:bottom w:val="single" w:sz="12" w:space="0" w:color="auto"/>
              <w:right w:val="single" w:sz="12" w:space="0" w:color="auto"/>
            </w:tcBorders>
            <w:vAlign w:val="center"/>
          </w:tcPr>
          <w:p w:rsidR="00AB15DC" w:rsidRDefault="002F0801">
            <w:pPr>
              <w:spacing w:before="60" w:after="60" w:line="200" w:lineRule="exact"/>
              <w:jc w:val="right"/>
              <w:rPr>
                <w:b/>
                <w:noProof/>
                <w:sz w:val="20"/>
                <w:szCs w:val="24"/>
              </w:rPr>
            </w:pPr>
            <w:r>
              <w:rPr>
                <w:noProof/>
                <w:sz w:val="20"/>
              </w:rPr>
              <w:t>0,334</w:t>
            </w:r>
          </w:p>
        </w:tc>
        <w:tc>
          <w:tcPr>
            <w:tcW w:w="1232" w:type="dxa"/>
            <w:tcBorders>
              <w:top w:val="single" w:sz="12" w:space="0" w:color="auto"/>
              <w:left w:val="single" w:sz="2" w:space="0" w:color="auto"/>
              <w:bottom w:val="single" w:sz="12" w:space="0" w:color="auto"/>
              <w:right w:val="single" w:sz="12" w:space="0" w:color="auto"/>
            </w:tcBorders>
            <w:vAlign w:val="center"/>
          </w:tcPr>
          <w:p w:rsidR="00AB15DC" w:rsidRDefault="002F0801">
            <w:pPr>
              <w:spacing w:before="60" w:after="60" w:line="200" w:lineRule="exact"/>
              <w:jc w:val="right"/>
              <w:rPr>
                <w:b/>
                <w:noProof/>
                <w:sz w:val="20"/>
                <w:szCs w:val="24"/>
              </w:rPr>
            </w:pPr>
            <w:r>
              <w:rPr>
                <w:b/>
                <w:noProof/>
                <w:sz w:val="20"/>
              </w:rPr>
              <w:t>5,563</w:t>
            </w:r>
          </w:p>
        </w:tc>
      </w:tr>
    </w:tbl>
    <w:p w:rsidR="00AB15DC" w:rsidRDefault="002F0801">
      <w:pPr>
        <w:rPr>
          <w:noProof/>
          <w:szCs w:val="24"/>
        </w:rPr>
      </w:pPr>
      <w:r>
        <w:rPr>
          <w:noProof/>
        </w:rPr>
        <w:t>Zamestnanci sa budú zaoberať:</w:t>
      </w:r>
    </w:p>
    <w:p w:rsidR="00AB15DC" w:rsidRDefault="002F0801">
      <w:pPr>
        <w:pStyle w:val="Tiret0"/>
        <w:rPr>
          <w:noProof/>
        </w:rPr>
      </w:pPr>
      <w:r>
        <w:rPr>
          <w:noProof/>
        </w:rPr>
        <w:t xml:space="preserve">riadením národných programov Fondu pre vnútornú bezpečnosť – hranice a komunikáciou s preverovacím výborom v záujme primeranej realizácie návrhu (3 v ekvivalentoch plného pracovného času v rokoch 2018 až </w:t>
      </w:r>
      <w:r>
        <w:rPr>
          <w:noProof/>
        </w:rPr>
        <w:t>2022).</w:t>
      </w:r>
    </w:p>
    <w:p w:rsidR="00AB15DC" w:rsidRDefault="002F0801">
      <w:pPr>
        <w:pStyle w:val="Tiret0"/>
        <w:rPr>
          <w:noProof/>
        </w:rPr>
      </w:pPr>
      <w:r>
        <w:rPr>
          <w:noProof/>
        </w:rPr>
        <w:t>správou príjmov systému ETIAS (1 v ekvivalente plného pracovného času v rokoch 2021 až 2027).</w:t>
      </w:r>
    </w:p>
    <w:p w:rsidR="00AB15DC" w:rsidRDefault="002F0801">
      <w:pPr>
        <w:rPr>
          <w:noProof/>
          <w:szCs w:val="24"/>
        </w:rPr>
      </w:pPr>
      <w:r>
        <w:rPr>
          <w:noProof/>
        </w:rPr>
        <w:t>Rozpočtové prostriedky potrebné na ľudské zdroje a na ostatné administratívne výdavky budú pokryté rozpočtovými prostriedkami GR, ktoré už boli pridelené n</w:t>
      </w:r>
      <w:r>
        <w:rPr>
          <w:noProof/>
        </w:rPr>
        <w:t>a riadenie akcie a/alebo boli prerozdelené v rámci GR, a v prípade potreby budú doplnené zdrojmi, ktoré sa môžu prideliť riadiacemu GR v rámci ročného postupu prideľovania zdrojov a v závislosti od rozpočtových obmedzení.</w:t>
      </w:r>
    </w:p>
    <w:p w:rsidR="00AB15DC" w:rsidRDefault="00AB15DC">
      <w:pPr>
        <w:rPr>
          <w:noProof/>
          <w:szCs w:val="24"/>
        </w:rPr>
        <w:sectPr w:rsidR="00AB15DC" w:rsidSect="002F0801">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AB15DC" w:rsidRDefault="002F0801">
      <w:pPr>
        <w:keepNext/>
        <w:outlineLvl w:val="3"/>
        <w:rPr>
          <w:iCs/>
          <w:noProof/>
          <w:szCs w:val="24"/>
        </w:rPr>
      </w:pPr>
      <w:r>
        <w:rPr>
          <w:noProof/>
        </w:rPr>
        <w:t>Odhadované potreby ľudských zdrojov</w:t>
      </w:r>
    </w:p>
    <w:p w:rsidR="00AB15DC" w:rsidRDefault="002F0801">
      <w:pPr>
        <w:tabs>
          <w:tab w:val="num" w:pos="1134"/>
        </w:tabs>
        <w:ind w:left="1134" w:hanging="283"/>
        <w:rPr>
          <w:noProof/>
        </w:rPr>
      </w:pPr>
      <w:r>
        <w:rPr>
          <w:noProof/>
          <w:szCs w:val="24"/>
        </w:rPr>
        <w:sym w:font="Wingdings" w:char="F0A8"/>
      </w:r>
      <w:r>
        <w:rPr>
          <w:noProof/>
        </w:rPr>
        <w:tab/>
        <w:t>Návrh/iniciatíva si nevyžaduje použitie ľudských zdrojov.</w:t>
      </w:r>
    </w:p>
    <w:p w:rsidR="00AB15DC" w:rsidRDefault="002F0801">
      <w:pPr>
        <w:tabs>
          <w:tab w:val="num" w:pos="1134"/>
        </w:tabs>
        <w:ind w:left="1134" w:hanging="283"/>
        <w:rPr>
          <w:noProof/>
          <w:szCs w:val="24"/>
        </w:rPr>
      </w:pPr>
      <w:r>
        <w:rPr>
          <w:noProof/>
          <w:szCs w:val="24"/>
        </w:rPr>
        <w:sym w:font="Wingdings" w:char="F078"/>
      </w:r>
      <w:r>
        <w:rPr>
          <w:noProof/>
        </w:rPr>
        <w:tab/>
        <w:t xml:space="preserve">Návrh/iniciatíva si vyžaduje použitie ľudských zdrojov, ako je uvedené </w:t>
      </w:r>
      <w:r>
        <w:rPr>
          <w:noProof/>
        </w:rPr>
        <w:t>v nasledujúcej tabuľke:</w:t>
      </w:r>
    </w:p>
    <w:p w:rsidR="00AB15DC" w:rsidRDefault="002F0801">
      <w:pPr>
        <w:spacing w:after="60"/>
        <w:jc w:val="right"/>
        <w:rPr>
          <w:i/>
          <w:noProof/>
          <w:szCs w:val="24"/>
        </w:rPr>
      </w:pPr>
      <w:r>
        <w:rPr>
          <w:i/>
          <w:noProof/>
        </w:rPr>
        <w:t>odhady sa vyjadrujú v jednotkách ekvivalentu plného pracovného času</w:t>
      </w:r>
    </w:p>
    <w:tbl>
      <w:tblPr>
        <w:tblW w:w="53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1"/>
        <w:gridCol w:w="677"/>
        <w:gridCol w:w="1318"/>
        <w:gridCol w:w="621"/>
        <w:gridCol w:w="622"/>
        <w:gridCol w:w="598"/>
        <w:gridCol w:w="614"/>
        <w:gridCol w:w="596"/>
        <w:gridCol w:w="598"/>
        <w:gridCol w:w="598"/>
        <w:gridCol w:w="602"/>
        <w:gridCol w:w="258"/>
        <w:gridCol w:w="576"/>
        <w:gridCol w:w="668"/>
        <w:gridCol w:w="326"/>
        <w:gridCol w:w="668"/>
        <w:gridCol w:w="34"/>
      </w:tblGrid>
      <w:tr w:rsidR="00AB15DC">
        <w:trPr>
          <w:gridAfter w:val="1"/>
          <w:wAfter w:w="17" w:type="pct"/>
          <w:trHeight w:val="289"/>
          <w:jc w:val="center"/>
        </w:trPr>
        <w:tc>
          <w:tcPr>
            <w:tcW w:w="1310" w:type="pct"/>
            <w:gridSpan w:val="3"/>
            <w:tcBorders>
              <w:left w:val="single" w:sz="6" w:space="0" w:color="auto"/>
            </w:tcBorders>
            <w:shd w:val="clear" w:color="auto" w:fill="auto"/>
          </w:tcPr>
          <w:p w:rsidR="00AB15DC" w:rsidRDefault="00AB15DC">
            <w:pPr>
              <w:spacing w:before="40" w:after="40"/>
              <w:rPr>
                <w:i/>
                <w:noProof/>
                <w:szCs w:val="24"/>
              </w:rPr>
            </w:pPr>
          </w:p>
        </w:tc>
        <w:tc>
          <w:tcPr>
            <w:tcW w:w="311" w:type="pct"/>
            <w:vAlign w:val="center"/>
          </w:tcPr>
          <w:p w:rsidR="00AB15DC" w:rsidRDefault="002F0801">
            <w:pPr>
              <w:spacing w:before="20" w:after="20"/>
              <w:ind w:left="-57" w:right="-57"/>
              <w:jc w:val="center"/>
              <w:rPr>
                <w:noProof/>
                <w:szCs w:val="24"/>
              </w:rPr>
            </w:pPr>
            <w:r>
              <w:rPr>
                <w:noProof/>
              </w:rPr>
              <w:t>Rok</w:t>
            </w:r>
            <w:r>
              <w:rPr>
                <w:noProof/>
              </w:rPr>
              <w:br/>
            </w:r>
            <w:r>
              <w:rPr>
                <w:b/>
                <w:noProof/>
              </w:rPr>
              <w:t>2018</w:t>
            </w:r>
          </w:p>
        </w:tc>
        <w:tc>
          <w:tcPr>
            <w:tcW w:w="311" w:type="pct"/>
            <w:shd w:val="clear" w:color="auto" w:fill="auto"/>
            <w:vAlign w:val="center"/>
          </w:tcPr>
          <w:p w:rsidR="00AB15DC" w:rsidRDefault="002F0801">
            <w:pPr>
              <w:spacing w:before="20" w:after="20"/>
              <w:ind w:left="-57" w:right="-57"/>
              <w:jc w:val="center"/>
              <w:rPr>
                <w:noProof/>
                <w:szCs w:val="24"/>
              </w:rPr>
            </w:pPr>
            <w:r>
              <w:rPr>
                <w:noProof/>
              </w:rPr>
              <w:t>Rok</w:t>
            </w:r>
            <w:r>
              <w:rPr>
                <w:noProof/>
              </w:rPr>
              <w:br/>
            </w:r>
            <w:r>
              <w:rPr>
                <w:b/>
                <w:noProof/>
              </w:rPr>
              <w:t>2019</w:t>
            </w:r>
          </w:p>
        </w:tc>
        <w:tc>
          <w:tcPr>
            <w:tcW w:w="299" w:type="pct"/>
            <w:shd w:val="clear" w:color="auto" w:fill="auto"/>
            <w:vAlign w:val="center"/>
          </w:tcPr>
          <w:p w:rsidR="00AB15DC" w:rsidRDefault="002F0801">
            <w:pPr>
              <w:spacing w:before="20" w:after="20"/>
              <w:ind w:left="-57" w:right="-57"/>
              <w:jc w:val="center"/>
              <w:rPr>
                <w:noProof/>
                <w:szCs w:val="24"/>
              </w:rPr>
            </w:pPr>
            <w:r>
              <w:rPr>
                <w:noProof/>
              </w:rPr>
              <w:t>Rok</w:t>
            </w:r>
            <w:r>
              <w:rPr>
                <w:noProof/>
              </w:rPr>
              <w:br/>
            </w:r>
            <w:r>
              <w:rPr>
                <w:b/>
                <w:noProof/>
              </w:rPr>
              <w:t>2020</w:t>
            </w:r>
          </w:p>
        </w:tc>
        <w:tc>
          <w:tcPr>
            <w:tcW w:w="307" w:type="pct"/>
            <w:shd w:val="clear" w:color="auto" w:fill="auto"/>
            <w:vAlign w:val="center"/>
          </w:tcPr>
          <w:p w:rsidR="00AB15DC" w:rsidRDefault="002F0801">
            <w:pPr>
              <w:spacing w:before="20" w:after="20"/>
              <w:ind w:left="-57" w:right="-57"/>
              <w:jc w:val="center"/>
              <w:rPr>
                <w:b/>
                <w:noProof/>
                <w:szCs w:val="24"/>
              </w:rPr>
            </w:pPr>
            <w:r>
              <w:rPr>
                <w:noProof/>
              </w:rPr>
              <w:t>Rok</w:t>
            </w:r>
            <w:r>
              <w:rPr>
                <w:noProof/>
              </w:rPr>
              <w:br/>
            </w:r>
            <w:r>
              <w:rPr>
                <w:b/>
                <w:noProof/>
              </w:rPr>
              <w:t>2021</w:t>
            </w:r>
          </w:p>
        </w:tc>
        <w:tc>
          <w:tcPr>
            <w:tcW w:w="298" w:type="pct"/>
            <w:shd w:val="clear" w:color="auto" w:fill="auto"/>
            <w:vAlign w:val="center"/>
          </w:tcPr>
          <w:p w:rsidR="00AB15DC" w:rsidRDefault="002F0801">
            <w:pPr>
              <w:spacing w:before="20" w:after="20"/>
              <w:ind w:left="-57" w:right="-57"/>
              <w:jc w:val="center"/>
              <w:rPr>
                <w:b/>
                <w:noProof/>
                <w:szCs w:val="24"/>
              </w:rPr>
            </w:pPr>
            <w:r>
              <w:rPr>
                <w:noProof/>
              </w:rPr>
              <w:t>Rok</w:t>
            </w:r>
            <w:r>
              <w:rPr>
                <w:b/>
                <w:noProof/>
                <w:szCs w:val="24"/>
              </w:rPr>
              <w:br/>
            </w:r>
            <w:r>
              <w:rPr>
                <w:b/>
                <w:noProof/>
              </w:rPr>
              <w:t>2022</w:t>
            </w:r>
          </w:p>
        </w:tc>
        <w:tc>
          <w:tcPr>
            <w:tcW w:w="299" w:type="pct"/>
            <w:shd w:val="clear" w:color="auto" w:fill="auto"/>
            <w:vAlign w:val="center"/>
          </w:tcPr>
          <w:p w:rsidR="00AB15DC" w:rsidRDefault="002F0801">
            <w:pPr>
              <w:ind w:left="-57" w:right="-57"/>
              <w:jc w:val="center"/>
              <w:rPr>
                <w:b/>
                <w:noProof/>
                <w:szCs w:val="24"/>
              </w:rPr>
            </w:pPr>
            <w:r>
              <w:rPr>
                <w:noProof/>
              </w:rPr>
              <w:t>Rok</w:t>
            </w:r>
            <w:r>
              <w:rPr>
                <w:b/>
                <w:noProof/>
                <w:szCs w:val="24"/>
              </w:rPr>
              <w:br/>
            </w:r>
            <w:r>
              <w:rPr>
                <w:b/>
                <w:noProof/>
              </w:rPr>
              <w:t>2023</w:t>
            </w:r>
          </w:p>
        </w:tc>
        <w:tc>
          <w:tcPr>
            <w:tcW w:w="299" w:type="pct"/>
            <w:shd w:val="clear" w:color="auto" w:fill="auto"/>
            <w:vAlign w:val="center"/>
          </w:tcPr>
          <w:p w:rsidR="00AB15DC" w:rsidRDefault="002F0801">
            <w:pPr>
              <w:ind w:left="-57" w:right="-57"/>
              <w:jc w:val="center"/>
              <w:rPr>
                <w:b/>
                <w:noProof/>
                <w:szCs w:val="24"/>
              </w:rPr>
            </w:pPr>
            <w:r>
              <w:rPr>
                <w:noProof/>
              </w:rPr>
              <w:t>Rok</w:t>
            </w:r>
            <w:r>
              <w:rPr>
                <w:b/>
                <w:noProof/>
                <w:szCs w:val="24"/>
              </w:rPr>
              <w:br/>
            </w:r>
            <w:r>
              <w:rPr>
                <w:b/>
                <w:noProof/>
              </w:rPr>
              <w:t>2024</w:t>
            </w:r>
          </w:p>
        </w:tc>
        <w:tc>
          <w:tcPr>
            <w:tcW w:w="300" w:type="pct"/>
            <w:tcBorders>
              <w:right w:val="nil"/>
            </w:tcBorders>
            <w:shd w:val="clear" w:color="auto" w:fill="auto"/>
            <w:vAlign w:val="center"/>
          </w:tcPr>
          <w:p w:rsidR="00AB15DC" w:rsidRDefault="002F0801">
            <w:pPr>
              <w:ind w:left="-57" w:right="-57"/>
              <w:jc w:val="center"/>
              <w:rPr>
                <w:b/>
                <w:noProof/>
                <w:szCs w:val="24"/>
              </w:rPr>
            </w:pPr>
            <w:r>
              <w:rPr>
                <w:noProof/>
              </w:rPr>
              <w:t>Rok</w:t>
            </w:r>
            <w:r>
              <w:rPr>
                <w:b/>
                <w:noProof/>
                <w:szCs w:val="24"/>
              </w:rPr>
              <w:br/>
            </w:r>
            <w:r>
              <w:rPr>
                <w:b/>
                <w:noProof/>
              </w:rPr>
              <w:t>2025</w:t>
            </w:r>
          </w:p>
        </w:tc>
        <w:tc>
          <w:tcPr>
            <w:tcW w:w="417" w:type="pct"/>
            <w:gridSpan w:val="2"/>
            <w:tcBorders>
              <w:right w:val="nil"/>
            </w:tcBorders>
          </w:tcPr>
          <w:p w:rsidR="00AB15DC" w:rsidRDefault="002F0801">
            <w:pPr>
              <w:ind w:left="-57" w:right="-57"/>
              <w:jc w:val="center"/>
              <w:rPr>
                <w:noProof/>
                <w:szCs w:val="24"/>
              </w:rPr>
            </w:pPr>
            <w:r>
              <w:rPr>
                <w:noProof/>
              </w:rPr>
              <w:t>Rok</w:t>
            </w:r>
            <w:r>
              <w:rPr>
                <w:b/>
                <w:noProof/>
                <w:szCs w:val="24"/>
              </w:rPr>
              <w:br/>
            </w:r>
            <w:r>
              <w:rPr>
                <w:b/>
                <w:noProof/>
              </w:rPr>
              <w:t>2026</w:t>
            </w:r>
          </w:p>
        </w:tc>
        <w:tc>
          <w:tcPr>
            <w:tcW w:w="334" w:type="pct"/>
            <w:tcBorders>
              <w:right w:val="nil"/>
            </w:tcBorders>
          </w:tcPr>
          <w:p w:rsidR="00AB15DC" w:rsidRDefault="002F0801">
            <w:pPr>
              <w:ind w:left="-57" w:right="-57"/>
              <w:jc w:val="center"/>
              <w:rPr>
                <w:noProof/>
                <w:szCs w:val="24"/>
              </w:rPr>
            </w:pPr>
            <w:r>
              <w:rPr>
                <w:noProof/>
              </w:rPr>
              <w:t>Rok</w:t>
            </w:r>
            <w:r>
              <w:rPr>
                <w:b/>
                <w:noProof/>
                <w:szCs w:val="24"/>
              </w:rPr>
              <w:br/>
            </w:r>
            <w:r>
              <w:rPr>
                <w:b/>
                <w:noProof/>
              </w:rPr>
              <w:t>2027</w:t>
            </w:r>
          </w:p>
        </w:tc>
        <w:tc>
          <w:tcPr>
            <w:tcW w:w="497" w:type="pct"/>
            <w:gridSpan w:val="2"/>
            <w:tcBorders>
              <w:right w:val="single" w:sz="6" w:space="0" w:color="auto"/>
            </w:tcBorders>
          </w:tcPr>
          <w:p w:rsidR="00AB15DC" w:rsidRDefault="002F0801">
            <w:pPr>
              <w:ind w:left="-57" w:right="-57"/>
              <w:jc w:val="center"/>
              <w:rPr>
                <w:b/>
                <w:noProof/>
                <w:szCs w:val="24"/>
              </w:rPr>
            </w:pPr>
            <w:r>
              <w:rPr>
                <w:b/>
                <w:noProof/>
              </w:rPr>
              <w:t>SPOLU</w:t>
            </w:r>
          </w:p>
        </w:tc>
      </w:tr>
      <w:tr w:rsidR="00AB15DC">
        <w:trPr>
          <w:gridAfter w:val="1"/>
          <w:wAfter w:w="17" w:type="pct"/>
          <w:trHeight w:val="289"/>
          <w:jc w:val="center"/>
        </w:trPr>
        <w:tc>
          <w:tcPr>
            <w:tcW w:w="311" w:type="pct"/>
            <w:tcBorders>
              <w:left w:val="single" w:sz="6" w:space="0" w:color="auto"/>
            </w:tcBorders>
          </w:tcPr>
          <w:p w:rsidR="00AB15DC" w:rsidRDefault="00AB15DC">
            <w:pPr>
              <w:spacing w:before="20" w:after="20"/>
              <w:rPr>
                <w:b/>
                <w:noProof/>
                <w:szCs w:val="24"/>
              </w:rPr>
            </w:pPr>
          </w:p>
        </w:tc>
        <w:tc>
          <w:tcPr>
            <w:tcW w:w="2227" w:type="pct"/>
            <w:gridSpan w:val="6"/>
            <w:tcBorders>
              <w:left w:val="single" w:sz="6" w:space="0" w:color="auto"/>
            </w:tcBorders>
            <w:shd w:val="clear" w:color="auto" w:fill="auto"/>
          </w:tcPr>
          <w:p w:rsidR="00AB15DC" w:rsidRDefault="002F0801">
            <w:pPr>
              <w:spacing w:before="20" w:after="20"/>
              <w:rPr>
                <w:noProof/>
                <w:szCs w:val="24"/>
              </w:rPr>
            </w:pPr>
            <w:r>
              <w:rPr>
                <w:b/>
                <w:noProof/>
                <w:szCs w:val="24"/>
              </w:rPr>
              <w:sym w:font="Wingdings" w:char="F09F"/>
            </w:r>
            <w:r>
              <w:rPr>
                <w:b/>
                <w:noProof/>
              </w:rPr>
              <w:t xml:space="preserve"> Plán pracovných miest (úradníci a dočasní zamestnanci)</w:t>
            </w:r>
          </w:p>
        </w:tc>
        <w:tc>
          <w:tcPr>
            <w:tcW w:w="298" w:type="pct"/>
            <w:shd w:val="clear" w:color="auto" w:fill="auto"/>
            <w:vAlign w:val="center"/>
          </w:tcPr>
          <w:p w:rsidR="00AB15DC" w:rsidRDefault="00AB15DC">
            <w:pPr>
              <w:spacing w:before="20" w:after="20"/>
              <w:jc w:val="center"/>
              <w:rPr>
                <w:noProof/>
                <w:szCs w:val="24"/>
              </w:rPr>
            </w:pPr>
          </w:p>
        </w:tc>
        <w:tc>
          <w:tcPr>
            <w:tcW w:w="898" w:type="pct"/>
            <w:gridSpan w:val="3"/>
            <w:tcBorders>
              <w:right w:val="nil"/>
            </w:tcBorders>
            <w:shd w:val="clear" w:color="auto" w:fill="auto"/>
            <w:vAlign w:val="center"/>
          </w:tcPr>
          <w:p w:rsidR="00AB15DC" w:rsidRDefault="00AB15DC">
            <w:pPr>
              <w:jc w:val="center"/>
              <w:rPr>
                <w:noProof/>
                <w:szCs w:val="24"/>
              </w:rPr>
            </w:pPr>
          </w:p>
        </w:tc>
        <w:tc>
          <w:tcPr>
            <w:tcW w:w="417" w:type="pct"/>
            <w:gridSpan w:val="2"/>
            <w:tcBorders>
              <w:right w:val="nil"/>
            </w:tcBorders>
          </w:tcPr>
          <w:p w:rsidR="00AB15DC" w:rsidRDefault="00AB15DC">
            <w:pPr>
              <w:jc w:val="center"/>
              <w:rPr>
                <w:noProof/>
                <w:szCs w:val="24"/>
              </w:rPr>
            </w:pPr>
          </w:p>
        </w:tc>
        <w:tc>
          <w:tcPr>
            <w:tcW w:w="334" w:type="pct"/>
            <w:tcBorders>
              <w:right w:val="nil"/>
            </w:tcBorders>
          </w:tcPr>
          <w:p w:rsidR="00AB15DC" w:rsidRDefault="00AB15DC">
            <w:pPr>
              <w:jc w:val="center"/>
              <w:rPr>
                <w:noProof/>
                <w:szCs w:val="24"/>
              </w:rPr>
            </w:pPr>
          </w:p>
        </w:tc>
        <w:tc>
          <w:tcPr>
            <w:tcW w:w="497" w:type="pct"/>
            <w:gridSpan w:val="2"/>
            <w:tcBorders>
              <w:right w:val="single" w:sz="6" w:space="0" w:color="auto"/>
            </w:tcBorders>
          </w:tcPr>
          <w:p w:rsidR="00AB15DC" w:rsidRDefault="00AB15DC">
            <w:pPr>
              <w:jc w:val="center"/>
              <w:rPr>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4"/>
              <w:jc w:val="left"/>
              <w:rPr>
                <w:b/>
                <w:noProof/>
                <w:szCs w:val="24"/>
              </w:rPr>
            </w:pPr>
            <w:r>
              <w:rPr>
                <w:noProof/>
              </w:rPr>
              <w:t>18</w:t>
            </w:r>
            <w:r>
              <w:rPr>
                <w:noProof/>
              </w:rPr>
              <w:t xml:space="preserve"> 01 01 01 (ústredie a zastúpenia Komisie) GR HOME</w:t>
            </w:r>
          </w:p>
        </w:tc>
        <w:tc>
          <w:tcPr>
            <w:tcW w:w="311" w:type="pct"/>
            <w:vAlign w:val="center"/>
          </w:tcPr>
          <w:p w:rsidR="00AB15DC" w:rsidRDefault="002F0801">
            <w:pPr>
              <w:spacing w:beforeLines="20" w:before="48" w:afterLines="20" w:after="48"/>
              <w:jc w:val="center"/>
              <w:rPr>
                <w:noProof/>
                <w:szCs w:val="24"/>
              </w:rPr>
            </w:pPr>
            <w:r>
              <w:rPr>
                <w:noProof/>
              </w:rPr>
              <w:t>3</w:t>
            </w:r>
          </w:p>
        </w:tc>
        <w:tc>
          <w:tcPr>
            <w:tcW w:w="311" w:type="pct"/>
            <w:shd w:val="clear" w:color="auto" w:fill="auto"/>
            <w:vAlign w:val="center"/>
          </w:tcPr>
          <w:p w:rsidR="00AB15DC" w:rsidRDefault="002F0801">
            <w:pPr>
              <w:spacing w:beforeLines="20" w:before="48" w:afterLines="20" w:after="48"/>
              <w:jc w:val="center"/>
              <w:rPr>
                <w:noProof/>
                <w:szCs w:val="24"/>
              </w:rPr>
            </w:pPr>
            <w:r>
              <w:rPr>
                <w:noProof/>
              </w:rPr>
              <w:t>3</w:t>
            </w:r>
          </w:p>
        </w:tc>
        <w:tc>
          <w:tcPr>
            <w:tcW w:w="299" w:type="pct"/>
            <w:shd w:val="clear" w:color="auto" w:fill="auto"/>
            <w:vAlign w:val="center"/>
          </w:tcPr>
          <w:p w:rsidR="00AB15DC" w:rsidRDefault="002F0801">
            <w:pPr>
              <w:spacing w:beforeLines="20" w:before="48" w:afterLines="20" w:after="48"/>
              <w:jc w:val="center"/>
              <w:rPr>
                <w:noProof/>
                <w:szCs w:val="24"/>
              </w:rPr>
            </w:pPr>
            <w:r>
              <w:rPr>
                <w:noProof/>
              </w:rPr>
              <w:t>3</w:t>
            </w:r>
          </w:p>
        </w:tc>
        <w:tc>
          <w:tcPr>
            <w:tcW w:w="307" w:type="pct"/>
            <w:shd w:val="clear" w:color="auto" w:fill="auto"/>
            <w:vAlign w:val="center"/>
          </w:tcPr>
          <w:p w:rsidR="00AB15DC" w:rsidRDefault="002F0801">
            <w:pPr>
              <w:spacing w:beforeLines="20" w:before="48" w:afterLines="20" w:after="48"/>
              <w:jc w:val="center"/>
              <w:rPr>
                <w:noProof/>
                <w:szCs w:val="24"/>
              </w:rPr>
            </w:pPr>
            <w:r>
              <w:rPr>
                <w:noProof/>
              </w:rPr>
              <w:t>4</w:t>
            </w:r>
          </w:p>
        </w:tc>
        <w:tc>
          <w:tcPr>
            <w:tcW w:w="298" w:type="pct"/>
            <w:shd w:val="clear" w:color="auto" w:fill="auto"/>
            <w:vAlign w:val="center"/>
          </w:tcPr>
          <w:p w:rsidR="00AB15DC" w:rsidRDefault="002F0801">
            <w:pPr>
              <w:spacing w:beforeLines="20" w:before="48" w:afterLines="20" w:after="48"/>
              <w:jc w:val="center"/>
              <w:rPr>
                <w:noProof/>
                <w:szCs w:val="24"/>
              </w:rPr>
            </w:pPr>
            <w:r>
              <w:rPr>
                <w:noProof/>
              </w:rPr>
              <w:t>4</w:t>
            </w:r>
          </w:p>
        </w:tc>
        <w:tc>
          <w:tcPr>
            <w:tcW w:w="299" w:type="pct"/>
            <w:shd w:val="clear" w:color="auto" w:fill="auto"/>
            <w:vAlign w:val="center"/>
          </w:tcPr>
          <w:p w:rsidR="00AB15DC" w:rsidRDefault="002F0801">
            <w:pPr>
              <w:spacing w:beforeLines="20" w:before="48" w:afterLines="20" w:after="48"/>
              <w:jc w:val="center"/>
              <w:rPr>
                <w:noProof/>
                <w:szCs w:val="24"/>
              </w:rPr>
            </w:pPr>
            <w:r>
              <w:rPr>
                <w:noProof/>
              </w:rPr>
              <w:t>1</w:t>
            </w:r>
          </w:p>
        </w:tc>
        <w:tc>
          <w:tcPr>
            <w:tcW w:w="299" w:type="pct"/>
            <w:shd w:val="clear" w:color="auto" w:fill="auto"/>
            <w:vAlign w:val="center"/>
          </w:tcPr>
          <w:p w:rsidR="00AB15DC" w:rsidRDefault="002F0801">
            <w:pPr>
              <w:spacing w:beforeLines="20" w:before="48" w:afterLines="20" w:after="48"/>
              <w:jc w:val="center"/>
              <w:rPr>
                <w:noProof/>
                <w:szCs w:val="24"/>
              </w:rPr>
            </w:pPr>
            <w:r>
              <w:rPr>
                <w:noProof/>
              </w:rPr>
              <w:t>1</w:t>
            </w:r>
          </w:p>
        </w:tc>
        <w:tc>
          <w:tcPr>
            <w:tcW w:w="300" w:type="pct"/>
            <w:tcBorders>
              <w:right w:val="nil"/>
            </w:tcBorders>
            <w:shd w:val="clear" w:color="auto" w:fill="auto"/>
            <w:vAlign w:val="center"/>
          </w:tcPr>
          <w:p w:rsidR="00AB15DC" w:rsidRDefault="002F0801">
            <w:pPr>
              <w:spacing w:beforeLines="20" w:before="48" w:afterLines="20" w:after="48"/>
              <w:jc w:val="center"/>
              <w:rPr>
                <w:noProof/>
                <w:szCs w:val="24"/>
              </w:rPr>
            </w:pPr>
            <w:r>
              <w:rPr>
                <w:noProof/>
              </w:rPr>
              <w:t>1</w:t>
            </w:r>
          </w:p>
        </w:tc>
        <w:tc>
          <w:tcPr>
            <w:tcW w:w="417" w:type="pct"/>
            <w:gridSpan w:val="2"/>
            <w:tcBorders>
              <w:right w:val="nil"/>
            </w:tcBorders>
            <w:vAlign w:val="center"/>
          </w:tcPr>
          <w:p w:rsidR="00AB15DC" w:rsidRDefault="002F0801">
            <w:pPr>
              <w:spacing w:beforeLines="20" w:before="48" w:afterLines="20" w:after="48"/>
              <w:jc w:val="center"/>
              <w:rPr>
                <w:noProof/>
                <w:szCs w:val="24"/>
              </w:rPr>
            </w:pPr>
            <w:r>
              <w:rPr>
                <w:noProof/>
              </w:rPr>
              <w:t>1</w:t>
            </w:r>
          </w:p>
        </w:tc>
        <w:tc>
          <w:tcPr>
            <w:tcW w:w="334" w:type="pct"/>
            <w:tcBorders>
              <w:right w:val="nil"/>
            </w:tcBorders>
            <w:vAlign w:val="center"/>
          </w:tcPr>
          <w:p w:rsidR="00AB15DC" w:rsidRDefault="002F0801">
            <w:pPr>
              <w:spacing w:beforeLines="20" w:before="48" w:afterLines="20" w:after="48"/>
              <w:jc w:val="center"/>
              <w:rPr>
                <w:noProof/>
                <w:szCs w:val="24"/>
              </w:rPr>
            </w:pPr>
            <w:r>
              <w:rPr>
                <w:noProof/>
              </w:rPr>
              <w:t>1</w:t>
            </w:r>
          </w:p>
        </w:tc>
        <w:tc>
          <w:tcPr>
            <w:tcW w:w="497" w:type="pct"/>
            <w:gridSpan w:val="2"/>
            <w:tcBorders>
              <w:right w:val="single" w:sz="6" w:space="0" w:color="auto"/>
            </w:tcBorders>
            <w:vAlign w:val="center"/>
          </w:tcPr>
          <w:p w:rsidR="00AB15DC" w:rsidRDefault="002F0801">
            <w:pPr>
              <w:spacing w:beforeLines="20" w:before="48" w:afterLines="20" w:after="48"/>
              <w:jc w:val="center"/>
              <w:rPr>
                <w:noProof/>
                <w:szCs w:val="24"/>
              </w:rPr>
            </w:pPr>
            <w:r>
              <w:rPr>
                <w:noProof/>
              </w:rPr>
              <w:t>22</w:t>
            </w: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4"/>
              <w:jc w:val="left"/>
              <w:rPr>
                <w:noProof/>
                <w:szCs w:val="24"/>
              </w:rPr>
            </w:pPr>
            <w:r>
              <w:rPr>
                <w:noProof/>
              </w:rPr>
              <w:t>XX 01 01 02 (delegácie)</w:t>
            </w:r>
          </w:p>
        </w:tc>
        <w:tc>
          <w:tcPr>
            <w:tcW w:w="311" w:type="pct"/>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tcPr>
          <w:p w:rsidR="00AB15DC" w:rsidRDefault="00AB15DC">
            <w:pPr>
              <w:spacing w:beforeLines="20" w:before="48" w:afterLines="20" w:after="48"/>
              <w:jc w:val="center"/>
              <w:rPr>
                <w:noProof/>
                <w:szCs w:val="24"/>
              </w:rPr>
            </w:pPr>
          </w:p>
        </w:tc>
        <w:tc>
          <w:tcPr>
            <w:tcW w:w="334" w:type="pct"/>
            <w:tcBorders>
              <w:right w:val="nil"/>
            </w:tcBorders>
          </w:tcPr>
          <w:p w:rsidR="00AB15DC" w:rsidRDefault="00AB15DC">
            <w:pPr>
              <w:spacing w:beforeLines="20" w:before="48" w:afterLines="20" w:after="48"/>
              <w:jc w:val="center"/>
              <w:rPr>
                <w:noProof/>
                <w:szCs w:val="24"/>
              </w:rPr>
            </w:pPr>
          </w:p>
        </w:tc>
        <w:tc>
          <w:tcPr>
            <w:tcW w:w="497" w:type="pct"/>
            <w:gridSpan w:val="2"/>
            <w:tcBorders>
              <w:right w:val="single" w:sz="6" w:space="0" w:color="auto"/>
            </w:tcBorders>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4"/>
              <w:jc w:val="left"/>
              <w:rPr>
                <w:noProof/>
                <w:szCs w:val="24"/>
              </w:rPr>
            </w:pPr>
            <w:r>
              <w:rPr>
                <w:noProof/>
              </w:rPr>
              <w:t>XX 01 05 01 (nepriamy výskum)</w:t>
            </w:r>
          </w:p>
        </w:tc>
        <w:tc>
          <w:tcPr>
            <w:tcW w:w="311" w:type="pct"/>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tcPr>
          <w:p w:rsidR="00AB15DC" w:rsidRDefault="00AB15DC">
            <w:pPr>
              <w:spacing w:beforeLines="20" w:before="48" w:afterLines="20" w:after="48"/>
              <w:jc w:val="center"/>
              <w:rPr>
                <w:noProof/>
                <w:szCs w:val="24"/>
              </w:rPr>
            </w:pPr>
          </w:p>
        </w:tc>
        <w:tc>
          <w:tcPr>
            <w:tcW w:w="334" w:type="pct"/>
            <w:tcBorders>
              <w:right w:val="nil"/>
            </w:tcBorders>
          </w:tcPr>
          <w:p w:rsidR="00AB15DC" w:rsidRDefault="00AB15DC">
            <w:pPr>
              <w:spacing w:beforeLines="20" w:before="48" w:afterLines="20" w:after="48"/>
              <w:jc w:val="center"/>
              <w:rPr>
                <w:noProof/>
                <w:szCs w:val="24"/>
              </w:rPr>
            </w:pPr>
          </w:p>
        </w:tc>
        <w:tc>
          <w:tcPr>
            <w:tcW w:w="497" w:type="pct"/>
            <w:gridSpan w:val="2"/>
            <w:tcBorders>
              <w:right w:val="single" w:sz="6" w:space="0" w:color="auto"/>
            </w:tcBorders>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4"/>
              <w:jc w:val="left"/>
              <w:rPr>
                <w:noProof/>
                <w:szCs w:val="24"/>
              </w:rPr>
            </w:pPr>
            <w:r>
              <w:rPr>
                <w:noProof/>
              </w:rPr>
              <w:t>10 01 05 01 (priamy výskum)</w:t>
            </w:r>
          </w:p>
        </w:tc>
        <w:tc>
          <w:tcPr>
            <w:tcW w:w="311" w:type="pct"/>
            <w:vAlign w:val="center"/>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tcPr>
          <w:p w:rsidR="00AB15DC" w:rsidRDefault="00AB15DC">
            <w:pPr>
              <w:spacing w:beforeLines="20" w:before="48" w:afterLines="20" w:after="48"/>
              <w:jc w:val="center"/>
              <w:rPr>
                <w:noProof/>
                <w:szCs w:val="24"/>
              </w:rPr>
            </w:pPr>
          </w:p>
        </w:tc>
        <w:tc>
          <w:tcPr>
            <w:tcW w:w="334" w:type="pct"/>
            <w:tcBorders>
              <w:right w:val="nil"/>
            </w:tcBorders>
          </w:tcPr>
          <w:p w:rsidR="00AB15DC" w:rsidRDefault="00AB15DC">
            <w:pPr>
              <w:spacing w:beforeLines="20" w:before="48" w:afterLines="20" w:after="48"/>
              <w:jc w:val="center"/>
              <w:rPr>
                <w:noProof/>
                <w:szCs w:val="24"/>
              </w:rPr>
            </w:pPr>
          </w:p>
        </w:tc>
        <w:tc>
          <w:tcPr>
            <w:tcW w:w="497" w:type="pct"/>
            <w:gridSpan w:val="2"/>
            <w:tcBorders>
              <w:right w:val="single" w:sz="6" w:space="0" w:color="auto"/>
            </w:tcBorders>
          </w:tcPr>
          <w:p w:rsidR="00AB15DC" w:rsidRDefault="00AB15DC">
            <w:pPr>
              <w:spacing w:beforeLines="20" w:before="48" w:afterLines="20" w:after="48"/>
              <w:jc w:val="center"/>
              <w:rPr>
                <w:noProof/>
                <w:szCs w:val="24"/>
              </w:rPr>
            </w:pPr>
          </w:p>
        </w:tc>
      </w:tr>
      <w:tr w:rsidR="00AB15DC">
        <w:trPr>
          <w:trHeight w:val="248"/>
          <w:jc w:val="center"/>
        </w:trPr>
        <w:tc>
          <w:tcPr>
            <w:tcW w:w="311" w:type="pct"/>
            <w:tcBorders>
              <w:left w:val="single" w:sz="6" w:space="0" w:color="auto"/>
              <w:right w:val="nil"/>
            </w:tcBorders>
          </w:tcPr>
          <w:p w:rsidR="00AB15DC" w:rsidRDefault="00AB15DC">
            <w:pPr>
              <w:spacing w:before="60" w:after="60"/>
              <w:jc w:val="left"/>
              <w:rPr>
                <w:b/>
                <w:noProof/>
                <w:szCs w:val="24"/>
              </w:rPr>
            </w:pPr>
          </w:p>
        </w:tc>
        <w:tc>
          <w:tcPr>
            <w:tcW w:w="3424" w:type="pct"/>
            <w:gridSpan w:val="10"/>
            <w:tcBorders>
              <w:left w:val="single" w:sz="6" w:space="0" w:color="auto"/>
              <w:right w:val="nil"/>
            </w:tcBorders>
            <w:shd w:val="clear" w:color="auto" w:fill="auto"/>
            <w:vAlign w:val="center"/>
          </w:tcPr>
          <w:p w:rsidR="00AB15DC" w:rsidRDefault="002F0801">
            <w:pPr>
              <w:spacing w:before="60" w:after="60"/>
              <w:jc w:val="left"/>
              <w:rPr>
                <w:b/>
                <w:noProof/>
                <w:szCs w:val="24"/>
              </w:rPr>
            </w:pPr>
            <w:r>
              <w:rPr>
                <w:b/>
                <w:noProof/>
                <w:szCs w:val="24"/>
              </w:rPr>
              <w:sym w:font="Wingdings" w:char="F09F"/>
            </w:r>
            <w:r>
              <w:rPr>
                <w:b/>
                <w:noProof/>
              </w:rPr>
              <w:t xml:space="preserve"> Externí zamestnanci (ekvivalent plného pracovného času)</w:t>
            </w:r>
            <w:r>
              <w:rPr>
                <w:rStyle w:val="FootnoteReference"/>
                <w:noProof/>
              </w:rPr>
              <w:footnoteReference w:id="25"/>
            </w:r>
          </w:p>
        </w:tc>
        <w:tc>
          <w:tcPr>
            <w:tcW w:w="129" w:type="pct"/>
            <w:tcBorders>
              <w:left w:val="nil"/>
              <w:right w:val="nil"/>
            </w:tcBorders>
          </w:tcPr>
          <w:p w:rsidR="00AB15DC" w:rsidRDefault="00AB15DC">
            <w:pPr>
              <w:spacing w:before="60" w:after="60"/>
              <w:jc w:val="left"/>
              <w:rPr>
                <w:b/>
                <w:noProof/>
                <w:szCs w:val="24"/>
              </w:rPr>
            </w:pPr>
          </w:p>
        </w:tc>
        <w:tc>
          <w:tcPr>
            <w:tcW w:w="785" w:type="pct"/>
            <w:gridSpan w:val="3"/>
            <w:tcBorders>
              <w:left w:val="nil"/>
              <w:right w:val="nil"/>
            </w:tcBorders>
          </w:tcPr>
          <w:p w:rsidR="00AB15DC" w:rsidRDefault="00AB15DC">
            <w:pPr>
              <w:spacing w:before="60" w:after="60"/>
              <w:jc w:val="left"/>
              <w:rPr>
                <w:b/>
                <w:noProof/>
                <w:szCs w:val="24"/>
              </w:rPr>
            </w:pPr>
          </w:p>
        </w:tc>
        <w:tc>
          <w:tcPr>
            <w:tcW w:w="351" w:type="pct"/>
            <w:gridSpan w:val="2"/>
            <w:tcBorders>
              <w:left w:val="nil"/>
              <w:right w:val="single" w:sz="6" w:space="0" w:color="auto"/>
            </w:tcBorders>
          </w:tcPr>
          <w:p w:rsidR="00AB15DC" w:rsidRDefault="00AB15DC">
            <w:pPr>
              <w:spacing w:before="60" w:after="60"/>
              <w:jc w:val="left"/>
              <w:rPr>
                <w:b/>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6"/>
              <w:jc w:val="left"/>
              <w:rPr>
                <w:noProof/>
                <w:szCs w:val="24"/>
              </w:rPr>
            </w:pPr>
            <w:r>
              <w:rPr>
                <w:noProof/>
              </w:rPr>
              <w:t xml:space="preserve">XX 01 02 02 (ZZ, MZ, VNE, DAZ, PED v delegáciách) </w:t>
            </w:r>
          </w:p>
        </w:tc>
        <w:tc>
          <w:tcPr>
            <w:tcW w:w="311" w:type="pct"/>
            <w:vAlign w:val="center"/>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vAlign w:val="center"/>
          </w:tcPr>
          <w:p w:rsidR="00AB15DC" w:rsidRDefault="00AB15DC">
            <w:pPr>
              <w:spacing w:beforeLines="20" w:before="48" w:afterLines="20" w:after="48"/>
              <w:jc w:val="center"/>
              <w:rPr>
                <w:noProof/>
                <w:szCs w:val="24"/>
              </w:rPr>
            </w:pPr>
          </w:p>
        </w:tc>
        <w:tc>
          <w:tcPr>
            <w:tcW w:w="334" w:type="pct"/>
            <w:tcBorders>
              <w:right w:val="nil"/>
            </w:tcBorders>
            <w:vAlign w:val="center"/>
          </w:tcPr>
          <w:p w:rsidR="00AB15DC" w:rsidRDefault="00AB15DC">
            <w:pPr>
              <w:spacing w:beforeLines="20" w:before="48" w:afterLines="20" w:after="48"/>
              <w:jc w:val="center"/>
              <w:rPr>
                <w:noProof/>
                <w:szCs w:val="24"/>
              </w:rPr>
            </w:pPr>
          </w:p>
        </w:tc>
        <w:tc>
          <w:tcPr>
            <w:tcW w:w="497" w:type="pct"/>
            <w:gridSpan w:val="2"/>
            <w:tcBorders>
              <w:right w:val="single" w:sz="6" w:space="0" w:color="auto"/>
            </w:tcBorders>
            <w:vAlign w:val="center"/>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650" w:type="pct"/>
            <w:gridSpan w:val="2"/>
            <w:vMerge w:val="restart"/>
            <w:tcBorders>
              <w:left w:val="single" w:sz="6" w:space="0" w:color="auto"/>
            </w:tcBorders>
            <w:shd w:val="clear" w:color="auto" w:fill="auto"/>
            <w:vAlign w:val="center"/>
          </w:tcPr>
          <w:p w:rsidR="00AB15DC" w:rsidRDefault="002F0801">
            <w:pPr>
              <w:spacing w:beforeLines="20" w:before="48" w:afterLines="20" w:after="48"/>
              <w:ind w:left="136"/>
              <w:jc w:val="left"/>
              <w:rPr>
                <w:b/>
                <w:noProof/>
                <w:szCs w:val="24"/>
              </w:rPr>
            </w:pPr>
            <w:r>
              <w:rPr>
                <w:b/>
                <w:noProof/>
              </w:rPr>
              <w:t>XX</w:t>
            </w:r>
            <w:r>
              <w:rPr>
                <w:noProof/>
              </w:rPr>
              <w:t xml:space="preserve"> 01 04 </w:t>
            </w:r>
            <w:r>
              <w:rPr>
                <w:b/>
                <w:noProof/>
              </w:rPr>
              <w:t>yy</w:t>
            </w:r>
            <w:r>
              <w:rPr>
                <w:b/>
                <w:i/>
                <w:noProof/>
              </w:rPr>
              <w:t xml:space="preserve"> </w:t>
            </w:r>
            <w:r>
              <w:rPr>
                <w:rStyle w:val="FootnoteReference"/>
                <w:noProof/>
              </w:rPr>
              <w:footnoteReference w:id="26"/>
            </w:r>
          </w:p>
          <w:p w:rsidR="00AB15DC" w:rsidRDefault="00AB15DC">
            <w:pPr>
              <w:spacing w:beforeLines="20" w:before="48" w:afterLines="20" w:after="48"/>
              <w:ind w:left="136"/>
              <w:jc w:val="left"/>
              <w:rPr>
                <w:b/>
                <w:noProof/>
                <w:szCs w:val="24"/>
              </w:rPr>
            </w:pPr>
          </w:p>
        </w:tc>
        <w:tc>
          <w:tcPr>
            <w:tcW w:w="659" w:type="pct"/>
            <w:shd w:val="clear" w:color="auto" w:fill="auto"/>
            <w:vAlign w:val="center"/>
          </w:tcPr>
          <w:p w:rsidR="00AB15DC" w:rsidRDefault="002F0801">
            <w:pPr>
              <w:spacing w:beforeLines="20" w:before="48" w:afterLines="20" w:after="48"/>
              <w:ind w:left="-57"/>
              <w:jc w:val="left"/>
              <w:rPr>
                <w:b/>
                <w:noProof/>
                <w:szCs w:val="24"/>
              </w:rPr>
            </w:pPr>
            <w:r>
              <w:rPr>
                <w:noProof/>
              </w:rPr>
              <w:t>‒ ústredie</w:t>
            </w:r>
          </w:p>
          <w:p w:rsidR="00AB15DC" w:rsidRDefault="00AB15DC">
            <w:pPr>
              <w:spacing w:beforeLines="20" w:before="48" w:afterLines="20" w:after="48"/>
              <w:ind w:left="136"/>
              <w:jc w:val="left"/>
              <w:rPr>
                <w:b/>
                <w:noProof/>
                <w:szCs w:val="24"/>
              </w:rPr>
            </w:pPr>
          </w:p>
        </w:tc>
        <w:tc>
          <w:tcPr>
            <w:tcW w:w="311" w:type="pct"/>
            <w:vAlign w:val="center"/>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vAlign w:val="center"/>
          </w:tcPr>
          <w:p w:rsidR="00AB15DC" w:rsidRDefault="00AB15DC">
            <w:pPr>
              <w:spacing w:beforeLines="20" w:before="48" w:afterLines="20" w:after="48"/>
              <w:jc w:val="center"/>
              <w:rPr>
                <w:noProof/>
                <w:szCs w:val="24"/>
              </w:rPr>
            </w:pPr>
          </w:p>
        </w:tc>
        <w:tc>
          <w:tcPr>
            <w:tcW w:w="334" w:type="pct"/>
            <w:tcBorders>
              <w:right w:val="nil"/>
            </w:tcBorders>
            <w:vAlign w:val="center"/>
          </w:tcPr>
          <w:p w:rsidR="00AB15DC" w:rsidRDefault="00AB15DC">
            <w:pPr>
              <w:spacing w:beforeLines="20" w:before="48" w:afterLines="20" w:after="48"/>
              <w:jc w:val="center"/>
              <w:rPr>
                <w:noProof/>
                <w:szCs w:val="24"/>
              </w:rPr>
            </w:pPr>
          </w:p>
        </w:tc>
        <w:tc>
          <w:tcPr>
            <w:tcW w:w="497" w:type="pct"/>
            <w:gridSpan w:val="2"/>
            <w:tcBorders>
              <w:right w:val="single" w:sz="6" w:space="0" w:color="auto"/>
            </w:tcBorders>
            <w:vAlign w:val="center"/>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650" w:type="pct"/>
            <w:gridSpan w:val="2"/>
            <w:vMerge/>
            <w:tcBorders>
              <w:left w:val="single" w:sz="6" w:space="0" w:color="auto"/>
            </w:tcBorders>
            <w:shd w:val="clear" w:color="auto" w:fill="auto"/>
            <w:vAlign w:val="center"/>
          </w:tcPr>
          <w:p w:rsidR="00AB15DC" w:rsidRDefault="00AB15DC">
            <w:pPr>
              <w:numPr>
                <w:ilvl w:val="0"/>
                <w:numId w:val="5"/>
              </w:numPr>
              <w:tabs>
                <w:tab w:val="clear" w:pos="709"/>
              </w:tabs>
              <w:spacing w:beforeLines="20" w:before="48" w:afterLines="20" w:after="48"/>
              <w:ind w:left="136" w:firstLine="0"/>
              <w:jc w:val="left"/>
              <w:rPr>
                <w:b/>
                <w:noProof/>
                <w:szCs w:val="24"/>
              </w:rPr>
            </w:pPr>
          </w:p>
        </w:tc>
        <w:tc>
          <w:tcPr>
            <w:tcW w:w="659" w:type="pct"/>
            <w:shd w:val="clear" w:color="auto" w:fill="auto"/>
            <w:vAlign w:val="center"/>
          </w:tcPr>
          <w:p w:rsidR="00AB15DC" w:rsidRDefault="002F0801">
            <w:pPr>
              <w:spacing w:beforeLines="20" w:before="48" w:afterLines="20" w:after="48"/>
              <w:ind w:left="-57" w:right="-57"/>
              <w:jc w:val="left"/>
              <w:rPr>
                <w:b/>
                <w:noProof/>
                <w:szCs w:val="24"/>
              </w:rPr>
            </w:pPr>
            <w:r>
              <w:rPr>
                <w:noProof/>
              </w:rPr>
              <w:t xml:space="preserve">– delegácie </w:t>
            </w:r>
          </w:p>
        </w:tc>
        <w:tc>
          <w:tcPr>
            <w:tcW w:w="311" w:type="pct"/>
            <w:vAlign w:val="center"/>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vAlign w:val="center"/>
          </w:tcPr>
          <w:p w:rsidR="00AB15DC" w:rsidRDefault="00AB15DC">
            <w:pPr>
              <w:spacing w:beforeLines="20" w:before="48" w:afterLines="20" w:after="48"/>
              <w:jc w:val="center"/>
              <w:rPr>
                <w:noProof/>
                <w:szCs w:val="24"/>
              </w:rPr>
            </w:pPr>
          </w:p>
        </w:tc>
        <w:tc>
          <w:tcPr>
            <w:tcW w:w="334" w:type="pct"/>
            <w:tcBorders>
              <w:right w:val="nil"/>
            </w:tcBorders>
            <w:vAlign w:val="center"/>
          </w:tcPr>
          <w:p w:rsidR="00AB15DC" w:rsidRDefault="00AB15DC">
            <w:pPr>
              <w:spacing w:beforeLines="20" w:before="48" w:afterLines="20" w:after="48"/>
              <w:jc w:val="center"/>
              <w:rPr>
                <w:noProof/>
                <w:szCs w:val="24"/>
              </w:rPr>
            </w:pPr>
          </w:p>
        </w:tc>
        <w:tc>
          <w:tcPr>
            <w:tcW w:w="497" w:type="pct"/>
            <w:gridSpan w:val="2"/>
            <w:tcBorders>
              <w:right w:val="single" w:sz="6" w:space="0" w:color="auto"/>
            </w:tcBorders>
            <w:vAlign w:val="center"/>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6"/>
              <w:jc w:val="left"/>
              <w:rPr>
                <w:noProof/>
                <w:szCs w:val="24"/>
              </w:rPr>
            </w:pPr>
            <w:r>
              <w:rPr>
                <w:b/>
                <w:noProof/>
              </w:rPr>
              <w:t>XX</w:t>
            </w:r>
            <w:r>
              <w:rPr>
                <w:noProof/>
              </w:rPr>
              <w:t xml:space="preserve"> 01 05 02 (ZZ, VNE, DAZ – nepriamy výskum)</w:t>
            </w:r>
          </w:p>
        </w:tc>
        <w:tc>
          <w:tcPr>
            <w:tcW w:w="311" w:type="pct"/>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vAlign w:val="center"/>
          </w:tcPr>
          <w:p w:rsidR="00AB15DC" w:rsidRDefault="00AB15DC">
            <w:pPr>
              <w:spacing w:beforeLines="20" w:before="48" w:afterLines="20" w:after="48"/>
              <w:jc w:val="center"/>
              <w:rPr>
                <w:noProof/>
                <w:szCs w:val="24"/>
              </w:rPr>
            </w:pPr>
          </w:p>
        </w:tc>
        <w:tc>
          <w:tcPr>
            <w:tcW w:w="334" w:type="pct"/>
            <w:tcBorders>
              <w:right w:val="nil"/>
            </w:tcBorders>
            <w:vAlign w:val="center"/>
          </w:tcPr>
          <w:p w:rsidR="00AB15DC" w:rsidRDefault="00AB15DC">
            <w:pPr>
              <w:spacing w:beforeLines="20" w:before="48" w:afterLines="20" w:after="48"/>
              <w:jc w:val="center"/>
              <w:rPr>
                <w:noProof/>
                <w:szCs w:val="24"/>
              </w:rPr>
            </w:pPr>
          </w:p>
        </w:tc>
        <w:tc>
          <w:tcPr>
            <w:tcW w:w="497" w:type="pct"/>
            <w:gridSpan w:val="2"/>
            <w:tcBorders>
              <w:right w:val="single" w:sz="6" w:space="0" w:color="auto"/>
            </w:tcBorders>
            <w:vAlign w:val="center"/>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left w:val="single" w:sz="6" w:space="0" w:color="auto"/>
            </w:tcBorders>
            <w:shd w:val="clear" w:color="auto" w:fill="auto"/>
            <w:vAlign w:val="center"/>
          </w:tcPr>
          <w:p w:rsidR="00AB15DC" w:rsidRDefault="002F0801">
            <w:pPr>
              <w:spacing w:beforeLines="20" w:before="48" w:afterLines="20" w:after="48"/>
              <w:ind w:left="136" w:right="-57"/>
              <w:jc w:val="left"/>
              <w:rPr>
                <w:noProof/>
                <w:szCs w:val="24"/>
              </w:rPr>
            </w:pPr>
            <w:r>
              <w:rPr>
                <w:noProof/>
              </w:rPr>
              <w:t>10 01 05 02 (ZZ, VNE, DAZ – priamy výskum)</w:t>
            </w:r>
          </w:p>
        </w:tc>
        <w:tc>
          <w:tcPr>
            <w:tcW w:w="311" w:type="pct"/>
          </w:tcPr>
          <w:p w:rsidR="00AB15DC" w:rsidRDefault="00AB15DC">
            <w:pPr>
              <w:spacing w:beforeLines="20" w:before="48" w:afterLines="20" w:after="48"/>
              <w:jc w:val="center"/>
              <w:rPr>
                <w:noProof/>
                <w:szCs w:val="24"/>
              </w:rPr>
            </w:pPr>
          </w:p>
        </w:tc>
        <w:tc>
          <w:tcPr>
            <w:tcW w:w="311" w:type="pct"/>
            <w:shd w:val="clear" w:color="auto" w:fill="auto"/>
            <w:vAlign w:val="center"/>
          </w:tcPr>
          <w:p w:rsidR="00AB15DC" w:rsidRDefault="00AB15DC">
            <w:pPr>
              <w:spacing w:beforeLines="20" w:before="48" w:afterLines="20" w:after="48"/>
              <w:jc w:val="center"/>
              <w:rPr>
                <w:noProof/>
                <w:szCs w:val="24"/>
              </w:rPr>
            </w:pPr>
          </w:p>
        </w:tc>
        <w:tc>
          <w:tcPr>
            <w:tcW w:w="299" w:type="pct"/>
            <w:shd w:val="clear" w:color="auto" w:fill="auto"/>
            <w:vAlign w:val="center"/>
          </w:tcPr>
          <w:p w:rsidR="00AB15DC" w:rsidRDefault="00AB15DC">
            <w:pPr>
              <w:spacing w:beforeLines="20" w:before="48" w:afterLines="20" w:after="48"/>
              <w:jc w:val="center"/>
              <w:rPr>
                <w:noProof/>
                <w:szCs w:val="24"/>
              </w:rPr>
            </w:pPr>
          </w:p>
        </w:tc>
        <w:tc>
          <w:tcPr>
            <w:tcW w:w="307" w:type="pct"/>
            <w:shd w:val="clear" w:color="auto" w:fill="auto"/>
            <w:vAlign w:val="center"/>
          </w:tcPr>
          <w:p w:rsidR="00AB15DC" w:rsidRDefault="00AB15DC">
            <w:pPr>
              <w:spacing w:beforeLines="20" w:before="48" w:afterLines="20" w:after="48"/>
              <w:jc w:val="center"/>
              <w:rPr>
                <w:noProof/>
                <w:szCs w:val="24"/>
              </w:rPr>
            </w:pPr>
          </w:p>
        </w:tc>
        <w:tc>
          <w:tcPr>
            <w:tcW w:w="298" w:type="pct"/>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right w:val="nil"/>
            </w:tcBorders>
            <w:vAlign w:val="center"/>
          </w:tcPr>
          <w:p w:rsidR="00AB15DC" w:rsidRDefault="00AB15DC">
            <w:pPr>
              <w:spacing w:beforeLines="20" w:before="48" w:afterLines="20" w:after="48"/>
              <w:jc w:val="center"/>
              <w:rPr>
                <w:noProof/>
                <w:szCs w:val="24"/>
              </w:rPr>
            </w:pPr>
          </w:p>
        </w:tc>
        <w:tc>
          <w:tcPr>
            <w:tcW w:w="334" w:type="pct"/>
            <w:tcBorders>
              <w:right w:val="nil"/>
            </w:tcBorders>
            <w:vAlign w:val="center"/>
          </w:tcPr>
          <w:p w:rsidR="00AB15DC" w:rsidRDefault="00AB15DC">
            <w:pPr>
              <w:spacing w:beforeLines="20" w:before="48" w:afterLines="20" w:after="48"/>
              <w:jc w:val="center"/>
              <w:rPr>
                <w:noProof/>
                <w:szCs w:val="24"/>
              </w:rPr>
            </w:pPr>
          </w:p>
        </w:tc>
        <w:tc>
          <w:tcPr>
            <w:tcW w:w="497" w:type="pct"/>
            <w:gridSpan w:val="2"/>
            <w:tcBorders>
              <w:right w:val="single" w:sz="6" w:space="0" w:color="auto"/>
            </w:tcBorders>
            <w:vAlign w:val="center"/>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left w:val="single" w:sz="6" w:space="0" w:color="auto"/>
              <w:bottom w:val="double" w:sz="4" w:space="0" w:color="auto"/>
            </w:tcBorders>
            <w:shd w:val="clear" w:color="auto" w:fill="auto"/>
            <w:vAlign w:val="center"/>
          </w:tcPr>
          <w:p w:rsidR="00AB15DC" w:rsidRDefault="002F0801">
            <w:pPr>
              <w:spacing w:beforeLines="20" w:before="48" w:afterLines="20" w:after="48"/>
              <w:ind w:left="134"/>
              <w:jc w:val="left"/>
              <w:rPr>
                <w:noProof/>
                <w:szCs w:val="24"/>
              </w:rPr>
            </w:pPr>
            <w:r>
              <w:rPr>
                <w:noProof/>
              </w:rPr>
              <w:t xml:space="preserve">Iné rozpočtové </w:t>
            </w:r>
            <w:r>
              <w:rPr>
                <w:noProof/>
              </w:rPr>
              <w:t>riadky (uveďte)</w:t>
            </w:r>
          </w:p>
        </w:tc>
        <w:tc>
          <w:tcPr>
            <w:tcW w:w="311" w:type="pct"/>
            <w:tcBorders>
              <w:bottom w:val="double" w:sz="4" w:space="0" w:color="auto"/>
            </w:tcBorders>
          </w:tcPr>
          <w:p w:rsidR="00AB15DC" w:rsidRDefault="00AB15DC">
            <w:pPr>
              <w:spacing w:beforeLines="20" w:before="48" w:afterLines="20" w:after="48"/>
              <w:jc w:val="center"/>
              <w:rPr>
                <w:noProof/>
                <w:szCs w:val="24"/>
              </w:rPr>
            </w:pPr>
          </w:p>
        </w:tc>
        <w:tc>
          <w:tcPr>
            <w:tcW w:w="311" w:type="pct"/>
            <w:tcBorders>
              <w:bottom w:val="double" w:sz="4" w:space="0" w:color="auto"/>
            </w:tcBorders>
            <w:shd w:val="clear" w:color="auto" w:fill="auto"/>
            <w:vAlign w:val="center"/>
          </w:tcPr>
          <w:p w:rsidR="00AB15DC" w:rsidRDefault="00AB15DC">
            <w:pPr>
              <w:spacing w:beforeLines="20" w:before="48" w:afterLines="20" w:after="48"/>
              <w:jc w:val="center"/>
              <w:rPr>
                <w:noProof/>
                <w:szCs w:val="24"/>
              </w:rPr>
            </w:pPr>
          </w:p>
        </w:tc>
        <w:tc>
          <w:tcPr>
            <w:tcW w:w="299" w:type="pct"/>
            <w:tcBorders>
              <w:bottom w:val="double" w:sz="4" w:space="0" w:color="auto"/>
            </w:tcBorders>
            <w:shd w:val="clear" w:color="auto" w:fill="auto"/>
            <w:vAlign w:val="center"/>
          </w:tcPr>
          <w:p w:rsidR="00AB15DC" w:rsidRDefault="00AB15DC">
            <w:pPr>
              <w:spacing w:beforeLines="20" w:before="48" w:afterLines="20" w:after="48"/>
              <w:jc w:val="center"/>
              <w:rPr>
                <w:noProof/>
                <w:szCs w:val="24"/>
              </w:rPr>
            </w:pPr>
          </w:p>
        </w:tc>
        <w:tc>
          <w:tcPr>
            <w:tcW w:w="307" w:type="pct"/>
            <w:tcBorders>
              <w:bottom w:val="double" w:sz="4" w:space="0" w:color="auto"/>
            </w:tcBorders>
            <w:shd w:val="clear" w:color="auto" w:fill="auto"/>
            <w:vAlign w:val="center"/>
          </w:tcPr>
          <w:p w:rsidR="00AB15DC" w:rsidRDefault="00AB15DC">
            <w:pPr>
              <w:spacing w:beforeLines="20" w:before="48" w:afterLines="20" w:after="48"/>
              <w:jc w:val="center"/>
              <w:rPr>
                <w:noProof/>
                <w:szCs w:val="24"/>
              </w:rPr>
            </w:pPr>
          </w:p>
        </w:tc>
        <w:tc>
          <w:tcPr>
            <w:tcW w:w="298" w:type="pct"/>
            <w:tcBorders>
              <w:bottom w:val="double" w:sz="4" w:space="0" w:color="auto"/>
            </w:tcBorders>
            <w:shd w:val="clear" w:color="auto" w:fill="auto"/>
            <w:vAlign w:val="center"/>
          </w:tcPr>
          <w:p w:rsidR="00AB15DC" w:rsidRDefault="00AB15DC">
            <w:pPr>
              <w:spacing w:beforeLines="20" w:before="48" w:afterLines="20" w:after="48"/>
              <w:jc w:val="center"/>
              <w:rPr>
                <w:noProof/>
                <w:szCs w:val="24"/>
              </w:rPr>
            </w:pPr>
          </w:p>
        </w:tc>
        <w:tc>
          <w:tcPr>
            <w:tcW w:w="299" w:type="pct"/>
            <w:tcBorders>
              <w:bottom w:val="double" w:sz="4" w:space="0" w:color="auto"/>
              <w:right w:val="nil"/>
            </w:tcBorders>
            <w:shd w:val="clear" w:color="auto" w:fill="auto"/>
            <w:vAlign w:val="center"/>
          </w:tcPr>
          <w:p w:rsidR="00AB15DC" w:rsidRDefault="00AB15DC">
            <w:pPr>
              <w:spacing w:beforeLines="20" w:before="48" w:afterLines="20" w:after="48"/>
              <w:jc w:val="center"/>
              <w:rPr>
                <w:noProof/>
                <w:szCs w:val="24"/>
              </w:rPr>
            </w:pPr>
          </w:p>
        </w:tc>
        <w:tc>
          <w:tcPr>
            <w:tcW w:w="299" w:type="pct"/>
            <w:tcBorders>
              <w:bottom w:val="double" w:sz="4" w:space="0" w:color="auto"/>
              <w:right w:val="nil"/>
            </w:tcBorders>
            <w:shd w:val="clear" w:color="auto" w:fill="auto"/>
            <w:vAlign w:val="center"/>
          </w:tcPr>
          <w:p w:rsidR="00AB15DC" w:rsidRDefault="00AB15DC">
            <w:pPr>
              <w:spacing w:beforeLines="20" w:before="48" w:afterLines="20" w:after="48"/>
              <w:jc w:val="center"/>
              <w:rPr>
                <w:noProof/>
                <w:szCs w:val="24"/>
              </w:rPr>
            </w:pPr>
          </w:p>
        </w:tc>
        <w:tc>
          <w:tcPr>
            <w:tcW w:w="300" w:type="pct"/>
            <w:tcBorders>
              <w:bottom w:val="double" w:sz="4" w:space="0" w:color="auto"/>
              <w:right w:val="nil"/>
            </w:tcBorders>
            <w:shd w:val="clear" w:color="auto" w:fill="auto"/>
            <w:vAlign w:val="center"/>
          </w:tcPr>
          <w:p w:rsidR="00AB15DC" w:rsidRDefault="00AB15DC">
            <w:pPr>
              <w:spacing w:beforeLines="20" w:before="48" w:afterLines="20" w:after="48"/>
              <w:jc w:val="center"/>
              <w:rPr>
                <w:noProof/>
                <w:szCs w:val="24"/>
              </w:rPr>
            </w:pPr>
          </w:p>
        </w:tc>
        <w:tc>
          <w:tcPr>
            <w:tcW w:w="417" w:type="pct"/>
            <w:gridSpan w:val="2"/>
            <w:tcBorders>
              <w:bottom w:val="double" w:sz="4" w:space="0" w:color="auto"/>
              <w:right w:val="nil"/>
            </w:tcBorders>
          </w:tcPr>
          <w:p w:rsidR="00AB15DC" w:rsidRDefault="00AB15DC">
            <w:pPr>
              <w:spacing w:beforeLines="20" w:before="48" w:afterLines="20" w:after="48"/>
              <w:jc w:val="center"/>
              <w:rPr>
                <w:noProof/>
                <w:szCs w:val="24"/>
              </w:rPr>
            </w:pPr>
          </w:p>
        </w:tc>
        <w:tc>
          <w:tcPr>
            <w:tcW w:w="334" w:type="pct"/>
            <w:tcBorders>
              <w:bottom w:val="double" w:sz="4" w:space="0" w:color="auto"/>
              <w:right w:val="nil"/>
            </w:tcBorders>
          </w:tcPr>
          <w:p w:rsidR="00AB15DC" w:rsidRDefault="00AB15DC">
            <w:pPr>
              <w:spacing w:beforeLines="20" w:before="48" w:afterLines="20" w:after="48"/>
              <w:jc w:val="center"/>
              <w:rPr>
                <w:noProof/>
                <w:szCs w:val="24"/>
              </w:rPr>
            </w:pPr>
          </w:p>
        </w:tc>
        <w:tc>
          <w:tcPr>
            <w:tcW w:w="497" w:type="pct"/>
            <w:gridSpan w:val="2"/>
            <w:tcBorders>
              <w:bottom w:val="double" w:sz="4" w:space="0" w:color="auto"/>
              <w:right w:val="single" w:sz="6" w:space="0" w:color="auto"/>
            </w:tcBorders>
          </w:tcPr>
          <w:p w:rsidR="00AB15DC" w:rsidRDefault="00AB15DC">
            <w:pPr>
              <w:spacing w:beforeLines="20" w:before="48" w:afterLines="20" w:after="48"/>
              <w:jc w:val="center"/>
              <w:rPr>
                <w:noProof/>
                <w:szCs w:val="24"/>
              </w:rPr>
            </w:pPr>
          </w:p>
        </w:tc>
      </w:tr>
      <w:tr w:rsidR="00AB15DC">
        <w:trPr>
          <w:gridAfter w:val="1"/>
          <w:wAfter w:w="17" w:type="pct"/>
          <w:trHeight w:val="289"/>
          <w:jc w:val="center"/>
        </w:trPr>
        <w:tc>
          <w:tcPr>
            <w:tcW w:w="1310" w:type="pct"/>
            <w:gridSpan w:val="3"/>
            <w:tcBorders>
              <w:top w:val="double" w:sz="4" w:space="0" w:color="auto"/>
              <w:left w:val="single" w:sz="6" w:space="0" w:color="auto"/>
            </w:tcBorders>
            <w:shd w:val="clear" w:color="auto" w:fill="auto"/>
            <w:vAlign w:val="center"/>
          </w:tcPr>
          <w:p w:rsidR="00AB15DC" w:rsidRDefault="002F0801">
            <w:pPr>
              <w:spacing w:beforeLines="20" w:before="48" w:afterLines="20" w:after="48"/>
              <w:ind w:left="136"/>
              <w:jc w:val="left"/>
              <w:rPr>
                <w:noProof/>
                <w:szCs w:val="24"/>
              </w:rPr>
            </w:pPr>
            <w:r>
              <w:rPr>
                <w:b/>
                <w:noProof/>
              </w:rPr>
              <w:t>SPOLU</w:t>
            </w:r>
          </w:p>
        </w:tc>
        <w:tc>
          <w:tcPr>
            <w:tcW w:w="311" w:type="pct"/>
            <w:tcBorders>
              <w:top w:val="double" w:sz="4" w:space="0" w:color="auto"/>
            </w:tcBorders>
          </w:tcPr>
          <w:p w:rsidR="00AB15DC" w:rsidRDefault="002F0801">
            <w:pPr>
              <w:spacing w:beforeLines="20" w:before="48" w:afterLines="20" w:after="48"/>
              <w:jc w:val="center"/>
              <w:rPr>
                <w:b/>
                <w:noProof/>
                <w:szCs w:val="24"/>
              </w:rPr>
            </w:pPr>
            <w:r>
              <w:rPr>
                <w:b/>
                <w:noProof/>
              </w:rPr>
              <w:t>3</w:t>
            </w:r>
          </w:p>
        </w:tc>
        <w:tc>
          <w:tcPr>
            <w:tcW w:w="311" w:type="pct"/>
            <w:tcBorders>
              <w:top w:val="double" w:sz="4" w:space="0" w:color="auto"/>
            </w:tcBorders>
            <w:shd w:val="clear" w:color="auto" w:fill="auto"/>
            <w:vAlign w:val="center"/>
          </w:tcPr>
          <w:p w:rsidR="00AB15DC" w:rsidRDefault="002F0801">
            <w:pPr>
              <w:spacing w:beforeLines="20" w:before="48" w:afterLines="20" w:after="48"/>
              <w:jc w:val="center"/>
              <w:rPr>
                <w:b/>
                <w:noProof/>
                <w:szCs w:val="24"/>
              </w:rPr>
            </w:pPr>
            <w:r>
              <w:rPr>
                <w:b/>
                <w:noProof/>
              </w:rPr>
              <w:t>3</w:t>
            </w:r>
          </w:p>
        </w:tc>
        <w:tc>
          <w:tcPr>
            <w:tcW w:w="299" w:type="pct"/>
            <w:tcBorders>
              <w:top w:val="double" w:sz="4" w:space="0" w:color="auto"/>
            </w:tcBorders>
            <w:shd w:val="clear" w:color="auto" w:fill="auto"/>
            <w:vAlign w:val="center"/>
          </w:tcPr>
          <w:p w:rsidR="00AB15DC" w:rsidRDefault="002F0801">
            <w:pPr>
              <w:spacing w:beforeLines="20" w:before="48" w:afterLines="20" w:after="48"/>
              <w:jc w:val="center"/>
              <w:rPr>
                <w:b/>
                <w:noProof/>
                <w:szCs w:val="24"/>
              </w:rPr>
            </w:pPr>
            <w:r>
              <w:rPr>
                <w:b/>
                <w:noProof/>
              </w:rPr>
              <w:t>3</w:t>
            </w:r>
          </w:p>
        </w:tc>
        <w:tc>
          <w:tcPr>
            <w:tcW w:w="307" w:type="pct"/>
            <w:tcBorders>
              <w:top w:val="double" w:sz="4" w:space="0" w:color="auto"/>
            </w:tcBorders>
            <w:shd w:val="clear" w:color="auto" w:fill="auto"/>
            <w:vAlign w:val="center"/>
          </w:tcPr>
          <w:p w:rsidR="00AB15DC" w:rsidRDefault="002F0801">
            <w:pPr>
              <w:spacing w:beforeLines="20" w:before="48" w:afterLines="20" w:after="48"/>
              <w:jc w:val="center"/>
              <w:rPr>
                <w:b/>
                <w:noProof/>
                <w:szCs w:val="24"/>
              </w:rPr>
            </w:pPr>
            <w:r>
              <w:rPr>
                <w:b/>
                <w:noProof/>
              </w:rPr>
              <w:t>4</w:t>
            </w:r>
          </w:p>
        </w:tc>
        <w:tc>
          <w:tcPr>
            <w:tcW w:w="298" w:type="pct"/>
            <w:tcBorders>
              <w:top w:val="double" w:sz="4" w:space="0" w:color="auto"/>
            </w:tcBorders>
            <w:shd w:val="clear" w:color="auto" w:fill="auto"/>
            <w:vAlign w:val="center"/>
          </w:tcPr>
          <w:p w:rsidR="00AB15DC" w:rsidRDefault="002F0801">
            <w:pPr>
              <w:spacing w:beforeLines="20" w:before="48" w:afterLines="20" w:after="48"/>
              <w:jc w:val="center"/>
              <w:rPr>
                <w:b/>
                <w:noProof/>
                <w:szCs w:val="24"/>
              </w:rPr>
            </w:pPr>
            <w:r>
              <w:rPr>
                <w:b/>
                <w:noProof/>
              </w:rPr>
              <w:t>4</w:t>
            </w:r>
          </w:p>
        </w:tc>
        <w:tc>
          <w:tcPr>
            <w:tcW w:w="299" w:type="pct"/>
            <w:tcBorders>
              <w:top w:val="double" w:sz="4" w:space="0" w:color="auto"/>
              <w:right w:val="nil"/>
            </w:tcBorders>
            <w:shd w:val="clear" w:color="auto" w:fill="auto"/>
            <w:vAlign w:val="center"/>
          </w:tcPr>
          <w:p w:rsidR="00AB15DC" w:rsidRDefault="002F0801">
            <w:pPr>
              <w:spacing w:beforeLines="20" w:before="48" w:afterLines="20" w:after="48"/>
              <w:jc w:val="center"/>
              <w:rPr>
                <w:b/>
                <w:noProof/>
                <w:szCs w:val="24"/>
              </w:rPr>
            </w:pPr>
            <w:r>
              <w:rPr>
                <w:b/>
                <w:noProof/>
              </w:rPr>
              <w:t>1</w:t>
            </w:r>
          </w:p>
        </w:tc>
        <w:tc>
          <w:tcPr>
            <w:tcW w:w="299" w:type="pct"/>
            <w:tcBorders>
              <w:top w:val="double" w:sz="4" w:space="0" w:color="auto"/>
              <w:right w:val="nil"/>
            </w:tcBorders>
            <w:shd w:val="clear" w:color="auto" w:fill="auto"/>
            <w:vAlign w:val="center"/>
          </w:tcPr>
          <w:p w:rsidR="00AB15DC" w:rsidRDefault="002F0801">
            <w:pPr>
              <w:spacing w:beforeLines="20" w:before="48" w:afterLines="20" w:after="48"/>
              <w:jc w:val="center"/>
              <w:rPr>
                <w:b/>
                <w:noProof/>
                <w:szCs w:val="24"/>
              </w:rPr>
            </w:pPr>
            <w:r>
              <w:rPr>
                <w:b/>
                <w:noProof/>
              </w:rPr>
              <w:t>1</w:t>
            </w:r>
          </w:p>
        </w:tc>
        <w:tc>
          <w:tcPr>
            <w:tcW w:w="300" w:type="pct"/>
            <w:tcBorders>
              <w:top w:val="double" w:sz="4" w:space="0" w:color="auto"/>
              <w:right w:val="nil"/>
            </w:tcBorders>
            <w:shd w:val="clear" w:color="auto" w:fill="auto"/>
            <w:vAlign w:val="center"/>
          </w:tcPr>
          <w:p w:rsidR="00AB15DC" w:rsidRDefault="002F0801">
            <w:pPr>
              <w:spacing w:beforeLines="20" w:before="48" w:afterLines="20" w:after="48"/>
              <w:jc w:val="center"/>
              <w:rPr>
                <w:b/>
                <w:noProof/>
                <w:szCs w:val="24"/>
              </w:rPr>
            </w:pPr>
            <w:r>
              <w:rPr>
                <w:b/>
                <w:noProof/>
              </w:rPr>
              <w:t>1</w:t>
            </w:r>
          </w:p>
        </w:tc>
        <w:tc>
          <w:tcPr>
            <w:tcW w:w="417" w:type="pct"/>
            <w:gridSpan w:val="2"/>
            <w:tcBorders>
              <w:top w:val="double" w:sz="4" w:space="0" w:color="auto"/>
              <w:right w:val="nil"/>
            </w:tcBorders>
            <w:vAlign w:val="center"/>
          </w:tcPr>
          <w:p w:rsidR="00AB15DC" w:rsidRDefault="002F0801">
            <w:pPr>
              <w:spacing w:beforeLines="20" w:before="48" w:afterLines="20" w:after="48"/>
              <w:jc w:val="center"/>
              <w:rPr>
                <w:b/>
                <w:noProof/>
                <w:szCs w:val="24"/>
              </w:rPr>
            </w:pPr>
            <w:r>
              <w:rPr>
                <w:b/>
                <w:noProof/>
              </w:rPr>
              <w:t>1</w:t>
            </w:r>
          </w:p>
        </w:tc>
        <w:tc>
          <w:tcPr>
            <w:tcW w:w="334" w:type="pct"/>
            <w:tcBorders>
              <w:top w:val="double" w:sz="4" w:space="0" w:color="auto"/>
              <w:right w:val="nil"/>
            </w:tcBorders>
            <w:vAlign w:val="center"/>
          </w:tcPr>
          <w:p w:rsidR="00AB15DC" w:rsidRDefault="002F0801">
            <w:pPr>
              <w:spacing w:beforeLines="20" w:before="48" w:afterLines="20" w:after="48"/>
              <w:jc w:val="center"/>
              <w:rPr>
                <w:b/>
                <w:noProof/>
                <w:szCs w:val="24"/>
              </w:rPr>
            </w:pPr>
            <w:r>
              <w:rPr>
                <w:b/>
                <w:noProof/>
              </w:rPr>
              <w:t>1</w:t>
            </w:r>
          </w:p>
        </w:tc>
        <w:tc>
          <w:tcPr>
            <w:tcW w:w="497" w:type="pct"/>
            <w:gridSpan w:val="2"/>
            <w:tcBorders>
              <w:top w:val="double" w:sz="4" w:space="0" w:color="auto"/>
              <w:right w:val="single" w:sz="6" w:space="0" w:color="auto"/>
            </w:tcBorders>
            <w:vAlign w:val="center"/>
          </w:tcPr>
          <w:p w:rsidR="00AB15DC" w:rsidRDefault="002F0801">
            <w:pPr>
              <w:spacing w:beforeLines="20" w:before="48" w:afterLines="20" w:after="48"/>
              <w:jc w:val="center"/>
              <w:rPr>
                <w:b/>
                <w:noProof/>
                <w:szCs w:val="24"/>
              </w:rPr>
            </w:pPr>
            <w:r>
              <w:rPr>
                <w:b/>
                <w:noProof/>
              </w:rPr>
              <w:t>22</w:t>
            </w:r>
          </w:p>
        </w:tc>
      </w:tr>
    </w:tbl>
    <w:p w:rsidR="00AB15DC" w:rsidRDefault="002F0801">
      <w:pPr>
        <w:spacing w:before="60" w:after="60"/>
        <w:ind w:left="851"/>
        <w:rPr>
          <w:noProof/>
          <w:szCs w:val="24"/>
        </w:rPr>
      </w:pPr>
      <w:r>
        <w:rPr>
          <w:b/>
          <w:noProof/>
        </w:rPr>
        <w:t>18</w:t>
      </w:r>
      <w:r>
        <w:rPr>
          <w:noProof/>
        </w:rPr>
        <w:t xml:space="preserve"> predstavuje príslušnú oblasť politiky alebo rozpočtovú hlavu.</w:t>
      </w:r>
    </w:p>
    <w:p w:rsidR="00AB15DC" w:rsidRDefault="002F0801">
      <w:pPr>
        <w:ind w:left="850"/>
        <w:rPr>
          <w:noProof/>
          <w:szCs w:val="24"/>
        </w:rPr>
      </w:pPr>
      <w:r>
        <w:rPr>
          <w:noProof/>
        </w:rPr>
        <w:t xml:space="preserve">Potreby ľudských zdrojov budú pokryté úradníkmi GR, ktorí už boli pridelení na riadenie akcie a/alebo boli interne prerozdelení </w:t>
      </w:r>
      <w:r>
        <w:rPr>
          <w:noProof/>
        </w:rPr>
        <w:t>v rámci GR, a v prípade potreby budú doplnené zdrojmi, ktoré sa môžu prideliť riadiacemu GR v rámci ročného postupu prideľovania zdrojov v závislosti od rozpočtových obmedzení.</w:t>
      </w:r>
    </w:p>
    <w:p w:rsidR="00AB15DC" w:rsidRDefault="002F0801">
      <w:pPr>
        <w:rPr>
          <w:noProof/>
          <w:szCs w:val="24"/>
        </w:rPr>
      </w:pPr>
      <w:r>
        <w:rPr>
          <w:noProof/>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AB15DC">
        <w:tc>
          <w:tcPr>
            <w:tcW w:w="3240" w:type="dxa"/>
          </w:tcPr>
          <w:p w:rsidR="00AB15DC" w:rsidRDefault="002F0801">
            <w:pPr>
              <w:rPr>
                <w:noProof/>
                <w:szCs w:val="24"/>
              </w:rPr>
            </w:pPr>
            <w:r>
              <w:rPr>
                <w:noProof/>
              </w:rPr>
              <w:t>Úradníci a dočasní zamestnanci GR HOME</w:t>
            </w:r>
          </w:p>
        </w:tc>
        <w:tc>
          <w:tcPr>
            <w:tcW w:w="7200" w:type="dxa"/>
          </w:tcPr>
          <w:p w:rsidR="00AB15DC" w:rsidRDefault="002F0801">
            <w:pPr>
              <w:rPr>
                <w:noProof/>
                <w:szCs w:val="24"/>
              </w:rPr>
            </w:pPr>
            <w:r>
              <w:rPr>
                <w:noProof/>
              </w:rPr>
              <w:t>Zamestnanci sa budú zaoberať riadením národných programov Fondu pre vnútornú bezpečnosť – hranice a komunikáciou s preverovacím výborom v záujme primeranej realizácie návrhu, ako aj správou príjmov systému ETIAS.</w:t>
            </w:r>
          </w:p>
        </w:tc>
      </w:tr>
    </w:tbl>
    <w:p w:rsidR="00AB15DC" w:rsidRDefault="00AB15DC">
      <w:pPr>
        <w:rPr>
          <w:noProof/>
          <w:szCs w:val="24"/>
        </w:rPr>
        <w:sectPr w:rsidR="00AB15DC" w:rsidSect="002F0801">
          <w:pgSz w:w="11907" w:h="16840"/>
          <w:pgMar w:top="1134" w:right="1418" w:bottom="1134" w:left="1418" w:header="709" w:footer="709" w:gutter="0"/>
          <w:cols w:space="708"/>
          <w:docGrid w:linePitch="360"/>
        </w:sectPr>
      </w:pPr>
    </w:p>
    <w:p w:rsidR="00AB15DC" w:rsidRDefault="002F0801">
      <w:pPr>
        <w:pStyle w:val="Heading3"/>
        <w:rPr>
          <w:noProof/>
        </w:rPr>
      </w:pPr>
      <w:r>
        <w:rPr>
          <w:noProof/>
        </w:rPr>
        <w:t>Súlad s platným viac</w:t>
      </w:r>
      <w:r>
        <w:rPr>
          <w:noProof/>
        </w:rPr>
        <w:t>ročným finančným rámcom</w:t>
      </w:r>
    </w:p>
    <w:p w:rsidR="00AB15DC" w:rsidRDefault="002F0801">
      <w:pPr>
        <w:tabs>
          <w:tab w:val="num" w:pos="1134"/>
        </w:tabs>
        <w:ind w:left="1134" w:hanging="283"/>
        <w:rPr>
          <w:noProof/>
          <w:szCs w:val="24"/>
        </w:rPr>
      </w:pPr>
      <w:r>
        <w:rPr>
          <w:noProof/>
          <w:szCs w:val="24"/>
        </w:rPr>
        <w:sym w:font="Wingdings" w:char="F0A8"/>
      </w:r>
      <w:r>
        <w:rPr>
          <w:noProof/>
        </w:rPr>
        <w:tab/>
        <w:t>Návrh/iniciatíva je v súlade s platným viacročným finančným rámcom.</w:t>
      </w:r>
    </w:p>
    <w:p w:rsidR="00AB15DC" w:rsidRDefault="002F0801">
      <w:pPr>
        <w:tabs>
          <w:tab w:val="num" w:pos="1134"/>
        </w:tabs>
        <w:ind w:left="1134" w:hanging="283"/>
        <w:rPr>
          <w:noProof/>
          <w:szCs w:val="24"/>
        </w:rPr>
      </w:pPr>
      <w:r>
        <w:rPr>
          <w:noProof/>
          <w:szCs w:val="24"/>
        </w:rPr>
        <w:sym w:font="Wingdings" w:char="F078"/>
      </w:r>
      <w:r>
        <w:rPr>
          <w:noProof/>
        </w:rPr>
        <w:tab/>
        <w:t>Návrh/iniciatíva si vyžaduje zmenu v plánovaní príslušného okruhu vo viacročnom finančnom rámci.</w:t>
      </w:r>
    </w:p>
    <w:p w:rsidR="00AB15DC" w:rsidRDefault="002F0801">
      <w:pPr>
        <w:tabs>
          <w:tab w:val="num" w:pos="1134"/>
        </w:tabs>
        <w:ind w:left="1134" w:hanging="283"/>
        <w:rPr>
          <w:noProof/>
          <w:szCs w:val="24"/>
        </w:rPr>
      </w:pPr>
      <w:r>
        <w:rPr>
          <w:noProof/>
          <w:szCs w:val="24"/>
        </w:rPr>
        <w:sym w:font="Wingdings" w:char="F0A8"/>
      </w:r>
      <w:r>
        <w:rPr>
          <w:noProof/>
        </w:rPr>
        <w:tab/>
        <w:t>Návrh/iniciatíva si vyžaduje, aby sa použil nástroj flexibili</w:t>
      </w:r>
      <w:r>
        <w:rPr>
          <w:noProof/>
        </w:rPr>
        <w:t>ty alebo aby sa uskutočnila revízia viacročného finančného rámca.</w:t>
      </w:r>
    </w:p>
    <w:p w:rsidR="00AB15DC" w:rsidRDefault="002F0801">
      <w:pPr>
        <w:pBdr>
          <w:top w:val="single" w:sz="4" w:space="1" w:color="auto"/>
          <w:left w:val="single" w:sz="4" w:space="4" w:color="auto"/>
          <w:bottom w:val="single" w:sz="4" w:space="1" w:color="auto"/>
          <w:right w:val="single" w:sz="4" w:space="4" w:color="auto"/>
        </w:pBdr>
        <w:ind w:left="850"/>
        <w:rPr>
          <w:noProof/>
          <w:szCs w:val="24"/>
        </w:rPr>
      </w:pPr>
      <w:r>
        <w:rPr>
          <w:noProof/>
        </w:rPr>
        <w:t>Vysvetlite potrebu a uveďte príslušné okruhy, rozpočtové riadky a zodpovedajúce sumy.</w:t>
      </w:r>
    </w:p>
    <w:p w:rsidR="00AB15DC" w:rsidRDefault="002F0801">
      <w:pPr>
        <w:pBdr>
          <w:top w:val="single" w:sz="4" w:space="1" w:color="auto"/>
          <w:left w:val="single" w:sz="4" w:space="4" w:color="auto"/>
          <w:bottom w:val="single" w:sz="4" w:space="1" w:color="auto"/>
          <w:right w:val="single" w:sz="4" w:space="4" w:color="auto"/>
        </w:pBdr>
        <w:ind w:left="850"/>
        <w:rPr>
          <w:noProof/>
        </w:rPr>
      </w:pPr>
      <w:r>
        <w:rPr>
          <w:noProof/>
        </w:rPr>
        <w:t>Nariadenie o Fonde pre vnútornú bezpečnosť – hranice je finančný nástroj, ktorý zahŕňa rozpočet na vykon</w:t>
      </w:r>
      <w:r>
        <w:rPr>
          <w:noProof/>
        </w:rPr>
        <w:t>ávanie balíka predpisov o inteligentných hraniciach.</w:t>
      </w:r>
    </w:p>
    <w:p w:rsidR="00AB15DC" w:rsidRDefault="002F0801">
      <w:pPr>
        <w:pBdr>
          <w:top w:val="single" w:sz="4" w:space="1" w:color="auto"/>
          <w:left w:val="single" w:sz="4" w:space="4" w:color="auto"/>
          <w:bottom w:val="single" w:sz="4" w:space="1" w:color="auto"/>
          <w:right w:val="single" w:sz="4" w:space="4" w:color="auto"/>
        </w:pBdr>
        <w:ind w:left="850"/>
        <w:rPr>
          <w:noProof/>
          <w:szCs w:val="24"/>
        </w:rPr>
      </w:pPr>
      <w:r>
        <w:rPr>
          <w:noProof/>
        </w:rPr>
        <w:t>V článku 5 nariadenia sa stanovuje, že sa prostredníctvom programu použije 791 miliónov EUR na zriadenie informačných systémov podporujúcich riadenie migračných tokov cez vonkajšie hranice, a to za podmi</w:t>
      </w:r>
      <w:r>
        <w:rPr>
          <w:noProof/>
        </w:rPr>
        <w:t>enok stanovených v článku 15. Z týchto 791 miliónov EUR je 480 miliónov EUR vyhradených na rozvoj systému vstup/výstup. Zvyšných 311 miliónov EUR sa sčasti použije na systém ETIAS.</w:t>
      </w:r>
    </w:p>
    <w:p w:rsidR="00AB15DC" w:rsidRDefault="002F0801">
      <w:pPr>
        <w:pStyle w:val="Heading3"/>
        <w:rPr>
          <w:noProof/>
        </w:rPr>
      </w:pPr>
      <w:r>
        <w:rPr>
          <w:noProof/>
        </w:rPr>
        <w:t>Príspevky od tretích strán</w:t>
      </w:r>
    </w:p>
    <w:p w:rsidR="00AB15DC" w:rsidRDefault="002F0801">
      <w:pPr>
        <w:tabs>
          <w:tab w:val="num" w:pos="1134"/>
        </w:tabs>
        <w:ind w:left="1134" w:hanging="283"/>
        <w:rPr>
          <w:noProof/>
        </w:rPr>
      </w:pPr>
      <w:r>
        <w:rPr>
          <w:noProof/>
          <w:szCs w:val="24"/>
        </w:rPr>
        <w:sym w:font="Wingdings" w:char="F078"/>
      </w:r>
      <w:r>
        <w:rPr>
          <w:noProof/>
        </w:rPr>
        <w:t>Návrh/iniciatíva nezahŕňa spolufinancovanie tre</w:t>
      </w:r>
      <w:r>
        <w:rPr>
          <w:noProof/>
        </w:rPr>
        <w:t>tími stranami.</w:t>
      </w:r>
    </w:p>
    <w:p w:rsidR="00AB15DC" w:rsidRDefault="002F0801">
      <w:pPr>
        <w:tabs>
          <w:tab w:val="num" w:pos="1134"/>
        </w:tabs>
        <w:ind w:left="1134" w:hanging="283"/>
        <w:rPr>
          <w:noProof/>
          <w:szCs w:val="24"/>
        </w:rPr>
      </w:pPr>
      <w:r>
        <w:rPr>
          <w:noProof/>
        </w:rPr>
        <w:t>Návrh/iniciatíva zahŕňa spolufinancovanie tretími stranami, ako je odhadnuté v nasledujúcej tabuľke:</w:t>
      </w:r>
    </w:p>
    <w:p w:rsidR="00AB15DC" w:rsidRDefault="002F0801">
      <w:pPr>
        <w:jc w:val="right"/>
        <w:rPr>
          <w:noProof/>
          <w:szCs w:val="24"/>
        </w:rPr>
      </w:pPr>
      <w:r>
        <w:rPr>
          <w:noProof/>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AB15DC">
        <w:trPr>
          <w:cantSplit/>
        </w:trPr>
        <w:tc>
          <w:tcPr>
            <w:tcW w:w="2340" w:type="dxa"/>
          </w:tcPr>
          <w:p w:rsidR="00AB15DC" w:rsidRDefault="00AB15DC">
            <w:pPr>
              <w:spacing w:before="60" w:after="60"/>
              <w:rPr>
                <w:noProof/>
                <w:szCs w:val="24"/>
              </w:rPr>
            </w:pPr>
          </w:p>
        </w:tc>
        <w:tc>
          <w:tcPr>
            <w:tcW w:w="964" w:type="dxa"/>
            <w:vAlign w:val="center"/>
          </w:tcPr>
          <w:p w:rsidR="00AB15DC" w:rsidRDefault="002F0801">
            <w:pPr>
              <w:jc w:val="center"/>
              <w:rPr>
                <w:noProof/>
                <w:szCs w:val="24"/>
              </w:rPr>
            </w:pPr>
            <w:r>
              <w:rPr>
                <w:noProof/>
              </w:rPr>
              <w:t>Rok</w:t>
            </w:r>
            <w:r>
              <w:rPr>
                <w:noProof/>
              </w:rPr>
              <w:br/>
            </w:r>
            <w:r>
              <w:rPr>
                <w:b/>
                <w:noProof/>
              </w:rPr>
              <w:t>N</w:t>
            </w:r>
          </w:p>
        </w:tc>
        <w:tc>
          <w:tcPr>
            <w:tcW w:w="964" w:type="dxa"/>
            <w:vAlign w:val="center"/>
          </w:tcPr>
          <w:p w:rsidR="00AB15DC" w:rsidRDefault="002F0801">
            <w:pPr>
              <w:jc w:val="center"/>
              <w:rPr>
                <w:noProof/>
                <w:szCs w:val="24"/>
              </w:rPr>
            </w:pPr>
            <w:r>
              <w:rPr>
                <w:noProof/>
              </w:rPr>
              <w:t>Rok</w:t>
            </w:r>
            <w:r>
              <w:rPr>
                <w:noProof/>
              </w:rPr>
              <w:br/>
            </w:r>
            <w:r>
              <w:rPr>
                <w:b/>
                <w:noProof/>
              </w:rPr>
              <w:t>N+1</w:t>
            </w:r>
          </w:p>
        </w:tc>
        <w:tc>
          <w:tcPr>
            <w:tcW w:w="964" w:type="dxa"/>
            <w:vAlign w:val="center"/>
          </w:tcPr>
          <w:p w:rsidR="00AB15DC" w:rsidRDefault="002F0801">
            <w:pPr>
              <w:jc w:val="center"/>
              <w:rPr>
                <w:noProof/>
                <w:szCs w:val="24"/>
              </w:rPr>
            </w:pPr>
            <w:r>
              <w:rPr>
                <w:noProof/>
              </w:rPr>
              <w:t>Rok</w:t>
            </w:r>
            <w:r>
              <w:rPr>
                <w:noProof/>
              </w:rPr>
              <w:br/>
            </w:r>
            <w:r>
              <w:rPr>
                <w:b/>
                <w:noProof/>
              </w:rPr>
              <w:t>N+2</w:t>
            </w:r>
          </w:p>
        </w:tc>
        <w:tc>
          <w:tcPr>
            <w:tcW w:w="964" w:type="dxa"/>
            <w:vAlign w:val="center"/>
          </w:tcPr>
          <w:p w:rsidR="00AB15DC" w:rsidRDefault="002F0801">
            <w:pPr>
              <w:jc w:val="center"/>
              <w:rPr>
                <w:noProof/>
                <w:szCs w:val="24"/>
              </w:rPr>
            </w:pPr>
            <w:r>
              <w:rPr>
                <w:noProof/>
              </w:rPr>
              <w:t>Rok</w:t>
            </w:r>
            <w:r>
              <w:rPr>
                <w:noProof/>
              </w:rPr>
              <w:br/>
            </w:r>
            <w:r>
              <w:rPr>
                <w:b/>
                <w:noProof/>
              </w:rPr>
              <w:t>N + 3</w:t>
            </w:r>
          </w:p>
        </w:tc>
        <w:tc>
          <w:tcPr>
            <w:tcW w:w="2892" w:type="dxa"/>
            <w:gridSpan w:val="3"/>
            <w:vAlign w:val="center"/>
          </w:tcPr>
          <w:p w:rsidR="00AB15DC" w:rsidRDefault="002F0801">
            <w:pPr>
              <w:jc w:val="center"/>
              <w:rPr>
                <w:b/>
                <w:noProof/>
                <w:szCs w:val="24"/>
              </w:rPr>
            </w:pPr>
            <w:r>
              <w:rPr>
                <w:noProof/>
              </w:rPr>
              <w:t xml:space="preserve">Uveďte všetky roky, počas ktorých </w:t>
            </w:r>
            <w:r>
              <w:rPr>
                <w:noProof/>
              </w:rPr>
              <w:t>vplyv trvá (pozri bod 1.6)</w:t>
            </w:r>
          </w:p>
        </w:tc>
        <w:tc>
          <w:tcPr>
            <w:tcW w:w="1158" w:type="dxa"/>
            <w:vAlign w:val="center"/>
          </w:tcPr>
          <w:p w:rsidR="00AB15DC" w:rsidRDefault="002F0801">
            <w:pPr>
              <w:spacing w:before="60" w:after="60"/>
              <w:jc w:val="center"/>
              <w:rPr>
                <w:noProof/>
                <w:szCs w:val="24"/>
              </w:rPr>
            </w:pPr>
            <w:r>
              <w:rPr>
                <w:noProof/>
              </w:rPr>
              <w:t>Spolu</w:t>
            </w:r>
          </w:p>
        </w:tc>
      </w:tr>
      <w:tr w:rsidR="00AB15DC">
        <w:trPr>
          <w:cantSplit/>
        </w:trPr>
        <w:tc>
          <w:tcPr>
            <w:tcW w:w="2340" w:type="dxa"/>
          </w:tcPr>
          <w:p w:rsidR="00AB15DC" w:rsidRDefault="002F0801">
            <w:pPr>
              <w:rPr>
                <w:noProof/>
                <w:szCs w:val="24"/>
              </w:rPr>
            </w:pPr>
            <w:r>
              <w:rPr>
                <w:noProof/>
              </w:rPr>
              <w:t>Uveďte spolufinancujúci subjekt</w:t>
            </w:r>
            <w:r>
              <w:rPr>
                <w:i/>
                <w:noProof/>
              </w:rPr>
              <w:t xml:space="preserve"> </w:t>
            </w: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1158" w:type="dxa"/>
            <w:vAlign w:val="center"/>
          </w:tcPr>
          <w:p w:rsidR="00AB15DC" w:rsidRDefault="00AB15DC">
            <w:pPr>
              <w:spacing w:before="60" w:after="60"/>
              <w:jc w:val="center"/>
              <w:rPr>
                <w:noProof/>
                <w:szCs w:val="24"/>
              </w:rPr>
            </w:pPr>
          </w:p>
        </w:tc>
      </w:tr>
      <w:tr w:rsidR="00AB15DC">
        <w:trPr>
          <w:cantSplit/>
        </w:trPr>
        <w:tc>
          <w:tcPr>
            <w:tcW w:w="2340" w:type="dxa"/>
          </w:tcPr>
          <w:p w:rsidR="00AB15DC" w:rsidRDefault="002F0801">
            <w:pPr>
              <w:spacing w:before="60" w:after="60"/>
              <w:jc w:val="left"/>
              <w:rPr>
                <w:noProof/>
                <w:szCs w:val="24"/>
              </w:rPr>
            </w:pPr>
            <w:r>
              <w:rPr>
                <w:noProof/>
              </w:rPr>
              <w:t xml:space="preserve">Prostriedky zo spolufinancovania SPOLU </w:t>
            </w: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964" w:type="dxa"/>
            <w:vAlign w:val="center"/>
          </w:tcPr>
          <w:p w:rsidR="00AB15DC" w:rsidRDefault="00AB15DC">
            <w:pPr>
              <w:spacing w:before="60" w:after="60"/>
              <w:jc w:val="center"/>
              <w:rPr>
                <w:noProof/>
                <w:szCs w:val="24"/>
              </w:rPr>
            </w:pPr>
          </w:p>
        </w:tc>
        <w:tc>
          <w:tcPr>
            <w:tcW w:w="1158" w:type="dxa"/>
            <w:vAlign w:val="center"/>
          </w:tcPr>
          <w:p w:rsidR="00AB15DC" w:rsidRDefault="00AB15DC">
            <w:pPr>
              <w:spacing w:before="60" w:after="60"/>
              <w:jc w:val="center"/>
              <w:rPr>
                <w:noProof/>
                <w:szCs w:val="24"/>
              </w:rPr>
            </w:pPr>
          </w:p>
        </w:tc>
      </w:tr>
    </w:tbl>
    <w:p w:rsidR="00AB15DC" w:rsidRDefault="002F0801">
      <w:pPr>
        <w:rPr>
          <w:noProof/>
          <w:szCs w:val="24"/>
        </w:rPr>
      </w:pPr>
      <w:r>
        <w:rPr>
          <w:noProof/>
        </w:rPr>
        <w:br/>
      </w:r>
    </w:p>
    <w:p w:rsidR="00AB15DC" w:rsidRDefault="002F0801">
      <w:pPr>
        <w:pStyle w:val="Heading2"/>
        <w:rPr>
          <w:noProof/>
        </w:rPr>
      </w:pPr>
      <w:r>
        <w:rPr>
          <w:noProof/>
        </w:rPr>
        <w:br w:type="page"/>
        <w:t>Odhadovaný vplyv na príjmy</w:t>
      </w:r>
    </w:p>
    <w:p w:rsidR="00AB15DC" w:rsidRDefault="002F0801">
      <w:pPr>
        <w:tabs>
          <w:tab w:val="num" w:pos="1134"/>
        </w:tabs>
        <w:ind w:left="1134" w:hanging="283"/>
        <w:rPr>
          <w:noProof/>
          <w:szCs w:val="24"/>
        </w:rPr>
      </w:pPr>
      <w:r>
        <w:rPr>
          <w:noProof/>
          <w:szCs w:val="24"/>
        </w:rPr>
        <w:sym w:font="Wingdings" w:char="F0A8"/>
      </w:r>
      <w:r>
        <w:rPr>
          <w:noProof/>
        </w:rPr>
        <w:tab/>
        <w:t>Návrh/iniciatíva nemá finančný vplyv na príjmy.</w:t>
      </w:r>
    </w:p>
    <w:p w:rsidR="00AB15DC" w:rsidRDefault="002F0801">
      <w:pPr>
        <w:tabs>
          <w:tab w:val="num" w:pos="1134"/>
        </w:tabs>
        <w:ind w:left="1134" w:hanging="283"/>
        <w:rPr>
          <w:noProof/>
          <w:szCs w:val="24"/>
        </w:rPr>
      </w:pPr>
      <w:r>
        <w:rPr>
          <w:noProof/>
          <w:szCs w:val="24"/>
        </w:rPr>
        <w:sym w:font="Wingdings" w:char="F078"/>
      </w:r>
      <w:r>
        <w:rPr>
          <w:noProof/>
        </w:rPr>
        <w:tab/>
        <w:t>Návrh/iniciatíva má finančný vplyv na príjmy, ako</w:t>
      </w:r>
      <w:r>
        <w:rPr>
          <w:noProof/>
        </w:rPr>
        <w:t xml:space="preserve"> je uvedené v nasledujúcej tabuľke:</w:t>
      </w:r>
    </w:p>
    <w:p w:rsidR="00AB15DC" w:rsidRDefault="002F0801">
      <w:pPr>
        <w:tabs>
          <w:tab w:val="num" w:pos="2126"/>
        </w:tabs>
        <w:ind w:left="2126" w:hanging="709"/>
        <w:rPr>
          <w:noProof/>
        </w:rPr>
      </w:pPr>
      <w:r>
        <w:rPr>
          <w:noProof/>
          <w:szCs w:val="24"/>
        </w:rPr>
        <w:sym w:font="Wingdings" w:char="F0A8"/>
      </w:r>
      <w:r>
        <w:rPr>
          <w:noProof/>
        </w:rPr>
        <w:tab/>
        <w:t>vplyv na vlastné zdroje</w:t>
      </w:r>
    </w:p>
    <w:p w:rsidR="00AB15DC" w:rsidRDefault="002F0801">
      <w:pPr>
        <w:tabs>
          <w:tab w:val="num" w:pos="2126"/>
        </w:tabs>
        <w:ind w:left="2126" w:hanging="709"/>
        <w:rPr>
          <w:noProof/>
        </w:rPr>
      </w:pPr>
      <w:r>
        <w:rPr>
          <w:noProof/>
          <w:szCs w:val="24"/>
        </w:rPr>
        <w:sym w:font="Wingdings" w:char="F078"/>
      </w:r>
      <w:r>
        <w:rPr>
          <w:noProof/>
        </w:rPr>
        <w:tab/>
        <w:t>vplyv na rôzne príjmy</w:t>
      </w:r>
    </w:p>
    <w:p w:rsidR="00AB15DC" w:rsidRDefault="002F0801">
      <w:pPr>
        <w:jc w:val="right"/>
        <w:rPr>
          <w:i/>
          <w:noProof/>
          <w:szCs w:val="24"/>
        </w:rPr>
      </w:pPr>
      <w:r>
        <w:rPr>
          <w:noProof/>
        </w:rPr>
        <w:t>v mil. EUR (zaokrúhlené na 3 desatinné miesta)</w:t>
      </w:r>
    </w:p>
    <w:tbl>
      <w:tblPr>
        <w:tblW w:w="99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709"/>
        <w:gridCol w:w="708"/>
        <w:gridCol w:w="709"/>
        <w:gridCol w:w="709"/>
        <w:gridCol w:w="709"/>
        <w:gridCol w:w="708"/>
        <w:gridCol w:w="709"/>
        <w:gridCol w:w="734"/>
        <w:gridCol w:w="720"/>
        <w:gridCol w:w="840"/>
      </w:tblGrid>
      <w:tr w:rsidR="00AB15DC">
        <w:trPr>
          <w:trHeight w:val="391"/>
        </w:trPr>
        <w:tc>
          <w:tcPr>
            <w:tcW w:w="1418" w:type="dxa"/>
            <w:vMerge w:val="restart"/>
            <w:vAlign w:val="center"/>
          </w:tcPr>
          <w:p w:rsidR="00AB15DC" w:rsidRDefault="002F0801">
            <w:pPr>
              <w:spacing w:before="40" w:after="40"/>
              <w:ind w:left="-57" w:right="-57"/>
              <w:rPr>
                <w:noProof/>
                <w:spacing w:val="-4"/>
                <w:szCs w:val="24"/>
              </w:rPr>
            </w:pPr>
            <w:r>
              <w:rPr>
                <w:noProof/>
                <w:spacing w:val="-4"/>
              </w:rPr>
              <w:t>Rozpočtový riadok príjmov:</w:t>
            </w:r>
          </w:p>
        </w:tc>
        <w:tc>
          <w:tcPr>
            <w:tcW w:w="1276" w:type="dxa"/>
            <w:vMerge w:val="restart"/>
            <w:vAlign w:val="center"/>
          </w:tcPr>
          <w:p w:rsidR="00AB15DC" w:rsidRDefault="002F0801">
            <w:pPr>
              <w:ind w:left="-57" w:right="-57"/>
              <w:jc w:val="center"/>
              <w:rPr>
                <w:noProof/>
                <w:spacing w:val="-6"/>
                <w:szCs w:val="24"/>
              </w:rPr>
            </w:pPr>
            <w:r>
              <w:rPr>
                <w:noProof/>
                <w:spacing w:val="-6"/>
              </w:rPr>
              <w:t>Rozpočtové prostriedky k dispozícii v prebiehajúcom rozpočtovom roku</w:t>
            </w:r>
          </w:p>
        </w:tc>
        <w:tc>
          <w:tcPr>
            <w:tcW w:w="709" w:type="dxa"/>
          </w:tcPr>
          <w:p w:rsidR="00AB15DC" w:rsidRDefault="00AB15DC">
            <w:pPr>
              <w:jc w:val="center"/>
              <w:rPr>
                <w:noProof/>
                <w:szCs w:val="24"/>
              </w:rPr>
            </w:pPr>
          </w:p>
        </w:tc>
        <w:tc>
          <w:tcPr>
            <w:tcW w:w="6546" w:type="dxa"/>
            <w:gridSpan w:val="9"/>
            <w:vAlign w:val="center"/>
          </w:tcPr>
          <w:p w:rsidR="00AB15DC" w:rsidRDefault="002F0801">
            <w:pPr>
              <w:jc w:val="center"/>
              <w:rPr>
                <w:noProof/>
                <w:szCs w:val="24"/>
              </w:rPr>
            </w:pPr>
            <w:r>
              <w:rPr>
                <w:noProof/>
              </w:rPr>
              <w:t>Vplyv návrhu/iniciatívy</w:t>
            </w:r>
            <w:r>
              <w:rPr>
                <w:rStyle w:val="FootnoteReference"/>
                <w:noProof/>
              </w:rPr>
              <w:footnoteReference w:id="27"/>
            </w:r>
          </w:p>
        </w:tc>
      </w:tr>
      <w:tr w:rsidR="00AB15DC">
        <w:trPr>
          <w:trHeight w:val="391"/>
        </w:trPr>
        <w:tc>
          <w:tcPr>
            <w:tcW w:w="1418" w:type="dxa"/>
            <w:vMerge/>
          </w:tcPr>
          <w:p w:rsidR="00AB15DC" w:rsidRDefault="00AB15DC">
            <w:pPr>
              <w:spacing w:before="40" w:after="40"/>
              <w:ind w:left="-57" w:right="-57"/>
              <w:rPr>
                <w:noProof/>
                <w:spacing w:val="-4"/>
                <w:szCs w:val="24"/>
              </w:rPr>
            </w:pPr>
          </w:p>
        </w:tc>
        <w:tc>
          <w:tcPr>
            <w:tcW w:w="1276" w:type="dxa"/>
            <w:vMerge/>
          </w:tcPr>
          <w:p w:rsidR="00AB15DC" w:rsidRDefault="00AB15DC">
            <w:pPr>
              <w:spacing w:beforeLines="40" w:before="96" w:afterLines="40" w:after="96"/>
              <w:ind w:left="-57" w:right="-57"/>
              <w:rPr>
                <w:i/>
                <w:noProof/>
                <w:spacing w:val="-4"/>
                <w:szCs w:val="24"/>
              </w:rPr>
            </w:pPr>
          </w:p>
        </w:tc>
        <w:tc>
          <w:tcPr>
            <w:tcW w:w="709" w:type="dxa"/>
            <w:vAlign w:val="center"/>
          </w:tcPr>
          <w:p w:rsidR="00AB15DC" w:rsidRDefault="002F0801">
            <w:pPr>
              <w:ind w:left="-57" w:right="-57"/>
              <w:jc w:val="center"/>
              <w:rPr>
                <w:noProof/>
                <w:szCs w:val="24"/>
              </w:rPr>
            </w:pPr>
            <w:r>
              <w:rPr>
                <w:noProof/>
              </w:rPr>
              <w:t>Rok</w:t>
            </w:r>
            <w:r>
              <w:rPr>
                <w:noProof/>
              </w:rPr>
              <w:br/>
            </w:r>
            <w:r>
              <w:rPr>
                <w:b/>
                <w:noProof/>
              </w:rPr>
              <w:t>2018</w:t>
            </w:r>
          </w:p>
        </w:tc>
        <w:tc>
          <w:tcPr>
            <w:tcW w:w="708" w:type="dxa"/>
            <w:vAlign w:val="center"/>
          </w:tcPr>
          <w:p w:rsidR="00AB15DC" w:rsidRDefault="002F0801">
            <w:pPr>
              <w:ind w:left="-57" w:right="-57"/>
              <w:jc w:val="center"/>
              <w:rPr>
                <w:noProof/>
                <w:szCs w:val="24"/>
              </w:rPr>
            </w:pPr>
            <w:r>
              <w:rPr>
                <w:noProof/>
              </w:rPr>
              <w:t>Rok</w:t>
            </w:r>
            <w:r>
              <w:rPr>
                <w:noProof/>
              </w:rPr>
              <w:br/>
            </w:r>
            <w:r>
              <w:rPr>
                <w:b/>
                <w:noProof/>
              </w:rPr>
              <w:t>2019</w:t>
            </w:r>
          </w:p>
        </w:tc>
        <w:tc>
          <w:tcPr>
            <w:tcW w:w="709" w:type="dxa"/>
            <w:vAlign w:val="center"/>
          </w:tcPr>
          <w:p w:rsidR="00AB15DC" w:rsidRDefault="002F0801">
            <w:pPr>
              <w:ind w:left="-57" w:right="-57"/>
              <w:jc w:val="center"/>
              <w:rPr>
                <w:noProof/>
                <w:szCs w:val="24"/>
              </w:rPr>
            </w:pPr>
            <w:r>
              <w:rPr>
                <w:noProof/>
              </w:rPr>
              <w:t>Rok</w:t>
            </w:r>
            <w:r>
              <w:rPr>
                <w:noProof/>
              </w:rPr>
              <w:br/>
            </w:r>
            <w:r>
              <w:rPr>
                <w:b/>
                <w:noProof/>
              </w:rPr>
              <w:t>2020</w:t>
            </w:r>
          </w:p>
        </w:tc>
        <w:tc>
          <w:tcPr>
            <w:tcW w:w="709" w:type="dxa"/>
            <w:vAlign w:val="center"/>
          </w:tcPr>
          <w:p w:rsidR="00AB15DC" w:rsidRDefault="002F0801">
            <w:pPr>
              <w:ind w:left="-57" w:right="-57"/>
              <w:jc w:val="center"/>
              <w:rPr>
                <w:noProof/>
                <w:szCs w:val="24"/>
              </w:rPr>
            </w:pPr>
            <w:r>
              <w:rPr>
                <w:noProof/>
              </w:rPr>
              <w:t>Rok</w:t>
            </w:r>
            <w:r>
              <w:rPr>
                <w:noProof/>
              </w:rPr>
              <w:br/>
            </w:r>
            <w:r>
              <w:rPr>
                <w:b/>
                <w:noProof/>
              </w:rPr>
              <w:t>2021</w:t>
            </w:r>
          </w:p>
        </w:tc>
        <w:tc>
          <w:tcPr>
            <w:tcW w:w="709" w:type="dxa"/>
            <w:vAlign w:val="center"/>
          </w:tcPr>
          <w:p w:rsidR="00AB15DC" w:rsidRDefault="002F0801">
            <w:pPr>
              <w:ind w:left="-57" w:right="-57"/>
              <w:jc w:val="center"/>
              <w:rPr>
                <w:noProof/>
                <w:szCs w:val="24"/>
              </w:rPr>
            </w:pPr>
            <w:r>
              <w:rPr>
                <w:noProof/>
              </w:rPr>
              <w:t>Rok</w:t>
            </w:r>
            <w:r>
              <w:rPr>
                <w:noProof/>
              </w:rPr>
              <w:br/>
            </w:r>
            <w:r>
              <w:rPr>
                <w:b/>
                <w:noProof/>
              </w:rPr>
              <w:t>2022</w:t>
            </w:r>
          </w:p>
        </w:tc>
        <w:tc>
          <w:tcPr>
            <w:tcW w:w="708" w:type="dxa"/>
            <w:vAlign w:val="center"/>
          </w:tcPr>
          <w:p w:rsidR="00AB15DC" w:rsidRDefault="002F0801">
            <w:pPr>
              <w:ind w:left="-57" w:right="-57"/>
              <w:jc w:val="center"/>
              <w:rPr>
                <w:b/>
                <w:noProof/>
                <w:szCs w:val="24"/>
              </w:rPr>
            </w:pPr>
            <w:r>
              <w:rPr>
                <w:noProof/>
              </w:rPr>
              <w:t>Rok</w:t>
            </w:r>
            <w:r>
              <w:rPr>
                <w:noProof/>
              </w:rPr>
              <w:br/>
            </w:r>
            <w:r>
              <w:rPr>
                <w:b/>
                <w:noProof/>
              </w:rPr>
              <w:t>2023</w:t>
            </w:r>
          </w:p>
        </w:tc>
        <w:tc>
          <w:tcPr>
            <w:tcW w:w="709" w:type="dxa"/>
            <w:vAlign w:val="center"/>
          </w:tcPr>
          <w:p w:rsidR="00AB15DC" w:rsidRDefault="002F0801">
            <w:pPr>
              <w:ind w:left="-57" w:right="-57"/>
              <w:jc w:val="center"/>
              <w:rPr>
                <w:b/>
                <w:noProof/>
                <w:szCs w:val="24"/>
              </w:rPr>
            </w:pPr>
            <w:r>
              <w:rPr>
                <w:noProof/>
              </w:rPr>
              <w:t>Rok</w:t>
            </w:r>
            <w:r>
              <w:rPr>
                <w:noProof/>
              </w:rPr>
              <w:br/>
            </w:r>
            <w:r>
              <w:rPr>
                <w:b/>
                <w:noProof/>
              </w:rPr>
              <w:t>2024</w:t>
            </w:r>
          </w:p>
        </w:tc>
        <w:tc>
          <w:tcPr>
            <w:tcW w:w="734" w:type="dxa"/>
            <w:vAlign w:val="center"/>
          </w:tcPr>
          <w:p w:rsidR="00AB15DC" w:rsidRDefault="002F0801">
            <w:pPr>
              <w:ind w:left="-57" w:right="-57"/>
              <w:jc w:val="center"/>
              <w:rPr>
                <w:b/>
                <w:noProof/>
                <w:szCs w:val="24"/>
              </w:rPr>
            </w:pPr>
            <w:r>
              <w:rPr>
                <w:noProof/>
              </w:rPr>
              <w:t>Rok</w:t>
            </w:r>
            <w:r>
              <w:rPr>
                <w:noProof/>
              </w:rPr>
              <w:br/>
            </w:r>
            <w:r>
              <w:rPr>
                <w:b/>
                <w:noProof/>
              </w:rPr>
              <w:t>2025</w:t>
            </w:r>
          </w:p>
        </w:tc>
        <w:tc>
          <w:tcPr>
            <w:tcW w:w="720" w:type="dxa"/>
            <w:vAlign w:val="center"/>
          </w:tcPr>
          <w:p w:rsidR="00AB15DC" w:rsidRDefault="002F0801">
            <w:pPr>
              <w:ind w:left="-57" w:right="-57"/>
              <w:jc w:val="center"/>
              <w:rPr>
                <w:noProof/>
                <w:szCs w:val="24"/>
              </w:rPr>
            </w:pPr>
            <w:r>
              <w:rPr>
                <w:noProof/>
              </w:rPr>
              <w:t>Rok</w:t>
            </w:r>
            <w:r>
              <w:rPr>
                <w:noProof/>
              </w:rPr>
              <w:br/>
            </w:r>
            <w:r>
              <w:rPr>
                <w:b/>
                <w:noProof/>
              </w:rPr>
              <w:t>2026</w:t>
            </w:r>
          </w:p>
        </w:tc>
        <w:tc>
          <w:tcPr>
            <w:tcW w:w="840" w:type="dxa"/>
            <w:vAlign w:val="center"/>
          </w:tcPr>
          <w:p w:rsidR="00AB15DC" w:rsidRDefault="002F0801">
            <w:pPr>
              <w:ind w:left="-57" w:right="-57"/>
              <w:jc w:val="center"/>
              <w:rPr>
                <w:noProof/>
                <w:szCs w:val="24"/>
              </w:rPr>
            </w:pPr>
            <w:r>
              <w:rPr>
                <w:noProof/>
              </w:rPr>
              <w:t>Rok</w:t>
            </w:r>
            <w:r>
              <w:rPr>
                <w:noProof/>
              </w:rPr>
              <w:br/>
            </w:r>
            <w:r>
              <w:rPr>
                <w:b/>
                <w:noProof/>
              </w:rPr>
              <w:t>2027</w:t>
            </w:r>
          </w:p>
        </w:tc>
      </w:tr>
      <w:tr w:rsidR="00AB15DC">
        <w:trPr>
          <w:trHeight w:val="391"/>
        </w:trPr>
        <w:tc>
          <w:tcPr>
            <w:tcW w:w="1418" w:type="dxa"/>
          </w:tcPr>
          <w:p w:rsidR="00AB15DC" w:rsidRDefault="002F0801">
            <w:pPr>
              <w:spacing w:before="40" w:after="40"/>
              <w:ind w:left="-57" w:right="-57"/>
              <w:jc w:val="left"/>
              <w:rPr>
                <w:noProof/>
                <w:spacing w:val="-4"/>
                <w:szCs w:val="24"/>
              </w:rPr>
            </w:pPr>
            <w:r>
              <w:rPr>
                <w:noProof/>
                <w:spacing w:val="-4"/>
              </w:rPr>
              <w:t>Článok 6313</w:t>
            </w:r>
          </w:p>
          <w:p w:rsidR="00AB15DC" w:rsidRDefault="002F0801">
            <w:pPr>
              <w:spacing w:before="40" w:after="40"/>
              <w:ind w:left="-57" w:right="-57"/>
              <w:jc w:val="left"/>
              <w:rPr>
                <w:noProof/>
                <w:spacing w:val="-4"/>
                <w:szCs w:val="24"/>
              </w:rPr>
            </w:pPr>
            <w:r>
              <w:rPr>
                <w:noProof/>
                <w:spacing w:val="-4"/>
              </w:rPr>
              <w:t xml:space="preserve"> – príspevky krajín pridružených k Schengenskému dohovoru (CH, NO, LI, IS)</w:t>
            </w:r>
          </w:p>
        </w:tc>
        <w:tc>
          <w:tcPr>
            <w:tcW w:w="1276" w:type="dxa"/>
          </w:tcPr>
          <w:p w:rsidR="00AB15DC" w:rsidRDefault="00AB15DC">
            <w:pPr>
              <w:spacing w:beforeLines="40" w:before="96" w:afterLines="40" w:after="96"/>
              <w:ind w:left="-57" w:right="-57"/>
              <w:jc w:val="center"/>
              <w:rPr>
                <w:i/>
                <w:noProof/>
                <w:spacing w:val="-4"/>
                <w:szCs w:val="24"/>
              </w:rPr>
            </w:pPr>
          </w:p>
        </w:tc>
        <w:tc>
          <w:tcPr>
            <w:tcW w:w="709" w:type="dxa"/>
          </w:tcPr>
          <w:p w:rsidR="00AB15DC" w:rsidRDefault="002F0801">
            <w:pPr>
              <w:spacing w:beforeLines="40" w:before="96" w:afterLines="40" w:after="96"/>
              <w:jc w:val="center"/>
              <w:rPr>
                <w:noProof/>
                <w:szCs w:val="24"/>
              </w:rPr>
            </w:pPr>
            <w:r>
              <w:rPr>
                <w:noProof/>
              </w:rPr>
              <w:t>p.m.</w:t>
            </w:r>
          </w:p>
        </w:tc>
        <w:tc>
          <w:tcPr>
            <w:tcW w:w="708"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08"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34" w:type="dxa"/>
          </w:tcPr>
          <w:p w:rsidR="00AB15DC" w:rsidRDefault="002F0801">
            <w:pPr>
              <w:spacing w:beforeLines="40" w:before="96" w:afterLines="40" w:after="96"/>
              <w:jc w:val="center"/>
              <w:rPr>
                <w:noProof/>
                <w:szCs w:val="24"/>
              </w:rPr>
            </w:pPr>
            <w:r>
              <w:rPr>
                <w:noProof/>
              </w:rPr>
              <w:t>p.m.</w:t>
            </w:r>
          </w:p>
        </w:tc>
        <w:tc>
          <w:tcPr>
            <w:tcW w:w="720" w:type="dxa"/>
          </w:tcPr>
          <w:p w:rsidR="00AB15DC" w:rsidRDefault="002F0801">
            <w:pPr>
              <w:spacing w:beforeLines="40" w:before="96" w:afterLines="40" w:after="96"/>
              <w:jc w:val="center"/>
              <w:rPr>
                <w:noProof/>
                <w:szCs w:val="24"/>
              </w:rPr>
            </w:pPr>
            <w:r>
              <w:rPr>
                <w:noProof/>
              </w:rPr>
              <w:t>p.m.</w:t>
            </w:r>
          </w:p>
        </w:tc>
        <w:tc>
          <w:tcPr>
            <w:tcW w:w="840" w:type="dxa"/>
          </w:tcPr>
          <w:p w:rsidR="00AB15DC" w:rsidRDefault="002F0801">
            <w:pPr>
              <w:spacing w:beforeLines="40" w:before="96" w:afterLines="40" w:after="96"/>
              <w:jc w:val="center"/>
              <w:rPr>
                <w:noProof/>
                <w:szCs w:val="24"/>
              </w:rPr>
            </w:pPr>
            <w:r>
              <w:rPr>
                <w:noProof/>
              </w:rPr>
              <w:t>p.m.</w:t>
            </w:r>
          </w:p>
        </w:tc>
      </w:tr>
      <w:tr w:rsidR="00AB15DC">
        <w:trPr>
          <w:trHeight w:val="391"/>
        </w:trPr>
        <w:tc>
          <w:tcPr>
            <w:tcW w:w="1418" w:type="dxa"/>
            <w:vAlign w:val="center"/>
          </w:tcPr>
          <w:p w:rsidR="00AB15DC" w:rsidRDefault="002F0801">
            <w:pPr>
              <w:spacing w:before="40" w:after="40"/>
              <w:ind w:left="-57" w:right="-57"/>
              <w:rPr>
                <w:noProof/>
                <w:spacing w:val="-4"/>
              </w:rPr>
            </w:pPr>
            <w:r>
              <w:rPr>
                <w:noProof/>
                <w:spacing w:val="-4"/>
              </w:rPr>
              <w:t>Článok 6600</w:t>
            </w:r>
          </w:p>
          <w:p w:rsidR="00AB15DC" w:rsidRDefault="002F0801">
            <w:pPr>
              <w:spacing w:before="40" w:after="40"/>
              <w:ind w:left="-57" w:right="-57"/>
              <w:rPr>
                <w:noProof/>
                <w:spacing w:val="-4"/>
                <w:szCs w:val="24"/>
              </w:rPr>
            </w:pPr>
            <w:r>
              <w:rPr>
                <w:noProof/>
                <w:spacing w:val="-4"/>
              </w:rPr>
              <w:t xml:space="preserve">– príjmy </w:t>
            </w:r>
            <w:r>
              <w:rPr>
                <w:noProof/>
                <w:spacing w:val="-4"/>
              </w:rPr>
              <w:t>z poplatkov</w:t>
            </w:r>
          </w:p>
        </w:tc>
        <w:tc>
          <w:tcPr>
            <w:tcW w:w="1276" w:type="dxa"/>
          </w:tcPr>
          <w:p w:rsidR="00AB15DC" w:rsidRDefault="00AB15DC">
            <w:pPr>
              <w:spacing w:beforeLines="40" w:before="96" w:afterLines="40" w:after="96"/>
              <w:ind w:left="-57" w:right="-57"/>
              <w:jc w:val="center"/>
              <w:rPr>
                <w:i/>
                <w:noProof/>
                <w:spacing w:val="-4"/>
                <w:szCs w:val="24"/>
              </w:rPr>
            </w:pPr>
          </w:p>
        </w:tc>
        <w:tc>
          <w:tcPr>
            <w:tcW w:w="709" w:type="dxa"/>
          </w:tcPr>
          <w:p w:rsidR="00AB15DC" w:rsidRDefault="00AB15DC">
            <w:pPr>
              <w:spacing w:beforeLines="40" w:before="96" w:afterLines="40" w:after="96"/>
              <w:jc w:val="center"/>
              <w:rPr>
                <w:noProof/>
                <w:szCs w:val="24"/>
              </w:rPr>
            </w:pPr>
          </w:p>
        </w:tc>
        <w:tc>
          <w:tcPr>
            <w:tcW w:w="708" w:type="dxa"/>
          </w:tcPr>
          <w:p w:rsidR="00AB15DC" w:rsidRDefault="00AB15DC">
            <w:pPr>
              <w:spacing w:beforeLines="40" w:before="96" w:afterLines="40" w:after="96"/>
              <w:jc w:val="center"/>
              <w:rPr>
                <w:noProof/>
                <w:szCs w:val="24"/>
              </w:rPr>
            </w:pPr>
          </w:p>
        </w:tc>
        <w:tc>
          <w:tcPr>
            <w:tcW w:w="709" w:type="dxa"/>
          </w:tcPr>
          <w:p w:rsidR="00AB15DC" w:rsidRDefault="00AB15DC">
            <w:pPr>
              <w:spacing w:beforeLines="40" w:before="96" w:afterLines="40" w:after="96"/>
              <w:jc w:val="center"/>
              <w:rPr>
                <w:noProof/>
                <w:szCs w:val="24"/>
              </w:rPr>
            </w:pPr>
          </w:p>
        </w:tc>
        <w:tc>
          <w:tcPr>
            <w:tcW w:w="709"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08" w:type="dxa"/>
          </w:tcPr>
          <w:p w:rsidR="00AB15DC" w:rsidRDefault="002F0801">
            <w:pPr>
              <w:spacing w:beforeLines="40" w:before="96" w:afterLines="40" w:after="96"/>
              <w:jc w:val="center"/>
              <w:rPr>
                <w:noProof/>
                <w:szCs w:val="24"/>
              </w:rPr>
            </w:pPr>
            <w:r>
              <w:rPr>
                <w:noProof/>
              </w:rPr>
              <w:t>p.m.</w:t>
            </w:r>
          </w:p>
        </w:tc>
        <w:tc>
          <w:tcPr>
            <w:tcW w:w="709" w:type="dxa"/>
          </w:tcPr>
          <w:p w:rsidR="00AB15DC" w:rsidRDefault="002F0801">
            <w:pPr>
              <w:spacing w:beforeLines="40" w:before="96" w:afterLines="40" w:after="96"/>
              <w:jc w:val="center"/>
              <w:rPr>
                <w:noProof/>
                <w:szCs w:val="24"/>
              </w:rPr>
            </w:pPr>
            <w:r>
              <w:rPr>
                <w:noProof/>
              </w:rPr>
              <w:t>p.m.</w:t>
            </w:r>
          </w:p>
        </w:tc>
        <w:tc>
          <w:tcPr>
            <w:tcW w:w="734" w:type="dxa"/>
          </w:tcPr>
          <w:p w:rsidR="00AB15DC" w:rsidRDefault="002F0801">
            <w:pPr>
              <w:spacing w:beforeLines="40" w:before="96" w:afterLines="40" w:after="96"/>
              <w:jc w:val="center"/>
              <w:rPr>
                <w:noProof/>
                <w:szCs w:val="24"/>
              </w:rPr>
            </w:pPr>
            <w:r>
              <w:rPr>
                <w:noProof/>
              </w:rPr>
              <w:t>p.m.</w:t>
            </w:r>
          </w:p>
        </w:tc>
        <w:tc>
          <w:tcPr>
            <w:tcW w:w="720" w:type="dxa"/>
          </w:tcPr>
          <w:p w:rsidR="00AB15DC" w:rsidRDefault="002F0801">
            <w:pPr>
              <w:spacing w:beforeLines="40" w:before="96" w:afterLines="40" w:after="96"/>
              <w:jc w:val="center"/>
              <w:rPr>
                <w:noProof/>
                <w:szCs w:val="24"/>
              </w:rPr>
            </w:pPr>
            <w:r>
              <w:rPr>
                <w:noProof/>
              </w:rPr>
              <w:t>p.m.</w:t>
            </w:r>
          </w:p>
        </w:tc>
        <w:tc>
          <w:tcPr>
            <w:tcW w:w="840" w:type="dxa"/>
          </w:tcPr>
          <w:p w:rsidR="00AB15DC" w:rsidRDefault="002F0801">
            <w:pPr>
              <w:spacing w:beforeLines="40" w:before="96" w:afterLines="40" w:after="96"/>
              <w:jc w:val="center"/>
              <w:rPr>
                <w:noProof/>
                <w:szCs w:val="24"/>
              </w:rPr>
            </w:pPr>
            <w:r>
              <w:rPr>
                <w:noProof/>
              </w:rPr>
              <w:t>p.m.</w:t>
            </w:r>
          </w:p>
        </w:tc>
      </w:tr>
    </w:tbl>
    <w:p w:rsidR="00AB15DC" w:rsidRDefault="002F0801">
      <w:pPr>
        <w:ind w:left="850"/>
        <w:rPr>
          <w:noProof/>
          <w:szCs w:val="24"/>
        </w:rPr>
      </w:pPr>
      <w:r>
        <w:rPr>
          <w:noProof/>
        </w:rPr>
        <w:t>V prípade rôznych „pripísaných“ príjmov uveďte príslušné rozpočtové riadky výdavkov.</w:t>
      </w:r>
    </w:p>
    <w:p w:rsidR="00AB15DC" w:rsidRDefault="002F0801">
      <w:pPr>
        <w:pBdr>
          <w:top w:val="single" w:sz="4" w:space="1" w:color="auto"/>
          <w:left w:val="single" w:sz="4" w:space="4" w:color="auto"/>
          <w:bottom w:val="single" w:sz="4" w:space="1" w:color="auto"/>
          <w:right w:val="single" w:sz="4" w:space="4" w:color="auto"/>
        </w:pBdr>
        <w:ind w:left="850"/>
        <w:rPr>
          <w:noProof/>
          <w:szCs w:val="24"/>
        </w:rPr>
      </w:pPr>
      <w:r>
        <w:rPr>
          <w:noProof/>
        </w:rPr>
        <w:t>18.02.01.03 (inteligentné hranice), 18.0207 (eu-LISA) a 18.0203 (európska pohraničná a pobrežná stráž)</w:t>
      </w:r>
    </w:p>
    <w:p w:rsidR="00AB15DC" w:rsidRDefault="002F0801">
      <w:pPr>
        <w:ind w:left="850"/>
        <w:rPr>
          <w:noProof/>
          <w:szCs w:val="24"/>
        </w:rPr>
      </w:pPr>
      <w:r>
        <w:rPr>
          <w:noProof/>
        </w:rPr>
        <w:t xml:space="preserve">Uveďte spôsob </w:t>
      </w:r>
      <w:r>
        <w:rPr>
          <w:noProof/>
        </w:rPr>
        <w:t>výpočtu vplyvu na príjmy.</w:t>
      </w:r>
    </w:p>
    <w:p w:rsidR="00AB15DC" w:rsidRDefault="002F0801">
      <w:pPr>
        <w:pBdr>
          <w:top w:val="single" w:sz="4" w:space="1" w:color="auto"/>
          <w:left w:val="single" w:sz="4" w:space="4" w:color="auto"/>
          <w:bottom w:val="single" w:sz="4" w:space="1" w:color="auto"/>
          <w:right w:val="single" w:sz="4" w:space="4" w:color="auto"/>
        </w:pBdr>
        <w:ind w:left="850"/>
        <w:rPr>
          <w:noProof/>
        </w:rPr>
      </w:pPr>
      <w:r>
        <w:rPr>
          <w:noProof/>
        </w:rPr>
        <w:t xml:space="preserve">Rozpočet zahŕňa príspevok od krajín pridružených k vykonávaniu, uplatňovaniu a rozvoju schengenského </w:t>
      </w:r>
      <w:r>
        <w:rPr>
          <w:i/>
          <w:noProof/>
        </w:rPr>
        <w:t>acquis</w:t>
      </w:r>
      <w:r>
        <w:rPr>
          <w:noProof/>
        </w:rPr>
        <w:t xml:space="preserve"> a opatrení súvisiacich so systémom Eurodac, ako je stanovené v príslušných dohodách.</w:t>
      </w:r>
    </w:p>
    <w:p w:rsidR="00AB15DC" w:rsidRDefault="002F0801">
      <w:pPr>
        <w:pBdr>
          <w:top w:val="single" w:sz="4" w:space="1" w:color="auto"/>
          <w:left w:val="single" w:sz="4" w:space="4" w:color="auto"/>
          <w:bottom w:val="single" w:sz="4" w:space="1" w:color="auto"/>
          <w:right w:val="single" w:sz="4" w:space="4" w:color="auto"/>
        </w:pBdr>
        <w:ind w:left="850"/>
        <w:rPr>
          <w:noProof/>
          <w:szCs w:val="24"/>
        </w:rPr>
      </w:pPr>
      <w:r>
        <w:rPr>
          <w:noProof/>
        </w:rPr>
        <w:t>Rozpočet bude zahŕňať aj príjmy získa</w:t>
      </w:r>
      <w:r>
        <w:rPr>
          <w:noProof/>
        </w:rPr>
        <w:t>né z úhrady poplatkov za cestovné povolenie. V návrhu o zriadení systému ETIAS sa stanovuje poplatok 5 EUR. Od žiadateľov do 18 rokov sa nebude vyžadovať úhrada tohto poplatku. Od žiadateľov, ktorí sú rodinnými príslušníkmi občana Únie alebo štátneho prísl</w:t>
      </w:r>
      <w:r>
        <w:rPr>
          <w:noProof/>
        </w:rPr>
        <w:t>ušníka tretej krajiny s právom voľného pohybu podľa práva Únie a ktorí nemajú pobytový preukaz, sa takisto nebude požadovať úhrada tohto poplatku. Odhaduje sa, že 15 až 20 % žiadateľov bude oslobodených od poplatku. Odhadované počty cestujúcich oslobodenýc</w:t>
      </w:r>
      <w:r>
        <w:rPr>
          <w:noProof/>
        </w:rPr>
        <w:t>h od vízovej povinnosti, ktorí navštívia schengenský priestor v období 2021 – 2027 a budú potrebovať cestovné povolenie, sa pohybuje medzi 40,6 mil. cestujúcimi v roku 2021 a 50,5 mil. cestujúcimi v roku 2027. Tieto odhadované počty vychádzajú zo štatistic</w:t>
      </w:r>
      <w:r>
        <w:rPr>
          <w:noProof/>
        </w:rPr>
        <w:t>kých údajov dostupných v technickej štúdii o inteligentných hraniciach</w:t>
      </w:r>
      <w:r>
        <w:rPr>
          <w:rStyle w:val="FootnoteReference"/>
          <w:noProof/>
        </w:rPr>
        <w:footnoteReference w:id="28"/>
      </w:r>
      <w:r>
        <w:rPr>
          <w:noProof/>
        </w:rPr>
        <w:t>. V návrhu sa však stanovuje prechodné obdobie a prechodné opatrenia, ktoré by ovplyvnili príjmy. Vzhľadom na tieto prvky nie je možné poskytnúť spoľahlivé odhady týkajúce sa počtu žiad</w:t>
      </w:r>
      <w:r>
        <w:rPr>
          <w:noProof/>
        </w:rPr>
        <w:t>ostí, za ktoré sa vyberie poplatok, a preto nie je možné spoľahlivo odhadnúť očakávaný príjem.</w:t>
      </w:r>
    </w:p>
    <w:sectPr w:rsidR="00AB15DC" w:rsidSect="002F080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DC" w:rsidRDefault="002F0801">
      <w:pPr>
        <w:spacing w:before="0" w:after="0"/>
      </w:pPr>
      <w:r>
        <w:separator/>
      </w:r>
    </w:p>
  </w:endnote>
  <w:endnote w:type="continuationSeparator" w:id="0">
    <w:p w:rsidR="00AB15DC" w:rsidRDefault="002F0801">
      <w:pPr>
        <w:spacing w:before="0" w:after="0"/>
      </w:pPr>
      <w:r>
        <w:continuationSeparator/>
      </w:r>
    </w:p>
  </w:endnote>
  <w:endnote w:type="continuationNotice" w:id="1">
    <w:p w:rsidR="00AB15DC" w:rsidRDefault="00AB15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DC" w:rsidRPr="002F0801" w:rsidRDefault="002F0801" w:rsidP="002F0801">
    <w:pPr>
      <w:pStyle w:val="Footer"/>
      <w:rPr>
        <w:rFonts w:ascii="Arial" w:hAnsi="Arial" w:cs="Arial"/>
        <w:b/>
        <w:sz w:val="48"/>
      </w:rPr>
    </w:pPr>
    <w:r w:rsidRPr="002F0801">
      <w:rPr>
        <w:rFonts w:ascii="Arial" w:hAnsi="Arial" w:cs="Arial"/>
        <w:b/>
        <w:sz w:val="48"/>
      </w:rPr>
      <w:t>SK</w:t>
    </w:r>
    <w:r w:rsidRPr="002F0801">
      <w:rPr>
        <w:rFonts w:ascii="Arial" w:hAnsi="Arial" w:cs="Arial"/>
        <w:b/>
        <w:sz w:val="48"/>
      </w:rPr>
      <w:tab/>
    </w:r>
    <w:r w:rsidRPr="002F0801">
      <w:rPr>
        <w:rFonts w:ascii="Arial" w:hAnsi="Arial" w:cs="Arial"/>
        <w:b/>
        <w:sz w:val="48"/>
      </w:rPr>
      <w:tab/>
    </w:r>
    <w:fldSimple w:instr=" DOCVARIABLE &quot;LW_Confidence&quot; \* MERGEFORMAT ">
      <w:r>
        <w:t xml:space="preserve"> </w:t>
      </w:r>
    </w:fldSimple>
    <w:r w:rsidRPr="002F0801">
      <w:tab/>
    </w:r>
    <w:proofErr w:type="spellStart"/>
    <w:r w:rsidRPr="002F0801">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rPr>
        <w:rFonts w:ascii="Arial" w:hAnsi="Arial" w:cs="Arial"/>
        <w:b/>
        <w:sz w:val="48"/>
      </w:rPr>
    </w:pPr>
    <w:r w:rsidRPr="002F0801">
      <w:rPr>
        <w:rFonts w:ascii="Arial" w:hAnsi="Arial" w:cs="Arial"/>
        <w:b/>
        <w:sz w:val="48"/>
      </w:rPr>
      <w:t>SK</w:t>
    </w:r>
    <w:r w:rsidRPr="002F080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2F0801">
      <w:tab/>
    </w:r>
    <w:r w:rsidRPr="002F0801">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Landscape"/>
      <w:rPr>
        <w:rFonts w:ascii="Arial" w:hAnsi="Arial" w:cs="Arial"/>
        <w:b/>
        <w:sz w:val="48"/>
      </w:rPr>
    </w:pPr>
    <w:r w:rsidRPr="002F0801">
      <w:rPr>
        <w:rFonts w:ascii="Arial" w:hAnsi="Arial" w:cs="Arial"/>
        <w:b/>
        <w:sz w:val="48"/>
      </w:rPr>
      <w:t>SK</w:t>
    </w:r>
    <w:r w:rsidRPr="002F080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fldSimple w:instr=" DOCVARIABLE &quot;LW_Confidence&quot; \* MERGEFORMAT ">
      <w:r>
        <w:t xml:space="preserve"> </w:t>
      </w:r>
    </w:fldSimple>
    <w:r w:rsidRPr="002F0801">
      <w:tab/>
    </w:r>
    <w:r w:rsidRPr="002F0801">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rPr>
        <w:rFonts w:ascii="Arial" w:hAnsi="Arial" w:cs="Arial"/>
        <w:b/>
        <w:sz w:val="48"/>
      </w:rPr>
    </w:pPr>
    <w:r w:rsidRPr="002F0801">
      <w:rPr>
        <w:rFonts w:ascii="Arial" w:hAnsi="Arial" w:cs="Arial"/>
        <w:b/>
        <w:sz w:val="48"/>
      </w:rPr>
      <w:t>SK</w:t>
    </w:r>
    <w:r w:rsidRPr="002F0801">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fldSimple w:instr=" DOCVARIABLE &quot;LW_Confidence&quot; \* MERGEFORMAT ">
      <w:r>
        <w:t xml:space="preserve"> </w:t>
      </w:r>
    </w:fldSimple>
    <w:r w:rsidRPr="002F0801">
      <w:tab/>
    </w:r>
    <w:r w:rsidRPr="002F0801">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DC" w:rsidRDefault="002F0801">
      <w:pPr>
        <w:spacing w:before="0" w:after="0"/>
      </w:pPr>
      <w:r>
        <w:separator/>
      </w:r>
    </w:p>
  </w:footnote>
  <w:footnote w:type="continuationSeparator" w:id="0">
    <w:p w:rsidR="00AB15DC" w:rsidRDefault="002F0801">
      <w:pPr>
        <w:spacing w:before="0" w:after="0"/>
      </w:pPr>
      <w:r>
        <w:continuationSeparator/>
      </w:r>
    </w:p>
  </w:footnote>
  <w:footnote w:type="continuationNotice" w:id="1">
    <w:p w:rsidR="00AB15DC" w:rsidRDefault="00AB15DC">
      <w:pPr>
        <w:spacing w:before="0" w:after="0"/>
      </w:pPr>
    </w:p>
  </w:footnote>
  <w:footnote w:id="2">
    <w:p w:rsidR="00AB15DC" w:rsidRDefault="002F0801">
      <w:pPr>
        <w:pStyle w:val="FootnoteText"/>
        <w:ind w:left="340" w:hanging="340"/>
        <w:contextualSpacing/>
      </w:pPr>
      <w:r>
        <w:rPr>
          <w:rStyle w:val="FootnoteReference"/>
        </w:rPr>
        <w:footnoteRef/>
      </w:r>
      <w:r>
        <w:tab/>
        <w:t>ABM: riadenie podľa činností; ABB: zostavovanie rozpočtu podľa činností.</w:t>
      </w:r>
    </w:p>
  </w:footnote>
  <w:footnote w:id="3">
    <w:p w:rsidR="00AB15DC" w:rsidRDefault="002F0801">
      <w:pPr>
        <w:pStyle w:val="FootnoteText"/>
        <w:ind w:left="340" w:hanging="340"/>
        <w:contextualSpacing/>
      </w:pPr>
      <w:r>
        <w:rPr>
          <w:rStyle w:val="FootnoteReference"/>
        </w:rPr>
        <w:footnoteRef/>
      </w:r>
      <w:r>
        <w:tab/>
        <w:t>Ako sa uvádza v článku 54 ods. 2 písm. a), resp. písm. b) nariadenia o rozpočt</w:t>
      </w:r>
      <w:r>
        <w:t>ových pravidlách.</w:t>
      </w:r>
    </w:p>
  </w:footnote>
  <w:footnote w:id="4">
    <w:p w:rsidR="00AB15DC" w:rsidRDefault="002F0801">
      <w:pPr>
        <w:pStyle w:val="FootnoteText"/>
        <w:ind w:left="340" w:hanging="340"/>
        <w:contextualSpacing/>
      </w:pPr>
      <w:r>
        <w:rPr>
          <w:rStyle w:val="FootnoteReference"/>
        </w:rPr>
        <w:footnoteRef/>
      </w:r>
      <w:r>
        <w:tab/>
        <w:t>V tejto súvislosti je dôležité pripomenúť, že predpokladom pre zaradenie do režimu oslobodenia od vízovej povinnosti zvyčajne je vlastníctvo elektronického pasu.</w:t>
      </w:r>
    </w:p>
  </w:footnote>
  <w:footnote w:id="5">
    <w:p w:rsidR="00AB15DC" w:rsidRDefault="002F0801">
      <w:pPr>
        <w:pStyle w:val="FootnoteText"/>
        <w:ind w:left="340" w:hanging="340"/>
        <w:contextualSpacing/>
      </w:pPr>
      <w:r>
        <w:rPr>
          <w:rStyle w:val="FootnoteReference"/>
        </w:rPr>
        <w:footnoteRef/>
      </w:r>
      <w:r>
        <w:tab/>
        <w:t xml:space="preserve">COM(2016) 205 </w:t>
      </w:r>
      <w:proofErr w:type="spellStart"/>
      <w:r>
        <w:t>final</w:t>
      </w:r>
      <w:proofErr w:type="spellEnd"/>
      <w:r>
        <w:t>.</w:t>
      </w:r>
    </w:p>
  </w:footnote>
  <w:footnote w:id="6">
    <w:p w:rsidR="00AB15DC" w:rsidRDefault="002F0801">
      <w:pPr>
        <w:pStyle w:val="FootnoteText"/>
        <w:ind w:left="340" w:hanging="340"/>
        <w:contextualSpacing/>
      </w:pPr>
      <w:r>
        <w:rPr>
          <w:rStyle w:val="FootnoteReference"/>
        </w:rPr>
        <w:footnoteRef/>
      </w:r>
      <w:r>
        <w:tab/>
        <w:t xml:space="preserve">COM(2016) 602 </w:t>
      </w:r>
      <w:proofErr w:type="spellStart"/>
      <w:r>
        <w:t>final</w:t>
      </w:r>
      <w:proofErr w:type="spellEnd"/>
      <w:r>
        <w:t>.</w:t>
      </w:r>
    </w:p>
  </w:footnote>
  <w:footnote w:id="7">
    <w:p w:rsidR="00AB15DC" w:rsidRDefault="002F0801">
      <w:pPr>
        <w:pStyle w:val="FootnoteText"/>
        <w:ind w:left="340" w:hanging="340"/>
        <w:contextualSpacing/>
      </w:pPr>
      <w:r>
        <w:rPr>
          <w:rStyle w:val="FootnoteReference"/>
        </w:rPr>
        <w:footnoteRef/>
      </w:r>
      <w:r>
        <w:tab/>
      </w:r>
      <w:r>
        <w:t xml:space="preserve">Prejav je dostupný na stránke: </w:t>
      </w:r>
      <w:hyperlink r:id="rId1">
        <w:r>
          <w:rPr>
            <w:rStyle w:val="Hyperlink"/>
            <w:color w:val="auto"/>
          </w:rPr>
          <w:t>http://europa.eu/rapid/press-release_SPEECH-16-3043_sk.htm.</w:t>
        </w:r>
      </w:hyperlink>
    </w:p>
  </w:footnote>
  <w:footnote w:id="8">
    <w:p w:rsidR="00AB15DC" w:rsidRDefault="002F0801">
      <w:pPr>
        <w:pStyle w:val="FootnoteText"/>
        <w:ind w:left="340" w:hanging="340"/>
        <w:contextualSpacing/>
      </w:pPr>
      <w:r>
        <w:rPr>
          <w:rStyle w:val="FootnoteReference"/>
        </w:rPr>
        <w:footnoteRef/>
      </w:r>
      <w:r>
        <w:tab/>
        <w:t xml:space="preserve">Nariadenie Európskeho parlamentu a Rady (EÚ) č. 515/2014 zo 16. apríla 2014, ktorým </w:t>
      </w:r>
      <w:r>
        <w:t>sa ako súčasť Fondu pre vnútornú bezpečnosť zriaďuje nástroj pre finančnú podporu v oblasti vonkajších hraníc a víz a ktorým sa zrušuje rozhodnutie č. 574/2007/ES.</w:t>
      </w:r>
    </w:p>
  </w:footnote>
  <w:footnote w:id="9">
    <w:p w:rsidR="00AB15DC" w:rsidRDefault="002F0801">
      <w:pPr>
        <w:pStyle w:val="FootnoteText"/>
        <w:ind w:left="340" w:hanging="340"/>
        <w:contextualSpacing/>
      </w:pPr>
      <w:r>
        <w:rPr>
          <w:rStyle w:val="FootnoteReference"/>
        </w:rPr>
        <w:footnoteRef/>
      </w:r>
      <w:r>
        <w:tab/>
        <w:t>Nariadenie Európskeho parlamentu a Rady (EÚ) č. 1077/2011 z 25. októbra 2011, ktorým sa zr</w:t>
      </w:r>
      <w:r>
        <w:t>iaďuje Európska agentúra na prevádzkové riadenie rozsiahlych informačných systémov v priestore slobody, bezpečnosti a spravodlivosti. V článku 1 ods. 3 sa uvádza: „Agentúra môže niesť zodpovednosť aj za prípravu, vývoj a prevádzkové riadenie iných rozsiahl</w:t>
      </w:r>
      <w:r>
        <w:t>ych informačných systémov v priestore slobody, bezpečnosti a spravodlivosti ako tých, ktoré sú uvedené v odseku 2, len pokiaľ sa tak ustanoví v príslušných legislatívnych nástrojoch...“.</w:t>
      </w:r>
    </w:p>
  </w:footnote>
  <w:footnote w:id="10">
    <w:p w:rsidR="00AB15DC" w:rsidRDefault="002F0801">
      <w:pPr>
        <w:pStyle w:val="FootnoteText"/>
        <w:ind w:left="340" w:hanging="340"/>
        <w:contextualSpacing/>
      </w:pPr>
      <w:r>
        <w:rPr>
          <w:rStyle w:val="FootnoteReference"/>
        </w:rPr>
        <w:footnoteRef/>
      </w:r>
      <w:r>
        <w:tab/>
        <w:t>Nariadenie Európskeho parlamentu a Rady (EÚ) 2016/1624 zo 14. septe</w:t>
      </w:r>
      <w:r>
        <w:t>mbra 2016 o európskej pohraničnej a pobrežnej stráži, ktorým sa mení nariadenie Európskeho parlamentu a Rady (EÚ) 2016/399 a ktorým sa zrušuje nariadenie Európskeho parlamentu a Rady (ES) č. 863/2007, nariadenie Rady (ES) č. 2007/2004 a rozhodnutie Rady 20</w:t>
      </w:r>
      <w:r>
        <w:t>05/267/ES.</w:t>
      </w:r>
    </w:p>
  </w:footnote>
  <w:footnote w:id="11">
    <w:p w:rsidR="00AB15DC" w:rsidRDefault="002F0801">
      <w:pPr>
        <w:pStyle w:val="FootnoteText"/>
        <w:ind w:left="340" w:hanging="340"/>
        <w:contextualSpacing/>
      </w:pPr>
      <w:r>
        <w:rPr>
          <w:rStyle w:val="FootnoteReference"/>
        </w:rPr>
        <w:footnoteRef/>
      </w:r>
      <w:r>
        <w:tab/>
        <w:t>KOM(2010) 93 z 19. marca 2010.</w:t>
      </w:r>
    </w:p>
  </w:footnote>
  <w:footnote w:id="12">
    <w:p w:rsidR="00AB15DC" w:rsidRDefault="002F0801">
      <w:pPr>
        <w:pStyle w:val="FootnoteText"/>
        <w:ind w:left="340" w:hanging="340"/>
        <w:contextualSpacing/>
      </w:pPr>
      <w:r>
        <w:rPr>
          <w:rStyle w:val="FootnoteReference"/>
        </w:rPr>
        <w:footnoteRef/>
      </w:r>
      <w:r>
        <w:tab/>
        <w:t>Rozhodnutie Rady 2008/633/SVV z 23. júna 2008 o sprístupnení vízového informačného systému (VIS) na nahliadnutie určeným orgánom členských štátov a </w:t>
      </w:r>
      <w:proofErr w:type="spellStart"/>
      <w:r>
        <w:t>Europolu</w:t>
      </w:r>
      <w:proofErr w:type="spellEnd"/>
      <w:r>
        <w:t xml:space="preserve"> na účely predchádzania teroristickým trestným činom a</w:t>
      </w:r>
      <w:r>
        <w:t> iným závažným trestným činom, ich odhaľovania a vyšetrovania a nariadenie Európskeho parlamentu a Rady (ES) č. 767/2008 z 9. júla 2008 o vízovom informačnom systéme (VIS) a výmene údajov o krátkodobých vízach medzi členskými štátmi (nariadenie o VIS).</w:t>
      </w:r>
    </w:p>
  </w:footnote>
  <w:footnote w:id="13">
    <w:p w:rsidR="00AB15DC" w:rsidRDefault="002F0801">
      <w:pPr>
        <w:pStyle w:val="FootnoteText"/>
        <w:ind w:left="340" w:hanging="340"/>
        <w:contextualSpacing/>
      </w:pPr>
      <w:r>
        <w:rPr>
          <w:rStyle w:val="FootnoteReference"/>
        </w:rPr>
        <w:footnoteRef/>
      </w:r>
      <w:r>
        <w:tab/>
      </w:r>
      <w:r>
        <w:rPr>
          <w:spacing w:val="-6"/>
        </w:rPr>
        <w:t>V</w:t>
      </w:r>
      <w:r>
        <w:rPr>
          <w:spacing w:val="-6"/>
        </w:rPr>
        <w:t xml:space="preserve">ysvetlenie spôsobov hospodárenia a odkazy na nariadenie o rozpočtových pravidlách sú k dispozícii na webovom sídle </w:t>
      </w:r>
      <w:proofErr w:type="spellStart"/>
      <w:r>
        <w:rPr>
          <w:spacing w:val="-6"/>
        </w:rPr>
        <w:t>BudgWeb</w:t>
      </w:r>
      <w:proofErr w:type="spellEnd"/>
      <w:r>
        <w:rPr>
          <w:spacing w:val="-6"/>
        </w:rPr>
        <w:t xml:space="preserve">: </w:t>
      </w:r>
      <w:hyperlink r:id="rId2">
        <w:r>
          <w:rPr>
            <w:rStyle w:val="Hyperlink"/>
            <w:color w:val="auto"/>
            <w:spacing w:val="-6"/>
          </w:rPr>
          <w:t>https://myintracomm.ec.europa.eu/b</w:t>
        </w:r>
        <w:r>
          <w:rPr>
            <w:rStyle w:val="Hyperlink"/>
            <w:color w:val="auto"/>
            <w:spacing w:val="-6"/>
          </w:rPr>
          <w:t>udgweb/EN/man/budgmanag/Pages/budgmanag.aspx</w:t>
        </w:r>
      </w:hyperlink>
      <w:r>
        <w:rPr>
          <w:spacing w:val="-6"/>
        </w:rPr>
        <w:t>.</w:t>
      </w:r>
    </w:p>
  </w:footnote>
  <w:footnote w:id="14">
    <w:p w:rsidR="00AB15DC" w:rsidRDefault="002F0801">
      <w:pPr>
        <w:pStyle w:val="FootnoteText"/>
        <w:ind w:left="340" w:hanging="340"/>
        <w:contextualSpacing/>
      </w:pPr>
      <w:r>
        <w:rPr>
          <w:rStyle w:val="FootnoteReference"/>
        </w:rPr>
        <w:footnoteRef/>
      </w:r>
      <w:r>
        <w:tab/>
        <w:t>DRP = diferencované rozpočtové prostriedky/NRP = nediferencované rozpočtové prostriedky.</w:t>
      </w:r>
    </w:p>
  </w:footnote>
  <w:footnote w:id="15">
    <w:p w:rsidR="00AB15DC" w:rsidRDefault="002F0801">
      <w:pPr>
        <w:pStyle w:val="FootnoteText"/>
        <w:ind w:left="340" w:hanging="340"/>
        <w:contextualSpacing/>
      </w:pPr>
      <w:r>
        <w:rPr>
          <w:rStyle w:val="FootnoteReference"/>
        </w:rPr>
        <w:footnoteRef/>
      </w:r>
      <w:r>
        <w:tab/>
        <w:t>EZVO: Európske združenie voľného obchodu.</w:t>
      </w:r>
    </w:p>
  </w:footnote>
  <w:footnote w:id="16">
    <w:p w:rsidR="00AB15DC" w:rsidRDefault="002F0801">
      <w:pPr>
        <w:pStyle w:val="FootnoteText"/>
        <w:ind w:left="340" w:hanging="340"/>
        <w:contextualSpacing/>
      </w:pPr>
      <w:r>
        <w:rPr>
          <w:rStyle w:val="FootnoteReference"/>
        </w:rPr>
        <w:footnoteRef/>
      </w:r>
      <w:r>
        <w:tab/>
        <w:t xml:space="preserve">Kandidátske krajiny a prípadne potenciálne kandidátske krajiny západného </w:t>
      </w:r>
      <w:r>
        <w:t>Balkánu.</w:t>
      </w:r>
    </w:p>
  </w:footnote>
  <w:footnote w:id="17">
    <w:p w:rsidR="00AB15DC" w:rsidRDefault="002F0801">
      <w:pPr>
        <w:pStyle w:val="CommentSubject"/>
        <w:spacing w:before="0" w:after="0"/>
        <w:ind w:left="340" w:hanging="340"/>
        <w:contextualSpacing/>
        <w:rPr>
          <w:b w:val="0"/>
          <w:szCs w:val="20"/>
        </w:rPr>
      </w:pPr>
      <w:r>
        <w:rPr>
          <w:rStyle w:val="FootnoteReference"/>
        </w:rPr>
        <w:footnoteRef/>
      </w:r>
      <w:r>
        <w:tab/>
      </w:r>
      <w:r>
        <w:rPr>
          <w:b w:val="0"/>
        </w:rPr>
        <w:t>Technická a/alebo administratívna pomoc a výdavky určené na financovanie realizácie programov a/alebo akcií Európskej únie (pôvodné rozpočtové riadky „BA“), nepriamy výskum, priamy výskum.</w:t>
      </w:r>
    </w:p>
  </w:footnote>
  <w:footnote w:id="18">
    <w:p w:rsidR="00AB15DC" w:rsidRDefault="002F0801">
      <w:pPr>
        <w:pStyle w:val="FootnoteText"/>
        <w:ind w:left="340" w:hanging="340"/>
        <w:contextualSpacing/>
      </w:pPr>
      <w:r>
        <w:rPr>
          <w:rStyle w:val="FootnoteReference"/>
        </w:rPr>
        <w:footnoteRef/>
      </w:r>
      <w:r>
        <w:tab/>
        <w:t>Počet zamestnancov v roku 2020 a neskôr je orientačný,</w:t>
      </w:r>
      <w:r>
        <w:t xml:space="preserve"> pričom sa bude musieť posúdiť, či pôjde o zamestnancov nad rámec prognózy zamestnancov európskej pohraničnej a pobrežnej stráže (EBCG), </w:t>
      </w:r>
      <w:r>
        <w:rPr>
          <w:color w:val="1F497D"/>
        </w:rPr>
        <w:t>ako sa uvádza v dokumente COM(2015) 671</w:t>
      </w:r>
      <w:r>
        <w:t>.</w:t>
      </w:r>
    </w:p>
  </w:footnote>
  <w:footnote w:id="19">
    <w:p w:rsidR="00AB15DC" w:rsidRDefault="002F0801">
      <w:pPr>
        <w:pStyle w:val="FootnoteText"/>
        <w:ind w:left="340" w:hanging="340"/>
        <w:contextualSpacing/>
      </w:pPr>
      <w:r>
        <w:rPr>
          <w:rStyle w:val="FootnoteReference"/>
        </w:rPr>
        <w:footnoteRef/>
      </w:r>
      <w:r>
        <w:tab/>
        <w:t>Výstupy znamenajú dodané produkty a služby (napr.: počet financovaných výmen</w:t>
      </w:r>
      <w:r>
        <w:t xml:space="preserve"> študentov, vybudované cesty v km atď.).</w:t>
      </w:r>
    </w:p>
  </w:footnote>
  <w:footnote w:id="20">
    <w:p w:rsidR="00AB15DC" w:rsidRDefault="002F0801">
      <w:pPr>
        <w:pStyle w:val="FootnoteText"/>
        <w:ind w:left="340" w:hanging="340"/>
        <w:contextualSpacing/>
      </w:pPr>
      <w:r>
        <w:rPr>
          <w:rStyle w:val="FootnoteReference"/>
        </w:rPr>
        <w:footnoteRef/>
      </w:r>
      <w:r>
        <w:tab/>
        <w:t>Ako je uvedené v bode 1.4.2. „Osobitné ciele...“.</w:t>
      </w:r>
    </w:p>
  </w:footnote>
  <w:footnote w:id="21">
    <w:p w:rsidR="00AB15DC" w:rsidRDefault="002F0801">
      <w:pPr>
        <w:pStyle w:val="FootnoteText"/>
        <w:ind w:left="340" w:hanging="340"/>
        <w:contextualSpacing/>
      </w:pPr>
      <w:r>
        <w:rPr>
          <w:rStyle w:val="FootnoteReference"/>
        </w:rPr>
        <w:footnoteRef/>
      </w:r>
      <w:r>
        <w:tab/>
        <w:t>Výstupy znamenajú dodané produkty a služby (napr.: počet financovaných výmen študentov, vybudované cesty v km atď.).</w:t>
      </w:r>
    </w:p>
  </w:footnote>
  <w:footnote w:id="22">
    <w:p w:rsidR="00AB15DC" w:rsidRDefault="002F0801">
      <w:pPr>
        <w:pStyle w:val="FootnoteText"/>
        <w:ind w:left="340" w:hanging="340"/>
        <w:contextualSpacing/>
      </w:pPr>
      <w:r>
        <w:rPr>
          <w:rStyle w:val="FootnoteReference"/>
        </w:rPr>
        <w:footnoteRef/>
      </w:r>
      <w:r>
        <w:tab/>
        <w:t>Ako je uvedené v bode 1.4.2. „Osobitné cie</w:t>
      </w:r>
      <w:r>
        <w:t xml:space="preserve">le...“. </w:t>
      </w:r>
    </w:p>
  </w:footnote>
  <w:footnote w:id="23">
    <w:p w:rsidR="00AB15DC" w:rsidRDefault="002F0801">
      <w:pPr>
        <w:pStyle w:val="FootnoteText"/>
      </w:pPr>
      <w:r>
        <w:rPr>
          <w:rStyle w:val="FootnoteReference"/>
        </w:rPr>
        <w:footnoteRef/>
      </w:r>
      <w:r>
        <w:tab/>
      </w:r>
      <w:r>
        <w:rPr>
          <w:color w:val="1F497D"/>
        </w:rPr>
        <w:t>Počet zamestnancov v roku 2020 a neskôr je orientačný, pričom sa bude musieť posúdiť, či pôjde o zamestnancov nad rámec prognózy zamestnancov európskej pohraničnej a pobrežnej stráže (EBCG), ako sa uvádza v dokumente COM(2015) 671.</w:t>
      </w:r>
    </w:p>
    <w:p w:rsidR="00AB15DC" w:rsidRDefault="00AB15DC">
      <w:pPr>
        <w:pStyle w:val="FootnoteText"/>
      </w:pPr>
    </w:p>
  </w:footnote>
  <w:footnote w:id="24">
    <w:p w:rsidR="00AB15DC" w:rsidRDefault="002F0801">
      <w:pPr>
        <w:pStyle w:val="FootnoteText"/>
        <w:ind w:left="340" w:hanging="340"/>
        <w:contextualSpacing/>
      </w:pPr>
      <w:r>
        <w:rPr>
          <w:rStyle w:val="FootnoteReference"/>
        </w:rPr>
        <w:footnoteRef/>
      </w:r>
      <w:r>
        <w:tab/>
        <w:t xml:space="preserve">Technická </w:t>
      </w:r>
      <w:r>
        <w:t>a/alebo administratívna pomoc a výdavky určené na financovanie realizácie programov a/alebo akcií Európskej únie (pôvodné rozpočtové riadky „BA“), nepriamy výskum, priamy výskum.</w:t>
      </w:r>
    </w:p>
  </w:footnote>
  <w:footnote w:id="25">
    <w:p w:rsidR="00AB15DC" w:rsidRDefault="002F0801">
      <w:pPr>
        <w:pStyle w:val="FootnoteText"/>
        <w:ind w:left="340" w:hanging="340"/>
        <w:contextualSpacing/>
      </w:pPr>
      <w:r>
        <w:rPr>
          <w:rStyle w:val="FootnoteReference"/>
        </w:rPr>
        <w:footnoteRef/>
      </w:r>
      <w:r>
        <w:tab/>
        <w:t>ZZ = zmluvný zamestnanec; MZ = miestny zamestnanec; VNE = vyslaný národný e</w:t>
      </w:r>
      <w:r>
        <w:t xml:space="preserve">xpert; DAZ = dočasný agentúrny zamestnanec; PED = pomocní experti v delegáciách. </w:t>
      </w:r>
    </w:p>
  </w:footnote>
  <w:footnote w:id="26">
    <w:p w:rsidR="00AB15DC" w:rsidRDefault="002F0801">
      <w:pPr>
        <w:pStyle w:val="FootnoteText"/>
        <w:ind w:left="340" w:hanging="340"/>
        <w:contextualSpacing/>
      </w:pPr>
      <w:r>
        <w:rPr>
          <w:rStyle w:val="FootnoteReference"/>
        </w:rPr>
        <w:footnoteRef/>
      </w:r>
      <w:r>
        <w:tab/>
        <w:t>Čiastkový strop pre externých zamestnancov financovaných z operačných rozpočtových prostriedkov (pôvodné rozpočtové riadky „BA“).</w:t>
      </w:r>
    </w:p>
  </w:footnote>
  <w:footnote w:id="27">
    <w:p w:rsidR="00AB15DC" w:rsidRDefault="002F0801">
      <w:pPr>
        <w:pStyle w:val="FootnoteText"/>
        <w:ind w:left="340" w:hanging="340"/>
        <w:contextualSpacing/>
      </w:pPr>
      <w:r>
        <w:rPr>
          <w:rStyle w:val="FootnoteReference"/>
        </w:rPr>
        <w:footnoteRef/>
      </w:r>
      <w:r>
        <w:tab/>
        <w:t>Pokiaľ ide o tradičné vlastné zdroje (cl</w:t>
      </w:r>
      <w:r>
        <w:t>á, odvody z produkcie cukru), uvedené sumy musia predstavovať čisté sumy, t. j. hrubé sumy po odčítaní 25 % nákladov na výber.</w:t>
      </w:r>
    </w:p>
  </w:footnote>
  <w:footnote w:id="28">
    <w:p w:rsidR="00AB15DC" w:rsidRDefault="002F0801">
      <w:pPr>
        <w:pStyle w:val="FootnoteText"/>
        <w:ind w:left="340" w:hanging="340"/>
        <w:contextualSpacing/>
      </w:pPr>
      <w:r>
        <w:rPr>
          <w:rStyle w:val="FootnoteReference"/>
        </w:rPr>
        <w:footnoteRef/>
      </w:r>
      <w:r>
        <w:tab/>
        <w:t xml:space="preserve">Technická štúdia o inteligentných hraniciach, Európska komisia, GR HOME, 2014. </w:t>
      </w:r>
      <w:hyperlink r:id="rId3">
        <w:r>
          <w:rPr>
            <w:rStyle w:val="Hyperlink"/>
            <w:color w:val="auto"/>
          </w:rPr>
          <w:t>http://ec.europa.eu/dgs/home-affairs/what-we-do/policies/borders-and-visas/smart-borders/index_en.htm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01" w:rsidRPr="002F0801" w:rsidRDefault="002F0801" w:rsidP="002F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D14DD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3F5619DF"/>
    <w:multiLevelType w:val="hybridMultilevel"/>
    <w:tmpl w:val="096E44C6"/>
    <w:lvl w:ilvl="0" w:tplc="08090001">
      <w:start w:val="1"/>
      <w:numFmt w:val="bullet"/>
      <w:pStyle w:val="ListBullet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E4E71E4"/>
    <w:multiLevelType w:val="multilevel"/>
    <w:tmpl w:val="21145626"/>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1F06166"/>
    <w:multiLevelType w:val="multilevel"/>
    <w:tmpl w:val="C08066D2"/>
    <w:name w:val="0,3405529"/>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12"/>
  </w:num>
  <w:num w:numId="3">
    <w:abstractNumId w:val="19"/>
  </w:num>
  <w:num w:numId="4">
    <w:abstractNumId w:val="18"/>
  </w:num>
  <w:num w:numId="5">
    <w:abstractNumId w:val="2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6"/>
  </w:num>
  <w:num w:numId="17">
    <w:abstractNumId w:val="13"/>
  </w:num>
  <w:num w:numId="18">
    <w:abstractNumId w:val="29"/>
  </w:num>
  <w:num w:numId="19">
    <w:abstractNumId w:val="28"/>
  </w:num>
  <w:num w:numId="20">
    <w:abstractNumId w:val="31"/>
  </w:num>
  <w:num w:numId="21">
    <w:abstractNumId w:val="23"/>
    <w:lvlOverride w:ilvl="0">
      <w:startOverride w:val="1"/>
    </w:lvlOverride>
  </w:num>
  <w:num w:numId="22">
    <w:abstractNumId w:val="15"/>
    <w:lvlOverride w:ilvl="0">
      <w:startOverride w:val="1"/>
    </w:lvlOverride>
  </w:num>
  <w:num w:numId="23">
    <w:abstractNumId w:val="23"/>
    <w:lvlOverride w:ilvl="0">
      <w:startOverride w:val="1"/>
    </w:lvlOverride>
  </w:num>
  <w:num w:numId="24">
    <w:abstractNumId w:val="21"/>
    <w:lvlOverride w:ilvl="0">
      <w:startOverride w:val="1"/>
    </w:lvlOverride>
  </w:num>
  <w:num w:numId="25">
    <w:abstractNumId w:val="23"/>
  </w:num>
  <w:num w:numId="26">
    <w:abstractNumId w:val="15"/>
  </w:num>
  <w:num w:numId="27">
    <w:abstractNumId w:val="25"/>
  </w:num>
  <w:num w:numId="28">
    <w:abstractNumId w:val="11"/>
  </w:num>
  <w:num w:numId="29">
    <w:abstractNumId w:val="16"/>
  </w:num>
  <w:num w:numId="30">
    <w:abstractNumId w:val="9"/>
  </w:num>
  <w:num w:numId="31">
    <w:abstractNumId w:val="24"/>
  </w:num>
  <w:num w:numId="32">
    <w:abstractNumId w:val="8"/>
  </w:num>
  <w:num w:numId="33">
    <w:abstractNumId w:val="17"/>
  </w:num>
  <w:num w:numId="34">
    <w:abstractNumId w:val="21"/>
  </w:num>
  <w:num w:numId="35">
    <w:abstractNumId w:val="22"/>
  </w:num>
  <w:num w:numId="36">
    <w:abstractNumId w:val="10"/>
  </w:num>
  <w:num w:numId="37">
    <w:abstractNumId w:val="20"/>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6 09:51: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2"/>
    <w:docVar w:name="DQCStatus" w:val="Yellow"/>
    <w:docVar w:name="DQCVersion" w:val="3"/>
    <w:docVar w:name="DQCWithWarnings" w:val="0"/>
    <w:docVar w:name="LW_ACCOMPAGNANT.CP" w:val="k"/>
    <w:docVar w:name="LW_ANNEX_NBR_FIRST" w:val="1"/>
    <w:docVar w:name="LW_ANNEX_NBR_LAST" w:val="1"/>
    <w:docVar w:name="LW_CONFIDENCE" w:val=" "/>
    <w:docVar w:name="LW_CONST_RESTREINT_UE" w:val="RESTREINT UE/EU RESTRICTED"/>
    <w:docVar w:name="LW_CORRIGENDUM" w:val="&lt;UNUSED&gt;"/>
    <w:docVar w:name="LW_COVERPAGE_GUID" w:val="C14372669C424A82B0FD4FC106E6E4CD"/>
    <w:docVar w:name="LW_CROSSREFERENCE" w:val="&lt;UNUSED&gt;"/>
    <w:docVar w:name="LW_DocType" w:val="ANNEX"/>
    <w:docVar w:name="LW_EMISSION" w:val="16. 11. 2016"/>
    <w:docVar w:name="LW_EMISSION_ISODATE" w:val="2016-11-16"/>
    <w:docVar w:name="LW_EMISSION_LOCATION" w:val="BRX"/>
    <w:docVar w:name="LW_EMISSION_PREFIX" w:val="V Bruseli"/>
    <w:docVar w:name="LW_EMISSION_SUFFIX" w:val=" "/>
    <w:docVar w:name="LW_ID_DOCSTRUCTURE" w:val="COM/ANNEX"/>
    <w:docVar w:name="LW_ID_DOCTYPE" w:val="SG-068"/>
    <w:docVar w:name="LW_LANGUE" w:val="SK"/>
    <w:docVar w:name="LW_MARKING" w:val="&lt;UNUSED&gt;"/>
    <w:docVar w:name="LW_NOM.INST" w:val="EURÓPSKA KOMISIA"/>
    <w:docVar w:name="LW_NOM.INST_JOINTDOC" w:val="&lt;EMPTY&gt;"/>
    <w:docVar w:name="LW_OBJETACTEPRINCIPAL.CP" w:val="ktorým sa zria\u271?uje európsky systém pre cestovné informácie a povolenia (ETIAS) a ktorým sa menia nariadenia (EÚ) \u269?. 515/2014, (EÚ) 2016/399, (EÚ) 2016/794 a (EÚ) 2016/1624_x000b_"/>
    <w:docVar w:name="LW_PART_NBR" w:val="1"/>
    <w:docVar w:name="LW_PART_NBR_TOTAL" w:val="1"/>
    <w:docVar w:name="LW_REF.INST.NEW" w:val="COM"/>
    <w:docVar w:name="LW_REF.INST.NEW_ADOPTED" w:val="final"/>
    <w:docVar w:name="LW_REF.INST.NEW_TEXT" w:val="(2016) 731"/>
    <w:docVar w:name="LW_REF.INTERNE" w:val="&lt;UNUSED&gt;"/>
    <w:docVar w:name="LW_SUPERTITRE" w:val="&lt;UNUSED&gt;"/>
    <w:docVar w:name="LW_TITRE.OBJ.CP" w:val="Legislatívny finan\u269?ný výkaz"/>
    <w:docVar w:name="LW_TYPE.DOC.CP" w:val="PRÍLOHY"/>
    <w:docVar w:name="LW_TYPEACTEPRINCIPAL.CP" w:val="návrhu nariadenia Európskeho parlamentu a Rady,"/>
  </w:docVars>
  <w:rsids>
    <w:rsidRoot w:val="00AB15DC"/>
    <w:rsid w:val="002F0801"/>
    <w:rsid w:val="00AB15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List Bullet 5" w:uiPriority="99"/>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numPr>
        <w:ilvl w:val="4"/>
        <w:numId w:val="17"/>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uiPriority w:val="99"/>
    <w:rPr>
      <w:rFonts w:cs="Times New Roman"/>
      <w:sz w:val="16"/>
      <w:szCs w:val="16"/>
      <w:lang w:val="sk-SK" w:eastAsia="sk-SK"/>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sk-SK" w:eastAsia="sk-SK"/>
    </w:rPr>
  </w:style>
  <w:style w:type="character" w:styleId="Hyperlink">
    <w:name w:val="Hyperlink"/>
    <w:rPr>
      <w:rFonts w:cs="Times New Roman"/>
      <w:color w:val="0000FF"/>
      <w:u w:val="single"/>
      <w:lang w:val="sk-SK" w:eastAsia="sk-SK"/>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sk-SK" w:eastAsia="sk-SK"/>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sk-SK" w:eastAsia="sk-SK"/>
    </w:rPr>
  </w:style>
  <w:style w:type="character" w:styleId="FollowedHyperlink">
    <w:name w:val="FollowedHyperlink"/>
    <w:rPr>
      <w:color w:val="800080"/>
      <w:u w:val="single"/>
    </w:rPr>
  </w:style>
  <w:style w:type="paragraph" w:styleId="ListBullet5">
    <w:name w:val="List Bullet 5"/>
    <w:basedOn w:val="Normal"/>
    <w:uiPriority w:val="99"/>
    <w:unhideWhenUsed/>
    <w:pPr>
      <w:numPr>
        <w:numId w:val="15"/>
      </w:numPr>
      <w:spacing w:before="0" w:after="0" w:line="259" w:lineRule="auto"/>
      <w:contextualSpacing/>
      <w:jc w:val="left"/>
    </w:pPr>
    <w:rPr>
      <w:rFonts w:ascii="Georgia" w:eastAsia="Arial" w:hAnsi="Georgia"/>
      <w:sz w:val="20"/>
    </w:rPr>
  </w:style>
  <w:style w:type="paragraph" w:customStyle="1" w:styleId="Par-equal">
    <w:name w:val="Par-equal"/>
    <w:basedOn w:val="Normal"/>
    <w:next w:val="Normal"/>
    <w:pPr>
      <w:widowControl w:val="0"/>
      <w:numPr>
        <w:numId w:val="16"/>
      </w:numPr>
      <w:spacing w:before="0" w:after="0" w:line="360" w:lineRule="auto"/>
      <w:jc w:val="left"/>
    </w:pPr>
    <w:rPr>
      <w:szCs w:val="20"/>
    </w:rPr>
  </w:style>
  <w:style w:type="paragraph" w:styleId="Revision">
    <w:name w:val="Revision"/>
    <w:hidden/>
    <w:uiPriority w:val="99"/>
    <w:semiHidden/>
    <w:rPr>
      <w:sz w:val="24"/>
    </w:rPr>
  </w:style>
  <w:style w:type="character" w:customStyle="1" w:styleId="Heading5Char">
    <w:name w:val="Heading 5 Char"/>
    <w:basedOn w:val="DefaultParagraphFont"/>
    <w:link w:val="Heading5"/>
    <w:rPr>
      <w:sz w:val="24"/>
      <w:szCs w:val="20"/>
      <w:lang w:val="en-GB"/>
    </w:rPr>
  </w:style>
  <w:style w:type="paragraph" w:customStyle="1" w:styleId="ListDash3">
    <w:name w:val="List Dash 3"/>
    <w:basedOn w:val="Normal"/>
    <w:pPr>
      <w:numPr>
        <w:numId w:val="19"/>
      </w:numPr>
    </w:pPr>
    <w:rPr>
      <w:szCs w:val="24"/>
    </w:rPr>
  </w:style>
  <w:style w:type="paragraph" w:customStyle="1" w:styleId="ListDash4">
    <w:name w:val="List Dash 4"/>
    <w:basedOn w:val="Normal"/>
    <w:pPr>
      <w:numPr>
        <w:numId w:val="20"/>
      </w:numPr>
    </w:pPr>
    <w:rPr>
      <w:szCs w:val="24"/>
    </w:rPr>
  </w:style>
  <w:style w:type="paragraph" w:customStyle="1" w:styleId="ListNumber1">
    <w:name w:val="List Number 1"/>
    <w:basedOn w:val="Text1"/>
    <w:pPr>
      <w:numPr>
        <w:numId w:val="18"/>
      </w:numPr>
      <w:tabs>
        <w:tab w:val="clear" w:pos="1702"/>
        <w:tab w:val="num" w:pos="1560"/>
      </w:tabs>
      <w:ind w:left="1560"/>
    </w:pPr>
    <w:rPr>
      <w:szCs w:val="24"/>
    </w:rPr>
  </w:style>
  <w:style w:type="paragraph" w:customStyle="1" w:styleId="ListNumber1Level2">
    <w:name w:val="List Number 1 (Level 2)"/>
    <w:basedOn w:val="Text1"/>
    <w:pPr>
      <w:numPr>
        <w:ilvl w:val="1"/>
        <w:numId w:val="18"/>
      </w:numPr>
    </w:pPr>
    <w:rPr>
      <w:szCs w:val="24"/>
    </w:rPr>
  </w:style>
  <w:style w:type="paragraph" w:customStyle="1" w:styleId="ListNumber2Level2">
    <w:name w:val="List Number 2 (Level 2)"/>
    <w:basedOn w:val="Text2"/>
    <w:pPr>
      <w:tabs>
        <w:tab w:val="num" w:pos="2268"/>
      </w:tabs>
      <w:ind w:left="2268" w:hanging="708"/>
    </w:pPr>
    <w:rPr>
      <w:szCs w:val="24"/>
    </w:rPr>
  </w:style>
  <w:style w:type="paragraph" w:customStyle="1" w:styleId="ListNumber3Level2">
    <w:name w:val="List Number 3 (Level 2)"/>
    <w:basedOn w:val="Text3"/>
    <w:pPr>
      <w:tabs>
        <w:tab w:val="num" w:pos="2268"/>
      </w:tabs>
      <w:ind w:left="2268" w:hanging="708"/>
    </w:pPr>
    <w:rPr>
      <w:szCs w:val="24"/>
    </w:rPr>
  </w:style>
  <w:style w:type="paragraph" w:customStyle="1" w:styleId="ListNumber4Level2">
    <w:name w:val="List Number 4 (Level 2)"/>
    <w:basedOn w:val="Text4"/>
    <w:pPr>
      <w:tabs>
        <w:tab w:val="num" w:pos="2268"/>
      </w:tabs>
      <w:ind w:left="2268" w:hanging="708"/>
    </w:pPr>
    <w:rPr>
      <w:szCs w:val="24"/>
    </w:rPr>
  </w:style>
  <w:style w:type="paragraph" w:customStyle="1" w:styleId="ListNumber1Level3">
    <w:name w:val="List Number 1 (Level 3)"/>
    <w:basedOn w:val="Text1"/>
    <w:pPr>
      <w:numPr>
        <w:ilvl w:val="2"/>
        <w:numId w:val="18"/>
      </w:numPr>
    </w:pPr>
    <w:rPr>
      <w:szCs w:val="24"/>
    </w:rPr>
  </w:style>
  <w:style w:type="paragraph" w:customStyle="1" w:styleId="ListNumber2Level3">
    <w:name w:val="List Number 2 (Level 3)"/>
    <w:basedOn w:val="Text2"/>
    <w:pPr>
      <w:tabs>
        <w:tab w:val="num" w:pos="2977"/>
      </w:tabs>
      <w:ind w:left="2977" w:hanging="709"/>
    </w:pPr>
    <w:rPr>
      <w:szCs w:val="24"/>
    </w:rPr>
  </w:style>
  <w:style w:type="paragraph" w:customStyle="1" w:styleId="ListNumber3Level3">
    <w:name w:val="List Number 3 (Level 3)"/>
    <w:basedOn w:val="Text3"/>
    <w:pPr>
      <w:tabs>
        <w:tab w:val="num" w:pos="2977"/>
      </w:tabs>
      <w:ind w:left="2977" w:hanging="709"/>
    </w:pPr>
    <w:rPr>
      <w:szCs w:val="24"/>
    </w:rPr>
  </w:style>
  <w:style w:type="paragraph" w:customStyle="1" w:styleId="ListNumber4Level3">
    <w:name w:val="List Number 4 (Level 3)"/>
    <w:basedOn w:val="Text4"/>
    <w:pPr>
      <w:tabs>
        <w:tab w:val="num" w:pos="2977"/>
      </w:tabs>
      <w:ind w:left="2977" w:hanging="709"/>
    </w:pPr>
    <w:rPr>
      <w:szCs w:val="24"/>
    </w:rPr>
  </w:style>
  <w:style w:type="paragraph" w:customStyle="1" w:styleId="ListNumber1Level4">
    <w:name w:val="List Number 1 (Level 4)"/>
    <w:basedOn w:val="Text1"/>
    <w:pPr>
      <w:numPr>
        <w:ilvl w:val="3"/>
        <w:numId w:val="18"/>
      </w:numPr>
    </w:pPr>
    <w:rPr>
      <w:szCs w:val="24"/>
    </w:rPr>
  </w:style>
  <w:style w:type="paragraph" w:customStyle="1" w:styleId="ListNumber2Level4">
    <w:name w:val="List Number 2 (Level 4)"/>
    <w:basedOn w:val="Text2"/>
    <w:pPr>
      <w:tabs>
        <w:tab w:val="num" w:pos="3686"/>
      </w:tabs>
      <w:ind w:left="3686" w:hanging="709"/>
    </w:pPr>
    <w:rPr>
      <w:szCs w:val="24"/>
    </w:rPr>
  </w:style>
  <w:style w:type="paragraph" w:customStyle="1" w:styleId="ListNumber3Level4">
    <w:name w:val="List Number 3 (Level 4)"/>
    <w:basedOn w:val="Text3"/>
    <w:pPr>
      <w:tabs>
        <w:tab w:val="num" w:pos="3686"/>
      </w:tabs>
      <w:ind w:left="3686" w:hanging="709"/>
    </w:pPr>
    <w:rPr>
      <w:szCs w:val="24"/>
    </w:rPr>
  </w:style>
  <w:style w:type="paragraph" w:customStyle="1" w:styleId="ListNumber4Level4">
    <w:name w:val="List Number 4 (Level 4)"/>
    <w:basedOn w:val="Text4"/>
    <w:pPr>
      <w:tabs>
        <w:tab w:val="num" w:pos="3686"/>
      </w:tabs>
      <w:ind w:left="3686" w:hanging="709"/>
    </w:pPr>
    <w:rPr>
      <w:szCs w:val="24"/>
    </w:rPr>
  </w:style>
  <w:style w:type="paragraph" w:customStyle="1" w:styleId="Rfrenceinterinstitutionelleprliminaire">
    <w:name w:val="Référence interinstitutionelle (préliminaire)"/>
    <w:basedOn w:val="Normal"/>
    <w:next w:val="Normal"/>
    <w:pPr>
      <w:spacing w:before="0" w:after="0"/>
      <w:ind w:left="5103"/>
      <w:jc w:val="left"/>
    </w:pPr>
    <w:rPr>
      <w:szCs w:val="24"/>
    </w:rPr>
  </w:style>
  <w:style w:type="paragraph" w:customStyle="1" w:styleId="Sous-titreobjetprliminaire">
    <w:name w:val="Sous-titre objet (préliminaire)"/>
    <w:basedOn w:val="Normal"/>
    <w:pPr>
      <w:spacing w:before="0" w:after="0"/>
      <w:jc w:val="center"/>
    </w:pPr>
    <w:rPr>
      <w:b/>
      <w:szCs w:val="24"/>
    </w:rPr>
  </w:style>
  <w:style w:type="paragraph" w:customStyle="1" w:styleId="Statutprliminaire">
    <w:name w:val="Statut (préliminaire)"/>
    <w:basedOn w:val="Normal"/>
    <w:next w:val="Normal"/>
    <w:pPr>
      <w:spacing w:before="360" w:after="0"/>
      <w:jc w:val="center"/>
    </w:pPr>
    <w:rPr>
      <w:szCs w:val="24"/>
    </w:rPr>
  </w:style>
  <w:style w:type="paragraph" w:customStyle="1" w:styleId="Titreobjetprliminaire">
    <w:name w:val="Titre objet (préliminaire)"/>
    <w:basedOn w:val="Normal"/>
    <w:next w:val="Normal"/>
    <w:pPr>
      <w:spacing w:before="360" w:after="360"/>
      <w:jc w:val="center"/>
    </w:pPr>
    <w:rPr>
      <w:b/>
      <w:szCs w:val="24"/>
    </w:rPr>
  </w:style>
  <w:style w:type="paragraph" w:customStyle="1" w:styleId="Typedudocumentprliminaire">
    <w:name w:val="Type du document (préliminaire)"/>
    <w:basedOn w:val="Normal"/>
    <w:next w:val="Normal"/>
    <w:pPr>
      <w:spacing w:before="360" w:after="0"/>
      <w:jc w:val="center"/>
    </w:pPr>
    <w:rPr>
      <w:b/>
      <w:szCs w:val="24"/>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szCs w:val="24"/>
    </w:r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szCs w:val="24"/>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hd w:val="clear" w:color="auto" w:fill="000080"/>
      <w:lang w:eastAsia="sk-SK"/>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listdash0">
    <w:name w:val="listdash"/>
    <w:basedOn w:val="Normal"/>
    <w:pPr>
      <w:spacing w:before="100" w:beforeAutospacing="1" w:after="100" w:afterAutospacing="1"/>
      <w:jc w:val="left"/>
    </w:pPr>
    <w:rPr>
      <w:szCs w:val="24"/>
    </w:rPr>
  </w:style>
  <w:style w:type="paragraph" w:customStyle="1" w:styleId="listdash20">
    <w:name w:val="listdash2"/>
    <w:basedOn w:val="Normal"/>
    <w:pPr>
      <w:spacing w:before="100" w:beforeAutospacing="1" w:after="100" w:afterAutospacing="1"/>
      <w:jc w:val="left"/>
    </w:pPr>
    <w:rPr>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paragraph" w:customStyle="1" w:styleId="Normal1">
    <w:name w:val="Normal1"/>
    <w:basedOn w:val="Normal"/>
    <w:pPr>
      <w:spacing w:after="0"/>
    </w:pPr>
    <w:rPr>
      <w:szCs w:val="24"/>
    </w:rPr>
  </w:style>
  <w:style w:type="paragraph" w:customStyle="1" w:styleId="sti-art">
    <w:name w:val="sti-art"/>
    <w:basedOn w:val="Normal"/>
    <w:pPr>
      <w:spacing w:before="60"/>
      <w:jc w:val="center"/>
    </w:pPr>
    <w:rPr>
      <w:b/>
      <w:bCs/>
      <w:szCs w:val="24"/>
    </w:rPr>
  </w:style>
  <w:style w:type="paragraph" w:customStyle="1" w:styleId="ti-art">
    <w:name w:val="ti-art"/>
    <w:basedOn w:val="Normal"/>
    <w:pPr>
      <w:spacing w:before="360"/>
      <w:jc w:val="center"/>
    </w:pPr>
    <w:rPr>
      <w:i/>
      <w:iCs/>
      <w:szCs w:val="24"/>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k-SK"/>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szCs w:val="24"/>
    </w:rPr>
  </w:style>
  <w:style w:type="paragraph" w:customStyle="1" w:styleId="Normal3">
    <w:name w:val="Normal3"/>
    <w:basedOn w:val="Normal"/>
    <w:pPr>
      <w:spacing w:after="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801"/>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2F0801"/>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0801"/>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List Bullet 5" w:uiPriority="99"/>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numPr>
        <w:ilvl w:val="4"/>
        <w:numId w:val="17"/>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uiPriority w:val="99"/>
    <w:rPr>
      <w:rFonts w:cs="Times New Roman"/>
      <w:sz w:val="16"/>
      <w:szCs w:val="16"/>
      <w:lang w:val="sk-SK" w:eastAsia="sk-SK"/>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sk-SK" w:eastAsia="sk-SK"/>
    </w:rPr>
  </w:style>
  <w:style w:type="character" w:styleId="Hyperlink">
    <w:name w:val="Hyperlink"/>
    <w:rPr>
      <w:rFonts w:cs="Times New Roman"/>
      <w:color w:val="0000FF"/>
      <w:u w:val="single"/>
      <w:lang w:val="sk-SK" w:eastAsia="sk-SK"/>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sk-SK" w:eastAsia="sk-SK"/>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sk-SK" w:eastAsia="sk-SK"/>
    </w:rPr>
  </w:style>
  <w:style w:type="character" w:styleId="FollowedHyperlink">
    <w:name w:val="FollowedHyperlink"/>
    <w:rPr>
      <w:color w:val="800080"/>
      <w:u w:val="single"/>
    </w:rPr>
  </w:style>
  <w:style w:type="paragraph" w:styleId="ListBullet5">
    <w:name w:val="List Bullet 5"/>
    <w:basedOn w:val="Normal"/>
    <w:uiPriority w:val="99"/>
    <w:unhideWhenUsed/>
    <w:pPr>
      <w:numPr>
        <w:numId w:val="15"/>
      </w:numPr>
      <w:spacing w:before="0" w:after="0" w:line="259" w:lineRule="auto"/>
      <w:contextualSpacing/>
      <w:jc w:val="left"/>
    </w:pPr>
    <w:rPr>
      <w:rFonts w:ascii="Georgia" w:eastAsia="Arial" w:hAnsi="Georgia"/>
      <w:sz w:val="20"/>
    </w:rPr>
  </w:style>
  <w:style w:type="paragraph" w:customStyle="1" w:styleId="Par-equal">
    <w:name w:val="Par-equal"/>
    <w:basedOn w:val="Normal"/>
    <w:next w:val="Normal"/>
    <w:pPr>
      <w:widowControl w:val="0"/>
      <w:numPr>
        <w:numId w:val="16"/>
      </w:numPr>
      <w:spacing w:before="0" w:after="0" w:line="360" w:lineRule="auto"/>
      <w:jc w:val="left"/>
    </w:pPr>
    <w:rPr>
      <w:szCs w:val="20"/>
    </w:rPr>
  </w:style>
  <w:style w:type="paragraph" w:styleId="Revision">
    <w:name w:val="Revision"/>
    <w:hidden/>
    <w:uiPriority w:val="99"/>
    <w:semiHidden/>
    <w:rPr>
      <w:sz w:val="24"/>
    </w:rPr>
  </w:style>
  <w:style w:type="character" w:customStyle="1" w:styleId="Heading5Char">
    <w:name w:val="Heading 5 Char"/>
    <w:basedOn w:val="DefaultParagraphFont"/>
    <w:link w:val="Heading5"/>
    <w:rPr>
      <w:sz w:val="24"/>
      <w:szCs w:val="20"/>
      <w:lang w:val="en-GB"/>
    </w:rPr>
  </w:style>
  <w:style w:type="paragraph" w:customStyle="1" w:styleId="ListDash3">
    <w:name w:val="List Dash 3"/>
    <w:basedOn w:val="Normal"/>
    <w:pPr>
      <w:numPr>
        <w:numId w:val="19"/>
      </w:numPr>
    </w:pPr>
    <w:rPr>
      <w:szCs w:val="24"/>
    </w:rPr>
  </w:style>
  <w:style w:type="paragraph" w:customStyle="1" w:styleId="ListDash4">
    <w:name w:val="List Dash 4"/>
    <w:basedOn w:val="Normal"/>
    <w:pPr>
      <w:numPr>
        <w:numId w:val="20"/>
      </w:numPr>
    </w:pPr>
    <w:rPr>
      <w:szCs w:val="24"/>
    </w:rPr>
  </w:style>
  <w:style w:type="paragraph" w:customStyle="1" w:styleId="ListNumber1">
    <w:name w:val="List Number 1"/>
    <w:basedOn w:val="Text1"/>
    <w:pPr>
      <w:numPr>
        <w:numId w:val="18"/>
      </w:numPr>
      <w:tabs>
        <w:tab w:val="clear" w:pos="1702"/>
        <w:tab w:val="num" w:pos="1560"/>
      </w:tabs>
      <w:ind w:left="1560"/>
    </w:pPr>
    <w:rPr>
      <w:szCs w:val="24"/>
    </w:rPr>
  </w:style>
  <w:style w:type="paragraph" w:customStyle="1" w:styleId="ListNumber1Level2">
    <w:name w:val="List Number 1 (Level 2)"/>
    <w:basedOn w:val="Text1"/>
    <w:pPr>
      <w:numPr>
        <w:ilvl w:val="1"/>
        <w:numId w:val="18"/>
      </w:numPr>
    </w:pPr>
    <w:rPr>
      <w:szCs w:val="24"/>
    </w:rPr>
  </w:style>
  <w:style w:type="paragraph" w:customStyle="1" w:styleId="ListNumber2Level2">
    <w:name w:val="List Number 2 (Level 2)"/>
    <w:basedOn w:val="Text2"/>
    <w:pPr>
      <w:tabs>
        <w:tab w:val="num" w:pos="2268"/>
      </w:tabs>
      <w:ind w:left="2268" w:hanging="708"/>
    </w:pPr>
    <w:rPr>
      <w:szCs w:val="24"/>
    </w:rPr>
  </w:style>
  <w:style w:type="paragraph" w:customStyle="1" w:styleId="ListNumber3Level2">
    <w:name w:val="List Number 3 (Level 2)"/>
    <w:basedOn w:val="Text3"/>
    <w:pPr>
      <w:tabs>
        <w:tab w:val="num" w:pos="2268"/>
      </w:tabs>
      <w:ind w:left="2268" w:hanging="708"/>
    </w:pPr>
    <w:rPr>
      <w:szCs w:val="24"/>
    </w:rPr>
  </w:style>
  <w:style w:type="paragraph" w:customStyle="1" w:styleId="ListNumber4Level2">
    <w:name w:val="List Number 4 (Level 2)"/>
    <w:basedOn w:val="Text4"/>
    <w:pPr>
      <w:tabs>
        <w:tab w:val="num" w:pos="2268"/>
      </w:tabs>
      <w:ind w:left="2268" w:hanging="708"/>
    </w:pPr>
    <w:rPr>
      <w:szCs w:val="24"/>
    </w:rPr>
  </w:style>
  <w:style w:type="paragraph" w:customStyle="1" w:styleId="ListNumber1Level3">
    <w:name w:val="List Number 1 (Level 3)"/>
    <w:basedOn w:val="Text1"/>
    <w:pPr>
      <w:numPr>
        <w:ilvl w:val="2"/>
        <w:numId w:val="18"/>
      </w:numPr>
    </w:pPr>
    <w:rPr>
      <w:szCs w:val="24"/>
    </w:rPr>
  </w:style>
  <w:style w:type="paragraph" w:customStyle="1" w:styleId="ListNumber2Level3">
    <w:name w:val="List Number 2 (Level 3)"/>
    <w:basedOn w:val="Text2"/>
    <w:pPr>
      <w:tabs>
        <w:tab w:val="num" w:pos="2977"/>
      </w:tabs>
      <w:ind w:left="2977" w:hanging="709"/>
    </w:pPr>
    <w:rPr>
      <w:szCs w:val="24"/>
    </w:rPr>
  </w:style>
  <w:style w:type="paragraph" w:customStyle="1" w:styleId="ListNumber3Level3">
    <w:name w:val="List Number 3 (Level 3)"/>
    <w:basedOn w:val="Text3"/>
    <w:pPr>
      <w:tabs>
        <w:tab w:val="num" w:pos="2977"/>
      </w:tabs>
      <w:ind w:left="2977" w:hanging="709"/>
    </w:pPr>
    <w:rPr>
      <w:szCs w:val="24"/>
    </w:rPr>
  </w:style>
  <w:style w:type="paragraph" w:customStyle="1" w:styleId="ListNumber4Level3">
    <w:name w:val="List Number 4 (Level 3)"/>
    <w:basedOn w:val="Text4"/>
    <w:pPr>
      <w:tabs>
        <w:tab w:val="num" w:pos="2977"/>
      </w:tabs>
      <w:ind w:left="2977" w:hanging="709"/>
    </w:pPr>
    <w:rPr>
      <w:szCs w:val="24"/>
    </w:rPr>
  </w:style>
  <w:style w:type="paragraph" w:customStyle="1" w:styleId="ListNumber1Level4">
    <w:name w:val="List Number 1 (Level 4)"/>
    <w:basedOn w:val="Text1"/>
    <w:pPr>
      <w:numPr>
        <w:ilvl w:val="3"/>
        <w:numId w:val="18"/>
      </w:numPr>
    </w:pPr>
    <w:rPr>
      <w:szCs w:val="24"/>
    </w:rPr>
  </w:style>
  <w:style w:type="paragraph" w:customStyle="1" w:styleId="ListNumber2Level4">
    <w:name w:val="List Number 2 (Level 4)"/>
    <w:basedOn w:val="Text2"/>
    <w:pPr>
      <w:tabs>
        <w:tab w:val="num" w:pos="3686"/>
      </w:tabs>
      <w:ind w:left="3686" w:hanging="709"/>
    </w:pPr>
    <w:rPr>
      <w:szCs w:val="24"/>
    </w:rPr>
  </w:style>
  <w:style w:type="paragraph" w:customStyle="1" w:styleId="ListNumber3Level4">
    <w:name w:val="List Number 3 (Level 4)"/>
    <w:basedOn w:val="Text3"/>
    <w:pPr>
      <w:tabs>
        <w:tab w:val="num" w:pos="3686"/>
      </w:tabs>
      <w:ind w:left="3686" w:hanging="709"/>
    </w:pPr>
    <w:rPr>
      <w:szCs w:val="24"/>
    </w:rPr>
  </w:style>
  <w:style w:type="paragraph" w:customStyle="1" w:styleId="ListNumber4Level4">
    <w:name w:val="List Number 4 (Level 4)"/>
    <w:basedOn w:val="Text4"/>
    <w:pPr>
      <w:tabs>
        <w:tab w:val="num" w:pos="3686"/>
      </w:tabs>
      <w:ind w:left="3686" w:hanging="709"/>
    </w:pPr>
    <w:rPr>
      <w:szCs w:val="24"/>
    </w:rPr>
  </w:style>
  <w:style w:type="paragraph" w:customStyle="1" w:styleId="Rfrenceinterinstitutionelleprliminaire">
    <w:name w:val="Référence interinstitutionelle (préliminaire)"/>
    <w:basedOn w:val="Normal"/>
    <w:next w:val="Normal"/>
    <w:pPr>
      <w:spacing w:before="0" w:after="0"/>
      <w:ind w:left="5103"/>
      <w:jc w:val="left"/>
    </w:pPr>
    <w:rPr>
      <w:szCs w:val="24"/>
    </w:rPr>
  </w:style>
  <w:style w:type="paragraph" w:customStyle="1" w:styleId="Sous-titreobjetprliminaire">
    <w:name w:val="Sous-titre objet (préliminaire)"/>
    <w:basedOn w:val="Normal"/>
    <w:pPr>
      <w:spacing w:before="0" w:after="0"/>
      <w:jc w:val="center"/>
    </w:pPr>
    <w:rPr>
      <w:b/>
      <w:szCs w:val="24"/>
    </w:rPr>
  </w:style>
  <w:style w:type="paragraph" w:customStyle="1" w:styleId="Statutprliminaire">
    <w:name w:val="Statut (préliminaire)"/>
    <w:basedOn w:val="Normal"/>
    <w:next w:val="Normal"/>
    <w:pPr>
      <w:spacing w:before="360" w:after="0"/>
      <w:jc w:val="center"/>
    </w:pPr>
    <w:rPr>
      <w:szCs w:val="24"/>
    </w:rPr>
  </w:style>
  <w:style w:type="paragraph" w:customStyle="1" w:styleId="Titreobjetprliminaire">
    <w:name w:val="Titre objet (préliminaire)"/>
    <w:basedOn w:val="Normal"/>
    <w:next w:val="Normal"/>
    <w:pPr>
      <w:spacing w:before="360" w:after="360"/>
      <w:jc w:val="center"/>
    </w:pPr>
    <w:rPr>
      <w:b/>
      <w:szCs w:val="24"/>
    </w:rPr>
  </w:style>
  <w:style w:type="paragraph" w:customStyle="1" w:styleId="Typedudocumentprliminaire">
    <w:name w:val="Type du document (préliminaire)"/>
    <w:basedOn w:val="Normal"/>
    <w:next w:val="Normal"/>
    <w:pPr>
      <w:spacing w:before="360" w:after="0"/>
      <w:jc w:val="center"/>
    </w:pPr>
    <w:rPr>
      <w:b/>
      <w:szCs w:val="24"/>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szCs w:val="24"/>
    </w:r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szCs w:val="24"/>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hd w:val="clear" w:color="auto" w:fill="000080"/>
      <w:lang w:eastAsia="sk-SK"/>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listdash0">
    <w:name w:val="listdash"/>
    <w:basedOn w:val="Normal"/>
    <w:pPr>
      <w:spacing w:before="100" w:beforeAutospacing="1" w:after="100" w:afterAutospacing="1"/>
      <w:jc w:val="left"/>
    </w:pPr>
    <w:rPr>
      <w:szCs w:val="24"/>
    </w:rPr>
  </w:style>
  <w:style w:type="paragraph" w:customStyle="1" w:styleId="listdash20">
    <w:name w:val="listdash2"/>
    <w:basedOn w:val="Normal"/>
    <w:pPr>
      <w:spacing w:before="100" w:beforeAutospacing="1" w:after="100" w:afterAutospacing="1"/>
      <w:jc w:val="left"/>
    </w:pPr>
    <w:rPr>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paragraph" w:customStyle="1" w:styleId="Normal1">
    <w:name w:val="Normal1"/>
    <w:basedOn w:val="Normal"/>
    <w:pPr>
      <w:spacing w:after="0"/>
    </w:pPr>
    <w:rPr>
      <w:szCs w:val="24"/>
    </w:rPr>
  </w:style>
  <w:style w:type="paragraph" w:customStyle="1" w:styleId="sti-art">
    <w:name w:val="sti-art"/>
    <w:basedOn w:val="Normal"/>
    <w:pPr>
      <w:spacing w:before="60"/>
      <w:jc w:val="center"/>
    </w:pPr>
    <w:rPr>
      <w:b/>
      <w:bCs/>
      <w:szCs w:val="24"/>
    </w:rPr>
  </w:style>
  <w:style w:type="paragraph" w:customStyle="1" w:styleId="ti-art">
    <w:name w:val="ti-art"/>
    <w:basedOn w:val="Normal"/>
    <w:pPr>
      <w:spacing w:before="360"/>
      <w:jc w:val="center"/>
    </w:pPr>
    <w:rPr>
      <w:i/>
      <w:iCs/>
      <w:szCs w:val="24"/>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k-SK"/>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szCs w:val="24"/>
    </w:rPr>
  </w:style>
  <w:style w:type="paragraph" w:customStyle="1" w:styleId="Normal3">
    <w:name w:val="Normal3"/>
    <w:basedOn w:val="Normal"/>
    <w:pPr>
      <w:spacing w:after="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801"/>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2F0801"/>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0801"/>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674">
      <w:bodyDiv w:val="1"/>
      <w:marLeft w:val="0"/>
      <w:marRight w:val="0"/>
      <w:marTop w:val="0"/>
      <w:marBottom w:val="0"/>
      <w:divBdr>
        <w:top w:val="none" w:sz="0" w:space="0" w:color="auto"/>
        <w:left w:val="none" w:sz="0" w:space="0" w:color="auto"/>
        <w:bottom w:val="none" w:sz="0" w:space="0" w:color="auto"/>
        <w:right w:val="none" w:sz="0" w:space="0" w:color="auto"/>
      </w:divBdr>
    </w:div>
    <w:div w:id="1178691465">
      <w:bodyDiv w:val="1"/>
      <w:marLeft w:val="0"/>
      <w:marRight w:val="0"/>
      <w:marTop w:val="0"/>
      <w:marBottom w:val="0"/>
      <w:divBdr>
        <w:top w:val="none" w:sz="0" w:space="0" w:color="auto"/>
        <w:left w:val="none" w:sz="0" w:space="0" w:color="auto"/>
        <w:bottom w:val="none" w:sz="0" w:space="0" w:color="auto"/>
        <w:right w:val="none" w:sz="0" w:space="0" w:color="auto"/>
      </w:divBdr>
    </w:div>
    <w:div w:id="1852603178">
      <w:bodyDiv w:val="1"/>
      <w:marLeft w:val="0"/>
      <w:marRight w:val="0"/>
      <w:marTop w:val="0"/>
      <w:marBottom w:val="0"/>
      <w:divBdr>
        <w:top w:val="none" w:sz="0" w:space="0" w:color="auto"/>
        <w:left w:val="none" w:sz="0" w:space="0" w:color="auto"/>
        <w:bottom w:val="none" w:sz="0" w:space="0" w:color="auto"/>
        <w:right w:val="none" w:sz="0" w:space="0" w:color="auto"/>
      </w:divBdr>
    </w:div>
    <w:div w:id="2085949836">
      <w:bodyDiv w:val="1"/>
      <w:marLeft w:val="0"/>
      <w:marRight w:val="0"/>
      <w:marTop w:val="0"/>
      <w:marBottom w:val="0"/>
      <w:divBdr>
        <w:top w:val="none" w:sz="0" w:space="0" w:color="auto"/>
        <w:left w:val="none" w:sz="0" w:space="0" w:color="auto"/>
        <w:bottom w:val="none" w:sz="0" w:space="0" w:color="auto"/>
        <w:right w:val="none" w:sz="0" w:space="0" w:color="auto"/>
      </w:divBdr>
    </w:div>
    <w:div w:id="2086102881">
      <w:bodyDiv w:val="1"/>
      <w:marLeft w:val="0"/>
      <w:marRight w:val="0"/>
      <w:marTop w:val="0"/>
      <w:marBottom w:val="0"/>
      <w:divBdr>
        <w:top w:val="none" w:sz="0" w:space="0" w:color="auto"/>
        <w:left w:val="none" w:sz="0" w:space="0" w:color="auto"/>
        <w:bottom w:val="none" w:sz="0" w:space="0" w:color="auto"/>
        <w:right w:val="none" w:sz="0" w:space="0" w:color="auto"/>
      </w:divBdr>
    </w:div>
    <w:div w:id="214697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we-do/policies/borders-and-visas/smart-borders/index_en.htm" TargetMode="External"/><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opa.eu/rapid/press-release_SPEECH-16-3043_s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98E12EBA3E34EB7607A091D979D85" ma:contentTypeVersion="0" ma:contentTypeDescription="Create a new document." ma:contentTypeScope="" ma:versionID="409120c2ffbce8d4dfa8b150d8d32dd4">
  <xsd:schema xmlns:xsd="http://www.w3.org/2001/XMLSchema" xmlns:xs="http://www.w3.org/2001/XMLSchema" xmlns:p="http://schemas.microsoft.com/office/2006/metadata/properties" targetNamespace="http://schemas.microsoft.com/office/2006/metadata/properties" ma:root="true" ma:fieldsID="afacc100eafbfe2ea57db6107720e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83CC366-B214-4389-9B4E-A9CBEF05E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96E8A-E10C-497E-8F33-50016EB7A636}">
  <ds:schemaRefs>
    <ds:schemaRef ds:uri="http://schemas.microsoft.com/sharepoint/v3/contenttype/forms"/>
  </ds:schemaRefs>
</ds:datastoreItem>
</file>

<file path=customXml/itemProps3.xml><?xml version="1.0" encoding="utf-8"?>
<ds:datastoreItem xmlns:ds="http://schemas.openxmlformats.org/officeDocument/2006/customXml" ds:itemID="{D2C6B5DD-0AA6-4D38-BA13-B1C816C6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91F3D-5EBF-46DD-9D3E-990502AE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19</Pages>
  <Words>9477</Words>
  <Characters>57890</Characters>
  <Application>Microsoft Office Word</Application>
  <DocSecurity>0</DocSecurity>
  <Lines>3400</Lines>
  <Paragraphs>1533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65970</CharactersWithSpaces>
  <SharedDoc>false</SharedDoc>
  <HLinks>
    <vt:vector size="12" baseType="variant">
      <vt:variant>
        <vt:i4>7209064</vt:i4>
      </vt:variant>
      <vt:variant>
        <vt:i4>0</vt:i4>
      </vt:variant>
      <vt:variant>
        <vt:i4>0</vt:i4>
      </vt:variant>
      <vt:variant>
        <vt:i4>5</vt:i4>
      </vt:variant>
      <vt:variant>
        <vt:lpwstr>http://www.cc.cec/budg/leg/internal/leg-070_internal_en.html</vt:lpwstr>
      </vt:variant>
      <vt:variant>
        <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KOUTZIAVASILI Dimitra (BUDG)</dc:creator>
  <cp:lastModifiedBy>Stefanie Heilemann</cp:lastModifiedBy>
  <cp:revision>8</cp:revision>
  <cp:lastPrinted>2016-11-13T11:18:00Z</cp:lastPrinted>
  <dcterms:created xsi:type="dcterms:W3CDTF">2017-01-12T15:38:00Z</dcterms:created>
  <dcterms:modified xsi:type="dcterms:W3CDTF">2017-01-16T11:03:00Z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SG-068</vt:lpwstr>
  </property>
  <property fmtid="{D5CDD505-2E9C-101B-9397-08002B2CF9AE}" pid="8" name="_NewReviewCycle">
    <vt:lpwstr/>
  </property>
  <property fmtid="{D5CDD505-2E9C-101B-9397-08002B2CF9AE}" pid="9" name="First annex">
    <vt:lpwstr>1</vt:lpwstr>
  </property>
  <property fmtid="{D5CDD505-2E9C-101B-9397-08002B2CF9AE}" pid="10" name="Last annex">
    <vt:lpwstr>1</vt:lpwstr>
  </property>
  <property fmtid="{D5CDD505-2E9C-101B-9397-08002B2CF9AE}" pid="11" name="Part">
    <vt:lpwstr>1</vt:lpwstr>
  </property>
  <property fmtid="{D5CDD505-2E9C-101B-9397-08002B2CF9AE}" pid="12" name="Total parts">
    <vt:lpwstr>1</vt:lpwstr>
  </property>
  <property fmtid="{D5CDD505-2E9C-101B-9397-08002B2CF9AE}" pid="13" name="ContentTypeId">
    <vt:lpwstr>0x010100B4798E12EBA3E34EB7607A091D979D85</vt:lpwstr>
  </property>
  <property fmtid="{D5CDD505-2E9C-101B-9397-08002B2CF9AE}" pid="14" name="IsMyDocuments">
    <vt:bool>true</vt:bool>
  </property>
  <property fmtid="{D5CDD505-2E9C-101B-9397-08002B2CF9AE}" pid="15" name="_DocHome">
    <vt:i4>242169064</vt:i4>
  </property>
  <property fmtid="{D5CDD505-2E9C-101B-9397-08002B2CF9AE}" pid="16" name="DQCStatus">
    <vt:lpwstr>Yellow (DQC version 03)</vt:lpwstr>
  </property>
</Properties>
</file>