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5D35176A6ED4310BC198B86BC433537" style="width:450.8pt;height:379.4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/>
        <w:jc w:val="center"/>
        <w:rPr>
          <w:rFonts w:ascii="Times New Roman" w:hAnsi="Times New Roman" w:cs="Times New Roman"/>
          <w:b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Prilog 1.: Premještanja iz Grčke do 6. prosinca 2016.</w:t>
      </w:r>
    </w:p>
    <w:p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414"/>
        <w:gridCol w:w="2471"/>
        <w:gridCol w:w="3348"/>
      </w:tblGrid>
      <w:tr>
        <w:trPr>
          <w:trHeight w:val="315"/>
          <w:tblHeader/>
          <w:jc w:val="center"/>
        </w:trPr>
        <w:tc>
          <w:tcPr>
            <w:tcW w:w="2356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Država članica</w:t>
            </w:r>
          </w:p>
        </w:tc>
        <w:tc>
          <w:tcPr>
            <w:tcW w:w="2414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Broj službenih izjava o preuzimanju obveza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</w:rPr>
              <w:footnoteReference w:id="1"/>
            </w: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Broj stvarno premještenih osoba</w:t>
            </w:r>
          </w:p>
        </w:tc>
        <w:tc>
          <w:tcPr>
            <w:tcW w:w="3348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Obveza zakonski predviđena odlukama Vijeća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Austrija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1 491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Belgija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177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2 415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Bugarska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260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831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Hrvatska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594</w:t>
            </w:r>
          </w:p>
        </w:tc>
      </w:tr>
      <w:tr>
        <w:trPr>
          <w:trHeight w:val="360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Cipar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95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42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181</w:t>
            </w:r>
          </w:p>
        </w:tc>
      </w:tr>
      <w:tr>
        <w:trPr>
          <w:trHeight w:val="360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Češka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1 655</w:t>
            </w:r>
          </w:p>
        </w:tc>
      </w:tr>
      <w:tr>
        <w:trPr>
          <w:trHeight w:val="360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Estonija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169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66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204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Finska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740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542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1 299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Francuska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3 370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2 091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12 599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Njemačka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1 740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408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17 209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Mađarska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988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Island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Irska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414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240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Latvija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259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140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295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Lihtenštajn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10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Litva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460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185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420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Luksemburg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136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309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52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78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Nizozemska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950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767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3 797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Norveška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230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20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Poljska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65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4 321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Portugal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1 230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459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1 778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Rumunjska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1 022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499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2 572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Slovačka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652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Slovenija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349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Španjolska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750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348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6 647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Švedska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2 378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Švicarska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130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28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CCC0D9" w:themeFill="accent4" w:themeFillTint="66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UKUPNO</w:t>
            </w:r>
          </w:p>
        </w:tc>
        <w:tc>
          <w:tcPr>
            <w:tcW w:w="2414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12 676</w:t>
            </w:r>
          </w:p>
        </w:tc>
        <w:tc>
          <w:tcPr>
            <w:tcW w:w="2471" w:type="dxa"/>
            <w:shd w:val="clear" w:color="auto" w:fill="CCC0D9" w:themeFill="accent4" w:themeFillTint="66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6 212</w:t>
            </w:r>
          </w:p>
        </w:tc>
        <w:tc>
          <w:tcPr>
            <w:tcW w:w="3348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63 302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0080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t>2</w:t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vertAlign w:val="superscript"/>
        </w:rPr>
        <w:footnoteRef/>
      </w:r>
      <w:r>
        <w:rPr>
          <w:rFonts w:ascii="Times New Roman" w:hAnsi="Times New Roman"/>
          <w:sz w:val="16"/>
        </w:rPr>
        <w:t xml:space="preserve">     Podaci poslani putem mreže DubliNet u skladu s člankom 5. stavkom 2. Odluke Vijeća. </w:t>
      </w:r>
    </w:p>
  </w:footnote>
  <w:footnote w:id="2">
    <w:p>
      <w:pPr>
        <w:pStyle w:val="Default"/>
        <w:ind w:left="284" w:hanging="284"/>
        <w:jc w:val="both"/>
        <w:rPr>
          <w:color w:val="auto"/>
          <w:sz w:val="16"/>
          <w:szCs w:val="16"/>
        </w:rPr>
      </w:pPr>
      <w:r>
        <w:rPr>
          <w:rStyle w:val="FootnoteReference"/>
          <w:color w:val="auto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color w:val="auto"/>
          <w:sz w:val="16"/>
        </w:rPr>
        <w:t>Provedbena odluka Vijeća (EU) 2016/408 od 10. ožujka 2016. o privremenoj suspenziji premještanja 30 % podnositelja zahtjeva dodijeljenih Austriji Odlukom (EU) 2015/1601 o uvođenju privremenih mjera u području međunarodne zaštite u korist Italije i Grčke.</w:t>
      </w:r>
    </w:p>
  </w:footnote>
  <w:footnote w:id="3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Odluka Vijeća (EU) 2016/946 od 9. lipnja 2016. o uvođenju privremenih mjera u području međunarodne zaštite u korist Švedske u skladu s člankom 9. Odluke (EU) 2015/1523 i člankom 9. Odluke (EU) 2015/1601 o uvođenju privremenih mjera u području međunarodne zaštite u korist Italije i Grčke.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 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15D35176A6ED4310BC198B86BC433537"/>
    <w:docVar w:name="LW_CROSSREFERENCE" w:val="&lt;UNUSED&gt;"/>
    <w:docVar w:name="LW_DocType" w:val="NORMAL"/>
    <w:docVar w:name="LW_EMISSION" w:val="8.12.2016."/>
    <w:docVar w:name="LW_EMISSION_ISODATE" w:val="2016-12-08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smo izvje\u353?\u263?e o premje\u353?tanju i preseljenju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1"/>
    <w:docVar w:name="LW_REF.INTERNE" w:val="&lt;UNUSED&gt;"/>
    <w:docVar w:name="LW_SUPERTITRE" w:val="&lt;UNUSED&gt;"/>
    <w:docVar w:name="LW_TITRE.OBJ.CP" w:val="&lt;UNUSED&gt;"/>
    <w:docVar w:name="LW_TYPE.DOC.CP" w:val="PRILOG_x000b_"/>
    <w:docVar w:name="LW_TYPEACTEPRINCIPAL.CP" w:val="KOMUNIKACIJI KOMISIJE EUROPSKOM PARLAMENTU, EUROPSKOM VIJE\u262?U I VIJE\u262?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hr-HR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hr-H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hr-HR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hr-HR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hr-H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hr-HR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734E-4621-4175-94F2-515E4A183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649F6-F226-4E22-9735-361A0967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77069-5C6C-47C9-858D-949FB555158B}">
  <ds:schemaRefs>
    <ds:schemaRef ds:uri="http://schemas.microsoft.com/office/2006/metadata/properties"/>
    <ds:schemaRef ds:uri="http://schemas.microsoft.com/office/infopath/2007/PartnerControls"/>
    <ds:schemaRef ds:uri="47eefe9a-f81e-47cf-b703-dc75e53a6b28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75FBACA-2949-457A-A16E-923C8580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652</Characters>
  <Application>Microsoft Office Word</Application>
  <DocSecurity>0</DocSecurity>
  <Lines>163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9</cp:revision>
  <cp:lastPrinted>2016-11-04T16:37:00Z</cp:lastPrinted>
  <dcterms:created xsi:type="dcterms:W3CDTF">2016-12-07T09:25:00Z</dcterms:created>
  <dcterms:modified xsi:type="dcterms:W3CDTF">2017-01-20T12:16:00Z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