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3" w:rsidRDefault="002E10FA" w:rsidP="002E10FA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B235C66AA60E4C3B99115960272630D2" style="width:450.7pt;height:411.45pt">
            <v:imagedata r:id="rId9" o:title=""/>
          </v:shape>
        </w:pict>
      </w:r>
      <w:bookmarkEnd w:id="0"/>
    </w:p>
    <w:p w:rsidR="00C46F33" w:rsidRDefault="00C46F33">
      <w:pPr>
        <w:rPr>
          <w:noProof/>
        </w:rPr>
        <w:sectPr w:rsidR="00C46F33" w:rsidSect="002E10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C46F33" w:rsidRDefault="002E10FA">
      <w:pPr>
        <w:pStyle w:val="Annexetitre"/>
        <w:rPr>
          <w:noProof/>
        </w:rPr>
      </w:pPr>
      <w:r>
        <w:rPr>
          <w:noProof/>
        </w:rPr>
        <w:lastRenderedPageBreak/>
        <w:t xml:space="preserve">BILAG </w:t>
      </w:r>
      <w:r>
        <w:rPr>
          <w:noProof/>
        </w:rPr>
        <w:br/>
        <w:t>Tjenesteydelser, som er omfattet af direktivet</w:t>
      </w:r>
    </w:p>
    <w:p w:rsidR="00C46F33" w:rsidRDefault="002E10FA"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Tjenesteydelser, der er opført i den statistiske nomenklatur for økonomiske aktiviteter i Det Europæiske Fællesskab (NACE Rev. 2) under: </w:t>
      </w:r>
    </w:p>
    <w:p w:rsidR="00C46F33" w:rsidRDefault="002E10FA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 xml:space="preserve">— Hovedafdeling F </w:t>
      </w:r>
      <w:r>
        <w:rPr>
          <w:noProof/>
        </w:rPr>
        <w:tab/>
      </w:r>
      <w:r>
        <w:rPr>
          <w:b/>
          <w:noProof/>
        </w:rPr>
        <w:t>Bygge- og anlægsvirksomhed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41 — Opførelse af bygninger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41.1 </w:t>
      </w:r>
      <w:r>
        <w:rPr>
          <w:noProof/>
        </w:rPr>
        <w:tab/>
        <w:t>Gennemførelse af b</w:t>
      </w:r>
      <w:r>
        <w:rPr>
          <w:noProof/>
        </w:rPr>
        <w:t xml:space="preserve">yggeprojekter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41.2 </w:t>
      </w:r>
      <w:r>
        <w:rPr>
          <w:noProof/>
        </w:rPr>
        <w:tab/>
        <w:t xml:space="preserve">Opførelse af bygninger 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42 — Anlægsarbejder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42.1 </w:t>
      </w:r>
      <w:r>
        <w:rPr>
          <w:noProof/>
        </w:rPr>
        <w:tab/>
        <w:t xml:space="preserve">Anlæg af veje og jernbaner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42.2 </w:t>
      </w:r>
      <w:r>
        <w:rPr>
          <w:noProof/>
        </w:rPr>
        <w:tab/>
        <w:t xml:space="preserve">Anlæg af ledningsnet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42.9 </w:t>
      </w:r>
      <w:r>
        <w:rPr>
          <w:noProof/>
        </w:rPr>
        <w:tab/>
        <w:t xml:space="preserve">Anden anlægsvirksomhed 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43 — Bygge- og anlægsvirksomhed, som kræver specialisering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43.1 </w:t>
      </w:r>
      <w:r>
        <w:rPr>
          <w:noProof/>
        </w:rPr>
        <w:tab/>
        <w:t xml:space="preserve">Nedrivning og forberedende byggepladsarbejder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43.2</w:t>
      </w:r>
      <w:r>
        <w:rPr>
          <w:noProof/>
        </w:rPr>
        <w:tab/>
        <w:t>El-installation, vvs- og blikkenslagerforretninger samt anden bygningsinstallationsvirksomhed, med undtagelse a</w:t>
      </w:r>
      <w:r>
        <w:rPr>
          <w:noProof/>
        </w:rPr>
        <w:t xml:space="preserve">f installering, servicering, vedligeholdelse, reparation eller nedlukning af udstyr, der indeholder fluorholdige drivhusgasser, som anført i artikel 4, stk. 2, litra a)-d), i forordning (EU) nr. 517/2014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43.3 </w:t>
      </w:r>
      <w:r>
        <w:rPr>
          <w:noProof/>
        </w:rPr>
        <w:tab/>
        <w:t xml:space="preserve">Bygningsfærdiggørelse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43.9 </w:t>
      </w:r>
      <w:r>
        <w:rPr>
          <w:noProof/>
        </w:rPr>
        <w:tab/>
        <w:t>A</w:t>
      </w:r>
      <w:r>
        <w:rPr>
          <w:noProof/>
        </w:rPr>
        <w:t xml:space="preserve">nden bygge- og anlægsvirksomhed, som kræver specialisering </w:t>
      </w:r>
    </w:p>
    <w:p w:rsidR="00C46F33" w:rsidRDefault="002E10FA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— Hovedafdeling J</w:t>
      </w:r>
      <w:r>
        <w:rPr>
          <w:noProof/>
        </w:rPr>
        <w:tab/>
      </w:r>
      <w:r>
        <w:rPr>
          <w:b/>
          <w:noProof/>
        </w:rPr>
        <w:t xml:space="preserve">Information og kommunikation </w:t>
      </w:r>
      <w:r>
        <w:rPr>
          <w:noProof/>
        </w:rPr>
        <w:tab/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>Hovedgruppe 62 — Computerprogrammering, konsulentbistand vedrørende informationsteknologi og lignende aktiviteter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62.0 </w:t>
      </w:r>
      <w:r>
        <w:rPr>
          <w:noProof/>
        </w:rPr>
        <w:tab/>
        <w:t>Computerprogrammerin</w:t>
      </w:r>
      <w:r>
        <w:rPr>
          <w:noProof/>
        </w:rPr>
        <w:t xml:space="preserve">g, konsulentbistand vedrørende informationsteknologi og lignende aktiviteter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63 </w:t>
      </w:r>
      <w:r>
        <w:rPr>
          <w:noProof/>
        </w:rPr>
        <w:tab/>
        <w:t xml:space="preserve">Informationstjenester, med undtagelse af tillidstjenester som defineret i artikel 3, nr. 16), i forordning (EU) nr. 910/2014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63.1 </w:t>
      </w:r>
      <w:r>
        <w:rPr>
          <w:noProof/>
        </w:rPr>
        <w:tab/>
        <w:t>Databehandling, webhost</w:t>
      </w:r>
      <w:r>
        <w:rPr>
          <w:noProof/>
        </w:rPr>
        <w:t xml:space="preserve">ing og lignende serviceydelser; webportaler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 xml:space="preserve">Gruppe 63.9 </w:t>
      </w:r>
      <w:r>
        <w:rPr>
          <w:noProof/>
        </w:rPr>
        <w:tab/>
        <w:t xml:space="preserve">Andre informationstjenester </w:t>
      </w:r>
    </w:p>
    <w:p w:rsidR="00C46F33" w:rsidRDefault="002E10FA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— Hovedafdeling M</w:t>
      </w:r>
      <w:r>
        <w:rPr>
          <w:noProof/>
        </w:rPr>
        <w:tab/>
      </w:r>
      <w:r>
        <w:rPr>
          <w:b/>
          <w:noProof/>
        </w:rPr>
        <w:t xml:space="preserve">Liberale, videnskabelige og tekniske tjenesteydelser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>Hovedgruppe 69 — Juridisk bistand, bogføring og revision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69.1</w:t>
      </w:r>
      <w:r>
        <w:rPr>
          <w:noProof/>
        </w:rPr>
        <w:tab/>
        <w:t>Juridisk bistand, med undta</w:t>
      </w:r>
      <w:r>
        <w:rPr>
          <w:noProof/>
        </w:rPr>
        <w:t xml:space="preserve">gelse af juridiske tjenesteydelser omfattet af Rådets direktiv 77/249/EØF og direktiv 98/5/EF samt tjenesteydelser, som leveres af notarer og fogeder, der er udnævnt af en offentlig myndighed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69.2</w:t>
      </w:r>
      <w:r>
        <w:rPr>
          <w:noProof/>
        </w:rPr>
        <w:tab/>
        <w:t>Bogføring og revision; skatterådgivning, med undtag</w:t>
      </w:r>
      <w:r>
        <w:rPr>
          <w:noProof/>
        </w:rPr>
        <w:t>else af lovpligtig revision efter betydningen i artikel 2, stk. 1, i direktiv 2006/43/EF</w:t>
      </w:r>
    </w:p>
    <w:p w:rsidR="00C46F33" w:rsidRDefault="002E10FA">
      <w:pPr>
        <w:pStyle w:val="Text1"/>
        <w:keepNext/>
        <w:ind w:left="851"/>
        <w:rPr>
          <w:noProof/>
        </w:rPr>
      </w:pPr>
      <w:r>
        <w:rPr>
          <w:noProof/>
        </w:rPr>
        <w:lastRenderedPageBreak/>
        <w:t xml:space="preserve">Hovedgruppe 70 — Hovedsæders virksomhed; virksomhedsrådgivning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70.1</w:t>
      </w:r>
      <w:r>
        <w:rPr>
          <w:noProof/>
        </w:rPr>
        <w:tab/>
        <w:t>Hovedsæders virksomhed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70.2</w:t>
      </w:r>
      <w:r>
        <w:rPr>
          <w:noProof/>
        </w:rPr>
        <w:tab/>
        <w:t>Virksomhedsrådgivning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71 — Arkitekt- og ingeniørvirksomhed; teknisk afprøvning og analyse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71.1</w:t>
      </w:r>
      <w:r>
        <w:rPr>
          <w:noProof/>
        </w:rPr>
        <w:tab/>
        <w:t>Arkitekt- og ingeniørvirksomhed og lignende teknisk rådgivning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72 — Videnskabelig forskning og udvikling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72.1</w:t>
      </w:r>
      <w:r>
        <w:rPr>
          <w:noProof/>
        </w:rPr>
        <w:tab/>
        <w:t>Forskning og eksperimentel udvikl</w:t>
      </w:r>
      <w:r>
        <w:rPr>
          <w:noProof/>
        </w:rPr>
        <w:t xml:space="preserve">ing inden for naturvidenskab og teknik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72.2</w:t>
      </w:r>
      <w:r>
        <w:rPr>
          <w:noProof/>
        </w:rPr>
        <w:tab/>
        <w:t xml:space="preserve">Forskning og eksperimentel udvikling inden for samfundsvidenskab og humanistiske videnskaber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73 — Reklame og markedsanalyse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73.1</w:t>
      </w:r>
      <w:r>
        <w:rPr>
          <w:noProof/>
        </w:rPr>
        <w:tab/>
        <w:t xml:space="preserve">Reklame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73.2</w:t>
      </w:r>
      <w:r>
        <w:rPr>
          <w:noProof/>
        </w:rPr>
        <w:tab/>
        <w:t>Markedsanalyse og offentlig meni</w:t>
      </w:r>
      <w:r>
        <w:rPr>
          <w:noProof/>
        </w:rPr>
        <w:t xml:space="preserve">ngsmåling 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74 — Andre liberale, videnskabelige og tekniske tjenesteydelser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74.1</w:t>
      </w:r>
      <w:r>
        <w:rPr>
          <w:noProof/>
        </w:rPr>
        <w:tab/>
        <w:t xml:space="preserve">Specialiseret designarbejde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74.2</w:t>
      </w:r>
      <w:r>
        <w:rPr>
          <w:noProof/>
        </w:rPr>
        <w:tab/>
        <w:t xml:space="preserve">Fotografisk virksomhed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74.3</w:t>
      </w:r>
      <w:r>
        <w:rPr>
          <w:noProof/>
        </w:rPr>
        <w:tab/>
        <w:t xml:space="preserve">Oversættelse og tolkning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74.9</w:t>
      </w:r>
      <w:r>
        <w:rPr>
          <w:noProof/>
        </w:rPr>
        <w:tab/>
      </w:r>
      <w:r>
        <w:rPr>
          <w:noProof/>
        </w:rPr>
        <w:t xml:space="preserve">Andre liberale, videnskabelige og tekniske tjenesteydelser i.a.n. </w:t>
      </w:r>
    </w:p>
    <w:p w:rsidR="00C46F33" w:rsidRDefault="002E10FA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— Hovedafdeling N</w:t>
      </w:r>
      <w:r>
        <w:rPr>
          <w:noProof/>
        </w:rPr>
        <w:tab/>
      </w:r>
      <w:r>
        <w:rPr>
          <w:b/>
          <w:noProof/>
        </w:rPr>
        <w:t xml:space="preserve">Administrative tjenesteydelser og hjælpetjenester 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77 — Udlejning og leasing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77.1</w:t>
      </w:r>
      <w:r>
        <w:rPr>
          <w:noProof/>
        </w:rPr>
        <w:tab/>
        <w:t xml:space="preserve">Udlejning og leasing af motorkøretøjer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77.3</w:t>
      </w:r>
      <w:r>
        <w:rPr>
          <w:noProof/>
        </w:rPr>
        <w:tab/>
        <w:t>Udlejning og le</w:t>
      </w:r>
      <w:r>
        <w:rPr>
          <w:noProof/>
        </w:rPr>
        <w:t xml:space="preserve">asing af andet materiel, udstyr og andre materielle aktiver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77.4</w:t>
      </w:r>
      <w:r>
        <w:rPr>
          <w:noProof/>
        </w:rPr>
        <w:tab/>
        <w:t xml:space="preserve">Leasing af intellektuelle ejendomsrettigheder og lignende produkter, dog ikke ophavsretbeskyttede værker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78 — Arbejdsformidling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78.1</w:t>
      </w:r>
      <w:r>
        <w:rPr>
          <w:noProof/>
        </w:rPr>
        <w:tab/>
        <w:t>Arbejdsformidlingskontorer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</w:t>
      </w:r>
      <w:r>
        <w:rPr>
          <w:noProof/>
        </w:rPr>
        <w:t xml:space="preserve">uppe 78.3 </w:t>
      </w:r>
      <w:r>
        <w:rPr>
          <w:noProof/>
        </w:rPr>
        <w:tab/>
        <w:t>Anden personaleformidling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79 — Rejsebureauers og rejsearrangørers virksomhed, reservationstjenesteydelser og tjenesteydelser i forbindelse hermed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79.1</w:t>
      </w:r>
      <w:r>
        <w:rPr>
          <w:noProof/>
        </w:rPr>
        <w:tab/>
        <w:t xml:space="preserve">Rejsebureauer og rejsearrangører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79.9</w:t>
      </w:r>
      <w:r>
        <w:rPr>
          <w:noProof/>
        </w:rPr>
        <w:tab/>
        <w:t>Andre reservationstjenestey</w:t>
      </w:r>
      <w:r>
        <w:rPr>
          <w:noProof/>
        </w:rPr>
        <w:t xml:space="preserve">delser og tjenesteydelser i forbindelse hermed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80 — Vagt- og sikkerhedstjenester og overvågning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80.2</w:t>
      </w:r>
      <w:r>
        <w:rPr>
          <w:noProof/>
        </w:rPr>
        <w:tab/>
        <w:t xml:space="preserve">Serviceydelser i forbindelse med sikkerhedssystemer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80.3</w:t>
      </w:r>
      <w:r>
        <w:rPr>
          <w:noProof/>
        </w:rPr>
        <w:tab/>
        <w:t xml:space="preserve">Overvågning 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lastRenderedPageBreak/>
        <w:t>Hovedgruppe 81 — Serviceydelser i forbindelse med ejend</w:t>
      </w:r>
      <w:r>
        <w:rPr>
          <w:noProof/>
        </w:rPr>
        <w:t xml:space="preserve">omme samt landskabspleje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81.1</w:t>
      </w:r>
      <w:r>
        <w:rPr>
          <w:noProof/>
        </w:rPr>
        <w:tab/>
        <w:t xml:space="preserve">Kombinerede serviceydelser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81.2</w:t>
      </w:r>
      <w:r>
        <w:rPr>
          <w:noProof/>
        </w:rPr>
        <w:tab/>
        <w:t xml:space="preserve">Renhold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81.3</w:t>
      </w:r>
      <w:r>
        <w:rPr>
          <w:noProof/>
        </w:rPr>
        <w:tab/>
        <w:t xml:space="preserve">Landskabspleje  </w:t>
      </w:r>
    </w:p>
    <w:p w:rsidR="00C46F33" w:rsidRDefault="002E10FA">
      <w:pPr>
        <w:pStyle w:val="Text1"/>
        <w:rPr>
          <w:noProof/>
        </w:rPr>
      </w:pPr>
      <w:r>
        <w:rPr>
          <w:noProof/>
        </w:rPr>
        <w:t xml:space="preserve">Hovedgruppe 82 — Administrationsservice, kontorservice og anden forretningsservice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82.1</w:t>
      </w:r>
      <w:r>
        <w:rPr>
          <w:noProof/>
        </w:rPr>
        <w:tab/>
        <w:t xml:space="preserve">Administrationsservice og kontorservice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</w:t>
      </w:r>
      <w:r>
        <w:rPr>
          <w:noProof/>
        </w:rPr>
        <w:t>ruppe 82.2</w:t>
      </w:r>
      <w:r>
        <w:rPr>
          <w:noProof/>
        </w:rPr>
        <w:tab/>
        <w:t xml:space="preserve">Callcentres virksomhed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82.3</w:t>
      </w:r>
      <w:r>
        <w:rPr>
          <w:noProof/>
        </w:rPr>
        <w:tab/>
        <w:t xml:space="preserve">Organisering af kongresser, messer og udstillinger  </w:t>
      </w:r>
    </w:p>
    <w:p w:rsidR="00C46F33" w:rsidRDefault="002E10FA">
      <w:pPr>
        <w:pStyle w:val="Text2"/>
        <w:rPr>
          <w:noProof/>
        </w:rPr>
      </w:pPr>
      <w:r>
        <w:rPr>
          <w:noProof/>
        </w:rPr>
        <w:t>Gruppe 82.9</w:t>
      </w:r>
      <w:r>
        <w:rPr>
          <w:noProof/>
        </w:rPr>
        <w:tab/>
        <w:t>Anden forretningsservice i.a.n.</w:t>
      </w:r>
    </w:p>
    <w:sectPr w:rsidR="00C46F33" w:rsidSect="002E10FA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33" w:rsidRDefault="002E10FA">
      <w:pPr>
        <w:spacing w:before="0" w:after="0"/>
      </w:pPr>
      <w:r>
        <w:separator/>
      </w:r>
    </w:p>
  </w:endnote>
  <w:endnote w:type="continuationSeparator" w:id="0">
    <w:p w:rsidR="00C46F33" w:rsidRDefault="002E10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Pr="002E10FA" w:rsidRDefault="002E10FA" w:rsidP="002E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Pr="002E10FA" w:rsidRDefault="002E10FA" w:rsidP="002E10FA">
    <w:pPr>
      <w:pStyle w:val="Footer"/>
      <w:rPr>
        <w:rFonts w:ascii="Arial" w:hAnsi="Arial" w:cs="Arial"/>
        <w:b/>
        <w:sz w:val="48"/>
      </w:rPr>
    </w:pPr>
    <w:r w:rsidRPr="002E10FA">
      <w:rPr>
        <w:rFonts w:ascii="Arial" w:hAnsi="Arial" w:cs="Arial"/>
        <w:b/>
        <w:sz w:val="48"/>
      </w:rPr>
      <w:t>DA</w:t>
    </w:r>
    <w:r w:rsidRPr="002E10FA">
      <w:rPr>
        <w:rFonts w:ascii="Arial" w:hAnsi="Arial" w:cs="Arial"/>
        <w:b/>
        <w:sz w:val="48"/>
      </w:rPr>
      <w:tab/>
    </w:r>
    <w:r w:rsidRPr="002E10FA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2E10FA">
      <w:tab/>
    </w:r>
    <w:proofErr w:type="spellStart"/>
    <w:r w:rsidRPr="002E10FA">
      <w:rPr>
        <w:rFonts w:ascii="Arial" w:hAnsi="Arial" w:cs="Arial"/>
        <w:b/>
        <w:sz w:val="48"/>
      </w:rPr>
      <w:t>DA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Pr="002E10FA" w:rsidRDefault="002E10FA" w:rsidP="002E10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Pr="002E10FA" w:rsidRDefault="002E10FA" w:rsidP="002E10FA">
    <w:pPr>
      <w:pStyle w:val="Footer"/>
      <w:rPr>
        <w:rFonts w:ascii="Arial" w:hAnsi="Arial" w:cs="Arial"/>
        <w:b/>
        <w:sz w:val="48"/>
      </w:rPr>
    </w:pPr>
    <w:r w:rsidRPr="002E10FA">
      <w:rPr>
        <w:rFonts w:ascii="Arial" w:hAnsi="Arial" w:cs="Arial"/>
        <w:b/>
        <w:sz w:val="48"/>
      </w:rPr>
      <w:t>DA</w:t>
    </w:r>
    <w:r w:rsidRPr="002E10F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2E10FA">
      <w:tab/>
    </w:r>
    <w:r w:rsidRPr="002E10FA"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Pr="002E10FA" w:rsidRDefault="002E10FA" w:rsidP="002E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33" w:rsidRDefault="002E10FA">
      <w:pPr>
        <w:spacing w:before="0" w:after="0"/>
      </w:pPr>
      <w:r>
        <w:separator/>
      </w:r>
    </w:p>
  </w:footnote>
  <w:footnote w:type="continuationSeparator" w:id="0">
    <w:p w:rsidR="00C46F33" w:rsidRDefault="002E10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Pr="002E10FA" w:rsidRDefault="002E10FA" w:rsidP="002E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Pr="002E10FA" w:rsidRDefault="002E10FA" w:rsidP="002E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Pr="002E10FA" w:rsidRDefault="002E10FA" w:rsidP="002E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1C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9A2A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3DA60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E00A7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44C3E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CA249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6308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5A01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9 10:45:0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il"/>
    <w:docVar w:name="LW_ACCOMPAGNANT.CP" w:val="ti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B235C66AA60E4C3B99115960272630D2"/>
    <w:docVar w:name="LW_CROSSREFERENCE" w:val="{SWD(2016) 437 final}_x000b_{SWD(2016) 438 final}"/>
    <w:docVar w:name="LW_DocType" w:val="ANNEX"/>
    <w:docVar w:name="LW_EMISSION" w:val="10.1.2017"/>
    <w:docVar w:name="LW_EMISSION_ISODATE" w:val="2017-01-10"/>
    <w:docVar w:name="LW_EMISSION_LOCATION" w:val="STR"/>
    <w:docVar w:name="LW_EMISSION_PREFIX" w:val="Strasbourg, den "/>
    <w:docVar w:name="LW_EMISSION_SUFFIX" w:val=" "/>
    <w:docVar w:name="LW_ID_DOCSTRUCTURE" w:val="COM/ANNEX"/>
    <w:docVar w:name="LW_ID_DOCTYPE" w:val="SG-017"/>
    <w:docVar w:name="LW_LANGUE" w:val="DA"/>
    <w:docVar w:name="LW_MARKING" w:val="&lt;UNUSED&gt;"/>
    <w:docVar w:name="LW_NOM.INST" w:val="EUROPA-KOMMISSIONEN"/>
    <w:docVar w:name="LW_NOM.INST_JOINTDOC" w:val="&lt;EMPTY&gt;"/>
    <w:docVar w:name="LW_OBJETACTEPRINCIPAL" w:val="om de retlige og operationelle rammer for det europæiske e-tjenesteydelseskort indført ved forordning ... [ESC Regulation] "/>
    <w:docVar w:name="LW_OBJETACTEPRINCIPAL.CP" w:val="om de retlige og operationelle rammer for det europæiske e-tjenesteydelseskort indført ved forordning ... [ESC Regulation] "/>
    <w:docVar w:name="LW_PART_NBR" w:val="1"/>
    <w:docVar w:name="LW_PART_NBR_TOTAL" w:val="1"/>
    <w:docVar w:name="LW_REF.INST.NEW" w:val="COM"/>
    <w:docVar w:name="LW_REF.INST.NEW_ADOPTED" w:val="final"/>
    <w:docVar w:name="LW_REF.INST.NEW_TEXT" w:val="(2016) 823"/>
    <w:docVar w:name="LW_REF.INTERNE" w:val="&lt;UNUSED&gt;"/>
    <w:docVar w:name="LW_SUPERTITRE" w:val="&lt;UNUSED&gt;"/>
    <w:docVar w:name="LW_TITRE.OBJ.CP" w:val="&lt;UNUSED&gt;"/>
    <w:docVar w:name="LW_TYPE.DOC" w:val="BILAG"/>
    <w:docVar w:name="LW_TYPE.DOC.CP" w:val="BILAG"/>
    <w:docVar w:name="LW_TYPEACTEPRINCIPAL" w:val="FORSLAG TIL EUROPA-PARLAMENTETS OG RÅDETS DIREKTIV"/>
    <w:docVar w:name="LW_TYPEACTEPRINCIPAL.CP" w:val="FORSLAG TIL EUROPA-PARLAMENTETS OG RÅDETS DIREKTIV"/>
  </w:docVars>
  <w:rsids>
    <w:rsidRoot w:val="00C46F33"/>
    <w:rsid w:val="002E10FA"/>
    <w:rsid w:val="00C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E10F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E10F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E10F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E10F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E10F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E10F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63F0-9F9A-4FE3-9F8E-65347933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498</Words>
  <Characters>3818</Characters>
  <Application>Microsoft Office Word</Application>
  <DocSecurity>0</DocSecurity>
  <Lines>89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SOUSA MAIA Antonio (MARKT)</dc:creator>
  <cp:lastModifiedBy>Stefanie Heilemann</cp:lastModifiedBy>
  <cp:revision>9</cp:revision>
  <cp:lastPrinted>2016-12-17T14:35:00Z</cp:lastPrinted>
  <dcterms:created xsi:type="dcterms:W3CDTF">2017-01-16T08:16:00Z</dcterms:created>
  <dcterms:modified xsi:type="dcterms:W3CDTF">2017-01-19T11:13:00Z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