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87" w:rsidRDefault="00403ACB" w:rsidP="00403ACB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CA4F6C38-71A3-4215-BFB0-B8D893439441" style="width:450.7pt;height:437.6pt">
            <v:imagedata r:id="rId9" o:title=""/>
          </v:shape>
        </w:pict>
      </w:r>
    </w:p>
    <w:p w:rsidR="00794B87" w:rsidRDefault="00794B87">
      <w:pPr>
        <w:pStyle w:val="Pagedecouverture"/>
        <w:rPr>
          <w:noProof/>
        </w:rPr>
        <w:sectPr w:rsidR="00794B87" w:rsidSect="00403A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94B87" w:rsidRDefault="00794B87">
      <w:pPr>
        <w:rPr>
          <w:noProof/>
        </w:rPr>
      </w:pPr>
    </w:p>
    <w:p w:rsidR="00794B87" w:rsidRDefault="006C39C4">
      <w:pPr>
        <w:pStyle w:val="Annexetitre"/>
        <w:rPr>
          <w:noProof/>
        </w:rPr>
      </w:pPr>
      <w:r>
        <w:rPr>
          <w:noProof/>
        </w:rPr>
        <w:t xml:space="preserve">PRILOGA 1 </w:t>
      </w:r>
    </w:p>
    <w:p w:rsidR="00794B87" w:rsidRDefault="00794B87">
      <w:pPr>
        <w:rPr>
          <w:noProof/>
        </w:rPr>
      </w:pPr>
    </w:p>
    <w:p w:rsidR="00794B87" w:rsidRDefault="006C39C4">
      <w:pPr>
        <w:pStyle w:val="NormalCentered"/>
        <w:rPr>
          <w:b/>
          <w:noProof/>
        </w:rPr>
      </w:pPr>
      <w:r>
        <w:rPr>
          <w:b/>
          <w:noProof/>
        </w:rPr>
        <w:t>ZAHTEVE ZA NAČRTE ZA SPREJEM ODPADKOV IN RAVNANJE Z NJIMI V PRISTANIŠČIH</w:t>
      </w:r>
    </w:p>
    <w:p w:rsidR="00794B87" w:rsidRDefault="006C39C4">
      <w:pPr>
        <w:autoSpaceDE w:val="0"/>
        <w:autoSpaceDN w:val="0"/>
        <w:rPr>
          <w:rFonts w:eastAsiaTheme="minorEastAsia"/>
          <w:noProof/>
          <w:szCs w:val="24"/>
        </w:rPr>
      </w:pPr>
      <w:r>
        <w:rPr>
          <w:noProof/>
        </w:rPr>
        <w:t>Načrti zajemajo vse vrste odpadkov z ladij, ki ponavadi obiskujejo pristanišče, ter se pripravijo glede na velikost pristanišča in vrste ladij, ki se ustavljajo v takem pristanišču.</w:t>
      </w:r>
    </w:p>
    <w:p w:rsidR="00794B87" w:rsidRDefault="006C39C4">
      <w:pPr>
        <w:autoSpaceDE w:val="0"/>
        <w:autoSpaceDN w:val="0"/>
        <w:rPr>
          <w:rFonts w:eastAsiaTheme="minorEastAsia"/>
          <w:noProof/>
          <w:szCs w:val="24"/>
        </w:rPr>
      </w:pPr>
      <w:r>
        <w:rPr>
          <w:noProof/>
        </w:rPr>
        <w:t>V načrte se vključijo naslednji elementi:</w:t>
      </w:r>
    </w:p>
    <w:p w:rsidR="00794B87" w:rsidRDefault="006C39C4">
      <w:pPr>
        <w:rPr>
          <w:noProof/>
        </w:rPr>
      </w:pPr>
      <w:r>
        <w:rPr>
          <w:noProof/>
        </w:rPr>
        <w:t>a) ocena potrebe po pristaniških sprejemnih zmogljivostih glede na potrebe ladij, ki ponavadi obiskujejo pristanišče;</w:t>
      </w:r>
    </w:p>
    <w:p w:rsidR="00794B87" w:rsidRDefault="006C39C4">
      <w:pPr>
        <w:rPr>
          <w:noProof/>
        </w:rPr>
      </w:pPr>
      <w:r>
        <w:rPr>
          <w:noProof/>
        </w:rPr>
        <w:t>b) opis vrste in zmogljivosti pristaniških sprejemnih obratov;</w:t>
      </w:r>
    </w:p>
    <w:p w:rsidR="00794B87" w:rsidRDefault="006C39C4">
      <w:pPr>
        <w:rPr>
          <w:noProof/>
        </w:rPr>
      </w:pPr>
      <w:r>
        <w:rPr>
          <w:noProof/>
        </w:rPr>
        <w:t>c) opis postopkov za sprejem in zbiranje odpadkov z ladij;</w:t>
      </w:r>
    </w:p>
    <w:p w:rsidR="00794B87" w:rsidRDefault="006C39C4">
      <w:pPr>
        <w:rPr>
          <w:noProof/>
        </w:rPr>
      </w:pPr>
      <w:r>
        <w:rPr>
          <w:noProof/>
        </w:rPr>
        <w:t>d) opis sistema pokrivanja stroškov;</w:t>
      </w:r>
    </w:p>
    <w:p w:rsidR="00794B87" w:rsidRDefault="006C39C4">
      <w:pPr>
        <w:rPr>
          <w:noProof/>
        </w:rPr>
      </w:pPr>
      <w:r>
        <w:rPr>
          <w:noProof/>
        </w:rPr>
        <w:t>e) opis postopka za sporočanje domnevnih neustreznosti pristaniških sprejemnih zmogljivosti;</w:t>
      </w:r>
    </w:p>
    <w:p w:rsidR="00794B87" w:rsidRDefault="006C39C4">
      <w:pPr>
        <w:rPr>
          <w:noProof/>
        </w:rPr>
      </w:pPr>
      <w:r>
        <w:rPr>
          <w:noProof/>
        </w:rPr>
        <w:t>f) opis postopka za tekoča posvetovanja z uporabniki pristanišč, pogodbeniki za ravnanje z odpadki, upravljavci terminalov in drugimi zainteresiranimi strankami ter</w:t>
      </w:r>
    </w:p>
    <w:p w:rsidR="00794B87" w:rsidRDefault="006C39C4">
      <w:pPr>
        <w:rPr>
          <w:noProof/>
        </w:rPr>
      </w:pPr>
      <w:r>
        <w:rPr>
          <w:noProof/>
        </w:rPr>
        <w:t>g) pregled vrste in količine odpadkov, prejetih od ladij in obdelanih v zmogljivostih.</w:t>
      </w:r>
    </w:p>
    <w:p w:rsidR="00794B87" w:rsidRDefault="006C39C4">
      <w:pPr>
        <w:autoSpaceDE w:val="0"/>
        <w:autoSpaceDN w:val="0"/>
        <w:rPr>
          <w:rFonts w:eastAsiaTheme="minorEastAsia"/>
          <w:noProof/>
          <w:szCs w:val="24"/>
        </w:rPr>
      </w:pPr>
      <w:r>
        <w:rPr>
          <w:noProof/>
        </w:rPr>
        <w:t>Načrti lahko vključujejo tudi:</w:t>
      </w:r>
    </w:p>
    <w:p w:rsidR="00794B87" w:rsidRDefault="006C39C4">
      <w:pPr>
        <w:rPr>
          <w:noProof/>
        </w:rPr>
      </w:pPr>
      <w:r>
        <w:rPr>
          <w:noProof/>
        </w:rPr>
        <w:t>a) povzetek ustrezne nacionalne zakonodaje ter postopka in formalnosti za oddajo odpadkov v pristaniške sprejemne zmogljivosti;</w:t>
      </w:r>
    </w:p>
    <w:p w:rsidR="00794B87" w:rsidRDefault="006C39C4">
      <w:pPr>
        <w:rPr>
          <w:noProof/>
        </w:rPr>
      </w:pPr>
      <w:r>
        <w:rPr>
          <w:noProof/>
        </w:rPr>
        <w:t>b) določitev kontaktne točke v pristanišču; c) opis opreme za predhodno obdelavo in postopkov za posebne tokove odpadkov v pristanišču, če obstajajo;</w:t>
      </w:r>
    </w:p>
    <w:p w:rsidR="00794B87" w:rsidRDefault="006C39C4">
      <w:pPr>
        <w:rPr>
          <w:noProof/>
        </w:rPr>
      </w:pPr>
      <w:r>
        <w:rPr>
          <w:noProof/>
        </w:rPr>
        <w:t>d) opis metod za beleženje dejanske uporabe pristaniških sprejemnih zmogljivosti;</w:t>
      </w:r>
    </w:p>
    <w:p w:rsidR="00794B87" w:rsidRDefault="006C39C4">
      <w:pPr>
        <w:rPr>
          <w:noProof/>
        </w:rPr>
      </w:pPr>
      <w:r>
        <w:rPr>
          <w:noProof/>
        </w:rPr>
        <w:t>e) opis metod za beleženje količin odpadkov, ki jih oddajo ladje;</w:t>
      </w:r>
    </w:p>
    <w:p w:rsidR="00794B87" w:rsidRDefault="006C39C4">
      <w:pPr>
        <w:rPr>
          <w:noProof/>
        </w:rPr>
      </w:pPr>
      <w:r>
        <w:rPr>
          <w:noProof/>
        </w:rPr>
        <w:t>f) opis načina ravnanja z različnimi tokovi odpadkov v pristanišču.</w:t>
      </w:r>
    </w:p>
    <w:p w:rsidR="00794B87" w:rsidRDefault="00794B87">
      <w:pPr>
        <w:rPr>
          <w:noProof/>
        </w:rPr>
      </w:pPr>
    </w:p>
    <w:p w:rsidR="00794B87" w:rsidRDefault="006C39C4">
      <w:pPr>
        <w:rPr>
          <w:noProof/>
        </w:rPr>
      </w:pPr>
      <w:r>
        <w:rPr>
          <w:noProof/>
        </w:rPr>
        <w:t xml:space="preserve">Postopki za sprejem, zbiranje, hrambo, obdelavo in odlaganje morajo biti v vseh pogledih skladni s sistemom okoljskega ravnanja, primernim za postopno zmanjševanje vplivov teh dejavnosti na okolje. Šteje se, da so ti postopki skladni, če so v skladu z Uredbo (ES) št. 1221/2009 Evropskega parlamenta in Sveta z dne 25. novembra 2009 o prostovoljnem sodelovanju organizacij v Sistemu Skupnosti za okoljsko ravnanje in presojo. </w:t>
      </w:r>
    </w:p>
    <w:p w:rsidR="00794B87" w:rsidRDefault="006C39C4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794B87" w:rsidRDefault="006C39C4">
      <w:pPr>
        <w:pStyle w:val="Annexetitre"/>
        <w:rPr>
          <w:noProof/>
        </w:rPr>
      </w:pPr>
      <w:r>
        <w:rPr>
          <w:noProof/>
        </w:rPr>
        <w:lastRenderedPageBreak/>
        <w:t xml:space="preserve">PRILOGA 2 </w:t>
      </w:r>
    </w:p>
    <w:p w:rsidR="00794B87" w:rsidRDefault="006C39C4">
      <w:pPr>
        <w:keepNext/>
        <w:keepLines/>
        <w:widowControl w:val="0"/>
        <w:spacing w:before="0" w:after="0" w:line="234" w:lineRule="exact"/>
        <w:jc w:val="center"/>
        <w:outlineLvl w:val="0"/>
        <w:rPr>
          <w:rFonts w:eastAsia="Arial"/>
          <w:b/>
          <w:bCs/>
          <w:noProof/>
          <w:sz w:val="22"/>
        </w:rPr>
      </w:pPr>
      <w:bookmarkStart w:id="1" w:name="bookmark40"/>
      <w:bookmarkStart w:id="2" w:name="bookmark41"/>
      <w:bookmarkStart w:id="3" w:name="bookmark42"/>
      <w:r>
        <w:rPr>
          <w:b/>
          <w:noProof/>
          <w:sz w:val="22"/>
        </w:rPr>
        <w:t>STANDARDNA OBLIKA OBRAZCA VNAPREJŠNJEGA OBVESTILA O ODDAJI ODPADKOV</w:t>
      </w:r>
      <w:bookmarkEnd w:id="1"/>
      <w:bookmarkEnd w:id="2"/>
      <w:bookmarkEnd w:id="3"/>
    </w:p>
    <w:p w:rsidR="00794B87" w:rsidRDefault="006C39C4">
      <w:pPr>
        <w:keepNext/>
        <w:keepLines/>
        <w:widowControl w:val="0"/>
        <w:spacing w:before="0" w:after="360" w:line="234" w:lineRule="exact"/>
        <w:jc w:val="center"/>
        <w:outlineLvl w:val="0"/>
        <w:rPr>
          <w:rFonts w:eastAsia="Arial"/>
          <w:b/>
          <w:bCs/>
          <w:noProof/>
          <w:sz w:val="22"/>
        </w:rPr>
      </w:pPr>
      <w:bookmarkStart w:id="4" w:name="bookmark43"/>
      <w:r>
        <w:rPr>
          <w:b/>
          <w:noProof/>
          <w:sz w:val="22"/>
        </w:rPr>
        <w:t>V PRISTANIŠKE SPREJEMNE ZMOGLJIVOSTI</w:t>
      </w:r>
      <w:bookmarkEnd w:id="4"/>
    </w:p>
    <w:p w:rsidR="00794B87" w:rsidRDefault="006C39C4">
      <w:pPr>
        <w:rPr>
          <w:rFonts w:eastAsia="Times New Roman"/>
          <w:noProof/>
          <w:color w:val="000000"/>
          <w:sz w:val="16"/>
          <w:szCs w:val="16"/>
        </w:rPr>
      </w:pPr>
      <w:r>
        <w:rPr>
          <w:noProof/>
          <w:sz w:val="16"/>
        </w:rPr>
        <w:t xml:space="preserve">Obvestilo o </w:t>
      </w:r>
      <w:r>
        <w:rPr>
          <w:noProof/>
          <w:color w:val="000000"/>
          <w:sz w:val="16"/>
        </w:rPr>
        <w:t>oddaji odpadkov v:</w:t>
      </w:r>
      <w:r>
        <w:rPr>
          <w:i/>
          <w:noProof/>
          <w:sz w:val="16"/>
        </w:rPr>
        <w:t>(vnesite ime namembnega pristanišča iz člena 6 Direktive XXXX/XX/EU)</w:t>
      </w:r>
    </w:p>
    <w:p w:rsidR="00794B87" w:rsidRDefault="006C39C4">
      <w:pPr>
        <w:rPr>
          <w:noProof/>
          <w:sz w:val="16"/>
          <w:szCs w:val="16"/>
        </w:rPr>
      </w:pPr>
      <w:r>
        <w:rPr>
          <w:noProof/>
          <w:color w:val="211A2B"/>
          <w:sz w:val="16"/>
        </w:rPr>
        <w:t xml:space="preserve">Ta obrazec </w:t>
      </w:r>
      <w:r>
        <w:rPr>
          <w:noProof/>
          <w:sz w:val="16"/>
        </w:rPr>
        <w:t xml:space="preserve">se hrani </w:t>
      </w:r>
      <w:r>
        <w:rPr>
          <w:noProof/>
          <w:color w:val="211A2B"/>
          <w:sz w:val="16"/>
        </w:rPr>
        <w:t xml:space="preserve">na krovu </w:t>
      </w:r>
      <w:r>
        <w:rPr>
          <w:noProof/>
          <w:sz w:val="16"/>
        </w:rPr>
        <w:t xml:space="preserve">plovila </w:t>
      </w:r>
      <w:r>
        <w:rPr>
          <w:noProof/>
          <w:color w:val="211A2B"/>
          <w:sz w:val="16"/>
        </w:rPr>
        <w:t xml:space="preserve">skupaj z </w:t>
      </w:r>
      <w:r>
        <w:rPr>
          <w:noProof/>
          <w:sz w:val="16"/>
        </w:rPr>
        <w:t xml:space="preserve">ustrezno </w:t>
      </w:r>
      <w:r>
        <w:rPr>
          <w:noProof/>
          <w:color w:val="211A2B"/>
          <w:sz w:val="16"/>
        </w:rPr>
        <w:t xml:space="preserve">knjigo </w:t>
      </w:r>
      <w:r>
        <w:rPr>
          <w:noProof/>
          <w:sz w:val="16"/>
        </w:rPr>
        <w:t xml:space="preserve">o oljih, knjigo o tovoru </w:t>
      </w:r>
      <w:r>
        <w:rPr>
          <w:noProof/>
          <w:color w:val="211A2B"/>
          <w:sz w:val="16"/>
        </w:rPr>
        <w:t xml:space="preserve">ali dnevnikom </w:t>
      </w:r>
      <w:r>
        <w:rPr>
          <w:noProof/>
          <w:sz w:val="16"/>
        </w:rPr>
        <w:t>o ravnanju z odpadki, kot zahteva konvencija Marpol.</w:t>
      </w:r>
    </w:p>
    <w:p w:rsidR="00794B87" w:rsidRDefault="006C39C4">
      <w:pPr>
        <w:widowControl w:val="0"/>
        <w:tabs>
          <w:tab w:val="left" w:pos="709"/>
        </w:tabs>
        <w:spacing w:before="0" w:after="0"/>
        <w:rPr>
          <w:rFonts w:eastAsia="Times New Roman"/>
          <w:b/>
          <w:noProof/>
          <w:color w:val="000000"/>
          <w:sz w:val="16"/>
          <w:szCs w:val="16"/>
        </w:rPr>
      </w:pPr>
      <w:r>
        <w:rPr>
          <w:noProof/>
          <w:color w:val="000000"/>
          <w:sz w:val="16"/>
        </w:rPr>
        <w:t xml:space="preserve">1. </w:t>
      </w:r>
      <w:r>
        <w:rPr>
          <w:b/>
          <w:noProof/>
          <w:color w:val="000000"/>
          <w:sz w:val="16"/>
        </w:rPr>
        <w:t>PODATKI O LADJI</w:t>
      </w:r>
    </w:p>
    <w:tbl>
      <w:tblPr>
        <w:tblOverlap w:val="never"/>
        <w:tblW w:w="8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334"/>
        <w:gridCol w:w="1694"/>
        <w:gridCol w:w="547"/>
        <w:gridCol w:w="1915"/>
        <w:gridCol w:w="1253"/>
        <w:gridCol w:w="1623"/>
      </w:tblGrid>
      <w:tr w:rsidR="00794B87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Ime ladje: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794B87" w:rsidRDefault="00794B87">
            <w:pPr>
              <w:framePr w:w="8547" w:h="1957" w:hRule="exact" w:wrap="notBeside" w:vAnchor="text" w:hAnchor="page" w:x="1590" w:y="8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794B87" w:rsidRDefault="00794B87">
            <w:pPr>
              <w:framePr w:w="8547" w:h="1957" w:hRule="exact" w:wrap="notBeside" w:vAnchor="text" w:hAnchor="page" w:x="1590" w:y="8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1.5 Lastnik ali upravljavec:</w:t>
            </w:r>
          </w:p>
        </w:tc>
      </w:tr>
      <w:tr w:rsidR="00794B87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Številka IMO: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794B87" w:rsidRDefault="00794B87">
            <w:pPr>
              <w:framePr w:w="8547" w:h="1957" w:hRule="exact" w:wrap="notBeside" w:vAnchor="text" w:hAnchor="page" w:x="1590" w:y="8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794B87" w:rsidRDefault="00794B87">
            <w:pPr>
              <w:framePr w:w="8547" w:h="1957" w:hRule="exact" w:wrap="notBeside" w:vAnchor="text" w:hAnchor="page" w:x="1590" w:y="8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1.6 Številka ali razpoznavni znak ladje:</w:t>
            </w:r>
          </w:p>
        </w:tc>
      </w:tr>
      <w:tr w:rsidR="00794B87">
        <w:trPr>
          <w:trHeight w:hRule="exact" w:val="40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1.3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Bruto tonaža: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794B87" w:rsidRDefault="00794B87">
            <w:pPr>
              <w:framePr w:w="8547" w:h="1957" w:hRule="exact" w:wrap="notBeside" w:vAnchor="text" w:hAnchor="page" w:x="1590" w:y="8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794B87" w:rsidRDefault="00794B87">
            <w:pPr>
              <w:framePr w:w="8547" w:h="1957" w:hRule="exact" w:wrap="notBeside" w:vAnchor="text" w:hAnchor="page" w:x="1590" w:y="8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1.7 Država zastave:</w:t>
            </w:r>
          </w:p>
        </w:tc>
      </w:tr>
      <w:tr w:rsidR="00794B87">
        <w:trPr>
          <w:trHeight w:hRule="exact" w:val="56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B87" w:rsidRDefault="00794B87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</w:p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B87" w:rsidRDefault="00794B87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</w:p>
          <w:p w:rsidR="00794B87" w:rsidRDefault="006C39C4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Vrsta ladje: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B87" w:rsidRDefault="00403ACB">
            <w:pPr>
              <w:framePr w:w="8547" w:h="1957" w:hRule="exact" w:wrap="notBeside" w:vAnchor="text" w:hAnchor="page" w:x="1590" w:y="8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4"/>
                  <w:szCs w:val="14"/>
                  <w:highlight w:val="yellow"/>
                  <w:shd w:val="clear" w:color="auto" w:fill="FFFFFF"/>
                </w:rPr>
                <w:id w:val="-7007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C4">
                  <w:rPr>
                    <w:rFonts w:ascii="MS Gothic" w:eastAsia="MS Gothic" w:hAnsi="MS Gothic"/>
                    <w:noProof/>
                    <w:color w:val="000000"/>
                    <w:sz w:val="14"/>
                    <w:szCs w:val="14"/>
                    <w:shd w:val="clear" w:color="auto" w:fill="FFFFFF"/>
                  </w:rPr>
                  <w:t>☐</w:t>
                </w:r>
              </w:sdtContent>
            </w:sdt>
            <w:r w:rsidR="006C39C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Tanker za prevoz nafte</w:t>
            </w:r>
            <w:r w:rsidR="006C39C4">
              <w:rPr>
                <w:noProof/>
                <w:color w:val="000000"/>
                <w:sz w:val="16"/>
                <w:shd w:val="clear" w:color="auto" w:fill="FFFFFF"/>
              </w:rPr>
              <w:t xml:space="preserve">_ </w:t>
            </w:r>
          </w:p>
          <w:p w:rsidR="00794B87" w:rsidRDefault="00403ACB">
            <w:pPr>
              <w:framePr w:w="8547" w:h="1957" w:hRule="exact" w:wrap="notBeside" w:vAnchor="text" w:hAnchor="page" w:x="1590" w:y="8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4"/>
                  <w:szCs w:val="14"/>
                  <w:highlight w:val="yellow"/>
                  <w:shd w:val="clear" w:color="auto" w:fill="FFFFFF"/>
                </w:rPr>
                <w:id w:val="12683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C4">
                  <w:rPr>
                    <w:rFonts w:ascii="MS Gothic" w:eastAsia="MS Gothic" w:hAnsi="MS Gothic"/>
                    <w:noProof/>
                    <w:color w:val="000000"/>
                    <w:sz w:val="14"/>
                    <w:szCs w:val="14"/>
                    <w:shd w:val="clear" w:color="auto" w:fill="FFFFFF"/>
                  </w:rPr>
                  <w:t>☐</w:t>
                </w:r>
              </w:sdtContent>
            </w:sdt>
            <w:r w:rsidR="006C39C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Druga tovorna ladja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B87" w:rsidRDefault="00403ACB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ind w:left="340"/>
              <w:jc w:val="left"/>
              <w:rPr>
                <w:rFonts w:eastAsia="Arial"/>
                <w:noProof/>
                <w:sz w:val="14"/>
                <w:szCs w:val="14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4"/>
                  <w:szCs w:val="14"/>
                  <w:highlight w:val="yellow"/>
                  <w:shd w:val="clear" w:color="auto" w:fill="FFFFFF"/>
                </w:rPr>
                <w:id w:val="-91547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C4">
                  <w:rPr>
                    <w:rFonts w:ascii="MS Gothic" w:eastAsia="MS Gothic" w:hAnsi="MS Gothic"/>
                    <w:noProof/>
                    <w:color w:val="211A2B"/>
                    <w:sz w:val="14"/>
                    <w:szCs w:val="14"/>
                    <w:shd w:val="clear" w:color="auto" w:fill="FFFFFF"/>
                  </w:rPr>
                  <w:t>☐</w:t>
                </w:r>
              </w:sdtContent>
            </w:sdt>
            <w:r w:rsidR="006C39C4">
              <w:rPr>
                <w:noProof/>
                <w:color w:val="211A2B"/>
                <w:sz w:val="14"/>
                <w:szCs w:val="14"/>
                <w:shd w:val="clear" w:color="auto" w:fill="FFFFFF"/>
              </w:rPr>
              <w:t xml:space="preserve"> </w:t>
            </w:r>
            <w:r w:rsidR="006C39C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Tanker za prevoz kemikalij</w:t>
            </w:r>
          </w:p>
          <w:p w:rsidR="00794B87" w:rsidRDefault="00403ACB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ind w:left="340"/>
              <w:jc w:val="left"/>
              <w:rPr>
                <w:rFonts w:eastAsia="Arial"/>
                <w:noProof/>
                <w:sz w:val="14"/>
                <w:szCs w:val="14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4"/>
                  <w:szCs w:val="14"/>
                  <w:highlight w:val="yellow"/>
                  <w:shd w:val="clear" w:color="auto" w:fill="FFFFFF"/>
                </w:rPr>
                <w:id w:val="-21034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C4">
                  <w:rPr>
                    <w:rFonts w:ascii="MS Gothic" w:eastAsia="MS Gothic" w:hAnsi="MS Gothic"/>
                    <w:noProof/>
                    <w:color w:val="211A2B"/>
                    <w:sz w:val="14"/>
                    <w:szCs w:val="14"/>
                    <w:shd w:val="clear" w:color="auto" w:fill="FFFFFF"/>
                  </w:rPr>
                  <w:t>☐</w:t>
                </w:r>
              </w:sdtContent>
            </w:sdt>
            <w:r w:rsidR="006C39C4">
              <w:rPr>
                <w:noProof/>
                <w:color w:val="211A2B"/>
                <w:sz w:val="14"/>
                <w:szCs w:val="14"/>
                <w:shd w:val="clear" w:color="auto" w:fill="FFFFFF"/>
              </w:rPr>
              <w:t xml:space="preserve"> </w:t>
            </w:r>
            <w:r w:rsidR="006C39C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Potniška ladja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B87" w:rsidRDefault="00403ACB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4"/>
                <w:szCs w:val="14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4"/>
                  <w:szCs w:val="14"/>
                  <w:highlight w:val="yellow"/>
                  <w:shd w:val="clear" w:color="auto" w:fill="FFFFFF"/>
                </w:rPr>
                <w:id w:val="-14348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C4">
                  <w:rPr>
                    <w:rFonts w:ascii="MS Gothic" w:eastAsia="MS Gothic" w:hAnsi="MS Gothic"/>
                    <w:noProof/>
                    <w:color w:val="211A2B"/>
                    <w:sz w:val="14"/>
                    <w:szCs w:val="14"/>
                    <w:shd w:val="clear" w:color="auto" w:fill="FFFFFF"/>
                  </w:rPr>
                  <w:t>☐</w:t>
                </w:r>
              </w:sdtContent>
            </w:sdt>
            <w:r w:rsidR="006C39C4">
              <w:rPr>
                <w:noProof/>
                <w:color w:val="211A2B"/>
                <w:sz w:val="14"/>
                <w:szCs w:val="14"/>
                <w:shd w:val="clear" w:color="auto" w:fill="FFFFFF"/>
              </w:rPr>
              <w:t xml:space="preserve"> </w:t>
            </w:r>
            <w:r w:rsidR="006C39C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Ladja za prevoz razsutega tovora</w:t>
            </w:r>
          </w:p>
          <w:p w:rsidR="00794B87" w:rsidRDefault="00403ACB">
            <w:pPr>
              <w:framePr w:w="8547" w:h="1957" w:hRule="exact" w:wrap="notBeside" w:vAnchor="text" w:hAnchor="page" w:x="1590" w:y="8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4"/>
                <w:szCs w:val="14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4"/>
                  <w:szCs w:val="14"/>
                  <w:highlight w:val="yellow"/>
                  <w:shd w:val="clear" w:color="auto" w:fill="FFFFFF"/>
                </w:rPr>
                <w:id w:val="141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C4">
                  <w:rPr>
                    <w:rFonts w:ascii="MS Gothic" w:eastAsia="MS Gothic" w:hAnsi="MS Gothic"/>
                    <w:noProof/>
                    <w:color w:val="211A2B"/>
                    <w:sz w:val="14"/>
                    <w:szCs w:val="14"/>
                    <w:shd w:val="clear" w:color="auto" w:fill="FFFFFF"/>
                  </w:rPr>
                  <w:t>☐</w:t>
                </w:r>
              </w:sdtContent>
            </w:sdt>
            <w:r w:rsidR="006C39C4">
              <w:rPr>
                <w:noProof/>
                <w:color w:val="211A2B"/>
                <w:sz w:val="14"/>
                <w:szCs w:val="14"/>
                <w:shd w:val="clear" w:color="auto" w:fill="FFFFFF"/>
              </w:rPr>
              <w:t xml:space="preserve"> </w:t>
            </w:r>
            <w:r w:rsidR="006C39C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Ro-ro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87" w:rsidRDefault="00403ACB">
            <w:pPr>
              <w:framePr w:w="8547" w:h="1957" w:hRule="exact" w:wrap="notBeside" w:vAnchor="text" w:hAnchor="page" w:x="1590" w:y="8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color w:val="000000"/>
                <w:sz w:val="14"/>
                <w:szCs w:val="14"/>
                <w:shd w:val="clear" w:color="auto" w:fill="FFFFFF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4"/>
                  <w:szCs w:val="14"/>
                  <w:highlight w:val="yellow"/>
                  <w:shd w:val="clear" w:color="auto" w:fill="FFFFFF"/>
                </w:rPr>
                <w:id w:val="2562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C4">
                  <w:rPr>
                    <w:rFonts w:ascii="MS Gothic" w:eastAsia="MS Gothic" w:hAnsi="MS Gothic"/>
                    <w:noProof/>
                    <w:color w:val="000000"/>
                    <w:sz w:val="14"/>
                    <w:szCs w:val="14"/>
                    <w:shd w:val="clear" w:color="auto" w:fill="FFFFFF"/>
                  </w:rPr>
                  <w:t>☐</w:t>
                </w:r>
              </w:sdtContent>
            </w:sdt>
            <w:r w:rsidR="006C39C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Kontejner </w:t>
            </w:r>
          </w:p>
          <w:p w:rsidR="00794B87" w:rsidRDefault="00403ACB">
            <w:pPr>
              <w:framePr w:w="8547" w:h="1957" w:hRule="exact" w:wrap="notBeside" w:vAnchor="text" w:hAnchor="page" w:x="1590" w:y="8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sz w:val="14"/>
                <w:szCs w:val="14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4"/>
                  <w:szCs w:val="14"/>
                  <w:highlight w:val="yellow"/>
                  <w:shd w:val="clear" w:color="auto" w:fill="FFFFFF"/>
                </w:rPr>
                <w:id w:val="2005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C4">
                  <w:rPr>
                    <w:rFonts w:ascii="MS Gothic" w:eastAsia="MS Gothic" w:hAnsi="MS Gothic"/>
                    <w:noProof/>
                    <w:color w:val="000000"/>
                    <w:sz w:val="14"/>
                    <w:szCs w:val="14"/>
                    <w:shd w:val="clear" w:color="auto" w:fill="FFFFFF"/>
                  </w:rPr>
                  <w:t>☐</w:t>
                </w:r>
              </w:sdtContent>
            </w:sdt>
            <w:r w:rsidR="006C39C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Drugo (navedite)</w:t>
            </w:r>
          </w:p>
        </w:tc>
      </w:tr>
    </w:tbl>
    <w:p w:rsidR="00794B87" w:rsidRDefault="00794B87">
      <w:pPr>
        <w:framePr w:w="8547" w:h="1957" w:hRule="exact" w:wrap="notBeside" w:vAnchor="text" w:hAnchor="page" w:x="1590" w:y="8"/>
        <w:widowControl w:val="0"/>
        <w:tabs>
          <w:tab w:val="left" w:pos="720"/>
        </w:tabs>
        <w:spacing w:before="0" w:after="0" w:line="168" w:lineRule="exact"/>
        <w:rPr>
          <w:rFonts w:eastAsia="Arial"/>
          <w:b/>
          <w:noProof/>
          <w:sz w:val="16"/>
          <w:szCs w:val="16"/>
        </w:rPr>
      </w:pPr>
    </w:p>
    <w:p w:rsidR="00794B87" w:rsidRDefault="006C39C4">
      <w:pPr>
        <w:framePr w:w="8547" w:h="1957" w:hRule="exact" w:wrap="notBeside" w:vAnchor="text" w:hAnchor="page" w:x="1590" w:y="8"/>
        <w:widowControl w:val="0"/>
        <w:tabs>
          <w:tab w:val="left" w:pos="720"/>
        </w:tabs>
        <w:spacing w:before="0" w:after="0" w:line="168" w:lineRule="exact"/>
        <w:jc w:val="left"/>
        <w:rPr>
          <w:rFonts w:eastAsia="Times New Roman"/>
          <w:noProof/>
          <w:color w:val="000000"/>
          <w:sz w:val="16"/>
          <w:szCs w:val="16"/>
        </w:rPr>
      </w:pPr>
      <w:r>
        <w:rPr>
          <w:b/>
          <w:noProof/>
          <w:sz w:val="16"/>
        </w:rPr>
        <w:t>2. PODATKI O LADJI IN POTOVANJU</w:t>
      </w:r>
    </w:p>
    <w:tbl>
      <w:tblPr>
        <w:tblOverlap w:val="never"/>
        <w:tblW w:w="0" w:type="auto"/>
        <w:jc w:val="center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1"/>
        <w:gridCol w:w="4459"/>
      </w:tblGrid>
      <w:tr w:rsidR="00794B87">
        <w:trPr>
          <w:trHeight w:hRule="exact" w:val="355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2.1 Lokacija/ime terminala: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2.6 Zadnje pristanišče oddaje odpadkov:</w:t>
            </w:r>
          </w:p>
        </w:tc>
      </w:tr>
      <w:tr w:rsidR="00794B87">
        <w:trPr>
          <w:trHeight w:hRule="exact" w:val="355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2.2 Datum in čas prihoda: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2.7 Datum zadnje oddaje:</w:t>
            </w:r>
          </w:p>
        </w:tc>
      </w:tr>
      <w:tr w:rsidR="00794B87">
        <w:trPr>
          <w:trHeight w:hRule="exact" w:val="35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2.3 Datum in čas odhoda: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2.8 Naslednje pristanišče oddaje:</w:t>
            </w:r>
          </w:p>
        </w:tc>
      </w:tr>
      <w:tr w:rsidR="00794B87">
        <w:trPr>
          <w:trHeight w:hRule="exact" w:val="512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B87" w:rsidRDefault="00794B87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</w:p>
          <w:p w:rsidR="00794B87" w:rsidRDefault="006C39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2.4 Zadnje pristanišče in država: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B87" w:rsidRDefault="00794B87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</w:p>
          <w:p w:rsidR="00794B87" w:rsidRDefault="006C39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2.9 Oseba, ki predloži ta obrazec, je (če ni poveljnik ladje):</w:t>
            </w:r>
          </w:p>
        </w:tc>
      </w:tr>
      <w:tr w:rsidR="00794B87">
        <w:trPr>
          <w:trHeight w:hRule="exact" w:val="36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B87" w:rsidRDefault="006C39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2.5 Naslednje pristanišče in država (če sta znana):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B87" w:rsidRDefault="00794B87">
            <w:pPr>
              <w:framePr w:w="8400" w:wrap="notBeside" w:vAnchor="text" w:hAnchor="page" w:x="1740" w:y="2074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</w:tbl>
    <w:p w:rsidR="00794B87" w:rsidRDefault="00794B87">
      <w:pPr>
        <w:framePr w:w="8400" w:wrap="notBeside" w:vAnchor="text" w:hAnchor="page" w:x="1740" w:y="2074"/>
        <w:widowControl w:val="0"/>
        <w:tabs>
          <w:tab w:val="left" w:pos="715"/>
        </w:tabs>
        <w:spacing w:before="0" w:after="0" w:line="168" w:lineRule="exact"/>
        <w:rPr>
          <w:rFonts w:eastAsia="Arial"/>
          <w:noProof/>
          <w:sz w:val="16"/>
          <w:szCs w:val="16"/>
        </w:rPr>
      </w:pPr>
    </w:p>
    <w:p w:rsidR="00794B87" w:rsidRDefault="006C39C4">
      <w:pPr>
        <w:framePr w:w="8400" w:wrap="notBeside" w:vAnchor="text" w:hAnchor="page" w:x="1740" w:y="2074"/>
        <w:widowControl w:val="0"/>
        <w:tabs>
          <w:tab w:val="left" w:pos="715"/>
        </w:tabs>
        <w:spacing w:before="0" w:after="0" w:line="168" w:lineRule="exact"/>
        <w:rPr>
          <w:rFonts w:eastAsia="Arial"/>
          <w:b/>
          <w:noProof/>
          <w:sz w:val="16"/>
          <w:szCs w:val="16"/>
        </w:rPr>
      </w:pPr>
      <w:r>
        <w:rPr>
          <w:b/>
          <w:noProof/>
          <w:sz w:val="16"/>
        </w:rPr>
        <w:t>3. VRSTA IN KOLIČINA ODPADKOV TER ZMOGLJIVOST ZA HRAMBO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1311"/>
        <w:gridCol w:w="39"/>
        <w:gridCol w:w="1280"/>
        <w:gridCol w:w="1113"/>
        <w:gridCol w:w="1259"/>
        <w:gridCol w:w="1872"/>
      </w:tblGrid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Vrsta</w:t>
            </w:r>
          </w:p>
        </w:tc>
        <w:tc>
          <w:tcPr>
            <w:tcW w:w="1350" w:type="dxa"/>
            <w:gridSpan w:val="2"/>
          </w:tcPr>
          <w:p w:rsidR="00794B87" w:rsidRDefault="006C39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Odpadki za oddajo (m</w:t>
            </w:r>
            <w:r>
              <w:rPr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)</w:t>
            </w:r>
          </w:p>
        </w:tc>
        <w:tc>
          <w:tcPr>
            <w:tcW w:w="1280" w:type="dxa"/>
          </w:tcPr>
          <w:p w:rsidR="00794B87" w:rsidRDefault="006C39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Največja namenska zmogljivost za hrambo</w:t>
            </w:r>
          </w:p>
          <w:p w:rsidR="00794B87" w:rsidRDefault="006C39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(m</w:t>
            </w:r>
            <w:r>
              <w:rPr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)</w:t>
            </w:r>
          </w:p>
        </w:tc>
        <w:tc>
          <w:tcPr>
            <w:tcW w:w="1113" w:type="dxa"/>
          </w:tcPr>
          <w:p w:rsidR="00794B87" w:rsidRDefault="006C39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Količina odpadkov, ki ostanejo na ladji</w:t>
            </w:r>
          </w:p>
          <w:p w:rsidR="00794B87" w:rsidRDefault="006C39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(m</w:t>
            </w:r>
            <w:r>
              <w:rPr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)</w:t>
            </w:r>
          </w:p>
          <w:p w:rsidR="00794B87" w:rsidRDefault="00794B87">
            <w:pPr>
              <w:widowControl w:val="0"/>
              <w:spacing w:before="0" w:after="122" w:line="293" w:lineRule="exact"/>
              <w:rPr>
                <w:rFonts w:eastAsia="Times New Roman"/>
                <w:iCs/>
                <w:noProof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</w:tcPr>
          <w:p w:rsidR="00794B87" w:rsidRDefault="006C39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Pristanišče, v katerem se bodo oddali preostali odpadki</w:t>
            </w:r>
          </w:p>
        </w:tc>
        <w:tc>
          <w:tcPr>
            <w:tcW w:w="1872" w:type="dxa"/>
          </w:tcPr>
          <w:p w:rsidR="00794B87" w:rsidRDefault="006C39C4">
            <w:pPr>
              <w:widowControl w:val="0"/>
              <w:spacing w:before="0" w:after="0" w:line="168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Ocenjena količina</w:t>
            </w:r>
          </w:p>
          <w:p w:rsidR="00794B87" w:rsidRDefault="006C39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vertAlign w:val="subscript"/>
              </w:rPr>
            </w:pPr>
            <w:r>
              <w:rPr>
                <w:noProof/>
                <w:color w:val="000000"/>
                <w:sz w:val="16"/>
              </w:rPr>
              <w:t>odpadkov, nastalih od uradnega sporočila do prihoda v pristanišče naslednjega postanka</w:t>
            </w:r>
            <w:r>
              <w:rPr>
                <w:noProof/>
                <w:color w:val="000000"/>
                <w:sz w:val="16"/>
                <w:vertAlign w:val="subscript"/>
              </w:rPr>
              <w:t xml:space="preserve"> </w:t>
            </w:r>
          </w:p>
          <w:p w:rsidR="00794B87" w:rsidRDefault="006C39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(m</w:t>
            </w:r>
            <w:r>
              <w:rPr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)</w:t>
            </w:r>
          </w:p>
        </w:tc>
      </w:tr>
      <w:tr w:rsidR="00794B87">
        <w:tc>
          <w:tcPr>
            <w:tcW w:w="8364" w:type="dxa"/>
            <w:gridSpan w:val="7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</w:p>
          <w:p w:rsidR="00794B87" w:rsidRDefault="006C39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Priloga I h konvenciji MARPOL – Olja</w:t>
            </w:r>
          </w:p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Oljna kalužna voda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Oljni ostanki (blato)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Oljna odpadna voda od čiščenja cistern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Obloge in blato od pranja cistern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Drugo (navedite)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8364" w:type="dxa"/>
            <w:gridSpan w:val="7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</w:p>
          <w:p w:rsidR="00794B87" w:rsidRDefault="006C39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Priloga II h Konvenciji MARPOL – Škodljive tekoče snovi</w:t>
            </w:r>
            <w:r>
              <w:rPr>
                <w:rStyle w:val="FootnoteReference"/>
                <w:b/>
                <w:noProof/>
                <w:color w:val="000000"/>
                <w:sz w:val="16"/>
              </w:rPr>
              <w:footnoteReference w:id="1"/>
            </w:r>
          </w:p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lastRenderedPageBreak/>
              <w:t>Snov kategorije X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Snov kategorije Y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Snov kategorije Z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DS – druge snovi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8364" w:type="dxa"/>
            <w:gridSpan w:val="7"/>
          </w:tcPr>
          <w:p w:rsidR="00794B87" w:rsidRDefault="006C39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Priloga IV h konvenciji MARPOL – Odplake</w:t>
            </w:r>
          </w:p>
        </w:tc>
      </w:tr>
      <w:tr w:rsidR="00794B87">
        <w:tc>
          <w:tcPr>
            <w:tcW w:w="1490" w:type="dxa"/>
          </w:tcPr>
          <w:p w:rsidR="00794B87" w:rsidRDefault="00794B87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8364" w:type="dxa"/>
            <w:gridSpan w:val="7"/>
          </w:tcPr>
          <w:p w:rsidR="00794B87" w:rsidRDefault="006C39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Priloga V h konvenciji MARPOL – Smeti </w:t>
            </w: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Plastika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Živilski odpadki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Gospodinjski odpadki (npr. izdelki iz papirja, krpe, steklo, kovine, steklenice, keramika itd.)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Olje za kuhanje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Pepel iz sežigalnic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Ostanki tovora</w:t>
            </w:r>
            <w:r>
              <w:rPr>
                <w:rStyle w:val="FootnoteReference"/>
                <w:noProof/>
                <w:color w:val="000000"/>
                <w:sz w:val="16"/>
              </w:rPr>
              <w:footnoteReference w:id="2"/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Industrijski odpadki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Živalska trupla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Ribolovno orodje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8364" w:type="dxa"/>
            <w:gridSpan w:val="7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  <w:p w:rsidR="00794B87" w:rsidRDefault="006C39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Priloga VI h konvenciji MARPOL – Odpadki, povezani z onesnaževanjem zraka</w:t>
            </w:r>
          </w:p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Ozonu škodljive snovi in oprema, ki vsebuje take snovi</w:t>
            </w:r>
            <w:r>
              <w:rPr>
                <w:rStyle w:val="FootnoteReference"/>
                <w:noProof/>
                <w:color w:val="000000"/>
                <w:sz w:val="16"/>
              </w:rPr>
              <w:footnoteReference w:id="3"/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794B87">
        <w:tc>
          <w:tcPr>
            <w:tcW w:w="1490" w:type="dxa"/>
          </w:tcPr>
          <w:p w:rsidR="00794B87" w:rsidRDefault="006C39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Ostanki čiščenja izpušnih plinov</w:t>
            </w:r>
          </w:p>
        </w:tc>
        <w:tc>
          <w:tcPr>
            <w:tcW w:w="1311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794B87" w:rsidRDefault="00794B87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794B87" w:rsidRDefault="00794B87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</w:tbl>
    <w:p w:rsidR="00794B87" w:rsidRDefault="006C39C4">
      <w:pPr>
        <w:pStyle w:val="ManualConsidrant"/>
        <w:ind w:left="0" w:firstLine="0"/>
        <w:rPr>
          <w:i/>
          <w:noProof/>
          <w:sz w:val="16"/>
          <w:szCs w:val="16"/>
        </w:rPr>
      </w:pPr>
      <w:r>
        <w:rPr>
          <w:i/>
          <w:noProof/>
          <w:sz w:val="16"/>
        </w:rPr>
        <w:t>Opombe</w:t>
      </w:r>
    </w:p>
    <w:p w:rsidR="00794B87" w:rsidRDefault="006C39C4">
      <w:pPr>
        <w:pStyle w:val="NumPar1"/>
        <w:numPr>
          <w:ilvl w:val="0"/>
          <w:numId w:val="11"/>
        </w:numPr>
        <w:rPr>
          <w:noProof/>
          <w:sz w:val="16"/>
          <w:szCs w:val="16"/>
        </w:rPr>
      </w:pPr>
      <w:r>
        <w:rPr>
          <w:noProof/>
          <w:sz w:val="16"/>
        </w:rPr>
        <w:t>Ti podatki se uporabljajo za pomorsko inšpekcijo in druge inšpekcijske namene.</w:t>
      </w:r>
    </w:p>
    <w:p w:rsidR="00794B87" w:rsidRDefault="006C39C4">
      <w:pPr>
        <w:pStyle w:val="NumPar1"/>
        <w:widowControl w:val="0"/>
        <w:numPr>
          <w:ilvl w:val="0"/>
          <w:numId w:val="11"/>
        </w:numPr>
        <w:spacing w:before="0" w:after="0"/>
        <w:jc w:val="left"/>
        <w:rPr>
          <w:rFonts w:eastAsia="Times New Roman"/>
          <w:noProof/>
          <w:color w:val="000000"/>
          <w:sz w:val="18"/>
          <w:szCs w:val="18"/>
        </w:rPr>
      </w:pPr>
      <w:r>
        <w:rPr>
          <w:noProof/>
          <w:sz w:val="16"/>
        </w:rPr>
        <w:t>Tega obrazca ni treba izpolniti, če je ladja zajeta v izjeme v skladu s členom 9 Direktive XXXX/XXXX/EU.</w:t>
      </w:r>
    </w:p>
    <w:p w:rsidR="00794B87" w:rsidRDefault="00794B87">
      <w:pPr>
        <w:widowControl w:val="0"/>
        <w:spacing w:before="0" w:after="0"/>
        <w:jc w:val="left"/>
        <w:rPr>
          <w:rFonts w:eastAsia="Times New Roman"/>
          <w:noProof/>
          <w:color w:val="000000"/>
          <w:sz w:val="18"/>
          <w:szCs w:val="18"/>
        </w:rPr>
        <w:sectPr w:rsidR="00794B87" w:rsidSect="00403ACB">
          <w:footerReference w:type="default" r:id="rId16"/>
          <w:footerReference w:type="first" r:id="rId17"/>
          <w:pgSz w:w="11900" w:h="16840"/>
          <w:pgMar w:top="1417" w:right="1417" w:bottom="1417" w:left="1417" w:header="0" w:footer="480" w:gutter="0"/>
          <w:cols w:space="720"/>
          <w:noEndnote/>
          <w:docGrid w:linePitch="360"/>
        </w:sectPr>
      </w:pPr>
    </w:p>
    <w:p w:rsidR="00794B87" w:rsidRDefault="006C39C4">
      <w:pPr>
        <w:pStyle w:val="Annexetitre"/>
        <w:rPr>
          <w:noProof/>
        </w:rPr>
      </w:pPr>
      <w:r>
        <w:rPr>
          <w:noProof/>
        </w:rPr>
        <w:lastRenderedPageBreak/>
        <w:t>PRILOGA 3</w:t>
      </w:r>
    </w:p>
    <w:p w:rsidR="00794B87" w:rsidRDefault="006C39C4">
      <w:pPr>
        <w:pStyle w:val="NormalCentered"/>
        <w:spacing w:before="0" w:after="0"/>
        <w:rPr>
          <w:b/>
          <w:noProof/>
          <w:sz w:val="20"/>
          <w:szCs w:val="20"/>
        </w:rPr>
      </w:pPr>
      <w:bookmarkStart w:id="5" w:name="bookmark44"/>
      <w:r>
        <w:rPr>
          <w:b/>
          <w:noProof/>
          <w:sz w:val="20"/>
        </w:rPr>
        <w:t>STANDARDNA OBLIKA POTRDILA O PREJEMU ODPADKOV</w:t>
      </w:r>
      <w:bookmarkEnd w:id="5"/>
    </w:p>
    <w:p w:rsidR="00794B87" w:rsidRDefault="00794B87">
      <w:pPr>
        <w:pStyle w:val="NormalCentered"/>
        <w:spacing w:before="0" w:after="0"/>
        <w:rPr>
          <w:b/>
          <w:noProof/>
          <w:sz w:val="20"/>
          <w:szCs w:val="20"/>
        </w:rPr>
      </w:pPr>
    </w:p>
    <w:p w:rsidR="00794B87" w:rsidRDefault="006C39C4">
      <w:pPr>
        <w:spacing w:before="0" w:after="0"/>
        <w:rPr>
          <w:i/>
          <w:iCs/>
          <w:noProof/>
          <w:sz w:val="16"/>
          <w:szCs w:val="16"/>
        </w:rPr>
      </w:pPr>
      <w:bookmarkStart w:id="6" w:name="bookmark45"/>
      <w:bookmarkStart w:id="7" w:name="bookmark46"/>
      <w:r>
        <w:rPr>
          <w:i/>
          <w:noProof/>
          <w:sz w:val="16"/>
        </w:rPr>
        <w:t>Imenovani predstavnik ponudnika sprejemne zmogljivosti zagotovi naslednji obrazec poveljniku ladje, ki je oddala odpadke v skladu s členom 7 Direktive XXXX/XX/EU.</w:t>
      </w:r>
      <w:bookmarkEnd w:id="6"/>
      <w:bookmarkEnd w:id="7"/>
    </w:p>
    <w:p w:rsidR="00794B87" w:rsidRDefault="00794B87">
      <w:pPr>
        <w:spacing w:before="0" w:after="0"/>
        <w:rPr>
          <w:i/>
          <w:iCs/>
          <w:noProof/>
          <w:sz w:val="16"/>
          <w:szCs w:val="16"/>
        </w:rPr>
      </w:pPr>
    </w:p>
    <w:p w:rsidR="00794B87" w:rsidRDefault="006C39C4">
      <w:pPr>
        <w:spacing w:before="0" w:after="0"/>
        <w:rPr>
          <w:i/>
          <w:iCs/>
          <w:noProof/>
          <w:sz w:val="16"/>
          <w:szCs w:val="16"/>
        </w:rPr>
      </w:pPr>
      <w:r>
        <w:rPr>
          <w:i/>
          <w:noProof/>
          <w:sz w:val="16"/>
        </w:rPr>
        <w:t>Ta obrazec se hrani na krovu plovila skupaj z ustrezno knjigo o oljih, knjigo o tovoru ali dnevnikom o ravnanju z odpadki, kot zahteva konvencija Marpol.</w:t>
      </w:r>
    </w:p>
    <w:p w:rsidR="00794B87" w:rsidRDefault="006C39C4">
      <w:pPr>
        <w:pStyle w:val="Heading1"/>
        <w:numPr>
          <w:ilvl w:val="0"/>
          <w:numId w:val="9"/>
        </w:numPr>
        <w:spacing w:before="120"/>
        <w:ind w:left="851" w:hanging="851"/>
        <w:rPr>
          <w:noProof/>
          <w:sz w:val="18"/>
          <w:szCs w:val="18"/>
        </w:rPr>
      </w:pPr>
      <w:r>
        <w:rPr>
          <w:noProof/>
          <w:sz w:val="18"/>
        </w:rPr>
        <w:t>PODATKI O SPREJEMNI ZMOGLJIVOSTI IN PRISTANIŠČU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794B87">
        <w:tc>
          <w:tcPr>
            <w:tcW w:w="9289" w:type="dxa"/>
          </w:tcPr>
          <w:p w:rsidR="00794B87" w:rsidRDefault="006C39C4">
            <w:pPr>
              <w:pStyle w:val="Heading2"/>
              <w:outlineLvl w:val="1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</w:rPr>
              <w:t>Lokacija/ime terminala:</w:t>
            </w:r>
          </w:p>
        </w:tc>
      </w:tr>
      <w:tr w:rsidR="00794B87">
        <w:tc>
          <w:tcPr>
            <w:tcW w:w="9289" w:type="dxa"/>
          </w:tcPr>
          <w:p w:rsidR="00794B87" w:rsidRDefault="006C39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Ponudnik(-i) sprejemne zmogljivosti:</w:t>
            </w:r>
          </w:p>
        </w:tc>
      </w:tr>
      <w:tr w:rsidR="00794B87">
        <w:tc>
          <w:tcPr>
            <w:tcW w:w="9289" w:type="dxa"/>
          </w:tcPr>
          <w:p w:rsidR="00794B87" w:rsidRDefault="006C39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Ponudnik(-i) zmogljivosti za obdelavo – če se razlikuje(jo) od zgoraj navedenega:</w:t>
            </w:r>
          </w:p>
        </w:tc>
      </w:tr>
      <w:tr w:rsidR="00794B87">
        <w:tc>
          <w:tcPr>
            <w:tcW w:w="9289" w:type="dxa"/>
          </w:tcPr>
          <w:p w:rsidR="00794B87" w:rsidRDefault="006C39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Datum in čas oddaje odpadkov od:                                                                     do:</w:t>
            </w:r>
          </w:p>
        </w:tc>
      </w:tr>
    </w:tbl>
    <w:p w:rsidR="00794B87" w:rsidRDefault="006C39C4">
      <w:pPr>
        <w:pStyle w:val="Heading1"/>
        <w:spacing w:before="120"/>
        <w:ind w:left="851" w:hanging="851"/>
        <w:rPr>
          <w:noProof/>
          <w:sz w:val="16"/>
          <w:szCs w:val="16"/>
        </w:rPr>
      </w:pPr>
      <w:r>
        <w:rPr>
          <w:noProof/>
          <w:sz w:val="16"/>
        </w:rPr>
        <w:t>PODATKI O LADJI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794B87">
        <w:tc>
          <w:tcPr>
            <w:tcW w:w="4644" w:type="dxa"/>
          </w:tcPr>
          <w:p w:rsidR="00794B87" w:rsidRDefault="006C39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Ime ladje:</w:t>
            </w:r>
          </w:p>
        </w:tc>
        <w:tc>
          <w:tcPr>
            <w:tcW w:w="4645" w:type="dxa"/>
          </w:tcPr>
          <w:p w:rsidR="00794B87" w:rsidRDefault="006C39C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2.5          Lastnik ali upravljavec:</w:t>
            </w:r>
          </w:p>
        </w:tc>
      </w:tr>
      <w:tr w:rsidR="00794B87">
        <w:tc>
          <w:tcPr>
            <w:tcW w:w="4644" w:type="dxa"/>
          </w:tcPr>
          <w:p w:rsidR="00794B87" w:rsidRDefault="006C39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Številka IMO:</w:t>
            </w:r>
          </w:p>
        </w:tc>
        <w:tc>
          <w:tcPr>
            <w:tcW w:w="4645" w:type="dxa"/>
          </w:tcPr>
          <w:p w:rsidR="00794B87" w:rsidRDefault="006C39C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2.6          Številka ali razpoznavni znak ladje:</w:t>
            </w:r>
          </w:p>
        </w:tc>
      </w:tr>
      <w:tr w:rsidR="00794B87">
        <w:tc>
          <w:tcPr>
            <w:tcW w:w="4644" w:type="dxa"/>
          </w:tcPr>
          <w:p w:rsidR="00794B87" w:rsidRDefault="006C39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Bruto tonaža:</w:t>
            </w:r>
          </w:p>
        </w:tc>
        <w:tc>
          <w:tcPr>
            <w:tcW w:w="4645" w:type="dxa"/>
          </w:tcPr>
          <w:p w:rsidR="00794B87" w:rsidRDefault="006C39C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2.7          Država zastave:</w:t>
            </w:r>
          </w:p>
        </w:tc>
      </w:tr>
      <w:tr w:rsidR="00794B87">
        <w:tc>
          <w:tcPr>
            <w:tcW w:w="9289" w:type="dxa"/>
            <w:gridSpan w:val="2"/>
          </w:tcPr>
          <w:p w:rsidR="00794B87" w:rsidRDefault="006C39C4">
            <w:pPr>
              <w:pStyle w:val="Heading2"/>
              <w:outlineLvl w:val="1"/>
              <w:rPr>
                <w:b w:val="0"/>
                <w:noProof/>
                <w:sz w:val="14"/>
                <w:szCs w:val="14"/>
              </w:rPr>
            </w:pPr>
            <w:r>
              <w:rPr>
                <w:b w:val="0"/>
                <w:noProof/>
                <w:sz w:val="16"/>
              </w:rPr>
              <w:t xml:space="preserve">Vrsta ladje:     </w:t>
            </w:r>
            <w:sdt>
              <w:sdtPr>
                <w:rPr>
                  <w:b w:val="0"/>
                  <w:noProof/>
                  <w:sz w:val="14"/>
                  <w:szCs w:val="14"/>
                </w:rPr>
                <w:id w:val="-9736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4"/>
                    <w:szCs w:val="14"/>
                  </w:rPr>
                  <w:t>☐</w:t>
                </w:r>
              </w:sdtContent>
            </w:sdt>
            <w:r>
              <w:rPr>
                <w:b w:val="0"/>
                <w:noProof/>
                <w:sz w:val="14"/>
                <w:szCs w:val="14"/>
              </w:rPr>
              <w:t xml:space="preserve"> Tanker za prevoz nafte           </w:t>
            </w:r>
            <w:sdt>
              <w:sdtPr>
                <w:rPr>
                  <w:b w:val="0"/>
                  <w:noProof/>
                  <w:sz w:val="14"/>
                  <w:szCs w:val="14"/>
                </w:rPr>
                <w:id w:val="-13359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4"/>
                    <w:szCs w:val="14"/>
                  </w:rPr>
                  <w:t>☐</w:t>
                </w:r>
              </w:sdtContent>
            </w:sdt>
            <w:r>
              <w:rPr>
                <w:b w:val="0"/>
                <w:noProof/>
                <w:sz w:val="14"/>
                <w:szCs w:val="14"/>
              </w:rPr>
              <w:t xml:space="preserve">Tanker za prevoz kemikalij           </w:t>
            </w:r>
            <w:sdt>
              <w:sdtPr>
                <w:rPr>
                  <w:b w:val="0"/>
                  <w:noProof/>
                  <w:sz w:val="14"/>
                  <w:szCs w:val="14"/>
                </w:rPr>
                <w:id w:val="15994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4"/>
                    <w:szCs w:val="14"/>
                  </w:rPr>
                  <w:t>☐</w:t>
                </w:r>
              </w:sdtContent>
            </w:sdt>
            <w:r>
              <w:rPr>
                <w:b w:val="0"/>
                <w:noProof/>
                <w:sz w:val="14"/>
                <w:szCs w:val="14"/>
              </w:rPr>
              <w:t xml:space="preserve">Ladja za prevoz razsutega tovora        </w:t>
            </w:r>
            <w:sdt>
              <w:sdtPr>
                <w:rPr>
                  <w:b w:val="0"/>
                  <w:noProof/>
                  <w:sz w:val="14"/>
                  <w:szCs w:val="14"/>
                </w:rPr>
                <w:id w:val="-19510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4"/>
                    <w:szCs w:val="14"/>
                  </w:rPr>
                  <w:t>☐</w:t>
                </w:r>
              </w:sdtContent>
            </w:sdt>
            <w:r>
              <w:rPr>
                <w:b w:val="0"/>
                <w:noProof/>
                <w:sz w:val="14"/>
                <w:szCs w:val="14"/>
              </w:rPr>
              <w:t xml:space="preserve"> Kontejner</w:t>
            </w:r>
          </w:p>
          <w:p w:rsidR="00794B87" w:rsidRDefault="006C39C4">
            <w:pPr>
              <w:pStyle w:val="Text1"/>
              <w:rPr>
                <w:noProof/>
                <w:sz w:val="16"/>
                <w:szCs w:val="16"/>
              </w:rPr>
            </w:pPr>
            <w:r>
              <w:rPr>
                <w:noProof/>
                <w:sz w:val="14"/>
                <w:szCs w:val="14"/>
              </w:rPr>
              <w:t xml:space="preserve">                          </w:t>
            </w:r>
            <w:sdt>
              <w:sdtPr>
                <w:rPr>
                  <w:noProof/>
                  <w:sz w:val="14"/>
                  <w:szCs w:val="14"/>
                </w:rPr>
                <w:id w:val="10040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4"/>
                    <w:szCs w:val="14"/>
                  </w:rPr>
                  <w:t>☐</w:t>
                </w:r>
              </w:sdtContent>
            </w:sdt>
            <w:r>
              <w:rPr>
                <w:noProof/>
                <w:sz w:val="14"/>
                <w:szCs w:val="14"/>
              </w:rPr>
              <w:t xml:space="preserve">Druga tovorna ladja                 </w:t>
            </w:r>
            <w:sdt>
              <w:sdtPr>
                <w:rPr>
                  <w:noProof/>
                  <w:sz w:val="14"/>
                  <w:szCs w:val="14"/>
                </w:rPr>
                <w:id w:val="780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4"/>
                    <w:szCs w:val="14"/>
                  </w:rPr>
                  <w:t>☐</w:t>
                </w:r>
              </w:sdtContent>
            </w:sdt>
            <w:r>
              <w:rPr>
                <w:noProof/>
                <w:sz w:val="14"/>
                <w:szCs w:val="14"/>
              </w:rPr>
              <w:t xml:space="preserve">Potniška ladja                                 </w:t>
            </w:r>
            <w:sdt>
              <w:sdtPr>
                <w:rPr>
                  <w:noProof/>
                  <w:sz w:val="14"/>
                  <w:szCs w:val="14"/>
                </w:rPr>
                <w:id w:val="-12567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4"/>
                    <w:szCs w:val="14"/>
                  </w:rPr>
                  <w:t>☐</w:t>
                </w:r>
              </w:sdtContent>
            </w:sdt>
            <w:r>
              <w:rPr>
                <w:noProof/>
                <w:sz w:val="14"/>
                <w:szCs w:val="14"/>
              </w:rPr>
              <w:t xml:space="preserve">Ro-ro                           </w:t>
            </w:r>
            <w:sdt>
              <w:sdtPr>
                <w:rPr>
                  <w:noProof/>
                  <w:sz w:val="14"/>
                  <w:szCs w:val="14"/>
                </w:rPr>
                <w:id w:val="-13672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4"/>
                    <w:szCs w:val="14"/>
                  </w:rPr>
                  <w:t>☐</w:t>
                </w:r>
              </w:sdtContent>
            </w:sdt>
            <w:r>
              <w:rPr>
                <w:noProof/>
                <w:sz w:val="14"/>
                <w:szCs w:val="14"/>
              </w:rPr>
              <w:t>Drugo (navedite)</w:t>
            </w:r>
          </w:p>
        </w:tc>
      </w:tr>
    </w:tbl>
    <w:p w:rsidR="00794B87" w:rsidRDefault="006C39C4">
      <w:pPr>
        <w:pStyle w:val="Heading1"/>
        <w:spacing w:before="120"/>
        <w:ind w:left="851" w:hanging="851"/>
        <w:rPr>
          <w:noProof/>
          <w:sz w:val="16"/>
          <w:szCs w:val="16"/>
        </w:rPr>
      </w:pPr>
      <w:r>
        <w:rPr>
          <w:noProof/>
          <w:sz w:val="16"/>
        </w:rPr>
        <w:t>VRSTA IN KOLIČINA PREJETIH ODPADKOV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04"/>
        <w:gridCol w:w="222"/>
        <w:gridCol w:w="4050"/>
        <w:gridCol w:w="983"/>
      </w:tblGrid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Priloga I h konvenciji MARPOL – Olja</w:t>
            </w: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Količina (m</w:t>
            </w:r>
            <w:r>
              <w:rPr>
                <w:b/>
                <w:noProof/>
                <w:sz w:val="16"/>
                <w:vertAlign w:val="superscript"/>
              </w:rPr>
              <w:t>3</w:t>
            </w:r>
            <w:r>
              <w:rPr>
                <w:b/>
                <w:noProof/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Priloga V h konvenciji MARPOL – Smeti</w:t>
            </w: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Količina (m</w:t>
            </w:r>
            <w:r>
              <w:rPr>
                <w:b/>
                <w:noProof/>
                <w:sz w:val="16"/>
                <w:vertAlign w:val="superscript"/>
              </w:rPr>
              <w:t>3</w:t>
            </w:r>
            <w:r>
              <w:rPr>
                <w:b/>
                <w:noProof/>
                <w:sz w:val="16"/>
              </w:rPr>
              <w:t>)</w:t>
            </w: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Oljna kalužna voda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A. Plastika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Oljni ostanki (blato)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B. Živilski odpadki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Oljna odpadna voda od čiščenja cistern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C. Gospodinjski odpadki (npr. izdelki iz papirja, krpe, steklo, kovine, steklenice, keramika)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Umazana balastna voda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D. Jedilno olje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Obloge in blato od pranja cistern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E. Pepel iz sežigalnic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Drugo (navedite)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F. Industrijski odpadki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Priloga II h Konvenciji MARPOL – Škodljive tekoče snovi</w:t>
            </w: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Količina (m</w:t>
            </w:r>
            <w:r>
              <w:rPr>
                <w:b/>
                <w:noProof/>
                <w:sz w:val="16"/>
                <w:vertAlign w:val="superscript"/>
              </w:rPr>
              <w:t>3</w:t>
            </w:r>
            <w:r>
              <w:rPr>
                <w:b/>
                <w:noProof/>
                <w:sz w:val="16"/>
              </w:rPr>
              <w:t>)/ime</w:t>
            </w:r>
            <w:r>
              <w:rPr>
                <w:b/>
                <w:noProof/>
                <w:sz w:val="16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G. Ostanki tovora</w:t>
            </w:r>
            <w:r>
              <w:rPr>
                <w:noProof/>
                <w:sz w:val="16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Snov kategorije X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H. Živalska trupla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Snov kategorije Y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I. Ribolovno orodje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Snov kategorije Z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Priloga VI h konvenciji MARPOL – Odpadki, povezani z onesnaževanjem zraka</w:t>
            </w: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Količina (m</w:t>
            </w:r>
            <w:r>
              <w:rPr>
                <w:b/>
                <w:noProof/>
                <w:sz w:val="16"/>
                <w:vertAlign w:val="superscript"/>
              </w:rPr>
              <w:t>3</w:t>
            </w:r>
            <w:r>
              <w:rPr>
                <w:b/>
                <w:noProof/>
                <w:sz w:val="16"/>
              </w:rPr>
              <w:t>)</w:t>
            </w: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DS – druga snov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Snovi, ki tanjšajo ozonski plašč, in oprema, ki vsebuje take snovi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Priloga IV h konvenciji MARPOL – Odplake</w:t>
            </w: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Količina (m</w:t>
            </w:r>
            <w:r>
              <w:rPr>
                <w:b/>
                <w:noProof/>
                <w:sz w:val="16"/>
                <w:vertAlign w:val="superscript"/>
              </w:rPr>
              <w:t>3</w:t>
            </w:r>
            <w:r>
              <w:rPr>
                <w:b/>
                <w:noProof/>
                <w:sz w:val="16"/>
              </w:rPr>
              <w:t>)</w:t>
            </w:r>
          </w:p>
        </w:tc>
        <w:tc>
          <w:tcPr>
            <w:tcW w:w="0" w:type="auto"/>
            <w:vMerge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6C39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Ostanki čiščenja izpušnih plinov</w:t>
            </w: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794B87">
        <w:tc>
          <w:tcPr>
            <w:tcW w:w="0" w:type="auto"/>
          </w:tcPr>
          <w:p w:rsidR="00794B87" w:rsidRDefault="00794B87">
            <w:pPr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94B87" w:rsidRDefault="00794B87">
            <w:pPr>
              <w:jc w:val="left"/>
              <w:rPr>
                <w:noProof/>
                <w:sz w:val="16"/>
                <w:szCs w:val="16"/>
              </w:rPr>
            </w:pPr>
          </w:p>
        </w:tc>
      </w:tr>
    </w:tbl>
    <w:p w:rsidR="00794B87" w:rsidRDefault="00794B87">
      <w:pPr>
        <w:spacing w:before="0" w:after="0"/>
        <w:rPr>
          <w:noProof/>
          <w:sz w:val="16"/>
          <w:szCs w:val="16"/>
          <w:vertAlign w:val="superscript"/>
        </w:rPr>
      </w:pPr>
    </w:p>
    <w:p w:rsidR="00794B87" w:rsidRDefault="006C39C4">
      <w:pPr>
        <w:spacing w:before="0" w:after="0"/>
        <w:rPr>
          <w:noProof/>
          <w:sz w:val="14"/>
          <w:szCs w:val="14"/>
        </w:rPr>
      </w:pPr>
      <w:r>
        <w:rPr>
          <w:noProof/>
          <w:sz w:val="16"/>
          <w:vertAlign w:val="superscript"/>
        </w:rPr>
        <w:t>5</w:t>
      </w:r>
      <w:r>
        <w:rPr>
          <w:noProof/>
        </w:rPr>
        <w:tab/>
      </w:r>
      <w:r>
        <w:rPr>
          <w:noProof/>
          <w:sz w:val="14"/>
        </w:rPr>
        <w:t>Navedite ustrezno odpremno ime zadevne škodljive tekoče snovi</w:t>
      </w:r>
      <w:r>
        <w:rPr>
          <w:noProof/>
        </w:rPr>
        <w:t>.</w:t>
      </w:r>
    </w:p>
    <w:p w:rsidR="00794B87" w:rsidRDefault="006C39C4">
      <w:pPr>
        <w:spacing w:before="0" w:after="0"/>
        <w:rPr>
          <w:noProof/>
          <w:sz w:val="14"/>
          <w:szCs w:val="14"/>
        </w:rPr>
      </w:pPr>
      <w:r>
        <w:rPr>
          <w:noProof/>
          <w:sz w:val="14"/>
          <w:vertAlign w:val="superscript"/>
        </w:rPr>
        <w:t>6</w:t>
      </w:r>
      <w:r>
        <w:rPr>
          <w:noProof/>
        </w:rPr>
        <w:tab/>
      </w:r>
      <w:r>
        <w:rPr>
          <w:noProof/>
          <w:sz w:val="14"/>
        </w:rPr>
        <w:t>Navedite ustrezno odpremno ime suhega tovora</w:t>
      </w:r>
      <w:r>
        <w:rPr>
          <w:noProof/>
        </w:rPr>
        <w:t>.</w:t>
      </w:r>
    </w:p>
    <w:p w:rsidR="00794B87" w:rsidRDefault="00794B87">
      <w:pPr>
        <w:spacing w:before="0" w:after="0"/>
        <w:rPr>
          <w:noProof/>
        </w:rPr>
      </w:pPr>
    </w:p>
    <w:p w:rsidR="00794B87" w:rsidRDefault="00794B87">
      <w:pPr>
        <w:rPr>
          <w:noProof/>
        </w:rPr>
        <w:sectPr w:rsidR="00794B87" w:rsidSect="00403ACB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794B87" w:rsidRDefault="006C39C4">
      <w:pPr>
        <w:pStyle w:val="Annexetitre"/>
        <w:rPr>
          <w:noProof/>
        </w:rPr>
      </w:pPr>
      <w:r>
        <w:rPr>
          <w:noProof/>
        </w:rPr>
        <w:lastRenderedPageBreak/>
        <w:t>PRILOGA 4</w:t>
      </w:r>
    </w:p>
    <w:p w:rsidR="00794B87" w:rsidRDefault="006C39C4">
      <w:pPr>
        <w:pStyle w:val="TableTitle"/>
        <w:rPr>
          <w:noProof/>
          <w:sz w:val="22"/>
        </w:rPr>
      </w:pPr>
      <w:r>
        <w:rPr>
          <w:noProof/>
          <w:sz w:val="22"/>
        </w:rPr>
        <w:t>Kategorije stroškov za delovanje in upravljanje pristaniških sprejemnih zmogljivosti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794B87">
        <w:tc>
          <w:tcPr>
            <w:tcW w:w="4820" w:type="dxa"/>
            <w:shd w:val="clear" w:color="auto" w:fill="auto"/>
          </w:tcPr>
          <w:p w:rsidR="00794B87" w:rsidRDefault="006C39C4">
            <w:pPr>
              <w:jc w:val="left"/>
              <w:rPr>
                <w:b/>
                <w:noProof/>
                <w:sz w:val="22"/>
              </w:rPr>
            </w:pPr>
            <w:r>
              <w:rPr>
                <w:b/>
                <w:i/>
                <w:noProof/>
                <w:sz w:val="22"/>
              </w:rPr>
              <w:t xml:space="preserve">Neposredni stroški </w:t>
            </w:r>
          </w:p>
          <w:p w:rsidR="00794B87" w:rsidRDefault="006C39C4">
            <w:pPr>
              <w:jc w:val="left"/>
              <w:rPr>
                <w:b/>
                <w:i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Operativni stroški, ki izhajajo iz dejanske oddaje odpadkov z ladij, vključno s postavkami stroškov, navedenimi v nadaljevanju.</w:t>
            </w:r>
          </w:p>
        </w:tc>
        <w:tc>
          <w:tcPr>
            <w:tcW w:w="4394" w:type="dxa"/>
            <w:shd w:val="clear" w:color="auto" w:fill="auto"/>
          </w:tcPr>
          <w:p w:rsidR="00794B87" w:rsidRDefault="006C39C4">
            <w:pPr>
              <w:rPr>
                <w:b/>
                <w:noProof/>
                <w:sz w:val="22"/>
              </w:rPr>
            </w:pPr>
            <w:r>
              <w:rPr>
                <w:b/>
                <w:i/>
                <w:noProof/>
                <w:sz w:val="22"/>
              </w:rPr>
              <w:t>Posredni stroški</w:t>
            </w:r>
          </w:p>
          <w:p w:rsidR="00794B87" w:rsidRDefault="006C39C4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Upravni stroški, ki izhajajo iz upravljanja sistema v pristanišču, vključno s postavkami stroškov, navedenimi v nadaljevanju.</w:t>
            </w:r>
          </w:p>
        </w:tc>
      </w:tr>
      <w:tr w:rsidR="00794B87">
        <w:tc>
          <w:tcPr>
            <w:tcW w:w="4820" w:type="dxa"/>
            <w:shd w:val="clear" w:color="auto" w:fill="auto"/>
          </w:tcPr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Zagotavljanje infrastrukture pristaniških sprejemnih zmogljivosti, vključno s kontejnerji, cisternami, orodjem za obdelavo, baržami, tovornjaki, sprejemom odpadkov in objekti za obdelavo odpadkov. </w:t>
            </w:r>
          </w:p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Dajatev za koncesijo za zakup prostora, če obstaja, ali za zakup opreme, potrebne za delovanje pristaniških sprejemnih zmogljivosti.</w:t>
            </w:r>
          </w:p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Dejansko delovanje pristaniških sprejemnih zmogljivosti: zbiranje odpadkov z ladij, prevoz odpadkov iz pristaniških sprejemnih zmogljivosti za končno obdelavo, vzdrževanje in čiščenje pristaniških sprejemnih zmogljivosti, stroški za osebje, vključno z nadurami, zagotavljanje električne energije, analiza odpadkov in zavarovanje.</w:t>
            </w:r>
          </w:p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Končna ponovna uporaba, recikliranje ali odlaganje odpadkov z ladij, vključno z ločenim zbiranjem odpadkov.</w:t>
            </w:r>
          </w:p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Upravljanje: izstavljanje računov, izdajanje potrdil o prejemu odpadkov ladjam, poročanje.</w:t>
            </w:r>
          </w:p>
        </w:tc>
        <w:tc>
          <w:tcPr>
            <w:tcW w:w="4394" w:type="dxa"/>
            <w:shd w:val="clear" w:color="auto" w:fill="auto"/>
          </w:tcPr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Priprava in odobritev načrta za sprejem odpadkov in ravnanje z njimi, vključno z vsemi revizijami načrta in njegovim izvajanjem.</w:t>
            </w:r>
          </w:p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Posodabljanje načrta za sprejem odpadkov in ravnanje z njimi, vključno s stroški dela in stroški svetovanja, kjer je ustrezno.</w:t>
            </w:r>
          </w:p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Organizacija postopkov posvetovanja za (ponovno) oceno načrta za sprejem odpadkov in ravnanje z njimi.</w:t>
            </w:r>
          </w:p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Upravljanje sistemov obveščanja in pokrivanja stroškov, vključno z uporabo nižjih pristojbin za „okolju prijazne ladje“, zagotavljanje sistemov IT na ravni pristanišč, statistična analiza in povezani stroški dela.</w:t>
            </w:r>
          </w:p>
          <w:p w:rsidR="00794B87" w:rsidRDefault="006C39C4">
            <w:pPr>
              <w:numPr>
                <w:ilvl w:val="0"/>
                <w:numId w:val="10"/>
              </w:num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Organizacija postopkov za oddajo javnih naročil za zagotavljanje pristaniških sprejemnih zmogljivosti ter izdajanje potrebnih dovoljenj za zagotavljanje pristaniških sprejemnih zmogljivosti v pristaniščih.</w:t>
            </w:r>
          </w:p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Sporočanje informacij uporabnikom pristanišč z razdeljevanjem letakov, postavljanjem tabel in plakatov v pristaniščih ali objavljanje informacij na spletišču pristanišč ter elektronsko sporočanje informacij v skladu s členom 5.</w:t>
            </w:r>
          </w:p>
          <w:p w:rsidR="00794B87" w:rsidRDefault="006C39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Drugi upravni stroški: izjeme glede spremljanja in elektronsko sporočanje teh informacij v skladu s členom 9.</w:t>
            </w:r>
          </w:p>
        </w:tc>
      </w:tr>
    </w:tbl>
    <w:p w:rsidR="00794B87" w:rsidRDefault="00794B87">
      <w:pPr>
        <w:rPr>
          <w:noProof/>
        </w:rPr>
      </w:pPr>
    </w:p>
    <w:p w:rsidR="00794B87" w:rsidRDefault="00794B87">
      <w:pPr>
        <w:rPr>
          <w:noProof/>
        </w:rPr>
        <w:sectPr w:rsidR="00794B87" w:rsidSect="00403ACB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794B87" w:rsidRDefault="006C39C4">
      <w:pPr>
        <w:pStyle w:val="Annexetitre"/>
        <w:rPr>
          <w:noProof/>
        </w:rPr>
      </w:pPr>
      <w:r>
        <w:rPr>
          <w:noProof/>
        </w:rPr>
        <w:t>PRILOGA 5</w:t>
      </w:r>
    </w:p>
    <w:p w:rsidR="00794B87" w:rsidRDefault="006C39C4">
      <w:pPr>
        <w:spacing w:before="60" w:after="60" w:line="300" w:lineRule="auto"/>
        <w:jc w:val="center"/>
        <w:rPr>
          <w:rFonts w:eastAsia="Times New Roman"/>
          <w:b/>
          <w:i/>
          <w:noProof/>
          <w:szCs w:val="24"/>
        </w:rPr>
      </w:pPr>
      <w:r>
        <w:rPr>
          <w:b/>
          <w:i/>
          <w:noProof/>
        </w:rPr>
        <w:t>Potrdilo o oprostitvi</w:t>
      </w:r>
    </w:p>
    <w:p w:rsidR="00794B87" w:rsidRDefault="006C39C4">
      <w:pPr>
        <w:spacing w:before="0"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POTRDILO O OPROSTITVI V SKLADU S ČLENOM 9</w:t>
      </w:r>
    </w:p>
    <w:p w:rsidR="00794B87" w:rsidRDefault="006C39C4">
      <w:pPr>
        <w:spacing w:before="0" w:after="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 xml:space="preserve">V ZVEZI Z ZAHTEVAMI IZ ČLENA 6, </w:t>
      </w:r>
    </w:p>
    <w:p w:rsidR="00794B87" w:rsidRDefault="006C39C4">
      <w:pPr>
        <w:tabs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0" w:after="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>ČLENA 7 IN ČLENA 8 DIREKTIVE XXXX/XX/ES</w:t>
      </w:r>
    </w:p>
    <w:p w:rsidR="00794B87" w:rsidRDefault="006C39C4">
      <w:pPr>
        <w:tabs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0" w:after="0"/>
        <w:jc w:val="center"/>
        <w:rPr>
          <w:rStyle w:val="CommentReference"/>
          <w:noProof/>
        </w:rPr>
      </w:pPr>
      <w:r>
        <w:rPr>
          <w:b/>
          <w:noProof/>
        </w:rPr>
        <w:t xml:space="preserve">V PRISTANIŠČU[-IH] </w:t>
      </w:r>
      <w:r>
        <w:rPr>
          <w:b/>
          <w:i/>
          <w:noProof/>
        </w:rPr>
        <w:t>[VSTAVITE PRISTANIŠČE]</w:t>
      </w:r>
      <w:r>
        <w:rPr>
          <w:b/>
          <w:noProof/>
        </w:rPr>
        <w:t xml:space="preserve"> V </w:t>
      </w:r>
      <w:r>
        <w:rPr>
          <w:b/>
          <w:i/>
          <w:noProof/>
        </w:rPr>
        <w:t>[VSTAVITE DRŽAVO ČLANICO]</w:t>
      </w:r>
      <w:r>
        <w:rPr>
          <w:rStyle w:val="FootnoteReference"/>
          <w:b/>
          <w:i/>
          <w:noProof/>
        </w:rPr>
        <w:footnoteReference w:id="4"/>
      </w:r>
      <w:r>
        <w:rPr>
          <w:rStyle w:val="CommentReference"/>
          <w:noProof/>
        </w:rPr>
        <w:t xml:space="preserve"> </w:t>
      </w:r>
    </w:p>
    <w:p w:rsidR="00794B87" w:rsidRDefault="00794B87">
      <w:pPr>
        <w:tabs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0" w:after="0"/>
        <w:jc w:val="center"/>
        <w:rPr>
          <w:rFonts w:eastAsia="Times New Roman"/>
          <w:b/>
          <w:noProof/>
          <w:szCs w:val="24"/>
        </w:rPr>
      </w:pPr>
    </w:p>
    <w:p w:rsidR="00794B87" w:rsidRDefault="006C39C4">
      <w:pPr>
        <w:tabs>
          <w:tab w:val="left" w:pos="0"/>
          <w:tab w:val="left" w:pos="2410"/>
          <w:tab w:val="left" w:pos="5212"/>
          <w:tab w:val="left" w:pos="7371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b/>
          <w:noProof/>
        </w:rPr>
        <w:t>Ime ladje Številka ali razpoznavni znak ladje</w:t>
      </w:r>
      <w:r>
        <w:rPr>
          <w:noProof/>
        </w:rPr>
        <w:tab/>
      </w:r>
      <w:r>
        <w:rPr>
          <w:b/>
          <w:noProof/>
        </w:rPr>
        <w:t>Država zastave</w:t>
      </w:r>
    </w:p>
    <w:p w:rsidR="00794B87" w:rsidRDefault="006C39C4">
      <w:pPr>
        <w:tabs>
          <w:tab w:val="left" w:pos="0"/>
          <w:tab w:val="left" w:pos="2410"/>
          <w:tab w:val="left" w:pos="5212"/>
          <w:tab w:val="left" w:pos="7371"/>
        </w:tabs>
        <w:spacing w:before="60" w:after="60" w:line="300" w:lineRule="auto"/>
        <w:rPr>
          <w:rFonts w:eastAsia="Times New Roman"/>
          <w:b/>
          <w:noProof/>
          <w:szCs w:val="24"/>
        </w:rPr>
      </w:pPr>
      <w:r>
        <w:rPr>
          <w:noProof/>
        </w:rPr>
        <w:t>[</w:t>
      </w:r>
      <w:r>
        <w:rPr>
          <w:i/>
          <w:noProof/>
        </w:rPr>
        <w:t>vstavite ime ladje</w:t>
      </w:r>
      <w:r>
        <w:rPr>
          <w:b/>
          <w:noProof/>
        </w:rPr>
        <w:t>]    [</w:t>
      </w:r>
      <w:r>
        <w:rPr>
          <w:i/>
          <w:noProof/>
        </w:rPr>
        <w:t>vstavite številko IMO</w:t>
      </w:r>
      <w:r>
        <w:rPr>
          <w:b/>
          <w:noProof/>
        </w:rPr>
        <w:t>]</w:t>
      </w:r>
      <w:r>
        <w:rPr>
          <w:noProof/>
        </w:rPr>
        <w:tab/>
      </w:r>
      <w:r>
        <w:rPr>
          <w:b/>
          <w:noProof/>
        </w:rPr>
        <w:t>[</w:t>
      </w:r>
      <w:r>
        <w:rPr>
          <w:i/>
          <w:noProof/>
        </w:rPr>
        <w:t>vstavite ime države zastave</w:t>
      </w:r>
      <w:r>
        <w:rPr>
          <w:b/>
          <w:noProof/>
        </w:rPr>
        <w:t>]</w:t>
      </w:r>
    </w:p>
    <w:p w:rsidR="00794B87" w:rsidRDefault="006C39C4">
      <w:pPr>
        <w:tabs>
          <w:tab w:val="left" w:pos="0"/>
          <w:tab w:val="left" w:pos="2410"/>
          <w:tab w:val="left" w:pos="5212"/>
          <w:tab w:val="left" w:pos="7371"/>
        </w:tabs>
        <w:spacing w:before="60" w:after="60" w:line="300" w:lineRule="auto"/>
        <w:rPr>
          <w:rFonts w:eastAsia="Times New Roman"/>
          <w:b/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 xml:space="preserve">opravlja redne prevoze s pogostimi in rednimi postanki v naslednjem(-ih) pristanišču(-ih) v </w:t>
      </w:r>
      <w:r>
        <w:rPr>
          <w:i/>
          <w:noProof/>
        </w:rPr>
        <w:t>[vstavite ime države članice]</w:t>
      </w:r>
      <w:r>
        <w:rPr>
          <w:noProof/>
        </w:rPr>
        <w:t xml:space="preserve"> v skladu z voznim redom ali vnaprej določeno potjo:  </w:t>
      </w: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 xml:space="preserve">in se ustavi v teh pristaniščih vsaj enkrat na štirinajst dni: </w:t>
      </w: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ter je sklenila dogovor o zagotavljanju plačila pristojbine in oddaji odpadkov v pristanišču ali tretji osebi v pristanišču:</w:t>
      </w: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>in je zato v skladu z [</w:t>
      </w:r>
      <w:r>
        <w:rPr>
          <w:i/>
          <w:noProof/>
        </w:rPr>
        <w:t>vstavite ustrezen člen iz nacionalne zakonodaje države</w:t>
      </w:r>
      <w:r>
        <w:rPr>
          <w:noProof/>
        </w:rPr>
        <w:t xml:space="preserve">] izvzeta iz zahtev po </w:t>
      </w:r>
      <w:r>
        <w:rPr>
          <w:b/>
          <w:noProof/>
        </w:rPr>
        <w:t xml:space="preserve">obvezni oddaji </w:t>
      </w:r>
      <w:r>
        <w:rPr>
          <w:noProof/>
        </w:rPr>
        <w:t>odpadkov z ladij, vnaprejšnjem obveščanju o odpadkih in plačilu obvezne pristojbine v naslednjem(-ih) pristanišču(-ih):</w:t>
      </w: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794B87" w:rsidRDefault="00794B87">
      <w:pPr>
        <w:tabs>
          <w:tab w:val="left" w:pos="0"/>
          <w:tab w:val="left" w:pos="2606"/>
          <w:tab w:val="left" w:pos="3909"/>
        </w:tabs>
        <w:spacing w:before="60" w:after="60" w:line="300" w:lineRule="auto"/>
        <w:rPr>
          <w:rFonts w:eastAsia="Times New Roman"/>
          <w:noProof/>
          <w:szCs w:val="24"/>
        </w:rPr>
      </w:pP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>To potrdilo je veljavno do [</w:t>
      </w:r>
      <w:r>
        <w:rPr>
          <w:i/>
          <w:noProof/>
        </w:rPr>
        <w:t>vstavite datum</w:t>
      </w:r>
      <w:r>
        <w:rPr>
          <w:noProof/>
        </w:rPr>
        <w:t>], razen če se razlogi za izdajo potrdila spremenijo pred navedenim datumom.</w:t>
      </w:r>
    </w:p>
    <w:p w:rsidR="00794B87" w:rsidRDefault="006C39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>Kraj in datum</w:t>
      </w:r>
      <w:r>
        <w:rPr>
          <w:noProof/>
        </w:rPr>
        <w:tab/>
      </w:r>
      <w:r>
        <w:rPr>
          <w:b/>
          <w:noProof/>
        </w:rPr>
        <w:t xml:space="preserve">   </w:t>
      </w:r>
      <w:r>
        <w:rPr>
          <w:noProof/>
        </w:rPr>
        <w:tab/>
      </w:r>
      <w:r>
        <w:rPr>
          <w:b/>
          <w:noProof/>
        </w:rPr>
        <w:t xml:space="preserve">                          </w:t>
      </w:r>
      <w:r>
        <w:rPr>
          <w:noProof/>
        </w:rPr>
        <w:tab/>
      </w:r>
      <w:r>
        <w:rPr>
          <w:noProof/>
        </w:rPr>
        <w:tab/>
      </w:r>
    </w:p>
    <w:p w:rsidR="00794B87" w:rsidRDefault="00794B87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</w:p>
    <w:p w:rsidR="00794B87" w:rsidRDefault="006C39C4">
      <w:pPr>
        <w:tabs>
          <w:tab w:val="left" w:pos="0"/>
          <w:tab w:val="left" w:pos="5670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ab/>
        <w:t>……………………………………</w:t>
      </w:r>
    </w:p>
    <w:p w:rsidR="00794B87" w:rsidRPr="00403ACB" w:rsidRDefault="006C39C4">
      <w:pPr>
        <w:tabs>
          <w:tab w:val="left" w:pos="637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ab/>
        <w:t>Ime</w:t>
      </w:r>
      <w:r>
        <w:rPr>
          <w:noProof/>
        </w:rPr>
        <w:br/>
      </w:r>
      <w:r>
        <w:rPr>
          <w:noProof/>
        </w:rPr>
        <w:tab/>
        <w:t>Naslov</w:t>
      </w:r>
    </w:p>
    <w:sectPr w:rsidR="00794B87" w:rsidRPr="00403ACB" w:rsidSect="00403ACB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87" w:rsidRDefault="006C39C4">
      <w:pPr>
        <w:spacing w:before="0" w:after="0"/>
      </w:pPr>
      <w:r>
        <w:separator/>
      </w:r>
    </w:p>
  </w:endnote>
  <w:endnote w:type="continuationSeparator" w:id="0">
    <w:p w:rsidR="00794B87" w:rsidRDefault="006C39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B" w:rsidRPr="00403ACB" w:rsidRDefault="00403ACB" w:rsidP="00403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B" w:rsidRPr="00403ACB" w:rsidRDefault="00403ACB" w:rsidP="00403ACB">
    <w:pPr>
      <w:pStyle w:val="Footer"/>
      <w:rPr>
        <w:rFonts w:ascii="Arial" w:hAnsi="Arial" w:cs="Arial"/>
        <w:b/>
        <w:sz w:val="48"/>
      </w:rPr>
    </w:pPr>
    <w:r w:rsidRPr="00403ACB">
      <w:rPr>
        <w:rFonts w:ascii="Arial" w:hAnsi="Arial" w:cs="Arial"/>
        <w:b/>
        <w:sz w:val="48"/>
      </w:rPr>
      <w:t>SL</w:t>
    </w:r>
    <w:r w:rsidRPr="00403ACB">
      <w:rPr>
        <w:rFonts w:ascii="Arial" w:hAnsi="Arial" w:cs="Arial"/>
        <w:b/>
        <w:sz w:val="48"/>
      </w:rPr>
      <w:tab/>
    </w:r>
    <w:r w:rsidRPr="00403ACB">
      <w:rPr>
        <w:rFonts w:ascii="Arial" w:hAnsi="Arial" w:cs="Arial"/>
        <w:b/>
        <w:sz w:val="48"/>
      </w:rPr>
      <w:tab/>
    </w:r>
    <w:r w:rsidRPr="00403ACB">
      <w:tab/>
    </w:r>
    <w:proofErr w:type="spellStart"/>
    <w:r w:rsidRPr="00403ACB">
      <w:rPr>
        <w:rFonts w:ascii="Arial" w:hAnsi="Arial" w:cs="Arial"/>
        <w:b/>
        <w:sz w:val="48"/>
      </w:rPr>
      <w:t>SL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B" w:rsidRPr="00403ACB" w:rsidRDefault="00403ACB" w:rsidP="00403A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B" w:rsidRPr="00403ACB" w:rsidRDefault="00403ACB" w:rsidP="00403ACB">
    <w:pPr>
      <w:pStyle w:val="Footer"/>
      <w:rPr>
        <w:rFonts w:ascii="Arial" w:hAnsi="Arial" w:cs="Arial"/>
        <w:b/>
        <w:sz w:val="48"/>
      </w:rPr>
    </w:pPr>
    <w:r w:rsidRPr="00403ACB">
      <w:rPr>
        <w:rFonts w:ascii="Arial" w:hAnsi="Arial" w:cs="Arial"/>
        <w:b/>
        <w:sz w:val="48"/>
      </w:rPr>
      <w:t>SL</w:t>
    </w:r>
    <w:r w:rsidRPr="00403AC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403ACB">
      <w:tab/>
    </w:r>
    <w:r w:rsidRPr="00403ACB"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B" w:rsidRPr="00403ACB" w:rsidRDefault="00403ACB" w:rsidP="0040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87" w:rsidRDefault="006C39C4">
      <w:pPr>
        <w:spacing w:before="0" w:after="0"/>
      </w:pPr>
      <w:r>
        <w:separator/>
      </w:r>
    </w:p>
  </w:footnote>
  <w:footnote w:type="continuationSeparator" w:id="0">
    <w:p w:rsidR="00794B87" w:rsidRDefault="006C39C4">
      <w:pPr>
        <w:spacing w:before="0" w:after="0"/>
      </w:pPr>
      <w:r>
        <w:continuationSeparator/>
      </w:r>
    </w:p>
  </w:footnote>
  <w:footnote w:id="1">
    <w:p w:rsidR="00794B87" w:rsidRDefault="006C39C4">
      <w:pPr>
        <w:pStyle w:val="FootnoteText"/>
      </w:pPr>
      <w:r>
        <w:rPr>
          <w:rStyle w:val="FootnoteReference"/>
        </w:rPr>
        <w:footnoteRef/>
      </w:r>
      <w:r>
        <w:tab/>
        <w:t xml:space="preserve">Navedite ustrezno </w:t>
      </w:r>
      <w:proofErr w:type="spellStart"/>
      <w:r>
        <w:t>odpremno</w:t>
      </w:r>
      <w:proofErr w:type="spellEnd"/>
      <w:r>
        <w:t xml:space="preserve"> ime zadevne škodljive tekoče snovi.</w:t>
      </w:r>
    </w:p>
  </w:footnote>
  <w:footnote w:id="2">
    <w:p w:rsidR="00794B87" w:rsidRDefault="006C39C4">
      <w:pPr>
        <w:pStyle w:val="FootnoteText"/>
      </w:pPr>
      <w:r>
        <w:rPr>
          <w:rStyle w:val="FootnoteReference"/>
        </w:rPr>
        <w:footnoteRef/>
      </w:r>
      <w:r>
        <w:tab/>
        <w:t xml:space="preserve">So lahko ocene; navedite ustrezno </w:t>
      </w:r>
      <w:proofErr w:type="spellStart"/>
      <w:r>
        <w:t>odpremno</w:t>
      </w:r>
      <w:proofErr w:type="spellEnd"/>
      <w:r>
        <w:t xml:space="preserve"> ime suhega tovora.</w:t>
      </w:r>
    </w:p>
  </w:footnote>
  <w:footnote w:id="3">
    <w:p w:rsidR="00794B87" w:rsidRDefault="006C39C4">
      <w:pPr>
        <w:pStyle w:val="FootnoteText"/>
      </w:pPr>
      <w:r>
        <w:rPr>
          <w:rStyle w:val="FootnoteReference"/>
        </w:rPr>
        <w:footnoteRef/>
      </w:r>
      <w:r>
        <w:tab/>
        <w:t>Ki izvirajo iz običajnih dejavnosti vzdrževanja na krovu.</w:t>
      </w:r>
    </w:p>
  </w:footnote>
  <w:footnote w:id="4">
    <w:p w:rsidR="00794B87" w:rsidRDefault="006C39C4">
      <w:pPr>
        <w:pStyle w:val="FootnoteText"/>
      </w:pPr>
      <w:r>
        <w:rPr>
          <w:rStyle w:val="FootnoteReference"/>
        </w:rPr>
        <w:footnoteRef/>
      </w:r>
      <w:r>
        <w:tab/>
        <w:t>Črtajte, če ni ustrezno.</w:t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B" w:rsidRPr="00403ACB" w:rsidRDefault="00403ACB" w:rsidP="00403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B" w:rsidRPr="00403ACB" w:rsidRDefault="00403ACB" w:rsidP="00403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B" w:rsidRPr="00403ACB" w:rsidRDefault="00403ACB" w:rsidP="00403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C1254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0AE5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4D820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E44F2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64EBE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824CE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9FC5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5E80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486676"/>
    <w:multiLevelType w:val="hybridMultilevel"/>
    <w:tmpl w:val="FDB47A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2"/>
  </w:num>
  <w:num w:numId="16">
    <w:abstractNumId w:val="14"/>
  </w:num>
  <w:num w:numId="17">
    <w:abstractNumId w:val="10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18 10:00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8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5"/>
    <w:docVar w:name="LW_ANNEX_UNIQUE" w:val="0"/>
    <w:docVar w:name="LW_CORRIGENDUM" w:val="&lt;UNUSED&gt;"/>
    <w:docVar w:name="LW_COVERPAGE_EXISTS" w:val="True"/>
    <w:docVar w:name="LW_COVERPAGE_GUID" w:val="CA4F6C38-71A3-4215-BFB0-B8D893439441"/>
    <w:docVar w:name="LW_COVERPAGE_TYPE" w:val="1"/>
    <w:docVar w:name="LW_CROSSREFERENCE" w:val="{SWD(2018) 21 final}_x000d__x000a_{SWD(2018) 22 final}"/>
    <w:docVar w:name="LW_DocType" w:val="ANNEX"/>
    <w:docVar w:name="LW_EMISSION" w:val="16.1.2018"/>
    <w:docVar w:name="LW_EMISSION_ISODATE" w:val="2018-01-16"/>
    <w:docVar w:name="LW_EMISSION_LOCATION" w:val="BRX"/>
    <w:docVar w:name="LW_EMISSION_PREFIX" w:val="Strasbourg,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pristani\u353?kih sprejemnih zmogljivostih za oddajo odpadkov z ladij, razveljavitvi Direktive 2000/59/ES ter spremembi Direktive 2009/16/ES in Direktive 2010/65/EU_x000b_"/>
    <w:docVar w:name="LW_OBJETACTEPRINCIPAL.CP" w:val="o pristani\u353?kih sprejemnih zmogljivostih za oddajo odpadkov z ladij, razveljavitvi Direktive 2000/59/ES ter spremembi Direktive 2009/16/ES in Direktive 2010/65/EU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E"/>
    <w:docVar w:name="LW_TYPE.DOC.CP" w:val="PRILOGE"/>
    <w:docVar w:name="LW_TYPEACTEPRINCIPAL" w:val="predlogu_x000b_DIREKTIVE EVROPSKEGA PARLAMENTA IN SVETA_x000b_"/>
    <w:docVar w:name="LW_TYPEACTEPRINCIPAL.CP" w:val="predlogu_x000b_DIREKTIVE EVROPSKEGA PARLAMENTA IN SVETA_x000b_"/>
  </w:docVars>
  <w:rsids>
    <w:rsidRoot w:val="00794B87"/>
    <w:rsid w:val="00403ACB"/>
    <w:rsid w:val="006C39C4"/>
    <w:rsid w:val="00794B87"/>
    <w:rsid w:val="00D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sl-SI" w:eastAsia="sl-SI" w:bidi="sl-SI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200" w:after="200" w:line="250" w:lineRule="exact"/>
      <w:ind w:hanging="860"/>
      <w:jc w:val="right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403AC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3AC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03A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03ACB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03AC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403AC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03A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403A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sl-SI" w:eastAsia="sl-SI" w:bidi="sl-SI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200" w:after="200" w:line="250" w:lineRule="exact"/>
      <w:ind w:hanging="860"/>
      <w:jc w:val="right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403AC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3AC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03A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03ACB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03AC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403AC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03A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403A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1C01-DAA6-4B51-B797-56B199FF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8</Pages>
  <Words>1460</Words>
  <Characters>8839</Characters>
  <Application>Microsoft Office Word</Application>
  <DocSecurity>0</DocSecurity>
  <Lines>519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10</cp:revision>
  <cp:lastPrinted>2017-11-15T09:37:00Z</cp:lastPrinted>
  <dcterms:created xsi:type="dcterms:W3CDTF">2018-01-12T14:34:00Z</dcterms:created>
  <dcterms:modified xsi:type="dcterms:W3CDTF">2018-01-18T13:00:00Z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5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Yellow (DQC version 03)</vt:lpwstr>
  </property>
</Properties>
</file>