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33" w:rsidRPr="00E07153" w:rsidRDefault="003C36E7" w:rsidP="003C36E7">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BE6EC74-F244-40C4-A70D-61582B030366" style="width:450.9pt;height:411.95pt">
            <v:imagedata r:id="rId9" o:title=""/>
          </v:shape>
        </w:pict>
      </w:r>
    </w:p>
    <w:p w:rsidR="00CC6C33" w:rsidRPr="00E07153" w:rsidRDefault="00CC6C33" w:rsidP="00CC6C33">
      <w:pPr>
        <w:sectPr w:rsidR="00CC6C33" w:rsidRPr="00E07153" w:rsidSect="003C36E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CC6C33" w:rsidRPr="00E07153" w:rsidRDefault="00CC6C33" w:rsidP="00CC6C33">
      <w:pPr>
        <w:pStyle w:val="Annexetitre"/>
      </w:pPr>
      <w:bookmarkStart w:id="0" w:name="_GoBack"/>
      <w:bookmarkEnd w:id="0"/>
      <w:r w:rsidRPr="00E07153">
        <w:lastRenderedPageBreak/>
        <w:t>I LISA</w:t>
      </w:r>
    </w:p>
    <w:p w:rsidR="00CC6C33" w:rsidRPr="00E07153" w:rsidRDefault="00CC6C33" w:rsidP="00CC6C33">
      <w:pPr>
        <w:pStyle w:val="Annexetitreexpos"/>
        <w:rPr>
          <w:strike/>
        </w:rPr>
      </w:pPr>
      <w:r w:rsidRPr="00E07153">
        <w:t>Täiendav teave rahastatavate tegevuste kohta</w:t>
      </w:r>
    </w:p>
    <w:p w:rsidR="00CC6C33" w:rsidRPr="00E07153" w:rsidRDefault="00CC6C33" w:rsidP="00F55459">
      <w:pPr>
        <w:pStyle w:val="Heading1"/>
        <w:numPr>
          <w:ilvl w:val="0"/>
          <w:numId w:val="17"/>
        </w:numPr>
      </w:pPr>
      <w:r w:rsidRPr="00E07153">
        <w:t>KULTUURI TEGEVUSSUUND</w:t>
      </w:r>
    </w:p>
    <w:p w:rsidR="00CC6C33" w:rsidRPr="00E07153" w:rsidRDefault="00CC6C33" w:rsidP="00CC6C33">
      <w:r w:rsidRPr="00E07153">
        <w:t>Artiklis 4 nimetatud programmi KULTUURI tegevussuuna prioriteedid viiakse ellu järgmiste meetmete kaudu:</w:t>
      </w:r>
    </w:p>
    <w:p w:rsidR="00CC6C33" w:rsidRPr="00E07153" w:rsidRDefault="00CC6C33" w:rsidP="00CC6C33">
      <w:pPr>
        <w:rPr>
          <w:rFonts w:cstheme="minorBidi"/>
          <w:b/>
          <w:sz w:val="22"/>
        </w:rPr>
      </w:pPr>
      <w:r w:rsidRPr="00E07153">
        <w:rPr>
          <w:b/>
          <w:sz w:val="22"/>
        </w:rPr>
        <w:t>Horisontaalsed meetmed:</w:t>
      </w:r>
    </w:p>
    <w:p w:rsidR="00CC6C33" w:rsidRPr="00E07153" w:rsidRDefault="00FC03D3" w:rsidP="00717262">
      <w:pPr>
        <w:pStyle w:val="Point1letter"/>
        <w:numPr>
          <w:ilvl w:val="3"/>
          <w:numId w:val="7"/>
        </w:numPr>
      </w:pPr>
      <w:r w:rsidRPr="00E07153">
        <w:t>koostööprojektid;</w:t>
      </w:r>
    </w:p>
    <w:p w:rsidR="00CC6C33" w:rsidRPr="00E07153" w:rsidRDefault="00CC6C33" w:rsidP="005F3BAA">
      <w:pPr>
        <w:pStyle w:val="Point1letter"/>
        <w:numPr>
          <w:ilvl w:val="3"/>
          <w:numId w:val="1"/>
        </w:numPr>
      </w:pPr>
      <w:r w:rsidRPr="00E07153">
        <w:t>eri riikidest pärit kultuuri- ja loomeorganisatsioonide Euroopa võrgustikud;</w:t>
      </w:r>
    </w:p>
    <w:p w:rsidR="00CC6C33" w:rsidRPr="00E07153" w:rsidRDefault="00CC6C33" w:rsidP="005F3BAA">
      <w:pPr>
        <w:pStyle w:val="Point1letter"/>
        <w:numPr>
          <w:ilvl w:val="3"/>
          <w:numId w:val="1"/>
        </w:numPr>
      </w:pPr>
      <w:r w:rsidRPr="00E07153">
        <w:t>üleeuroopalised kultuuri- ja loomeplatvormid;</w:t>
      </w:r>
    </w:p>
    <w:p w:rsidR="00CC6C33" w:rsidRPr="00E07153" w:rsidRDefault="00CC6C33" w:rsidP="005F3BAA">
      <w:pPr>
        <w:pStyle w:val="Point1letter"/>
        <w:numPr>
          <w:ilvl w:val="3"/>
          <w:numId w:val="1"/>
        </w:numPr>
      </w:pPr>
      <w:r w:rsidRPr="00E07153">
        <w:t>loomeinimeste ning kultuuri- ja loomemajanduses tegutsejate liikuvus;</w:t>
      </w:r>
    </w:p>
    <w:p w:rsidR="00CC6C33" w:rsidRPr="00E07153" w:rsidRDefault="00BF768F" w:rsidP="005F3BAA">
      <w:pPr>
        <w:pStyle w:val="Point1letter"/>
        <w:numPr>
          <w:ilvl w:val="3"/>
          <w:numId w:val="1"/>
        </w:numPr>
      </w:pPr>
      <w:r w:rsidRPr="00E07153">
        <w:t>kultuuri- ja loomeorganisatsioonide rahvusvahelise tegevuse toetamine;</w:t>
      </w:r>
    </w:p>
    <w:p w:rsidR="00133B69" w:rsidRPr="00E07153" w:rsidRDefault="00133B69" w:rsidP="00133B69">
      <w:pPr>
        <w:pStyle w:val="Point1letter"/>
      </w:pPr>
      <w:r w:rsidRPr="00E07153">
        <w:t>poliitika väljatöötamine, koostöö ja rakendusmeetmed kultuurivaldkonnas, sealhulgas andmete esitamise, heade tavade vahetamise või katseprojektide kaudu.</w:t>
      </w:r>
    </w:p>
    <w:p w:rsidR="00CC6C33" w:rsidRPr="00E07153" w:rsidRDefault="00CC6C33" w:rsidP="00CC6C33">
      <w:pPr>
        <w:rPr>
          <w:szCs w:val="24"/>
        </w:rPr>
      </w:pPr>
      <w:r w:rsidRPr="00E07153">
        <w:rPr>
          <w:b/>
        </w:rPr>
        <w:t>Valdkondlikud meetmed</w:t>
      </w:r>
      <w:r w:rsidRPr="00E07153">
        <w:t>:</w:t>
      </w:r>
    </w:p>
    <w:p w:rsidR="00CC6C33" w:rsidRPr="00E07153" w:rsidRDefault="00CC6C33" w:rsidP="005F3BAA">
      <w:pPr>
        <w:pStyle w:val="Point1letter"/>
        <w:numPr>
          <w:ilvl w:val="3"/>
          <w:numId w:val="3"/>
        </w:numPr>
      </w:pPr>
      <w:r w:rsidRPr="00E07153">
        <w:t>muusikasektori toetamine: mitmekesisuse, loomingulisuse ja innovatsiooni edendamine muusikasektoris, eelkõige muusikateoste levitamine Euroopas ja väljaspool, koolitusmeetmed ja publikuarendus Euroopa muusikateoste jaoks, samuti andmete kogumise ja analüüsimise toetamine;</w:t>
      </w:r>
    </w:p>
    <w:p w:rsidR="00CC6C33" w:rsidRPr="00E07153" w:rsidRDefault="00CC6C33" w:rsidP="005F3BAA">
      <w:pPr>
        <w:pStyle w:val="Point1letter"/>
        <w:numPr>
          <w:ilvl w:val="3"/>
          <w:numId w:val="3"/>
        </w:numPr>
      </w:pPr>
      <w:r w:rsidRPr="00E07153">
        <w:t>raamatu- ja kirjastussektori toetamine: sihipärased meetmed mitmekesisuse, loomingulisuse ja innovatsiooni edendamiseks, eelkõige Euroopa kirjanduse tõlkimine ja selle reklaamimine kogu Euroopas ja väljaspool, koolitus ja kogemuste vahetamine sektori erialainimeste, autorite ja tõlkijate vahel, samuti sektori rahvusvahelised koostöö-, innovatsiooni- ja arenguprojektid;</w:t>
      </w:r>
    </w:p>
    <w:p w:rsidR="00CC6C33" w:rsidRPr="00E07153" w:rsidRDefault="00CC6C33" w:rsidP="005F3BAA">
      <w:pPr>
        <w:pStyle w:val="Point1letter"/>
        <w:numPr>
          <w:ilvl w:val="3"/>
          <w:numId w:val="3"/>
        </w:numPr>
      </w:pPr>
      <w:r w:rsidRPr="00E07153">
        <w:t>arhitektuuri- ja kultuuripärandisektori toetamine: valdkonnas tegutsejate liikuvusele suunatud meetmed, suutlikkuse suurendamine, publikusuhete arendus ning kultuuripärandi- ja arhitektuurisektori rahvusvahelistumine, ehituskultuuri edendamine, kultuuripärandi kaitsmise, säilitamise ja edendamise ning selle väärtuste toetamine teadlikkuse suurendamise, võrgustike loomise ja üksteiselt õppimise kaudu;</w:t>
      </w:r>
    </w:p>
    <w:p w:rsidR="00CC6C33" w:rsidRPr="00E07153" w:rsidRDefault="00CC6C33" w:rsidP="005F3BAA">
      <w:pPr>
        <w:pStyle w:val="Point1letter"/>
        <w:numPr>
          <w:ilvl w:val="3"/>
          <w:numId w:val="3"/>
        </w:numPr>
      </w:pPr>
      <w:r w:rsidRPr="00E07153">
        <w:t>muude sektorite toetamine: disaini- ja moesektori loovusaspektide arengu ning kultuuriturismi soodustamise sihipärased meetmed, samuti nende sektorite edendamine ja esindamine väljaspool Euroopa Liitu.</w:t>
      </w:r>
    </w:p>
    <w:p w:rsidR="00CC6C33" w:rsidRPr="00E07153" w:rsidRDefault="00CC6C33" w:rsidP="00CC6C33">
      <w:pPr>
        <w:rPr>
          <w:b/>
          <w:szCs w:val="24"/>
        </w:rPr>
      </w:pPr>
      <w:r w:rsidRPr="00E07153">
        <w:rPr>
          <w:b/>
        </w:rPr>
        <w:t>Erimeetmed Euroopa kultuurilise mitmekesisuse ja kultuuripärandi nähtavaks ja käegakatsutavaks muutmiseks ning kultuuridevahelise dialoogi soodustamiseks:</w:t>
      </w:r>
    </w:p>
    <w:p w:rsidR="00CC6C33" w:rsidRPr="00E07153" w:rsidRDefault="00CC6C33" w:rsidP="005F3BAA">
      <w:pPr>
        <w:pStyle w:val="Point1letter"/>
        <w:numPr>
          <w:ilvl w:val="3"/>
          <w:numId w:val="2"/>
        </w:numPr>
      </w:pPr>
      <w:r w:rsidRPr="00E07153">
        <w:t>Euroopa kultuuripealinnad – rahalise toetuse tagamine Euroopa Parlamendi ja nõukogu otsuse nr 445/2014 kohaselt</w:t>
      </w:r>
      <w:r w:rsidRPr="00E07153">
        <w:rPr>
          <w:rStyle w:val="FootnoteReference"/>
        </w:rPr>
        <w:footnoteReference w:id="1"/>
      </w:r>
      <w:r w:rsidRPr="00E07153">
        <w:t>;</w:t>
      </w:r>
    </w:p>
    <w:p w:rsidR="00CC6C33" w:rsidRPr="00E07153" w:rsidRDefault="00CC6C33" w:rsidP="004F3EF4">
      <w:pPr>
        <w:pStyle w:val="Point1letter"/>
        <w:numPr>
          <w:ilvl w:val="3"/>
          <w:numId w:val="2"/>
        </w:numPr>
      </w:pPr>
      <w:r w:rsidRPr="00E07153">
        <w:lastRenderedPageBreak/>
        <w:t>Euroopa kultuuripärandi märgis – rahalise toetuse tagamine Euroopa Parlamendi ja nõukogu otsuse nr 1194/2011/EL kohaselt</w:t>
      </w:r>
      <w:r w:rsidRPr="00E07153">
        <w:rPr>
          <w:rStyle w:val="FootnoteReference"/>
        </w:rPr>
        <w:footnoteReference w:id="2"/>
      </w:r>
      <w:r w:rsidRPr="00E07153">
        <w:t>;</w:t>
      </w:r>
    </w:p>
    <w:p w:rsidR="00CC6C33" w:rsidRPr="00E07153" w:rsidRDefault="00CC6C33" w:rsidP="005F3BAA">
      <w:pPr>
        <w:pStyle w:val="Point1letter"/>
        <w:numPr>
          <w:ilvl w:val="3"/>
          <w:numId w:val="2"/>
        </w:numPr>
      </w:pPr>
      <w:r w:rsidRPr="00E07153">
        <w:t xml:space="preserve">ELi kultuuriauhinnad; </w:t>
      </w:r>
    </w:p>
    <w:p w:rsidR="00CC6C33" w:rsidRPr="00E07153" w:rsidRDefault="00CC6C33" w:rsidP="005F3BAA">
      <w:pPr>
        <w:pStyle w:val="Point1letter"/>
        <w:numPr>
          <w:ilvl w:val="3"/>
          <w:numId w:val="2"/>
        </w:numPr>
      </w:pPr>
      <w:r w:rsidRPr="00E07153">
        <w:t>Euroopa pärimuspäevad;</w:t>
      </w:r>
    </w:p>
    <w:p w:rsidR="00CC6C33" w:rsidRPr="00E07153" w:rsidRDefault="00CC6C33" w:rsidP="00CC6C33">
      <w:pPr>
        <w:pStyle w:val="Point1letter"/>
        <w:numPr>
          <w:ilvl w:val="3"/>
          <w:numId w:val="2"/>
        </w:numPr>
      </w:pPr>
      <w:r w:rsidRPr="00E07153">
        <w:t>toetus Euroopa kultuuriasutustele, kelle tegevus hõlmab suure geograafilise katvusega kultuuriteenuste osutamist otse liidu kodanikele.</w:t>
      </w:r>
    </w:p>
    <w:p w:rsidR="00CC6C33" w:rsidRPr="00E07153" w:rsidRDefault="00CC6C33" w:rsidP="00063932">
      <w:pPr>
        <w:pStyle w:val="Heading1"/>
      </w:pPr>
      <w:r w:rsidRPr="00E07153">
        <w:t>MEEDIA TEGEVUSSUUND</w:t>
      </w:r>
    </w:p>
    <w:p w:rsidR="00CC6C33" w:rsidRPr="00E07153" w:rsidRDefault="00CC6C33" w:rsidP="00CC6C33">
      <w:r w:rsidRPr="00E07153">
        <w:t>Artiklis 5 osutatud programmi MEEDIA tegevussuuna prioriteetide puhul võetakse arvesse riikidevahelisi erinevusi audiovisuaalse sisu tootmises, levitamises ja selle kättesaadavuses, samuti vastavate turgude suurust ja eripärasid ning neid prioriteete edendatakse muu hulgas järgmiste meetmete abil:</w:t>
      </w:r>
    </w:p>
    <w:p w:rsidR="00CC6C33" w:rsidRPr="00E07153" w:rsidRDefault="00CC6C33" w:rsidP="00717262">
      <w:pPr>
        <w:pStyle w:val="Point1letter"/>
        <w:numPr>
          <w:ilvl w:val="3"/>
          <w:numId w:val="8"/>
        </w:numPr>
      </w:pPr>
      <w:r w:rsidRPr="00E07153">
        <w:t>audiovisuaalteoste väljatöötamine;</w:t>
      </w:r>
    </w:p>
    <w:p w:rsidR="00517488" w:rsidRPr="00E07153" w:rsidRDefault="00CC6C33" w:rsidP="00517488">
      <w:pPr>
        <w:pStyle w:val="Point1letter"/>
        <w:numPr>
          <w:ilvl w:val="3"/>
          <w:numId w:val="8"/>
        </w:numPr>
      </w:pPr>
      <w:r w:rsidRPr="00E07153">
        <w:t>innovatiivsete telesaadete ja seriaalide tootmine;</w:t>
      </w:r>
    </w:p>
    <w:p w:rsidR="00CC6C33" w:rsidRPr="00E07153" w:rsidRDefault="00CC6C33" w:rsidP="00517488">
      <w:pPr>
        <w:pStyle w:val="Point1letter"/>
        <w:numPr>
          <w:ilvl w:val="3"/>
          <w:numId w:val="8"/>
        </w:numPr>
      </w:pPr>
      <w:r w:rsidRPr="00E07153">
        <w:t>reklaami- ja turustusvahendid, kaasa arvatud veebipõhised vahendid ja andmeanalüüsi kasutamine, et suurendada Euroopa päritolu teoste tuntust, nähtavust, piiriülest kättesaadavust ja publikuni jõudmist;</w:t>
      </w:r>
    </w:p>
    <w:p w:rsidR="00CC6C33" w:rsidRPr="00E07153" w:rsidRDefault="00CC6C33" w:rsidP="00717262">
      <w:pPr>
        <w:pStyle w:val="Point1letter"/>
        <w:numPr>
          <w:ilvl w:val="3"/>
          <w:numId w:val="8"/>
        </w:numPr>
      </w:pPr>
      <w:r w:rsidRPr="00E07153">
        <w:t>toetus riigiüleste Euroopa teoste rahvusvaheliseks müügiks ja levitamiseks kõikidel platvormidel, kaasa arvatud mitut riiki hõlmavate koordineeritud levitamisstrateegiate kaudu;</w:t>
      </w:r>
    </w:p>
    <w:p w:rsidR="00CC6C33" w:rsidRPr="00E07153" w:rsidRDefault="00CC6C33" w:rsidP="00717262">
      <w:pPr>
        <w:pStyle w:val="Point1letter"/>
        <w:numPr>
          <w:ilvl w:val="3"/>
          <w:numId w:val="8"/>
        </w:numPr>
      </w:pPr>
      <w:r w:rsidRPr="00E07153">
        <w:t>toetus ettevõtjatevahelisele suhtlusele ja võrgustikutööle, et hõlbustada Euroopa ja rahvusvahelist ühistoodangut;</w:t>
      </w:r>
    </w:p>
    <w:p w:rsidR="00CC6C33" w:rsidRPr="00E07153" w:rsidRDefault="00E81D94" w:rsidP="00717262">
      <w:pPr>
        <w:pStyle w:val="Point1letter"/>
        <w:numPr>
          <w:ilvl w:val="3"/>
          <w:numId w:val="8"/>
        </w:numPr>
      </w:pPr>
      <w:r w:rsidRPr="00E07153">
        <w:t>Euroopa päritolu teoste edendamine tööstusharu üritustel ja messidel Euroopas ja väljaspool;</w:t>
      </w:r>
    </w:p>
    <w:p w:rsidR="00CC6C33" w:rsidRPr="00E07153" w:rsidRDefault="00CC6C33" w:rsidP="00717262">
      <w:pPr>
        <w:pStyle w:val="Point1letter"/>
        <w:numPr>
          <w:ilvl w:val="3"/>
          <w:numId w:val="8"/>
        </w:numPr>
      </w:pPr>
      <w:r w:rsidRPr="00E07153">
        <w:t>algatused publikusuhete arenduse ja filmihariduse edendamiseks, mis on suunatud eelkõige noorele publikule;</w:t>
      </w:r>
    </w:p>
    <w:p w:rsidR="00CC6C33" w:rsidRPr="00E07153" w:rsidRDefault="00CC6C33" w:rsidP="00717262">
      <w:pPr>
        <w:pStyle w:val="Point1letter"/>
        <w:numPr>
          <w:ilvl w:val="3"/>
          <w:numId w:val="8"/>
        </w:numPr>
      </w:pPr>
      <w:r w:rsidRPr="00E07153">
        <w:t>koolitus- ja nõustamistegevus, et parandada audiovisuaalsektori ettevõtjate suutlikkust kohaneda uute turusuundumuste ja digitehnoloogiatega;</w:t>
      </w:r>
    </w:p>
    <w:p w:rsidR="00CC6C33" w:rsidRPr="00E07153" w:rsidRDefault="00CC6C33" w:rsidP="00717262">
      <w:pPr>
        <w:pStyle w:val="Point1letter"/>
        <w:numPr>
          <w:ilvl w:val="3"/>
          <w:numId w:val="8"/>
        </w:numPr>
      </w:pPr>
      <w:r w:rsidRPr="00E07153">
        <w:t xml:space="preserve">Euroopa tellitavate videoteenuste võrgustiku tegevus, kelle programmist suure osa moodustavad riigiülesed teosed; </w:t>
      </w:r>
    </w:p>
    <w:p w:rsidR="00CC6C33" w:rsidRPr="00E07153" w:rsidRDefault="00CC6C33" w:rsidP="00717262">
      <w:pPr>
        <w:pStyle w:val="Point1letter"/>
        <w:numPr>
          <w:ilvl w:val="3"/>
          <w:numId w:val="8"/>
        </w:numPr>
      </w:pPr>
      <w:r w:rsidRPr="00E07153">
        <w:t>Euroopa festivalide võrgustiku (võrgustike) tegevus, kelle programmist suure osa moodustavad riigiülesed teosed;</w:t>
      </w:r>
    </w:p>
    <w:p w:rsidR="00CC6C33" w:rsidRPr="00E07153" w:rsidRDefault="00CC6C33" w:rsidP="00717262">
      <w:pPr>
        <w:pStyle w:val="Point1letter"/>
        <w:numPr>
          <w:ilvl w:val="3"/>
          <w:numId w:val="8"/>
        </w:numPr>
      </w:pPr>
      <w:r w:rsidRPr="00E07153">
        <w:t>Euroopa kinoettevõtjate võrgustiku tegevus, kelle programmist suure osa moodustavad riigiüleste filmide linastused;</w:t>
      </w:r>
    </w:p>
    <w:p w:rsidR="00CC6C33" w:rsidRPr="00E07153" w:rsidRDefault="00CC6C33" w:rsidP="00717262">
      <w:pPr>
        <w:pStyle w:val="Point1letter"/>
        <w:numPr>
          <w:ilvl w:val="3"/>
          <w:numId w:val="8"/>
        </w:numPr>
      </w:pPr>
      <w:r w:rsidRPr="00E07153">
        <w:t>erimeetmed tasakaalustatuma soolise osaluse toetamiseks audiovisuaalsektoris;</w:t>
      </w:r>
    </w:p>
    <w:p w:rsidR="00E4281C" w:rsidRPr="00E07153" w:rsidRDefault="00E4281C" w:rsidP="00717262">
      <w:pPr>
        <w:pStyle w:val="Point1letter"/>
        <w:numPr>
          <w:ilvl w:val="3"/>
          <w:numId w:val="8"/>
        </w:numPr>
        <w:spacing w:before="0"/>
      </w:pPr>
      <w:r w:rsidRPr="00E07153">
        <w:t>poliitilise dialoogi, innovatiivsete poliitikameetmete ja heade tavade vahetamise toetamine – sealhulgas analüüsitegevuse ja usaldusväärsete andmete esitamise kaudu;</w:t>
      </w:r>
    </w:p>
    <w:p w:rsidR="00E4281C" w:rsidRPr="00E07153" w:rsidRDefault="00E4281C" w:rsidP="00717262">
      <w:pPr>
        <w:pStyle w:val="Point1letter"/>
        <w:numPr>
          <w:ilvl w:val="3"/>
          <w:numId w:val="8"/>
        </w:numPr>
        <w:spacing w:before="0"/>
      </w:pPr>
      <w:r w:rsidRPr="00E07153">
        <w:t>kogemuste ja oskusteabe vahetus riikide vahel, vastastikune õppimine ning võrgustike loomine audiovisuaalsektori ja poliitikakujundajate vahel.</w:t>
      </w:r>
    </w:p>
    <w:p w:rsidR="00CC6C33" w:rsidRPr="00E07153" w:rsidRDefault="00CC6C33" w:rsidP="00CC6C33"/>
    <w:p w:rsidR="00CC6C33" w:rsidRPr="00E07153" w:rsidRDefault="00CC6C33" w:rsidP="00063932">
      <w:pPr>
        <w:pStyle w:val="Heading1"/>
      </w:pPr>
      <w:r w:rsidRPr="00E07153">
        <w:t xml:space="preserve">SEKTORIÜLENE TEGEVUSSUUND </w:t>
      </w:r>
    </w:p>
    <w:p w:rsidR="00CC6C33" w:rsidRPr="00E07153" w:rsidRDefault="00CC6C33" w:rsidP="00CC6C33">
      <w:r w:rsidRPr="00E07153">
        <w:t>Artiklis 6 nimetatud programmi SEKTORIÜLESE tegevussuuna prioriteedid viiakse ellu järgmiste tegevuste kaudu:</w:t>
      </w:r>
    </w:p>
    <w:p w:rsidR="00CC6C33" w:rsidRPr="00E07153" w:rsidRDefault="00CC6C33" w:rsidP="00CC6C33">
      <w:r w:rsidRPr="00E07153">
        <w:rPr>
          <w:b/>
        </w:rPr>
        <w:t>poliitikaalane koostöö ja avalikud suhted</w:t>
      </w:r>
      <w:r w:rsidRPr="00E07153">
        <w:t>:</w:t>
      </w:r>
    </w:p>
    <w:p w:rsidR="00CC6C33" w:rsidRPr="00E07153" w:rsidRDefault="00CC6C33" w:rsidP="00B369B8">
      <w:pPr>
        <w:pStyle w:val="Point1letter"/>
        <w:numPr>
          <w:ilvl w:val="3"/>
          <w:numId w:val="18"/>
        </w:numPr>
      </w:pPr>
      <w:r w:rsidRPr="00E07153">
        <w:tab/>
        <w:t>poliitika väljatöötamine, kogemuste ja oskusteabe vahetus riikide vahel, vastastikune õppimine ning võrgustike loomine kultuuri- ja loomeorganisatsioonide ning poliitikakujundajate vahel sektoriüleselt;</w:t>
      </w:r>
    </w:p>
    <w:p w:rsidR="00CC6C33" w:rsidRPr="00E07153" w:rsidRDefault="00383D6B" w:rsidP="00C1543C">
      <w:pPr>
        <w:pStyle w:val="Point1letter"/>
      </w:pPr>
      <w:r w:rsidRPr="00E07153">
        <w:t>sektoriülene analüüsitegevus;</w:t>
      </w:r>
    </w:p>
    <w:p w:rsidR="00CC6C33" w:rsidRPr="00E07153" w:rsidRDefault="00CC6C33" w:rsidP="005F3BAA">
      <w:pPr>
        <w:pStyle w:val="Point1letter"/>
      </w:pPr>
      <w:r w:rsidRPr="00E07153">
        <w:t>toetus tegevustele, mille eesmärk on piiriülese poliitilise koostöö edendamine ja sellise poliitika väljatöötamine, mis käsitleb sotsiaalset kaasamist kultuuri kaudu;</w:t>
      </w:r>
    </w:p>
    <w:p w:rsidR="006F68D7" w:rsidRPr="00E07153" w:rsidRDefault="006F68D7" w:rsidP="006F68D7">
      <w:pPr>
        <w:pStyle w:val="Point1letter"/>
      </w:pPr>
      <w:r w:rsidRPr="00E07153">
        <w:t>programmi ja selle teemade tundmise parandamine, inimesteni jõudmise edendamine ja tulemuste liikmesriigi tasandist kaugemale ülekantavuse toetamine.</w:t>
      </w:r>
    </w:p>
    <w:p w:rsidR="00CC6C33" w:rsidRPr="00E07153" w:rsidRDefault="00CC6C33" w:rsidP="00CC6C33">
      <w:pPr>
        <w:spacing w:before="0"/>
        <w:rPr>
          <w:b/>
        </w:rPr>
      </w:pPr>
      <w:r w:rsidRPr="00E07153">
        <w:rPr>
          <w:b/>
        </w:rPr>
        <w:t>Loova innovatsiooni labor:</w:t>
      </w:r>
    </w:p>
    <w:p w:rsidR="00CC6C33" w:rsidRPr="00E07153" w:rsidRDefault="00CC6C33" w:rsidP="00717262">
      <w:pPr>
        <w:pStyle w:val="Point1letter"/>
        <w:numPr>
          <w:ilvl w:val="3"/>
          <w:numId w:val="4"/>
        </w:numPr>
      </w:pPr>
      <w:r w:rsidRPr="00E07153">
        <w:t>uute loovuse vormide edendamine eri kultuuri- ja loomesektorite ristumiskohtadel, näiteks innovatiivsete tehnoloogiate kasutamise kaudu;</w:t>
      </w:r>
    </w:p>
    <w:p w:rsidR="00CC6C33" w:rsidRPr="00E07153" w:rsidRDefault="00CC6C33" w:rsidP="00717262">
      <w:pPr>
        <w:pStyle w:val="Point1letter"/>
        <w:numPr>
          <w:ilvl w:val="3"/>
          <w:numId w:val="4"/>
        </w:numPr>
      </w:pPr>
      <w:r w:rsidRPr="00E07153">
        <w:t xml:space="preserve">innovatiivsete sektoriüleste lähenemisviiside ja vahendite edendamine, et lihtsustada kultuuri ja loometegevuse, sealhulgas kultuuripärandi kättesaadavust, levitamist, edendamist ja turustamist. </w:t>
      </w:r>
    </w:p>
    <w:p w:rsidR="00CC6C33" w:rsidRPr="00E07153" w:rsidRDefault="00CC6C33" w:rsidP="00CC6C33">
      <w:pPr>
        <w:spacing w:before="0"/>
        <w:rPr>
          <w:b/>
        </w:rPr>
      </w:pPr>
      <w:r w:rsidRPr="00E07153">
        <w:rPr>
          <w:b/>
        </w:rPr>
        <w:t>Teabepunktid:</w:t>
      </w:r>
    </w:p>
    <w:p w:rsidR="00CC6C33" w:rsidRPr="00E07153" w:rsidRDefault="00CC6C33" w:rsidP="00717262">
      <w:pPr>
        <w:pStyle w:val="Point1letter"/>
        <w:numPr>
          <w:ilvl w:val="3"/>
          <w:numId w:val="5"/>
        </w:numPr>
      </w:pPr>
      <w:r w:rsidRPr="00E07153">
        <w:t>programmi edendamine liikmesriigi tasandil ja teabe jagamine liidu poliitika raames kättesaadava rahalise toetuse erinevate liikide kohta;</w:t>
      </w:r>
    </w:p>
    <w:p w:rsidR="00CC6C33" w:rsidRPr="00E07153" w:rsidRDefault="00CC6C33" w:rsidP="00717262">
      <w:pPr>
        <w:pStyle w:val="Point1letter"/>
        <w:numPr>
          <w:ilvl w:val="3"/>
          <w:numId w:val="5"/>
        </w:numPr>
      </w:pPr>
      <w:r w:rsidRPr="00E07153">
        <w:t>piiriülese koostöö elavdamine spetsialistide, institutsioonide, platvormide ja võrgustike vahel programmiga hõlmatud poliitikavaldkondades ja sektorites ning nende üleselt;</w:t>
      </w:r>
    </w:p>
    <w:p w:rsidR="00CC6C33" w:rsidRPr="00E07153" w:rsidRDefault="00CC6C33" w:rsidP="00717262">
      <w:pPr>
        <w:pStyle w:val="Point1letter"/>
        <w:numPr>
          <w:ilvl w:val="3"/>
          <w:numId w:val="5"/>
        </w:numPr>
      </w:pPr>
      <w:r w:rsidRPr="00E07153">
        <w:t>komisjoni toetamine selles, et tagada programmi tulemuste vahendamine ja levitamine kodanikele.</w:t>
      </w:r>
    </w:p>
    <w:p w:rsidR="00CC6C33" w:rsidRPr="00E07153" w:rsidRDefault="00CC6C33" w:rsidP="00CC6C33">
      <w:pPr>
        <w:spacing w:before="0"/>
        <w:rPr>
          <w:b/>
        </w:rPr>
      </w:pPr>
      <w:r w:rsidRPr="00E07153">
        <w:rPr>
          <w:b/>
        </w:rPr>
        <w:t>Uudismeediasektorit toetavad valdkonnaülesed tegevused:</w:t>
      </w:r>
    </w:p>
    <w:p w:rsidR="00CC6C33" w:rsidRPr="00E07153" w:rsidRDefault="00A638F1" w:rsidP="00717262">
      <w:pPr>
        <w:pStyle w:val="Point1letter"/>
        <w:numPr>
          <w:ilvl w:val="3"/>
          <w:numId w:val="6"/>
        </w:numPr>
      </w:pPr>
      <w:r w:rsidRPr="00E07153">
        <w:t>meediasektorit puudutavate struktuursete muutuste käsitlemine, edendades ja jälgides mitmekesist ja pluralistlikku meediaruumi;</w:t>
      </w:r>
    </w:p>
    <w:p w:rsidR="00CC6C33" w:rsidRPr="00E07153" w:rsidRDefault="00CC6C33" w:rsidP="00717262">
      <w:pPr>
        <w:pStyle w:val="Point1letter"/>
        <w:numPr>
          <w:ilvl w:val="3"/>
          <w:numId w:val="6"/>
        </w:numPr>
      </w:pPr>
      <w:r w:rsidRPr="00E07153">
        <w:t>meedia kõrgete tootmisstandardite toetamine koostöö, piiriülese koostööl põhineva ajakirjanduse ja kvaliteetse infosisu edendamise kaudu;</w:t>
      </w:r>
    </w:p>
    <w:p w:rsidR="00CC6C33" w:rsidRPr="00E07153" w:rsidRDefault="00CC6C33" w:rsidP="00CC6C33">
      <w:pPr>
        <w:pStyle w:val="Point1letter"/>
        <w:numPr>
          <w:ilvl w:val="3"/>
          <w:numId w:val="6"/>
        </w:numPr>
      </w:pPr>
      <w:r w:rsidRPr="00E07153">
        <w:t>meediapädevuse arendamine, et võimaldada kodanikel arendada kriitilist meedia hindamise võimet.</w:t>
      </w:r>
    </w:p>
    <w:p w:rsidR="0078185C" w:rsidRPr="00E07153" w:rsidRDefault="0078185C" w:rsidP="00CC6C33">
      <w:pPr>
        <w:sectPr w:rsidR="0078185C" w:rsidRPr="00E07153" w:rsidSect="003C36E7">
          <w:footerReference w:type="default" r:id="rId16"/>
          <w:footerReference w:type="first" r:id="rId17"/>
          <w:pgSz w:w="11907" w:h="16839"/>
          <w:pgMar w:top="1134" w:right="1417" w:bottom="1134" w:left="1417" w:header="709" w:footer="709" w:gutter="0"/>
          <w:cols w:space="720"/>
          <w:docGrid w:linePitch="360"/>
        </w:sectPr>
      </w:pPr>
    </w:p>
    <w:p w:rsidR="00CC6C33" w:rsidRPr="00E07153" w:rsidRDefault="00CC6C33" w:rsidP="00CC6C33">
      <w:pPr>
        <w:pStyle w:val="Annexetitre"/>
      </w:pPr>
      <w:r w:rsidRPr="00E07153">
        <w:lastRenderedPageBreak/>
        <w:t>II LISA</w:t>
      </w:r>
    </w:p>
    <w:p w:rsidR="00CC6C33" w:rsidRPr="00E07153" w:rsidRDefault="00CC6C33" w:rsidP="00CC6C33">
      <w:pPr>
        <w:pStyle w:val="Annexetitreexpos"/>
      </w:pPr>
      <w:r w:rsidRPr="00E07153">
        <w:t>Näitajad</w:t>
      </w:r>
    </w:p>
    <w:p w:rsidR="00CC6C33" w:rsidRPr="00E07153" w:rsidRDefault="00CC6C33" w:rsidP="00CC6C33">
      <w:pPr>
        <w:pStyle w:val="Annexetitreexpos"/>
        <w:rPr>
          <w:rFonts w:ascii="Calibri" w:hAnsi="Calibri"/>
          <w:sz w:val="8"/>
          <w:szCs w:val="8"/>
        </w:rPr>
      </w:pPr>
      <w:r w:rsidRPr="00E07153">
        <w:t>KULTUURI TEGEVUSSUUND</w:t>
      </w:r>
    </w:p>
    <w:tbl>
      <w:tblPr>
        <w:tblW w:w="9180" w:type="dxa"/>
        <w:tblInd w:w="710" w:type="dxa"/>
        <w:tblCellMar>
          <w:left w:w="0" w:type="dxa"/>
          <w:right w:w="0" w:type="dxa"/>
        </w:tblCellMar>
        <w:tblLook w:val="04A0" w:firstRow="1" w:lastRow="0" w:firstColumn="1" w:lastColumn="0" w:noHBand="0" w:noVBand="1"/>
      </w:tblPr>
      <w:tblGrid>
        <w:gridCol w:w="9180"/>
      </w:tblGrid>
      <w:tr w:rsidR="00CC6C33" w:rsidRPr="00E07153" w:rsidTr="000613B7">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C33" w:rsidRPr="00E07153" w:rsidRDefault="00CC6C33" w:rsidP="00517488">
            <w:pPr>
              <w:spacing w:line="276" w:lineRule="auto"/>
              <w:rPr>
                <w:sz w:val="18"/>
                <w:szCs w:val="18"/>
              </w:rPr>
            </w:pPr>
            <w:r w:rsidRPr="00E07153">
              <w:rPr>
                <w:sz w:val="18"/>
              </w:rPr>
              <w:t>Programmi toetusega loodud riikidevaheliste partnerlussuhete arv ja ulatus</w:t>
            </w:r>
          </w:p>
        </w:tc>
      </w:tr>
      <w:tr w:rsidR="00CC6C33" w:rsidRPr="00E07153" w:rsidTr="000613B7">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C33" w:rsidRPr="00E07153" w:rsidRDefault="00CC6C33" w:rsidP="00426774">
            <w:pPr>
              <w:spacing w:line="276" w:lineRule="auto"/>
              <w:rPr>
                <w:sz w:val="18"/>
                <w:szCs w:val="18"/>
              </w:rPr>
            </w:pPr>
            <w:r w:rsidRPr="00E07153">
              <w:rPr>
                <w:sz w:val="18"/>
              </w:rPr>
              <w:t>Programmi toetuse abil piiriüleselt (geograafiliselt) liikuvate kunstiinimeste, kultuuritegelaste ja/või loovisikute arv, päritoluriikide kaupa</w:t>
            </w:r>
          </w:p>
        </w:tc>
      </w:tr>
      <w:tr w:rsidR="00CC6C33" w:rsidRPr="00E07153"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6C33" w:rsidRPr="00E07153" w:rsidRDefault="00CC6C33" w:rsidP="00426774">
            <w:pPr>
              <w:spacing w:line="276" w:lineRule="auto"/>
              <w:rPr>
                <w:sz w:val="18"/>
                <w:szCs w:val="18"/>
              </w:rPr>
            </w:pPr>
            <w:r w:rsidRPr="00E07153">
              <w:rPr>
                <w:sz w:val="18"/>
              </w:rPr>
              <w:t>Nende inimeste arv, kes tutvuvad programmi abil loodud Euroopa kultuuri- ja loometeostega, sealhulgas teistest riikidest pärit teostele</w:t>
            </w:r>
          </w:p>
        </w:tc>
      </w:tr>
      <w:tr w:rsidR="00517488" w:rsidRPr="00E07153"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7488" w:rsidRPr="00E07153" w:rsidRDefault="00517488" w:rsidP="00517488">
            <w:pPr>
              <w:spacing w:line="276" w:lineRule="auto"/>
              <w:rPr>
                <w:sz w:val="18"/>
                <w:szCs w:val="18"/>
              </w:rPr>
            </w:pPr>
            <w:r w:rsidRPr="00E07153">
              <w:rPr>
                <w:sz w:val="18"/>
              </w:rPr>
              <w:t>Ebasoodsas olukorras olevatele rühmadele, st töötutele noortele ja rändajatele suunatud ja programmist toetatud projektide arv</w:t>
            </w:r>
          </w:p>
        </w:tc>
      </w:tr>
      <w:tr w:rsidR="00517488" w:rsidRPr="00E07153"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7488" w:rsidRPr="00E07153" w:rsidRDefault="00517488" w:rsidP="00517488">
            <w:pPr>
              <w:spacing w:line="276" w:lineRule="auto"/>
              <w:rPr>
                <w:sz w:val="18"/>
                <w:szCs w:val="18"/>
              </w:rPr>
            </w:pPr>
            <w:r w:rsidRPr="00E07153">
              <w:rPr>
                <w:sz w:val="18"/>
              </w:rPr>
              <w:t>Kolmandate riikide organisatsioone kaasavate programmi toetusega projektide arv</w:t>
            </w:r>
          </w:p>
        </w:tc>
      </w:tr>
    </w:tbl>
    <w:p w:rsidR="00CC6C33" w:rsidRPr="00E07153" w:rsidRDefault="00CC6C33" w:rsidP="00CC6C33">
      <w:pPr>
        <w:pStyle w:val="Annexetitreexpos"/>
      </w:pPr>
      <w:r w:rsidRPr="00E07153">
        <w:t>MEEDIA TEGEVUSSUUND</w:t>
      </w:r>
    </w:p>
    <w:tbl>
      <w:tblPr>
        <w:tblW w:w="9180" w:type="dxa"/>
        <w:tblInd w:w="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180"/>
      </w:tblGrid>
      <w:tr w:rsidR="00A67CF7" w:rsidRPr="00E07153" w:rsidTr="000613B7">
        <w:tc>
          <w:tcPr>
            <w:tcW w:w="9180" w:type="dxa"/>
            <w:tcMar>
              <w:top w:w="0" w:type="dxa"/>
              <w:left w:w="76" w:type="dxa"/>
              <w:bottom w:w="0" w:type="dxa"/>
              <w:right w:w="76" w:type="dxa"/>
            </w:tcMar>
            <w:hideMark/>
          </w:tcPr>
          <w:p w:rsidR="00A67CF7" w:rsidRPr="00E07153" w:rsidRDefault="00A67CF7" w:rsidP="00517488">
            <w:pPr>
              <w:rPr>
                <w:sz w:val="18"/>
                <w:szCs w:val="18"/>
              </w:rPr>
            </w:pPr>
            <w:r w:rsidRPr="00E07153">
              <w:rPr>
                <w:sz w:val="18"/>
              </w:rPr>
              <w:t>Nende inimeste arv, kes tutvuvad teistest riikidest pärit audiovisuaalteostega, mida toetatakse programmiga</w:t>
            </w:r>
          </w:p>
        </w:tc>
      </w:tr>
      <w:tr w:rsidR="00A67CF7" w:rsidRPr="00E07153" w:rsidTr="000613B7">
        <w:tc>
          <w:tcPr>
            <w:tcW w:w="9180" w:type="dxa"/>
            <w:tcMar>
              <w:top w:w="0" w:type="dxa"/>
              <w:left w:w="76" w:type="dxa"/>
              <w:bottom w:w="0" w:type="dxa"/>
              <w:right w:w="76" w:type="dxa"/>
            </w:tcMar>
            <w:hideMark/>
          </w:tcPr>
          <w:p w:rsidR="00A67CF7" w:rsidRPr="00E07153" w:rsidRDefault="00A67CF7" w:rsidP="00517488">
            <w:pPr>
              <w:rPr>
                <w:sz w:val="18"/>
                <w:szCs w:val="18"/>
              </w:rPr>
            </w:pPr>
            <w:r w:rsidRPr="00E07153">
              <w:rPr>
                <w:sz w:val="18"/>
              </w:rPr>
              <w:t>Nende programmiga toetatud õppetegevuses osalejate arv, kes leiavad, et nad on oma pädevust ja tööalast konkurentsivõimet parandanud</w:t>
            </w:r>
          </w:p>
        </w:tc>
      </w:tr>
      <w:tr w:rsidR="00A67CF7" w:rsidRPr="00E07153" w:rsidTr="000613B7">
        <w:tc>
          <w:tcPr>
            <w:tcW w:w="9180" w:type="dxa"/>
            <w:tcMar>
              <w:top w:w="0" w:type="dxa"/>
              <w:left w:w="76" w:type="dxa"/>
              <w:bottom w:w="0" w:type="dxa"/>
              <w:right w:w="76" w:type="dxa"/>
            </w:tcMar>
            <w:hideMark/>
          </w:tcPr>
          <w:p w:rsidR="00A67CF7" w:rsidRPr="00E07153" w:rsidRDefault="00A67CF7" w:rsidP="00517488">
            <w:pPr>
              <w:rPr>
                <w:sz w:val="18"/>
                <w:szCs w:val="18"/>
              </w:rPr>
            </w:pPr>
            <w:r w:rsidRPr="00E07153">
              <w:rPr>
                <w:sz w:val="18"/>
              </w:rPr>
              <w:t>Programmi toetusega väljatöötatud ja loodud ühistoodangu arv ja eelarve</w:t>
            </w:r>
          </w:p>
        </w:tc>
      </w:tr>
      <w:tr w:rsidR="00A67CF7" w:rsidRPr="00E07153" w:rsidTr="000613B7">
        <w:tc>
          <w:tcPr>
            <w:tcW w:w="9180" w:type="dxa"/>
            <w:tcMar>
              <w:top w:w="0" w:type="dxa"/>
              <w:left w:w="76" w:type="dxa"/>
              <w:bottom w:w="0" w:type="dxa"/>
              <w:right w:w="76" w:type="dxa"/>
            </w:tcMar>
            <w:hideMark/>
          </w:tcPr>
          <w:p w:rsidR="00A67CF7" w:rsidRPr="00E07153" w:rsidRDefault="00A67CF7" w:rsidP="00DF10A6">
            <w:pPr>
              <w:rPr>
                <w:sz w:val="18"/>
                <w:szCs w:val="18"/>
              </w:rPr>
            </w:pPr>
            <w:r w:rsidRPr="00E07153">
              <w:rPr>
                <w:sz w:val="18"/>
              </w:rPr>
              <w:t>Nende inimeste arv, kelleni jõuti ettevõtjatevahelise edendustegevusega peamistel turgudel</w:t>
            </w:r>
          </w:p>
        </w:tc>
      </w:tr>
    </w:tbl>
    <w:p w:rsidR="00A67CF7" w:rsidRPr="00E07153" w:rsidRDefault="00A67CF7" w:rsidP="001637D8">
      <w:pPr>
        <w:jc w:val="center"/>
        <w:rPr>
          <w:b/>
        </w:rPr>
      </w:pPr>
      <w:r w:rsidRPr="00E07153">
        <w:rPr>
          <w:b/>
          <w:u w:val="single"/>
        </w:rPr>
        <w:t>SEKTORIÜLENE TEGEVUSSUUND</w:t>
      </w:r>
    </w:p>
    <w:tbl>
      <w:tblPr>
        <w:tblW w:w="918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80"/>
      </w:tblGrid>
      <w:tr w:rsidR="00A67CF7" w:rsidRPr="00E07153" w:rsidTr="000613B7">
        <w:tc>
          <w:tcPr>
            <w:tcW w:w="9180" w:type="dxa"/>
            <w:tcMar>
              <w:top w:w="0" w:type="dxa"/>
              <w:left w:w="108" w:type="dxa"/>
              <w:bottom w:w="0" w:type="dxa"/>
              <w:right w:w="108" w:type="dxa"/>
            </w:tcMar>
            <w:hideMark/>
          </w:tcPr>
          <w:p w:rsidR="00E4009D" w:rsidRPr="00E07153" w:rsidRDefault="00E4009D" w:rsidP="00614195">
            <w:pPr>
              <w:rPr>
                <w:sz w:val="18"/>
                <w:szCs w:val="18"/>
              </w:rPr>
            </w:pPr>
            <w:r w:rsidRPr="00E07153">
              <w:rPr>
                <w:sz w:val="18"/>
              </w:rPr>
              <w:t>Moodustatud riikidevaheliste partnerluste arv ja ulatus (loova innovatsiooni laborite ja uudismeedia tegevuste koondnäitaja)</w:t>
            </w:r>
          </w:p>
        </w:tc>
      </w:tr>
      <w:tr w:rsidR="00A67CF7" w:rsidRPr="00E07153" w:rsidTr="000613B7">
        <w:tc>
          <w:tcPr>
            <w:tcW w:w="9180" w:type="dxa"/>
            <w:tcMar>
              <w:top w:w="0" w:type="dxa"/>
              <w:left w:w="108" w:type="dxa"/>
              <w:bottom w:w="0" w:type="dxa"/>
              <w:right w:w="108" w:type="dxa"/>
            </w:tcMar>
            <w:hideMark/>
          </w:tcPr>
          <w:p w:rsidR="00A67CF7" w:rsidRPr="00E07153" w:rsidRDefault="00A67CF7" w:rsidP="00517488">
            <w:pPr>
              <w:rPr>
                <w:sz w:val="18"/>
                <w:szCs w:val="18"/>
              </w:rPr>
            </w:pPr>
            <w:r w:rsidRPr="00E07153">
              <w:rPr>
                <w:sz w:val="18"/>
              </w:rPr>
              <w:t>Teabepunktide korraldatud programmi reklaamimise ürituste arv</w:t>
            </w:r>
          </w:p>
        </w:tc>
      </w:tr>
    </w:tbl>
    <w:p w:rsidR="00CC6C33" w:rsidRPr="00E07153" w:rsidRDefault="00CC6C33" w:rsidP="00CC6C33">
      <w:pPr>
        <w:jc w:val="center"/>
        <w:rPr>
          <w:highlight w:val="yellow"/>
        </w:rPr>
      </w:pPr>
    </w:p>
    <w:sectPr w:rsidR="00CC6C33" w:rsidRPr="00E07153" w:rsidSect="003C36E7">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E41BB2" w15:done="0"/>
  <w15:commentEx w15:paraId="15622287" w15:done="0"/>
  <w15:commentEx w15:paraId="60D2AC42" w15:done="0"/>
  <w15:commentEx w15:paraId="5D2A6968" w15:done="0"/>
  <w15:commentEx w15:paraId="1594928C" w15:done="0"/>
  <w15:commentEx w15:paraId="3E2CF080" w15:done="0"/>
  <w15:commentEx w15:paraId="5EFC127B" w15:done="0"/>
  <w15:commentEx w15:paraId="5FDDB6AF" w15:done="0"/>
  <w15:commentEx w15:paraId="31C1D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33" w:rsidRDefault="00CC6C33" w:rsidP="00CC6C33">
      <w:pPr>
        <w:spacing w:before="0" w:after="0"/>
      </w:pPr>
      <w:r>
        <w:separator/>
      </w:r>
    </w:p>
  </w:endnote>
  <w:endnote w:type="continuationSeparator" w:id="0">
    <w:p w:rsidR="00CC6C33" w:rsidRDefault="00CC6C33" w:rsidP="00CC6C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7" w:rsidRPr="003C36E7" w:rsidRDefault="003C36E7" w:rsidP="003C3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3A" w:rsidRPr="003C36E7" w:rsidRDefault="003C36E7" w:rsidP="003C36E7">
    <w:pPr>
      <w:pStyle w:val="Footer"/>
      <w:rPr>
        <w:rFonts w:ascii="Arial" w:hAnsi="Arial" w:cs="Arial"/>
        <w:b/>
        <w:sz w:val="48"/>
      </w:rPr>
    </w:pPr>
    <w:r w:rsidRPr="003C36E7">
      <w:rPr>
        <w:rFonts w:ascii="Arial" w:hAnsi="Arial" w:cs="Arial"/>
        <w:b/>
        <w:sz w:val="48"/>
      </w:rPr>
      <w:t>ET</w:t>
    </w:r>
    <w:r w:rsidRPr="003C36E7">
      <w:rPr>
        <w:rFonts w:ascii="Arial" w:hAnsi="Arial" w:cs="Arial"/>
        <w:b/>
        <w:sz w:val="48"/>
      </w:rPr>
      <w:tab/>
    </w:r>
    <w:r w:rsidRPr="003C36E7">
      <w:rPr>
        <w:rFonts w:ascii="Arial" w:hAnsi="Arial" w:cs="Arial"/>
        <w:b/>
        <w:sz w:val="48"/>
      </w:rPr>
      <w:tab/>
    </w:r>
    <w:r w:rsidRPr="003C36E7">
      <w:tab/>
    </w:r>
    <w:proofErr w:type="spellStart"/>
    <w:r w:rsidRPr="003C36E7">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7" w:rsidRPr="003C36E7" w:rsidRDefault="003C36E7" w:rsidP="003C36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53" w:rsidRPr="003C36E7" w:rsidRDefault="003C36E7" w:rsidP="003C36E7">
    <w:pPr>
      <w:pStyle w:val="Footer"/>
      <w:rPr>
        <w:rFonts w:ascii="Arial" w:hAnsi="Arial" w:cs="Arial"/>
        <w:b/>
        <w:sz w:val="48"/>
      </w:rPr>
    </w:pPr>
    <w:r w:rsidRPr="003C36E7">
      <w:rPr>
        <w:rFonts w:ascii="Arial" w:hAnsi="Arial" w:cs="Arial"/>
        <w:b/>
        <w:sz w:val="48"/>
      </w:rPr>
      <w:t>ET</w:t>
    </w:r>
    <w:r w:rsidRPr="003C36E7">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3C36E7">
      <w:tab/>
    </w:r>
    <w:r w:rsidRPr="003C36E7">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7" w:rsidRPr="003C36E7" w:rsidRDefault="003C36E7" w:rsidP="003C3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33" w:rsidRDefault="00CC6C33" w:rsidP="00CC6C33">
      <w:pPr>
        <w:spacing w:before="0" w:after="0"/>
      </w:pPr>
      <w:r>
        <w:separator/>
      </w:r>
    </w:p>
  </w:footnote>
  <w:footnote w:type="continuationSeparator" w:id="0">
    <w:p w:rsidR="00CC6C33" w:rsidRDefault="00CC6C33" w:rsidP="00CC6C33">
      <w:pPr>
        <w:spacing w:before="0" w:after="0"/>
      </w:pPr>
      <w:r>
        <w:continuationSeparator/>
      </w:r>
    </w:p>
  </w:footnote>
  <w:footnote w:id="1">
    <w:p w:rsidR="002B7A57" w:rsidRDefault="002B7A57">
      <w:pPr>
        <w:pStyle w:val="FootnoteText"/>
      </w:pPr>
      <w:r>
        <w:rPr>
          <w:rStyle w:val="FootnoteReference"/>
        </w:rPr>
        <w:footnoteRef/>
      </w:r>
      <w:r>
        <w:tab/>
        <w:t>Euroopa Parlamendi ja nõukogu 16. aprilli 2014. aasta otsus nr 445/2014/EL, millega kehtestatakse liidu meede „Euroopa kultuuripealinnad“ aastateks 2020–2033 ja tunnistatakse kehtetuks otsus nr 1622/2006/EÜ (ELT L 132, 3.5.2014, lk 1).</w:t>
      </w:r>
    </w:p>
  </w:footnote>
  <w:footnote w:id="2">
    <w:p w:rsidR="002B7A57" w:rsidRDefault="002B7A57">
      <w:pPr>
        <w:pStyle w:val="FootnoteText"/>
      </w:pPr>
      <w:r>
        <w:rPr>
          <w:rStyle w:val="FootnoteReference"/>
        </w:rPr>
        <w:footnoteRef/>
      </w:r>
      <w:r>
        <w:tab/>
        <w:t>Euroopa Parlamendi ja nõukogu 16. novembri 2011. aasta otsus nr 1194/2011/EL Euroopa kultuuripärandi märgist käsitleva Euroopa Liidu meetme kohta (ELT L 303, 22.11.2011,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7" w:rsidRPr="003C36E7" w:rsidRDefault="003C36E7" w:rsidP="003C3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7" w:rsidRPr="003C36E7" w:rsidRDefault="003C36E7" w:rsidP="003C3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7" w:rsidRPr="003C36E7" w:rsidRDefault="003C36E7" w:rsidP="003C3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3AC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16DF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C228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AEE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A2862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7A36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59E1E46"/>
    <w:lvl w:ilvl="0">
      <w:start w:val="1"/>
      <w:numFmt w:val="decimal"/>
      <w:pStyle w:val="ListNumber"/>
      <w:lvlText w:val="%1."/>
      <w:lvlJc w:val="left"/>
      <w:pPr>
        <w:tabs>
          <w:tab w:val="num" w:pos="360"/>
        </w:tabs>
        <w:ind w:left="360" w:hanging="360"/>
      </w:pPr>
    </w:lvl>
  </w:abstractNum>
  <w:abstractNum w:abstractNumId="7">
    <w:nsid w:val="FFFFFF89"/>
    <w:multiLevelType w:val="singleLevel"/>
    <w:tmpl w:val="4FB66D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OLLI Gabriele (CNECT)">
    <w15:presenceInfo w15:providerId="None" w15:userId="BERTOLLI Gabriel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4"/>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5:00: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ACCOMPAGNANT" w:val="järgmise dokumendi juurde:"/>
    <w:docVar w:name="LW_ACCOMPAGNANT.CP" w:val="järgmise dokumendi juurde:"/>
    <w:docVar w:name="LW_ANNEX_NBR_FIRST" w:val="1"/>
    <w:docVar w:name="LW_ANNEX_NBR_LAST" w:val="2"/>
    <w:docVar w:name="LW_ANNEX_UNIQUE" w:val="0"/>
    <w:docVar w:name="LW_CORRIGENDUM" w:val="&lt;UNUSED&gt;"/>
    <w:docVar w:name="LW_COVERPAGE_EXISTS" w:val="True"/>
    <w:docVar w:name="LW_COVERPAGE_GUID" w:val="BBE6EC74-F244-40C4-A70D-61582B030366"/>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ga luuakse programm \u8222?Loov Euroopa\u8220? (2021\u8211?2027) ja tunnistatakse kehtetuks määrus (EL) nr 1295/2013_x000b__x000b_"/>
    <w:docVar w:name="LW_OBJETACTEPRINCIPAL.CP" w:val="millega luuakse programm \u8222?Loov Euroopa\u8220? (2021\u8211?2027) ja tunnistatakse kehtetuks määrus (EL) nr 1295/2013_x000b__x000b_"/>
    <w:docVar w:name="LW_PART_NBR" w:val="&lt;UNUSED&gt;"/>
    <w:docVar w:name="LW_PART_NBR_TOTAL" w:val="&lt;UNUSED&gt;"/>
    <w:docVar w:name="LW_REF.INST.NEW" w:val="COM"/>
    <w:docVar w:name="LW_REF.INST.NEW_ADOPTED" w:val="&lt;EMPTY&gt;"/>
    <w:docVar w:name="LW_REF.INST.NEW_TEXT" w:val="(2018) 366 final "/>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EUROOPA PARLAMENDI JA NÕUKOGU MÄÄRUS,"/>
    <w:docVar w:name="LW_TYPEACTEPRINCIPAL.CP" w:val="Ettepanek: EUROOPA PARLAMENDI JA NÕUKOGU MÄÄRUS,"/>
  </w:docVars>
  <w:rsids>
    <w:rsidRoot w:val="00CC6C33"/>
    <w:rsid w:val="000613B7"/>
    <w:rsid w:val="00063932"/>
    <w:rsid w:val="000A2253"/>
    <w:rsid w:val="000B5D4C"/>
    <w:rsid w:val="000C252D"/>
    <w:rsid w:val="000D59AD"/>
    <w:rsid w:val="000D5CE3"/>
    <w:rsid w:val="0010089C"/>
    <w:rsid w:val="0010465E"/>
    <w:rsid w:val="00133B69"/>
    <w:rsid w:val="00151BBD"/>
    <w:rsid w:val="00153C0B"/>
    <w:rsid w:val="001637D8"/>
    <w:rsid w:val="001A5C62"/>
    <w:rsid w:val="001C4417"/>
    <w:rsid w:val="001E51C7"/>
    <w:rsid w:val="00247775"/>
    <w:rsid w:val="002A10A1"/>
    <w:rsid w:val="002B7A57"/>
    <w:rsid w:val="002D1EED"/>
    <w:rsid w:val="002E68DB"/>
    <w:rsid w:val="002E69E7"/>
    <w:rsid w:val="00334C0B"/>
    <w:rsid w:val="003436CE"/>
    <w:rsid w:val="00365562"/>
    <w:rsid w:val="00383D6B"/>
    <w:rsid w:val="00392FC6"/>
    <w:rsid w:val="00394972"/>
    <w:rsid w:val="003A52E9"/>
    <w:rsid w:val="003B57D4"/>
    <w:rsid w:val="003C36E7"/>
    <w:rsid w:val="003C373A"/>
    <w:rsid w:val="003C78FD"/>
    <w:rsid w:val="003D75AC"/>
    <w:rsid w:val="003D7ED9"/>
    <w:rsid w:val="003E4CF5"/>
    <w:rsid w:val="004257E5"/>
    <w:rsid w:val="004340C2"/>
    <w:rsid w:val="004343B0"/>
    <w:rsid w:val="00450F5F"/>
    <w:rsid w:val="00451F6D"/>
    <w:rsid w:val="00471AF5"/>
    <w:rsid w:val="0047385F"/>
    <w:rsid w:val="004E6E35"/>
    <w:rsid w:val="004F1798"/>
    <w:rsid w:val="004F3EF4"/>
    <w:rsid w:val="00517488"/>
    <w:rsid w:val="00534347"/>
    <w:rsid w:val="00582B9E"/>
    <w:rsid w:val="0059559A"/>
    <w:rsid w:val="005B28D8"/>
    <w:rsid w:val="005C2119"/>
    <w:rsid w:val="005C6116"/>
    <w:rsid w:val="005F3BAA"/>
    <w:rsid w:val="005F7313"/>
    <w:rsid w:val="0060610A"/>
    <w:rsid w:val="00614195"/>
    <w:rsid w:val="00623AC9"/>
    <w:rsid w:val="006261C7"/>
    <w:rsid w:val="00635674"/>
    <w:rsid w:val="006410A0"/>
    <w:rsid w:val="00643597"/>
    <w:rsid w:val="0064639D"/>
    <w:rsid w:val="00665915"/>
    <w:rsid w:val="00677F66"/>
    <w:rsid w:val="00686B6D"/>
    <w:rsid w:val="00695570"/>
    <w:rsid w:val="006A2585"/>
    <w:rsid w:val="006A61F5"/>
    <w:rsid w:val="006B2DAC"/>
    <w:rsid w:val="006B6A4D"/>
    <w:rsid w:val="006E0315"/>
    <w:rsid w:val="006F0FD7"/>
    <w:rsid w:val="006F68D7"/>
    <w:rsid w:val="00702D4B"/>
    <w:rsid w:val="00714D49"/>
    <w:rsid w:val="00717262"/>
    <w:rsid w:val="00721913"/>
    <w:rsid w:val="00726424"/>
    <w:rsid w:val="007420DB"/>
    <w:rsid w:val="0078185C"/>
    <w:rsid w:val="0078526B"/>
    <w:rsid w:val="007A3254"/>
    <w:rsid w:val="007B0B1A"/>
    <w:rsid w:val="007B4DA1"/>
    <w:rsid w:val="008008C5"/>
    <w:rsid w:val="0082161C"/>
    <w:rsid w:val="0084534A"/>
    <w:rsid w:val="008620CD"/>
    <w:rsid w:val="00865309"/>
    <w:rsid w:val="008670BE"/>
    <w:rsid w:val="00871A80"/>
    <w:rsid w:val="008831F1"/>
    <w:rsid w:val="008A2326"/>
    <w:rsid w:val="008A2623"/>
    <w:rsid w:val="008F4E11"/>
    <w:rsid w:val="009536AE"/>
    <w:rsid w:val="00960219"/>
    <w:rsid w:val="009651DE"/>
    <w:rsid w:val="009818D3"/>
    <w:rsid w:val="00983F9A"/>
    <w:rsid w:val="009A4DCF"/>
    <w:rsid w:val="009B3FE0"/>
    <w:rsid w:val="00A03702"/>
    <w:rsid w:val="00A25FF5"/>
    <w:rsid w:val="00A35FD4"/>
    <w:rsid w:val="00A405E2"/>
    <w:rsid w:val="00A43BC8"/>
    <w:rsid w:val="00A55BDB"/>
    <w:rsid w:val="00A55F19"/>
    <w:rsid w:val="00A638F1"/>
    <w:rsid w:val="00A67CF7"/>
    <w:rsid w:val="00A716A1"/>
    <w:rsid w:val="00A97612"/>
    <w:rsid w:val="00AA70A2"/>
    <w:rsid w:val="00AC5C07"/>
    <w:rsid w:val="00AD29D5"/>
    <w:rsid w:val="00B10790"/>
    <w:rsid w:val="00B369B8"/>
    <w:rsid w:val="00B706B8"/>
    <w:rsid w:val="00B83F6B"/>
    <w:rsid w:val="00BC33E8"/>
    <w:rsid w:val="00BD6606"/>
    <w:rsid w:val="00BD6E0E"/>
    <w:rsid w:val="00BF768F"/>
    <w:rsid w:val="00C12A55"/>
    <w:rsid w:val="00C1543C"/>
    <w:rsid w:val="00C160D3"/>
    <w:rsid w:val="00C16632"/>
    <w:rsid w:val="00C1755D"/>
    <w:rsid w:val="00C36E0D"/>
    <w:rsid w:val="00C4128F"/>
    <w:rsid w:val="00C525BA"/>
    <w:rsid w:val="00C74857"/>
    <w:rsid w:val="00C81142"/>
    <w:rsid w:val="00C8327F"/>
    <w:rsid w:val="00C93EFA"/>
    <w:rsid w:val="00CA4C70"/>
    <w:rsid w:val="00CC1A3D"/>
    <w:rsid w:val="00CC6C33"/>
    <w:rsid w:val="00CD77C1"/>
    <w:rsid w:val="00CE0AB8"/>
    <w:rsid w:val="00D3134F"/>
    <w:rsid w:val="00D43018"/>
    <w:rsid w:val="00D50234"/>
    <w:rsid w:val="00D52C37"/>
    <w:rsid w:val="00D54C11"/>
    <w:rsid w:val="00D8569F"/>
    <w:rsid w:val="00DC2A55"/>
    <w:rsid w:val="00DD78AE"/>
    <w:rsid w:val="00DE3511"/>
    <w:rsid w:val="00E00F3A"/>
    <w:rsid w:val="00E01E36"/>
    <w:rsid w:val="00E07153"/>
    <w:rsid w:val="00E30929"/>
    <w:rsid w:val="00E349FF"/>
    <w:rsid w:val="00E4009D"/>
    <w:rsid w:val="00E4217F"/>
    <w:rsid w:val="00E4281C"/>
    <w:rsid w:val="00E44B3F"/>
    <w:rsid w:val="00E46A01"/>
    <w:rsid w:val="00E54608"/>
    <w:rsid w:val="00E81D94"/>
    <w:rsid w:val="00E87551"/>
    <w:rsid w:val="00EA3CF2"/>
    <w:rsid w:val="00EB618F"/>
    <w:rsid w:val="00ED020E"/>
    <w:rsid w:val="00F07C18"/>
    <w:rsid w:val="00F07C9E"/>
    <w:rsid w:val="00F36109"/>
    <w:rsid w:val="00F42FCF"/>
    <w:rsid w:val="00F4370B"/>
    <w:rsid w:val="00F46F40"/>
    <w:rsid w:val="00F55459"/>
    <w:rsid w:val="00F614DE"/>
    <w:rsid w:val="00F70E8F"/>
    <w:rsid w:val="00F844DB"/>
    <w:rsid w:val="00FC03D3"/>
    <w:rsid w:val="00FF3F0F"/>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471AF5"/>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0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18"/>
    <w:rPr>
      <w:rFonts w:ascii="Segoe UI" w:hAnsi="Segoe UI" w:cs="Segoe UI"/>
      <w:sz w:val="18"/>
      <w:szCs w:val="18"/>
      <w:lang w:val="et-EE"/>
    </w:rPr>
  </w:style>
  <w:style w:type="paragraph" w:styleId="Caption">
    <w:name w:val="caption"/>
    <w:basedOn w:val="Normal"/>
    <w:next w:val="Normal"/>
    <w:uiPriority w:val="35"/>
    <w:semiHidden/>
    <w:unhideWhenUsed/>
    <w:qFormat/>
    <w:rsid w:val="00721913"/>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721913"/>
    <w:pPr>
      <w:spacing w:after="0"/>
    </w:pPr>
  </w:style>
  <w:style w:type="paragraph" w:styleId="ListBullet">
    <w:name w:val="List Bullet"/>
    <w:basedOn w:val="Normal"/>
    <w:uiPriority w:val="99"/>
    <w:semiHidden/>
    <w:unhideWhenUsed/>
    <w:rsid w:val="00721913"/>
    <w:pPr>
      <w:numPr>
        <w:numId w:val="9"/>
      </w:numPr>
      <w:contextualSpacing/>
    </w:pPr>
  </w:style>
  <w:style w:type="paragraph" w:styleId="ListBullet2">
    <w:name w:val="List Bullet 2"/>
    <w:basedOn w:val="Normal"/>
    <w:uiPriority w:val="99"/>
    <w:semiHidden/>
    <w:unhideWhenUsed/>
    <w:rsid w:val="00721913"/>
    <w:pPr>
      <w:numPr>
        <w:numId w:val="10"/>
      </w:numPr>
      <w:contextualSpacing/>
    </w:pPr>
  </w:style>
  <w:style w:type="paragraph" w:styleId="ListBullet3">
    <w:name w:val="List Bullet 3"/>
    <w:basedOn w:val="Normal"/>
    <w:uiPriority w:val="99"/>
    <w:semiHidden/>
    <w:unhideWhenUsed/>
    <w:rsid w:val="00721913"/>
    <w:pPr>
      <w:numPr>
        <w:numId w:val="11"/>
      </w:numPr>
      <w:contextualSpacing/>
    </w:pPr>
  </w:style>
  <w:style w:type="paragraph" w:styleId="ListBullet4">
    <w:name w:val="List Bullet 4"/>
    <w:basedOn w:val="Normal"/>
    <w:uiPriority w:val="99"/>
    <w:semiHidden/>
    <w:unhideWhenUsed/>
    <w:rsid w:val="00721913"/>
    <w:pPr>
      <w:numPr>
        <w:numId w:val="12"/>
      </w:numPr>
      <w:contextualSpacing/>
    </w:pPr>
  </w:style>
  <w:style w:type="paragraph" w:styleId="ListNumber">
    <w:name w:val="List Number"/>
    <w:basedOn w:val="Normal"/>
    <w:uiPriority w:val="99"/>
    <w:semiHidden/>
    <w:unhideWhenUsed/>
    <w:rsid w:val="00721913"/>
    <w:pPr>
      <w:numPr>
        <w:numId w:val="13"/>
      </w:numPr>
      <w:contextualSpacing/>
    </w:pPr>
  </w:style>
  <w:style w:type="paragraph" w:styleId="ListNumber2">
    <w:name w:val="List Number 2"/>
    <w:basedOn w:val="Normal"/>
    <w:uiPriority w:val="99"/>
    <w:semiHidden/>
    <w:unhideWhenUsed/>
    <w:rsid w:val="00721913"/>
    <w:pPr>
      <w:numPr>
        <w:numId w:val="14"/>
      </w:numPr>
      <w:contextualSpacing/>
    </w:pPr>
  </w:style>
  <w:style w:type="paragraph" w:styleId="ListNumber3">
    <w:name w:val="List Number 3"/>
    <w:basedOn w:val="Normal"/>
    <w:uiPriority w:val="99"/>
    <w:semiHidden/>
    <w:unhideWhenUsed/>
    <w:rsid w:val="00721913"/>
    <w:pPr>
      <w:numPr>
        <w:numId w:val="15"/>
      </w:numPr>
      <w:contextualSpacing/>
    </w:pPr>
  </w:style>
  <w:style w:type="paragraph" w:styleId="ListNumber4">
    <w:name w:val="List Number 4"/>
    <w:basedOn w:val="Normal"/>
    <w:uiPriority w:val="99"/>
    <w:semiHidden/>
    <w:unhideWhenUsed/>
    <w:rsid w:val="00721913"/>
    <w:pPr>
      <w:numPr>
        <w:numId w:val="16"/>
      </w:numPr>
      <w:contextualSpacing/>
    </w:pPr>
  </w:style>
  <w:style w:type="character" w:styleId="CommentReference">
    <w:name w:val="annotation reference"/>
    <w:basedOn w:val="DefaultParagraphFont"/>
    <w:uiPriority w:val="99"/>
    <w:semiHidden/>
    <w:unhideWhenUsed/>
    <w:rsid w:val="00E54608"/>
    <w:rPr>
      <w:sz w:val="16"/>
      <w:szCs w:val="16"/>
    </w:rPr>
  </w:style>
  <w:style w:type="paragraph" w:styleId="CommentText">
    <w:name w:val="annotation text"/>
    <w:basedOn w:val="Normal"/>
    <w:link w:val="CommentTextChar"/>
    <w:uiPriority w:val="99"/>
    <w:semiHidden/>
    <w:unhideWhenUsed/>
    <w:rsid w:val="00E54608"/>
    <w:rPr>
      <w:sz w:val="20"/>
      <w:szCs w:val="20"/>
    </w:rPr>
  </w:style>
  <w:style w:type="character" w:customStyle="1" w:styleId="CommentTextChar">
    <w:name w:val="Comment Text Char"/>
    <w:basedOn w:val="DefaultParagraphFont"/>
    <w:link w:val="CommentText"/>
    <w:uiPriority w:val="99"/>
    <w:semiHidden/>
    <w:rsid w:val="00E54608"/>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E54608"/>
    <w:rPr>
      <w:b/>
      <w:bCs/>
    </w:rPr>
  </w:style>
  <w:style w:type="character" w:customStyle="1" w:styleId="CommentSubjectChar">
    <w:name w:val="Comment Subject Char"/>
    <w:basedOn w:val="CommentTextChar"/>
    <w:link w:val="CommentSubject"/>
    <w:uiPriority w:val="99"/>
    <w:semiHidden/>
    <w:rsid w:val="00E54608"/>
    <w:rPr>
      <w:rFonts w:ascii="Times New Roman" w:hAnsi="Times New Roman" w:cs="Times New Roman"/>
      <w:b/>
      <w:bCs/>
      <w:sz w:val="20"/>
      <w:szCs w:val="20"/>
      <w:lang w:val="et-EE"/>
    </w:rPr>
  </w:style>
  <w:style w:type="character" w:styleId="Hyperlink">
    <w:name w:val="Hyperlink"/>
    <w:basedOn w:val="DefaultParagraphFont"/>
    <w:uiPriority w:val="99"/>
    <w:unhideWhenUsed/>
    <w:rsid w:val="00E54608"/>
    <w:rPr>
      <w:color w:val="0000FF" w:themeColor="hyperlink"/>
      <w:u w:val="single"/>
    </w:rPr>
  </w:style>
  <w:style w:type="paragraph" w:styleId="Revision">
    <w:name w:val="Revision"/>
    <w:hidden/>
    <w:uiPriority w:val="99"/>
    <w:semiHidden/>
    <w:rsid w:val="00B706B8"/>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3C36E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C36E7"/>
    <w:rPr>
      <w:rFonts w:ascii="Times New Roman" w:hAnsi="Times New Roman" w:cs="Times New Roman"/>
      <w:sz w:val="24"/>
      <w:lang w:eastAsia="en-US" w:bidi="ar-SA"/>
    </w:rPr>
  </w:style>
  <w:style w:type="paragraph" w:styleId="Footer">
    <w:name w:val="footer"/>
    <w:basedOn w:val="Normal"/>
    <w:link w:val="FooterChar"/>
    <w:uiPriority w:val="99"/>
    <w:unhideWhenUsed/>
    <w:rsid w:val="003C36E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C36E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3C36E7"/>
    <w:pPr>
      <w:tabs>
        <w:tab w:val="center" w:pos="7285"/>
        <w:tab w:val="right" w:pos="14003"/>
      </w:tabs>
      <w:spacing w:before="0"/>
    </w:pPr>
    <w:rPr>
      <w:lang w:eastAsia="en-US" w:bidi="ar-SA"/>
    </w:rPr>
  </w:style>
  <w:style w:type="paragraph" w:customStyle="1" w:styleId="FooterLandscape">
    <w:name w:val="FooterLandscape"/>
    <w:basedOn w:val="Normal"/>
    <w:rsid w:val="003C36E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3C36E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C36E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33"/>
      </w:numPr>
    </w:pPr>
  </w:style>
  <w:style w:type="paragraph" w:customStyle="1" w:styleId="Tiret1">
    <w:name w:val="Tiret 1"/>
    <w:basedOn w:val="Point1"/>
    <w:rsid w:val="00471AF5"/>
    <w:pPr>
      <w:numPr>
        <w:numId w:val="34"/>
      </w:numPr>
    </w:pPr>
  </w:style>
  <w:style w:type="paragraph" w:customStyle="1" w:styleId="Tiret2">
    <w:name w:val="Tiret 2"/>
    <w:basedOn w:val="Point2"/>
    <w:rsid w:val="00471AF5"/>
    <w:pPr>
      <w:numPr>
        <w:numId w:val="35"/>
      </w:numPr>
    </w:pPr>
  </w:style>
  <w:style w:type="paragraph" w:customStyle="1" w:styleId="Tiret3">
    <w:name w:val="Tiret 3"/>
    <w:basedOn w:val="Point3"/>
    <w:rsid w:val="00471AF5"/>
    <w:pPr>
      <w:numPr>
        <w:numId w:val="36"/>
      </w:numPr>
    </w:pPr>
  </w:style>
  <w:style w:type="paragraph" w:customStyle="1" w:styleId="Tiret4">
    <w:name w:val="Tiret 4"/>
    <w:basedOn w:val="Point4"/>
    <w:rsid w:val="00471AF5"/>
    <w:pPr>
      <w:numPr>
        <w:numId w:val="37"/>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38"/>
      </w:numPr>
    </w:pPr>
  </w:style>
  <w:style w:type="paragraph" w:customStyle="1" w:styleId="NumPar2">
    <w:name w:val="NumPar 2"/>
    <w:basedOn w:val="Normal"/>
    <w:next w:val="Text1"/>
    <w:rsid w:val="00471AF5"/>
    <w:pPr>
      <w:numPr>
        <w:ilvl w:val="1"/>
        <w:numId w:val="38"/>
      </w:numPr>
    </w:pPr>
  </w:style>
  <w:style w:type="paragraph" w:customStyle="1" w:styleId="NumPar3">
    <w:name w:val="NumPar 3"/>
    <w:basedOn w:val="Normal"/>
    <w:next w:val="Text1"/>
    <w:rsid w:val="00471AF5"/>
    <w:pPr>
      <w:numPr>
        <w:ilvl w:val="2"/>
        <w:numId w:val="38"/>
      </w:numPr>
    </w:pPr>
  </w:style>
  <w:style w:type="paragraph" w:customStyle="1" w:styleId="NumPar4">
    <w:name w:val="NumPar 4"/>
    <w:basedOn w:val="Normal"/>
    <w:next w:val="Text1"/>
    <w:rsid w:val="00471AF5"/>
    <w:pPr>
      <w:numPr>
        <w:ilvl w:val="3"/>
        <w:numId w:val="38"/>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40"/>
      </w:numPr>
    </w:pPr>
  </w:style>
  <w:style w:type="paragraph" w:customStyle="1" w:styleId="Point1number">
    <w:name w:val="Point 1 (number)"/>
    <w:basedOn w:val="Normal"/>
    <w:rsid w:val="00471AF5"/>
    <w:pPr>
      <w:numPr>
        <w:ilvl w:val="2"/>
        <w:numId w:val="40"/>
      </w:numPr>
    </w:pPr>
  </w:style>
  <w:style w:type="paragraph" w:customStyle="1" w:styleId="Point2number">
    <w:name w:val="Point 2 (number)"/>
    <w:basedOn w:val="Normal"/>
    <w:rsid w:val="00471AF5"/>
    <w:pPr>
      <w:numPr>
        <w:ilvl w:val="4"/>
        <w:numId w:val="40"/>
      </w:numPr>
    </w:pPr>
  </w:style>
  <w:style w:type="paragraph" w:customStyle="1" w:styleId="Point3number">
    <w:name w:val="Point 3 (number)"/>
    <w:basedOn w:val="Normal"/>
    <w:rsid w:val="00471AF5"/>
    <w:pPr>
      <w:numPr>
        <w:ilvl w:val="6"/>
        <w:numId w:val="40"/>
      </w:numPr>
    </w:pPr>
  </w:style>
  <w:style w:type="paragraph" w:customStyle="1" w:styleId="Point0letter">
    <w:name w:val="Point 0 (letter)"/>
    <w:basedOn w:val="Normal"/>
    <w:rsid w:val="00471AF5"/>
    <w:pPr>
      <w:numPr>
        <w:ilvl w:val="1"/>
        <w:numId w:val="40"/>
      </w:numPr>
    </w:pPr>
  </w:style>
  <w:style w:type="paragraph" w:customStyle="1" w:styleId="Point1letter">
    <w:name w:val="Point 1 (letter)"/>
    <w:basedOn w:val="Normal"/>
    <w:rsid w:val="00471AF5"/>
    <w:pPr>
      <w:numPr>
        <w:ilvl w:val="3"/>
        <w:numId w:val="40"/>
      </w:numPr>
    </w:pPr>
  </w:style>
  <w:style w:type="paragraph" w:customStyle="1" w:styleId="Point2letter">
    <w:name w:val="Point 2 (letter)"/>
    <w:basedOn w:val="Normal"/>
    <w:rsid w:val="00471AF5"/>
    <w:pPr>
      <w:numPr>
        <w:ilvl w:val="5"/>
        <w:numId w:val="40"/>
      </w:numPr>
    </w:pPr>
  </w:style>
  <w:style w:type="paragraph" w:customStyle="1" w:styleId="Point3letter">
    <w:name w:val="Point 3 (letter)"/>
    <w:basedOn w:val="Normal"/>
    <w:rsid w:val="00471AF5"/>
    <w:pPr>
      <w:numPr>
        <w:ilvl w:val="7"/>
        <w:numId w:val="40"/>
      </w:numPr>
    </w:pPr>
  </w:style>
  <w:style w:type="paragraph" w:customStyle="1" w:styleId="Point4letter">
    <w:name w:val="Point 4 (letter)"/>
    <w:basedOn w:val="Normal"/>
    <w:rsid w:val="00471AF5"/>
    <w:pPr>
      <w:numPr>
        <w:ilvl w:val="8"/>
        <w:numId w:val="40"/>
      </w:numPr>
    </w:pPr>
  </w:style>
  <w:style w:type="paragraph" w:customStyle="1" w:styleId="Bullet0">
    <w:name w:val="Bullet 0"/>
    <w:basedOn w:val="Normal"/>
    <w:rsid w:val="00471AF5"/>
    <w:pPr>
      <w:numPr>
        <w:numId w:val="41"/>
      </w:numPr>
    </w:pPr>
  </w:style>
  <w:style w:type="paragraph" w:customStyle="1" w:styleId="Bullet1">
    <w:name w:val="Bullet 1"/>
    <w:basedOn w:val="Normal"/>
    <w:rsid w:val="00471AF5"/>
    <w:pPr>
      <w:numPr>
        <w:numId w:val="42"/>
      </w:numPr>
    </w:pPr>
  </w:style>
  <w:style w:type="paragraph" w:customStyle="1" w:styleId="Bullet2">
    <w:name w:val="Bullet 2"/>
    <w:basedOn w:val="Normal"/>
    <w:rsid w:val="00471AF5"/>
    <w:pPr>
      <w:numPr>
        <w:numId w:val="43"/>
      </w:numPr>
    </w:pPr>
  </w:style>
  <w:style w:type="paragraph" w:customStyle="1" w:styleId="Bullet3">
    <w:name w:val="Bullet 3"/>
    <w:basedOn w:val="Normal"/>
    <w:rsid w:val="00471AF5"/>
    <w:pPr>
      <w:numPr>
        <w:numId w:val="44"/>
      </w:numPr>
    </w:pPr>
  </w:style>
  <w:style w:type="paragraph" w:customStyle="1" w:styleId="Bullet4">
    <w:name w:val="Bullet 4"/>
    <w:basedOn w:val="Normal"/>
    <w:rsid w:val="00471AF5"/>
    <w:pPr>
      <w:numPr>
        <w:numId w:val="45"/>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46"/>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471AF5"/>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0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18"/>
    <w:rPr>
      <w:rFonts w:ascii="Segoe UI" w:hAnsi="Segoe UI" w:cs="Segoe UI"/>
      <w:sz w:val="18"/>
      <w:szCs w:val="18"/>
      <w:lang w:val="et-EE"/>
    </w:rPr>
  </w:style>
  <w:style w:type="paragraph" w:styleId="Caption">
    <w:name w:val="caption"/>
    <w:basedOn w:val="Normal"/>
    <w:next w:val="Normal"/>
    <w:uiPriority w:val="35"/>
    <w:semiHidden/>
    <w:unhideWhenUsed/>
    <w:qFormat/>
    <w:rsid w:val="00721913"/>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721913"/>
    <w:pPr>
      <w:spacing w:after="0"/>
    </w:pPr>
  </w:style>
  <w:style w:type="paragraph" w:styleId="ListBullet">
    <w:name w:val="List Bullet"/>
    <w:basedOn w:val="Normal"/>
    <w:uiPriority w:val="99"/>
    <w:semiHidden/>
    <w:unhideWhenUsed/>
    <w:rsid w:val="00721913"/>
    <w:pPr>
      <w:numPr>
        <w:numId w:val="9"/>
      </w:numPr>
      <w:contextualSpacing/>
    </w:pPr>
  </w:style>
  <w:style w:type="paragraph" w:styleId="ListBullet2">
    <w:name w:val="List Bullet 2"/>
    <w:basedOn w:val="Normal"/>
    <w:uiPriority w:val="99"/>
    <w:semiHidden/>
    <w:unhideWhenUsed/>
    <w:rsid w:val="00721913"/>
    <w:pPr>
      <w:numPr>
        <w:numId w:val="10"/>
      </w:numPr>
      <w:contextualSpacing/>
    </w:pPr>
  </w:style>
  <w:style w:type="paragraph" w:styleId="ListBullet3">
    <w:name w:val="List Bullet 3"/>
    <w:basedOn w:val="Normal"/>
    <w:uiPriority w:val="99"/>
    <w:semiHidden/>
    <w:unhideWhenUsed/>
    <w:rsid w:val="00721913"/>
    <w:pPr>
      <w:numPr>
        <w:numId w:val="11"/>
      </w:numPr>
      <w:contextualSpacing/>
    </w:pPr>
  </w:style>
  <w:style w:type="paragraph" w:styleId="ListBullet4">
    <w:name w:val="List Bullet 4"/>
    <w:basedOn w:val="Normal"/>
    <w:uiPriority w:val="99"/>
    <w:semiHidden/>
    <w:unhideWhenUsed/>
    <w:rsid w:val="00721913"/>
    <w:pPr>
      <w:numPr>
        <w:numId w:val="12"/>
      </w:numPr>
      <w:contextualSpacing/>
    </w:pPr>
  </w:style>
  <w:style w:type="paragraph" w:styleId="ListNumber">
    <w:name w:val="List Number"/>
    <w:basedOn w:val="Normal"/>
    <w:uiPriority w:val="99"/>
    <w:semiHidden/>
    <w:unhideWhenUsed/>
    <w:rsid w:val="00721913"/>
    <w:pPr>
      <w:numPr>
        <w:numId w:val="13"/>
      </w:numPr>
      <w:contextualSpacing/>
    </w:pPr>
  </w:style>
  <w:style w:type="paragraph" w:styleId="ListNumber2">
    <w:name w:val="List Number 2"/>
    <w:basedOn w:val="Normal"/>
    <w:uiPriority w:val="99"/>
    <w:semiHidden/>
    <w:unhideWhenUsed/>
    <w:rsid w:val="00721913"/>
    <w:pPr>
      <w:numPr>
        <w:numId w:val="14"/>
      </w:numPr>
      <w:contextualSpacing/>
    </w:pPr>
  </w:style>
  <w:style w:type="paragraph" w:styleId="ListNumber3">
    <w:name w:val="List Number 3"/>
    <w:basedOn w:val="Normal"/>
    <w:uiPriority w:val="99"/>
    <w:semiHidden/>
    <w:unhideWhenUsed/>
    <w:rsid w:val="00721913"/>
    <w:pPr>
      <w:numPr>
        <w:numId w:val="15"/>
      </w:numPr>
      <w:contextualSpacing/>
    </w:pPr>
  </w:style>
  <w:style w:type="paragraph" w:styleId="ListNumber4">
    <w:name w:val="List Number 4"/>
    <w:basedOn w:val="Normal"/>
    <w:uiPriority w:val="99"/>
    <w:semiHidden/>
    <w:unhideWhenUsed/>
    <w:rsid w:val="00721913"/>
    <w:pPr>
      <w:numPr>
        <w:numId w:val="16"/>
      </w:numPr>
      <w:contextualSpacing/>
    </w:pPr>
  </w:style>
  <w:style w:type="character" w:styleId="CommentReference">
    <w:name w:val="annotation reference"/>
    <w:basedOn w:val="DefaultParagraphFont"/>
    <w:uiPriority w:val="99"/>
    <w:semiHidden/>
    <w:unhideWhenUsed/>
    <w:rsid w:val="00E54608"/>
    <w:rPr>
      <w:sz w:val="16"/>
      <w:szCs w:val="16"/>
    </w:rPr>
  </w:style>
  <w:style w:type="paragraph" w:styleId="CommentText">
    <w:name w:val="annotation text"/>
    <w:basedOn w:val="Normal"/>
    <w:link w:val="CommentTextChar"/>
    <w:uiPriority w:val="99"/>
    <w:semiHidden/>
    <w:unhideWhenUsed/>
    <w:rsid w:val="00E54608"/>
    <w:rPr>
      <w:sz w:val="20"/>
      <w:szCs w:val="20"/>
    </w:rPr>
  </w:style>
  <w:style w:type="character" w:customStyle="1" w:styleId="CommentTextChar">
    <w:name w:val="Comment Text Char"/>
    <w:basedOn w:val="DefaultParagraphFont"/>
    <w:link w:val="CommentText"/>
    <w:uiPriority w:val="99"/>
    <w:semiHidden/>
    <w:rsid w:val="00E54608"/>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E54608"/>
    <w:rPr>
      <w:b/>
      <w:bCs/>
    </w:rPr>
  </w:style>
  <w:style w:type="character" w:customStyle="1" w:styleId="CommentSubjectChar">
    <w:name w:val="Comment Subject Char"/>
    <w:basedOn w:val="CommentTextChar"/>
    <w:link w:val="CommentSubject"/>
    <w:uiPriority w:val="99"/>
    <w:semiHidden/>
    <w:rsid w:val="00E54608"/>
    <w:rPr>
      <w:rFonts w:ascii="Times New Roman" w:hAnsi="Times New Roman" w:cs="Times New Roman"/>
      <w:b/>
      <w:bCs/>
      <w:sz w:val="20"/>
      <w:szCs w:val="20"/>
      <w:lang w:val="et-EE"/>
    </w:rPr>
  </w:style>
  <w:style w:type="character" w:styleId="Hyperlink">
    <w:name w:val="Hyperlink"/>
    <w:basedOn w:val="DefaultParagraphFont"/>
    <w:uiPriority w:val="99"/>
    <w:unhideWhenUsed/>
    <w:rsid w:val="00E54608"/>
    <w:rPr>
      <w:color w:val="0000FF" w:themeColor="hyperlink"/>
      <w:u w:val="single"/>
    </w:rPr>
  </w:style>
  <w:style w:type="paragraph" w:styleId="Revision">
    <w:name w:val="Revision"/>
    <w:hidden/>
    <w:uiPriority w:val="99"/>
    <w:semiHidden/>
    <w:rsid w:val="00B706B8"/>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3C36E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C36E7"/>
    <w:rPr>
      <w:rFonts w:ascii="Times New Roman" w:hAnsi="Times New Roman" w:cs="Times New Roman"/>
      <w:sz w:val="24"/>
      <w:lang w:eastAsia="en-US" w:bidi="ar-SA"/>
    </w:rPr>
  </w:style>
  <w:style w:type="paragraph" w:styleId="Footer">
    <w:name w:val="footer"/>
    <w:basedOn w:val="Normal"/>
    <w:link w:val="FooterChar"/>
    <w:uiPriority w:val="99"/>
    <w:unhideWhenUsed/>
    <w:rsid w:val="003C36E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C36E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3C36E7"/>
    <w:pPr>
      <w:tabs>
        <w:tab w:val="center" w:pos="7285"/>
        <w:tab w:val="right" w:pos="14003"/>
      </w:tabs>
      <w:spacing w:before="0"/>
    </w:pPr>
    <w:rPr>
      <w:lang w:eastAsia="en-US" w:bidi="ar-SA"/>
    </w:rPr>
  </w:style>
  <w:style w:type="paragraph" w:customStyle="1" w:styleId="FooterLandscape">
    <w:name w:val="FooterLandscape"/>
    <w:basedOn w:val="Normal"/>
    <w:rsid w:val="003C36E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3C36E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C36E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33"/>
      </w:numPr>
    </w:pPr>
  </w:style>
  <w:style w:type="paragraph" w:customStyle="1" w:styleId="Tiret1">
    <w:name w:val="Tiret 1"/>
    <w:basedOn w:val="Point1"/>
    <w:rsid w:val="00471AF5"/>
    <w:pPr>
      <w:numPr>
        <w:numId w:val="34"/>
      </w:numPr>
    </w:pPr>
  </w:style>
  <w:style w:type="paragraph" w:customStyle="1" w:styleId="Tiret2">
    <w:name w:val="Tiret 2"/>
    <w:basedOn w:val="Point2"/>
    <w:rsid w:val="00471AF5"/>
    <w:pPr>
      <w:numPr>
        <w:numId w:val="35"/>
      </w:numPr>
    </w:pPr>
  </w:style>
  <w:style w:type="paragraph" w:customStyle="1" w:styleId="Tiret3">
    <w:name w:val="Tiret 3"/>
    <w:basedOn w:val="Point3"/>
    <w:rsid w:val="00471AF5"/>
    <w:pPr>
      <w:numPr>
        <w:numId w:val="36"/>
      </w:numPr>
    </w:pPr>
  </w:style>
  <w:style w:type="paragraph" w:customStyle="1" w:styleId="Tiret4">
    <w:name w:val="Tiret 4"/>
    <w:basedOn w:val="Point4"/>
    <w:rsid w:val="00471AF5"/>
    <w:pPr>
      <w:numPr>
        <w:numId w:val="37"/>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38"/>
      </w:numPr>
    </w:pPr>
  </w:style>
  <w:style w:type="paragraph" w:customStyle="1" w:styleId="NumPar2">
    <w:name w:val="NumPar 2"/>
    <w:basedOn w:val="Normal"/>
    <w:next w:val="Text1"/>
    <w:rsid w:val="00471AF5"/>
    <w:pPr>
      <w:numPr>
        <w:ilvl w:val="1"/>
        <w:numId w:val="38"/>
      </w:numPr>
    </w:pPr>
  </w:style>
  <w:style w:type="paragraph" w:customStyle="1" w:styleId="NumPar3">
    <w:name w:val="NumPar 3"/>
    <w:basedOn w:val="Normal"/>
    <w:next w:val="Text1"/>
    <w:rsid w:val="00471AF5"/>
    <w:pPr>
      <w:numPr>
        <w:ilvl w:val="2"/>
        <w:numId w:val="38"/>
      </w:numPr>
    </w:pPr>
  </w:style>
  <w:style w:type="paragraph" w:customStyle="1" w:styleId="NumPar4">
    <w:name w:val="NumPar 4"/>
    <w:basedOn w:val="Normal"/>
    <w:next w:val="Text1"/>
    <w:rsid w:val="00471AF5"/>
    <w:pPr>
      <w:numPr>
        <w:ilvl w:val="3"/>
        <w:numId w:val="38"/>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40"/>
      </w:numPr>
    </w:pPr>
  </w:style>
  <w:style w:type="paragraph" w:customStyle="1" w:styleId="Point1number">
    <w:name w:val="Point 1 (number)"/>
    <w:basedOn w:val="Normal"/>
    <w:rsid w:val="00471AF5"/>
    <w:pPr>
      <w:numPr>
        <w:ilvl w:val="2"/>
        <w:numId w:val="40"/>
      </w:numPr>
    </w:pPr>
  </w:style>
  <w:style w:type="paragraph" w:customStyle="1" w:styleId="Point2number">
    <w:name w:val="Point 2 (number)"/>
    <w:basedOn w:val="Normal"/>
    <w:rsid w:val="00471AF5"/>
    <w:pPr>
      <w:numPr>
        <w:ilvl w:val="4"/>
        <w:numId w:val="40"/>
      </w:numPr>
    </w:pPr>
  </w:style>
  <w:style w:type="paragraph" w:customStyle="1" w:styleId="Point3number">
    <w:name w:val="Point 3 (number)"/>
    <w:basedOn w:val="Normal"/>
    <w:rsid w:val="00471AF5"/>
    <w:pPr>
      <w:numPr>
        <w:ilvl w:val="6"/>
        <w:numId w:val="40"/>
      </w:numPr>
    </w:pPr>
  </w:style>
  <w:style w:type="paragraph" w:customStyle="1" w:styleId="Point0letter">
    <w:name w:val="Point 0 (letter)"/>
    <w:basedOn w:val="Normal"/>
    <w:rsid w:val="00471AF5"/>
    <w:pPr>
      <w:numPr>
        <w:ilvl w:val="1"/>
        <w:numId w:val="40"/>
      </w:numPr>
    </w:pPr>
  </w:style>
  <w:style w:type="paragraph" w:customStyle="1" w:styleId="Point1letter">
    <w:name w:val="Point 1 (letter)"/>
    <w:basedOn w:val="Normal"/>
    <w:rsid w:val="00471AF5"/>
    <w:pPr>
      <w:numPr>
        <w:ilvl w:val="3"/>
        <w:numId w:val="40"/>
      </w:numPr>
    </w:pPr>
  </w:style>
  <w:style w:type="paragraph" w:customStyle="1" w:styleId="Point2letter">
    <w:name w:val="Point 2 (letter)"/>
    <w:basedOn w:val="Normal"/>
    <w:rsid w:val="00471AF5"/>
    <w:pPr>
      <w:numPr>
        <w:ilvl w:val="5"/>
        <w:numId w:val="40"/>
      </w:numPr>
    </w:pPr>
  </w:style>
  <w:style w:type="paragraph" w:customStyle="1" w:styleId="Point3letter">
    <w:name w:val="Point 3 (letter)"/>
    <w:basedOn w:val="Normal"/>
    <w:rsid w:val="00471AF5"/>
    <w:pPr>
      <w:numPr>
        <w:ilvl w:val="7"/>
        <w:numId w:val="40"/>
      </w:numPr>
    </w:pPr>
  </w:style>
  <w:style w:type="paragraph" w:customStyle="1" w:styleId="Point4letter">
    <w:name w:val="Point 4 (letter)"/>
    <w:basedOn w:val="Normal"/>
    <w:rsid w:val="00471AF5"/>
    <w:pPr>
      <w:numPr>
        <w:ilvl w:val="8"/>
        <w:numId w:val="40"/>
      </w:numPr>
    </w:pPr>
  </w:style>
  <w:style w:type="paragraph" w:customStyle="1" w:styleId="Bullet0">
    <w:name w:val="Bullet 0"/>
    <w:basedOn w:val="Normal"/>
    <w:rsid w:val="00471AF5"/>
    <w:pPr>
      <w:numPr>
        <w:numId w:val="41"/>
      </w:numPr>
    </w:pPr>
  </w:style>
  <w:style w:type="paragraph" w:customStyle="1" w:styleId="Bullet1">
    <w:name w:val="Bullet 1"/>
    <w:basedOn w:val="Normal"/>
    <w:rsid w:val="00471AF5"/>
    <w:pPr>
      <w:numPr>
        <w:numId w:val="42"/>
      </w:numPr>
    </w:pPr>
  </w:style>
  <w:style w:type="paragraph" w:customStyle="1" w:styleId="Bullet2">
    <w:name w:val="Bullet 2"/>
    <w:basedOn w:val="Normal"/>
    <w:rsid w:val="00471AF5"/>
    <w:pPr>
      <w:numPr>
        <w:numId w:val="43"/>
      </w:numPr>
    </w:pPr>
  </w:style>
  <w:style w:type="paragraph" w:customStyle="1" w:styleId="Bullet3">
    <w:name w:val="Bullet 3"/>
    <w:basedOn w:val="Normal"/>
    <w:rsid w:val="00471AF5"/>
    <w:pPr>
      <w:numPr>
        <w:numId w:val="44"/>
      </w:numPr>
    </w:pPr>
  </w:style>
  <w:style w:type="paragraph" w:customStyle="1" w:styleId="Bullet4">
    <w:name w:val="Bullet 4"/>
    <w:basedOn w:val="Normal"/>
    <w:rsid w:val="00471AF5"/>
    <w:pPr>
      <w:numPr>
        <w:numId w:val="45"/>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46"/>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756">
      <w:bodyDiv w:val="1"/>
      <w:marLeft w:val="0"/>
      <w:marRight w:val="0"/>
      <w:marTop w:val="0"/>
      <w:marBottom w:val="0"/>
      <w:divBdr>
        <w:top w:val="none" w:sz="0" w:space="0" w:color="auto"/>
        <w:left w:val="none" w:sz="0" w:space="0" w:color="auto"/>
        <w:bottom w:val="none" w:sz="0" w:space="0" w:color="auto"/>
        <w:right w:val="none" w:sz="0" w:space="0" w:color="auto"/>
      </w:divBdr>
    </w:div>
    <w:div w:id="1403913630">
      <w:bodyDiv w:val="1"/>
      <w:marLeft w:val="0"/>
      <w:marRight w:val="0"/>
      <w:marTop w:val="0"/>
      <w:marBottom w:val="0"/>
      <w:divBdr>
        <w:top w:val="none" w:sz="0" w:space="0" w:color="auto"/>
        <w:left w:val="none" w:sz="0" w:space="0" w:color="auto"/>
        <w:bottom w:val="none" w:sz="0" w:space="0" w:color="auto"/>
        <w:right w:val="none" w:sz="0" w:space="0" w:color="auto"/>
      </w:divBdr>
    </w:div>
    <w:div w:id="20484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F7B3D3-8669-401C-95FC-E697F1D9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814</Words>
  <Characters>6835</Characters>
  <Application>Microsoft Office Word</Application>
  <DocSecurity>0</DocSecurity>
  <Lines>134</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WESTERLUND Ella (EAC)</dc:creator>
  <cp:lastModifiedBy>PAGANELI Erifili (SG)</cp:lastModifiedBy>
  <cp:revision>4</cp:revision>
  <cp:lastPrinted>2018-05-29T10:27:00Z</cp:lastPrinted>
  <dcterms:created xsi:type="dcterms:W3CDTF">2018-06-04T13:00:00Z</dcterms:created>
  <dcterms:modified xsi:type="dcterms:W3CDTF">2018-06-08T09:31:00Z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