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07" w:rsidRPr="00107C78" w:rsidRDefault="007E4505" w:rsidP="00107C78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7671787-8D77-4471-B67C-9990E6B271AE" style="width:450.6pt;height:383.4pt">
            <v:imagedata r:id="rId11" o:title=""/>
          </v:shape>
        </w:pict>
      </w:r>
    </w:p>
    <w:p w:rsidR="005D3407" w:rsidRPr="00107C78" w:rsidRDefault="005D3407" w:rsidP="005D3407">
      <w:pPr>
        <w:sectPr w:rsidR="005D3407" w:rsidRPr="00107C78" w:rsidSect="003D23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C36E0D" w:rsidRPr="00107C78" w:rsidRDefault="005D3407" w:rsidP="00C86A2A">
      <w:pPr>
        <w:pStyle w:val="Annexetitre"/>
      </w:pPr>
      <w:r w:rsidRPr="00107C78">
        <w:t>PŘÍLOHA</w:t>
      </w:r>
      <w:r w:rsidRPr="00107C78">
        <w:br/>
      </w:r>
      <w:r w:rsidRPr="00107C78">
        <w:rPr>
          <w:caps/>
        </w:rPr>
        <w:t>Ukazatele PRO VYKAZOVÁNÍ POKROKU FONDU PŘI PLNĚNÍ JEHO SPECIFICKÝCH CÍLŮ</w:t>
      </w:r>
    </w:p>
    <w:p w:rsidR="001B625B" w:rsidRPr="00107C78" w:rsidRDefault="001B625B" w:rsidP="00C86A2A">
      <w:pPr>
        <w:ind w:left="1440" w:hanging="1440"/>
        <w:rPr>
          <w:i/>
        </w:rPr>
      </w:pPr>
    </w:p>
    <w:p w:rsidR="001B625B" w:rsidRPr="00107C78" w:rsidRDefault="001B625B" w:rsidP="00825FFC">
      <w:pPr>
        <w:rPr>
          <w:b/>
        </w:rPr>
      </w:pPr>
      <w:r w:rsidRPr="00107C78">
        <w:rPr>
          <w:b/>
        </w:rPr>
        <w:t xml:space="preserve">Specifický cíl vymezený v čl. 3 odst. 2 písm. a): </w:t>
      </w:r>
    </w:p>
    <w:p w:rsidR="001B625B" w:rsidRPr="00107C78" w:rsidRDefault="001B625B" w:rsidP="00C86A2A">
      <w:pPr>
        <w:ind w:left="1440" w:hanging="1440"/>
        <w:rPr>
          <w:i/>
        </w:rPr>
      </w:pPr>
    </w:p>
    <w:p w:rsidR="002B0A0C" w:rsidRPr="00107C78" w:rsidRDefault="002846BF" w:rsidP="002B0A0C">
      <w:pPr>
        <w:ind w:left="1440" w:hanging="1440"/>
      </w:pPr>
      <w:r w:rsidRPr="00107C78">
        <w:t xml:space="preserve">Ukazatel 1 </w:t>
      </w:r>
      <w:r w:rsidRPr="00107C78">
        <w:tab/>
        <w:t>Podniky</w:t>
      </w:r>
    </w:p>
    <w:p w:rsidR="00C86A2A" w:rsidRPr="00107C78" w:rsidRDefault="00B563B5" w:rsidP="00EC4456">
      <w:pPr>
        <w:ind w:left="1440" w:hanging="22"/>
        <w:rPr>
          <w:i/>
        </w:rPr>
      </w:pPr>
      <w:r w:rsidRPr="00107C78">
        <w:rPr>
          <w:i/>
        </w:rPr>
        <w:t>Měří se: Počet zúčastněných podniků (pokud jde o velikost, druh a státní příslušnost)</w:t>
      </w:r>
    </w:p>
    <w:p w:rsidR="00EC4456" w:rsidRPr="00107C78" w:rsidRDefault="00EC4456" w:rsidP="00EC4456">
      <w:pPr>
        <w:ind w:left="1440" w:hanging="22"/>
        <w:rPr>
          <w:i/>
        </w:rPr>
      </w:pPr>
    </w:p>
    <w:p w:rsidR="00825FFC" w:rsidRPr="00107C78" w:rsidRDefault="002846BF" w:rsidP="002846BF">
      <w:pPr>
        <w:ind w:left="1440" w:hanging="1440"/>
      </w:pPr>
      <w:r w:rsidRPr="00107C78">
        <w:t>Ukazatel 2</w:t>
      </w:r>
      <w:r w:rsidRPr="00107C78">
        <w:tab/>
        <w:t>Kooperativní výzkum</w:t>
      </w:r>
    </w:p>
    <w:p w:rsidR="002846BF" w:rsidRPr="00107C78" w:rsidRDefault="00B563B5" w:rsidP="00825FFC">
      <w:pPr>
        <w:ind w:left="1440" w:hanging="22"/>
        <w:rPr>
          <w:i/>
        </w:rPr>
      </w:pPr>
      <w:r w:rsidRPr="00107C78">
        <w:rPr>
          <w:i/>
        </w:rPr>
        <w:t>Měří se:</w:t>
      </w:r>
    </w:p>
    <w:p w:rsidR="00825FFC" w:rsidRPr="00107C78" w:rsidRDefault="00825FFC" w:rsidP="00825FFC">
      <w:pPr>
        <w:ind w:left="1440" w:hanging="22"/>
        <w:rPr>
          <w:i/>
        </w:rPr>
      </w:pPr>
      <w:r w:rsidRPr="00107C78">
        <w:t>2.1</w:t>
      </w:r>
      <w:r w:rsidRPr="00107C78">
        <w:rPr>
          <w:i/>
        </w:rPr>
        <w:t xml:space="preserve"> Počet a hodnota financovaných projektů</w:t>
      </w:r>
    </w:p>
    <w:p w:rsidR="00825FFC" w:rsidRPr="00107C78" w:rsidRDefault="00825FFC" w:rsidP="00825FFC">
      <w:pPr>
        <w:ind w:left="1440" w:hanging="22"/>
        <w:rPr>
          <w:i/>
        </w:rPr>
      </w:pPr>
      <w:r w:rsidRPr="00107C78">
        <w:t xml:space="preserve">2.2 </w:t>
      </w:r>
      <w:r w:rsidRPr="00107C78">
        <w:rPr>
          <w:i/>
        </w:rPr>
        <w:t>Přeshraniční spolupráce: podíl zakázek zadaných malým a středním podnikům a společnostem se střední tržní kapitalizací s hodnotou zakázek na přeshraniční spolupráci</w:t>
      </w:r>
    </w:p>
    <w:p w:rsidR="00EC4456" w:rsidRPr="00107C78" w:rsidRDefault="00EC4456" w:rsidP="00825FFC">
      <w:pPr>
        <w:ind w:left="1440" w:hanging="22"/>
        <w:rPr>
          <w:i/>
        </w:rPr>
      </w:pPr>
    </w:p>
    <w:p w:rsidR="00B563B5" w:rsidRPr="00107C78" w:rsidRDefault="00EC4456" w:rsidP="00EC4456">
      <w:pPr>
        <w:ind w:left="1440" w:hanging="1440"/>
        <w:rPr>
          <w:i/>
        </w:rPr>
      </w:pPr>
      <w:r w:rsidRPr="00107C78">
        <w:t>Ukazatel 3</w:t>
      </w:r>
      <w:r w:rsidRPr="00107C78">
        <w:tab/>
        <w:t>Inovativní produkty</w:t>
      </w:r>
    </w:p>
    <w:p w:rsidR="00EC4456" w:rsidRPr="00107C78" w:rsidRDefault="00B563B5" w:rsidP="00B563B5">
      <w:pPr>
        <w:ind w:left="1440" w:hanging="22"/>
        <w:rPr>
          <w:i/>
        </w:rPr>
      </w:pPr>
      <w:r w:rsidRPr="00107C78">
        <w:rPr>
          <w:i/>
        </w:rPr>
        <w:t>Měří se: Počet nových patentů vycházejících z projektů financovaných z fondu</w:t>
      </w:r>
    </w:p>
    <w:p w:rsidR="00825FFC" w:rsidRPr="00107C78" w:rsidRDefault="00825FFC" w:rsidP="00825FFC">
      <w:pPr>
        <w:ind w:left="1440" w:hanging="22"/>
        <w:rPr>
          <w:i/>
        </w:rPr>
      </w:pPr>
    </w:p>
    <w:p w:rsidR="00B563B5" w:rsidRPr="00107C78" w:rsidRDefault="00EC4456" w:rsidP="00EC4456">
      <w:pPr>
        <w:rPr>
          <w:b/>
        </w:rPr>
      </w:pPr>
      <w:r w:rsidRPr="00107C78">
        <w:rPr>
          <w:b/>
        </w:rPr>
        <w:t>Specifický cíl vymezený v čl. 3 odst. 2 písm. b):</w:t>
      </w:r>
    </w:p>
    <w:p w:rsidR="00EC4456" w:rsidRPr="00107C78" w:rsidRDefault="00EC4456" w:rsidP="00EC4456">
      <w:pPr>
        <w:rPr>
          <w:i/>
        </w:rPr>
      </w:pPr>
    </w:p>
    <w:p w:rsidR="002B0A0C" w:rsidRPr="00107C78" w:rsidRDefault="002846BF" w:rsidP="002B0A0C">
      <w:pPr>
        <w:ind w:left="1440" w:hanging="1440"/>
      </w:pPr>
      <w:r w:rsidRPr="00107C78">
        <w:t>Ukazatel 4</w:t>
      </w:r>
      <w:r w:rsidRPr="00107C78">
        <w:tab/>
      </w:r>
      <w:r w:rsidR="00107C78">
        <w:t>Kooperativní vý</w:t>
      </w:r>
      <w:r w:rsidRPr="00107C78">
        <w:t>voj schopností</w:t>
      </w:r>
    </w:p>
    <w:p w:rsidR="00EC4456" w:rsidRPr="00107C78" w:rsidRDefault="00B563B5" w:rsidP="00EC4456">
      <w:pPr>
        <w:ind w:left="1440" w:hanging="22"/>
        <w:rPr>
          <w:i/>
        </w:rPr>
      </w:pPr>
      <w:r w:rsidRPr="00107C78">
        <w:rPr>
          <w:i/>
        </w:rPr>
        <w:t>Měří se: Počet a hodnota financovaných projektů</w:t>
      </w:r>
    </w:p>
    <w:p w:rsidR="002B0A0C" w:rsidRPr="00107C78" w:rsidRDefault="002B0A0C" w:rsidP="002B0A0C">
      <w:pPr>
        <w:ind w:left="1440" w:hanging="1440"/>
      </w:pPr>
    </w:p>
    <w:p w:rsidR="002B0A0C" w:rsidRPr="00107C78" w:rsidRDefault="002B0A0C" w:rsidP="002B0A0C">
      <w:pPr>
        <w:ind w:left="1440" w:hanging="1440"/>
      </w:pPr>
      <w:r w:rsidRPr="00107C78">
        <w:t xml:space="preserve">Ukazatel 5 </w:t>
      </w:r>
      <w:r w:rsidRPr="00107C78">
        <w:tab/>
        <w:t xml:space="preserve">Vytváření/podpora pracovních míst </w:t>
      </w:r>
    </w:p>
    <w:p w:rsidR="00B563B5" w:rsidRPr="00107C78" w:rsidRDefault="00B563B5" w:rsidP="00B563B5">
      <w:pPr>
        <w:ind w:left="1440" w:hanging="22"/>
        <w:rPr>
          <w:i/>
        </w:rPr>
      </w:pPr>
      <w:r w:rsidRPr="00107C78">
        <w:rPr>
          <w:i/>
        </w:rPr>
        <w:t xml:space="preserve">Měří se: Počet podporovaných zaměstnanců v oblasti obranného výzkumu a vývoje </w:t>
      </w:r>
    </w:p>
    <w:p w:rsidR="00825FFC" w:rsidRPr="00107C78" w:rsidRDefault="00825FFC" w:rsidP="002846BF">
      <w:pPr>
        <w:ind w:left="1440" w:hanging="1440"/>
      </w:pPr>
    </w:p>
    <w:sectPr w:rsidR="00825FFC" w:rsidRPr="00107C78" w:rsidSect="003D2383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87" w:rsidRDefault="00015087" w:rsidP="005D3407">
      <w:pPr>
        <w:spacing w:before="0" w:after="0"/>
      </w:pPr>
      <w:r>
        <w:separator/>
      </w:r>
    </w:p>
  </w:endnote>
  <w:endnote w:type="continuationSeparator" w:id="0">
    <w:p w:rsidR="00015087" w:rsidRDefault="00015087" w:rsidP="005D34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83" w:rsidRPr="003D2383" w:rsidRDefault="003D2383" w:rsidP="003D2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A" w:rsidRPr="003D2383" w:rsidRDefault="003D2383" w:rsidP="003D2383">
    <w:pPr>
      <w:pStyle w:val="Footer"/>
      <w:rPr>
        <w:rFonts w:ascii="Arial" w:hAnsi="Arial" w:cs="Arial"/>
        <w:b/>
        <w:sz w:val="48"/>
      </w:rPr>
    </w:pPr>
    <w:r w:rsidRPr="003D2383">
      <w:rPr>
        <w:rFonts w:ascii="Arial" w:hAnsi="Arial" w:cs="Arial"/>
        <w:b/>
        <w:sz w:val="48"/>
      </w:rPr>
      <w:t>CS</w:t>
    </w:r>
    <w:r w:rsidRPr="003D2383">
      <w:rPr>
        <w:rFonts w:ascii="Arial" w:hAnsi="Arial" w:cs="Arial"/>
        <w:b/>
        <w:sz w:val="48"/>
      </w:rPr>
      <w:tab/>
    </w:r>
    <w:r w:rsidRPr="003D2383">
      <w:rPr>
        <w:rFonts w:ascii="Arial" w:hAnsi="Arial" w:cs="Arial"/>
        <w:b/>
        <w:sz w:val="48"/>
      </w:rPr>
      <w:tab/>
    </w:r>
    <w:r w:rsidRPr="003D2383">
      <w:tab/>
    </w:r>
    <w:r w:rsidRPr="003D2383"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83" w:rsidRPr="003D2383" w:rsidRDefault="003D2383" w:rsidP="003D23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83" w:rsidRPr="003D2383" w:rsidRDefault="003D2383" w:rsidP="003D2383">
    <w:pPr>
      <w:pStyle w:val="Footer"/>
      <w:rPr>
        <w:rFonts w:ascii="Arial" w:hAnsi="Arial" w:cs="Arial"/>
        <w:b/>
        <w:sz w:val="48"/>
      </w:rPr>
    </w:pPr>
    <w:r w:rsidRPr="003D2383">
      <w:rPr>
        <w:rFonts w:ascii="Arial" w:hAnsi="Arial" w:cs="Arial"/>
        <w:b/>
        <w:sz w:val="48"/>
      </w:rPr>
      <w:t>CS</w:t>
    </w:r>
    <w:r w:rsidRPr="003D238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3D2383">
      <w:tab/>
    </w:r>
    <w:r w:rsidRPr="003D2383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83" w:rsidRPr="003D2383" w:rsidRDefault="003D2383" w:rsidP="003D2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87" w:rsidRDefault="00015087" w:rsidP="005D3407">
      <w:pPr>
        <w:spacing w:before="0" w:after="0"/>
      </w:pPr>
      <w:r>
        <w:separator/>
      </w:r>
    </w:p>
  </w:footnote>
  <w:footnote w:type="continuationSeparator" w:id="0">
    <w:p w:rsidR="00015087" w:rsidRDefault="00015087" w:rsidP="005D34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83" w:rsidRPr="003D2383" w:rsidRDefault="003D2383" w:rsidP="003D2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83" w:rsidRPr="003D2383" w:rsidRDefault="003D2383" w:rsidP="003D23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83" w:rsidRPr="003D2383" w:rsidRDefault="003D2383" w:rsidP="003D2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674F5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07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D45E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4B45C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3E2B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2E3A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2E2A2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5C02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5 11:49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7671787-8D77-4471-B67C-9990E6B271AE"/>
    <w:docVar w:name="LW_COVERPAGE_TYPE" w:val="1"/>
    <w:docVar w:name="LW_CROSSREFERENCE" w:val="{SWD(2018) 345/2}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V Bruselu dne"/>
    <w:docVar w:name="LW_EMISSION_SUFFIX" w:val="&lt;EMPTY&gt;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kterým se z\u345?izuje Evropský obranný fond"/>
    <w:docVar w:name="LW_OBJETACTEPRINCIPAL.CP" w:val="kterým se z\u345?izuje Evropský obranný fond"/>
    <w:docVar w:name="LW_PART_NBR" w:val="1"/>
    <w:docVar w:name="LW_PART_NBR_TOTAL" w:val="1"/>
    <w:docVar w:name="LW_REF.INST.NEW" w:val="COM"/>
    <w:docVar w:name="LW_REF.INST.NEW_ADOPTED" w:val="&lt;EMPTY&gt;"/>
    <w:docVar w:name="LW_REF.INST.NEW_TEXT" w:val="(2018) 476/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 NA\u344?ÍZENÍ EVROPSKÉHO PARLAMENTU A RADY,"/>
    <w:docVar w:name="LW_TYPEACTEPRINCIPAL.CP" w:val="návrhu NA\u344?ÍZENÍ EVROPSKÉHO PARLAMENTU A RADY,"/>
  </w:docVars>
  <w:rsids>
    <w:rsidRoot w:val="005D3407"/>
    <w:rsid w:val="00015087"/>
    <w:rsid w:val="00091C1E"/>
    <w:rsid w:val="000B3212"/>
    <w:rsid w:val="000D73B1"/>
    <w:rsid w:val="00107C78"/>
    <w:rsid w:val="001655FF"/>
    <w:rsid w:val="001B625B"/>
    <w:rsid w:val="002846BF"/>
    <w:rsid w:val="00292548"/>
    <w:rsid w:val="00295419"/>
    <w:rsid w:val="002A6CDF"/>
    <w:rsid w:val="002B0A0C"/>
    <w:rsid w:val="003436CE"/>
    <w:rsid w:val="003C025F"/>
    <w:rsid w:val="003D2383"/>
    <w:rsid w:val="003D5ADB"/>
    <w:rsid w:val="003F0E42"/>
    <w:rsid w:val="0044122A"/>
    <w:rsid w:val="00471AF5"/>
    <w:rsid w:val="004B1A0C"/>
    <w:rsid w:val="004C4217"/>
    <w:rsid w:val="004C69D6"/>
    <w:rsid w:val="00524A98"/>
    <w:rsid w:val="005579F0"/>
    <w:rsid w:val="005A5AD4"/>
    <w:rsid w:val="005D3407"/>
    <w:rsid w:val="005F216B"/>
    <w:rsid w:val="00600BBD"/>
    <w:rsid w:val="00613DD4"/>
    <w:rsid w:val="007C27AF"/>
    <w:rsid w:val="007C729F"/>
    <w:rsid w:val="007E4505"/>
    <w:rsid w:val="00825FFC"/>
    <w:rsid w:val="00861A79"/>
    <w:rsid w:val="00862DB4"/>
    <w:rsid w:val="008807A4"/>
    <w:rsid w:val="00890E39"/>
    <w:rsid w:val="00923395"/>
    <w:rsid w:val="0099492E"/>
    <w:rsid w:val="009B3FE0"/>
    <w:rsid w:val="00A429BD"/>
    <w:rsid w:val="00A43572"/>
    <w:rsid w:val="00A45CF7"/>
    <w:rsid w:val="00A65454"/>
    <w:rsid w:val="00AC5C07"/>
    <w:rsid w:val="00AE633D"/>
    <w:rsid w:val="00B253A5"/>
    <w:rsid w:val="00B563B5"/>
    <w:rsid w:val="00BA2BA2"/>
    <w:rsid w:val="00BC5681"/>
    <w:rsid w:val="00BD172C"/>
    <w:rsid w:val="00C028BE"/>
    <w:rsid w:val="00C36E0D"/>
    <w:rsid w:val="00C71E38"/>
    <w:rsid w:val="00C81142"/>
    <w:rsid w:val="00C86A2A"/>
    <w:rsid w:val="00C91C8D"/>
    <w:rsid w:val="00CE208E"/>
    <w:rsid w:val="00CF3831"/>
    <w:rsid w:val="00DE3511"/>
    <w:rsid w:val="00E62305"/>
    <w:rsid w:val="00EA373C"/>
    <w:rsid w:val="00EA3D71"/>
    <w:rsid w:val="00EB4BCF"/>
    <w:rsid w:val="00EC3266"/>
    <w:rsid w:val="00EC4456"/>
    <w:rsid w:val="00EE3FE1"/>
    <w:rsid w:val="00F53165"/>
    <w:rsid w:val="00F56863"/>
    <w:rsid w:val="00FC19A3"/>
    <w:rsid w:val="00FC51F0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A3D7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A3D71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EA3D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3D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3D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3D7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A3D7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3D71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3D71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3D71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8D"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8D"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sid w:val="00C91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8D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3"/>
      </w:numPr>
    </w:pPr>
  </w:style>
  <w:style w:type="paragraph" w:customStyle="1" w:styleId="Tiret1">
    <w:name w:val="Tiret 1"/>
    <w:basedOn w:val="Point1"/>
    <w:rsid w:val="00471AF5"/>
    <w:pPr>
      <w:numPr>
        <w:numId w:val="24"/>
      </w:numPr>
    </w:pPr>
  </w:style>
  <w:style w:type="paragraph" w:customStyle="1" w:styleId="Tiret2">
    <w:name w:val="Tiret 2"/>
    <w:basedOn w:val="Point2"/>
    <w:rsid w:val="00471AF5"/>
    <w:pPr>
      <w:numPr>
        <w:numId w:val="25"/>
      </w:numPr>
    </w:pPr>
  </w:style>
  <w:style w:type="paragraph" w:customStyle="1" w:styleId="Tiret3">
    <w:name w:val="Tiret 3"/>
    <w:basedOn w:val="Point3"/>
    <w:rsid w:val="00471AF5"/>
    <w:pPr>
      <w:numPr>
        <w:numId w:val="26"/>
      </w:numPr>
    </w:pPr>
  </w:style>
  <w:style w:type="paragraph" w:customStyle="1" w:styleId="Tiret4">
    <w:name w:val="Tiret 4"/>
    <w:basedOn w:val="Point4"/>
    <w:rsid w:val="00471AF5"/>
    <w:pPr>
      <w:numPr>
        <w:numId w:val="27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0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471AF5"/>
    <w:pPr>
      <w:numPr>
        <w:numId w:val="31"/>
      </w:numPr>
    </w:pPr>
  </w:style>
  <w:style w:type="paragraph" w:customStyle="1" w:styleId="Bullet1">
    <w:name w:val="Bullet 1"/>
    <w:basedOn w:val="Normal"/>
    <w:rsid w:val="00471AF5"/>
    <w:pPr>
      <w:numPr>
        <w:numId w:val="32"/>
      </w:numPr>
    </w:pPr>
  </w:style>
  <w:style w:type="paragraph" w:customStyle="1" w:styleId="Bullet2">
    <w:name w:val="Bullet 2"/>
    <w:basedOn w:val="Normal"/>
    <w:rsid w:val="00471AF5"/>
    <w:pPr>
      <w:numPr>
        <w:numId w:val="33"/>
      </w:numPr>
    </w:pPr>
  </w:style>
  <w:style w:type="paragraph" w:customStyle="1" w:styleId="Bullet3">
    <w:name w:val="Bullet 3"/>
    <w:basedOn w:val="Normal"/>
    <w:rsid w:val="00471AF5"/>
    <w:pPr>
      <w:numPr>
        <w:numId w:val="34"/>
      </w:numPr>
    </w:pPr>
  </w:style>
  <w:style w:type="paragraph" w:customStyle="1" w:styleId="Bullet4">
    <w:name w:val="Bullet 4"/>
    <w:basedOn w:val="Normal"/>
    <w:rsid w:val="00471AF5"/>
    <w:pPr>
      <w:numPr>
        <w:numId w:val="35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A3D7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A3D71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EA3D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3D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3D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3D7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A3D7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3D71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3D71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3D71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8D"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8D"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sid w:val="00C91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8D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3"/>
      </w:numPr>
    </w:pPr>
  </w:style>
  <w:style w:type="paragraph" w:customStyle="1" w:styleId="Tiret1">
    <w:name w:val="Tiret 1"/>
    <w:basedOn w:val="Point1"/>
    <w:rsid w:val="00471AF5"/>
    <w:pPr>
      <w:numPr>
        <w:numId w:val="24"/>
      </w:numPr>
    </w:pPr>
  </w:style>
  <w:style w:type="paragraph" w:customStyle="1" w:styleId="Tiret2">
    <w:name w:val="Tiret 2"/>
    <w:basedOn w:val="Point2"/>
    <w:rsid w:val="00471AF5"/>
    <w:pPr>
      <w:numPr>
        <w:numId w:val="25"/>
      </w:numPr>
    </w:pPr>
  </w:style>
  <w:style w:type="paragraph" w:customStyle="1" w:styleId="Tiret3">
    <w:name w:val="Tiret 3"/>
    <w:basedOn w:val="Point3"/>
    <w:rsid w:val="00471AF5"/>
    <w:pPr>
      <w:numPr>
        <w:numId w:val="26"/>
      </w:numPr>
    </w:pPr>
  </w:style>
  <w:style w:type="paragraph" w:customStyle="1" w:styleId="Tiret4">
    <w:name w:val="Tiret 4"/>
    <w:basedOn w:val="Point4"/>
    <w:rsid w:val="00471AF5"/>
    <w:pPr>
      <w:numPr>
        <w:numId w:val="27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0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471AF5"/>
    <w:pPr>
      <w:numPr>
        <w:numId w:val="31"/>
      </w:numPr>
    </w:pPr>
  </w:style>
  <w:style w:type="paragraph" w:customStyle="1" w:styleId="Bullet1">
    <w:name w:val="Bullet 1"/>
    <w:basedOn w:val="Normal"/>
    <w:rsid w:val="00471AF5"/>
    <w:pPr>
      <w:numPr>
        <w:numId w:val="32"/>
      </w:numPr>
    </w:pPr>
  </w:style>
  <w:style w:type="paragraph" w:customStyle="1" w:styleId="Bullet2">
    <w:name w:val="Bullet 2"/>
    <w:basedOn w:val="Normal"/>
    <w:rsid w:val="00471AF5"/>
    <w:pPr>
      <w:numPr>
        <w:numId w:val="33"/>
      </w:numPr>
    </w:pPr>
  </w:style>
  <w:style w:type="paragraph" w:customStyle="1" w:styleId="Bullet3">
    <w:name w:val="Bullet 3"/>
    <w:basedOn w:val="Normal"/>
    <w:rsid w:val="00471AF5"/>
    <w:pPr>
      <w:numPr>
        <w:numId w:val="34"/>
      </w:numPr>
    </w:pPr>
  </w:style>
  <w:style w:type="paragraph" w:customStyle="1" w:styleId="Bullet4">
    <w:name w:val="Bullet 4"/>
    <w:basedOn w:val="Normal"/>
    <w:rsid w:val="00471AF5"/>
    <w:pPr>
      <w:numPr>
        <w:numId w:val="35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7294B28F4433849A8B0A80A8C44B2EE" ma:contentTypeVersion="1" ma:contentTypeDescription="Create a new document in this library." ma:contentTypeScope="" ma:versionID="f93f3e3cb3041523cc94bf9362370357">
  <xsd:schema xmlns:xsd="http://www.w3.org/2001/XMLSchema" xmlns:xs="http://www.w3.org/2001/XMLSchema" xmlns:p="http://schemas.microsoft.com/office/2006/metadata/properties" xmlns:ns3="c5973769-57ed-4bd0-84f9-918f20a9ec32" targetNamespace="http://schemas.microsoft.com/office/2006/metadata/properties" ma:root="true" ma:fieldsID="76604f7ffdeec9b898765384c40f6515" ns3:_="">
    <xsd:import namespace="c5973769-57ed-4bd0-84f9-918f20a9ec3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769-57ed-4bd0-84f9-918f20a9ec3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c5973769-57ed-4bd0-84f9-918f20a9ec32">EN</EC_Collab_DocumentLanguage>
    <EC_Collab_Status xmlns="c5973769-57ed-4bd0-84f9-918f20a9ec32">Not Started</EC_Collab_Status>
    <EC_Collab_Reference xmlns="c5973769-57ed-4bd0-84f9-918f20a9ec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CCD27-CC97-4525-BBA5-639C585F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769-57ed-4bd0-84f9-918f20a9e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709CC-4EE6-442D-86E9-6D123DD3EA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5973769-57ed-4bd0-84f9-918f20a9ec32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F6E41-4B21-4B19-858C-2D9AAE83C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</Pages>
  <Words>124</Words>
  <Characters>734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SEDLACEK Jan (DGT)</cp:lastModifiedBy>
  <cp:revision>3</cp:revision>
  <dcterms:created xsi:type="dcterms:W3CDTF">2018-06-15T09:49:00Z</dcterms:created>
  <dcterms:modified xsi:type="dcterms:W3CDTF">2018-06-15T09:49:00Z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0x010100258AA79CEB83498886A3A086811232500087294B28F4433849A8B0A80A8C44B2EE</vt:lpwstr>
  </property>
  <property fmtid="{D5CDD505-2E9C-101B-9397-08002B2CF9AE}" pid="14" name="DQCStatus">
    <vt:lpwstr>Green (DQC version 03)</vt:lpwstr>
  </property>
</Properties>
</file>