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7DFE4557-10B6-4119-85AE-20BE98B7AD7E" style="width:450.85pt;height:381.1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1" w:name="_GoBack"/>
      <w:bookmarkEnd w:id="1"/>
      <w:r>
        <w:rPr>
          <w:noProof/>
        </w:rPr>
        <w:t>PŘÍLOHA</w:t>
      </w:r>
      <w:r>
        <w:rPr>
          <w:noProof/>
        </w:rPr>
        <w:br/>
      </w:r>
    </w:p>
    <w:p>
      <w:pPr>
        <w:pStyle w:val="Typeacteprincipal"/>
        <w:rPr>
          <w:noProof/>
        </w:rPr>
      </w:pPr>
      <w:r>
        <w:rPr>
          <w:noProof/>
        </w:rPr>
        <w:t>SDĚLENÍ KOMISE EVROPSKÉMU PARLAMENTU, RADĚ, EVROPSKÉMU HOSPODÁŘSKÉMU A SOCIÁLNÍMU VÝBORU, VÝBORU REGIONŮ A ÚČETNÍMU DVORU</w:t>
      </w:r>
    </w:p>
    <w:p>
      <w:pPr>
        <w:pStyle w:val="Objetacteprincipal"/>
        <w:rPr>
          <w:noProof/>
        </w:rPr>
      </w:pPr>
      <w:r>
        <w:rPr>
          <w:noProof/>
        </w:rPr>
        <w:t>Strategie Komise proti podvodům: další opatření na ochranu rozpočtu EU</w:t>
      </w:r>
    </w:p>
    <w:p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</w:rPr>
        <w:t>Cíle strategie Komise proti podvodům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Style w:val="Heading2Char"/>
          <w:rFonts w:eastAsiaTheme="minorHAnsi"/>
          <w:b w:val="0"/>
          <w:noProof/>
        </w:rPr>
        <w:t>Cíl č. 1: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Shromažďování a analýza údajů</w:t>
      </w:r>
      <w:r>
        <w:rPr>
          <w:noProof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Zlepšit chápání vzorců podvodů, profilů podvodníků a systémových slabin souvisejících s podvody, které poškozují nebo ohrožují rozpočet EU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Cíl č. 2: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  <w:u w:val="single"/>
        </w:rPr>
        <w:t>Koordinace, spolupráce a postupy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Optimalizovat koordinaci, spolupráci a pracovní postupy v oblasti boje proti podvodům, zejména v úvarech Komise a ve výkonných agenturách</w:t>
      </w:r>
    </w:p>
    <w:p>
      <w:pPr>
        <w:ind w:left="1701" w:hanging="1701"/>
        <w:jc w:val="both"/>
        <w:rPr>
          <w:rStyle w:val="Heading2Char"/>
          <w:rFonts w:eastAsiaTheme="minorHAnsi"/>
          <w:b w:val="0"/>
          <w:noProof/>
          <w:szCs w:val="24"/>
          <w:u w:val="single"/>
        </w:rPr>
      </w:pPr>
      <w:r>
        <w:rPr>
          <w:rStyle w:val="Heading2Char"/>
          <w:rFonts w:eastAsiaTheme="minorHAnsi"/>
          <w:b w:val="0"/>
          <w:noProof/>
        </w:rPr>
        <w:t xml:space="preserve">Cíl č. 3: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Integrita a dodržování předpisů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szCs w:val="24"/>
        </w:rPr>
        <w:br/>
      </w:r>
      <w:r>
        <w:rPr>
          <w:rStyle w:val="Heading2Char"/>
          <w:rFonts w:eastAsiaTheme="minorHAnsi"/>
          <w:b w:val="0"/>
          <w:noProof/>
        </w:rPr>
        <w:t>Zajistit, aby tvůrci politik EU a zaměstnanci splňovali nejpřísnější normy profesní etiky</w:t>
      </w:r>
      <w:r>
        <w:rPr>
          <w:rFonts w:ascii="Times New Roman" w:hAnsi="Times New Roman"/>
          <w:b/>
          <w:noProof/>
          <w:sz w:val="24"/>
          <w:vertAlign w:val="superscript"/>
        </w:rPr>
        <w:footnoteReference w:id="1"/>
      </w:r>
      <w:r>
        <w:rPr>
          <w:rStyle w:val="Heading2Char"/>
          <w:rFonts w:eastAsiaTheme="minorHAnsi"/>
          <w:b w:val="0"/>
          <w:noProof/>
        </w:rPr>
        <w:t>,</w:t>
      </w:r>
    </w:p>
    <w:p>
      <w:pPr>
        <w:tabs>
          <w:tab w:val="left" w:pos="720"/>
        </w:tabs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Style w:val="Heading2Char"/>
          <w:rFonts w:eastAsiaTheme="minorHAnsi"/>
          <w:b w:val="0"/>
          <w:noProof/>
        </w:rPr>
        <w:t xml:space="preserve">Cíl č. 4: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Know-how a vybavení</w:t>
      </w:r>
      <w:r>
        <w:rPr>
          <w:noProof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</w:rPr>
        <w:t>Zajistit dostatečnou úroveň znalostí zaměstnanců EU o boji proti podvodům, tyto znalosti zlepšovat a poskytnout vhodné technické vybavení na úrovni členských států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Style w:val="Heading2Char"/>
          <w:rFonts w:eastAsiaTheme="minorHAnsi"/>
          <w:b w:val="0"/>
          <w:noProof/>
        </w:rPr>
        <w:t xml:space="preserve">Cíl č. 5: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Transparentnost</w:t>
      </w:r>
      <w:r>
        <w:rPr>
          <w:noProof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</w:rPr>
        <w:t>Uplatňovat a podporovat transparentnost jako protiváhu podvodů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Style w:val="Heading2Char"/>
          <w:rFonts w:eastAsiaTheme="minorHAnsi"/>
          <w:b w:val="0"/>
          <w:noProof/>
        </w:rPr>
        <w:t xml:space="preserve">Cíl č. 6: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Právní rámec</w:t>
      </w:r>
      <w:r>
        <w:rPr>
          <w:noProof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</w:rPr>
        <w:t>Optimalizovat právní předpisy a jiné právní nástroje EU tak, aby neumožňovaly podvody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Style w:val="Heading2Char"/>
          <w:rFonts w:eastAsiaTheme="minorHAnsi"/>
          <w:b w:val="0"/>
          <w:noProof/>
        </w:rPr>
        <w:t xml:space="preserve">Cíl č. 7: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Boj proti podvodům s dopadem na příjmy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</w:rPr>
        <w:t>Posílit opatření proti podvodům v oblasti tradičních vlastních zdrojů (TVZ) a daně z přidané hodnoty (DPH)</w:t>
      </w:r>
    </w:p>
    <w:p>
      <w:pPr>
        <w:rPr>
          <w:noProof/>
        </w:rPr>
      </w:pPr>
    </w:p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615740"/>
      <w:docPartObj>
        <w:docPartGallery w:val="Page Numbers (Bottom of Page)"/>
        <w:docPartUnique/>
      </w:docPartObj>
    </w:sdt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ind w:left="22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zejména ve vztahu k prevenci a odhalování podvodů.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9214AA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&lt;UNUSED&gt;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7DFE4557-10B6-4119-85AE-20BE98B7AD7E"/>
    <w:docVar w:name="LW_COVERPAGE_TYPE" w:val="1"/>
    <w:docVar w:name="LW_CROSSREFERENCE" w:val="{SWD(2019) 170 final} - {SWD(2019) 171 final}"/>
    <w:docVar w:name="LW_DocType" w:val="NORMAL"/>
    <w:docVar w:name="LW_EMISSION" w:val="29.4.2019"/>
    <w:docVar w:name="LW_EMISSION_ISODATE" w:val="2019-04-29"/>
    <w:docVar w:name="LW_EMISSION_LOCATION" w:val="BRX"/>
    <w:docVar w:name="LW_EMISSION_PREFIX" w:val="V Bruselu dne "/>
    <w:docVar w:name="LW_EMISSION_SUFFIX" w:val=" "/>
    <w:docVar w:name="LW_ID_DOCTYPE_NONLW" w:val="CP-039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.CP" w:val="Strategie Komise proti podvod\u367?m: dal\u353?í opat\u345?ení na ochranu rozpo\u269?tu EU"/>
    <w:docVar w:name="LW_PART_NBR" w:val="1"/>
    <w:docVar w:name="LW_PART_NBR_TOTAL" w:val="1"/>
    <w:docVar w:name="LW_REF.INST.NEW" w:val="COM"/>
    <w:docVar w:name="LW_REF.INST.NEW_ADOPTED" w:val="final"/>
    <w:docVar w:name="LW_REF.INST.NEW_TEXT" w:val="(2019) 19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P\u344?ÍLOHA_x000b_"/>
    <w:docVar w:name="LW_TYPEACTEPRINCIPAL.CP" w:val="SD\u282?LENÍ KOMISE EVROPSKÉMU PARLAMENTU, RAD\u282?, EVROPSKÉMU HOSPODÁ\u344?SKÉMU A SOCIÁLNÍMU VÝBORU, VÝBORU REGION\u366? A Ú\u268?ETNÍMU DVORU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</w:rPr>
  </w:style>
  <w:style w:type="paragraph" w:styleId="FootnoteText">
    <w:name w:val="footnote text"/>
    <w:aliases w:val="footnote text1,Fußnote,fn,Footnotes,Footnote ak,footnote text,ft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1 Char,Fußnote Char,fn Char,Footnotes Char,Footnote ak Char,footnote text Char,ft Char"/>
    <w:basedOn w:val="DefaultParagraphFont"/>
    <w:link w:val="FootnoteText"/>
    <w:uiPriority w:val="99"/>
    <w:rPr>
      <w:sz w:val="20"/>
      <w:szCs w:val="20"/>
    </w:rPr>
  </w:style>
  <w:style w:type="paragraph" w:customStyle="1" w:styleId="Typedudocument">
    <w:name w:val="Type du document"/>
    <w:basedOn w:val="Normal"/>
    <w:next w:val="Normal"/>
    <w:link w:val="TypedudocumentChar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TypedudocumentChar">
    <w:name w:val="Type du document Char"/>
    <w:basedOn w:val="DefaultParagraphFont"/>
    <w:link w:val="Typedudocument"/>
    <w:rPr>
      <w:rFonts w:ascii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</w:rPr>
  </w:style>
  <w:style w:type="paragraph" w:styleId="FootnoteText">
    <w:name w:val="footnote text"/>
    <w:aliases w:val="footnote text1,Fußnote,fn,Footnotes,Footnote ak,footnote text,ft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1 Char,Fußnote Char,fn Char,Footnotes Char,Footnote ak Char,footnote text Char,ft Char"/>
    <w:basedOn w:val="DefaultParagraphFont"/>
    <w:link w:val="FootnoteText"/>
    <w:uiPriority w:val="99"/>
    <w:rPr>
      <w:sz w:val="20"/>
      <w:szCs w:val="20"/>
    </w:rPr>
  </w:style>
  <w:style w:type="paragraph" w:customStyle="1" w:styleId="Typedudocument">
    <w:name w:val="Type du document"/>
    <w:basedOn w:val="Normal"/>
    <w:next w:val="Normal"/>
    <w:link w:val="TypedudocumentChar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TypedudocumentChar">
    <w:name w:val="Type du document Char"/>
    <w:basedOn w:val="DefaultParagraphFont"/>
    <w:link w:val="Typedudocument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186</Words>
  <Characters>1113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ARAMPATZAKIS Georgios (OLAF)</dc:creator>
  <cp:lastModifiedBy>WES PDFC Administrator</cp:lastModifiedBy>
  <cp:revision>12</cp:revision>
  <dcterms:created xsi:type="dcterms:W3CDTF">2019-03-31T17:17:00Z</dcterms:created>
  <dcterms:modified xsi:type="dcterms:W3CDTF">2019-04-24T09:39:00Z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reated using">
    <vt:lpwstr>LW 6.0.1, Build 20180503</vt:lpwstr>
  </property>
  <property fmtid="{D5CDD505-2E9C-101B-9397-08002B2CF9AE}" pid="10" name="Last edited using">
    <vt:lpwstr>LW 6.0.1, Build 20180503</vt:lpwstr>
  </property>
</Properties>
</file>