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1D8ABEAD-76C6-4162-A9EA-D68FD5E66E57" style="width:450.35pt;height:512.15pt">
            <v:imagedata r:id="rId8" o:title=""/>
          </v:shape>
        </w:pict>
      </w:r>
    </w:p>
    <w:bookmarkEnd w:id="0"/>
    <w:p>
      <w:pPr>
        <w:spacing w:after="240" w:line="240" w:lineRule="auto"/>
        <w:jc w:val="both"/>
        <w:rPr>
          <w:noProof/>
        </w:rPr>
        <w:sectPr>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7" w:header="709" w:footer="709" w:gutter="0"/>
          <w:pgNumType w:start="0"/>
          <w:cols w:space="720"/>
          <w:docGrid w:linePitch="360"/>
        </w:sectPr>
      </w:pPr>
    </w:p>
    <w:p>
      <w:pPr>
        <w:spacing w:after="240" w:line="240" w:lineRule="auto"/>
        <w:jc w:val="center"/>
        <w:rPr>
          <w:rFonts w:ascii="Times New Roman" w:eastAsia="Calibri" w:hAnsi="Times New Roman" w:cs="Times New Roman"/>
          <w:b/>
          <w:noProof/>
          <w:sz w:val="28"/>
          <w:szCs w:val="28"/>
        </w:rPr>
      </w:pPr>
      <w:bookmarkStart w:id="1" w:name="_GoBack"/>
      <w:bookmarkEnd w:id="1"/>
    </w:p>
    <w:p>
      <w:pPr>
        <w:spacing w:after="240" w:line="240" w:lineRule="auto"/>
        <w:jc w:val="center"/>
        <w:rPr>
          <w:rFonts w:ascii="Times New Roman" w:eastAsia="Calibri" w:hAnsi="Times New Roman" w:cs="Times New Roman"/>
          <w:b/>
          <w:noProof/>
          <w:sz w:val="28"/>
          <w:szCs w:val="28"/>
        </w:rPr>
      </w:pPr>
      <w:r>
        <w:rPr>
          <w:rFonts w:ascii="Times New Roman" w:hAnsi="Times New Roman"/>
          <w:b/>
          <w:noProof/>
          <w:sz w:val="28"/>
        </w:rPr>
        <w:t>Előszó</w:t>
      </w:r>
    </w:p>
    <w:p>
      <w:pPr>
        <w:spacing w:after="240" w:line="240" w:lineRule="auto"/>
        <w:jc w:val="center"/>
        <w:rPr>
          <w:rFonts w:ascii="Times New Roman" w:eastAsia="Calibri" w:hAnsi="Times New Roman" w:cs="Times New Roman"/>
          <w:b/>
          <w:i/>
          <w:noProof/>
          <w:sz w:val="24"/>
          <w:szCs w:val="24"/>
        </w:rPr>
      </w:pPr>
    </w:p>
    <w:p>
      <w:pPr>
        <w:spacing w:after="240" w:line="240" w:lineRule="auto"/>
        <w:jc w:val="both"/>
        <w:rPr>
          <w:rFonts w:ascii="Times New Roman" w:eastAsia="Calibri" w:hAnsi="Times New Roman" w:cs="Times New Roman"/>
          <w:i/>
          <w:noProof/>
          <w:sz w:val="24"/>
          <w:szCs w:val="24"/>
        </w:rPr>
      </w:pPr>
      <w:r>
        <w:rPr>
          <w:rFonts w:ascii="Times New Roman" w:hAnsi="Times New Roman"/>
          <w:i/>
          <w:noProof/>
          <w:sz w:val="24"/>
        </w:rPr>
        <w:t>Az Unió helyzetéről szóló, 2017. évi beszédemben azt javasoltam, hogy – az egységesebb, erősebb és demokratikusabb Unió megvalósítására irányuló ütemtervünk részeként – Európa vezetői találkozzanak az EU-27 jövőjének előkészítése céljából Nagyszebenben (Románia), ebben a páratlan történelmű városban, amely egyszerre jelképezi Európa keleti és nyugati részét, múltját és jövőjét. Május 9-i nagyszebeni találkozónk lehetőséget kínál arra, hogy közvetlenül a május 23. és 26. között megrendezésre kerülő európai parlamenti választások előtt megmutassuk, mit érhet el egy egységes Unió a jövőben.</w:t>
      </w:r>
    </w:p>
    <w:p>
      <w:pPr>
        <w:spacing w:after="240" w:line="240" w:lineRule="auto"/>
        <w:jc w:val="both"/>
        <w:rPr>
          <w:rFonts w:ascii="Times New Roman" w:eastAsia="Calibri" w:hAnsi="Times New Roman" w:cs="Times New Roman"/>
          <w:i/>
          <w:noProof/>
          <w:sz w:val="24"/>
          <w:szCs w:val="24"/>
        </w:rPr>
      </w:pPr>
      <w:r>
        <w:rPr>
          <w:rFonts w:ascii="Times New Roman" w:hAnsi="Times New Roman"/>
          <w:i/>
          <w:noProof/>
          <w:sz w:val="24"/>
        </w:rPr>
        <w:t>Az elmúlt öt évben számos válság tette próbára erőnket. Ezeken minden alkalommal megerősödve lettünk úrrá. Eközben mindvégig rendületlenül dolgoztunk az öt évvel ezelőtt tett ígéreteink teljesítésén. Öt éve ugyanis a vezetők az európai parlamenti választások eredményének fényében stratégiai menetrendet határoztak meg a 2014–2019-os időszakra vonatkozóan, és jómagam ebből kiindulva határoztam meg a megalakuló Bizottság tíz politikai prioritását.</w:t>
      </w:r>
    </w:p>
    <w:p>
      <w:pPr>
        <w:spacing w:after="240" w:line="240" w:lineRule="auto"/>
        <w:jc w:val="both"/>
        <w:rPr>
          <w:rFonts w:ascii="Times New Roman" w:eastAsia="Calibri" w:hAnsi="Times New Roman" w:cs="Times New Roman"/>
          <w:i/>
          <w:noProof/>
          <w:sz w:val="24"/>
          <w:szCs w:val="24"/>
        </w:rPr>
      </w:pPr>
      <w:r>
        <w:rPr>
          <w:rFonts w:ascii="Times New Roman" w:hAnsi="Times New Roman"/>
          <w:i/>
          <w:noProof/>
          <w:sz w:val="24"/>
        </w:rPr>
        <w:t>Akkoriban úgy nyilatkoztam: ez az utolsó pillanat, hogy megmutathassuk az európaiaknak, hogy az Unió képes eredményekkel szolgálni számukra. Az általam vezetett Bizottság minden lélegzetével azon volt, hogy az európaiak reményeit, félelmeit és elvárásait szem előtt tartva teljesítse küldetését. Minden intézkedésünkkel azokon a területeken léptünk fel, ahol erre a legnagyobb szükség van: a foglalkoztatás, a növekedés és a beruházás válságot követő fellendítésétől kezdve az Unión belüli szolidaritás és felelősségvállalás megerősítésén át egészen az azonos helyen azonos munkát végzőknek járó azonos bér biztosításáig.</w:t>
      </w:r>
    </w:p>
    <w:p>
      <w:pPr>
        <w:spacing w:after="240" w:line="240" w:lineRule="auto"/>
        <w:jc w:val="both"/>
        <w:rPr>
          <w:rFonts w:ascii="Times New Roman" w:eastAsia="Calibri" w:hAnsi="Times New Roman" w:cs="Times New Roman"/>
          <w:i/>
          <w:noProof/>
          <w:sz w:val="24"/>
          <w:szCs w:val="24"/>
        </w:rPr>
      </w:pPr>
      <w:r>
        <w:rPr>
          <w:rFonts w:ascii="Times New Roman" w:hAnsi="Times New Roman"/>
          <w:i/>
          <w:noProof/>
          <w:sz w:val="24"/>
        </w:rPr>
        <w:t>Most a jövőbe kell tekintenünk, le kell vonnunk a tanulságokat, és tovább kell lépnünk az eredményeink nyomán. Minden eddiginél ambiciózusabbnak és céltudatosabbnak kell lennünk. Ezt a mérlegelési folyamatot Európa vezetői Nagyszebenben kezdik meg, mielőtt a következő stratégiai menetrendről az Európai Tanács júniusi ülésén megállapodnának. A Bizottság ezzel a dokumentummal járul hozzá ehhez a folyamathoz.</w:t>
      </w:r>
    </w:p>
    <w:p>
      <w:pPr>
        <w:spacing w:after="240" w:line="240" w:lineRule="auto"/>
        <w:jc w:val="both"/>
        <w:rPr>
          <w:rFonts w:ascii="Times New Roman" w:eastAsia="Calibri" w:hAnsi="Times New Roman" w:cs="Times New Roman"/>
          <w:i/>
          <w:noProof/>
          <w:sz w:val="24"/>
          <w:szCs w:val="24"/>
        </w:rPr>
      </w:pPr>
      <w:r>
        <w:rPr>
          <w:rFonts w:ascii="Times New Roman" w:hAnsi="Times New Roman"/>
          <w:i/>
          <w:noProof/>
          <w:sz w:val="24"/>
        </w:rPr>
        <w:t>Minden korosztálynak kötelessége, hogy javítsa az európai nemzedékek sorsát, hogy törekedjék a folyamatosan ígért béke, haladás és jólét megteremtésére. Mindig is ezt tekintettem hivatásomnak, és ennek a célnak szenteltem egész életemet. A jövőben is ennek a jegyében kell továbblépnünk. A múltunkra büszkén fogok megjelenni az Európa-napon, a Schuman-nyilatkozat évfordulóján Nagyszebenben a 27 európai vezetővel együtt, de ennél a büszkeségnél is sokkal erősebb lesz bennem a jövőnkkel kapcsolatos eltökéltség és remény érzése.</w:t>
      </w:r>
    </w:p>
    <w:p>
      <w:pPr>
        <w:spacing w:after="240" w:line="240" w:lineRule="auto"/>
        <w:jc w:val="both"/>
        <w:rPr>
          <w:rFonts w:ascii="Times New Roman" w:eastAsia="Calibri" w:hAnsi="Times New Roman" w:cs="Times New Roman"/>
          <w:i/>
          <w:noProof/>
          <w:sz w:val="24"/>
          <w:szCs w:val="24"/>
        </w:rPr>
      </w:pPr>
    </w:p>
    <w:p>
      <w:pPr>
        <w:spacing w:after="240" w:line="240" w:lineRule="auto"/>
        <w:jc w:val="right"/>
        <w:rPr>
          <w:rFonts w:ascii="Times New Roman" w:eastAsia="Calibri" w:hAnsi="Times New Roman" w:cs="Times New Roman"/>
          <w:noProof/>
          <w:sz w:val="24"/>
          <w:szCs w:val="24"/>
        </w:rPr>
      </w:pPr>
      <w:r>
        <w:rPr>
          <w:rFonts w:ascii="Times New Roman" w:hAnsi="Times New Roman"/>
          <w:noProof/>
          <w:sz w:val="24"/>
        </w:rPr>
        <w:t>Jean-Claude Juncker, az Európai Bizottság elnöke</w:t>
      </w:r>
    </w:p>
    <w:p>
      <w:pPr>
        <w:spacing w:after="240" w:line="240" w:lineRule="auto"/>
        <w:jc w:val="both"/>
        <w:rPr>
          <w:rFonts w:ascii="Times New Roman" w:eastAsia="Calibri" w:hAnsi="Times New Roman" w:cs="Times New Roman"/>
          <w:b/>
          <w:noProof/>
          <w:sz w:val="24"/>
          <w:szCs w:val="24"/>
        </w:rPr>
      </w:pPr>
    </w:p>
    <w:p>
      <w:pPr>
        <w:spacing w:after="240" w:line="240" w:lineRule="auto"/>
        <w:jc w:val="both"/>
        <w:rPr>
          <w:rFonts w:ascii="Times New Roman" w:eastAsia="Calibri" w:hAnsi="Times New Roman" w:cs="Times New Roman"/>
          <w:b/>
          <w:noProof/>
          <w:sz w:val="24"/>
          <w:szCs w:val="24"/>
        </w:rPr>
      </w:pPr>
    </w:p>
    <w:p>
      <w:pPr>
        <w:rPr>
          <w:rFonts w:ascii="Times New Roman" w:eastAsia="Calibri" w:hAnsi="Times New Roman" w:cs="Times New Roman"/>
          <w:b/>
          <w:noProof/>
          <w:sz w:val="32"/>
          <w:szCs w:val="28"/>
        </w:rPr>
      </w:pPr>
      <w:r>
        <w:rPr>
          <w:noProof/>
        </w:rPr>
        <w:br w:type="page"/>
      </w:r>
    </w:p>
    <w:p>
      <w:pPr>
        <w:spacing w:after="240" w:line="240" w:lineRule="auto"/>
        <w:jc w:val="both"/>
        <w:rPr>
          <w:rFonts w:ascii="Times New Roman" w:eastAsia="Calibri" w:hAnsi="Times New Roman" w:cs="Times New Roman"/>
          <w:b/>
          <w:noProof/>
          <w:sz w:val="32"/>
          <w:szCs w:val="28"/>
        </w:rPr>
      </w:pPr>
      <w:r>
        <w:rPr>
          <w:rFonts w:ascii="Times New Roman" w:hAnsi="Times New Roman"/>
          <w:b/>
          <w:noProof/>
          <w:sz w:val="32"/>
        </w:rPr>
        <w:t>Bevezetés</w:t>
      </w:r>
    </w:p>
    <w:p>
      <w:pPr>
        <w:spacing w:after="240" w:line="240" w:lineRule="auto"/>
        <w:jc w:val="both"/>
        <w:rPr>
          <w:rFonts w:ascii="Times New Roman" w:eastAsia="SimSun" w:hAnsi="Times New Roman" w:cs="Times New Roman"/>
          <w:noProof/>
          <w:kern w:val="3"/>
          <w:sz w:val="24"/>
          <w:szCs w:val="24"/>
        </w:rPr>
      </w:pPr>
      <w:r>
        <w:rPr>
          <w:rFonts w:ascii="Times New Roman" w:hAnsi="Times New Roman"/>
          <w:noProof/>
          <w:sz w:val="24"/>
        </w:rPr>
        <w:t>Az EU vezetői 2019. május 9-én a romániai Nagyszebenben összeülnek, hogy megvitassák az Unió politikai törekvéseit, és előkészítsék a következő öt év „stratégiai menetrendjét”. Minderre az európai parlamenti választások előestéjén kerül sor, amikor a világ legnagyobb transznacionális demokratikus választásán több mint 400 millió európai járul majd az urnákhoz. És minderre harminc évvel a kommunizmus megszűnése és a berlini fal leomlása után kerül sor, tizenöt évvel az Unió példa nélküli bővítése után, amely véget vetett kontinensünk fájdalmas megosztottságának.</w:t>
      </w:r>
    </w:p>
    <w:p>
      <w:pPr>
        <w:spacing w:after="240" w:line="240" w:lineRule="auto"/>
        <w:jc w:val="both"/>
        <w:rPr>
          <w:rFonts w:ascii="Times New Roman" w:eastAsia="SimSun" w:hAnsi="Times New Roman" w:cs="Times New Roman"/>
          <w:noProof/>
          <w:kern w:val="3"/>
          <w:sz w:val="24"/>
          <w:szCs w:val="24"/>
        </w:rPr>
      </w:pPr>
      <w:r>
        <w:rPr>
          <w:rFonts w:ascii="Times New Roman" w:hAnsi="Times New Roman"/>
          <w:b/>
          <w:noProof/>
          <w:kern w:val="3"/>
          <w:sz w:val="24"/>
        </w:rPr>
        <w:t>Uniónk ma Európa-szerte és azon túl is a béke, a stabilitás és a jólét záloga</w:t>
      </w:r>
      <w:r>
        <w:rPr>
          <w:rFonts w:ascii="Times New Roman" w:hAnsi="Times New Roman"/>
          <w:noProof/>
          <w:kern w:val="3"/>
          <w:sz w:val="24"/>
        </w:rPr>
        <w:t>, jóllehet számos belső és külső kihívással néz szembe. Határozottan síkra száll a demokrácia, a jogállamiság és az alapvető jogok elvei mellett, még akkor is, ha egyre hangosabbak az erős kéz politikája és a befelé forduló nacionalizmus mellett kardoskodók. Közös történelmünk képessé tesz minket arra, hogy ezeknek a hangoknak határozottan ellenálljunk. Ez az európai projekt állandó vonása, és ezért egyedülálló és megőrzendő az általunk követett modell.</w:t>
      </w:r>
    </w:p>
    <w:p>
      <w:pPr>
        <w:spacing w:after="240" w:line="240" w:lineRule="auto"/>
        <w:jc w:val="both"/>
        <w:rPr>
          <w:rFonts w:ascii="Times New Roman" w:eastAsia="Calibri" w:hAnsi="Times New Roman" w:cs="Times New Roman"/>
          <w:noProof/>
          <w:sz w:val="24"/>
          <w:szCs w:val="24"/>
        </w:rPr>
      </w:pPr>
      <w:r>
        <w:rPr>
          <w:rFonts w:ascii="Times New Roman" w:hAnsi="Times New Roman"/>
          <w:noProof/>
          <w:kern w:val="3"/>
          <w:sz w:val="24"/>
        </w:rPr>
        <w:t xml:space="preserve">A sokéves válságot követően </w:t>
      </w:r>
      <w:r>
        <w:rPr>
          <w:rFonts w:ascii="Times New Roman" w:hAnsi="Times New Roman"/>
          <w:b/>
          <w:noProof/>
          <w:kern w:val="3"/>
          <w:sz w:val="24"/>
        </w:rPr>
        <w:t>Európa újra fellendülőben van</w:t>
      </w:r>
      <w:r>
        <w:rPr>
          <w:rFonts w:ascii="Times New Roman" w:hAnsi="Times New Roman"/>
          <w:noProof/>
          <w:kern w:val="3"/>
          <w:sz w:val="24"/>
        </w:rPr>
        <w:t>. Európában 240 millióan dolgoznak – többet mint valaha. A fogyasztók és a vállalkozások olyan egységes piac előnyeit élvezhetik, amely nagyobb választékot és alacsonyabb árakat biztosít számukra. A megerősített közös valuta védelmet biztosít a pénzügyi zavarokkal szemben. A világ egyetlen térsége sem érhet Európa nyomába a lakosság valamennyi részéhez eljutó szociális piacgazdaság tekintetében. Európa fáradhatatlanul dolgozik polgárai biztonságán – az elmúlt négy évben többet lépett előre a migrációkezelés, a határvédelem és a biztonság terén, mint az ezt megelőző húsz év során. Európa mindemellett felelősségteljes globális hatalom, amely vezető szerepet tölt be az éghajlatváltozás kezelése, a béke és a fenntartható fejlődés globális előmozdítása, a szabad és tisztességes kereskedelem ösztönzése, valamint az emberi jogokra, a munkakörülményekre, az élelmiszer-biztonságra és az adatvédelemre vonatkozó normák meghatározása terén.</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Soha nem volt még ilyen fontos, és ennyire ember próbáló feladat, hogy az elért előrelépéseket megőrizzük és továbbvigyük, mint most, amikor a minket körülvevő világ egyre széttagoltabbá és nyugtalanabbá válik. Európaiként együttesen napról-napra halmozódó kihívásokkal szembesülünk – a globális migrációs áramlásoktól kezdve a fő gazdasági ágazatokra nehezedő növekvő versenykényszerig, a biztonságunkat és a jogállamiságot érintő fokozott fenyegetésekig, a gyors ütemű demográfiai és technológiai változásig és az egyre súlyosabb ökológiai veszélyekig. Eközben egyes kulcsfontosságú szereplők megkérdőjelezik, sőt akár szándékosan gyengítik a szabályokon alapuló nemzetközi rendet, amely a virágzó és biztonságos Európai Unió nélkülözhetetlen kerete.</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Ezek a tendenciák kihívásokkal járnak, ám egyben lehetőségeket is kínálnak.</w:t>
      </w:r>
      <w:r>
        <w:rPr>
          <w:rFonts w:ascii="Times New Roman" w:hAnsi="Times New Roman"/>
          <w:b/>
          <w:noProof/>
          <w:sz w:val="24"/>
        </w:rPr>
        <w:t xml:space="preserve"> </w:t>
      </w:r>
      <w:r>
        <w:rPr>
          <w:rFonts w:ascii="Times New Roman" w:hAnsi="Times New Roman"/>
          <w:noProof/>
          <w:sz w:val="24"/>
        </w:rPr>
        <w:t xml:space="preserve">Határozott figyelmeztetést jelentenek: </w:t>
      </w:r>
      <w:r>
        <w:rPr>
          <w:rFonts w:ascii="Times New Roman" w:hAnsi="Times New Roman"/>
          <w:b/>
          <w:noProof/>
          <w:sz w:val="24"/>
        </w:rPr>
        <w:t>Európa csak akkor prosperálhat, ha az uniós tagállamok egységesen lépnek fel</w:t>
      </w:r>
      <w:r>
        <w:rPr>
          <w:rFonts w:ascii="Times New Roman" w:hAnsi="Times New Roman"/>
          <w:noProof/>
          <w:sz w:val="24"/>
        </w:rPr>
        <w:t xml:space="preserve">. Az európai létforma megőrzése, bolygónk fenntartása és globális befolyásunk megerősítése csak a tagállamok együttműködésével lehetséges. </w:t>
      </w:r>
      <w:r>
        <w:rPr>
          <w:rFonts w:ascii="Times New Roman" w:hAnsi="Times New Roman"/>
          <w:b/>
          <w:noProof/>
          <w:sz w:val="24"/>
        </w:rPr>
        <w:t>Európa csak az egységben rejlő erő kiaknázásával képes befolyásolni a világ folyását</w:t>
      </w:r>
      <w:r>
        <w:rPr>
          <w:rFonts w:ascii="Times New Roman" w:hAnsi="Times New Roman"/>
          <w:noProof/>
          <w:sz w:val="24"/>
        </w:rPr>
        <w:t>. A nagyszebeni találkozó ezért lehetőséget kínál az uniós vezetők számára, hogy megmutassák egységüket, és új perspektívákat kínáljanak kontinensünk számára. Oly módon kell ezt megtenniük, hogy világos legyen: meghallgatták a polgárok reményeit, aggályait és elvárásait, és készen állnak arra, hogy ezekre határozott és együttes fellépéssel adjanak választ.</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A Bizottság ma számos olyan ajánlást tesz a következő stratégiai menetrendre vonatkozóan, amellyel hozzájárul ahhoz, hogy az Unió megfeleljen ezeknek az elvárásoknak. Mivel </w:t>
      </w:r>
      <w:r>
        <w:rPr>
          <w:rFonts w:ascii="Times New Roman" w:hAnsi="Times New Roman"/>
          <w:b/>
          <w:noProof/>
          <w:sz w:val="24"/>
        </w:rPr>
        <w:t>a politika és a kommunikáció egyazon érem két oldala</w:t>
      </w:r>
      <w:r>
        <w:rPr>
          <w:rFonts w:ascii="Times New Roman" w:hAnsi="Times New Roman"/>
          <w:noProof/>
          <w:sz w:val="24"/>
        </w:rPr>
        <w:t>, javaslatokat teszünk arra vonatkozóan is, hogy miként lehetne hatékonyabban kommunikálni az európai polgárok és a demokrácia javát szolgáló kollektív döntéseinket. Uniók egységesebbé, erősebbé és demokratikusabbá tételében döntő szerepe lesz annak, hogy milyen prioritásokat tűzünk ki, de annak éppúgy, hogy ezeket hogyan magyarázzuk el az európaiaknak és hogyan vonjuk be őket megvalósításukba.</w:t>
      </w:r>
    </w:p>
    <w:p>
      <w:pPr>
        <w:rPr>
          <w:rFonts w:ascii="Times New Roman" w:eastAsia="Calibri" w:hAnsi="Times New Roman" w:cs="Times New Roman"/>
          <w:b/>
          <w:noProof/>
          <w:sz w:val="32"/>
          <w:szCs w:val="32"/>
        </w:rPr>
      </w:pPr>
      <w:r>
        <w:rPr>
          <w:noProof/>
        </w:rPr>
        <w:br w:type="page"/>
      </w:r>
      <w:r>
        <w:rPr>
          <w:rFonts w:ascii="Times New Roman" w:hAnsi="Times New Roman"/>
          <w:b/>
          <w:noProof/>
          <w:sz w:val="32"/>
        </w:rPr>
        <w:t>I. rész: Az Európai Bizottság hozzájárulása az EU 2019-2024-es időszakra szóló stratégiai menetrendjéhez</w:t>
      </w:r>
    </w:p>
    <w:p>
      <w:pPr>
        <w:spacing w:line="240" w:lineRule="auto"/>
        <w:contextualSpacing/>
        <w:jc w:val="both"/>
        <w:rPr>
          <w:rFonts w:ascii="Times New Roman" w:eastAsia="Calibri" w:hAnsi="Times New Roman" w:cs="Times New Roman"/>
          <w:noProof/>
          <w:sz w:val="24"/>
          <w:szCs w:val="24"/>
        </w:rPr>
      </w:pPr>
      <w:r>
        <w:rPr>
          <w:rFonts w:ascii="Times New Roman" w:hAnsi="Times New Roman"/>
          <w:noProof/>
          <w:sz w:val="24"/>
        </w:rPr>
        <w:t>Folyamatos változásokkal és kihívásokkal teli évtizedünkben Európa bebizonyította, hogy képes teljesíteni a békére, a jólétre és a polgárok érdekében tett előrelépésekre vonatkozóan tett ígéretét annak ellenére, hogy sokan a kudarcát jósolják. Az európai gazdaság és társadalom megerősödve lett úrrá az Európában jelentkező próbatételeken, bár továbbra is sok munkára van szükség ahhoz, hogy polgáraink érezhessék, biztonságot és védelmet nyújtunk számukra, és sok a teendő ahhoz, hogy közös politikáink előnyei az Unió minden részére eljussanak.</w:t>
      </w:r>
    </w:p>
    <w:p>
      <w:pPr>
        <w:spacing w:line="240" w:lineRule="auto"/>
        <w:contextualSpacing/>
        <w:jc w:val="both"/>
        <w:rPr>
          <w:rFonts w:ascii="Times New Roman" w:eastAsia="Calibri" w:hAnsi="Times New Roman" w:cs="Times New Roman"/>
          <w:noProof/>
          <w:sz w:val="24"/>
          <w:szCs w:val="24"/>
        </w:rPr>
      </w:pPr>
    </w:p>
    <w:p>
      <w:pPr>
        <w:spacing w:line="240" w:lineRule="auto"/>
        <w:contextualSpacing/>
        <w:jc w:val="both"/>
        <w:rPr>
          <w:rFonts w:ascii="Times New Roman" w:eastAsia="Calibri" w:hAnsi="Times New Roman" w:cs="Times New Roman"/>
          <w:noProof/>
          <w:sz w:val="24"/>
          <w:szCs w:val="24"/>
        </w:rPr>
      </w:pPr>
      <w:r>
        <w:rPr>
          <w:rFonts w:ascii="Times New Roman" w:hAnsi="Times New Roman"/>
          <w:noProof/>
          <w:sz w:val="24"/>
        </w:rPr>
        <w:t>Feladatunkat megnehezíti, hogy a világ, amely körülvesz bennünket, egyre bizonytalanabb és nyugtalanabb. Az európai együttműködés és a célirányos integráció soha nem volt ennyire nélkülözhetetlen és ennyire sürgető, mint ma, amikor újabb hatalmak erősödnek meg, és a régiek új utakra lépnek.</w:t>
      </w:r>
    </w:p>
    <w:p>
      <w:pPr>
        <w:spacing w:line="240" w:lineRule="auto"/>
        <w:contextualSpacing/>
        <w:jc w:val="both"/>
        <w:rPr>
          <w:rFonts w:ascii="Times New Roman" w:eastAsia="Calibri" w:hAnsi="Times New Roman" w:cs="Times New Roman"/>
          <w:noProof/>
          <w:sz w:val="24"/>
          <w:szCs w:val="24"/>
        </w:rPr>
      </w:pPr>
    </w:p>
    <w:p>
      <w:pPr>
        <w:spacing w:line="240" w:lineRule="auto"/>
        <w:contextualSpacing/>
        <w:jc w:val="both"/>
        <w:rPr>
          <w:rFonts w:ascii="Times New Roman" w:eastAsia="Calibri" w:hAnsi="Times New Roman" w:cs="Times New Roman"/>
          <w:noProof/>
          <w:sz w:val="24"/>
          <w:szCs w:val="24"/>
        </w:rPr>
      </w:pPr>
      <w:r>
        <w:rPr>
          <w:rFonts w:ascii="Times New Roman" w:hAnsi="Times New Roman"/>
          <w:noProof/>
          <w:sz w:val="24"/>
        </w:rPr>
        <w:t>A 2019. május 26–23-i európai parlamenti választásokkal és az uniós intézmények politikai vezetésének ezt követő átalakulásával eljött az új politikai irányvonalak, az új prioritások és az új reformlendület ideje. Kontinensük csak akkor lesz képes helytállni a jövő világában, ha az Európai Unió választ talál közös kihívásaira. Csak akkor tudunk eleget tenni a polgárok elvárásainak, ha gyorsan és hatékonyan tudjuk meghozni, majd végrehajtani a közös döntéseket. Ehhez az uniós intézmények és az összes uniós tagállam együttes, nemzeti, regionális és helyi szinten tett erőfeszítéseire lesz szükség.</w:t>
      </w:r>
    </w:p>
    <w:p>
      <w:pPr>
        <w:spacing w:line="240" w:lineRule="auto"/>
        <w:contextualSpacing/>
        <w:jc w:val="both"/>
        <w:rPr>
          <w:rFonts w:ascii="Times New Roman" w:eastAsia="Calibri" w:hAnsi="Times New Roman" w:cs="Times New Roman"/>
          <w:noProof/>
          <w:sz w:val="24"/>
          <w:szCs w:val="24"/>
        </w:rPr>
      </w:pPr>
    </w:p>
    <w:p>
      <w:pPr>
        <w:spacing w:line="240" w:lineRule="auto"/>
        <w:contextualSpacing/>
        <w:jc w:val="both"/>
        <w:rPr>
          <w:rFonts w:ascii="Times New Roman" w:eastAsia="Calibri" w:hAnsi="Times New Roman" w:cs="Times New Roman"/>
          <w:noProof/>
          <w:sz w:val="24"/>
          <w:szCs w:val="24"/>
        </w:rPr>
      </w:pPr>
      <w:r>
        <w:rPr>
          <w:rFonts w:ascii="Times New Roman" w:hAnsi="Times New Roman"/>
          <w:noProof/>
          <w:sz w:val="24"/>
        </w:rPr>
        <w:t>A következő szakaszban felvázoljuk, hol tart Európa ma, miként tud alkalmazkodni a már folyamatban lévő változásokhoz, és hogyan lesz képes alakítani az előttünk álló fejleményeket. Ezt követően az elmúlt öt év tapasztalatai alapján számos olyan szakpolitikai ajánlást fogalmazunk meg, amely hozzájárulhat e célok eléréséhez.</w:t>
      </w:r>
    </w:p>
    <w:p>
      <w:pPr>
        <w:spacing w:line="240" w:lineRule="auto"/>
        <w:contextualSpacing/>
        <w:jc w:val="both"/>
        <w:rPr>
          <w:rFonts w:ascii="Times New Roman" w:eastAsia="Calibri" w:hAnsi="Times New Roman" w:cs="Times New Roman"/>
          <w:noProof/>
          <w:sz w:val="24"/>
          <w:szCs w:val="24"/>
        </w:rPr>
      </w:pPr>
    </w:p>
    <w:p>
      <w:pPr>
        <w:spacing w:after="240" w:line="240" w:lineRule="auto"/>
        <w:contextualSpacing/>
        <w:jc w:val="both"/>
        <w:rPr>
          <w:rFonts w:ascii="Times New Roman" w:eastAsia="Calibri" w:hAnsi="Times New Roman" w:cs="Times New Roman"/>
          <w:b/>
          <w:noProof/>
          <w:sz w:val="28"/>
          <w:szCs w:val="28"/>
        </w:rPr>
      </w:pPr>
      <w:r>
        <w:rPr>
          <w:rFonts w:ascii="Times New Roman" w:hAnsi="Times New Roman"/>
          <w:b/>
          <w:noProof/>
          <w:sz w:val="28"/>
        </w:rPr>
        <w:t>I.1. Hol tart az EU ma?</w:t>
      </w:r>
    </w:p>
    <w:p>
      <w:pPr>
        <w:spacing w:after="240" w:line="240" w:lineRule="auto"/>
        <w:contextualSpacing/>
        <w:jc w:val="both"/>
        <w:rPr>
          <w:rFonts w:ascii="Times New Roman" w:eastAsia="Calibri" w:hAnsi="Times New Roman" w:cs="Times New Roman"/>
          <w:b/>
          <w:noProof/>
          <w:sz w:val="28"/>
          <w:szCs w:val="28"/>
        </w:rPr>
      </w:pP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Öt évvel ezelőtt az Európai Tanács átfogó stratégiai menetrendet határozott meg az Unió számára a változások idejére vonatkozóan</w:t>
      </w:r>
      <w:r>
        <w:rPr>
          <w:rStyle w:val="FootnoteReference"/>
          <w:rFonts w:ascii="Times New Roman" w:hAnsi="Times New Roman"/>
          <w:noProof/>
          <w:sz w:val="24"/>
        </w:rPr>
        <w:footnoteReference w:id="1"/>
      </w:r>
      <w:r>
        <w:rPr>
          <w:rFonts w:ascii="Times New Roman" w:hAnsi="Times New Roman"/>
          <w:noProof/>
          <w:sz w:val="24"/>
        </w:rPr>
        <w:t>. E politikai iránymutatásokat később még pontosabban rögzítette Juncker elnök abban a tíz politikai prioritásában, amelyeket a választási kampánya folyamán, valamint a tagállamokkal és az Európai Parlamenttel folytatott párbeszéd során alakított ki</w:t>
      </w:r>
      <w:r>
        <w:rPr>
          <w:rStyle w:val="FootnoteReference"/>
          <w:rFonts w:ascii="Times New Roman" w:hAnsi="Times New Roman"/>
          <w:noProof/>
          <w:sz w:val="24"/>
        </w:rPr>
        <w:footnoteReference w:id="2"/>
      </w:r>
      <w:r>
        <w:rPr>
          <w:rFonts w:ascii="Times New Roman" w:hAnsi="Times New Roman"/>
          <w:noProof/>
          <w:sz w:val="24"/>
        </w:rPr>
        <w:t>. E prioritások az európaiak számára legfontosabb kérdésekre irányultak: a foglalkoztatás, a növekedés és beruházások újbóli fellendítésére, a társadalmi méltányosság megerősítésére, a migrációkezelésre, a biztonsági kockázatok mérséklésére, a digitális és az energetikai átállásban rejlő lehetőségek kiaknázására, az EU globális súlyának növelésére, valamint az átláthatóság és a demokratikus legitimitás megszilárdítására.</w:t>
      </w:r>
    </w:p>
    <w:p>
      <w:pPr>
        <w:spacing w:after="240" w:line="240" w:lineRule="auto"/>
        <w:jc w:val="both"/>
        <w:rPr>
          <w:rFonts w:ascii="Times New Roman" w:eastAsia="Calibri" w:hAnsi="Times New Roman" w:cs="Times New Roman"/>
          <w:b/>
          <w:i/>
          <w:noProof/>
          <w:sz w:val="24"/>
          <w:szCs w:val="24"/>
        </w:rPr>
      </w:pPr>
      <w:r>
        <w:rPr>
          <w:rFonts w:ascii="Times New Roman" w:hAnsi="Times New Roman"/>
          <w:b/>
          <w:noProof/>
          <w:sz w:val="24"/>
        </w:rPr>
        <w:t>Az erőfeszítések kézzelfogható eredményeket hoztak a polgárok számára</w:t>
      </w:r>
      <w:r>
        <w:rPr>
          <w:rFonts w:ascii="Times New Roman" w:hAnsi="Times New Roman"/>
          <w:noProof/>
          <w:sz w:val="24"/>
        </w:rPr>
        <w:t>, jóllehet időközben újabb előre nem látható nehézségek jelentkeztek, amelyek továbbra is komoly kihívások elé állítják az Uniót.</w:t>
      </w:r>
    </w:p>
    <w:p>
      <w:pPr>
        <w:rPr>
          <w:rFonts w:ascii="Times New Roman" w:eastAsia="Calibri" w:hAnsi="Times New Roman" w:cs="Times New Roman"/>
          <w:b/>
          <w:i/>
          <w:noProof/>
          <w:sz w:val="24"/>
          <w:szCs w:val="24"/>
        </w:rPr>
      </w:pPr>
    </w:p>
    <w:p>
      <w:pPr>
        <w:spacing w:after="240" w:line="240" w:lineRule="auto"/>
        <w:jc w:val="both"/>
        <w:rPr>
          <w:rFonts w:ascii="Times New Roman" w:eastAsia="Calibri" w:hAnsi="Times New Roman" w:cs="Times New Roman"/>
          <w:b/>
          <w:i/>
          <w:noProof/>
          <w:sz w:val="24"/>
          <w:szCs w:val="24"/>
        </w:rPr>
      </w:pPr>
      <w:r>
        <w:rPr>
          <w:rFonts w:ascii="Times New Roman" w:hAnsi="Times New Roman"/>
          <w:b/>
          <w:i/>
          <w:noProof/>
          <w:sz w:val="24"/>
        </w:rPr>
        <w:t>Európa gazdasága</w:t>
      </w:r>
    </w:p>
    <w:p>
      <w:pPr>
        <w:spacing w:after="240" w:line="240" w:lineRule="auto"/>
        <w:jc w:val="both"/>
        <w:rPr>
          <w:rFonts w:ascii="Times New Roman" w:hAnsi="Times New Roman" w:cs="Times New Roman"/>
          <w:noProof/>
          <w:sz w:val="24"/>
          <w:szCs w:val="24"/>
        </w:rPr>
      </w:pPr>
      <w:r>
        <w:rPr>
          <w:rFonts w:ascii="Times New Roman" w:hAnsi="Times New Roman"/>
          <w:noProof/>
          <w:sz w:val="24"/>
        </w:rPr>
        <w:t>A munkahelyteremtésre, a növekedésre és a beruházásra irányuló ambiciózus program az egységes piac elmélyítését célzó erőfeszítésekkel és az Európai Központi Bank laza monetáris politikájával együtt hozzájárult az erőteljes gazdasági fellendüléshez. Európa gazdasága hat éve folyamatosan növekszik. Jelenleg Európában 240 millió embernek van munkája – azaz többnek, mint valaha –, a munkanélküliség pedig alacsonyabb, mint az évszázad folyamán bármikor, bár egyes tagállamokban – különösen a fiatalok körében – továbbra is magas. Az államháztartások helyzete összességében javult. A szegénység és a társadalmi kirekesztettség csökkenőben van, és a tagállamok között nagyobb a konvergencia. Ez különösen az uniós strukturális és beruházási politikák kedvező hatásának köszönhető. A hitelezést és a beruházásokat megerősödött európai pénzügyi szektor segíti.</w:t>
      </w:r>
    </w:p>
    <w:p>
      <w:pPr>
        <w:spacing w:after="240" w:line="240" w:lineRule="auto"/>
        <w:ind w:left="-709"/>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lang w:val="en-GB" w:eastAsia="en-GB" w:bidi="ar-SA"/>
        </w:rPr>
        <mc:AlternateContent>
          <mc:Choice Requires="wpg">
            <w:drawing>
              <wp:inline distT="0" distB="0" distL="0" distR="0">
                <wp:extent cx="7162800" cy="5803404"/>
                <wp:effectExtent l="0" t="0" r="0" b="6985"/>
                <wp:docPr id="3" name="Group 67"/>
                <wp:cNvGraphicFramePr/>
                <a:graphic xmlns:a="http://schemas.openxmlformats.org/drawingml/2006/main">
                  <a:graphicData uri="http://schemas.microsoft.com/office/word/2010/wordprocessingGroup">
                    <wpg:wgp>
                      <wpg:cNvGrpSpPr/>
                      <wpg:grpSpPr>
                        <a:xfrm>
                          <a:off x="0" y="0"/>
                          <a:ext cx="7162800" cy="5803404"/>
                          <a:chOff x="0" y="0"/>
                          <a:chExt cx="7162800" cy="5803404"/>
                        </a:xfrm>
                      </wpg:grpSpPr>
                      <pic:pic xmlns:pic="http://schemas.openxmlformats.org/drawingml/2006/picture">
                        <pic:nvPicPr>
                          <pic:cNvPr id="4" name="Picture 4"/>
                          <pic:cNvPicPr>
                            <a:picLocks noChangeAspect="1"/>
                          </pic:cNvPicPr>
                        </pic:nvPicPr>
                        <pic:blipFill>
                          <a:blip r:embed="rId15" cstate="email">
                            <a:extLst>
                              <a:ext uri="{28A0092B-C50C-407E-A947-70E740481C1C}">
                                <a14:useLocalDpi xmlns:a14="http://schemas.microsoft.com/office/drawing/2010/main" val="0"/>
                              </a:ext>
                            </a:extLst>
                          </a:blip>
                          <a:stretch>
                            <a:fillRect/>
                          </a:stretch>
                        </pic:blipFill>
                        <pic:spPr>
                          <a:xfrm>
                            <a:off x="0" y="0"/>
                            <a:ext cx="6973838" cy="5803404"/>
                          </a:xfrm>
                          <a:prstGeom prst="rect">
                            <a:avLst/>
                          </a:prstGeom>
                        </pic:spPr>
                      </pic:pic>
                      <wps:wsp>
                        <wps:cNvPr id="5" name="object 20"/>
                        <wps:cNvSpPr txBox="1"/>
                        <wps:spPr>
                          <a:xfrm>
                            <a:off x="304800" y="152396"/>
                            <a:ext cx="2753360" cy="340360"/>
                          </a:xfrm>
                          <a:prstGeom prst="rect">
                            <a:avLst/>
                          </a:prstGeom>
                        </wps:spPr>
                        <wps:txbx>
                          <w:txbxContent>
                            <w:p>
                              <w:pPr>
                                <w:pStyle w:val="NormalWeb"/>
                                <w:spacing w:before="20" w:after="0" w:line="238" w:lineRule="exact"/>
                                <w:ind w:left="14"/>
                              </w:pPr>
                              <w:r>
                                <w:rPr>
                                  <w:rFonts w:ascii="EC Square Sans Pro Medium" w:hAnsi="EC Square Sans Pro Medium"/>
                                  <w:b/>
                                  <w:color w:val="034EA2"/>
                                  <w:kern w:val="24"/>
                                  <w:sz w:val="20"/>
                                </w:rPr>
                                <w:t>Csökken a munkanélküliség</w:t>
                              </w:r>
                            </w:p>
                            <w:p>
                              <w:pPr>
                                <w:pStyle w:val="NormalWeb"/>
                                <w:spacing w:before="20" w:after="0" w:line="238" w:lineRule="exact"/>
                                <w:ind w:left="14"/>
                              </w:pPr>
                              <w:r>
                                <w:rPr>
                                  <w:rFonts w:ascii="EC Square Sans Pro" w:hAnsi="EC Square Sans Pro"/>
                                  <w:color w:val="034EA2"/>
                                  <w:kern w:val="24"/>
                                  <w:sz w:val="18"/>
                                </w:rPr>
                                <w:t>a gazdaságilag aktív népesség %-ában</w:t>
                              </w:r>
                            </w:p>
                          </w:txbxContent>
                        </wps:txbx>
                        <wps:bodyPr vert="horz" wrap="square" lIns="0" tIns="12700" rIns="0" bIns="0" rtlCol="0">
                          <a:spAutoFit/>
                        </wps:bodyPr>
                      </wps:wsp>
                      <wps:wsp>
                        <wps:cNvPr id="6" name="object 67"/>
                        <wps:cNvSpPr txBox="1"/>
                        <wps:spPr>
                          <a:xfrm>
                            <a:off x="428950" y="649951"/>
                            <a:ext cx="387350" cy="149224"/>
                          </a:xfrm>
                          <a:prstGeom prst="rect">
                            <a:avLst/>
                          </a:prstGeom>
                        </wps:spPr>
                        <wps:txbx>
                          <w:txbxContent>
                            <w:p>
                              <w:pPr>
                                <w:pStyle w:val="NormalWeb"/>
                                <w:spacing w:before="23" w:after="0"/>
                              </w:pPr>
                              <w:r>
                                <w:rPr>
                                  <w:rFonts w:ascii="EC Square Sans Pro" w:hAnsi="EC Square Sans Pro"/>
                                  <w:color w:val="7F7F7F" w:themeColor="text1" w:themeTint="80"/>
                                  <w:spacing w:val="-1"/>
                                  <w:kern w:val="24"/>
                                  <w:sz w:val="16"/>
                                </w:rPr>
                                <w:t>EU-28</w:t>
                              </w:r>
                            </w:p>
                          </w:txbxContent>
                        </wps:txbx>
                        <wps:bodyPr vert="horz" wrap="square" lIns="0" tIns="14604" rIns="0" bIns="0" rtlCol="0">
                          <a:spAutoFit/>
                        </wps:bodyPr>
                      </wps:wsp>
                      <wps:wsp>
                        <wps:cNvPr id="7" name="object 67"/>
                        <wps:cNvSpPr txBox="1"/>
                        <wps:spPr>
                          <a:xfrm>
                            <a:off x="1094950" y="649951"/>
                            <a:ext cx="581660" cy="149224"/>
                          </a:xfrm>
                          <a:prstGeom prst="rect">
                            <a:avLst/>
                          </a:prstGeom>
                        </wps:spPr>
                        <wps:txbx>
                          <w:txbxContent>
                            <w:p>
                              <w:pPr>
                                <w:pStyle w:val="NormalWeb"/>
                                <w:spacing w:before="23" w:after="0"/>
                              </w:pPr>
                              <w:r>
                                <w:rPr>
                                  <w:rFonts w:ascii="EC Square Sans Pro" w:hAnsi="EC Square Sans Pro"/>
                                  <w:color w:val="7F7F7F" w:themeColor="text1" w:themeTint="80"/>
                                  <w:spacing w:val="-1"/>
                                  <w:kern w:val="24"/>
                                  <w:sz w:val="16"/>
                                </w:rPr>
                                <w:t>Euróövezet</w:t>
                              </w:r>
                            </w:p>
                          </w:txbxContent>
                        </wps:txbx>
                        <wps:bodyPr vert="horz" wrap="square" lIns="0" tIns="14604" rIns="0" bIns="0" rtlCol="0">
                          <a:spAutoFit/>
                        </wps:bodyPr>
                      </wps:wsp>
                      <wps:wsp>
                        <wps:cNvPr id="9" name="object 67"/>
                        <wps:cNvSpPr txBox="1"/>
                        <wps:spPr>
                          <a:xfrm>
                            <a:off x="428950" y="5530740"/>
                            <a:ext cx="387350" cy="149224"/>
                          </a:xfrm>
                          <a:prstGeom prst="rect">
                            <a:avLst/>
                          </a:prstGeom>
                        </wps:spPr>
                        <wps:txbx>
                          <w:txbxContent>
                            <w:p>
                              <w:pPr>
                                <w:pStyle w:val="NormalWeb"/>
                                <w:spacing w:before="23" w:after="0"/>
                              </w:pPr>
                              <w:r>
                                <w:rPr>
                                  <w:rFonts w:ascii="EC Square Sans Pro" w:hAnsi="EC Square Sans Pro"/>
                                  <w:color w:val="7F7F7F" w:themeColor="text1" w:themeTint="80"/>
                                  <w:spacing w:val="-1"/>
                                  <w:kern w:val="24"/>
                                  <w:sz w:val="16"/>
                                </w:rPr>
                                <w:t>EU-28</w:t>
                              </w:r>
                            </w:p>
                          </w:txbxContent>
                        </wps:txbx>
                        <wps:bodyPr vert="horz" wrap="square" lIns="0" tIns="14604" rIns="0" bIns="0" rtlCol="0">
                          <a:spAutoFit/>
                        </wps:bodyPr>
                      </wps:wsp>
                      <wps:wsp>
                        <wps:cNvPr id="14" name="object 67"/>
                        <wps:cNvSpPr txBox="1"/>
                        <wps:spPr>
                          <a:xfrm>
                            <a:off x="1058950" y="5530740"/>
                            <a:ext cx="581025" cy="149224"/>
                          </a:xfrm>
                          <a:prstGeom prst="rect">
                            <a:avLst/>
                          </a:prstGeom>
                        </wps:spPr>
                        <wps:txbx>
                          <w:txbxContent>
                            <w:p>
                              <w:pPr>
                                <w:pStyle w:val="NormalWeb"/>
                                <w:spacing w:before="23" w:after="0"/>
                              </w:pPr>
                              <w:r>
                                <w:rPr>
                                  <w:rFonts w:ascii="EC Square Sans Pro" w:hAnsi="EC Square Sans Pro"/>
                                  <w:color w:val="7F7F7F" w:themeColor="text1" w:themeTint="80"/>
                                  <w:spacing w:val="-1"/>
                                  <w:kern w:val="24"/>
                                  <w:sz w:val="16"/>
                                </w:rPr>
                                <w:t>Euróövezet</w:t>
                              </w:r>
                            </w:p>
                          </w:txbxContent>
                        </wps:txbx>
                        <wps:bodyPr vert="horz" wrap="square" lIns="0" tIns="14604" rIns="0" bIns="0" rtlCol="0">
                          <a:spAutoFit/>
                        </wps:bodyPr>
                      </wps:wsp>
                      <wps:wsp>
                        <wps:cNvPr id="18" name="object 2"/>
                        <wps:cNvSpPr txBox="1"/>
                        <wps:spPr>
                          <a:xfrm>
                            <a:off x="2057400" y="1472865"/>
                            <a:ext cx="533400" cy="147955"/>
                          </a:xfrm>
                          <a:prstGeom prst="rect">
                            <a:avLst/>
                          </a:prstGeom>
                        </wps:spPr>
                        <wps:txbx>
                          <w:txbxContent>
                            <w:p>
                              <w:pPr>
                                <w:pStyle w:val="NormalWeb"/>
                                <w:spacing w:before="20" w:after="0"/>
                                <w:jc w:val="center"/>
                              </w:pPr>
                              <w:r>
                                <w:rPr>
                                  <w:rFonts w:ascii="EC Square Sans Pro Medium" w:hAnsi="EC Square Sans Pro Medium"/>
                                  <w:color w:val="3DAF93"/>
                                  <w:kern w:val="24"/>
                                  <w:sz w:val="16"/>
                                </w:rPr>
                                <w:t>11,5</w:t>
                              </w:r>
                            </w:p>
                          </w:txbxContent>
                        </wps:txbx>
                        <wps:bodyPr vert="horz" wrap="square" lIns="0" tIns="12700" rIns="0" bIns="0" rtlCol="0">
                          <a:spAutoFit/>
                        </wps:bodyPr>
                      </wps:wsp>
                      <wps:wsp>
                        <wps:cNvPr id="20" name="object 2"/>
                        <wps:cNvSpPr txBox="1"/>
                        <wps:spPr>
                          <a:xfrm>
                            <a:off x="2034749" y="4816950"/>
                            <a:ext cx="533400" cy="147955"/>
                          </a:xfrm>
                          <a:prstGeom prst="rect">
                            <a:avLst/>
                          </a:prstGeom>
                        </wps:spPr>
                        <wps:txbx>
                          <w:txbxContent>
                            <w:p>
                              <w:pPr>
                                <w:pStyle w:val="NormalWeb"/>
                                <w:spacing w:before="20" w:after="0"/>
                                <w:jc w:val="center"/>
                              </w:pPr>
                              <w:r>
                                <w:rPr>
                                  <w:rFonts w:ascii="EC Square Sans Pro Medium" w:hAnsi="EC Square Sans Pro Medium"/>
                                  <w:color w:val="3DAF93"/>
                                  <w:kern w:val="24"/>
                                  <w:sz w:val="16"/>
                                </w:rPr>
                                <w:t>68,5</w:t>
                              </w:r>
                            </w:p>
                          </w:txbxContent>
                        </wps:txbx>
                        <wps:bodyPr vert="horz" wrap="square" lIns="0" tIns="12700" rIns="0" bIns="0" rtlCol="0">
                          <a:spAutoFit/>
                        </wps:bodyPr>
                      </wps:wsp>
                      <wps:wsp>
                        <wps:cNvPr id="21" name="object 2"/>
                        <wps:cNvSpPr txBox="1"/>
                        <wps:spPr>
                          <a:xfrm>
                            <a:off x="3124200" y="4190900"/>
                            <a:ext cx="533400" cy="147955"/>
                          </a:xfrm>
                          <a:prstGeom prst="rect">
                            <a:avLst/>
                          </a:prstGeom>
                        </wps:spPr>
                        <wps:txbx>
                          <w:txbxContent>
                            <w:p>
                              <w:pPr>
                                <w:pStyle w:val="NormalWeb"/>
                                <w:spacing w:before="20" w:after="0"/>
                                <w:jc w:val="center"/>
                              </w:pPr>
                              <w:r>
                                <w:rPr>
                                  <w:rFonts w:ascii="EC Square Sans Pro Medium" w:hAnsi="EC Square Sans Pro Medium"/>
                                  <w:color w:val="3DAF93"/>
                                  <w:kern w:val="24"/>
                                  <w:sz w:val="16"/>
                                </w:rPr>
                                <w:t>72,0</w:t>
                              </w:r>
                            </w:p>
                          </w:txbxContent>
                        </wps:txbx>
                        <wps:bodyPr vert="horz" wrap="square" lIns="0" tIns="12700" rIns="0" bIns="0" rtlCol="0">
                          <a:spAutoFit/>
                        </wps:bodyPr>
                      </wps:wsp>
                      <wps:wsp>
                        <wps:cNvPr id="22" name="object 2"/>
                        <wps:cNvSpPr txBox="1"/>
                        <wps:spPr>
                          <a:xfrm>
                            <a:off x="282900" y="4495692"/>
                            <a:ext cx="533400" cy="147955"/>
                          </a:xfrm>
                          <a:prstGeom prst="rect">
                            <a:avLst/>
                          </a:prstGeom>
                        </wps:spPr>
                        <wps:txbx>
                          <w:txbxContent>
                            <w:p>
                              <w:pPr>
                                <w:pStyle w:val="NormalWeb"/>
                                <w:spacing w:before="20" w:after="0"/>
                                <w:jc w:val="center"/>
                              </w:pPr>
                              <w:r>
                                <w:rPr>
                                  <w:rFonts w:ascii="EC Square Sans Pro Medium" w:hAnsi="EC Square Sans Pro Medium"/>
                                  <w:color w:val="3DAF93"/>
                                  <w:kern w:val="24"/>
                                  <w:sz w:val="16"/>
                                </w:rPr>
                                <w:t>70,3</w:t>
                              </w:r>
                            </w:p>
                          </w:txbxContent>
                        </wps:txbx>
                        <wps:bodyPr vert="horz" wrap="square" lIns="0" tIns="12700" rIns="0" bIns="0" rtlCol="0">
                          <a:spAutoFit/>
                        </wps:bodyPr>
                      </wps:wsp>
                      <wps:wsp>
                        <wps:cNvPr id="142" name="object 2"/>
                        <wps:cNvSpPr txBox="1"/>
                        <wps:spPr>
                          <a:xfrm>
                            <a:off x="282900" y="4267098"/>
                            <a:ext cx="533400" cy="147955"/>
                          </a:xfrm>
                          <a:prstGeom prst="rect">
                            <a:avLst/>
                          </a:prstGeom>
                        </wps:spPr>
                        <wps:txbx>
                          <w:txbxContent>
                            <w:p>
                              <w:pPr>
                                <w:pStyle w:val="NormalWeb"/>
                                <w:spacing w:before="20" w:after="0"/>
                                <w:jc w:val="center"/>
                              </w:pPr>
                              <w:r>
                                <w:rPr>
                                  <w:rFonts w:ascii="EC Square Sans Pro Medium" w:hAnsi="EC Square Sans Pro Medium"/>
                                  <w:color w:val="034EA2"/>
                                  <w:kern w:val="24"/>
                                  <w:sz w:val="16"/>
                                </w:rPr>
                                <w:t>70,3</w:t>
                              </w:r>
                            </w:p>
                          </w:txbxContent>
                        </wps:txbx>
                        <wps:bodyPr vert="horz" wrap="square" lIns="0" tIns="12700" rIns="0" bIns="0" rtlCol="0">
                          <a:spAutoFit/>
                        </wps:bodyPr>
                      </wps:wsp>
                      <wps:wsp>
                        <wps:cNvPr id="143" name="object 2"/>
                        <wps:cNvSpPr txBox="1"/>
                        <wps:spPr>
                          <a:xfrm>
                            <a:off x="253134" y="1921419"/>
                            <a:ext cx="533400" cy="147955"/>
                          </a:xfrm>
                          <a:prstGeom prst="rect">
                            <a:avLst/>
                          </a:prstGeom>
                        </wps:spPr>
                        <wps:txbx>
                          <w:txbxContent>
                            <w:p>
                              <w:pPr>
                                <w:pStyle w:val="NormalWeb"/>
                                <w:spacing w:before="20" w:after="0"/>
                                <w:jc w:val="center"/>
                              </w:pPr>
                              <w:r>
                                <w:rPr>
                                  <w:rFonts w:ascii="EC Square Sans Pro Medium" w:hAnsi="EC Square Sans Pro Medium"/>
                                  <w:color w:val="3DAF93"/>
                                  <w:kern w:val="24"/>
                                  <w:sz w:val="16"/>
                                </w:rPr>
                                <w:t>7,4</w:t>
                              </w:r>
                            </w:p>
                          </w:txbxContent>
                        </wps:txbx>
                        <wps:bodyPr vert="horz" wrap="square" lIns="0" tIns="12700" rIns="0" bIns="0" rtlCol="0">
                          <a:spAutoFit/>
                        </wps:bodyPr>
                      </wps:wsp>
                      <wps:wsp>
                        <wps:cNvPr id="144" name="object 2"/>
                        <wps:cNvSpPr txBox="1"/>
                        <wps:spPr>
                          <a:xfrm>
                            <a:off x="253134" y="2209584"/>
                            <a:ext cx="533400" cy="147955"/>
                          </a:xfrm>
                          <a:prstGeom prst="rect">
                            <a:avLst/>
                          </a:prstGeom>
                        </wps:spPr>
                        <wps:txbx>
                          <w:txbxContent>
                            <w:p>
                              <w:pPr>
                                <w:pStyle w:val="NormalWeb"/>
                                <w:spacing w:before="20" w:after="0"/>
                                <w:jc w:val="center"/>
                              </w:pPr>
                              <w:r>
                                <w:rPr>
                                  <w:rFonts w:ascii="EC Square Sans Pro Medium" w:hAnsi="EC Square Sans Pro Medium"/>
                                  <w:color w:val="034EA2"/>
                                  <w:kern w:val="24"/>
                                  <w:sz w:val="16"/>
                                </w:rPr>
                                <w:t>6,8</w:t>
                              </w:r>
                            </w:p>
                          </w:txbxContent>
                        </wps:txbx>
                        <wps:bodyPr vert="horz" wrap="square" lIns="0" tIns="12700" rIns="0" bIns="0" rtlCol="0">
                          <a:spAutoFit/>
                        </wps:bodyPr>
                      </wps:wsp>
                      <wps:wsp>
                        <wps:cNvPr id="145" name="object 2"/>
                        <wps:cNvSpPr txBox="1"/>
                        <wps:spPr>
                          <a:xfrm>
                            <a:off x="2061753" y="1921419"/>
                            <a:ext cx="533400" cy="147955"/>
                          </a:xfrm>
                          <a:prstGeom prst="rect">
                            <a:avLst/>
                          </a:prstGeom>
                        </wps:spPr>
                        <wps:txbx>
                          <w:txbxContent>
                            <w:p>
                              <w:pPr>
                                <w:pStyle w:val="NormalWeb"/>
                                <w:spacing w:before="20" w:after="0"/>
                                <w:jc w:val="center"/>
                              </w:pPr>
                              <w:r>
                                <w:rPr>
                                  <w:rFonts w:ascii="EC Square Sans Pro Medium" w:hAnsi="EC Square Sans Pro Medium"/>
                                  <w:color w:val="034EA2"/>
                                  <w:kern w:val="24"/>
                                  <w:sz w:val="16"/>
                                </w:rPr>
                                <w:t>10,0</w:t>
                              </w:r>
                            </w:p>
                          </w:txbxContent>
                        </wps:txbx>
                        <wps:bodyPr vert="horz" wrap="square" lIns="0" tIns="12700" rIns="0" bIns="0" rtlCol="0">
                          <a:spAutoFit/>
                        </wps:bodyPr>
                      </wps:wsp>
                      <wps:wsp>
                        <wps:cNvPr id="146" name="object 2"/>
                        <wps:cNvSpPr txBox="1"/>
                        <wps:spPr>
                          <a:xfrm>
                            <a:off x="1479550" y="1179150"/>
                            <a:ext cx="1629410" cy="132715"/>
                          </a:xfrm>
                          <a:prstGeom prst="rect">
                            <a:avLst/>
                          </a:prstGeom>
                        </wps:spPr>
                        <wps:txbx>
                          <w:txbxContent>
                            <w:p>
                              <w:pPr>
                                <w:pStyle w:val="NormalWeb"/>
                                <w:spacing w:before="20" w:after="0"/>
                                <w:jc w:val="center"/>
                              </w:pPr>
                              <w:r>
                                <w:rPr>
                                  <w:rFonts w:ascii="EC Square Sans Pro Medium" w:hAnsi="EC Square Sans Pro Medium"/>
                                  <w:color w:val="3DAF93"/>
                                  <w:kern w:val="24"/>
                                  <w:sz w:val="14"/>
                                </w:rPr>
                                <w:t>A Juncker-Bizottság hivatalba lépése</w:t>
                              </w:r>
                            </w:p>
                          </w:txbxContent>
                        </wps:txbx>
                        <wps:bodyPr vert="horz" wrap="square" lIns="0" tIns="12700" rIns="0" bIns="0" rtlCol="0">
                          <a:spAutoFit/>
                        </wps:bodyPr>
                      </wps:wsp>
                      <wps:wsp>
                        <wps:cNvPr id="147" name="object 2"/>
                        <wps:cNvSpPr txBox="1"/>
                        <wps:spPr>
                          <a:xfrm>
                            <a:off x="1524000" y="3428918"/>
                            <a:ext cx="1584960" cy="132715"/>
                          </a:xfrm>
                          <a:prstGeom prst="rect">
                            <a:avLst/>
                          </a:prstGeom>
                        </wps:spPr>
                        <wps:txbx>
                          <w:txbxContent>
                            <w:p>
                              <w:pPr>
                                <w:pStyle w:val="NormalWeb"/>
                                <w:spacing w:before="20" w:after="0"/>
                                <w:jc w:val="center"/>
                              </w:pPr>
                              <w:r>
                                <w:rPr>
                                  <w:rFonts w:ascii="EC Square Sans Pro Medium" w:hAnsi="EC Square Sans Pro Medium"/>
                                  <w:color w:val="3DAF93"/>
                                  <w:kern w:val="24"/>
                                  <w:sz w:val="14"/>
                                </w:rPr>
                                <w:t>A Juncker-Bizottság hivatalba lépése</w:t>
                              </w:r>
                            </w:p>
                          </w:txbxContent>
                        </wps:txbx>
                        <wps:bodyPr vert="horz" wrap="square" lIns="0" tIns="12700" rIns="0" bIns="0" rtlCol="0">
                          <a:spAutoFit/>
                        </wps:bodyPr>
                      </wps:wsp>
                      <wps:wsp>
                        <wps:cNvPr id="148" name="object 2"/>
                        <wps:cNvSpPr txBox="1"/>
                        <wps:spPr>
                          <a:xfrm>
                            <a:off x="2057400" y="4359761"/>
                            <a:ext cx="533400" cy="147955"/>
                          </a:xfrm>
                          <a:prstGeom prst="rect">
                            <a:avLst/>
                          </a:prstGeom>
                        </wps:spPr>
                        <wps:txbx>
                          <w:txbxContent>
                            <w:p>
                              <w:pPr>
                                <w:pStyle w:val="NormalWeb"/>
                                <w:spacing w:before="20" w:after="0"/>
                                <w:jc w:val="center"/>
                              </w:pPr>
                              <w:r>
                                <w:rPr>
                                  <w:rFonts w:ascii="EC Square Sans Pro Medium" w:hAnsi="EC Square Sans Pro Medium"/>
                                  <w:color w:val="034EA2"/>
                                  <w:kern w:val="24"/>
                                  <w:sz w:val="16"/>
                                </w:rPr>
                                <w:t>69,4</w:t>
                              </w:r>
                            </w:p>
                          </w:txbxContent>
                        </wps:txbx>
                        <wps:bodyPr vert="horz" wrap="square" lIns="0" tIns="12700" rIns="0" bIns="0" rtlCol="0">
                          <a:spAutoFit/>
                        </wps:bodyPr>
                      </wps:wsp>
                      <wps:wsp>
                        <wps:cNvPr id="149" name="object 2"/>
                        <wps:cNvSpPr txBox="1"/>
                        <wps:spPr>
                          <a:xfrm>
                            <a:off x="3276600" y="3886107"/>
                            <a:ext cx="533400" cy="147955"/>
                          </a:xfrm>
                          <a:prstGeom prst="rect">
                            <a:avLst/>
                          </a:prstGeom>
                        </wps:spPr>
                        <wps:txbx>
                          <w:txbxContent>
                            <w:p>
                              <w:pPr>
                                <w:pStyle w:val="NormalWeb"/>
                                <w:spacing w:before="20" w:after="0"/>
                                <w:jc w:val="center"/>
                              </w:pPr>
                              <w:r>
                                <w:rPr>
                                  <w:rFonts w:ascii="EC Square Sans Pro Medium" w:hAnsi="EC Square Sans Pro Medium"/>
                                  <w:color w:val="034EA2"/>
                                  <w:kern w:val="24"/>
                                  <w:sz w:val="16"/>
                                </w:rPr>
                                <w:t>73,2</w:t>
                              </w:r>
                            </w:p>
                          </w:txbxContent>
                        </wps:txbx>
                        <wps:bodyPr vert="horz" wrap="square" lIns="0" tIns="12700" rIns="0" bIns="0" rtlCol="0">
                          <a:spAutoFit/>
                        </wps:bodyPr>
                      </wps:wsp>
                      <wps:wsp>
                        <wps:cNvPr id="150" name="object 67"/>
                        <wps:cNvSpPr txBox="1"/>
                        <wps:spPr>
                          <a:xfrm>
                            <a:off x="2057400" y="5577009"/>
                            <a:ext cx="1600200" cy="149224"/>
                          </a:xfrm>
                          <a:prstGeom prst="rect">
                            <a:avLst/>
                          </a:prstGeom>
                        </wps:spPr>
                        <wps:txbx>
                          <w:txbxContent>
                            <w:p>
                              <w:pPr>
                                <w:pStyle w:val="NormalWeb"/>
                                <w:spacing w:before="23" w:after="0"/>
                                <w:jc w:val="right"/>
                              </w:pPr>
                              <w:r>
                                <w:rPr>
                                  <w:rFonts w:ascii="EC Square Sans Pro" w:hAnsi="EC Square Sans Pro"/>
                                  <w:i/>
                                  <w:color w:val="7F7F7F" w:themeColor="text1" w:themeTint="80"/>
                                  <w:spacing w:val="-1"/>
                                  <w:kern w:val="24"/>
                                  <w:sz w:val="16"/>
                                </w:rPr>
                                <w:t>Forrás:</w:t>
                              </w:r>
                              <w:r>
                                <w:rPr>
                                  <w:rFonts w:ascii="EC Square Sans Pro" w:hAnsi="EC Square Sans Pro"/>
                                  <w:color w:val="7F7F7F" w:themeColor="text1" w:themeTint="80"/>
                                  <w:spacing w:val="-1"/>
                                  <w:kern w:val="24"/>
                                  <w:sz w:val="16"/>
                                </w:rPr>
                                <w:t xml:space="preserve"> Európai Bizottság</w:t>
                              </w:r>
                            </w:p>
                          </w:txbxContent>
                        </wps:txbx>
                        <wps:bodyPr vert="horz" wrap="square" lIns="0" tIns="14604" rIns="0" bIns="0" rtlCol="0">
                          <a:spAutoFit/>
                        </wps:bodyPr>
                      </wps:wsp>
                      <wps:wsp>
                        <wps:cNvPr id="151" name="TextBox 21"/>
                        <wps:cNvSpPr txBox="1"/>
                        <wps:spPr>
                          <a:xfrm>
                            <a:off x="194950" y="2437164"/>
                            <a:ext cx="45720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2008</w:t>
                              </w:r>
                            </w:p>
                          </w:txbxContent>
                        </wps:txbx>
                        <wps:bodyPr wrap="square" rtlCol="0">
                          <a:spAutoFit/>
                        </wps:bodyPr>
                      </wps:wsp>
                      <wps:wsp>
                        <wps:cNvPr id="152" name="TextBox 22"/>
                        <wps:cNvSpPr txBox="1"/>
                        <wps:spPr>
                          <a:xfrm>
                            <a:off x="475750" y="2437164"/>
                            <a:ext cx="45720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2009</w:t>
                              </w:r>
                            </w:p>
                          </w:txbxContent>
                        </wps:txbx>
                        <wps:bodyPr wrap="square" rtlCol="0">
                          <a:spAutoFit/>
                        </wps:bodyPr>
                      </wps:wsp>
                      <wps:wsp>
                        <wps:cNvPr id="153" name="TextBox 23"/>
                        <wps:cNvSpPr txBox="1"/>
                        <wps:spPr>
                          <a:xfrm>
                            <a:off x="756550" y="2437164"/>
                            <a:ext cx="45720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2010</w:t>
                              </w:r>
                            </w:p>
                          </w:txbxContent>
                        </wps:txbx>
                        <wps:bodyPr wrap="square" rtlCol="0">
                          <a:spAutoFit/>
                        </wps:bodyPr>
                      </wps:wsp>
                      <wps:wsp>
                        <wps:cNvPr id="1056" name="TextBox 24"/>
                        <wps:cNvSpPr txBox="1"/>
                        <wps:spPr>
                          <a:xfrm>
                            <a:off x="1037350" y="2437164"/>
                            <a:ext cx="45720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2011</w:t>
                              </w:r>
                            </w:p>
                          </w:txbxContent>
                        </wps:txbx>
                        <wps:bodyPr wrap="square" rtlCol="0">
                          <a:spAutoFit/>
                        </wps:bodyPr>
                      </wps:wsp>
                      <wps:wsp>
                        <wps:cNvPr id="1078" name="TextBox 25"/>
                        <wps:cNvSpPr txBox="1"/>
                        <wps:spPr>
                          <a:xfrm>
                            <a:off x="1318150" y="2437164"/>
                            <a:ext cx="45720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2012</w:t>
                              </w:r>
                            </w:p>
                          </w:txbxContent>
                        </wps:txbx>
                        <wps:bodyPr wrap="square" rtlCol="0">
                          <a:spAutoFit/>
                        </wps:bodyPr>
                      </wps:wsp>
                      <wps:wsp>
                        <wps:cNvPr id="1079" name="TextBox 26"/>
                        <wps:cNvSpPr txBox="1"/>
                        <wps:spPr>
                          <a:xfrm>
                            <a:off x="1598950" y="2437164"/>
                            <a:ext cx="45720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2013</w:t>
                              </w:r>
                            </w:p>
                          </w:txbxContent>
                        </wps:txbx>
                        <wps:bodyPr wrap="square" rtlCol="0">
                          <a:spAutoFit/>
                        </wps:bodyPr>
                      </wps:wsp>
                      <wps:wsp>
                        <wps:cNvPr id="1080" name="TextBox 27"/>
                        <wps:cNvSpPr txBox="1"/>
                        <wps:spPr>
                          <a:xfrm>
                            <a:off x="1879750" y="2437164"/>
                            <a:ext cx="45720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2014</w:t>
                              </w:r>
                            </w:p>
                          </w:txbxContent>
                        </wps:txbx>
                        <wps:bodyPr wrap="square" rtlCol="0">
                          <a:spAutoFit/>
                        </wps:bodyPr>
                      </wps:wsp>
                      <wps:wsp>
                        <wps:cNvPr id="1081" name="TextBox 28"/>
                        <wps:cNvSpPr txBox="1"/>
                        <wps:spPr>
                          <a:xfrm>
                            <a:off x="2441350" y="2437164"/>
                            <a:ext cx="45720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2016</w:t>
                              </w:r>
                            </w:p>
                          </w:txbxContent>
                        </wps:txbx>
                        <wps:bodyPr wrap="square" rtlCol="0">
                          <a:spAutoFit/>
                        </wps:bodyPr>
                      </wps:wsp>
                      <wps:wsp>
                        <wps:cNvPr id="1082" name="TextBox 29"/>
                        <wps:cNvSpPr txBox="1"/>
                        <wps:spPr>
                          <a:xfrm>
                            <a:off x="2160550" y="2437164"/>
                            <a:ext cx="45720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2015</w:t>
                              </w:r>
                            </w:p>
                          </w:txbxContent>
                        </wps:txbx>
                        <wps:bodyPr wrap="square" rtlCol="0">
                          <a:spAutoFit/>
                        </wps:bodyPr>
                      </wps:wsp>
                      <wps:wsp>
                        <wps:cNvPr id="1083" name="TextBox 30"/>
                        <wps:cNvSpPr txBox="1"/>
                        <wps:spPr>
                          <a:xfrm>
                            <a:off x="2722150" y="2437164"/>
                            <a:ext cx="45720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2017</w:t>
                              </w:r>
                            </w:p>
                          </w:txbxContent>
                        </wps:txbx>
                        <wps:bodyPr wrap="square" rtlCol="0">
                          <a:spAutoFit/>
                        </wps:bodyPr>
                      </wps:wsp>
                      <wps:wsp>
                        <wps:cNvPr id="1084" name="TextBox 31"/>
                        <wps:cNvSpPr txBox="1"/>
                        <wps:spPr>
                          <a:xfrm>
                            <a:off x="3002950" y="2437164"/>
                            <a:ext cx="45720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2018</w:t>
                              </w:r>
                            </w:p>
                          </w:txbxContent>
                        </wps:txbx>
                        <wps:bodyPr wrap="square" rtlCol="0">
                          <a:spAutoFit/>
                        </wps:bodyPr>
                      </wps:wsp>
                      <wps:wsp>
                        <wps:cNvPr id="1085" name="TextBox 32"/>
                        <wps:cNvSpPr txBox="1"/>
                        <wps:spPr>
                          <a:xfrm>
                            <a:off x="3572259" y="2436548"/>
                            <a:ext cx="45720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2008</w:t>
                              </w:r>
                            </w:p>
                          </w:txbxContent>
                        </wps:txbx>
                        <wps:bodyPr wrap="square" rtlCol="0">
                          <a:spAutoFit/>
                        </wps:bodyPr>
                      </wps:wsp>
                      <wps:wsp>
                        <wps:cNvPr id="1086" name="TextBox 33"/>
                        <wps:cNvSpPr txBox="1"/>
                        <wps:spPr>
                          <a:xfrm>
                            <a:off x="3853059" y="2436548"/>
                            <a:ext cx="45720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2009</w:t>
                              </w:r>
                            </w:p>
                          </w:txbxContent>
                        </wps:txbx>
                        <wps:bodyPr wrap="square" rtlCol="0">
                          <a:spAutoFit/>
                        </wps:bodyPr>
                      </wps:wsp>
                      <wps:wsp>
                        <wps:cNvPr id="1087" name="TextBox 34"/>
                        <wps:cNvSpPr txBox="1"/>
                        <wps:spPr>
                          <a:xfrm>
                            <a:off x="4133859" y="2436548"/>
                            <a:ext cx="45720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2010</w:t>
                              </w:r>
                            </w:p>
                          </w:txbxContent>
                        </wps:txbx>
                        <wps:bodyPr wrap="square" rtlCol="0">
                          <a:spAutoFit/>
                        </wps:bodyPr>
                      </wps:wsp>
                      <wps:wsp>
                        <wps:cNvPr id="357" name="TextBox 35"/>
                        <wps:cNvSpPr txBox="1"/>
                        <wps:spPr>
                          <a:xfrm>
                            <a:off x="4414659" y="2436548"/>
                            <a:ext cx="45720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2011</w:t>
                              </w:r>
                            </w:p>
                          </w:txbxContent>
                        </wps:txbx>
                        <wps:bodyPr wrap="square" rtlCol="0">
                          <a:spAutoFit/>
                        </wps:bodyPr>
                      </wps:wsp>
                      <wps:wsp>
                        <wps:cNvPr id="358" name="TextBox 36"/>
                        <wps:cNvSpPr txBox="1"/>
                        <wps:spPr>
                          <a:xfrm>
                            <a:off x="4695459" y="2436548"/>
                            <a:ext cx="45720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2012</w:t>
                              </w:r>
                            </w:p>
                          </w:txbxContent>
                        </wps:txbx>
                        <wps:bodyPr wrap="square" rtlCol="0">
                          <a:spAutoFit/>
                        </wps:bodyPr>
                      </wps:wsp>
                      <wps:wsp>
                        <wps:cNvPr id="359" name="TextBox 37"/>
                        <wps:cNvSpPr txBox="1"/>
                        <wps:spPr>
                          <a:xfrm>
                            <a:off x="4976259" y="2436548"/>
                            <a:ext cx="45720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2013</w:t>
                              </w:r>
                            </w:p>
                          </w:txbxContent>
                        </wps:txbx>
                        <wps:bodyPr wrap="square" rtlCol="0">
                          <a:spAutoFit/>
                        </wps:bodyPr>
                      </wps:wsp>
                      <wps:wsp>
                        <wps:cNvPr id="360" name="TextBox 38"/>
                        <wps:cNvSpPr txBox="1"/>
                        <wps:spPr>
                          <a:xfrm>
                            <a:off x="5257059" y="2436548"/>
                            <a:ext cx="45720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2014</w:t>
                              </w:r>
                            </w:p>
                          </w:txbxContent>
                        </wps:txbx>
                        <wps:bodyPr wrap="square" rtlCol="0">
                          <a:spAutoFit/>
                        </wps:bodyPr>
                      </wps:wsp>
                      <wps:wsp>
                        <wps:cNvPr id="361" name="TextBox 39"/>
                        <wps:cNvSpPr txBox="1"/>
                        <wps:spPr>
                          <a:xfrm>
                            <a:off x="5818659" y="2436548"/>
                            <a:ext cx="45720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2016</w:t>
                              </w:r>
                            </w:p>
                          </w:txbxContent>
                        </wps:txbx>
                        <wps:bodyPr wrap="square" rtlCol="0">
                          <a:spAutoFit/>
                        </wps:bodyPr>
                      </wps:wsp>
                      <wps:wsp>
                        <wps:cNvPr id="362" name="TextBox 40"/>
                        <wps:cNvSpPr txBox="1"/>
                        <wps:spPr>
                          <a:xfrm>
                            <a:off x="5537859" y="2436548"/>
                            <a:ext cx="45720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2015</w:t>
                              </w:r>
                            </w:p>
                          </w:txbxContent>
                        </wps:txbx>
                        <wps:bodyPr wrap="square" rtlCol="0">
                          <a:spAutoFit/>
                        </wps:bodyPr>
                      </wps:wsp>
                      <wps:wsp>
                        <wps:cNvPr id="363" name="TextBox 41"/>
                        <wps:cNvSpPr txBox="1"/>
                        <wps:spPr>
                          <a:xfrm>
                            <a:off x="6099459" y="2436548"/>
                            <a:ext cx="45720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2017</w:t>
                              </w:r>
                            </w:p>
                          </w:txbxContent>
                        </wps:txbx>
                        <wps:bodyPr wrap="square" rtlCol="0">
                          <a:spAutoFit/>
                        </wps:bodyPr>
                      </wps:wsp>
                      <wps:wsp>
                        <wps:cNvPr id="364" name="TextBox 42"/>
                        <wps:cNvSpPr txBox="1"/>
                        <wps:spPr>
                          <a:xfrm>
                            <a:off x="6380259" y="2436548"/>
                            <a:ext cx="45720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2018</w:t>
                              </w:r>
                            </w:p>
                          </w:txbxContent>
                        </wps:txbx>
                        <wps:bodyPr wrap="square" rtlCol="0">
                          <a:spAutoFit/>
                        </wps:bodyPr>
                      </wps:wsp>
                      <wps:wsp>
                        <wps:cNvPr id="365" name="TextBox 43"/>
                        <wps:cNvSpPr txBox="1"/>
                        <wps:spPr>
                          <a:xfrm>
                            <a:off x="142749" y="5333872"/>
                            <a:ext cx="45720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2008</w:t>
                              </w:r>
                            </w:p>
                          </w:txbxContent>
                        </wps:txbx>
                        <wps:bodyPr wrap="square" rtlCol="0">
                          <a:spAutoFit/>
                        </wps:bodyPr>
                      </wps:wsp>
                      <wps:wsp>
                        <wps:cNvPr id="366" name="TextBox 44"/>
                        <wps:cNvSpPr txBox="1"/>
                        <wps:spPr>
                          <a:xfrm>
                            <a:off x="423549" y="5333872"/>
                            <a:ext cx="45720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2009</w:t>
                              </w:r>
                            </w:p>
                          </w:txbxContent>
                        </wps:txbx>
                        <wps:bodyPr wrap="square" rtlCol="0">
                          <a:spAutoFit/>
                        </wps:bodyPr>
                      </wps:wsp>
                      <wps:wsp>
                        <wps:cNvPr id="367" name="TextBox 45"/>
                        <wps:cNvSpPr txBox="1"/>
                        <wps:spPr>
                          <a:xfrm>
                            <a:off x="704349" y="5333872"/>
                            <a:ext cx="45720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2010</w:t>
                              </w:r>
                            </w:p>
                          </w:txbxContent>
                        </wps:txbx>
                        <wps:bodyPr wrap="square" rtlCol="0">
                          <a:spAutoFit/>
                        </wps:bodyPr>
                      </wps:wsp>
                      <wps:wsp>
                        <wps:cNvPr id="368" name="TextBox 46"/>
                        <wps:cNvSpPr txBox="1"/>
                        <wps:spPr>
                          <a:xfrm>
                            <a:off x="985149" y="5333872"/>
                            <a:ext cx="45720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2011</w:t>
                              </w:r>
                            </w:p>
                          </w:txbxContent>
                        </wps:txbx>
                        <wps:bodyPr wrap="square" rtlCol="0">
                          <a:spAutoFit/>
                        </wps:bodyPr>
                      </wps:wsp>
                      <wps:wsp>
                        <wps:cNvPr id="369" name="TextBox 47"/>
                        <wps:cNvSpPr txBox="1"/>
                        <wps:spPr>
                          <a:xfrm>
                            <a:off x="1265949" y="5333872"/>
                            <a:ext cx="45720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2012</w:t>
                              </w:r>
                            </w:p>
                          </w:txbxContent>
                        </wps:txbx>
                        <wps:bodyPr wrap="square" rtlCol="0">
                          <a:spAutoFit/>
                        </wps:bodyPr>
                      </wps:wsp>
                      <wps:wsp>
                        <wps:cNvPr id="370" name="TextBox 48"/>
                        <wps:cNvSpPr txBox="1"/>
                        <wps:spPr>
                          <a:xfrm>
                            <a:off x="1546749" y="5333872"/>
                            <a:ext cx="45720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2013</w:t>
                              </w:r>
                            </w:p>
                          </w:txbxContent>
                        </wps:txbx>
                        <wps:bodyPr wrap="square" rtlCol="0">
                          <a:spAutoFit/>
                        </wps:bodyPr>
                      </wps:wsp>
                      <wps:wsp>
                        <wps:cNvPr id="371" name="TextBox 49"/>
                        <wps:cNvSpPr txBox="1"/>
                        <wps:spPr>
                          <a:xfrm>
                            <a:off x="1827549" y="5333872"/>
                            <a:ext cx="45720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2014</w:t>
                              </w:r>
                            </w:p>
                          </w:txbxContent>
                        </wps:txbx>
                        <wps:bodyPr wrap="square" rtlCol="0">
                          <a:spAutoFit/>
                        </wps:bodyPr>
                      </wps:wsp>
                      <wps:wsp>
                        <wps:cNvPr id="372" name="TextBox 50"/>
                        <wps:cNvSpPr txBox="1"/>
                        <wps:spPr>
                          <a:xfrm>
                            <a:off x="2389149" y="5333872"/>
                            <a:ext cx="45720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2016</w:t>
                              </w:r>
                            </w:p>
                          </w:txbxContent>
                        </wps:txbx>
                        <wps:bodyPr wrap="square" rtlCol="0">
                          <a:spAutoFit/>
                        </wps:bodyPr>
                      </wps:wsp>
                      <wps:wsp>
                        <wps:cNvPr id="373" name="TextBox 51"/>
                        <wps:cNvSpPr txBox="1"/>
                        <wps:spPr>
                          <a:xfrm>
                            <a:off x="2108349" y="5333872"/>
                            <a:ext cx="45720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2015</w:t>
                              </w:r>
                            </w:p>
                          </w:txbxContent>
                        </wps:txbx>
                        <wps:bodyPr wrap="square" rtlCol="0">
                          <a:spAutoFit/>
                        </wps:bodyPr>
                      </wps:wsp>
                      <wps:wsp>
                        <wps:cNvPr id="374" name="TextBox 52"/>
                        <wps:cNvSpPr txBox="1"/>
                        <wps:spPr>
                          <a:xfrm>
                            <a:off x="2669949" y="5333872"/>
                            <a:ext cx="45720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2017</w:t>
                              </w:r>
                            </w:p>
                          </w:txbxContent>
                        </wps:txbx>
                        <wps:bodyPr wrap="square" rtlCol="0">
                          <a:spAutoFit/>
                        </wps:bodyPr>
                      </wps:wsp>
                      <wps:wsp>
                        <wps:cNvPr id="375" name="TextBox 53"/>
                        <wps:cNvSpPr txBox="1"/>
                        <wps:spPr>
                          <a:xfrm>
                            <a:off x="2950749" y="5333872"/>
                            <a:ext cx="45720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2018</w:t>
                              </w:r>
                            </w:p>
                          </w:txbxContent>
                        </wps:txbx>
                        <wps:bodyPr wrap="square" rtlCol="0">
                          <a:spAutoFit/>
                        </wps:bodyPr>
                      </wps:wsp>
                      <wps:wsp>
                        <wps:cNvPr id="376" name="object 2"/>
                        <wps:cNvSpPr txBox="1"/>
                        <wps:spPr>
                          <a:xfrm>
                            <a:off x="3091554" y="2104881"/>
                            <a:ext cx="533400" cy="147955"/>
                          </a:xfrm>
                          <a:prstGeom prst="rect">
                            <a:avLst/>
                          </a:prstGeom>
                        </wps:spPr>
                        <wps:txbx>
                          <w:txbxContent>
                            <w:p>
                              <w:pPr>
                                <w:pStyle w:val="NormalWeb"/>
                                <w:spacing w:before="20" w:after="0"/>
                                <w:jc w:val="center"/>
                              </w:pPr>
                              <w:r>
                                <w:rPr>
                                  <w:rFonts w:ascii="EC Square Sans Pro Medium" w:hAnsi="EC Square Sans Pro Medium"/>
                                  <w:color w:val="034EA2"/>
                                  <w:kern w:val="24"/>
                                  <w:sz w:val="16"/>
                                </w:rPr>
                                <w:t>6,6</w:t>
                              </w:r>
                            </w:p>
                          </w:txbxContent>
                        </wps:txbx>
                        <wps:bodyPr vert="horz" wrap="square" lIns="0" tIns="12700" rIns="0" bIns="0" rtlCol="0">
                          <a:spAutoFit/>
                        </wps:bodyPr>
                      </wps:wsp>
                      <wps:wsp>
                        <wps:cNvPr id="377" name="object 2"/>
                        <wps:cNvSpPr txBox="1"/>
                        <wps:spPr>
                          <a:xfrm>
                            <a:off x="3091554" y="1934282"/>
                            <a:ext cx="533400" cy="147955"/>
                          </a:xfrm>
                          <a:prstGeom prst="rect">
                            <a:avLst/>
                          </a:prstGeom>
                        </wps:spPr>
                        <wps:txbx>
                          <w:txbxContent>
                            <w:p>
                              <w:pPr>
                                <w:pStyle w:val="NormalWeb"/>
                                <w:spacing w:before="20" w:after="0"/>
                                <w:jc w:val="center"/>
                              </w:pPr>
                              <w:r>
                                <w:rPr>
                                  <w:rFonts w:ascii="EC Square Sans Pro Medium" w:hAnsi="EC Square Sans Pro Medium"/>
                                  <w:color w:val="3DAF93"/>
                                  <w:kern w:val="24"/>
                                  <w:sz w:val="16"/>
                                </w:rPr>
                                <w:t>7,9</w:t>
                              </w:r>
                            </w:p>
                          </w:txbxContent>
                        </wps:txbx>
                        <wps:bodyPr vert="horz" wrap="square" lIns="0" tIns="12700" rIns="0" bIns="0" rtlCol="0">
                          <a:spAutoFit/>
                        </wps:bodyPr>
                      </wps:wsp>
                      <wps:wsp>
                        <wps:cNvPr id="378" name="object 20"/>
                        <wps:cNvSpPr txBox="1"/>
                        <wps:spPr>
                          <a:xfrm>
                            <a:off x="3581400" y="152396"/>
                            <a:ext cx="2753360" cy="340360"/>
                          </a:xfrm>
                          <a:prstGeom prst="rect">
                            <a:avLst/>
                          </a:prstGeom>
                        </wps:spPr>
                        <wps:txbx>
                          <w:txbxContent>
                            <w:p>
                              <w:pPr>
                                <w:pStyle w:val="NormalWeb"/>
                                <w:spacing w:before="20" w:after="0" w:line="238" w:lineRule="exact"/>
                                <w:ind w:left="14"/>
                              </w:pPr>
                              <w:r>
                                <w:rPr>
                                  <w:rFonts w:ascii="EC Square Sans Pro Medium" w:hAnsi="EC Square Sans Pro Medium"/>
                                  <w:b/>
                                  <w:color w:val="034EA2"/>
                                  <w:kern w:val="24"/>
                                  <w:sz w:val="20"/>
                                </w:rPr>
                                <w:t>Csökken az ifjúsági munkanélküliség</w:t>
                              </w:r>
                            </w:p>
                            <w:p>
                              <w:pPr>
                                <w:pStyle w:val="NormalWeb"/>
                                <w:spacing w:before="20" w:after="0" w:line="238" w:lineRule="exact"/>
                                <w:ind w:left="14"/>
                              </w:pPr>
                              <w:r>
                                <w:rPr>
                                  <w:rFonts w:ascii="EC Square Sans Pro" w:hAnsi="EC Square Sans Pro"/>
                                  <w:color w:val="034EA2"/>
                                  <w:kern w:val="24"/>
                                  <w:sz w:val="18"/>
                                </w:rPr>
                                <w:t>a gazdaságilag aktív népesség %-ában</w:t>
                              </w:r>
                            </w:p>
                          </w:txbxContent>
                        </wps:txbx>
                        <wps:bodyPr vert="horz" wrap="square" lIns="0" tIns="12700" rIns="0" bIns="0" rtlCol="0">
                          <a:spAutoFit/>
                        </wps:bodyPr>
                      </wps:wsp>
                      <wps:wsp>
                        <wps:cNvPr id="379" name="object 20"/>
                        <wps:cNvSpPr txBox="1"/>
                        <wps:spPr>
                          <a:xfrm>
                            <a:off x="299720" y="3066328"/>
                            <a:ext cx="2753360" cy="340360"/>
                          </a:xfrm>
                          <a:prstGeom prst="rect">
                            <a:avLst/>
                          </a:prstGeom>
                        </wps:spPr>
                        <wps:txbx>
                          <w:txbxContent>
                            <w:p>
                              <w:pPr>
                                <w:pStyle w:val="NormalWeb"/>
                                <w:spacing w:before="20" w:after="0" w:line="238" w:lineRule="exact"/>
                                <w:ind w:left="14"/>
                              </w:pPr>
                              <w:r>
                                <w:rPr>
                                  <w:rFonts w:ascii="EC Square Sans Pro Medium" w:hAnsi="EC Square Sans Pro Medium"/>
                                  <w:b/>
                                  <w:color w:val="034EA2"/>
                                  <w:kern w:val="24"/>
                                  <w:sz w:val="20"/>
                                </w:rPr>
                                <w:t>Nő a foglalkoztatottság</w:t>
                              </w:r>
                            </w:p>
                            <w:p>
                              <w:pPr>
                                <w:pStyle w:val="NormalWeb"/>
                                <w:spacing w:before="20" w:after="0" w:line="238" w:lineRule="exact"/>
                                <w:ind w:left="14"/>
                              </w:pPr>
                              <w:r>
                                <w:rPr>
                                  <w:rFonts w:ascii="EC Square Sans Pro" w:hAnsi="EC Square Sans Pro"/>
                                  <w:color w:val="034EA2"/>
                                  <w:kern w:val="24"/>
                                  <w:sz w:val="18"/>
                                </w:rPr>
                                <w:t>a munkaképes korú népesség %-ában</w:t>
                              </w:r>
                            </w:p>
                          </w:txbxContent>
                        </wps:txbx>
                        <wps:bodyPr vert="horz" wrap="square" lIns="0" tIns="12700" rIns="0" bIns="0" rtlCol="0">
                          <a:spAutoFit/>
                        </wps:bodyPr>
                      </wps:wsp>
                      <wps:wsp>
                        <wps:cNvPr id="380" name="object 67"/>
                        <wps:cNvSpPr txBox="1"/>
                        <wps:spPr>
                          <a:xfrm>
                            <a:off x="5105400" y="2666936"/>
                            <a:ext cx="1600200" cy="149224"/>
                          </a:xfrm>
                          <a:prstGeom prst="rect">
                            <a:avLst/>
                          </a:prstGeom>
                        </wps:spPr>
                        <wps:txbx>
                          <w:txbxContent>
                            <w:p>
                              <w:pPr>
                                <w:pStyle w:val="NormalWeb"/>
                                <w:spacing w:before="23" w:after="0"/>
                                <w:jc w:val="right"/>
                              </w:pPr>
                              <w:r>
                                <w:rPr>
                                  <w:rFonts w:ascii="EC Square Sans Pro" w:hAnsi="EC Square Sans Pro"/>
                                  <w:i/>
                                  <w:color w:val="7F7F7F" w:themeColor="text1" w:themeTint="80"/>
                                  <w:spacing w:val="-1"/>
                                  <w:kern w:val="24"/>
                                  <w:sz w:val="16"/>
                                </w:rPr>
                                <w:t>Forrás:</w:t>
                              </w:r>
                              <w:r>
                                <w:rPr>
                                  <w:rFonts w:ascii="EC Square Sans Pro" w:hAnsi="EC Square Sans Pro"/>
                                  <w:color w:val="7F7F7F" w:themeColor="text1" w:themeTint="80"/>
                                  <w:spacing w:val="-1"/>
                                  <w:kern w:val="24"/>
                                  <w:sz w:val="16"/>
                                </w:rPr>
                                <w:t xml:space="preserve"> Európai Bizottság</w:t>
                              </w:r>
                            </w:p>
                          </w:txbxContent>
                        </wps:txbx>
                        <wps:bodyPr vert="horz" wrap="square" lIns="0" tIns="14604" rIns="0" bIns="0" rtlCol="0">
                          <a:spAutoFit/>
                        </wps:bodyPr>
                      </wps:wsp>
                      <wps:wsp>
                        <wps:cNvPr id="381" name="object 2"/>
                        <wps:cNvSpPr txBox="1"/>
                        <wps:spPr>
                          <a:xfrm>
                            <a:off x="3600459" y="1299496"/>
                            <a:ext cx="533400" cy="147955"/>
                          </a:xfrm>
                          <a:prstGeom prst="rect">
                            <a:avLst/>
                          </a:prstGeom>
                        </wps:spPr>
                        <wps:txbx>
                          <w:txbxContent>
                            <w:p>
                              <w:pPr>
                                <w:pStyle w:val="NormalWeb"/>
                                <w:spacing w:before="20" w:after="0"/>
                                <w:jc w:val="center"/>
                              </w:pPr>
                              <w:r>
                                <w:rPr>
                                  <w:rFonts w:ascii="EC Square Sans Pro Medium" w:hAnsi="EC Square Sans Pro Medium"/>
                                  <w:color w:val="3DAF93"/>
                                  <w:kern w:val="24"/>
                                  <w:sz w:val="16"/>
                                </w:rPr>
                                <w:t>15,3</w:t>
                              </w:r>
                            </w:p>
                          </w:txbxContent>
                        </wps:txbx>
                        <wps:bodyPr vert="horz" wrap="square" lIns="0" tIns="12700" rIns="0" bIns="0" rtlCol="0">
                          <a:spAutoFit/>
                        </wps:bodyPr>
                      </wps:wsp>
                      <wps:wsp>
                        <wps:cNvPr id="382" name="object 2"/>
                        <wps:cNvSpPr txBox="1"/>
                        <wps:spPr>
                          <a:xfrm>
                            <a:off x="3604812" y="1600162"/>
                            <a:ext cx="533400" cy="147955"/>
                          </a:xfrm>
                          <a:prstGeom prst="rect">
                            <a:avLst/>
                          </a:prstGeom>
                        </wps:spPr>
                        <wps:txbx>
                          <w:txbxContent>
                            <w:p>
                              <w:pPr>
                                <w:pStyle w:val="NormalWeb"/>
                                <w:spacing w:before="20" w:after="0"/>
                                <w:jc w:val="center"/>
                              </w:pPr>
                              <w:r>
                                <w:rPr>
                                  <w:rFonts w:ascii="EC Square Sans Pro Medium" w:hAnsi="EC Square Sans Pro Medium"/>
                                  <w:color w:val="034EA2"/>
                                  <w:kern w:val="24"/>
                                  <w:sz w:val="16"/>
                                </w:rPr>
                                <w:t>15,3</w:t>
                              </w:r>
                            </w:p>
                          </w:txbxContent>
                        </wps:txbx>
                        <wps:bodyPr vert="horz" wrap="square" lIns="0" tIns="12700" rIns="0" bIns="0" rtlCol="0">
                          <a:spAutoFit/>
                        </wps:bodyPr>
                      </wps:wsp>
                      <wps:wsp>
                        <wps:cNvPr id="383" name="object 2"/>
                        <wps:cNvSpPr txBox="1"/>
                        <wps:spPr>
                          <a:xfrm>
                            <a:off x="5392192" y="914378"/>
                            <a:ext cx="533400" cy="147955"/>
                          </a:xfrm>
                          <a:prstGeom prst="rect">
                            <a:avLst/>
                          </a:prstGeom>
                        </wps:spPr>
                        <wps:txbx>
                          <w:txbxContent>
                            <w:p>
                              <w:pPr>
                                <w:pStyle w:val="NormalWeb"/>
                                <w:spacing w:before="20" w:after="0"/>
                                <w:jc w:val="center"/>
                              </w:pPr>
                              <w:r>
                                <w:rPr>
                                  <w:rFonts w:ascii="EC Square Sans Pro Medium" w:hAnsi="EC Square Sans Pro Medium"/>
                                  <w:color w:val="3DAF93"/>
                                  <w:kern w:val="24"/>
                                  <w:sz w:val="16"/>
                                </w:rPr>
                                <w:t>23,6</w:t>
                              </w:r>
                            </w:p>
                          </w:txbxContent>
                        </wps:txbx>
                        <wps:bodyPr vert="horz" wrap="square" lIns="0" tIns="12700" rIns="0" bIns="0" rtlCol="0">
                          <a:spAutoFit/>
                        </wps:bodyPr>
                      </wps:wsp>
                      <wps:wsp>
                        <wps:cNvPr id="3181" name="object 2"/>
                        <wps:cNvSpPr txBox="1"/>
                        <wps:spPr>
                          <a:xfrm>
                            <a:off x="5396545" y="1311834"/>
                            <a:ext cx="533400" cy="147955"/>
                          </a:xfrm>
                          <a:prstGeom prst="rect">
                            <a:avLst/>
                          </a:prstGeom>
                        </wps:spPr>
                        <wps:txbx>
                          <w:txbxContent>
                            <w:p>
                              <w:pPr>
                                <w:pStyle w:val="NormalWeb"/>
                                <w:spacing w:before="20" w:after="0"/>
                                <w:jc w:val="center"/>
                              </w:pPr>
                              <w:r>
                                <w:rPr>
                                  <w:rFonts w:ascii="EC Square Sans Pro Medium" w:hAnsi="EC Square Sans Pro Medium"/>
                                  <w:color w:val="034EA2"/>
                                  <w:kern w:val="24"/>
                                  <w:sz w:val="16"/>
                                </w:rPr>
                                <w:t>21,7</w:t>
                              </w:r>
                            </w:p>
                          </w:txbxContent>
                        </wps:txbx>
                        <wps:bodyPr vert="horz" wrap="square" lIns="0" tIns="12700" rIns="0" bIns="0" rtlCol="0">
                          <a:spAutoFit/>
                        </wps:bodyPr>
                      </wps:wsp>
                      <wps:wsp>
                        <wps:cNvPr id="3248" name="object 2"/>
                        <wps:cNvSpPr txBox="1"/>
                        <wps:spPr>
                          <a:xfrm>
                            <a:off x="6625047" y="1311834"/>
                            <a:ext cx="533400" cy="147955"/>
                          </a:xfrm>
                          <a:prstGeom prst="rect">
                            <a:avLst/>
                          </a:prstGeom>
                        </wps:spPr>
                        <wps:txbx>
                          <w:txbxContent>
                            <w:p>
                              <w:pPr>
                                <w:pStyle w:val="NormalWeb"/>
                                <w:spacing w:before="20" w:after="0"/>
                              </w:pPr>
                              <w:r>
                                <w:rPr>
                                  <w:rFonts w:ascii="EC Square Sans Pro Medium" w:hAnsi="EC Square Sans Pro Medium"/>
                                  <w:color w:val="3DAF93"/>
                                  <w:kern w:val="24"/>
                                  <w:sz w:val="16"/>
                                </w:rPr>
                                <w:t>15,4</w:t>
                              </w:r>
                            </w:p>
                          </w:txbxContent>
                        </wps:txbx>
                        <wps:bodyPr vert="horz" wrap="square" lIns="0" tIns="12700" rIns="0" bIns="0" rtlCol="0">
                          <a:spAutoFit/>
                        </wps:bodyPr>
                      </wps:wsp>
                      <wps:wsp>
                        <wps:cNvPr id="3250" name="object 2"/>
                        <wps:cNvSpPr txBox="1"/>
                        <wps:spPr>
                          <a:xfrm>
                            <a:off x="6629400" y="1523963"/>
                            <a:ext cx="533400" cy="147955"/>
                          </a:xfrm>
                          <a:prstGeom prst="rect">
                            <a:avLst/>
                          </a:prstGeom>
                        </wps:spPr>
                        <wps:txbx>
                          <w:txbxContent>
                            <w:p>
                              <w:pPr>
                                <w:pStyle w:val="NormalWeb"/>
                                <w:spacing w:before="20" w:after="0"/>
                              </w:pPr>
                              <w:r>
                                <w:rPr>
                                  <w:rFonts w:ascii="EC Square Sans Pro Medium" w:hAnsi="EC Square Sans Pro Medium"/>
                                  <w:color w:val="034EA2"/>
                                  <w:kern w:val="24"/>
                                  <w:sz w:val="16"/>
                                </w:rPr>
                                <w:t>14</w:t>
                              </w:r>
                            </w:p>
                          </w:txbxContent>
                        </wps:txbx>
                        <wps:bodyPr vert="horz" wrap="square" lIns="0" tIns="12700" rIns="0" bIns="0" rtlCol="0">
                          <a:spAutoFit/>
                        </wps:bodyPr>
                      </wps:wsp>
                      <wps:wsp>
                        <wps:cNvPr id="480" name="object 2"/>
                        <wps:cNvSpPr txBox="1"/>
                        <wps:spPr>
                          <a:xfrm>
                            <a:off x="4892249" y="485813"/>
                            <a:ext cx="1584960" cy="132715"/>
                          </a:xfrm>
                          <a:prstGeom prst="rect">
                            <a:avLst/>
                          </a:prstGeom>
                        </wps:spPr>
                        <wps:txbx>
                          <w:txbxContent>
                            <w:p>
                              <w:pPr>
                                <w:pStyle w:val="NormalWeb"/>
                                <w:spacing w:before="20" w:after="0"/>
                                <w:jc w:val="center"/>
                              </w:pPr>
                              <w:r>
                                <w:rPr>
                                  <w:rFonts w:ascii="EC Square Sans Pro Medium" w:hAnsi="EC Square Sans Pro Medium"/>
                                  <w:color w:val="3DAF93"/>
                                  <w:kern w:val="24"/>
                                  <w:sz w:val="14"/>
                                </w:rPr>
                                <w:t>A Juncker-Bizottság hivatalba lépése</w:t>
                              </w:r>
                            </w:p>
                          </w:txbxContent>
                        </wps:txbx>
                        <wps:bodyPr vert="horz" wrap="square" lIns="0" tIns="12700" rIns="0" bIns="0" rtlCol="0">
                          <a:spAutoFit/>
                        </wps:bodyPr>
                      </wps:wsp>
                    </wpg:wgp>
                  </a:graphicData>
                </a:graphic>
              </wp:inline>
            </w:drawing>
          </mc:Choice>
          <mc:Fallback>
            <w:pict>
              <v:group id="Group 67" o:spid="_x0000_s1026" style="width:564pt;height:456.95pt;mso-position-horizontal-relative:char;mso-position-vertical-relative:line" coordsize="71628,58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8iU3swkAAH1tAAAOAAAAZHJzL2Uyb0RvYy54bWzknWlzo8gZx9+nKt+B&#10;0nuP6ItDNZ6tWc9RW7WVTO3xAbCMLGUlQQAfk1S+e/7dDQ9jcLIDlmVafjEedICa59fP2Qdvf7jf&#10;bb3btCg32f58xt74My/dL7Orzf76fPb7b5/OoplXVsn+Ktlm+/R89jUtZz+8++tf3t7li5Rn62x7&#10;lRYeLrIvF3f5+WxdVfliPi+X63SXlG+yPN3jw1VW7JIKL4vr+VWR3OHqu+2c+34wv8uKq7zIlmlZ&#10;4t0P9sPZO3P91SpdVn9frcq08rbnM7StMn8L8/dS/52/e5ssroskX2+WdTOSEa3YJZs9fpQu9SGp&#10;Eu+m2PQutdssi6zMVtWbZbabZ6vVZpmae8DdML9zN5+L7CY393K9uLvOSUwQbUdOoy+7/Nvtl8Lb&#10;XJ3PxMzbJzsgMr/qBaGWzV1+vcBXPhf5r/mXon7j2r7St3u/Knb6f9yId2+k+pWkmt5X3hJvhizg&#10;kQ/hL/GZinwhfWnlvlwDTu+85frjn5w5b354rttHzck3ywX+1WLCUU9Mf96dcFZ1U6Sz+iK777rG&#10;Lin+uMnPQDRPqs3lZrupvpreCXa6UfvbL5vll8K+aCUuG4njU/2jnhGLPkF/x56R6Dv6OVv+UXr7&#10;7GKd7K/T92WObg1l00KcP/y6efng5y63m/zTZrvVlPRxfWNQgU4XekQ2tnt+yJY3u3RfWX0r0i3u&#10;MduX601ezrxike4uU3Sf4qcrBsTQ9Qp9CMq72RqFQC/4uaz0r+v+YFTi3zx67/sx//HsQvkXZ9IP&#10;P569j2V4FvofQ3SOiF2wi//os5lc3JQpbj/Zfsg3ddPxbq/xj/b/2lJYzTIa6t0mxg5owZkGNf+b&#10;JuItLSHd1rIq0mq51ocrCO8XCNyeQx8YSbfC1RhKqIg+43uUIohDEQkYx45SUNcG+KKsPqfZztMH&#10;EDDaYCSa3KK1tjXNV+p+YBtgWob2aO2FUS0b5Hj1fXLTJvUxc/TrOslTNEFftu3FqunF2eU/0ESP&#10;G6Naf0dbDa+6/zGDHTD9Vb//P+QkQF6bCVgJpriIA2skGjPCQyVEUJsR2BB9bKXQyLuRxvcJrG2J&#10;PqruL+9xNX14mV19Ravh1CD1dVb8a+bdwUGcz8p/3iTaNGx/2kOS2puYA8ZD3eyiefeyOSiq7UVm&#10;+pvpUvn7myr7tDHo2t8BOv0CmI7EK+jwagy9YTqEl+RRrCyvQMaxMnytmmuzL6JQ6I91B2cy5txY&#10;t9H9WwvJdhx9pHEZr0WdajA1GcANOUMtPBQ15sfy/2FTEQsaLXs+bFyrbqsEA5TNLWzxobB9o2xK&#10;CR9u8qF1PI62iVeCjVFoVju10UaS+Yqs5KPgoG8+hw99XjNpbO8r0DeGiMpmMU000vRYBCxDnBv3&#10;FXTMejcmQx4F6qHCIRgxn1tuYazM54d2b+aio7i5FZQgaDwUNyFDCbOLqAOJRKBdHVxNG5Ych5uJ&#10;XV8DN+R8B9E3wbhEPcdyY7Ef4/gFuNVFj5NPAjg/EDcecY3KqBviyiA2kd2x1S1qrPzgLMAtM8nk&#10;c3DjQejHRoTH5ha/Gm5UXX1qXKIEE4hOdVIdcyaZEeGxuTFjnF+Bf2OymwlQ5jo0oGzBce7HKqpr&#10;4E156zhxCRtfL3HNUvbqko2tGQrODxhKjy+uctTxTt7HdSuUdOcDySFvQ1pW53AsjFk3F8DAVCxh&#10;y2zyLXjIniWJY+PLJq4pXbdMORqd4siuLTqha19I7B+kAwwGNKY65fOhG184cQ3dc1ROpFBxGHQG&#10;Bo7k6V5L6QRF+gPlctAilP5rpYuigPkmHT56cPlaiifaHz2snowuM39brlQqxIBkJy9gAGvqK89b&#10;Z2bjCyhuDewwDHfW7H5DCI8Bbo9TbD00TmlH5LgUmC7TSQ2kClt0sRQ2+xpbak4We4xCb7dwp2bk&#10;+bFB1W495eH49zTHtTFnoEdkbPghQxXWgeNEiHQrJW4QoaoH6QiFwgN1JFRBE8pPg0g7zaXOx5wg&#10;4itKrggJhbgDkTBf2BkeqEVNhAlZYKeYhBR6ExMKXocyESwyYcV0mJANdosJBdXEhMLSoUxUTFMA&#10;JqInZIWdYhJRuExMKNwcyiQK42l5eDs97puSuhv+JOqHwRQ8DmTCpWRmxuB0bBeZYbf0pB8IU/g4&#10;lAnyxonFXWSG3WLSC4UFjaENZRJyPjEfT2bYLSY0ttf4E0EB5EAmAtWVZlbtRHw8mWG3mNCwHTGh&#10;AHIoE5RNuLJTwcAkULIzhnD0ugonM+wWk17OKCiAHMokwuTlSTFpzbBbTGikjfRkbB6PqEtE02JC&#10;ZtghJkL1kVD8OFBNEAnLYFpIyAo7haRXWREUPg5FgqnEclpIyAg7haRXWBEUPQ5FgrHlaTl4zMzD&#10;sIpjSbxZVGkncZMvoeBxIBLFVTgx/0422CUtwZyJzuiioNhxKJKIYfHKlMLg1gY7haRXVbFr8LS2&#10;D0WiRDixiItssFNIekUVSZHjQCSBH8cTc+9kg51C0qupYMlC7ROHIhERVkZOynCRDXYKSa+kIily&#10;HIgE60+axXWYxYc1x4ZtO0Hs6BWV1gQ7RaRXUMEyg3FKIrlQ9XLHiRAhC+wUkV7uLiluHKgjoS/F&#10;tIiQAXaKSC91l2NT9zhSZpIsxhUnoiNkf50i0svcJUWNA3WEcWQk01ISMsAuIQl7MyLsGMeInIQp&#10;GUzMt5MFdgpJL3NHPx/n21mEPa+mpSVkgp1C0svc7UKwEVrCBZYiTQsJ2WCnkPQyd7t92BgkzI8m&#10;FnA5mbmHvcwdE+rHGS4eBKim2Mx9IhEX2WCntKSXuWMd8kgkmJ0yLffe2mCnkFDq/sSNHISP9cgK&#10;OqdnOzJsfYmZlEDb1lKgOMfYYKqbrp/qtpcipBT/gORYrFcnd6pgRyJH1rnWn9MlR6WAhtzYqZMC&#10;u+3Rrm7qJfaYNZuWtlb85NFRzeCp6HgcYxWkMZfCDwLBO5P5nn97YIuuWyc4Wa1rV1vU6EYvTlbY&#10;BLPROoSGQWwHgFtXd6TFyXaLRp1iDFY7txYni3ZVRqN2I8NGzA3xm2FRBhXEnhsvEqV06w6nq3VU&#10;q3g6Oex/iashvtT6hb1uXoRctzxxuuSopPFEckpgYzfso6jJodiEqSIvAq5bxDhZcFgx20y2ejo5&#10;rDJA0q51TjCGutSLoOsWO04WHcdwx8MdVCgpGjgiFWAmqY/xrBdGZ59pMSpEcWu/KQFxHw5d3ISX&#10;9sEhpkjWhpfHycftNlevAB2e0nIgcjLSjwWxdWIZITfvgDvSJm82MnpZcuZJVnjGl3kg0bV9Hpl+&#10;iNi3r82GPe1T0979F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X5/pgd0AAAAG&#10;AQAADwAAAGRycy9kb3ducmV2LnhtbEyPQWvCQBCF74X+h2UKvdXNKi0asxGRticpVAvF25gdk2B2&#10;NmTXJP77rr20lwePN7z3TbYabSN66nztWIOaJCCIC2dqLjV87d+e5iB8QDbYOCYNV/Kwyu/vMkyN&#10;G/iT+l0oRSxhn6KGKoQ2ldIXFVn0E9cSx+zkOosh2q6UpsMhlttGTpPkRVqsOS5U2NKmouK8u1gN&#10;7wMO65l67bfn0+Z62D9/fG8Vaf34MK6XIAKN4e8YbvgRHfLIdHQXNl40GuIj4VdvmZrOoz9qWKjZ&#10;AmSeyf/4+Q8AAAD//wMAUEsDBAoAAAAAAAAAIQCh86rAEKMAABCjAAAUAAAAZHJzL21lZGlhL2lt&#10;YWdlMS5wbmeJUE5HDQoaCgAAAA1JSERSAAAC3AAAAmEIBgAAAHL9Z8IAAAABc1JHQgCuzhzpAAAA&#10;BGdBTUEAALGPC/xhBQAAAAlwSFlzAAAOwwAADsMBx2+oZAAAoqVJREFUeF7tvWV4XNfVvv/7/paZ&#10;3r5l5rRpmjRJm6ZNuU0cZoaGqeGG0XZiZlvMzMzMzMw0YnD/n9b/rD2a8cxoS0fSzJJl6Xmu674s&#10;HRjJRwP37Fl77f+3sLAQd/r06VwAAAAAAACA5/l/C6dPj53+738JAAAAAAAA4Hkg3AAAAAAAAAgC&#10;4QYAAAAAAEAQCDcAAAAAAACCQLgBAAAAAAAQBMINAAAAAACAIBBuAAAAAAAABIFwAwAAAAAAIAiE&#10;GwAAAAAAAEEg3AAAAAAAAAgC4QYAAAAAAEAQCDcAAAAAAACCQLgBAAAAAAAQBMINAAAAAACAIBBu&#10;AAAAAAAABIFwAwAAAAAAIAiEGwAAAAAAAEEg3AAAAAAAAAgC4QYAAAAAAEAQCDcAAAAAAACCQLgB&#10;AAAAAAAQBMINAAAAAACAIBBuAAAAAAAABIFwAwAAAAAAIAiEGwAAAAAAAEEg3AAAAAAAAAgC4QYA&#10;AAAAAEAQCDcAAAAAAACCQLgBAAAAAAAQBMINAAAAAACAIBBuAAAAAAAABIFwAwAAAAAAIAiEGwAA&#10;AAAAAEEg3AAAAAAAAAgC4QYAAAAAAEAQCDcAAAAAAACCQLgBAAAAAAAQBMINAAAAAACAIBBuAAAA&#10;AAAABIFwAwAAAAAAIAiEGwAAAAAAAEEg3AAAAAAAAAgC4QYAAAAAAEAQCDcAAAAAAACCQLgBAAAA&#10;AAAQBMINAAAAAACAIBBuAAAAAAAABIFwAwAAAAAAIAiEGwAAAAAAAEEg3AAAAAAAAAgC4QYAAAAA&#10;AEAQCDcAAAAAAACCQLgBAAAAAAAQBMINAAAAAACAIBBuAAAAAAAABIFwAwAAAAAAIAiEGwAAAAAA&#10;AEEg3AAAAAAAAAgC4QYAAAAAAEAQCDcAAAAAAACCQLgBAAAAAAAQBMINAAAAAACAIBBuAAAAAAAA&#10;BIFwAwAAAAAAIAiEGwAAAAAAAEEg3AAAAAAAAAgC4QYAAAAAAEAQCDcAAAAAAACCQLgBAAAAANyk&#10;bKibphbmtPsAgHADAAAAALjJG5Xp1GAZ0u4D4KwJd3OXhR7+IJ9+fHs4ff36YDrv7kh67kgx9Q5O&#10;ao/fDkzNz1FgcxndkRVMf044QX9POkXPFsVT+WA3LWiOBwAAAMDmYGhm+/oLMOesCHdifhd96dog&#10;+tDffJfw7VvDqKhmQHveVmZweoLuygqln0cfWMIvYw6Sd2OxId2ntecCAAAA4OxSOtxNo7PT2n0A&#10;bLhw88j2V24I1sq2jR/eEU7DYzPa87cic6cX6OnCWK1s27gg5hBl97ZozwcAAADA2cNwKXqlIpVq&#10;x7bfgCFYHRsu3E8fKtJKtiv7Qmu1529FaoZ71Si2TrQduTs7VMm57jYAAMCVpuYWSkxKtpOdk6vE&#10;wHFfYVEJTc9snwEOAKSoHe2nmYV57T4ANly4L3woVivYrlz7Srr2/K2Id2OJVrBd+W3cURqcmtDe&#10;BgAAuGIZH6funl7q6Oyiw0eOkX9AkBLuisoqOuXtq7anZ2aRj6+/XcQBAOujbnQAwg2WZUOFe2Z2&#10;gb5/V4RWsF35zaPxNL+wPV4ADtflawXblfMNOiZGtbcBAAA65ubnKTgknAKDQmh2ztqy7MjR40rE&#10;+WsW7T17D9Do2JjTeQCAtYGSErASGz7C/bvHE7SC7cqtb2Rpz9+KBLVUaAXbld8nHKeRmSntbQAA&#10;gI7WtjZ67vmXDMk+QZVV1Wrbuzt30+TUmeeSI8dOUE+vVcABAOsjrbeZLHMozwJ6Nly4dwdWawXb&#10;lcCU7TNBsHN8hC6OO6yVbEeeKozTng8AAMvBI9gzs7PU3tFJr772Jo1ZLPTOe7toavpMNwWW8Z7e&#10;PqfzAABrYxhtAcEKbLhwj1pm6Pz7o7WSbePPTyfRzNz2mhy4tzqHfqGRbBuXxR+jxlF8VAUAWD/v&#10;f7CPRkZH6cDBI9Q/MKi2sZDv3XdQibjr8atlZm7OacR8I+D6dP7ddfukGHXjGq0HfqM06fDGaCPg&#10;6zq/sLGvvxt9Xbm0amLS8/fX19XCN9bHlStjlq1/f5W6rluFDRdupqlzjC5+OJY+7CLaH/m7H/31&#10;2WTqH95+f7DZhXl6ryKDfhVzaIls/yXpFBUNdGjPAwCA5RgcGjYYMiRqQk2UZLFmmcrNL6CQ0HBV&#10;t52XX0g+fgFuycDg8DC1tm/sc1RldY0SUt0+KUrLK7TbpeA3RfzJhG6fFNU1dRvetWajr+vI6Bg1&#10;Nbdq97lDTGcd9U6Na/eVG4+/jX4js9HXdXhklJpb2rT7wFkSbmZyep4Ckprpzndz6O/PJNP9u3Mp&#10;Kqudpme3d9u7yqEe2l2VTY/nR9MzRfEU2FxOw9P4mAoAsHZaWtspOiZWyXVqWoZ9FJvluqS0TG1P&#10;z8hyKi9ZDxBuGSDcMkgJ9/QKHUog3DLwcw9PDNft22ycNeEGAACwNYBwywDhlkFKuPfV5S3bSQzC&#10;LUNNXb3bAwYbBYQbAACAW0C4ZYBwyyAl3LGd9TSyzNLuEG4ZINwAAAC2DRBuGSDcMkgJ90pAuGWA&#10;cAMAANg2QLhlgHDLICHcPC/ivZosarQMafdDuGWAcAMAANg2QLhlgHDLIDXCfayxiHrQpUS7TwoI&#10;NwAAgG0DhFsGCLcMUsI9v0JrTQi3DBBuAAAA2wYItwwQbhmkhPtwQyF1T+kXm4FwywDhBgAAsG2A&#10;cMsA4ZZBSrh31WRT6/iIdh+EWwYINwAAgG0DhFsGCLcMUsI9Prf8/RHCLQOEGwAAwLYBwi0DhFsG&#10;KeGO6KihoZkp7T4ItwwQbgAAANsGCLcMEG4ZpIT7lYpUqh0d0O6DcMsA4QYAALBtgHDLAOGWQUq4&#10;J+Znl+1UAuGWAcINAABg2wDhlgHCLYOUcBcMdNLk/Jx2H4RbBgg3AACAbQOEWwYItwxSwv12VSY1&#10;LbPSZEVVNYRbAAg3AACAbQOEWwYItwxSwj21zOg2s9HXlIFwby4g3AAAANwCwi0DhFsGKeHebEC4&#10;NxcQbgAAAG4B4ZYBwi0DhFsGCPfKQLgBAAC4BYRbBgi3DBBuGSDcKwPhBgAA4BYQbhkg3DJAuGWA&#10;cK8MhBsAALYo/ELU1NxCVYactrS2kfF8r7ZPTk2rbTZ6+/qXnLsWINwyQLhlgHDLAOFeGQg3AABs&#10;UdoMCc7OyaXComKKjUsgP/9AJd219Q10ystHbWc6Oru0568WCLcMW0G4U7saKbd3ZbldzXVttQzR&#10;3GnPtNWDcMsA4V4ZCDcAAGwDWLTffmcnzc3PU3pGJhUVl2iPWw8QbhnOZeHmFnm7KjPplzEH6fcJ&#10;x6llbFB7HGN2XSfnZumm9EAqGVjdtegcH9FutwHhlgHCvTIQbgAA2AbU1jXQ3n0HlXhHx8TRu+/t&#10;ppOnfCghMdl4oVxZUMyAcMtwrgp35/go3ZkVQj+PPmDnhjR/GpvVi5HZdT1Qk0u/MG7jnYqMJftK&#10;B7uc+l9HtFbRP5K8lKQ7HucIhFsGCPfKQLgBAGCLw/Xbb7z5DrW2tavveZS7b2DAkKtaCg4JowMH&#10;D9vru9cDhFuGc0m45xYW7CUfL5QkKsnm0e2bk4Pp55EH1ffPFMbRvKYsZKXrWjHYTRfHHlHn/znx&#10;pNP5w9OTdHnCcbohPYDiOuoorKWSLjB+Jst5Qme90+04AuGWAcK9MhBuAADYwrS0ttKbb79HDY1N&#10;2v1jlnHa/f5eJeG6/asBwi3DZhfugakJSu1qUCPPN2UEUnxnHc0szNNfkk5ZBTsjgX7zRCx99fXj&#10;6nvGt3FpKdNy13V8boZuyQiyn8s4lpUU9XcoubbtOz/aKvbMv3Ijln0TCeGWAcK9MhBuAADYovCI&#10;NtdtN7c4y8XE5CTNLywoISkuKSVvHz+n/WsFwi3DZhbumuFeu1jbeLk0mRpH+q3fRx2g7zzuR//z&#10;Tx/68A4f+tXxE2r7r2MPU9mg8yRd3XVdMDi4WErCI+W/iTuqzncsKzlUm6+2XRBzyDjOKtu/jbce&#10;d5Hxc5rGBpxu0waEWwYI98pAuAEAYIuSkZlFBw4eIS9vXzuTU1OUk1dA3r7+qlNJZFQMjVos2vNX&#10;C4Rbhs0q3LUjffTHpJNKbH9lyO4fEqwj2P9I9iKfxhL19U+DD9KHr/FRws18695A+mOc9Zy/G8dV&#10;DfXYb093XYdnJuny+GPq+FcMkf+gOlt9/VdD8mcX5tWbxftywtW2F4oTKLevjZ4pjKfG0QFVZsLb&#10;9xjnuN4uIyXcs8abWN12ZmR01K2yrfUA4d5cQLgBAAC4BYRbhs0o3M1jQ3RFonW0+vKEY1Q80EmZ&#10;Pc320o7r0/zVv9/af5Q+epUv3fZWBn3E+Jel+56jSYagW0eiL4k7QkHN5TRvSKjuuqZ1N6njLow9&#10;RO3jw4ag99L5xrlcNlI80EEjM1Pq5/MxkW3V6hweFed/eRSct//NEHvL7NL/y0rCXW+8mdBtXw38&#10;O+m2M+WVVepTJd0+KSDcmwsINwAAALeAcMuwGYV77+JI8+/ij1HJQBfNLZymgclxunSx5MPGl547&#10;Qc8fKTYk8zTt+E+KEu7/vTGQYuvq6I+J1pFulnSWbt11/U9Jsjrmr9E+tCe0iq57LY1+6n9YbXux&#10;OJGK+zvU11xu0moZdjq3frSffrlYYpKomTy5nHBndjfTZfFHqWFUX4rC8BsEniCq2/dmZQY1Woa0&#10;+yDcMkC4AQAAbBsg3DJsRuG2tfv7g5cffeeOMHvJyPeOWzuJMOdFHqAv3OtL1S3WdpOVTUP06Wv8&#10;1XG/fiSGarr76fbF27kmzY/ySqwTKfsmLZTd06Ja+v1lsWTl/149bv8ZX/6PrQ78CL1cnKS+Pj/o&#10;KB2Lq6PJ6TOTfrlbyj3ZoWr/HxNPqBIY2z5GJ9z8M/+Z4q3Oudb4nbikxXG/DR7NP1FfqN3n3VxK&#10;fdMT2n0Qbhkg3AAAALYNEG4ZpIWba465fV7PxJh920rCzf2uL4o9pKT0i0+ftIsw8xWHTiQ/DjhE&#10;lz8dr0a3bee+F1BhLy350b0RdMPeeDWxko/3KkhXt32XIeFco525WE7C+z91txd9/vpA+tCVPvTh&#10;63zoZ+HWkWtbR5Jv7D6mbvMnxm2ejGug6Vmr1JYPdttruf+UeNJJunXCfXBxAqaNJwpiVMcVx2OY&#10;pwtiVTlM3Uj/kn0zKwg1hFsGCDcAAIBtA4RbBinhnpieo4aBEVWaweLK3UZyelvVpL6cygpqGOrV&#10;nlc+2KXKQHgE+3N3+9D1r6VTSHqrIdOV9PmHvewC/c3dR+lwZJ3TuQun/0tv+ZbTh6+0Svf/XOVD&#10;3ztmHRW/KyOYXi9NscvuHxKsI9k/9D1EFzwaTT39k3TZk/HqvK+/ba3btvF5F/H/w9MJVNlkLTHh&#10;FoI26WaRtywuvOMq3Lxs/G8MiebjrkrxUf9H5lBtnv0Yhke9uaacj+M3B44L7jAH6vKpc/LMmxdH&#10;INwyQLgBAABsGyDcMkgI9+zcAt11NJ1+5G2th7ZxYcwhVS5yqSGeXOahW6nRq6FYHfvjwEP0zLEi&#10;e9cNHlU+//FI++jzt5/3oW5Dkl3PZ+kOTWuhu3dm0w/vCafPP24tGznfwDbp0pGvvXOMjkRbxT0u&#10;t0PJ+sdv8zaE3/pz+F/+/rpX0uhPzyTaZf6LNwRSeaO1lrqgr121COTjTzYUqW2uwv1GWaraz3Le&#10;O2mhZ4viF78/phbXsR0X0FyutjP8+7qWluypzaX2iVGnbTYg3DJAuAEAAGwbINwySAj3rrBy+om/&#10;dZT2vAir1P7Qx1m+WSa9G4uXnPt4QYza//2Dx6igxrmkYn94jarj5tHvG3elOu3TMTo+S9e/lUY/&#10;8rX+Lup2jx2mnwRbZZr56QtBNDhqlSmenPm7J+Lpf670oW/vs07Q5HM/ca0fVTQNqTcSXvEN9Nnr&#10;ApR0P76/QJ3HnUtsAs3tC8dnpymoqYwOV+ao/SzUv18cUT9QYx3RbhsfVpMxeVtWT4v9dm5eXISH&#10;35zwv5fGH3UqVXEd8XYEwi0DhBsAAMC2AcItg6eFOza3g7690yqXF8YepqiGWrp3Vw595HpvVQby&#10;oyNHDem1llZwWQeP9vJS6q1jg9Qw0m/vt33ZvmCanXfuKT1kiPFPd3urkfPwzKUdQHSMTczSveEJ&#10;6jZ/FHCIPnqTN33haeuo90+CDtKrfs6rUpY2DNIndvjRp+8/pcpXvmH8zjyyPefwuzx9qFAJ99dv&#10;DaGhMauIcb01/3/5dh/IDVcL5fBIPi/eE9paqbZzP/HOcevoNPf55uXiebttoZ164zZYwnmBnaDm&#10;MlUXzvuvSfWjrsVR7SDjtgaWmWwJ4ZYBwg0AAGDbAOGWwZPC3T88Rd//dyCdt1hn/UGVdVEYlt7f&#10;P2UdOWY+fqs3/XSxNOSxvGjV7YNl9ILFEV8W3ddj9F06XozKpV/u9aHxyeVHel3pnxynvyWdoiN5&#10;FXQguo6+d08Yfe/oEfrZ4ZPU0r10QaZ3/CroQ1z/ffyIknO/lGan/TUtw/SRxdISr4RG+3bbKLcj&#10;t2YE28X60bwoWvjvGXHfWZmltl+d5qcmT+6qzFTfs2jzSHZSZ4O6LuqYVF/qnhijIw2F1D2lX0SK&#10;hXtufoFCm8vpQHWOgpe55zaDuuM9AYR7cwHhBgAA4BZbXbh55LN6qOecE+7p2XkFf300vo5+vFi+&#10;cV2aP0041Giz2H7z9hC1UM2P7wqmrzp0HLHDom7wC0PGixqWduhg6rtG6Plwa6nGWsgsPzOSPWKZ&#10;oSf8sunJsDNLuDvC9eK/eTyOPv/YKfr+Y8HqeMf93Bnlin8nKOH+/dMJ9tFv7q1tKxP5Q/xxVTfu&#10;+P9L725yup2Cvja1nft589eXLa566bh6ZWRrNf1qcRLljhQfJd2Ot+EIC/fw1IS9HIXh2vKWZfp2&#10;ewII9+YCwg0AAMAttrJwj8/O0B1ZwXRTegDll5SqbVzPOz2/tGWcp3FHuBs7Ruk3T8TRda+kkmVy&#10;lv68O1oJM3clKelf+reqbx+lzr4Jqqquo1OJ1fTrcEMwjeN/6HWYPv/kSfrord702bv86OHjuSuO&#10;yg6OrF1+dGI4PbN8+UVF45Cq1X7miH6kPSC5WQn3x6/yo5L6Qfv254riVQlIXW8XPRDvZxffv6d4&#10;L6m/Hp2dspfQ/HWxfOQSQ5AHp8adjotsrbJ3LvmHcTu28hJXWLgjWqzlKyz+tnN4IqrueE8A4d5c&#10;QLgBAAC4xVYVbl5R8JVS64qHzL6CFFXfy90puC2crpOHO/gmNNLQ2JkR27UIN0s11ywzoRmt9OWb&#10;g+hzhih//E4v+s2jsfTdXdbabS5/0J1vw9aHO6WzkXZm5tOVL6fQ128PoXt3ZlNdm14m3WU9Yrgn&#10;uNreicQVHvX+xq0hSrpvezuTZuas8s6TIbkunbuU5FdX0t+ST6lrYmv/x6PjuRW9aoImf2+bJGrj&#10;/aos+89wJMJBuvn68s9wPYaF+6GcCHUMl+n8uzBOfX2HcT/ihXpsxzmWtbgLhHtzAeEGAADgFltR&#10;uHkU27+pTI0I24SLywoeyou0f3+4Nl977nqobR2hz1zvR+c/HEXFDf00PT9HfasUbi6buOyxWPri&#10;tQH0BYMPq1psL/ppyEH6ofdh+shN3vQjP6sQLieNNnQL38wsLiYjxXrEkOWY2wzq9jGvnipVws3X&#10;Ym9ItdOxtraAyZ0NavJku2WYugYm6bZ3slRrwV1BVer44JYK+9/6N3FHqX/KorZPzSz9dCOyrdou&#10;3ffnhKu/n+P+oqpKumixnCSwuZySOuvV11xi4rg0PW/fV52jVt10PH89QLg3FxBuAAAAbrEVhbt0&#10;sJN+vdjZ4vsnD9PPQs+Itw1ecbByqEd7/lq5/0C2Kt/4sSHGFwQfpR2pvpTVWLMq4c6v7qePLa7i&#10;yPCkwu8cPLPU+vdPHVbt+vjrkoGV/05mS7tLICGGlsk5+stzSep6fPIaf0rMP3MdbcLNpTExhijn&#10;VfXRN+8ItV+/TxnHJxjHtxgibFtZ0/ZGJamwi+58O1O1IbTdno3niq0dV7it4v6aXKfRav+qArWP&#10;67a7J0ZpaHrSviiPrayEj783J0xt43173RRvCPfmAsINAADALc5F4ebRyoyeZtptiNSrpclOy5sz&#10;LxQnKvH5sf8h+tljYXT++9aa359FHKRf7/Gji8KtQsuLxUzNuyf+3Fnje+9YyxsceTY9YlXC/fiB&#10;AiWKX7slmKIy2uix8KQlt8X8PuGYKonR3YaNrSLcTEffBP3gnnB1bT5zXQA9vDePGjvHnBa+4Vrx&#10;yxdXsWTR/uqtwerrr98WQjWtQ6qLyW/jj1Lv5Jga2f7FA1FqFPzdwMolP+/VilR1f+BrzWJd0N9u&#10;3/dIfpTafk92mH2ba1lJ5/iI0ycqjE28Xe+fqwHCvbmAcAMAAHCLc024ywa76dK4o06rG16ReILi&#10;2mtVKQnXZl+xuBjKT971oZK6AUou7aTzjh2nT9/npYTs84+eVC32+DZOLa5gqCOhtZF2luQojlcV&#10;q57QXBvueMwDB7Ppp4sLvjycF0U7IoLV17+NOkwNHWeuq06WRy2z9K3F0dkH9mVRZk+LIYjWjhr/&#10;yo2gJwti1dfMC8UJS853ZSsJN5Nb2UdfuTlIXR/mM9f50xVPx9Lh0FJVq+2d0KjKTniff1IT5VX3&#10;06ev9VffX/50Ar1Vkm4f3X7PkGzb7XzqGj+Ky3N+M8SrTPLINX86wdf72jR/GpudpoGpcXV/421c&#10;TmI73lZWwi0X2yzDdKg2X33/O+Pv925FuhJ9/p65xDif5w3wyHn3MsvHuwLh3lxAuAEAALjFuSbc&#10;b5SlWUXGEOYf+Bym8xb7TrP4cD1vYX+H+p7LMF4Mta5YyMSmFtAj+/LpU1f70YcMSfvm+1YhYkHq&#10;0UjQqCECV8Q6j1zzz/hj4klKW2xDxx03bKPbXM/Lo5yZTZ3088Xly31rrJ1Rwpur6YbQCPrenWH0&#10;hZsCFT+7L4L++VKq9XfZe4x+GXXI/iaCfyeeJDgyM0XXpfurbYmG4Dn+fjq2mnAzvYOT9PKpUvri&#10;9YF2YeZR6ptez6Dv3RWmvudWgrPz1jdCR6Pq1DZuk3gqu0L9bVt7xtWS8bydrzf/+7VbQ4w3RGcm&#10;khYPdqluJzyybetbzm9y7sy0voHi7iT9DiUijmUl3KrxL0nW+8FrZSlqP0++fL8yS9WZ83Ybd2eF&#10;LumqogPCvbmAcAMAAHCLc0m4WVQui7OOAH/tjeNKnj52u3WCIW97pyKd3qvIUF//2PcwZVWeqdG2&#10;CQxL1sWPxdLHb/Gmny7Wdv+nJHlJh4kTZWVq3y8Msb887CT9PNxaD8ywYI1Pz9J176XYR7dfK7WK&#10;1uzCabo1OVRt+0e0P72SlE3nRx2k8yIO0sdu9lay58jHb/dWpS58/PmG1F2Z7E0xHbX236N5bJD+&#10;bEg+L2Nu27YcW1G4bQwMT9PByDq66NEY5+u3w48Kqs/0FueOL9+63fqpwVMHrW+47ngnS33/+esD&#10;KDit1b6EPIv6zGKv85fLU6hmtF99SmK7D9ngN0K7FletdORYXcGZRYUMVNvGAeeR88HpcYptr6UX&#10;F8ucmN2GiDseo4OvK5eqtI0NkeF62mM8CYR7ZSDcAAAA3OJsCzdLdPFAh1qGu3Swa8mxjkQ11VoF&#10;yBDYiJJG1cGCRzJti71cEnuE/rw40njxYUOKJ85IvaMYspQ9siePvvaqtUczL5ASWlavZIv3j03N&#10;0hURPmrfXRlhhkQvUGFtP9186syKh7d7xdO3dy7+3Lgj1DE+Yr/9+DZruYFtwRnbOX/xCaQTcQ10&#10;LKaenj5cSBc+FE1fe2WxTzTfhkPHC0faLKuTrq0s3DYGhkbpnjfj6WOGaLM037crZ0lv8ScW6+K/&#10;e2cY5ZT30Seuth77qneZ2n8itt4+0u2XbP20wjbCzV9zKQn3/Oa/C3e32Z8et+zS7jyXgEua+Fhu&#10;K7hSn/PXjTdlfBwvT5/bu/wS+rw65oncFLpxcSXN+3LC1Cc3kitbQrhXBsINAABbFH6Bt4yPq0li&#10;4xMTTsI1Ozentk9MTjmdsx7OpnDz6O0/kr2VVDC/MeTGdYTQBsvwrYnWLhBXJfir/szcXu7+93Pp&#10;Y7d4088WS0sUhuQ+GpDpdL6rGPK5gZlNdEmYVZp/fOIonYi3SvfJ/Cp1GzyyyT2tbefwyo83JAep&#10;438adEiNWvPXB2pynW57Ym6G/pbsZf99WKb534sXu1zYjuO/6e0Z1pKFfxfFOd3GetgOws33+8am&#10;VorKbqefPxBFrZol5HnE27ZE/I8XJ15+6cZAGl7sk85/xz88bV3R8gd3h6ve3x3G38VRaHmFSq67&#10;bjLuo9yHeznhZnjBHJbiY/X6xXxs8EJMXBvOf++7s0PVGznXY3gVUdvkTVeeLXT/PrIcEO6VgXAD&#10;AMAWpam5mcLCIyk8Iop8fP0pMSlZbR8YHKIjR09QaFg4HTt+inLzztQpr4ezJdzThny8UmLtyMEf&#10;y9va+PGIYpFmNcWi5j76xWJt9ImaM8uJs0Sd90AkfeuDM5PUfhJ4iCLznOVhOTGMaa1RpRx83jff&#10;PEGXPhtP55+0jpJfm+q3pN6WRyYdJ2yyWI/MLC332F+do/bflB5I9SN99PvFet9/pPrQbbx4SlE8&#10;JXTUGRJulfHV1GibsV2E29alZHxSXwvNHUkueChaCbWN132so9s2eELmJxdHvl/3LqPXK9OpwWGp&#10;di4x4pFm/tpMuBnu3W0x3mjp9jnCf3O+/3D5SXZPy5L9eYvL0vP+2w3xPtlQRFcvjrb/2njjNjbj&#10;/ptsHRDulYFwAwDANmBufp7eeXeX+jcwKISqa+vUdn6xev+DvTQ5tf4X4bMl3LUDPXTx4sgvjxCz&#10;ZPNkQf6eR4TfKk+jyuEeimmrpafTE+kSH+tIOIu5a5u1tJJu+sL9PqrzCB/ziyNeNDDsfE2WE0Ou&#10;k32pxFpfy+erRWYWb8exK4Xj8dweTv0cA140xfUYpra/m+5MD7KvXHhksYuFDu5owWUMrrexVrab&#10;cK/E234Vdtn+8k1BS5at508X7t6ZrfZ/5lp/eiEwb9kl/23CbZmYpd6BScXQ6Pr+XizmNy2WivCq&#10;la6j3K+Vpap916b62t/sNY32KwHnN4blQ91qW8vYkNMql+4C4V4ZCDcAAGwDunt6aefuD9SL/q7d&#10;e2jMcuZj9EOHj1Ff/4DT8WvhbAh3hSHcLxRY66G5/nVwekJt5xruPyyOBDPnL/7ryCN5UUtuj1cQ&#10;fPJgIX33qFXgb/dKXHLMSmI4OjNF16ZZRxFt/D3Zi4Y1I9cMj3Lz78Y9mF1XJbTBS7s3tp8RGP4Z&#10;e6pz6IPqbNU/3PHncU9nW/24O0C4z8BL2XP7P9sItu6Yli6L6tnNx3AJCk+ufD+wko5F1TktjsPC&#10;PTE1S797Mp6+dEOg4rz7I2nUsr5r7TjKvce4L/g2llBWT4tqafmnRGtN/+vZsfbjWawvW2wzGNJS&#10;TjPGG4NbMwIpoFn//1oPEO6VgXADAMAWZ2h4hN59bzeVLYrNO+/tcpKqo8dOKiG3fb9WzoZwp1WU&#10;0q9jrCUkP3rbi371ryjFjW9m0Kv+hfST907RzxY7j3AHj8vDvei+vEhF1jKTzcbGZ+mSN0PpZ2EH&#10;6WTK0vIMMzGsHeml+3LCVa/k/L421ZJPdxzDo5L/Mo4tdFgcxRUW7pUWvmG5imqrUeUCnignYSDc&#10;Z+B67D8+k0j/d3Mw9bt82uFIXeso/fbxOPtoOMNtB4PTz/wMFu7XvKzLzdv4kEFg6tKSkNXAI9e2&#10;CZE2uKzq0dxI+9fB2elO59g+VflPaQrlLJY18ac9K90H1wKEe2Ug3AAAsIUZHrHKtmOdtusI94GD&#10;Rwwp13e3WA1nQ7hfKbKWcPwk6BB95IalrfKYj97oTT9+Loj2xVTR6MTqJDKzvId+uPsUtfeML9m3&#10;GjHkMgPddh282uVKXSPMhNsGy5du8tx6gHA7wx1hlhvddmR8ao4ePZhPP74rnL602O/7Z/dHqhIS&#10;3h+bXmHvdLLjP6l04cPW1oR/fT5JTb613U7nwAS1dy+97+lI6Wqga1J8FX9cXKjJBn/6UVhq7eFu&#10;g1sJ8r7r0/zVpzy2Y/+a5GUvW2L4PtzK5SZrvE9BuFcGwg0AAFsUm2wXFp2ZIMiEhUdQeYV1aWoe&#10;/d6776DqWuJ4zFrYaOHm0gqeGMmy8OXXjitxueXNDHrpWDH96dlEVU/7zdtC6IPQarvwrIWQ1Gbt&#10;9o0Ww9UKtyeBcDszMj5DY6u8Dw1MT6jVKzPKeuijix1OdgZWqkm5tt7fX70lmHoGJ+mkIfL8/cd3&#10;+FJV85k3u3e9m00fucqXfnR3OP3rg1xKLz3TB14Hv2FjJudm6I2yVPtkXP6UxfW6xi2ubGkrRbF9&#10;zf/ekhFER2vz1UI7O1J81CI94a1VTuebAeFeGQg3AABsUaKiY+n1N94mL29fOzw50jIxQSdPeSsO&#10;HzlOLa3uvUhutHCHtVYqSfhZ+AH6+G1e6uN87iph2z85Pb9s9wl3gHDLsJmFey28XpFG9WODasT6&#10;lrcylFB/9voANeGSv+Yl5IPTrCUkAyPTSr55+3NHi9S2UUPu+c0ib7PxqWv8KSJz9Y/PuPYaNYeh&#10;erh3yXXlBXD4cWOD5xj4NpQouXbcboNXweyYONMb3gwI98pAuAEAALjFRgo3f9x9a4a1j/V3Dhyl&#10;z10XQKX1g9pjPQ2EW4atItxBxhvBgcVJsvXto2pVSps4f2KHLz15wLn95iP78tU+/jSGR9FPLY56&#10;c+nJPbty7EL+6TVKN/dp53IQ1+vK234Xd6b15dG6AvV42ludQ7ekBywSSK+Wptg/QXosP3rV5UoQ&#10;7pWBcAMAAHCLjRTumuFeuzB89tGT9PyxYu1xEkC4Zdgqwu3ab/0F47756Wv96Z6d2RQan7+kD3dh&#10;zYBaVp6lmmWcO5jw17xcPHfNKa4bpG8uLjHPI92HI2tpbn71cwRcryv3Bb83xzpxkoXatTWmI9y9&#10;hMtNmNWWlvQMDVJ6rbVUbaOAcAMAANg2bKRwc50qC8OP/Q/Rp673c6p/lQbCLcNWEe49tbnU7rAK&#10;KNdu17aNKHnWLXwzO79Af3k2UQm1De5c4pVwZmVSlu5v3WGVbl5KntsONnWOqZFpx9vSobuuuysz&#10;1eOHH0eu+xzhBXv+lRuhjv1L0imyzC5/n+BVUbnMi2u//57iTbOLi/1sBBBuAAAA24aNEu4J40Xf&#10;1kuYJ0te9mS8U4cHaSDcMmwV4Q5oraDOSf2ocUtb2xLhZriW+673slR9N0v1F28IXLIgTrMh2Nye&#10;0CblXOf9J+N7HiF3PM6Ruo5R8orOo9zafiqoG1Byz9vjO+rowtjDVDfSt+QcV2qNYy5aXL01YplR&#10;7sL+DtqR6muffMn14KWDG3efhXADAADYNmyUcHMbNH5hPy/yIH38di86FGVdLXOjgHDLsFWEe71w&#10;mciR6Hol0ne/l609hicCv3i8hD7rMKmSa8QPR9SqFVF5Fcwp4xg+tqN3gr56s7X+m+FR88f3F6g3&#10;p9zuj1sCcnmJ689whUfRuYabRZpbCc65jKrzKPhtmcFqP3c9uSj2kPp6V2Wm03GSQLgBAABsGzZK&#10;uJ8rsq4s+f1Th+mz1/lTR8+Z3sEbAYRbhu0u3DZK6gcVun0Ml6bwiPiJ2Ab6v5ttnU986VOGhHOt&#10;+HkPRFJx7QDds8u63LwjSrr35dPU3BzVDK/catCR3L42exeT3F7nRXpSu5vs7QXj2mvt5Sr/TPFR&#10;Mu54rBQQbgAAANuGjRDusdnpM723XzpBf3g8lGZm195j2x0g3DJAuNdOa7eFLn/KOsnSkU/u8KOP&#10;XmXtAf7gu0lqEZ0b37C2KGTpfsqlU4oZ3KHk5oxA9bh7KDeSFha389Lwt2VauwXxv7OnF6i8r0N9&#10;r8pKBs7cb23nSADhBgAAsG3YCOFOXiwn+XkU9972prePJkG4BYBwnztMz8xTYkk3xRZ10smERnsb&#10;QebH90ZQera1vzf3qL/hdat0c9lK76C1dSGPmDve3nJEt9XYO5b8uzCOaob7KKGz3r4tvbtJHTc0&#10;Mkp/jD6ipHunQ1mJf1MZPVMUT0HN5dQ0OuDR0e9tJ9wTk5NUXFJm3IGdP26wwXVApWXlZBmf0O4H&#10;ALgPP4kVDXUtO2kHACk2QrifXSwn+cGpw/S/NwZRTn45hFsACPe5S2uPha54JlGNcIektzhd146e&#10;cfrYDl81yh2Y2kLTs/OqrjskvVXVhzvejiuTc7NqqXh+/Llye2awXaC5D/fTCdbR8L8ne6vVL3mE&#10;3PFcFvTH8qJo2qWF4nrZdsKdlp5Ju3bvoZDQcO3+/IJCeuLJf2/4EwcA2wluR/V8WRJ5N5dp9wMg&#10;haRwVwx2UUpnA/0uYbGc5D8n6Na3MqmyugbCLQCE+9xmYnqOfBOb1ERM1+v660esy8vf9nYmHYqs&#10;U20GWcAvMrazhPPINw+QOp5jwzI7TT6NJfS3JC+7PHP9dtri6DbDwh1bWmAf+c7ubaUy4/F7wWIN&#10;+O8Tjtv3Ha7NX9XETTO2ZUkJP0h1wt3c0kp79h6gQ4ePQbgBEMQm3F7Npdr9AEghJdy8yM2lcdaP&#10;qBWL5SThmW0QbiEg3FsH1+v6mk+ZEm5enfV/F5ebd+SL1weqVpthGctfm7GZaSoe6KSigQ4l0449&#10;t1m465ub6cb0APV4fb44kd6pSFdf/y3Zi4anJ+yfVP069jDtq86hov4OGpudcvoZy9E3aaHO8RE7&#10;E3OzEG4bwyMj9PY7O6mvv59Oefmu+YmDe1ZyuQozObW6PwgA25XxuRkl24Ub2AMVAEZCuHnVvjsy&#10;Q9SL84Uxh+iCiMP03aNH6AvXB9D45ByEWwgI99bB9bqW1g06CTaXZh2KqKXfPh5nn2jJ8FLyQSnN&#10;TueuBtvS7icaitTj9rfxRw2sn0ztMeRaHTMzSVen+qptDI9235jub8i4ta58OXiE/YqE40rUbXg3&#10;lkC4GX7Avv/BXipb/IOvR7i55ruislqRk1egnnx0x0nBH61UVNVo90nDq1LptkvS0NRMExv8xob/&#10;xo3L1P5LwvfPWuOBqtsnSaVxf9ItfiBJZ1c3DQwOafdJwk++bcJ1vTrOymOnsWlbDwpICPfxugL1&#10;gswdD2Jaa+gXj0TQh6/2UeUkvB/CLQOEe+vgel25zOTbi0vFcznJgfBatX1mdkGtXumd0Eg/uTdC&#10;7eel5J8+XEidfeNOt7ESNuHuGB+x9+RmzjdoGD2zSE+98fVLJUl0ZYq3Em4+5tH8aFXv7Xh7jvDy&#10;8rbbs/G4cQ6E2yAnN4+eefYF8vbxU7z8yut06PDRdb/wt7S1U0+v+cpInoSFu6CoRLtPmrwC6+zi&#10;jYRfwCwTGzuxdXTMou47un2S8AN0o5/kmcKiUuNJT6Y/KX+8FtlZSxUjvU7bW1rbNvyxw/BjvaFx&#10;7aMk7nJWHjvGG6nxDX7sbCY8Ldz1I/1qBItfVH+07zhd8K8o+wgcl5PwMRBuGSDcWwfddX1wT556&#10;HP31+SSaNkTbdX9bj0V1OOFjGF5cZ1dw1bIdTVKLu+nSR2Lpkodj6NcPRtEtr6bQnCHOtmXhmVsz&#10;g2ju9NKfxZMtTzYU2Xt5H6zJXXIMw7XefBt8zAO54bSnKlt9/ddkLyquqoRws6zySJ6Nk6d83Brt&#10;gnDLA+GWR1K428ZHtDXcEG55INyeE26uCb0lw/ri+pOAQ/TRG73tL/5fuM5aTsLHQbhlgHBvHXTX&#10;NS6vg750QyDVt48u2Weje2BSiTmPcvPjjhfX4a4nrscNjU3Tj+45I+fMR4xjEws6KaqtWj2GGb/G&#10;5ecVsYg/V5SgjvuFId6Bmkn/VcM96pMuHg1P7WqkyqFudTyLenRBzvYRbpbSuPhE2n/gML3z7i7y&#10;8vbVvvAEBAZTV3f3ku2rBcItD4RbHknhPtOlBMKt2y4JhNtzwn1ssZTkvKgD9PnHTtInr/aj+3Zm&#10;00vHiulUXIP9OAi3DBDurYPuuo5NzJJvwpnOIivBZSa/eDBKifRnjTe7FU3D9n084v3IXutoOX/6&#10;9OSBfPrh4sj4H/6dQH0T4/S7+GPqk6qeiZVb1fL8o1sWF9dhsQ4wpNuxg8kbZalq31+TTqlR8dHZ&#10;adXxhLe9nRi+/Ua4pYFwywPhlkdSuPmJKLmniZoszmVbEG55INyeEW5eUMNWSvKt94/Rd+4Mpfi8&#10;DvXi7noshFsGCLcMre3tGz5/xxPXtdKQ7C8vdjT53l1h9NLJUorJbqcjEbWqrzdvf+JggfKloJQm&#10;u4DzKPfzxQn0cF6U2qe7bUf6p8bp+sXuJizdJ+qL1MRplvXLF+X6QE2eOpZv756cMLXtvmhvCLen&#10;gXDLA+GWR1K4lwPCLQ+E233h7jZeWP+ZZO1e8NPAQ3TlG0lqIQ/dsQyEWwYI9/pptgypJc51+3gy&#10;97ko3Ex4Rit9YoefkmlXfnZ/pCot4eMGhkboB7dby1D++EwipXU2UXxHHQ2MTlNb77jx2reyePdN&#10;WeiGRenm8pGrUn3pioQTdgnvGj9TBrOvJldt/0vUUZqAcHsWCLc8EG55JIV7eGaKDjYUUFqvc60d&#10;hFseCPfqhXtmboHu3ZVNCYWdNGt8zdt6JsfsL7Q/jzpI76YVqOWoXc91BMItA4R7/bxRmU4NLp8w&#10;2jiXhZs/YQoxpPu2tzLp+/eE0+eu8Vd86fpASik+UyrMXUrePp6uhPtjV/lSakmnGqW+Z2e2ajX4&#10;y4ei6ZH9+ZRd7jyx3xGW7icLYu0TKW2y/WxhHC04HJfd06z2/co4rvccWV0Zwr0CEG55INyeY7mF&#10;byDc8kC4VyfcPCHyQH6xWp79O/uO0Z9eiqc9sRW0I9l/UbYP0IvJGeq5V3e+IxBuGSDc66d1fFjb&#10;jYM5l4XbkYmpObUiJdM/POX0WGXhrqxpoh/cHa6k+5Y3Myinoo8+cbXz6Pg3bgtREzMdb9cR7nIS&#10;1VZDLxYnUHBLBTWODSpxn3Z4E947aaFLFhfF4hUwHc/frEC4VwDCLQ+E23N0TIzRCzxpssV5ljeE&#10;W57NLNzJKWn0yqtvUElZuX0by/Hu9/eoSe5MccnSzgBrYTXCXTrYpVags/XdZX7oe4h+4GOt2eZJ&#10;kn8+HE7jxgu67nxXINwyQLjXT9lQN00t6O+/W0W4V8LWh/u9gEol1p+51p/Ouz9Sff1NQ7If/CBX&#10;TYLm7x/ak6dGznW3o4N97B8vJNMD7+dQQ/sozRvfP1UQp547Lo07Si3LfLKwmYBwrwCEWx4It+fg&#10;kZXKkT7qm3JeqMAyPn5WFmWBcG8OWEoTk1KM57Ji+7Z84xpl51gnIHkCM+Hm+uw/JZ20i/aPvY7Q&#10;BTHOHxm/npWt6jx15+uAcMsA4V4/L5enUM1ov3bfdhLunqFJtYqlbUSb8YprVMc8f6xYfc/inbVC&#10;aYkrvNw8L9bD53K7wvt351B+Szf9YbHG+57sMCXhunM3CxDuFYBwywPh3rpAuDcPqWkZTsIdFR1L&#10;wSFhVFNbR0PDI+q5zvH4tdJj/K2P5+XQczGZdMnbwXTRG4H078h0Cm6optiuBrrbeDHkF8WfhR+k&#10;zz54ih7em0dFAx1q4YoLYg5RcPOZ0ffVAuGWAcK9fgqM+/TkPEa4+esnDxTYZfuyx+Ps8zWGx2ZU&#10;txPe/sUbAikgpdlUlLn3/o/usZapcE9w2+0+ZDyPBNTwwjnWN+5B63ge2Ugg3CsA4ZYHwr11gXBv&#10;HlyFmxchi09MopOnvOmVV19XAu54/Fo5WlNsH61elqgD9KVnTqhFN/qGrJ+4DEyNU3p3k9NkqNUC&#10;4ZYBwr1+uifHlpXH7Sbc1S3DaiSaJ09mlvU4HRef30lfujFQSTMvlHPvrhzV85tLTFiuq5uHaXL6&#10;zOvk2/4V6lhuNxiZ2Uq3vpOlvv/unWFUUFpFD2Va39C/UZ7u9HM2GxDuFYBwywPh3rpAuDcPrsLt&#10;yODQMO3c9QHNzq3/fpnY3EiXRR+l3yecoN8nLmJ8fX7YYfpp8EHFN3cdpU9e40fHYuq1t7FWINwy&#10;QLjXz2sVaVQ/Nqjdt92Em/3p+tfS6fa3M43/99I3IVWGkP/60Vj7aDV3MfnTc0n09VuC1fe/ezKe&#10;siv6KCil2ZBza3kKT8Lkc4tqB+jDV/rQh4xtB/zSqd8yqtoP8oI4rj9nMwHhXgEItzwQ7q0LhHvz&#10;sJJw9/T20v4Dh9TznW7/auAa7qr6JpqYnbEzbrz4Fdb30c1vp9Onb/CjXz4cRRkuI13uAOGWAcK9&#10;fiLaa2hoRj9fZrsJN1NUM0CNHcu37BsZn6XnjxYvqffWwRMwW7qtffm5Zeh5D1gnY171TIh6PXe9&#10;7c0IhHsFINzyQLi3LhDusw/f11LT0mnf/kN05OhxSklNUy/6mVk5FBkVQ1HRMWp7dW2t9vzVstKk&#10;SR7dqmgaohGLZyUOwi0DhHv9jM8tf3/cjsK9Wtp6xunZI0W04z8ptDu4ig5F1NLXb7WOdH/6an/6&#10;1cMxdDTK2RNeOG6dfPm1m3xpdHzjmwKsBwj3CkC45YFwb10g3Gcffg4bHhmhwaEhBX/N21mohgxJ&#10;5m2THhgdWm0fbk8C4ZYBwr1+dtVkU+u49THmCoR7bbT1WCg6q406+sbtEy4dKawZUPXfXFbim9y0&#10;ZP9mBMK9AhBueSDcWxcI9/YBwi0DhFsGKeFO620my5z+2kG4PQuXlVz8eJwa5f7C9YFU1og+3B4D&#10;wi0PhFseCLc8EO6NB8ItA4RbBinhXgkIt+epaR2hL99krf/+0b0RNDSKSZMeAcItD4RbHgi3PBDu&#10;jQfCLQOEWwYp4T7eWEQ9LguP2YBwy+CbUKlaD7J0P36wQHvMZsEjwt3U3ELePn6UnZPrtD0+Mdm+&#10;dDCvdMaS47h/LUC45YFwywPhlgfCvfFAuGWAcMsgJdx+LeXUP61/HoBwy1BTV09vnCqiL9wQSHtC&#10;q7XHbBY8Ity1dQ0UHBpOIQaO21mm+F8W1/iEJDVb3nH/WoBwywPhlgfCLQ+Ee+OBcMsA4ZZBSrin&#10;F5Z/bodwy8DCza/nox7ugiSBx0pK+EHqKtyOFBYVU3hEpHbfaoBwy7PdhLuotIwaRvvpaF0BPZIX&#10;Rftqcim3r416JscorbuRXipOoseM7cvxfFE8xXXU0cDUBE3NzyrmTq/8hCop3DXG/yWms46KBp1f&#10;oHlhkzGL9c3vRgLh3j5AuGWAcMsgJdz76vKoY2JUuw/CLYNNuHX7NhsbItz8QvTezvepyniC1O1f&#10;Dr5zTk5NKeobmyDcwmwH4ea/acPoAB2uyaOr4k7Qr2IOLVmC+uLYw0u2rcRl8cfor8leipszgpTA&#10;lw/1ULUhwK6E5GZR5VCv/fta43eZnp/T/q5rJb67gZ4vSyKv5lKn7S2txpuIDX7sMBDu7QOEWwYI&#10;twxSwr0Xwg3hXgFx4Z6cmqZ9Bw5RVHSskh3X/SthGR+nsopKRWZ2LoRbmK0u3MPTk/RaaQpdFOss&#10;2b+JO0p3ZIXSFQknnLZfmeJD/y6IpWcK47TclBFA50cfdDpnrfzC4O7sUKo35Fv3O6+FZssQHW8q&#10;XjLCDeGWB8IN4ZYAwi0DSkpkgHCvjKhw84OWlwyOiIpx+46GkhJ5tqpwj85MUmRbNf0z2dsuujyK&#10;/UBaMMV11NKQIeL8t56Ym6HqoR7yby6n8sEu05HnWePJtXF0gHybSul4faEa2X44L8oQ+rWNkDOX&#10;GtJ/qDaP2gxpXtD8LHeAcMsD4YZwSwDhlkFKuP0xaRLCvQJiws11qjyyHREZveaRbR0Qbnm2mnB3&#10;jo/Q04VxdEncEbvYnm/wn5Ik6h4dFnkyWvjvaUPgJ6h+uFdLVF4W1Qx2q6/rDPwNWb/U4fe7IOYQ&#10;XZvqR7dlBCqOGRK/WgEfnpmi6M46Gpt1fvKBcMsD4YZwSwDhlkFKuF+vTKcGy6B2H4Rbhm0l3Cyl&#10;cfGJ9vZ/DL/w8AXw8fV32p6Sii4lqwXCvX74Y73g5nIn0f5lzEG6Md2fMrqblMDy/XOjn4wY3aTJ&#10;dsswPbrMyDi/QThYk0vzxn2RR9ybVM23/mNLWw23f2u503YItzwQbgi3BBBuGaSEe2hmUrudgXDL&#10;sC1HuKWBcMtzLgo3S2hiVwOFtFVTsMFb5en0l6STdmG92JDuPdXZqvSD/5628zaTcNvonRyj4JYK&#10;er0inV4zuC7Nf1G6D9JDuZH2/9efEk/SG+Vp6v/syAe1uUq4367KVN/zxE2+XQi3PBBuCLcEEG4Z&#10;pIQ7vbcFS7tDuJcFwr0CEG553BFu7jbCEw5tcu0IT0a8LTOYaoZ7teduRuF2hdsN3pIRqP3/6fhN&#10;/DG6MSuIfp9onfzJpSrZxgsAhFseCDeEWwIItwxSwr2rJptax0e0+yDcMkC4BYBwy7PZhXvWeLJq&#10;tQxTVFs1vVSSZC8ZYbm+3JDNPyQcV635Xjb2ZfW00NQKkx7PBeFm+qfGjTcOQfSXpFP0ZnmamuT5&#10;ammK+n/y/3c5bOUp3IHFtzCTGjvbaXRmSpWm6H6OBBDu7QOEWwYItwxSwj0+t/z9EcItA4RbAAi3&#10;PJtRuLnemkeyj9QV0E0ZgXShS9/sS+OPkldDsZqoODIzqTqN6G7HlXNFuBnL7IzCcduk8cTO/19H&#10;Wi1DtKs6kzJ7mqmgv131B+dr9Kvog4tvSE6oTwT8mkqpcqSPqkf6qd64tvMmi/WsFwj39gHCLQOE&#10;WwYp4a4d7aeZZVoDQrhlgHALAOGWZ7MJN0vmzopMutBlMiFPgLwmzY/eKEtVtdm6c804l4R7tST2&#10;NDotfFM00GGX7uU437iW3MmFV9d0vT13gXBvHyDcMkC4ZZAS7jdUl5Ih7T4ItwwQbgEg3PJsJuGu&#10;GOymHam+djHk8pEnC2Iopr2GuifGVA9s13PWwlYU7qRF4fZtKbNvqxnpo8MlWXSiMp9ONBTT3Vmh&#10;dIEh2Y7SzVyReIK8G0uoe1y/Stp6gHBvHyDcMkC4ZZAS7q7JsWXL9iDcMkC4BYBwy7NZhJsnOv5u&#10;cWSW67OfK4pXtcyeXBDGJtwzswv0bkAlXfRgNF24Sh7Zm08jlvW9IEkK98T8LJWP9NLoCn24+cWg&#10;z3hRqB/uU33Ad1ZmOgk49wG/Ps2Pbs0IVNydFbLuTxEg3NsHCLcMEG4ZpIS7YKCTJpeZOwThlgHC&#10;LQCEW56zLdwsg+WD3XR5wnElfzzxL659+fpudxifnCK/iGy69LFY+p9/+qyZ794ZSv5JTZSc30Hp&#10;RV00NDZj3F/0P8sRSeFmZjX12GZdSkqMFwkWa9f6eBvchnA9S89DuLcPEG4ZINwySAn3y+UpVLPM&#10;cyWEWwYItwAQbnnOlnAXVJSTT2MJ3WFIH9cUs+SxbKd2NWrPWSsswoW1A/SGbwW97ltOLxwrpose&#10;iaEPXWmVZ/73ksfj6F8H8k258pVU+uhVvksE/PPXBdANr6dTdE6HIdTLdwKRFO72iVF6qypjyUpn&#10;q20LyCtz8oRK7gPOvFiaTBfGWiX8z0mnqHqZFovLAeHeHJRXVNGx4yeprqHBvo3vgylp6XTKy4eC&#10;Q8INsVvfpxg2INwyQLhlkBLu0qFumlrACLdunxQQbgEg3PJstHDzMujZnU301xjniX3cyi6564wc&#10;uINlcpZePlVKn7rGf4kkM1+4IZB2BlTS1MzqJJjlPTyrjb53Zxh9aoef4iNXnhHwDxvyfsubGdTe&#10;O06T0/NLKCiUE27bSpNFQ11O293pwx3dXmNvMch9vU81FK3YbtERCPfmoLOry5DqMOO5rNi+LS09&#10;k+ISEpUA8P1j/4HDNDu3ur+rDgi3DBBuGaSEu3V8mOaW6foE4ZYBwi0AhFuejRLukZkpNXr9TFE8&#10;/WpxBJU7j9ybHUaBzeXUNbG+iXuj47PU3mNRVDQN0Vt+FfSLf0XZZfjz1wfQdwxRZv7wdDy9ejSD&#10;2gwx1t2WGcNj09TUMarIruilfx8upO8at2v7Wf97YxD98J6IJVz+WDidiK2n5q4x9Xt2GD9/etYz&#10;T8JZ/a30QlkyVY44j0S7I9xcNx/bXmuvqWduzQhSI+HchrBnYkytkDk1v1R8INybh9S0DCfh3rf/&#10;IA0OnemmsO/AIRoa1i/YsRog3DJAuGWQEu5XK9Kobkz/aRGEWwYItwAQbnkkhZv7RqcYks0TIP+w&#10;uBKiDS5XSOpqWNOiLP0jUxSb16EITW+l+3bn0LduD6XPXO2n+JhD2QePOl/1UgrVt43S+OScYnLK&#10;811K+Hd6eG8efWzH0pITVz65w/p7fvYaf/Wm4D8nS403CcPa210tPLIyMD255Dq6I9w2mseG6F+5&#10;EWoSq+3vxjXfl8QeVvwzxYfercigkoEu9ckFnwPh3jy4Cvc77+1yepE6euwkdfesrWTIEQi3DBBu&#10;GaSEO66rnkZcJq3bgHDLAOEWAMItj5RwVw31qmXWHWWN4V7aO0tSqaCmWnuejv7hKXrdp4y+dkuw&#10;VmQd+aQhtH9+Lol8EptoZs75iY4foBJPRvMLpymxsIteNATalX8fLqJf3B9KH1msHXeFy15ePFGi&#10;3hDobns19ExZRISb4QUdIttq6AFDvC9a/GTCFf6k4qWSRBoyxB/CvXlwFe53DeGenJqyf3/4yHHq&#10;619/HTeEWwYItwxSwj22jGwzEG4ZINwCQLjl8bRwzxlPLrxC5MWLNcAM99beW5NDtcN9SuBWXPhm&#10;YpbCMtvo7p3ZdPUraXTVf1LpK8uI9ldvDlaj3CFpLRST1Uax2e3U0TehBFh321LCbUZeQQlVNQ2q&#10;35HxSmik615Lp89ee6bG/IKHoulEXAP1D01qb2M5uJTkPxUpVD3q/DjxlHDbYKHvnbRQdnczZXU3&#10;UUJHHb1YkqRWs7T9nXkp+iNlWVRYV6O9DUkg3EtxFe7jJ7yoo9Na68+12x/s2U8Tk2u7vzkC4ZYB&#10;wi2DlHC/U5VJzeP6Tyoh3DJsS+FmOWWWbrfuc92+ViDcZ+BVAZ/Ij6Z/GFLjyoO5EdRmWV9pgieF&#10;m0c4uQTBJmA8ETK4uXzJsrc64ebJhS+dKKEvXB9IH3KQahu87W/PJVFmaQ+1dVuovds6QdHxNsw4&#10;W8Kt61LCj5HmLgtd+VKK0/+XR7zvfCeL+obPjESuhMSkybXAozvvlKfbO80wv4o5RH9LPKnum9ca&#10;b7a49pvLi3TnewoI9xn4Bb66ppZ8fP0pODScqozHOD+vNTQ10YGDR6i4pJQCAoMpITFZe/5qgXDL&#10;AOGWQUq4c/vb1XoIun0Qbhm2nXBnZmXTCy++TKFhEU7bOzo71ZO6l7cvHTx01D6ish62k3BzLW50&#10;Thbl97YuIaCpzHS57otjjWveUKw9nynsa6NhQ4httbY23BHu6fk5KjKebPj2EzvqVF227fe5Pyec&#10;Osb1E7IchZvLPrLLe+n8B89MdPzwlb70/bvC6O8vJCtueSuTcirWX2tqYzMJtw0ejecR7wsejHaq&#10;A//6rSEUkNJME1Mrl5rkD3TQa5Vp624L6CkKjfvBfcbf3HVJfhvc19u3sWTJ/bLU+P0n5tx/oYdw&#10;n4Ff4GuNF6TyikpFTW2dfQBkeGREbXPnedkGhFsGCLcMUsLNA0q2x5crEG4Ztp1wj1nGKS+/kEJC&#10;w522f7Bnn3pS56/5BZ9bT633DrfVhJvLLeINMT1aX+jEvuocujkjiH4RvXT5bUdYZt4oS6Ujtfl2&#10;dlZk0G/ij2qPd4XLPB7Lj1YlH7af/XZ2HB2oyqGTDUVqFF33e+tg2X65NHnJz+BVC/n/4zqqzfCo&#10;bkZpD710vJAe35NKTx8upPPuj3Tqjf2355Moo6zHEFT3PyFxZTMKtyPVzcOqROajDuLNdev37cqh&#10;133KFcFpLatqZ7jRwm2joaeLDuSl2O+fD+ZFqvuE6/3EEV706MWSRKoa6tHe5mqAcG88EG4ZINwy&#10;SAg3+8IrFalUiy4l2n1SbMuSEn6QOgr3+MSkmphj+57rBN//YC9Zxtf3orSVhLt9fIQeyYvSCocj&#10;3AXi14YYu3JTRqBakVF327wM9z3ZYdrzbPDENt3Pc+SKxBMU115LltnpFRmZmXSSbZ5Mxz/jz4kn&#10;Ka27Sfs7Dltm6KlDhfRxzQIyNrE8GFlLs/NyT06bXbgZflMSk9tBP74vwv5GxJVfPhhN/snNNDgy&#10;TT1jxhvfgXYaGJtUbQtnFyeKni3hdp00yZ+o8KqWDxn3fX7D53q/PN/hTSb3/j5Qk0cT6yg/gXBv&#10;PBBuGSDcMkiNcIe2VdGg8Zqo2wfhlgHCbcAvtnv27nc6Zs++AzQ6tvqRUxYTfhFj6hoaz2nhZjnN&#10;6W2lV0tT6HcJZ0pC/miI6d+TvZ14MDeSPsiIozbLkFr9zxWzGthp47rpzrPBKwYeqs2nGw1xd/y5&#10;f4o/QX9N8rKXArAA/dEQby4BWI4rEs60+Hs4P4paxwbVz+CSFaffaXaeimoH6KUTpfTDe8Ltwsi9&#10;sb95WxB99+5wNXmQSye4E4njuRKcC8JtY2xiluLzO9To9g/vjaDv3BVG37w91F7vzf/+301BdOWh&#10;GFXDffkbUfS1m4NVTXhjx+imEW4bPOmyy+U+yRQNdKjWgr9bXNqfuTrVV91XK4Z7qNF4PDArdQJg&#10;INwbD4RbBgi3DFLCPblM/TYD4ZYBwm3Aiyjs2r3H/j3f0d7fs48s46tfaGR8fIIqqqoVWTl555xw&#10;84hefl8bvWJINtc0O7bFs47g5Sp54EVDHOHFRjZCGrhW3PHnllYZ787HRql0sItuSA+w/66r4eG8&#10;KK0IVTQOqQmQ3GvasTc2S+J1r6ZReW03lZTV0KRJfbKnOZeE2xEuIeG2gWPjsxSS3kq/5iXqF6/p&#10;H/ZGKOE+/5VQ+3X+X0PEn92fTgeDSsg7vsEO18rrbt+TrLctINf785s33f2M4U9fXixOpKi2aopr&#10;r1FdUhzf4EG4Nx4ItwwQbhmkhPv9mhxqm9DPV4JwywDhNuA71ltvv2e/g/HkOB7xnltnmcC5VlIy&#10;ND1BLxlS4Fq+we3S3ihPU6PMuvNsnBVpMF7AbJMm+aP8MENo/FoqTAluq1Ij+I63Vd4wRLe+mUGf&#10;vMbPLn/MF64PoOtfS1fLo3PJyEptASU5V4XbFRbw6NwO2htdR16FtXS8qZhO5dTTU0eKVB9yx2vv&#10;yMd3+NHj+/NpxCL3wupOH+7ZhXlK6KxX8wx4SXnHx5COa9P8qHKx7hvCvfFAuGWAcMsgJdwH6wuo&#10;a5n5TxBuGbadcDe3tFJcfBIdOXpctZ2yPQlyqyluOVVZVU0nTnpTfuH6XwjPBeHmeuasnhb6oCpb&#10;ibVNBrgsgyW7oL991S3RWBpqW0bobb8KuuLpBLrssbhlufyJeHrheIkq2Viu7/RqcBTu9cClD+GZ&#10;bXSDIdSfcJC9z1zrryQ7MKWFBkanVW2y7RwItwz8KUlhzYCq8XYUbVe+c0eoug/97vE4enhvPqUW&#10;dxuPX8+8KLgj3Db4MchvXisHuw261CdG71Vm0F8dHl82LjHEPLC5nHLzC7W3JQmEG8ItAYRbBinh&#10;5k+NddsZCLcM2064ue1UUbEhfIvYHqz8YtlmPAnztt6+/iXnrYXNLNz8cfZ/SpJUmYhj2cgvYg7S&#10;62UpNDqztprkho5R+s3DofTRZSYVLge30PvENX4G/uvi+7cHUFrx2p/cWdDe8a+gL97g3Df7M8Zt&#10;PnmwgDr7xp0k2xEIt+ewzM2oRW8cu8Jwh5e6xhZq6+yhqdl5RffAJN30RobT38oGL4P/3TvD6HBk&#10;7Zp7m7viCeFeDn5hmzb+n0xse629Ow8//i4wHnc8D+HvKd7UahnSnu9pINwQbgkg3DJICfepJsN1&#10;pvRlsxBuGbZlSYk0m1W4M7qbVEcOm2RzCckfEo7T4wUxlNu7+gc0C+nQ6DTtCammz18XYBegTxrS&#10;+vunE+iu93OW5e8vpdBnHc5xB66zfvRAAXmlNq+Kk0mNdOljsfbzP2Kc/4O7wum5Y8XU3W8uIBBu&#10;z5GwuPBNyZBzB5vlJk1yDbjtPnTt6+n05RuDnLqh8Oj3kai6VbUe1CEp3K60jA2p7j22x6GNvyZ7&#10;UfOYc19yCSDcEG4JINwySAn321WZ1LDM8w2EWwYItwCbUbij22vUaBq/sPOKeq+VplDNcK+277Qr&#10;3LVjX1gNPb4vX3Htq2lOov2pa/zoPydKqKNndZNMubMHd/jYH1q9Lt70Kaev3apfNn01sKhd/lS8&#10;mow3u4a+2RBuz+HuSpNcEhRqSPglxhso/rRE/V0N7tyZva7R7o0UbobnHUS0VNLu9BjaV51tvPm1&#10;9vxm6eYe9UxMW82SBZ88AYQbwi0BhFsGKeFeCQi3DBBuATabcEcZL9ws2eoFPekUZfU0r+qFnGtr&#10;yxuH6LIn45dIK8MjxJc8HkteYVna8yXJLKimHS8lqtKQL16/er56SzC9F1i5rpFQCLfnqBntp/dr&#10;c6jbZdLOWtsCcv/uyKw2uvDhGPv98q51SPdGC7cN26TJEEO+XRfa4U+g/BpL1ePQ9Tx3gHBDuCWA&#10;cMsgJdyJ3Q00ukzbUgi3DBBuATaTcPMKkRfGWl/I/5bspRabcT3Gld6hKQpMbVG9pj/jMJL9/XvC&#10;6ecPR9OFj8XSM0eKKLeyT4nr2epSMmIIcO/AJPX0T6yawZH1982GcMuz3j7cI+Mz9Pfnk9T9lEe6&#10;Lzbuo7uDqqjEeMNY2TZC1e0jZJlYXnjOtnDzG+BQQ7qvTQ9Q/CHR2jOepdu7sYQaFvt6r3WOhQ4I&#10;N4RbAgi3DFLCvac2l9onRrX7INwyQLgF2CzC3WDI9WXx1oVreGS7aYX6UJ6wFpbRakh2muqHbJNs&#10;hqX73YBKmlxmVPhsCbc7XUrWA4Tbc3A7qsSeRhpxGWFxZ+Ebbhtok25X1ATLu8JUd5PCmqWTos+2&#10;cLvC/b15IR3baDfDkyy5i9ALxYnkZ0i4v0FIc/mSNpdmQLgh3BJAuGWQEu6p+eXXk4BwywDhFmAz&#10;CLdldoZuXpyYxUtRr9RLu61nnK55OdVeC8vwKOGP742gfx8poqrmYe15NiDcsmxF4bbVcBevs4Z7&#10;OUbHZ2hvWI2avMv9ux2l28anr/VXCxxZJs8I0GYTbqZzYpR2uEi3Dhbzwv527W3ogHBDuCWAcMsg&#10;IdxcpsbPwX3T6FKi2ycFhFuAsy3cvBz1G2Wp9hfk4BbnOzJ3GWnpHCOfpCa6b3cufdlhRJvbrHG5&#10;SEF1/6rrnCHcsmxF4Z41nswn5+eW9ILlJ3m+LztuWw/8iU1H3zjllfdSrgH3XL/jnSy1PD/fz/kN&#10;5TdvDaGf3h1OPzfeWN7zbhoFxpdT/+AU9Q9NqdUxdbfracweO4PTE1Q12K2w9fW+KsWbrog/Rn8w&#10;sLX25LKxJwti1WOdy8b4OUB3ewyEG8ItAYRbBinhfr0ijerRpUS7TwoItwBnW7hj2mvo/MWOJC8U&#10;Jzi9+Lb3jtPVL6eqCY82yWa4j/YLx4vVUty2Y1cLhFuWrSjcZ4vWbgtd+VKKtq83d6/56A4/xWev&#10;C6BH9+dTh/F40d2Op1jPY2feeJMyZ7wYMokd9fT7hOP2N9cMP/avTfOnUkPSdedDuCHcEkC4ZZAq&#10;KRkw3swvNyEbwi0DhFuAsyncPLplW1iDl5C2TbLiUW3vhEb63xsD7YLxMUMsvntHKN35XpYa0Xa9&#10;zdUC4ZYFwu1Z5hZOU0ByEz1/pEhx29uZ6nGhk/BPXe2nxLusfpBm5jz/AuSJx87g1IRaMZZLyBwX&#10;tOI2oLsrs6hrYtTpTTeEG8ItAYRbBinhzuprpfFlVpOGcMsA4RbgbAl3el4e3ZAeoF5sL407SlXD&#10;PfZ9O4Oq7AuFfNKQiCcOFqrl2N1ZXt0GhFsWCLc8HV0DdDy8kPxTmskvuZke2J3rtEATy/h590fS&#10;bW9m0O0GD32QSw0dzi0N14OnHztDhnxHtFXTnxwWuGLxvis7lBI761UJD4Qbwi0BhFsGKeF+pTyV&#10;apbpWgbhlgHCLcDZEu5no/zUCyx/pBzUXK62s1C/Z8i2bULkj+4Jp7SSHjXi7Xob6wXCLQuEWx7d&#10;pMn6tlF68P1c+sINZz4VcoS7+ajVLd1YVl7qsdM7aaHniuLp4tgjdvE+P/ogPWtsSy0qhHBDuD0O&#10;hFsGKeGuHulbduE7CLcMEG4BzoZwc1eS30YfVi+sD+ZGqJEsXn798f0F9nrtn9wbQU2d7o/KuQLh&#10;lgXCLc9KXUq6ByZVOdb1r6bRX55JoCueiqdPXeOvHlNq5PuBKNX1JLGgk1KKuym7opeGx1YnAZKP&#10;HX4T3j4+Qn5NpXR1qvXNOPN743miZ1zff3c7AOGWAcItg5Rw87LuPHldtw/CLQOEW4CzIdwnG4rV&#10;iyl/fFzU30HppT30s/sj7aNxPLLd3OV52WYg3LJAuOVZS1tA/nSIpfqCh6Ltjy9HWMK/cVsI3f1e&#10;NmWUWcu6lmOjHjtjs9OqwwmvOPur6IPUOjakPW4z0djUTBGR0XZ6+9Y/z8QRCLcMEG4ZxEpKKlKp&#10;dgwlJbp9UkC4Bdho4R6fnaErFlem49HtvuEp+sbtIdYX/yt96LpX06izT05OIdyyQLjlWU8f7rGJ&#10;WfJJbKIdL6fSZxdHvF3hXuCPHyig0WXaDG7kY4dHvOtG+igiP+ucKCkJj4hSj7eR0VHF7NzaOyjp&#10;gHDLAOGWQUq4Cwe7aGRWv3IthFsGCLfB3PwC5eYXkK9fgBpJ6elzT5Y3WriP1xcq2eZloHl0+x3/&#10;CvViz63+TsY10Kzx/9Od5ykg3LJAuOVxZ+EbFtmBkWlV881klPQoyf7fG8/0t//qzUH0k7vCVd9v&#10;FvT3g6uouHaAsnMLtbcpybkyafLQ4WPqRVG3zx0g3DJAuGWQEu7hxQ5mOiDcMkC4DVLTMigsIkqN&#10;oLQZT8Tv7XyfJqfWf1E2UrhrhnvtE6MeyAmngdFp+tqt1tFtfmHnFmi68zwJhFsWCLc87gj3cnT1&#10;T9A1r6Rp2w0yPJH5lw+EUkXjxpZ3nCvC7ecfRP95+TV67fW36OQpbxoc8sx1gnDLAOGWQUq436xM&#10;p0aL/jEF4ZYBwm3AI9sFhcXqa35SfPe93W49uW+UcI8Y71BtSz9fGneEkooL6G0/6+g2f5SdV7Ux&#10;0g/hlgXCLY+EcNsITGmmF44WKR7bn08XPhyjlpe3iTi36XzZq5SaOsaM6y3/BvlcawtoGR+n6JhY&#10;CgoO1e5fKxBuGSDcMkgJd/FgF03N68u0INwyQLgNWlrb6KX/vKpGUXbu+oACAoPVx8S6Y5eDj+c7&#10;KNNs3J60cE8bD5RnCuOVbHO7r+i2GopJyqGv3hKsXsR5NUlP9NheDRBuWSDc8kgKt46egUnaGVhJ&#10;n73Wzz7izSVgv30ijmJyO0Qfu+diH+6a2jryDwzS7lsrEG4ZINwySAl3h8uCWI5AuGWAcBvEJyTR&#10;/gOHKd8Qx+CQcHrr7feMO/naagfHDBkrKCpWpKZnigo3y/arpcn2FeXeKEtVq+Bd8Yi1X/AndvhR&#10;buXGjG4zEG5ZtqJwc//XoZkpWviv8xN+d08PDQ4NO23bCDZauG34R2TSX55Pok87TLpk8X7g/VzV&#10;jlB3jrucC8LNAxh1DY3U1z9And3ddPTYCaoyHvO6Y9cKhFsGCLcMUsL9WkUa1Y0NavdBuGWAcBtw&#10;jeCYxaK+5pZfPr7+VFxatuS41SJZUjI8PUmvOMj2w3mRNDE3QwfDa+0fUT+wO2fDRrcZCLcsW1G4&#10;03tb6MXyZKoZdW71xp82bUQ5litnS7j5scNy2dAxSh+EVNN37gi1i/f/3RxEN7+ZQd7xDRSU3EzB&#10;Kc2qLlx3O2vhXBFufg6OjUug+IRE44XRc8IB4ZYBwi2DlHBHd9bSMLqUaPdJAeE22LvvAJUZf2x+&#10;kh8dGzO+P0ithjTrjl0NnhZuXsQmu6eF/l0UT5cnHFeizTySF0WW2Wkqqh2gz1xrHSH71UPRq150&#10;w1NAuGXZisId391Az5clUdFQl9P27Sjcjt+zUN/5TpZ9sSpXuPd3R++40zlr5VwsKfEkEG4ZINwy&#10;SAm3ZW756wbhlgHCbcATJMPCI+mUlw/5+QcaL0hVSr51x64GTwk3/w45va10Z1aIWq7dJto8uv3o&#10;omxPzczTRY/EqBfjz18fQGUNG7+gBYRblq0o3PkDHbSzJosGZ5zLJra7cDM8cTK7vJeeOFBA378r&#10;TCPdUdTRt37phnBDuCWAcMsgJdzvVWdRy7i+fA/CLQOEW4D1CDcvsdphGVI0jPTRqYZiuiUjSPXW&#10;ton2X5JO0ftV2VQ11GNfknVvWI29lORdr9wlt7sRQLhl2YrCzbXbumWFIdzO8BvqkYlZGh6fpZdP&#10;ldkf65+61p8+f2OgE7/8VxQ9cbCAwjPbaHBk+R67EG4ItwQQbhmkhPtoQyH1TFlLaV2BcMsA4RZg&#10;rcLdMDpAt2UGq1FsRfQZyWb+Zoh2SHO5mizpeF5H34Sq8+QX4IsfjaH8whKn/RsFhFuWrSjcY7Mz&#10;VDXap8qlHLdDuJeH52W87FWm+nfbRruXg58XfBOb1DmutwPhhnBLAOGWQUq4l+tQwkC4ZYBwC2AT&#10;br5Ds1A4Mjk/SwV97XSgJpf2VmWrDiO/jj3sJNgMb7svJ4zCW6u0vTL5tu96N0u9uHJXg/yqPioo&#10;gnBLAuH2HAmLNdylw91O2yHcK8MC7Z/UTLsCKp1426ecrn01jb52a7BT/Te3B00r7qbJ6TN/Rwg3&#10;hFsCCLcMkiPc3Rjh1u6TAsItAAt3REUh3ZkdSjdlBDrx58STS+Sa+U38UfJqLKGCgU4qNOiZGNPe&#10;NsMvujsDKpRo84vqgx/kqm0Qblkg3J7DNmmyZAjCrdu+XqZn5ikhv5N+dn+kXbqZb90eQjuDKpV4&#10;Q7gh3BJAuGWQEu6g1koacJlDYwPCLQOEWwAW7keSArVizfCkxz8a4v3PVF/Fg3mR1LxMP0xXuKbz&#10;Pf8zsv1j44W1b2hKTbCEcMsC4fYc1aN95N1cShPzzhIC4fYMQ2Mz9O/DhfS1W0OcxPt3T8VTQHQe&#10;hBvC7XEg3DJICfdKQLhlgHALwMKdVV9NOysz6Z2KDCd2V2WrziPjs6t/khgcmaaMsh56/ngxnfdA&#10;FH1ksYbzJ4ZsN3RaR8Ih3PJAuOWBcHuWEUO8o3Pa6YpnEu0TLj93rS81dqxtYa+tBIRbBgi3DFLC&#10;Hd2BPtwQ7uXZspMmHensn6AnDxXSne9lK/5kvFDyBCjbi6UNJdsdZ8pOINzyQLg9By94k9jduKQX&#10;LIRbBv5kjBfW+eINgUq4mzoh3Lp9UkC4ZYBwr5/9dfnUOakvXYVwywDhFsAm3GPjs4YI64+xMT27&#10;oEawB4enKSClmb7u8hGwI5+71p+ufiWVfJOaaHDM+Y8G4ZYHwu0Z+L66uzZH1XAXY+Eb7XYpeGGd&#10;pIwSlJRAuD0OhFsGKeGeWVj+uR3CLQOEWwAW7pePZNLnrg+g3z4Rp0aW8it6nYjL66AH9+TRN24L&#10;oU8bIs3Y2n1xl4GLHo6h3xjn/uX5JHr5ZCmlF3fTqBJ4fSsfCLc8EG7PsWtRuLHS5Fl47GDSJIRb&#10;AAi3DFLC7dNcRn3T+ucBCLcMEG4BWLhvftm6+qMNLglxxXG/je/fHU7JRV1KoHl03GyE3AaEWx4I&#10;t+coGuyi4LYqGp5xriGEcMsD4YZwSwDhlkFKuN+sTKdGi35lagi3DBBuAVi46xo76P3gKrr08Vj6&#10;5NV+9LGrfJfwlZuD6a73sulYTD2djG8kn6QmGrGs78kDwi0PhFseCLc8EG4ItwQQbhmkhHvEZbDD&#10;EQi3DBBuAVwnTbZ0jlFF/aATlQ2DNDbhuSdgCLc8EG7PkdHbQiebSqhvetxpO4RbHgg3hFsCCLcM&#10;UsKd0tNEYy6T1m1AuGWAcAvgKtwbAYRbHgi3Z+D76q6abNRwG0C4Nx4ItwwQbhmkhPuVilSqHRvQ&#10;7oNwywDhFgDCLQ+EWx7JEe7363KtK01iaXftdkkg3BBuCSDcMkgJd8PYIM0uI9UQbhkg3AJAuOWB&#10;cMsjKdzNliHKH+igqfk5p+0Qbnkg3BBuCSDcMkgJd9VI37KtASHcMkC4DfiOFR0TR8dPnCIvb18K&#10;DY90SzQg3PJAuOXBpEl5INwbD4RbBgi3DFLC/UZlOjWgS4l2nxQQboO8gkIKDgmz38HcvaNBuOWB&#10;cMsjKdwBreX0VlUGtY6POG2HcMsD4YZwSwDhlkFKuHunxmnhv/p1PSDcMkC4DU6c9KLG5hbtvvUA&#10;4ZYHwi2PpHBj4RsrEO7l4ee0NkOMi4pLqKfPc/cJCLcMEG4ZpIS7f3rCEG79Pgi3DBBugw/27KeA&#10;oBBVTnLKy4fSMjLXdWebXzitaD4L0gDhlgfC7Tn21+fTi2XJVO8ySx7CLc+5ItypaekUEBhs/L7V&#10;dOz4SSXeuuPWCoRbBgi3DCgpkQHCvTJiwv3+B/uota1dfc1PiocOH6PGprW9+I4ZMpZfWKxIScuE&#10;cAsD4ZZHUrh5hcmOidElH2lCuOU5F4R7dm6e3n1vt11S+cXxg737lxy3HiDcMkC4ZZAS7orhXprG&#10;pEntPikg3AYHDx2hzu4z7cnCI6KoqKTU6Zi1gJISeSDc8kgK98T8LI3OLn3igXDLcy4IN78Y7tl3&#10;QD2v8ffTM7O0a/cej9wfIdwyQLhlkBJu7hQ1e1ov1RBuGSDcBtk5uXTylLca5a6uqVVP7P0D+obw&#10;qwHCLQ+EWx4p4eb76pGGQnq9Mn3JCAuEW55zQbiHhkdo/4FDS4R7ds65jeR6gHDLAOGWQUq4X61I&#10;pTosfKPdJwWE24Cf1BsamyglNY1ycvNpcGhYe9xqgXDLA+GWZyMmTU6iD7d2uyTngnBPTE4qwba9&#10;6PP3uz/Yt+S49TAyNkZdPT3afVI0NDV55M3CWqg1Xtx126XgN0k9vb3afVI0NrVs+BuZjb6uFsu4&#10;8UbGeXK5J0jsbtR+ysjUNTRuuHBv9HUds1ioo9N54TVpINwCQLjlgXDLIyncJ5tK1KQdjHBDuJeD&#10;J0ryizA/tyUlp1JcfKL2uPXAt6nbLsVG/zxmO/xMXFcZcF1lgHALAOGWB8Itj6Rwzxn31xnNCAqE&#10;W55zRbjHxscpIjJadY/ijiUbPUIMAACehMuWN/oTmfUC4V4BCLc8EG7PwUu6uy56w0C45TlXhBsA&#10;AMDZAcK9AhBueSDcnsOnpYxeLE9W4u24HcItD4QbAADASkC4VwDCLQ+E23Ng0qQVCDcAAIDNBoR7&#10;BSDc8kC4PUdoezUdaShaUscN4ZYHwg0AAGAlINwrAOGWB8ItD4RbHgg3AACAlThnhHtoZITGLOPa&#10;fZK0d3q+V+dqaNvgxQ6Ynr4+mt7g2b5T0zPU29ev3ScJd2fY6L7BTIdxf5oX6sU6uzC/pH6b4V6+&#10;Z+OxMz4xqaRbt0+Ss/LYMd7QnCsz5QEAAGw854xwAwAAAAAAcC4C4QYAAAAAAEAQCDcAAAAAAACC&#10;QLgBAAAAAAAQBMINAAAAAACAIBBuAAAAAAAABIFwAwAAAAAAIAiEGwAAAAAAAEEg3AAAAAAAAAgC&#10;4QYAAAAAAEAQCDcAAAAAAACCQLgBAAAAAAAQBMINAAAAAACAIBBuAAAAAAAABIFwAwAAAAAAIAiE&#10;GwAAAAAAAEEg3AAAAAAAAAgC4QYAAAAAAEAQCDcAAAAAAACCQLgBAAAAAAAQBMINAAAAAACAIBBu&#10;AAAAAAAABIFwAwAAAAAAIAiEGwAAAAAAAEEg3AAAAAAAAAgC4QYAAAAAAEAQCDcAAAAAAACCQLgB&#10;AAAAAAAQBMINAAAAAACAIBBuAAAAAAAABIFwAwAAAAAAIAiEGwAAAAAAAEEg3AAAAAAAAAgC4QYA&#10;AAAAAEAQCDcAAAAAAACCQLgBAAAAAAAQBMINAAAAAACAIBBuAAAAAAAABIFwAwAAAAAAIAiEGwAA&#10;AAAAAEEg3AAAAAAAAAgC4QYAAAAAAEAQCDcAAAAAAACCQLgBAAAAAAAQBMINAAAAAACAIBBuAAAA&#10;AAAABIFwAwAAAAAAIAiEGwAAAAAAAEEg3AAAAAAAAAgC4QYAAAAAAEAQCDcAAAAAAACCQLgBAAAA&#10;AAAQBMINAAAAAACAIBBuAAAAAAAABPl/C//9b9Lp06eLAAAAAAAAAJ7n/yEIgiAIgiAIgiAIgiAI&#10;giAIgiAIgiAIgiAIgiAIgiAIgiAIgiAIgiAIgiAIgiAIgiAIgiAIgiAIgiAIgiAIgiAIgiAIgiAI&#10;giAIgiDImjJ/+nTgwunT8QAAAMB6+O9///u9xZcUBEEQRBfjyXJMt+Y7AAAAsBoWFhZ+vfiSgiAI&#10;gugC4QYAAOAOEG4EQRCTQLgBAAC4A4QbQRDEJBBuAAAA7gDhRhAEMQmEGwAAgDtAuBEEQUwC4QYA&#10;AOAOEG4EQRCTQLgBAAC4A4QbQRDEJBBuAAAA7gDhRhAEMQmEGwAAgDtAuBEEQUwC4QYAAOAOEG4E&#10;QRCTQLgBAAC4A4QbQRDEJBBuAAAA7gDhRhAEMQmEGwAAgDtAuBEEQUwC4QYAAOAOEG4EQRCTQLgB&#10;AAC4A4QbQRDEJBBuAAAA7gDhRhAEMQmEGwAAgDtAuBEEQUwC4QYAAOAOEG4EQRCTQLgBAAC4A4Qb&#10;QRDEJBBuAAAA7gDhRhAEMQmEGwAAgDtAuBEEQUwC4QYAAOAOEG4EQRCTQLgBAAC4A4QbQRDEJBBu&#10;AAAA7gDhRhAEMQmEGwAAgDtAuBEEQUwC4QYAAOAOEG4EQRCTQLgBAAC4A4QbQRDEJBBuAAAA7gDh&#10;RhAEMQmEGwAAgDtAuBEEQUwC4QYAAOAOEG4EQRCTQLgBAAC4A4QbQRDEJBBuAAAA7gDhRhAEMQmE&#10;GwAAgDtAuBEEQUwC4QYAAOAOEG4EQRCTQLgBAAC4A4QbQRDEJBBuAAAA7gDhRhAEMQmEGwAAgDtA&#10;uBEEQUwC4QYAAOAOEG4EQRCTQLgBAAC4A4QbQRDEJBBuAAAA7gDhRhAEMQmEGwAAgDtAuBEEQUwC&#10;4QYAAOAOEG4EQRCTQLgBAAC4A4QbQRDEJBBuAAAA7gDhRhAEMQmEGwAAgDtAuBEEQUwC4QYAAOAO&#10;EG4EQRCTQLgBAAC4A4QbQRDEJBBuAAAA7gDhRhAEMQmEGwAAgDtAuBEEQUwC4QYAAOAOEG4EQRCT&#10;QLgBAAC4A4QbQRDEJBBuAAAA7gDhRhAEMQmEGwAAgDtAuBEEQUwC4QYAAOAOEG4EQRCTQLgBAAC4&#10;A4QbQRDEJBBuAAAA7gDhRhAEMQmEGwAAgDtAuBEEQUwC4QYAAOAOEG4EQRCTQLgBAAC4A4QbQRDE&#10;JBBuAAAA7gDhRhAEMQmEGwAAgDtAuBEEQUwC4QYAAOAOEG4EQRCTQLgBAAC4A4QbQRDEJJLC3dzS&#10;Sl7evor3du6mkrJyam1rp/f37FPbUtPStecBAAA4d4BwIwiCmGQjRrjn5ufp+AkvGp+YpLz8Qqqo&#10;rCbj52qPBQCsnsGZSSoc7NTuA2CjgHAjCIKYZCOEu7KqmpJTUtXXPOodHRNHwSFhlJObv+RYAMDq&#10;KRjopF01Odp9AGwUEG4EQRCTSAv33PwCHT9xiiYmJ5fsO3jo6JJtDJed1DU02mlt79AeJ8mYZXxD&#10;R+H5Z1nGx7X7JBmzWLTbJZmcmqLZuTntPim26vUdn5uhhrFBp20Tk1PqUyXHbdLML/D1ndDuk+Js&#10;3HenZ2YUun3bGQg3giCISaSFm+u209Iz7d939/RSZ1cX1dbV0+Gjx52OtcEyNjM7a6e8okp7nCQ1&#10;tXWGRCxo90nA/+faugbtPkkqq2q02yVp7+ik0bEx7T4p+PrW1W+96zsxP0st48NO2/gN60a/ueDH&#10;Kb851u2T4mzcd3v7+qmvf0C7bzsD4UYQBDGJtHDX1tc7jQh1dfdQSmoapWdk0cjoqNOxy3E2Xlgh&#10;3HJAuD0H12/vqnUuKYFwywHh1gPhRhAEMYm0cHsCCLccEG5ZpK9v//QE5fS3OW2DcMsB4dYD4UYQ&#10;BDEJhFsPhFsOCLfnmD99mkZnp522QbjlgHDrgXAjCIKYBMKtB8ItB4Tbc5QOddPeujynbRBuOSDc&#10;eiDcCIIgJoFw64FwywHh9hyt48MU1l7tvA3CLQaEWw+EG0EQxCQQbj0Qbjkg3J5jwWDW5X4K4ZYD&#10;wq0Hwo0gCGISCLceCLccEG7PUTc6QKeaS522QbjlgHDrgXAjCIKYBMKtB8ItB4Tbc9SM9NPxpmKn&#10;bRBuOSDceiDcCIIgJoFw64FwywHh9hwL/z1N0wvOq0pCuOWAcOuBcCMIgpgEwq0Hwi0HhNtztE+M&#10;UlRnrdM2CLccEG49EG4EQRCTQLj1QLjlgHB7Dqw0qd8nBYRbD4QbQRDEJBBuPRBuOSDcnoO7lPDi&#10;N47bINxyQLj1QLgRBEFMIincc/PzNDE5ZYe/t+1jmZ0xJMjx+OWAcMsB4ZZF+voOTk9SwWCH0zYI&#10;txwQbj0QbgRBEJNICndbewcFBYcqdu76gErLK9R242dSTGw8RUTFLDlHB4RbDgi3LNLXt2Cgg3bW&#10;ZDttg3DLAeHWA+FGEAQxyUaUlMzMztHxE6docmpafV9WXkkRkdEUHRO35FgdEG45INyySF/fiflZ&#10;6pmyOG2DcMsB4dYD4UYQBDHJRgh3cWkZZWRaR+G6e3ooOCRMvXAtJ9zDI6M0MDhop7ikTHucJBBu&#10;OSDcnmNibpaax4edtkG45YBw64FwIwiCmERauLlu++ixkzQ1Pa1KSfbs3U++fgHk5x9Iu3Z/QD29&#10;fUvOGRgcUtttFBY5r6S3EUC45YBwew50KdHvkwLCrQfCjSAIYhJp4c4rKKSc3Hz79ywCLFstrW0U&#10;GhahRMjxeB1n44UVwi0HhNtz9E9PUPlwr9M2CLccEG49EG4EQRCTSAt3S1ubVqp5xJvFy3W7Dgi3&#10;HBBuWaSvL7cEHJ21zo2wAeGWA8KtB8KNIAhiko2o4XYXCLccEG5ZpK9v6VA37a3Lc9oG4ZYDwq0H&#10;wo0gCGISCLceCLccEG7PwaPblSMoKdkoINx6INwIgiAmgXDrgXDLAeH2HLzS5KzL/RTCLQeEWw+E&#10;G0EQxCQQbj0Qbjkg3J6jdrSfTjaXOG2DcMsB4dYD4UYQBDEJhFsPhFsOCLfn6J60UEpPk9M2CLcc&#10;EG49EG4EQRCTQLj1QLjlgHDLAuGWA8KtB8KNIAhiEgi3Hgi3HBBuz9E+PkJRnbVO2yDcckC49UC4&#10;EQRBTALh1gPhlgPC7TkaLUPk31rutA3CLQeEWw+EG0EQxCQQbj0Qbjkg3LJAuOWAcOuBcCMIgpgE&#10;wq0Hwi0HhNtzDE5PUv5Ah9M2CLccEG49EG4EQRCTQLj1QLjlgHB7jsrhXjrUUOi0DcIth6eFe3Zu&#10;gVp7LDQ1M6/df64A4UYQBDGJpHB39/RSYlKKna6eHqquqbV/X1Ts3D94OSDcckC4ZZG+vsbjlybm&#10;Z522Qbjl8IRwL5z+LzV3WWhPaDX99ok4+vgOX9of6Tzx9VwDwo0gCGISSeGenJoypLuHurp7yMvb&#10;j5pbWmlkdNT4vpsCg0IoNy9fe54rEG45INyySF/fiblZarYMOW2DcMvhjnD3DE7SqfgG+tvzyfTp&#10;a/zpQ//0oe/cGUaP7c+nlm6L9pxzBQg3giCISTaipGR4ZMQQbl81Gsffp2dk0rETpwz5Xp10Qbjl&#10;gHDLIn19S4a6aU9dntM2CLccaxXuEcsMhWW20vWvpdOXbgyk/zEk+8s3BtGd72ZRQn4njU04fzpx&#10;rgLhRhAEMclGCHd0TBw1NjXbv2fRLquopH37DzkdZ4NlgY+xUVLq3PZsI4BwywHh9hwzC/PUM+U8&#10;OgrhlmM1wj0zu0DJhV10z64c+uotwWokm0e0r345lYJSW2hwdFp73rkMhBtBEMQk0sI9PDpKp7x8&#10;7KPbjhw8dGTJNqant09JmY38wmLtcZJAuOWAcHuOeeNxNTrrLHAQbjmWE26uyy6qHaB/Hymib98e&#10;Sh++0sfAl674dwIdi66j3sFJdYzreVsFCDeCIIhJpIU7Ji6eOjo77d/n5OWTt48fHTl6nNIyMp2O&#10;XY6z8cIK4ZYDwu05SlFSsqHohJvrr/9oiDWPZH/kKl+64KFo2hlURe09G/s3OJtAuBEEQUyyESUl&#10;7gLhlgPCLYv09eXR7aqRPqdtEG45HIWbP7WLymmnr90aQp+82o8eP1BAlY1DW3okezkg3AiCICaB&#10;cOuBcMsB4fYcCwZcx+24DcIth024J6fn6fljxfSxq3zp23eEUnx+57YUbRsQbgRBEJNAuPVAuOWA&#10;cHuO2tF+Otnk3M8ewi0HC3dBeQtd8UyiKiH52wvJ1LaNSkeWA8KNIAhiEgi3Hgi3HBBuz9EzaaHU&#10;3jMdgBgItww8gh2UXE9fuSmAPrHDj171KjvnV4j0FBBuBEEQk0C49UC45YBwywLh9jzDlhl66mCh&#10;Eu1v3hZCCQXbu4TEFQg3giCISSDceiDcckC4PUfb+AhFdjgvCw7h9hws1ekl3XTeA5Fq0ZrLH4+k&#10;qoZu7bHbGQg3giCISSDceiDcckC4PUeTZYj8WyuctkG4PYNlco6ePFBAH9/hR1+4PoAOR9ZRR1ev&#10;6cI32xEIN4IgiEkg3Hog3HJAuGWBcLsHj2pnlPXQj++NoA9d6UN/ez6Jmjqt99flFr7Z7kC4EQRB&#10;TALh1gPhlgPC7TkGpicpb6DDaRuEe/2McK32oUL66FW+9KUbA+lQZB3Nzp95HoBw64FwIwiCmATC&#10;rQfCLQeE23NUDvfS4YZCp20Q7rUxOj5DRTUD9H5wNf3s/kjV7u/vLyRTY8fokmMh3Hog3AiCICaB&#10;cOuBcMsB4fYcxuOXJuZnnbZBuFdm1DJDhUqwq2jHf1LpG7eFKMlmuAPJwYha4/6if+xDuPVAuBEE&#10;QUwC4dYD4ZYDwu05JuZm1cRJx20Qbj2qj3ZKM33r9lD68JVWwf7qzcGqRvtt/wrKLu+lodFp7bk2&#10;INx6INwIgiAmkRTu5pZW8vL2VezZu58qKquosrqGvH386OQpb8rJzdee5wqEWw4ItyzS17dkqJv2&#10;1OU5bYNwL2V+4TR9EFJNn7zaj35wVxi9ZQh2jiHYw2PTa+qnDeHWA+FGEAQxyUaMcLO4nvLypZHR&#10;MbvE8r8HDx1dcqwOCLccEG5ZpK/vzMI89U45yzWE2xkuD3n2aBF95CpfuvCRGGrvXf+1gXDrgXAj&#10;CIKYZCOEu6GxiWJi4522NTY1L9m2HBBuOSDcskhf3/nTp2l01rkMAsJ9honpObrznUxre78XkmnQ&#10;pGTEDE8L98TcDEW2VVPPxMY+HjwNhBtBEMQk0sLNH+WeOOlNYxaLfVtTcwuFhIYvK7Qs4/xiaiM7&#10;x/kj840Awi0HhNtzoKREv49huf7Lc0lKtu95L5smp+e1x60FTwn3wNQ4HanLp8vjj9Evog+Qf3O5&#10;9rhzBQg3giCISaSFu7qmlhISk+zfs2z7+QfS8MgojU9MOB27HGdDCiHcckC4PcfY7DRVj/Q5bYNw&#10;/5faeix0wUPRqp/288eKjb+/Zx7L7gj3wn9PU+fEKO2szKTfxB2hX8YcpFszgyi5s4FmF9x/M3A2&#10;gXAjCIKYRFq4y8oraGJy0v59YVExhYZFKKKiY52OXQ4ItxwQblmkry/XcI/NzTht2+7CXdU8TN+/&#10;K4w+cbUf7Q+rUZ+y6Y5bD+sRbuM5lupH+umV0mS6OPYIXWCI9v25EZTT20JzpzfuOUYSCDeCIIhJ&#10;NqKG210g3HJAuGWRvr75gx20qybHadt2Fu686n76yi3B9NnrAig4rWXJfndZi3DPGzJdPthN/y6M&#10;o4tiDyueKoil0sEuVXuvO+dcBcKNIAhiEgi3Hgi3HBBuz9EzZaG03manbdtVuPOq+umrtwbT528I&#10;pJSSbqd9nmI1ws2j1jx6/UBuBF0Qc4guiTtCL5ckU91Inyor0Z1zrgPhRhAEMQmEWw+EWw4Ityzb&#10;Ubh5ZPurt4bQFwzZThWSbWYl4ebynpSuRrojM5jOjzlIl8Ufo3crM6h9fHjLirYNCDeCIIhJINx6&#10;INxyQLg9B3cpOdhQ4LRtuwm3rYyEZTulpGfJcZ5EJ9ws2rHttXRdmj+dH32QfmeI9qHaPOqbPNOZ&#10;aasD4UYQBDEJhFsPhFsOCLfn4GXdA1ornLZtJ+EuqBmg/7vZWkYiObJtw1G454znhzhDtK9N81Ot&#10;/f6cdIq8GopV5xjX87Y6EG4EQRCTQLj1QLjlgHDLsl2EOzSxlP73piD64o2BlFYqO7Jtg4W7s7dX&#10;jWhfnepLPzdE+2/JXhTYXE5T83Pac7YDEG4EQRCTQLj1QLjlgHB7jvqxAQprr3bath2EO7+m3y7b&#10;qcJlJDam5+cprL6Urkw4pUT778neSrQn52a1x28nINwIgiAmgXDrgXDLAeH2HJUjvXS4odBp21YW&#10;7qmZedobVkNfMET789f7b0gZCWOZnaZH86IWRduLAgzR5mXZdcduRyDcCIIgJoFw64FwywHh9hzG&#10;45cm551HWLeicC+c/i/lV/fTZU/E0Yf+6UO/fDCKvCNytcd6GpbtR/Kj1MqQ7+QlUHtfr/a47QyE&#10;G0EQxCQQbj0Qbjkg3J6ja3KMErqd/19bTbgHRqbp6UOF9Klr/Olz1wXQm77lZJmc3ZD7rqNs84TI&#10;nt6+VS98s52AcCMIgpgEwq0Hwi0HhNtzFA920fu1ziO9W0W4eTXGsIxW+uE9EWpU+x8vJlN187B9&#10;v/S1HZ+boYfzzsg2/z6rWfhmOwLhRhAEMYmkcI+MjlFVdY0d/p639w0MUFf36ic6QbjlgHDLIn19&#10;uQd035SzXJ/rws1lMuklPXTVSyn0kat86Ru3hpBvUhPNzDk/HiWvLU+EfDAv0i7b/Dvxdgi3Hgg3&#10;giCISSSFe3BoiAqLihWHjxynakNip2dmKDwymgICg7Xn6IBwywHhlkX6+o7MTFHZsPOb13NVuKdn&#10;5ikguYkuejSGPnylL33iaj964P1c6hua0h4vdW25vd+/ciPUapFKth32Qbj1QLgRBEFMshElJROT&#10;U3Ts+Cmam59X3w8ODVNQSNiS45YDwi0HhFsW6etbMNBBO2uynbada8LNQv1uQAV9+45Q+p9/+tD/&#10;3RREzx8rpo7elf8PEteWO4/YRra9Ddl23Q/h1gPhRhAEMclGCHdqWgaVV1Tav4dwLwXCLctWFe6x&#10;2RmqHu1z2nYuCDd3HalvG6VH9xfQF68PVCPaP7s/kg5E1NDI2Ora7Xny2k7Pz1GbZVjJNo9s62Sb&#10;gXDrgXAjCIKYRFq4J6Z4dPukfXSbMRPuxqZmqqyusZOdk689ThIItxwQbs/B5Q+dk6NO2zazcLNo&#10;1xmizaUin77Gnz6+w4/++EwiRWS1qR7bunOWw51ry4Ldagh2RFs1vVSSRFel+tD50QcVB2qWbzcI&#10;4dYD4UYQBDGJtHAnJacqebV9Pz45SRGR0bRz1weUm7c6kT4bUgjhlgPC7TmKBrtod22O07bNKNws&#10;2rWtI0q0P3OtVbSvfTWN8qr6jDfj1gmJa2U917ZjfIReNgT7ylRfuiDmoFrI5ncJx+ie7DA6UJtH&#10;hf3tqhuJ7lwGwq0Hwo0gCGISaeEes1jsM/wZHunu6+9XL1xDw2dafK0EhFsOCLcs0te3d2qc0npb&#10;nLZtNuFm0b7fEO3PXhdAH9vhS9cYol1Q3W88vtYn2jbWem2rh3vpH8nedFHsYbtgFxiCPTQ9SQv/&#10;Xd3vAuHWA+FGEAQxyUbUcLsLhFsOCLcs0teXR2O5X7Tjts0i3GMTs/TskSL6jCHaH73KV41oF9S4&#10;L9o21nJts403Jb9POE6XxR+jzJ5mp0GAtQDh1gPhRhAEMQmEWw+EWw4It+coH+6hA/UFTts2g3Dn&#10;VPTSz/8VpRas+evzSVToQdG2sdprG9teSxfHHaE/J56kyqHV9//XAeHWA+FGEAQxCYRbD4RbDgi3&#10;52gZH6bozjNzJBhefnxySt+7WgqbcI9PzqlR7Y/t8KPPXx9AR6Lr1l2jbYbZteXRf6+GIlWrfXWa&#10;H7Ub10p33FqAcOuBcCMIgpgEwq0Hwi0HhHvrMT0zS94ReXTeA5H0oSuto9qt3bKj7Ctd29nTC/Re&#10;RYaaFHl3VigNuqzGuV4g3Hog3AiCICaBcOuBcMsB4d5ajI5ba7U/vsOX/vfGQDocxY8dmVFtR5a7&#10;trx4zbNF8fQLQ7afLoxbUuPuDhBuPRBuBEEQk0C49UC45YBwbx3yq/vp/Aej6MNX+tBfno2nho6N&#10;+7u6XlsuIakY7Ka7s0NVP+23y9Np2qH/vyeAcOuBcCMIgpjkXBbuAcsk9Q3qGRyZ1p6zWiDcckC4&#10;z324Lnt/WI3qQPLFGwONr6uoqnZjr6/t2rJolw120eMF0fSrmEN0cewROl5fuGI/7fUC4dYD4UYQ&#10;BDHJuSrcNcaL3mXRx+ki/5P0s93e9O2n/ej/7gxUH2n/7w2B9JWbg+k3j8fRU4cKKSi1mRo6Rmlm&#10;dvUCDeGWA8J9bjM4Ok03v5mhRrUvfDiGyhqHVuzDLUVFVbVVtPNton2YXi1NoZaxQe3xngDCrQfC&#10;jSAIYpJzVbiHJ6fo2dxEujrVl34ZbV0x7qehB+l7x4/Qd98+Qd/7ty99+v5Tdr78sDf94oVguvNY&#10;Mh3NLqeSnh61+p3r7dqAcMsB4T534QVrfnJfhGr3x6tGjlis9dEbLdzlhmg/kB6sRPvXhmi/pkR7&#10;iBY0x3oSCLceCDeCIIhJzvUa7pmFeeqaGKWY9lp6tTSZdqT4qMlSLOAr8cuog/RWSi5NLzPqDeGW&#10;A8J97jG3cJoOhHMJiT999toA8klsNB4fZ0o2Nkq4K4e66bG8KLrAEO0LYw4q0W6zDK96pUh3gXDr&#10;gXAjCIKYZKtNmuS6zW5DwFO6myi+q0FLdEcd/dMQ859HHqBrDkVTa49lye1AuOWAcJ9b9A5P0Y1v&#10;ZKh2fzxBsqp5aT9rSeHmUWtesOZRQ7R/aUg2j2rzm+vkYucFfzYCCLceCDeCIIhJJIW7uaWVvLx9&#10;FcdPnKL6xiaamp6hyKgY8vbxo+qaWu15rkhIS8/EGO1I9VXS/dOX/Sgqp91puWcItxwQ7nMDHsEO&#10;zWilr98WQh+5ypfu352jlmvXHSsh3PzmmUe0H82PUl1HuHSERbtjfETtPxvXFsKtB8KNIAhiko0Y&#10;4WaRDQgMVi9WqekZVFpWrl6gDx0+RtMz5j1ypV5Yeyat0n1exAH6yr9P0QvHS2hiek7tg3DLAeHe&#10;/PQMTtJtb2eqUe1v3xFKIemtTiUkrnhSuGcX5qmgv50ey49WI9q8LDuLdqtlyOk4CPfmAcKNIAhi&#10;ko0Q7s6ubgoOCVNf+wcE05jFuupbVHSsWoba8Vgdki+sXP99TZqfku4vPXmC/vJcErV0WyDcgkC4&#10;Ny9cq82j2t+8PZQ+epUv3f5OFnUNTGqPdcQTwm2ZnaGY9hq6LTNYzbP4TfxRen1xMqTueAj35gHC&#10;jSAIYhJp4ebRbf/F0W3+3s8/yC7cXFqiE+6W1jaqNeTIRk6ebK1m57iDdD91kr5lyIZXWDaEWwgI&#10;t+eYWpijkdkpp238f11PD2ruOPLkgQL6yJW+6jFgNqrtiDvC3TdpUX2z/57srUT7b0mn6HBtHnVP&#10;rnwfgXBvHiDcCIIgJpEWbparkNBw+/dx8YlUXVurXqCPHD2h/nU8npmbn1fSYKOisnrJMZ6mY2KE&#10;rnUY6f7cNT4UkdWmPVYC/n9CuOXg67sVhbt/eoKy+53vp23tHWQZt76pXQ0zcwsUlNpC3787nD7O&#10;o9pvZ1H3Kka1HVmPcLeND9ObZWn0u4RjdL4h2jelB1JYaxWNza5u0SoI9+YBwo0gCGISaeHOzM6h&#10;oWHrJCeGRSDYEHCeNLlakd6oF9bO8RG6JtWPfm5I9+ceOUWfuNqPjkXXaY/1NBBuWbaqcPNItmXO&#10;eR5Ea1v7qoSbV4uMym6n3zwR5zSqzWUluuNXYq3CndBRT5fHH6MLYg7Sw3lRlNPbqlp86o5dDgj3&#10;5gHCjSAIYpKNqOF2l418YeXykr8me9HPww7Slx7wUXWsb3iXKTnRHe8pINyybFXhLh/uof31+U7b&#10;zISby7xictrpksfj6MOGaH/pxkB6xauU+oedS1PWwmqFe2p+jt6pSFeTIa9M8abSwa51L8EO4d48&#10;QLgRBEFMAuFeSsNoP12ecJwuCD9MP3g4SHVqeOCDPJqaWdsI3FqAcMuyVYW72TJEQW2VTtuWE24e&#10;uY7N7aBLHotV9+kv3sCiXUYDI6sr4ViJ1Qh3q2VYTYjkhameKoilkZn1Cz4D4d48QLgRBEFMAuHW&#10;k1JXQZfEHqY/xp6kP7wYo5ayvvaVVBoZN29juB4g3LJsVeFmXEeIXYV7fGqO/JOa6NePGqJt3I+/&#10;fGOQEu2hUfdF28ZKws0j6sldjfR7403sxcZjyrexZN2j2o5AuDcPEG4EQRCTQLj1cFvAxPY6tYT0&#10;9SkBdNfuNLX4x+VPJayqTdpagXDLslWFu35skHxaypy22YSbe2m/E1BB37srjP7HEO2v3hqsRLt/&#10;yL2RZR3LCffE3AztqspStdr/TPGmkoHOJcesFwj35gHCjSAIYhIItx5bH+6g5nJVb3p/dgT9x7uY&#10;PrbDjy59Io5Gl1lxb71AuGXZqsJdNdJHRxqL7N/zaHJmYSPdvzuTvnRDoCod+cW/ouhARK1HR7Rd&#10;0Ql3xVA33ZwRqFaJfKIghgamVt85ZTVAuDcPEG4EQRCTQLj12ISbBeZIbT790pCG54sS6E3/cjXR&#10;7K73uE+35yZSQrhl2arCzffPcUN2W3ssqsPIta+m0Sev9lOTff/4TCKFZ7XR5LTc3AMbjsI9OTdL&#10;B2py1VLsl8UfI7+m0jV3IFkNEO7NA4QbQRDEJBBuPY4rTc4Z/75VnqYme71blkF3vZulamH3hHiu&#10;PziEW5atJNwLp/9Lbd1WwX4jtJgeDEmlz1zrr8pG+N9/Ph9NGcUd4p11HLEJd8WgdVSbF7C5Pyec&#10;mscGtcd7Agj35gHCjSAIYhIItx7Xpd25ndlThbHq4/E9pbl08aOx9PGr/Si1pNvpvPUC4ZZlKwj3&#10;3PwCHY+pp/MfjLIL9vkvh9IzOSn0r/dzKSClmdp7x9VKrVzDrbsNKcamJumV9Eg1qn1p3BHya5QZ&#10;1XYEwr15gHAjCIKYBMKtx1W4mfHZGbo7O1RNAPMuLqf/uzmYvnZLMDV3WZyOWw8QblnOdeFu7bbQ&#10;lS+lqHImXqDmXx8Ygp3aTG19FrXapNOxq1z4xlNUDfXQTRmB6hOge7PDqGVsSHucp4Fwbx4g3AiC&#10;ICaBcOvRCTfTMzlGf03yUrWpXunV9PEdfnTxY7E05uYkSgi3LOeqcHNZyInYerU4DddlP7I3n0Ys&#10;Z1pTDs9MUcmQ86csGyXcHePD9GppMl0Yc4gujT1Ch0syaFbzmJECwr15gHAjCIKYBMKtZznhZsoG&#10;u+hiQzCuS/Oj1/1KVCeIO9/LdqtmFsIty7ko3C1dFvrniymqdOTH90ZQclGXqt92PKZgoIN21mQ7&#10;bZMU7oX/nqZ2yxnR5raZj+VHU8NQ77J9uKWAcG8eINwIgiAmkRbuufl5JVcsAMbPUtvGJyZoZHRU&#10;7XM9XsdmE24mpKVC1XM/VRBHd76bqT7qfz+4aokQrRYItyznknDPzi3QidgGNar9iR1+9Oi+fBoa&#10;07f0G5udodrRfqdtEsLNot06NkSvlaaoOu1fLYp2+WC3sW/lhW+kgHBvHiDcCIIgJpEUbl5Nzs8/&#10;kIJDwygyKpqGR0apuKSUvLz9KDgkjHx8/bXnubIZhZslw9a5ZFdxNl36WCx98hp/is3r0B5vBoRb&#10;lnNBuPnNWmXTEO34T6rqgvPT+yIoqXDpqLYjPJm3fWLUaZunhXtoepJeL0uli+OO2EWbP+Xhx4Dt&#10;GAj39gbCjSAIYhJJ4e7o6qLYuASnbb6GgFvGrZO8/AOC1Gi3434dm1G4GZade7LD6MLYw3Qkr4S+&#10;eXsofeGGQEooWPtqehBuWTazcLNQVxiifee7WfQp403bJ662jWqfqdVejqLBTtpdm+O0zZPCXTPc&#10;S9ek+anFnx5n0R7o0i7LDuHe3kC4EQRBTCIp3FXVNbRn7wHy8valo8dPUk9fH2VkZpO3rz+FR0TR&#10;2+/spOGRkSXnDQwOUU9vr53CotIlx0izGuFmuidG1STK3yeeoOCCevrGbYZ0Xx+gRiZ1xy8HhFuW&#10;zSrclU3DTqJ9y1uZVFI/uOrSpN6pccroa3Ha5inhjmqrpt/GH1UThGPaa7WibQPCvb2BcCMIgphE&#10;VLhraik7J1d93dDYRAlJyYZInKYxi0UJ18lT3jQ5tbQ2lUtPBgYH7RSVlC05RprVCjdTOtClPm6/&#10;MT2A0io66Wu3hdDnrgtQk9x0x+uAcMuy2YS7umWY7ngnU5UhcaebW97KoLKGQeM+t7aJtyzBljnn&#10;kXB3hZs/uXm7PJ3OjzlI16X5U+1In/Y4RyDc2xsIN4IgiEkkhXtoeJj2HzhEFZVVFBAYQiVlZdTd&#10;00ulZRWUk5uvRr5157lyNl5Y1yLcTGhLpZpE+VBeJGVXd9NXbgmmz17rTynFq1sYB8Ity2YRbhbq&#10;nQGV9Imr/ekjV/nSzW9mUHnj0IqjxytRNtRD++vznba5I9z8ic1dWaFqpcinC2NpZGZKe5wrEO7t&#10;DYQbQRDEJJLCzfT29VFJaRm1tVsnE05OTRkvlNUKliDX43WcC8LNwrS/JldJ94O5EZRb00P/p6R7&#10;dSPdEG5ZNoNwc6eR619LV20keaXSyubhVZeOLEezZZiC2iqdtq1XuHN7W+mKxBNqYadTDUVrehMA&#10;4d7eQLgRBEFMIi3cnuBcEG7GUbr/tSjdXzWkm8tLEk1quiHcspxt4S6tH6SfPRCp2kfyMuzjk6t7&#10;s7ka5k4730/XKtxjs9N0pDZfdSD5c9JJyu9r1x63EhDu7Q2EG0EQxCQQbj3rEW7GdaQ7q7qbvn5b&#10;iJpIuVL3Egi3LGdLuMsrqsk7sVF1r/m8cR84HtOgykp0x66H+rEB8m52nuOwWuEenZkm74Zi+kvS&#10;KdXekjvudLm0GFwtEO7tDYQbQRDEJBBuPesVboal+4Ah3SwxD+VGUkZll7V7yQ0BtDuoioZGl04U&#10;3SzCPT0zTxFZbfSXF5Lo4qfil+XyZxLoZFzDukZqt4tw87W5++0k+siVvqqndl6V8wI1nqBqpI+O&#10;NhY5bTMT7tHZKfJxEG2eGBndVkPT8+sfdYdwb28g3AiCICaBcOtxR7gZR+l+OC+S0iu6VEkBL9P9&#10;3TtCaXdwFQ07rB64nHBPGQLc2jVGzZ3rY3BEv0KhDdu1nZ6dp/DMVrr08Tj68JU+atLnLx+N0XLe&#10;w5H0hdv91P/lvPsj1yze20G4W7ot9PunEtQCNte8mkY9g5Pa49zFePyqriKO25YT7tGZKfJuKFFt&#10;LHlS5PWLoj05P7vk2LUC4d7eQLgRBEFMAuHW465wMzbpPn9RurtHxul4TD395L4IJavfMcT7/eBq&#10;GhmbsQv3zOwCVTUP0/Hoerr17Uz63t3h9Jlr/OlTV/utiy/fHES/ezKenjlaRKEZrdRkSPjc/JmS&#10;hrLyaiXaFz8Wq+qLv3ZrML3hU059w2e6U4zNTlH5UDcFNJXRM0XxdGWKD/0q8jBdtMs4/rYgJZVK&#10;vGMbaGLKXLy3snAPGG9w3vKrULX73O7v0d1JxpsZ9+5HK9E5MUpxXfVO21yFmzuPHKzNUyPaLNrX&#10;pflRdHuNIerui7YNCPf2BsKNIAhiEgi3Hk8IN8MT2g7U5CnpfigvilrGBskyOavE+4f3hNvF+wVD&#10;iP/5XAx9984wJWq8/VPX+NF3HvKn374ZSg8cTKdXvErpNe+yVfOKV5lqO/eDu8KUTFtv059+cHcY&#10;3Whsf9cQwwsejFD7vnLzGdGeWZin9O4mer8qi+7OCqHfxh9TKw2yrF0Wd5TuzQmnWzIC1ej9HUmh&#10;9NypfPrGbSH25ciPGv+3pvZR9YZDd010wj1qmaH00h7yT25eF4FpLVRSN0CT0/NOt2tDWrgHR1m0&#10;y+nrt4ao6/zrR2IosaCTKipl77vFg130fq21170Nm3DXDvfRKyVJ9Bvjb8Z/q1sygii2o3bJiLgn&#10;gHBvbyDcCIIgJoFw6/GUcDOO5SXcCeLvyV70oiFC/vXl9GpAPn3/bqt4s2h//6FAOv8NP7rkmBdd&#10;GnmUfhltFd1fxR6ivyWdUiPMvo0lVDHYveqaWx5hbe8dVyPc/z5USJc9Ga9Gv/lnful6f3rTt1yN&#10;zM4aoh3bXquW8ubflbkqxZueL06gwOZytcz3xNysKmPgn81Czm8k/p7sTSnNTbQrqIq+dkuw/f/y&#10;ndtD6YY30un94CrKq+yzl52wcPf0DSnBftV4U/CHpxPoc9cHqFIWPne9fPQqX/rijYH0p2cT6T8n&#10;Sigmr4P6h6wj9VLCPWK8UbCNaPPvcOFD0RRuXOeZOet9R/q+O2vcRwemJ+zf830ttq6M7ssIoQuM&#10;+xovXvNYfjQV9LWrYx3P9SQQ7u0NhBtBEMQkEG49nhRuhkWoeKCDDtbk0d3ZIXRx7OFFqT1If4w7&#10;QZd6naTfRhyxi+4lcUfovpxwOlpXQPGd9bSvOofuyQ5Vo5UsUXzMr43buCMzmPZUZ1N2b4uq0WUZ&#10;1v18R7j3M9eGF1f3U05emRrRjm2voatTfdXt/jHxBHk1FNPg1PiKt7dgwCPhv084ThcabwhO1hfR&#10;kGWKIrPb6PmjxaqU5bPXsUj7qtHvTxqSf+ljcXTZE7FK+HkbL/7yzVtD1Ej84ag6yizppqx1kFzY&#10;Se8FVNKOV9Lo64b8snyzAPPt/9h4Q3PPrmyKTa9Y1fVZCS7H6eqfUBNL+c3Ll28MUn21L3o4hiIy&#10;W53KdRjp++6w8TcvHOykyqFuOmFc/2sX3yxdatx/3ixLU5+o6M7zNBDu7Q2EG0EQxCQQbj2eFm5X&#10;xmdnVL9jJeBZoXS5Ia13pgUqwS4e6KTJOX19LY8s80hzUHM5vVCSqOqpLzLEm0fBL4w5RLcZAv5B&#10;lSHgPS2GjE2q45eDf8aJwgy6JtVPnc89mLlNHP9uup+9HJ3jI3SX8WaARY9HU/sNUbftm5yeo0JD&#10;7PeF1dDNb2XQ9+4MM4Q4gG58PU0JdnXTsHGd3ZNgV1iqG9tGyCepiR47kK9k+BPX+CkJ54VnuPRk&#10;NT+TjxmdmLX+/uE1dOtbmfTDu8KVYLPMf8J408ClI1wDP+si2jY8fd/lNzn8KUPloCHYDUX0THEC&#10;PV4Uq/5+vGANf3rydnY8dQ1vjGjbgHBvbyDcCIIgJoFw65EWblcmZ2bW1RZw4b+nlfDGddTSa2Wp&#10;apSaR75ZwHgU/R+GgC3HnxJPqON4Mh2PaPMCKLqfsRp4Ah6XmHDJzB8TT9JzRfEUYLwpqB7uobGZ&#10;afvIMktsc2v7hk+arG4eomteiKbPXOtPH1tGvPl35Frs9OJuVf9+xTOJ9MXrA5Rc8yj9l24Kot8+&#10;HkdPHS6k4PRWa526ibh76r47f3qBakf66JXSZPp9/HG7YF+Z6kM7KzMosLmM6oz9/GnFavtwexII&#10;9/YGwo0gCGISCLeejRZuW5cS3b61wKUrHYaAx3fUKQF/qiBmRd7NjFWlKLrbWiss/6ldjar05fcJ&#10;J9SIN4shl5zckxNGH1Rnq/05jbVU1dtJrcbv6UrvpEWk1thWw13TMkL37cpR4s115je+nq5qrl/x&#10;tgr2l24ItJaiGIL97TvD6AZDzPeEVlN2ZZ9pi0Ud7t53+ZOIrJ5mejAvUr2Z4U8zHs2Lsgv2iPG3&#10;a58YcToHwi0HhFsPhBtBEMQk0sLd0dVFcfEJlJqWThOTUzQ9M0OZWTkUn5BIXd092nNcgXDLIXVt&#10;WeIrhnrUKDePdu9I9VV13izgK8Gj8tek+dOLJYkU0lJBNYZUWtwYebfhOmmSxfteQ7w/fY2/fQT7&#10;O4uCfSCilsoahzyy/Pp6ry9/2hDSUkk3pgeoialccvR2eTo1jg6oNza244oGO2l3bY7TuRBuOSDc&#10;eiDcCIIgJpEU7ompKTp67KQS6+6eHpqanqak5FQqKCyizq5u2n/gsPY8VyDccmzUtZ2Zn6OuiTE1&#10;wr23JIOO1OSTV3PZEt6rzKQ7uRVh3FEl4NyO8IrEE3R/TphaMj+rp0VN5tT9jJVwFW6G66FZvE/E&#10;1VO5IdiWCc/1pbaxlus7MTdDZYNdqqPNnxd7Zv8j2VtNRnWsi3ekz9heMtTttA3CLQeEWw+EG0EQ&#10;xCSSwt3Q2EThkVGGSNYpCeAa2eycPMrKzqWW1jby8fXXnucKhFuOs3FtzRa+4bIYHuEtG+gkn8YS&#10;erowTrVE5BIVaweOo3RbRpDqzpLV20LDDm3xlkMn3BvBSteX+2GXDXYroX4oL1KNYnMHGhbt2zKD&#10;KK69Vk2Q1J1rg6+VxRB1x20Qbjkg3Hog3AiCICaRFO6Kyiry8val/IJC8g8IopKyciXbySlpVFRS&#10;SsdPnNJK7eiYhYaGR+wUl5YvOUYaCLcc61lpkicD8uRQXiHx5dJk+meydXlyFvBfxx2m2zODVa9w&#10;HiXWnb9ZhJsFObOnmR7Nj1YLCtkE+3Lj68cLYow3GKVUP9KnFkxyPG85yoZ6aF99vtM2CLccEG49&#10;EG4EQRCTSI9wp6Smq68bm1ooITGJThkCPjY+oUa7ff0CDKEeXnIev6BxyYmNgqKSJcdIA+GWwxNL&#10;u3Mdc7ch4FGGgP+nJFl1WmH5/p0hrnuqc6hn0vn2z7ZwjxtvBLgmnbvIsGBzP3UWbF7EqG549YLt&#10;Ssv4MMV1Of+/INxyQLj1QLgRBEFMIinc/CLMo9g8yn3s+En1QlVaVk4HDx2h4ye9KCwiSnueK2fj&#10;hRXCLYcnhNsVHgFP7KynO7KCVd039yR/sTiRqod7VUu9syHcXCOeUVZC+2py6A+LXVu4HePJhmLV&#10;XUR3znrgUXPH71vbOyDcQkC49UC4EQRBTCIp3J4Cwi3HVhFuG/zJSclAp6r75n7k50cfpPtzwimx&#10;vY6KaqqXyKkEvHBQxVA3vVSSrLqu8BuA27NCKK6jTvUr152zXvj/Oznv3E1l2pDfjbzvMhDu7Q2E&#10;G0EQxCQQbj0QbjkkhduRFsuQ6nrCfcC5jIM7n9ydHaq6neT1tdHQ9IRTi731wm0Lq4Z7yLuxRK20&#10;+efEk+rnsfDflxJIhf3tapRdd+5WAcK9vYFwIwiCmATCrQfCLcdGCbeNwakJimqtosfTQmlHqp9a&#10;QIaFmOu9lwq4/jYc4eN4FN2rsVgJ9p+STqpe2QzXkj9REEN+TaXUMjZIFWfh+p4NINzbGwg3giCI&#10;SSDceiDccmy0cDO2Gm5eubFtsdsJL5POC/JwyQfXV19mCPhdWSFKwHP7Wml4epJmeal0y5BaufPd&#10;igzVro+P4+NZ2nk0+0me/GgIds1wryoncfy5Z+P6ng0g3NsbCDeCIIhJINx6INxynE3hdt3Oky15&#10;KXy7gKf4KJlmfhN/lP5kCLVthcwLDDG/Ls2PXilJppDWSmoY7Tftkw3hlgPCvXmAcCMIgpgEwq0H&#10;wi3HZhJuV2aNv3nX+Ki93/eDeVF0qDaPcnpbVCnJWtv3QbjlgHBvHiDcCIIgJoFw64Fwy7GZhdvT&#10;QLjlgHBvHiDcCIIgJoFw64FwywHh3npAuLc3EG4EQRCTQLj1QLjlgHBvPSDc2xsIN4IgiEkg3Hog&#10;3HJAuLceEO7tDYQbQRDEJBBuPRBuOSDcWw8I9/YGwo0gCGISCLceCLccEO6tB4R7ewPhRhAEMYm0&#10;cMfGJdCJk17k5x9IQ8MjlJyaRl7evorX33ibjJ+vPc8RCLccEG5ZpK/vvPH4GZtzXmyHhXByaspp&#10;mzQQ7u0NhBtBEMQkksLd199PYeGRSqpt2PbxC5dfQJDT8csB4ZYDwi2L9PUtG+qmffX5Ttta29rJ&#10;Mj7utE0aCPf2BsKNIAhiEknhrq6ppX37D6nR7MDgEBqzWOz7/PyD1IuX4/E2WHQdqais1h4nCYRb&#10;Dgi35xiZnaby4R6nbRBuOSDceiDcCIIgJpEU7sqqasrMylZfV1RWqXIS/rq7p5cCg0KWLSdpamk1&#10;ZL3OTnau8wjeRgDhlgPC7TkWDFxXv4RwywHh1gPhRhAEMYmkcLNY8+j24NCwku3snFwl2VxKstzo&#10;to6z8cIK4ZYDwu056kYHyKu51GkbhFsOCLceCDeCIIhJJIWbKSuvoKjoWMrLL1DSw5SWlWuPXQ4I&#10;txwQblmkr2/X5BgldjuLLoRbDgi3Hgg3giCISaSF2xNAuOWAcMtyNq4vhFsOCLceCDeCIIhJINx6&#10;INxyQLg9R8fEKMV01Tltg3DLAeHWA+FGEAQxCYRbD4RbDgi352gYGyTfFucSLQi3HBBuPRBuBEEQ&#10;k0C49UC45YBwexZe/Mbxewi3HBBuPRBuBEEQk0C49UC45YBwe46hmUkqGuxy2gbhlgPCrQfCjSAI&#10;YhIItx4ItxwQbs/Bi94cbChw2gbhlgPCrQfCjSAIYhIItx4ItxwQbs/B5STjc7NO2yDcckC49UC4&#10;EQRBTALh1gPhlgPC7Tkm5+eodXzEaRuEWw4Itx4IN4IgiEkg3Hog3HJAuD1HyVA37anLc9oG4ZYD&#10;wq0Hwo0gCGISCLceCLccEG7PMT0/r1abdNwG4ZYDwq0Hwo0gCGISCLceCLccEG7PwTXcY7PTTtsg&#10;3HJAuPVAuBEEQUwiLdwTk5NUXlGpZIelh7d1dfdQaVk5dff0LjleB4RbDgi3LNLXt3Som/aipGTD&#10;gHDrgXAjCIKYRFK4ZwzJOXT4KBUWFRuU0JhlnKpr6sjH15/KyisM6a7QnucKhFsOCLcs0td3ZHZa&#10;tQZ03AbhlgPCrQfCjSAIYhJJ4W5uaaX4hCRDtC1qpJu3hYaFU2dXt9rGL9Ku5+iAcMsB4ZZF+vou&#10;GMyedr6fQrjlgHDrgXAjCIKYRFK4K6uq6cDBIxQWHkGHjx6n+sYmOunlQ0HBoWob75ubn9ee6wiE&#10;Ww4ItyzS17dudIC8mkudtkG45YBw64FwIwiCmERSuGvr6ikzK1t9bR3tTqSAoBBDtixqW0houPbF&#10;q7GpWb2Y2sjOca5R3Qgg3HJAuD0HdyhJ6nEWXQi3HBBuPRBuBEEQk0gK9/jkJO0/cJgio2Lo2PFT&#10;Srq5dvvEKW81wn3Kyxcj3ItAuGXZqsKtA8ItB4RbD4QbQRDEJJLCzUxNT9PwyIi9hpvhyZPDI6OG&#10;BJnLNgPhlgPCLYv09e2YGKWYzjqnbRBuOSDceiDcCIIgJpEWbk8A4ZYDwi2L9PVtHBskv5Zyp20Q&#10;bjkg3Hog3AiCICaBcOuBcMsB4fYsC/897fQ9hFsOCLceCDeCIIhJINx6INxyQLg9R6NlkCI7a522&#10;QbjlgHDrgXAjCIKYBMKtB8ItB4Tbc/CiNwcbCpy2QbjlgHDrgXAjCIKYBMKtB8ItB4Tbc8yfPk3j&#10;c84LSEG45YBw64FwIwiCmATCrQfCLQeE23N0T1kof6DDaRuEWw4Itx4IN4IgiEkg3Hog3HJAuD1H&#10;4WAn7a7NcdoG4ZYDwq0Hwo0gCGISCLceCLccEG7PMb0wT92TztcSwi0HhFsPhBtBEMQkEG49EG45&#10;INyeY3R2mlrGh522QbjlgHDrgXAjCIKYBMKtB8ItB4Tbc+QNdNB7NdlO2yDcckC49UC4EQRBTALh&#10;1gPhlgPC7Tl4hLtiuNdpG4RbDgi3Hgg3giCISaSFu6i4lLy8fSkwKERJVl9/Px0/cUptS01L157j&#10;CoRbDgi3LNLXl2u4e6YsTtsg3HJAuPVAuBEEQUwiKdzDo6Pk4+uvZIeZm5+n4pJSKq+o0h6/HBBu&#10;OSDcskhf36LBLnq/NtdpG4RbDgi3Hgg3giCISSSFu7aunk56+VBcfAJlZGbR9MwMlZZVqNHuuPhE&#10;amlt057nCoRbDgi3LNLXt3vSQsk9TU7bINxyQLj1QLgRBEFMIinclVXVFBMbr16g0tIzKSvb2i+Y&#10;RZaF68ChI0vOYZpbWg3hrbcTn5BISYkbS0hIKCUmJGj3SZBg/KzQ0FDtPkmCg0O02yWJiIig2NhY&#10;7T4pttP1DQ+PoLjYOO0+Kc7G9T0b1zYqKpqio6O1+9yltW11AxCbEQg3giCISSSFm0fawsIj1dcl&#10;peWUkppGU9PTZPxMGp+YoP0HDi85h2Eh5/ITGzx6xucBAMBWhZ/rdM+H5wIQbgRBEJNICjeLdUJi&#10;kpogGREZTROTk1RVXUPePn7k6xdAjU3N2vMAAACcO0C4EQRBTCIp3AAAALY+EG4EQRCTQLgBAAC4&#10;A4QbQRDEJBBuAAAA7gDhRhAEMQmEGwAAgDtAuBEEQUwC4QYAAOAOEG4EQRCTQLgBAAC4A4QbQRDE&#10;JBBuAAAA7gDhRhAEMQmEGwAAgDtAuBEEQUwC4QYAAOAOEG4EQRCTQLgBAAC4A4QbQRDEJBBuAAAA&#10;7gDhRhAEMQmEGwAAgDtAuBEEQUwC4QYAAOAOEG4EQRCTQLgBAAC4A4QbQRDEJBBuAAAA7gDhRhAE&#10;MQmEGwAAgDtAuBEEQUwC4QYAAOAOEG4EQRCTQLgBAAC4A4QbQRDEJBBuAAAA7gDhRhAEMcnZEu6J&#10;qTnyT26mu97OpqtfSKEHduZSdE4HTc/Oa4/fyvRPjZNPYwk9VxhPTxfE0N7qHGoY6dceCwAAmw0I&#10;N4IgiEnOhnC3dFno4ofj6EN/83XiI3/3o38+n0I9g5Pa87YiKV2N9MfEE/Tz6ANOXBR7mI7U5tP8&#10;6dPa8wAAYLMA4UYQBDHJRgv30NgMXfBAzBLZduTP/06iqdkF7flbiYrBbvq1Idausm3jFwZ+TaXa&#10;cwEAYLMA4UYQBDHJRgv3zoAqrWS7EpLWqj1/K3FPdqhWtB25LP4YDU9vnxF/AMC5B4QbQRDEJBst&#10;3L97PF4r2K7c/laW9vytwtDUOP0y5pBWsl1J7mrQ3gYAAGwGINwIgiAm2Ujhnp1boB/cFaEVbFcu&#10;fTSe5he2bv1yzVCPKhnRCbYrIc0V2tsAAIDNAIQbQRDEJBs9wn3hQyvXb9u45uV07flbha7xYTo/&#10;5qBWsF2JaqvR3gYAAGwGINwIgiAm2WjhfuZQsVawXdkfWqs9f6tgXHfakeKjFWxHuFtJ+/iI9jYA&#10;AGAzAOFGEAQxyUYLN7cE/MoNIVrJtvGjuyJoeGxGe/5WIq6jls7XSLYjb5Slas8FAIDNAoQbQRDE&#10;JBst3Ex8Xid9+YZgrWx/57YwKqjeHou+8Cj3/ppcumCZ0pInCmJoYm5Wey4AAGwWINwIgiAmORvC&#10;zTR2jNGjewvop/dE0bdvDqVfPhBDzx4ups7+Ce3xWxWW7ty+Nnq8IJb+mexNf0/2ovtywimyrZpm&#10;FrbfqpsAgHMPCDeCIIhJzpZw25iamafxyTma2QYL3azEgsHU/JzBLFaXBACcU0C4EQRBTHK2hRsA&#10;AMC5DYQbQRDEJBBuAAAA7gDhRhAEMQmEGwAAgDtAuBEEQUwC4QYAAOAOEG4EQRCTQLgBAAC4A4Qb&#10;QRDEJBBuAAAA7gDhRhAEMQmEGwAAgDtAuBEEQUwC4QYAAOAOEG4EQRCTQLgBAAC4A4QbQRDEJBBu&#10;AAAA7gDhRhAEMQmEGwAAgDtAuBEEQUwC4QYAAOAOEG4EQRCTQLgBAAC4A4QbQRDEJBBuAAAA7gDh&#10;RhAEMQmEGwAAgDtAuBEEQUwC4QYAAOAOEG4EQRCTzJ8+XXj69OlGAAAAYD38f//f//ezxZcUBEEQ&#10;ZEn+3//7/wFHktRI5V54VwAAAABJRU5ErkJgglBLAQItABQABgAIAAAAIQCxgme2CgEAABMCAAAT&#10;AAAAAAAAAAAAAAAAAAAAAABbQ29udGVudF9UeXBlc10ueG1sUEsBAi0AFAAGAAgAAAAhADj9If/W&#10;AAAAlAEAAAsAAAAAAAAAAAAAAAAAOwEAAF9yZWxzLy5yZWxzUEsBAi0AFAAGAAgAAAAhALbyJTez&#10;CQAAfW0AAA4AAAAAAAAAAAAAAAAAOgIAAGRycy9lMm9Eb2MueG1sUEsBAi0AFAAGAAgAAAAhAKom&#10;Dr68AAAAIQEAABkAAAAAAAAAAAAAAAAAGQwAAGRycy9fcmVscy9lMm9Eb2MueG1sLnJlbHNQSwEC&#10;LQAUAAYACAAAACEAX5/pgd0AAAAGAQAADwAAAAAAAAAAAAAAAAAMDQAAZHJzL2Rvd25yZXYueG1s&#10;UEsBAi0ACgAAAAAAAAAhAKHzqsAQowAAEKMAABQAAAAAAAAAAAAAAAAAFg4AAGRycy9tZWRpYS9p&#10;bWFnZTEucG5nUEsFBgAAAAAGAAYAfAEAAFixAAAAAA==&#10;">
                <v:shape id="Picture 4" o:spid="_x0000_s1027" type="#_x0000_t75" style="position:absolute;width:69738;height:580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6VInCAAAA2gAAAA8AAABkcnMvZG93bnJldi54bWxEj0FrwkAUhO8F/8PyBC+lbpQiNnWVUhB6&#10;6cFYen5mX7PB7NuYfU3Sf98VBI/DzHzDbHajb1RPXawDG1jMM1DEZbA1Vwa+jvunNagoyBabwGTg&#10;jyLstpOHDeY2DHygvpBKJQjHHA04kTbXOpaOPMZ5aImT9xM6j5JkV2nb4ZDgvtHLLFtpjzWnBYct&#10;vTsqz8WvN3CxVJwWx8d+//0p8eUgQ+twMGY2Hd9eQQmNcg/f2h/WwDNcr6QboL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3+lSJwgAAANoAAAAPAAAAAAAAAAAAAAAAAJ8C&#10;AABkcnMvZG93bnJldi54bWxQSwUGAAAAAAQABAD3AAAAjgMAAAAA&#10;">
                  <v:imagedata r:id="rId16" o:title=""/>
                  <v:path arrowok="t"/>
                </v:shape>
                <v:shapetype id="_x0000_t202" coordsize="21600,21600" o:spt="202" path="m,l,21600r21600,l21600,xe">
                  <v:stroke joinstyle="miter"/>
                  <v:path gradientshapeok="t" o:connecttype="rect"/>
                </v:shapetype>
                <v:shape id="object 20" o:spid="_x0000_s1028" type="#_x0000_t202" style="position:absolute;left:3048;top:1523;width:27533;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0Oo8IA&#10;AADaAAAADwAAAGRycy9kb3ducmV2LnhtbESPQWvCQBSE74L/YXmCN90orbTRVcQqFG81pedH9pmk&#10;zb6N2TVZ/70rFDwOM/MNs9oEU4uOWldZVjCbJiCIc6srLhR8Z4fJGwjnkTXWlknBjRxs1sPBClNt&#10;e/6i7uQLESHsUlRQet+kUrq8JINuahvi6J1ta9BH2RZSt9hHuKnlPEkW0mDFcaHEhnYl5X+nq1Hw&#10;22Xhp78t5u/HcHzJrvuP7rLPlBqPwnYJwlPwz/B/+1MreIXHlXgD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bQ6jwgAAANoAAAAPAAAAAAAAAAAAAAAAAJgCAABkcnMvZG93&#10;bnJldi54bWxQSwUGAAAAAAQABAD1AAAAhwMAAAAA&#10;" filled="f" stroked="f">
                  <v:textbox style="mso-fit-shape-to-text:t" inset="0,1pt,0,0">
                    <w:txbxContent>
                      <w:p>
                        <w:pPr>
                          <w:pStyle w:val="NormalWeb"/>
                          <w:spacing w:before="20" w:after="0" w:line="238" w:lineRule="exact"/>
                          <w:ind w:left="14"/>
                        </w:pPr>
                        <w:r>
                          <w:rPr>
                            <w:rFonts w:ascii="EC Square Sans Pro Medium" w:hAnsi="EC Square Sans Pro Medium"/>
                            <w:b/>
                            <w:color w:val="034EA2"/>
                            <w:kern w:val="24"/>
                            <w:sz w:val="20"/>
                          </w:rPr>
                          <w:t>Csökken a munkanélküliség</w:t>
                        </w:r>
                      </w:p>
                      <w:p>
                        <w:pPr>
                          <w:pStyle w:val="NormalWeb"/>
                          <w:spacing w:before="20" w:after="0" w:line="238" w:lineRule="exact"/>
                          <w:ind w:left="14"/>
                        </w:pPr>
                        <w:r>
                          <w:rPr>
                            <w:rFonts w:ascii="EC Square Sans Pro" w:hAnsi="EC Square Sans Pro"/>
                            <w:color w:val="034EA2"/>
                            <w:kern w:val="24"/>
                            <w:sz w:val="18"/>
                          </w:rPr>
                          <w:t>a gazdaságilag aktív népesség %-ában</w:t>
                        </w:r>
                      </w:p>
                    </w:txbxContent>
                  </v:textbox>
                </v:shape>
                <v:shape id="object 67" o:spid="_x0000_s1029" type="#_x0000_t202" style="position:absolute;left:4289;top:6499;width:3874;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VO1sAA&#10;AADaAAAADwAAAGRycy9kb3ducmV2LnhtbESPzWrDMBCE74W8g9hAb43sUEJwo4QQKOSan4OPa2tj&#10;mVorR1IV9+2rQKHHYWa+YTa7yQ4ikQ+9YwXlogBB3Drdc6fgevl8W4MIEVnj4JgU/FCA3Xb2ssFK&#10;uwefKJ1jJzKEQ4UKTIxjJWVoDVkMCzcSZ+/mvMWYpe+k9vjIcDvIZVGspMWe84LBkQ6G2q/zt1Xg&#10;93ebTun9VtahaVJtSlfHQanX+bT/ABFpiv/hv/ZRK1jB80q+AX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vVO1sAAAADaAAAADwAAAAAAAAAAAAAAAACYAgAAZHJzL2Rvd25y&#10;ZXYueG1sUEsFBgAAAAAEAAQA9QAAAIUDAAAAAA==&#10;" filled="f" stroked="f">
                  <v:textbox style="mso-fit-shape-to-text:t" inset="0,.40567mm,0,0">
                    <w:txbxContent>
                      <w:p>
                        <w:pPr>
                          <w:pStyle w:val="NormalWeb"/>
                          <w:spacing w:before="23" w:after="0"/>
                        </w:pPr>
                        <w:r>
                          <w:rPr>
                            <w:rFonts w:ascii="EC Square Sans Pro" w:hAnsi="EC Square Sans Pro"/>
                            <w:color w:val="7F7F7F" w:themeColor="text1" w:themeTint="80"/>
                            <w:spacing w:val="-1"/>
                            <w:kern w:val="24"/>
                            <w:sz w:val="16"/>
                          </w:rPr>
                          <w:t>EU-28</w:t>
                        </w:r>
                      </w:p>
                    </w:txbxContent>
                  </v:textbox>
                </v:shape>
                <v:shape id="object 67" o:spid="_x0000_s1030" type="#_x0000_t202" style="position:absolute;left:10949;top:6499;width:5817;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nrTcEA&#10;AADaAAAADwAAAGRycy9kb3ducmV2LnhtbESPwWrDMBBE74H+g9hCb4nsUtLiRjYhUMg1SQ8+bqyN&#10;ZWqtXElRnL+vCoUeh5l5w2ya2Y4ikQ+DYwXlqgBB3Dk9cK/g8/SxfAMRIrLG0TEpuFOApn5YbLDS&#10;7sYHSsfYiwzhUKECE+NUSRk6QxbDyk3E2bs4bzFm6XupPd4y3I7yuSjW0uLAecHgRDtD3dfxahX4&#10;7bdNh/RyKdtwPqfWlK6No1JPj/P2HUSkOf6H/9p7reAVfq/kGyD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5603BAAAA2gAAAA8AAAAAAAAAAAAAAAAAmAIAAGRycy9kb3du&#10;cmV2LnhtbFBLBQYAAAAABAAEAPUAAACGAwAAAAA=&#10;" filled="f" stroked="f">
                  <v:textbox style="mso-fit-shape-to-text:t" inset="0,.40567mm,0,0">
                    <w:txbxContent>
                      <w:p>
                        <w:pPr>
                          <w:pStyle w:val="NormalWeb"/>
                          <w:spacing w:before="23" w:after="0"/>
                        </w:pPr>
                        <w:r>
                          <w:rPr>
                            <w:rFonts w:ascii="EC Square Sans Pro" w:hAnsi="EC Square Sans Pro"/>
                            <w:color w:val="7F7F7F" w:themeColor="text1" w:themeTint="80"/>
                            <w:spacing w:val="-1"/>
                            <w:kern w:val="24"/>
                            <w:sz w:val="16"/>
                          </w:rPr>
                          <w:t>Euróövezet</w:t>
                        </w:r>
                      </w:p>
                    </w:txbxContent>
                  </v:textbox>
                </v:shape>
                <v:shape id="object 67" o:spid="_x0000_s1031" type="#_x0000_t202" style="position:absolute;left:4289;top:55307;width:3874;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rapMEA&#10;AADaAAAADwAAAGRycy9kb3ducmV2LnhtbESPwWrDMBBE74H+g9hCb4nsUkLrRjYhUMg1SQ8+bqyN&#10;ZWqtXElRnL+vCoUeh5l5w2ya2Y4ikQ+DYwXlqgBB3Dk9cK/g8/SxfAURIrLG0TEpuFOApn5YbLDS&#10;7sYHSsfYiwzhUKECE+NUSRk6QxbDyk3E2bs4bzFm6XupPd4y3I7yuSjW0uLAecHgRDtD3dfxahX4&#10;7bdNh/RyKdtwPqfWlK6No1JPj/P2HUSkOf6H/9p7reANfq/kGyD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q2qTBAAAA2gAAAA8AAAAAAAAAAAAAAAAAmAIAAGRycy9kb3du&#10;cmV2LnhtbFBLBQYAAAAABAAEAPUAAACGAwAAAAA=&#10;" filled="f" stroked="f">
                  <v:textbox style="mso-fit-shape-to-text:t" inset="0,.40567mm,0,0">
                    <w:txbxContent>
                      <w:p>
                        <w:pPr>
                          <w:pStyle w:val="NormalWeb"/>
                          <w:spacing w:before="23" w:after="0"/>
                        </w:pPr>
                        <w:r>
                          <w:rPr>
                            <w:rFonts w:ascii="EC Square Sans Pro" w:hAnsi="EC Square Sans Pro"/>
                            <w:color w:val="7F7F7F" w:themeColor="text1" w:themeTint="80"/>
                            <w:spacing w:val="-1"/>
                            <w:kern w:val="24"/>
                            <w:sz w:val="16"/>
                          </w:rPr>
                          <w:t>EU-28</w:t>
                        </w:r>
                      </w:p>
                    </w:txbxContent>
                  </v:textbox>
                </v:shape>
                <v:shape id="object 67" o:spid="_x0000_s1032" type="#_x0000_t202" style="position:absolute;left:10589;top:55307;width:5810;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P/Ub4A&#10;AADbAAAADwAAAGRycy9kb3ducmV2LnhtbERPTYvCMBC9C/sfwizsTdOKLFKNIguCV9099Dg2Y1Ns&#10;Jt0kxvrvzcKCt3m8z1lvR9uLRD50jhWUswIEceN0x62Cn+/9dAkiRGSNvWNS8KAA283bZI2Vdnc+&#10;UjrFVuQQDhUqMDEOlZShMWQxzNxAnLmL8xZjhr6V2uM9h9tezoviU1rsODcYHOjLUHM93awCv/u1&#10;6ZgWl7IO53OqTenq2Cv18T7uViAijfEl/ncfdJ6/gL9f8gFy8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dj/1G+AAAA2wAAAA8AAAAAAAAAAAAAAAAAmAIAAGRycy9kb3ducmV2&#10;LnhtbFBLBQYAAAAABAAEAPUAAACDAwAAAAA=&#10;" filled="f" stroked="f">
                  <v:textbox style="mso-fit-shape-to-text:t" inset="0,.40567mm,0,0">
                    <w:txbxContent>
                      <w:p>
                        <w:pPr>
                          <w:pStyle w:val="NormalWeb"/>
                          <w:spacing w:before="23" w:after="0"/>
                        </w:pPr>
                        <w:r>
                          <w:rPr>
                            <w:rFonts w:ascii="EC Square Sans Pro" w:hAnsi="EC Square Sans Pro"/>
                            <w:color w:val="7F7F7F" w:themeColor="text1" w:themeTint="80"/>
                            <w:spacing w:val="-1"/>
                            <w:kern w:val="24"/>
                            <w:sz w:val="16"/>
                          </w:rPr>
                          <w:t>Euróövezet</w:t>
                        </w:r>
                      </w:p>
                    </w:txbxContent>
                  </v:textbox>
                </v:shape>
                <v:shape id="object 2" o:spid="_x0000_s1033" type="#_x0000_t202" style="position:absolute;left:20574;top:14728;width:5334;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n3W8QA&#10;AADbAAAADwAAAGRycy9kb3ducmV2LnhtbESPQW/CMAyF75P2HyJP2m2koAmxjoAQYxLiNop2thqv&#10;7dY4pQlt+Pf4MImbrff83uflOrlWDdSHxrOB6SQDRVx623Bl4FR8vixAhYhssfVMBq4UYL16fFhi&#10;bv3IXzQcY6UkhEOOBuoYu1zrUNbkMEx8Ryzaj+8dRln7StseRwl3rZ5l2Vw7bFgaauxoW1P5d7w4&#10;A79Dkb7H63z2dkiH1+Ky+xjOu8KY56e0eQcVKcW7+f96bwVfYOUXGUCv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J91vEAAAA2wAAAA8AAAAAAAAAAAAAAAAAmAIAAGRycy9k&#10;b3ducmV2LnhtbFBLBQYAAAAABAAEAPUAAACJAwAAAAA=&#10;" filled="f" stroked="f">
                  <v:textbox style="mso-fit-shape-to-text:t" inset="0,1pt,0,0">
                    <w:txbxContent>
                      <w:p>
                        <w:pPr>
                          <w:pStyle w:val="NormalWeb"/>
                          <w:spacing w:before="20" w:after="0"/>
                          <w:jc w:val="center"/>
                        </w:pPr>
                        <w:r>
                          <w:rPr>
                            <w:rFonts w:ascii="EC Square Sans Pro Medium" w:hAnsi="EC Square Sans Pro Medium"/>
                            <w:color w:val="3DAF93"/>
                            <w:kern w:val="24"/>
                            <w:sz w:val="16"/>
                          </w:rPr>
                          <w:t>11,5</w:t>
                        </w:r>
                      </w:p>
                    </w:txbxContent>
                  </v:textbox>
                </v:shape>
                <v:shape id="object 2" o:spid="_x0000_s1034" type="#_x0000_t202" style="position:absolute;left:20347;top:48169;width:5334;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Mx4MAA&#10;AADbAAAADwAAAGRycy9kb3ducmV2LnhtbERPz2vCMBS+C/sfwht409QiotUosjkY3mbF86N5ttXm&#10;pWtiG//75TDw+PH93uyCaURPnastK5hNExDEhdU1lwrO+ddkCcJ5ZI2NZVLwJAe77dtog5m2A/9Q&#10;f/KliCHsMlRQed9mUrqiIoNualviyF1tZ9BH2JVSdzjEcNPINEkW0mDNsaHClj4qKu6nh1Fw6/Nw&#10;GZ6LdHUMx3n+OHz2v4dcqfF72K9BeAr+Jf53f2sFaVwfv8QfIL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BMx4MAAAADbAAAADwAAAAAAAAAAAAAAAACYAgAAZHJzL2Rvd25y&#10;ZXYueG1sUEsFBgAAAAAEAAQA9QAAAIUDAAAAAA==&#10;" filled="f" stroked="f">
                  <v:textbox style="mso-fit-shape-to-text:t" inset="0,1pt,0,0">
                    <w:txbxContent>
                      <w:p>
                        <w:pPr>
                          <w:pStyle w:val="NormalWeb"/>
                          <w:spacing w:before="20" w:after="0"/>
                          <w:jc w:val="center"/>
                        </w:pPr>
                        <w:r>
                          <w:rPr>
                            <w:rFonts w:ascii="EC Square Sans Pro Medium" w:hAnsi="EC Square Sans Pro Medium"/>
                            <w:color w:val="3DAF93"/>
                            <w:kern w:val="24"/>
                            <w:sz w:val="16"/>
                          </w:rPr>
                          <w:t>68,5</w:t>
                        </w:r>
                      </w:p>
                    </w:txbxContent>
                  </v:textbox>
                </v:shape>
                <v:shape id="object 2" o:spid="_x0000_s1035" type="#_x0000_t202" style="position:absolute;left:31242;top:41909;width:5334;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Ue8MA&#10;AADbAAAADwAAAGRycy9kb3ducmV2LnhtbESPQWvCQBSE74L/YXmF3nRjKKKpqxS1ULxpxPMj+5qk&#10;zb6N2TVZ/323IHgcZuYbZrUJphE9da62rGA2TUAQF1bXXCo455+TBQjnkTU2lknBnRxs1uPRCjNt&#10;Bz5Sf/KliBB2GSqovG8zKV1RkUE3tS1x9L5tZ9BH2ZVSdzhEuGlkmiRzabDmuFBhS9uKit/TzSj4&#10;6fNwGe7zdHkIh7f8tt/1132u1OtL+HgH4Sn4Z/jR/tIK0hn8f4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Ue8MAAADbAAAADwAAAAAAAAAAAAAAAACYAgAAZHJzL2Rv&#10;d25yZXYueG1sUEsFBgAAAAAEAAQA9QAAAIgDAAAAAA==&#10;" filled="f" stroked="f">
                  <v:textbox style="mso-fit-shape-to-text:t" inset="0,1pt,0,0">
                    <w:txbxContent>
                      <w:p>
                        <w:pPr>
                          <w:pStyle w:val="NormalWeb"/>
                          <w:spacing w:before="20" w:after="0"/>
                          <w:jc w:val="center"/>
                        </w:pPr>
                        <w:r>
                          <w:rPr>
                            <w:rFonts w:ascii="EC Square Sans Pro Medium" w:hAnsi="EC Square Sans Pro Medium"/>
                            <w:color w:val="3DAF93"/>
                            <w:kern w:val="24"/>
                            <w:sz w:val="16"/>
                          </w:rPr>
                          <w:t>72,0</w:t>
                        </w:r>
                      </w:p>
                    </w:txbxContent>
                  </v:textbox>
                </v:shape>
                <v:shape id="object 2" o:spid="_x0000_s1036" type="#_x0000_t202" style="position:absolute;left:2829;top:44956;width:5334;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0KDMMA&#10;AADbAAAADwAAAGRycy9kb3ducmV2LnhtbESPQWvCQBSE74L/YXlCb7oxFNHUVYpaKN5qpOdH9pnE&#10;Zt/G7Jqs/75bKHgcZuYbZr0NphE9da62rGA+S0AQF1bXXCo45x/TJQjnkTU2lknBgxxsN+PRGjNt&#10;B/6i/uRLESHsMlRQed9mUrqiIoNuZlvi6F1sZ9BH2ZVSdzhEuGlkmiQLabDmuFBhS7uKip/T3Si4&#10;9nn4Hh6LdHUMx9f8ftj3t0Ou1MskvL+B8BT8M/zf/tQK0hT+vsQf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40KDMMAAADbAAAADwAAAAAAAAAAAAAAAACYAgAAZHJzL2Rv&#10;d25yZXYueG1sUEsFBgAAAAAEAAQA9QAAAIgDAAAAAA==&#10;" filled="f" stroked="f">
                  <v:textbox style="mso-fit-shape-to-text:t" inset="0,1pt,0,0">
                    <w:txbxContent>
                      <w:p>
                        <w:pPr>
                          <w:pStyle w:val="NormalWeb"/>
                          <w:spacing w:before="20" w:after="0"/>
                          <w:jc w:val="center"/>
                        </w:pPr>
                        <w:r>
                          <w:rPr>
                            <w:rFonts w:ascii="EC Square Sans Pro Medium" w:hAnsi="EC Square Sans Pro Medium"/>
                            <w:color w:val="3DAF93"/>
                            <w:kern w:val="24"/>
                            <w:sz w:val="16"/>
                          </w:rPr>
                          <w:t>70,3</w:t>
                        </w:r>
                      </w:p>
                    </w:txbxContent>
                  </v:textbox>
                </v:shape>
                <v:shape id="object 2" o:spid="_x0000_s1037" type="#_x0000_t202" style="position:absolute;left:2829;top:42670;width:5334;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LpfMIA&#10;AADcAAAADwAAAGRycy9kb3ducmV2LnhtbERPyWrDMBC9F/IPYgK9NXJNCK0b2ZQsUHJLHHoerKnt&#10;1ho5lmIrf18VAr3N462zLoLpxEiDay0reF4kIIgrq1uuFZzL/dMLCOeRNXaWScGNHBT57GGNmbYT&#10;H2k8+VrEEHYZKmi87zMpXdWQQbewPXHkvuxg0Ec41FIPOMVw08k0SVbSYMuxocGeNg1VP6erUfA9&#10;luFzuq3S10M4LMvrbjtedqVSj/Pw/gbCU/D/4rv7Q8f5yxT+nokX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Eul8wgAAANwAAAAPAAAAAAAAAAAAAAAAAJgCAABkcnMvZG93&#10;bnJldi54bWxQSwUGAAAAAAQABAD1AAAAhwMAAAAA&#10;" filled="f" stroked="f">
                  <v:textbox style="mso-fit-shape-to-text:t" inset="0,1pt,0,0">
                    <w:txbxContent>
                      <w:p>
                        <w:pPr>
                          <w:pStyle w:val="NormalWeb"/>
                          <w:spacing w:before="20" w:after="0"/>
                          <w:jc w:val="center"/>
                        </w:pPr>
                        <w:r>
                          <w:rPr>
                            <w:rFonts w:ascii="EC Square Sans Pro Medium" w:hAnsi="EC Square Sans Pro Medium"/>
                            <w:color w:val="034EA2"/>
                            <w:kern w:val="24"/>
                            <w:sz w:val="16"/>
                          </w:rPr>
                          <w:t>70,3</w:t>
                        </w:r>
                      </w:p>
                    </w:txbxContent>
                  </v:textbox>
                </v:shape>
                <v:shape id="object 2" o:spid="_x0000_s1038" type="#_x0000_t202" style="position:absolute;left:2531;top:19214;width:5334;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5M58IA&#10;AADcAAAADwAAAGRycy9kb3ducmV2LnhtbERPTWvCQBC9C/0PyxS86aYqotFVpLVQvNWI5yE7TdJm&#10;Z2N2TdZ/7woFb/N4n7PeBlOLjlpXWVbwNk5AEOdWV1woOGWfowUI55E11pZJwY0cbDcvgzWm2vb8&#10;Td3RFyKGsEtRQel9k0rp8pIMurFtiCP3Y1uDPsK2kLrFPoabWk6SZC4NVhwbSmzovaT873g1Cn67&#10;LJz723yyPITDLLvuP7rLPlNq+Bp2KxCegn+K/91fOs6fTeHxTLx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XkznwgAAANwAAAAPAAAAAAAAAAAAAAAAAJgCAABkcnMvZG93&#10;bnJldi54bWxQSwUGAAAAAAQABAD1AAAAhwMAAAAA&#10;" filled="f" stroked="f">
                  <v:textbox style="mso-fit-shape-to-text:t" inset="0,1pt,0,0">
                    <w:txbxContent>
                      <w:p>
                        <w:pPr>
                          <w:pStyle w:val="NormalWeb"/>
                          <w:spacing w:before="20" w:after="0"/>
                          <w:jc w:val="center"/>
                        </w:pPr>
                        <w:r>
                          <w:rPr>
                            <w:rFonts w:ascii="EC Square Sans Pro Medium" w:hAnsi="EC Square Sans Pro Medium"/>
                            <w:color w:val="3DAF93"/>
                            <w:kern w:val="24"/>
                            <w:sz w:val="16"/>
                          </w:rPr>
                          <w:t>7,4</w:t>
                        </w:r>
                      </w:p>
                    </w:txbxContent>
                  </v:textbox>
                </v:shape>
                <v:shape id="object 2" o:spid="_x0000_s1039" type="#_x0000_t202" style="position:absolute;left:2531;top:22095;width:5334;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fUk8IA&#10;AADcAAAADwAAAGRycy9kb3ducmV2LnhtbERPS2vCQBC+F/wPywje6kYJUlNXER8g3mrE85CdJmmz&#10;szG7Juu/7xYKvc3H95zVJphG9NS52rKC2TQBQVxYXXOp4JofX99AOI+ssbFMCp7kYLMevaww03bg&#10;D+ovvhQxhF2GCirv20xKV1Rk0E1tSxy5T9sZ9BF2pdQdDjHcNHKeJAtpsObYUGFLu4qK78vDKPjq&#10;83Abnov58hzOaf447Pv7IVdqMg7bdxCegv8X/7lPOs5PU/h9Jl4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t9STwgAAANwAAAAPAAAAAAAAAAAAAAAAAJgCAABkcnMvZG93&#10;bnJldi54bWxQSwUGAAAAAAQABAD1AAAAhwMAAAAA&#10;" filled="f" stroked="f">
                  <v:textbox style="mso-fit-shape-to-text:t" inset="0,1pt,0,0">
                    <w:txbxContent>
                      <w:p>
                        <w:pPr>
                          <w:pStyle w:val="NormalWeb"/>
                          <w:spacing w:before="20" w:after="0"/>
                          <w:jc w:val="center"/>
                        </w:pPr>
                        <w:r>
                          <w:rPr>
                            <w:rFonts w:ascii="EC Square Sans Pro Medium" w:hAnsi="EC Square Sans Pro Medium"/>
                            <w:color w:val="034EA2"/>
                            <w:kern w:val="24"/>
                            <w:sz w:val="16"/>
                          </w:rPr>
                          <w:t>6,8</w:t>
                        </w:r>
                      </w:p>
                    </w:txbxContent>
                  </v:textbox>
                </v:shape>
                <v:shape id="object 2" o:spid="_x0000_s1040" type="#_x0000_t202" style="position:absolute;left:20617;top:19214;width:5334;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xCMIA&#10;AADcAAAADwAAAGRycy9kb3ducmV2LnhtbERPTWvCQBC9C/0PyxS86aZiRaOrSKtQvGnE85CdJmmz&#10;szG7Juu/7xYEb/N4n7PaBFOLjlpXWVbwNk5AEOdWV1woOGf70RyE88gaa8uk4E4ONuuXwQpTbXs+&#10;UnfyhYgh7FJUUHrfpFK6vCSDbmwb4sh929agj7AtpG6xj+GmlpMkmUmDFceGEhv6KCn/Pd2Mgp8u&#10;C5f+PpssDuEwzW67z+66y5QavobtEoSn4J/ih/tLx/nTd/h/Jl4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3EIwgAAANwAAAAPAAAAAAAAAAAAAAAAAJgCAABkcnMvZG93&#10;bnJldi54bWxQSwUGAAAAAAQABAD1AAAAhwMAAAAA&#10;" filled="f" stroked="f">
                  <v:textbox style="mso-fit-shape-to-text:t" inset="0,1pt,0,0">
                    <w:txbxContent>
                      <w:p>
                        <w:pPr>
                          <w:pStyle w:val="NormalWeb"/>
                          <w:spacing w:before="20" w:after="0"/>
                          <w:jc w:val="center"/>
                        </w:pPr>
                        <w:r>
                          <w:rPr>
                            <w:rFonts w:ascii="EC Square Sans Pro Medium" w:hAnsi="EC Square Sans Pro Medium"/>
                            <w:color w:val="034EA2"/>
                            <w:kern w:val="24"/>
                            <w:sz w:val="16"/>
                          </w:rPr>
                          <w:t>10,0</w:t>
                        </w:r>
                      </w:p>
                    </w:txbxContent>
                  </v:textbox>
                </v:shape>
                <v:shape id="object 2" o:spid="_x0000_s1041" type="#_x0000_t202" style="position:absolute;left:14795;top:11791;width:16294;height:1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nvf8IA&#10;AADcAAAADwAAAGRycy9kb3ducmV2LnhtbERPyWrDMBC9F/IPYgK9NXJDMK0b2ZQsUHJLHHoerKnt&#10;1ho5lmIrf18VAr3N462zLoLpxEiDay0reF4kIIgrq1uuFZzL/dMLCOeRNXaWScGNHBT57GGNmbYT&#10;H2k8+VrEEHYZKmi87zMpXdWQQbewPXHkvuxg0Ec41FIPOMVw08llkqTSYMuxocGeNg1VP6erUfA9&#10;luFzuqXL10M4rMrrbjtedqVSj/Pw/gbCU/D/4rv7Q8f5qxT+nokX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Ke9/wgAAANwAAAAPAAAAAAAAAAAAAAAAAJgCAABkcnMvZG93&#10;bnJldi54bWxQSwUGAAAAAAQABAD1AAAAhwMAAAAA&#10;" filled="f" stroked="f">
                  <v:textbox style="mso-fit-shape-to-text:t" inset="0,1pt,0,0">
                    <w:txbxContent>
                      <w:p>
                        <w:pPr>
                          <w:pStyle w:val="NormalWeb"/>
                          <w:spacing w:before="20" w:after="0"/>
                          <w:jc w:val="center"/>
                        </w:pPr>
                        <w:r>
                          <w:rPr>
                            <w:rFonts w:ascii="EC Square Sans Pro Medium" w:hAnsi="EC Square Sans Pro Medium"/>
                            <w:color w:val="3DAF93"/>
                            <w:kern w:val="24"/>
                            <w:sz w:val="14"/>
                          </w:rPr>
                          <w:t>A Juncker-Bizottság hivatalba lépése</w:t>
                        </w:r>
                      </w:p>
                    </w:txbxContent>
                  </v:textbox>
                </v:shape>
                <v:shape id="object 2" o:spid="_x0000_s1042" type="#_x0000_t202" style="position:absolute;left:15240;top:34289;width:15849;height:1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VK5MIA&#10;AADcAAAADwAAAGRycy9kb3ducmV2LnhtbERPS2vCQBC+F/oflil4q5uK+IiuIq1C8aYRz0N2mqTN&#10;zsbsmqz/visI3ubje85yHUwtOmpdZVnBxzABQZxbXXGh4JTt3mcgnEfWWFsmBTdysF69viwx1bbn&#10;A3VHX4gYwi5FBaX3TSqly0sy6Ia2IY7cj20N+gjbQuoW+xhuajlKkok0WHFsKLGhz5Lyv+PVKPjt&#10;snDub5PRfB/24+y6/eou20ypwVvYLEB4Cv4pfri/dZw/nsL9mXiB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ZUrkwgAAANwAAAAPAAAAAAAAAAAAAAAAAJgCAABkcnMvZG93&#10;bnJldi54bWxQSwUGAAAAAAQABAD1AAAAhwMAAAAA&#10;" filled="f" stroked="f">
                  <v:textbox style="mso-fit-shape-to-text:t" inset="0,1pt,0,0">
                    <w:txbxContent>
                      <w:p>
                        <w:pPr>
                          <w:pStyle w:val="NormalWeb"/>
                          <w:spacing w:before="20" w:after="0"/>
                          <w:jc w:val="center"/>
                        </w:pPr>
                        <w:r>
                          <w:rPr>
                            <w:rFonts w:ascii="EC Square Sans Pro Medium" w:hAnsi="EC Square Sans Pro Medium"/>
                            <w:color w:val="3DAF93"/>
                            <w:kern w:val="24"/>
                            <w:sz w:val="14"/>
                          </w:rPr>
                          <w:t>A Juncker-Bizottság hivatalba lépése</w:t>
                        </w:r>
                      </w:p>
                    </w:txbxContent>
                  </v:textbox>
                </v:shape>
                <v:shape id="object 2" o:spid="_x0000_s1043" type="#_x0000_t202" style="position:absolute;left:20574;top:43597;width:5334;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relsUA&#10;AADcAAAADwAAAGRycy9kb3ducmV2LnhtbESPQW/CMAyF75P2HyJP2m2kQwixjoCmwSTEDTrtbDVe&#10;261xShPa8O/xAYmbrff83uflOrlWDdSHxrOB10kGirj0tuHKwHfx9bIAFSKyxdYzGbhQgPXq8WGJ&#10;ufUjH2g4xkpJCIccDdQxdrnWoazJYZj4jli0X987jLL2lbY9jhLuWj3Nsrl22LA01NjRZ03l//Hs&#10;DPwNRfoZL/Pp2z7tZ8V5uxlO28KY56f08Q4qUop38+16ZwV/JrTyjEy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t6WxQAAANwAAAAPAAAAAAAAAAAAAAAAAJgCAABkcnMv&#10;ZG93bnJldi54bWxQSwUGAAAAAAQABAD1AAAAigMAAAAA&#10;" filled="f" stroked="f">
                  <v:textbox style="mso-fit-shape-to-text:t" inset="0,1pt,0,0">
                    <w:txbxContent>
                      <w:p>
                        <w:pPr>
                          <w:pStyle w:val="NormalWeb"/>
                          <w:spacing w:before="20" w:after="0"/>
                          <w:jc w:val="center"/>
                        </w:pPr>
                        <w:r>
                          <w:rPr>
                            <w:rFonts w:ascii="EC Square Sans Pro Medium" w:hAnsi="EC Square Sans Pro Medium"/>
                            <w:color w:val="034EA2"/>
                            <w:kern w:val="24"/>
                            <w:sz w:val="16"/>
                          </w:rPr>
                          <w:t>69,4</w:t>
                        </w:r>
                      </w:p>
                    </w:txbxContent>
                  </v:textbox>
                </v:shape>
                <v:shape id="object 2" o:spid="_x0000_s1044" type="#_x0000_t202" style="position:absolute;left:32766;top:38861;width:5334;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7DcEA&#10;AADcAAAADwAAAGRycy9kb3ducmV2LnhtbERPTYvCMBC9L/gfwgje1lQRWatRxHVBvK1d9jw0Y1tt&#10;JrWJbfz3RljY2zze56w2wdSio9ZVlhVMxgkI4tzqigsFP9nX+wcI55E11pZJwYMcbNaDtxWm2vb8&#10;Td3JFyKGsEtRQel9k0rp8pIMurFtiCN3tq1BH2FbSN1iH8NNLadJMpcGK44NJTa0Kym/nu5GwaXL&#10;wm//mE8Xx3CcZff9Z3fbZ0qNhmG7BOEp+H/xn/ug4/zZAl7PxAv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2ew3BAAAA3AAAAA8AAAAAAAAAAAAAAAAAmAIAAGRycy9kb3du&#10;cmV2LnhtbFBLBQYAAAAABAAEAPUAAACGAwAAAAA=&#10;" filled="f" stroked="f">
                  <v:textbox style="mso-fit-shape-to-text:t" inset="0,1pt,0,0">
                    <w:txbxContent>
                      <w:p>
                        <w:pPr>
                          <w:pStyle w:val="NormalWeb"/>
                          <w:spacing w:before="20" w:after="0"/>
                          <w:jc w:val="center"/>
                        </w:pPr>
                        <w:r>
                          <w:rPr>
                            <w:rFonts w:ascii="EC Square Sans Pro Medium" w:hAnsi="EC Square Sans Pro Medium"/>
                            <w:color w:val="034EA2"/>
                            <w:kern w:val="24"/>
                            <w:sz w:val="16"/>
                          </w:rPr>
                          <w:t>73,2</w:t>
                        </w:r>
                      </w:p>
                    </w:txbxContent>
                  </v:textbox>
                </v:shape>
                <v:shape id="object 67" o:spid="_x0000_s1045" type="#_x0000_t202" style="position:absolute;left:20574;top:55770;width:16002;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v2+sMA&#10;AADcAAAADwAAAGRycy9kb3ducmV2LnhtbESPQU/DMAyF70j8h8hI3FhaxNDULZsmJCSu2zj06DVe&#10;U61xShKy8u/xAYmbrff83ufNbvajKhTTENhAvahAEXfBDtwb+Dy9P61ApYxscQxMBn4owW57f7fB&#10;xoYbH6gcc68khFODBlzOU6N16hx5TIswEYt2CdFjljX22ka8Sbgf9XNVvWqPA0uDw4neHHXX47c3&#10;EPdfvhzKy6Vu0/lcWleHNo/GPD7M+zWoTHP+N/9df1jBXwq+PCMT6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v2+sMAAADcAAAADwAAAAAAAAAAAAAAAACYAgAAZHJzL2Rv&#10;d25yZXYueG1sUEsFBgAAAAAEAAQA9QAAAIgDAAAAAA==&#10;" filled="f" stroked="f">
                  <v:textbox style="mso-fit-shape-to-text:t" inset="0,.40567mm,0,0">
                    <w:txbxContent>
                      <w:p>
                        <w:pPr>
                          <w:pStyle w:val="NormalWeb"/>
                          <w:spacing w:before="23" w:after="0"/>
                          <w:jc w:val="right"/>
                        </w:pPr>
                        <w:r>
                          <w:rPr>
                            <w:rFonts w:ascii="EC Square Sans Pro" w:hAnsi="EC Square Sans Pro"/>
                            <w:i/>
                            <w:color w:val="7F7F7F" w:themeColor="text1" w:themeTint="80"/>
                            <w:spacing w:val="-1"/>
                            <w:kern w:val="24"/>
                            <w:sz w:val="16"/>
                          </w:rPr>
                          <w:t>Forrás:</w:t>
                        </w:r>
                        <w:r>
                          <w:rPr>
                            <w:rFonts w:ascii="EC Square Sans Pro" w:hAnsi="EC Square Sans Pro"/>
                            <w:color w:val="7F7F7F" w:themeColor="text1" w:themeTint="80"/>
                            <w:spacing w:val="-1"/>
                            <w:kern w:val="24"/>
                            <w:sz w:val="16"/>
                          </w:rPr>
                          <w:t xml:space="preserve"> Európai Bizottság</w:t>
                        </w:r>
                      </w:p>
                    </w:txbxContent>
                  </v:textbox>
                </v:shape>
                <v:shape id="TextBox 21" o:spid="_x0000_s1046" type="#_x0000_t202" style="position:absolute;left:1949;top:24371;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s4f78A&#10;AADcAAAADwAAAGRycy9kb3ducmV2LnhtbERPTWvCQBC9F/wPyxS81U0ERVJXkVrBgxdteh+y02xo&#10;djZkpyb+e1cQepvH+5z1dvStulIfm8AG8lkGirgKtuHaQPl1eFuBioJssQ1MBm4UYbuZvKyxsGHg&#10;M10vUqsUwrFAA06kK7SOlSOPcRY64sT9hN6jJNjX2vY4pHDf6nmWLbXHhlODw44+HFW/lz9vQMTu&#10;8lv56ePxezztB5dVCyyNmb6Ou3dQQqP8i5/uo03zFzk8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zh/vwAAANwAAAAPAAAAAAAAAAAAAAAAAJgCAABkcnMvZG93bnJl&#10;di54bWxQSwUGAAAAAAQABAD1AAAAhAM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rPr>
                          <w:t>2008</w:t>
                        </w:r>
                      </w:p>
                    </w:txbxContent>
                  </v:textbox>
                </v:shape>
                <v:shape id="TextBox 22" o:spid="_x0000_s1047" type="#_x0000_t202" style="position:absolute;left:4757;top:24371;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mmCL8A&#10;AADcAAAADwAAAGRycy9kb3ducmV2LnhtbERPTWvCQBC9F/oflil4qxsFRaKrSG3BgxdtvA/ZMRua&#10;nQ3Z0cR/7wpCb/N4n7PaDL5RN+piHdjAZJyBIi6DrbkyUPz+fC5ARUG22AQmA3eKsFm/v60wt6Hn&#10;I91OUqkUwjFHA06kzbWOpSOPcRxa4sRdQudREuwqbTvsU7hv9DTL5tpjzanBYUtfjsq/09UbELHb&#10;yb349nF/Hg673mXlDAtjRh/DdglKaJB/8cu9t2n+bArPZ9IFev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aYIvwAAANwAAAAPAAAAAAAAAAAAAAAAAJgCAABkcnMvZG93bnJl&#10;di54bWxQSwUGAAAAAAQABAD1AAAAhAM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rPr>
                          <w:t>2009</w:t>
                        </w:r>
                      </w:p>
                    </w:txbxContent>
                  </v:textbox>
                </v:shape>
                <v:shape id="TextBox 23" o:spid="_x0000_s1048" type="#_x0000_t202" style="position:absolute;left:7565;top:24371;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UDk8AA&#10;AADcAAAADwAAAGRycy9kb3ducmV2LnhtbERPTWvCQBC9F/wPyxR6qxsVRVJXEa3gwYsa70N2mg3N&#10;zobs1MR/3xUKvc3jfc5qM/hG3amLdWADk3EGirgMtubKQHE9vC9BRUG22AQmAw+KsFmPXlaY29Dz&#10;me4XqVQK4ZijASfS5lrH0pHHOA4tceK+QudREuwqbTvsU7hv9DTLFtpjzanBYUs7R+X35ccbELHb&#10;yaP49PF4G0773mXlHAtj3l6H7QcooUH+xX/uo03z5zN4PpMu0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UDk8AAAADcAAAADwAAAAAAAAAAAAAAAACYAgAAZHJzL2Rvd25y&#10;ZXYueG1sUEsFBgAAAAAEAAQA9QAAAIUDA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rPr>
                          <w:t>2010</w:t>
                        </w:r>
                      </w:p>
                    </w:txbxContent>
                  </v:textbox>
                </v:shape>
                <v:shape id="TextBox 24" o:spid="_x0000_s1049" type="#_x0000_t202" style="position:absolute;left:10373;top:24371;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JnZ8AA&#10;AADdAAAADwAAAGRycy9kb3ducmV2LnhtbERPTWsCMRC9C/0PYQq9aaKgyNYo0lrw0Iu63ofNdLN0&#10;M1k2U3f9902h4G0e73M2uzG06kZ9aiJbmM8MKOIquoZrC+XlY7oGlQTZYRuZLNwpwW77NNlg4eLA&#10;J7qdpVY5hFOBFrxIV2idKk8B0yx2xJn7in1AybCvtetxyOGh1QtjVjpgw7nBY0dvnqrv80+wIOL2&#10;83t5COl4HT/fB2+qJZbWvjyP+1dQQqM8xP/uo8vzzXIFf9/kE/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4JnZ8AAAADdAAAADwAAAAAAAAAAAAAAAACYAgAAZHJzL2Rvd25y&#10;ZXYueG1sUEsFBgAAAAAEAAQA9QAAAIUDA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rPr>
                          <w:t>2011</w:t>
                        </w:r>
                      </w:p>
                    </w:txbxContent>
                  </v:textbox>
                </v:shape>
                <v:shape id="TextBox 25" o:spid="_x0000_s1050" type="#_x0000_t202" style="position:absolute;left:13181;top:24371;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QK7sQA&#10;AADdAAAADwAAAGRycy9kb3ducmV2LnhtbESPS2vDQAyE74X+h0WB3prdFPrAzSaEPiCHXpq4d+FV&#10;vSZerfGqsfPvq0OhN4kZzXxab+fUmzONpcvsYbV0YIibHDpuPdTH99snMEWQA/aZycOFCmw311dr&#10;rEKe+JPOB2mNhnCp0EMUGSprSxMpYVnmgVi17zwmFF3H1oYRJw1Pvb1z7sEm7FgbIg70Eqk5HX6S&#10;B5GwW13qt1T2X/PH6xRdc4+19zeLefcMRmiWf/Pf9T4ovntUXP1GR7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kCu7EAAAA3QAAAA8AAAAAAAAAAAAAAAAAmAIAAGRycy9k&#10;b3ducmV2LnhtbFBLBQYAAAAABAAEAPUAAACJAw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rPr>
                          <w:t>2012</w:t>
                        </w:r>
                      </w:p>
                    </w:txbxContent>
                  </v:textbox>
                </v:shape>
                <v:shape id="TextBox 26" o:spid="_x0000_s1051" type="#_x0000_t202" style="position:absolute;left:15989;top:24371;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ivdcEA&#10;AADdAAAADwAAAGRycy9kb3ducmV2LnhtbERPS2sCMRC+F/ofwhR6q4mFPlyNIrUFD16q2/uwGTeL&#10;m8myGd313zeFgrf5+J6zWI2hVRfqUxPZwnRiQBFX0TVcWygPX0/voJIgO2wjk4UrJVgt7+8WWLg4&#10;8Ddd9lKrHMKpQAtepCu0TpWngGkSO+LMHWMfUDLsa+16HHJ4aPWzMa86YMO5wWNHH56q0/4cLIi4&#10;9fRafoa0/Rl3m8Gb6gVLax8fxvUclNAoN/G/e+vyfPM2g79v8gl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or3XBAAAA3QAAAA8AAAAAAAAAAAAAAAAAmAIAAGRycy9kb3du&#10;cmV2LnhtbFBLBQYAAAAABAAEAPUAAACGAw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rPr>
                          <w:t>2013</w:t>
                        </w:r>
                      </w:p>
                    </w:txbxContent>
                  </v:textbox>
                </v:shape>
                <v:shape id="TextBox 27" o:spid="_x0000_s1052" type="#_x0000_t202" style="position:absolute;left:18797;top:24371;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2z8MA&#10;AADdAAAADwAAAGRycy9kb3ducmV2LnhtbESPQU/DMAyF70j8h8hI3FgyJNBUlk3TAGkHLozubjWm&#10;qdY4VWPW7t/jAxI3W+/5vc/r7Zx6c6GxdJk9LBcODHGTQ8eth/rr/WEFpghywD4zebhSge3m9maN&#10;VcgTf9LlKK3REC4VeogiQ2VtaSIlLIs8EKv2nceEouvY2jDipOGpt4/OPduEHWtDxIH2kZrz8Sd5&#10;EAm75bV+S+Vwmj9ep+iaJ6y9v7+bdy9ghGb5N/9dH4Liu5Xy6zc6gt3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d2z8MAAADdAAAADwAAAAAAAAAAAAAAAACYAgAAZHJzL2Rv&#10;d25yZXYueG1sUEsFBgAAAAAEAAQA9QAAAIgDA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rPr>
                          <w:t>2014</w:t>
                        </w:r>
                      </w:p>
                    </w:txbxContent>
                  </v:textbox>
                </v:shape>
                <v:shape id="TextBox 28" o:spid="_x0000_s1053" type="#_x0000_t202" style="position:absolute;left:24413;top:24371;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vTVMEA&#10;AADdAAAADwAAAGRycy9kb3ducmV2LnhtbERPTWvCQBC9F/oflin0VncjVCR1FWkreOhFTe9DdpoN&#10;zc6G7NTEf98VBG/zeJ+z2kyhU2caUhvZQjEzoIjr6FpuLFSn3csSVBJkh11ksnChBJv148MKSxdH&#10;PtD5KI3KIZxKtOBF+lLrVHsKmGaxJ87cTxwCSoZDo92AYw4PnZ4bs9ABW84NHnt691T/Hv+CBRG3&#10;LS7VZ0j77+nrY/SmfsXK2uenafsGSmiSu/jm3rs83ywLuH6TT9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L01TBAAAA3QAAAA8AAAAAAAAAAAAAAAAAmAIAAGRycy9kb3du&#10;cmV2LnhtbFBLBQYAAAAABAAEAPUAAACGAw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rPr>
                          <w:t>2016</w:t>
                        </w:r>
                      </w:p>
                    </w:txbxContent>
                  </v:textbox>
                </v:shape>
                <v:shape id="TextBox 29" o:spid="_x0000_s1054" type="#_x0000_t202" style="position:absolute;left:21605;top:24371;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lNI8AA&#10;AADdAAAADwAAAGRycy9kb3ducmV2LnhtbERPTWsCMRC9C/0PYQq9aaJQka1RxLbgoRd1vQ+b6WZx&#10;M1k2U3f9902h4G0e73PW2zG06kZ9aiJbmM8MKOIquoZrC+X5c7oClQTZYRuZLNwpwXbzNFlj4eLA&#10;R7qdpFY5hFOBFrxIV2idKk8B0yx2xJn7jn1AybCvtetxyOGh1Qtjljpgw7nBY0d7T9X19BMsiLjd&#10;/F5+hHS4jF/vgzfVK5bWvjyPuzdQQqM8xP/ug8vzzWoBf9/kE/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tlNI8AAAADdAAAADwAAAAAAAAAAAAAAAACYAgAAZHJzL2Rvd25y&#10;ZXYueG1sUEsFBgAAAAAEAAQA9QAAAIUDA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rPr>
                          <w:t>2015</w:t>
                        </w:r>
                      </w:p>
                    </w:txbxContent>
                  </v:textbox>
                </v:shape>
                <v:shape id="TextBox 30" o:spid="_x0000_s1055" type="#_x0000_t202" style="position:absolute;left:27221;top:24371;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XouMEA&#10;AADdAAAADwAAAGRycy9kb3ducmV2LnhtbERPS2sCMRC+F/ofwhS81USlIlujSB/goRd1ex82083S&#10;zWTZjO7675uC4G0+vuest2No1YX61ES2MJsaUMRVdA3XFsrT5/MKVBJkh21ksnClBNvN48MaCxcH&#10;PtDlKLXKIZwKtOBFukLrVHkKmKaxI87cT+wDSoZ9rV2PQw4PrZ4bs9QBG84NHjt681T9Hs/Bgojb&#10;za7lR0j77/HrffCmesHS2snTuHsFJTTKXXxz712eb1YL+P8mn6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V6LjBAAAA3QAAAA8AAAAAAAAAAAAAAAAAmAIAAGRycy9kb3du&#10;cmV2LnhtbFBLBQYAAAAABAAEAPUAAACGAw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rPr>
                          <w:t>2017</w:t>
                        </w:r>
                      </w:p>
                    </w:txbxContent>
                  </v:textbox>
                </v:shape>
                <v:shape id="TextBox 31" o:spid="_x0000_s1056" type="#_x0000_t202" style="position:absolute;left:30029;top:24371;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xwzMEA&#10;AADdAAAADwAAAGRycy9kb3ducmV2LnhtbERPS2sCMRC+F/ofwhS81USxIlujSB/goRd1ex82083S&#10;zWTZjO7675uC4G0+vuest2No1YX61ES2MJsaUMRVdA3XFsrT5/MKVBJkh21ksnClBNvN48MaCxcH&#10;PtDlKLXKIZwKtOBFukLrVHkKmKaxI87cT+wDSoZ9rV2PQw4PrZ4bs9QBG84NHjt681T9Hs/Bgojb&#10;za7lR0j77/HrffCmesHS2snTuHsFJTTKXXxz712eb1YL+P8mn6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8cMzBAAAA3QAAAA8AAAAAAAAAAAAAAAAAmAIAAGRycy9kb3du&#10;cmV2LnhtbFBLBQYAAAAABAAEAPUAAACGAw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rPr>
                          <w:t>2018</w:t>
                        </w:r>
                      </w:p>
                    </w:txbxContent>
                  </v:textbox>
                </v:shape>
                <v:shape id="TextBox 32" o:spid="_x0000_s1057" type="#_x0000_t202" style="position:absolute;left:35722;top:24365;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VV8AA&#10;AADdAAAADwAAAGRycy9kb3ducmV2LnhtbERPTWsCMRC9C/0PYQq9aaKgyNYo0lrw0Iu63ofNdLN0&#10;M1k2U3f9902h4G0e73M2uzG06kZ9aiJbmM8MKOIquoZrC+XlY7oGlQTZYRuZLNwpwW77NNlg4eLA&#10;J7qdpVY5hFOBFrxIV2idKk8B0yx2xJn7in1AybCvtetxyOGh1QtjVjpgw7nBY0dvnqrv80+wIOL2&#10;83t5COl4HT/fB2+qJZbWvjyP+1dQQqM8xP/uo8vzzXoJf9/kE/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TDVV8AAAADdAAAADwAAAAAAAAAAAAAAAACYAgAAZHJzL2Rvd25y&#10;ZXYueG1sUEsFBgAAAAAEAAQA9QAAAIUDA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rPr>
                          <w:t>2008</w:t>
                        </w:r>
                      </w:p>
                    </w:txbxContent>
                  </v:textbox>
                </v:shape>
                <v:shape id="TextBox 33" o:spid="_x0000_s1058" type="#_x0000_t202" style="position:absolute;left:38530;top:24365;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JLIMEA&#10;AADdAAAADwAAAGRycy9kb3ducmV2LnhtbERPTWvCQBC9C/0PyxR6M7sKFUldRVoLHnrRxvuQnWZD&#10;s7MhOzXx33cLQm/zeJ+z2U2hU1caUhvZwqIwoIjr6FpuLFSf7/M1qCTIDrvIZOFGCXbbh9kGSxdH&#10;PtH1LI3KIZxKtOBF+lLrVHsKmIrYE2fuKw4BJcOh0W7AMYeHTi+NWemALecGjz29eqq/zz/Bgojb&#10;L27VIaTjZfp4G72pn7Gy9ulx2r+AEprkX3x3H12eb9Yr+Psmn6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iSyDBAAAA3QAAAA8AAAAAAAAAAAAAAAAAmAIAAGRycy9kb3du&#10;cmV2LnhtbFBLBQYAAAAABAAEAPUAAACGAw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rPr>
                          <w:t>2009</w:t>
                        </w:r>
                      </w:p>
                    </w:txbxContent>
                  </v:textbox>
                </v:shape>
                <v:shape id="TextBox 34" o:spid="_x0000_s1059" type="#_x0000_t202" style="position:absolute;left:41338;top:24365;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7uu8EA&#10;AADdAAAADwAAAGRycy9kb3ducmV2LnhtbERPS2sCMRC+F/ofwhS81UTBKlujSB/goRd1ex82083S&#10;zWTZjO7675uC4G0+vuest2No1YX61ES2MJsaUMRVdA3XFsrT5/MKVBJkh21ksnClBNvN48MaCxcH&#10;PtDlKLXKIZwKtOBFukLrVHkKmKaxI87cT+wDSoZ9rV2PQw4PrZ4b86IDNpwbPHb05qn6PZ6DBRG3&#10;m13Lj5D23+PX++BNtcDS2snTuHsFJTTKXXxz712eb1ZL+P8mn6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u7rvBAAAA3QAAAA8AAAAAAAAAAAAAAAAAmAIAAGRycy9kb3du&#10;cmV2LnhtbFBLBQYAAAAABAAEAPUAAACGAw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rPr>
                          <w:t>2010</w:t>
                        </w:r>
                      </w:p>
                    </w:txbxContent>
                  </v:textbox>
                </v:shape>
                <v:shape id="TextBox 35" o:spid="_x0000_s1060" type="#_x0000_t202" style="position:absolute;left:44146;top:24365;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prccMA&#10;AADcAAAADwAAAGRycy9kb3ducmV2LnhtbESPQWvCQBSE74X+h+UVvNWNFbWkriJVwYMXNb0/sq/Z&#10;0OzbkH018d+7hYLHYWa+YZbrwTfqSl2sAxuYjDNQxGWwNVcGisv+9R1UFGSLTWAycKMI69Xz0xJz&#10;G3o+0fUslUoQjjkacCJtrnUsHXmM49ASJ+87dB4lya7StsM+wX2j37Jsrj3WnBYctvTpqPw5/3oD&#10;InYzuRU7Hw9fw3Hbu6ycYWHM6GXYfIASGuQR/m8frIHpbAF/Z9IR0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prccMAAADcAAAADwAAAAAAAAAAAAAAAACYAgAAZHJzL2Rv&#10;d25yZXYueG1sUEsFBgAAAAAEAAQA9QAAAIgDA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rPr>
                          <w:t>2011</w:t>
                        </w:r>
                      </w:p>
                    </w:txbxContent>
                  </v:textbox>
                </v:shape>
                <v:shape id="TextBox 36" o:spid="_x0000_s1061" type="#_x0000_t202" style="position:absolute;left:46954;top:24365;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X/A8AA&#10;AADcAAAADwAAAGRycy9kb3ducmV2LnhtbERPPWvDMBDdC/0P4grdajktKcWNYkzSQoYsTd39sC6W&#10;iXUy1jV2/n00BDI+3veqnH2vzjTGLrCBRZaDIm6C7bg1UP9+v3yAioJssQ9MBi4UoVw/PqywsGHi&#10;HzofpFUphGOBBpzIUGgdG0ceYxYG4sQdw+hREhxbbUecUrjv9Wuev2uPHacGhwNtHDWnw783IGKr&#10;xaX+8nH3N++3k8ubJdbGPD/N1ScooVnu4pt7Zw28LdPadCYdAb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tX/A8AAAADcAAAADwAAAAAAAAAAAAAAAACYAgAAZHJzL2Rvd25y&#10;ZXYueG1sUEsFBgAAAAAEAAQA9QAAAIUDA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rPr>
                          <w:t>2012</w:t>
                        </w:r>
                      </w:p>
                    </w:txbxContent>
                  </v:textbox>
                </v:shape>
                <v:shape id="TextBox 37" o:spid="_x0000_s1062" type="#_x0000_t202" style="position:absolute;left:49762;top:24365;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lamMMA&#10;AADcAAAADwAAAGRycy9kb3ducmV2LnhtbESPQWvCQBSE74X+h+UVvNWNFcWmriJVwYMXNb0/sq/Z&#10;0OzbkH018d+7hYLHYWa+YZbrwTfqSl2sAxuYjDNQxGWwNVcGisv+dQEqCrLFJjAZuFGE9er5aYm5&#10;DT2f6HqWSiUIxxwNOJE21zqWjjzGcWiJk/cdOo+SZFdp22Gf4L7Rb1k21x5rTgsOW/p0VP6cf70B&#10;EbuZ3Iqdj4ev4bjtXVbOsDBm9DJsPkAJDfII/7cP1sB09g5/Z9IR0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lamMMAAADcAAAADwAAAAAAAAAAAAAAAACYAgAAZHJzL2Rv&#10;d25yZXYueG1sUEsFBgAAAAAEAAQA9QAAAIgDA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rPr>
                          <w:t>2013</w:t>
                        </w:r>
                      </w:p>
                    </w:txbxContent>
                  </v:textbox>
                </v:shape>
                <v:shape id="TextBox 38" o:spid="_x0000_s1063" type="#_x0000_t202" style="position:absolute;left:52570;top:24365;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85uL8A&#10;AADcAAAADwAAAGRycy9kb3ducmV2LnhtbERPS2vCQBC+F/wPywje6sZKpURXER/goZfaeB+yYzaY&#10;nQ3ZqYn/3j0IPX5879Vm8I26UxfrwAZm0wwUcRlszZWB4vf4/gUqCrLFJjAZeFCEzXr0tsLchp5/&#10;6H6WSqUQjjkacCJtrnUsHXmM09ASJ+4aOo+SYFdp22Gfwn2jP7JsoT3WnBoctrRzVN7Of96AiN3O&#10;HsXBx9Nl+N73Lis/sTBmMh62S1BCg/yLX+6TNTBfpPnpTDoCe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zzm4vwAAANwAAAAPAAAAAAAAAAAAAAAAAJgCAABkcnMvZG93bnJl&#10;di54bWxQSwUGAAAAAAQABAD1AAAAhAM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rPr>
                          <w:t>2014</w:t>
                        </w:r>
                      </w:p>
                    </w:txbxContent>
                  </v:textbox>
                </v:shape>
                <v:shape id="TextBox 39" o:spid="_x0000_s1064" type="#_x0000_t202" style="position:absolute;left:58186;top:24365;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cI8IA&#10;AADcAAAADwAAAGRycy9kb3ducmV2LnhtbESPT2vCQBTE70K/w/IEb7pJS6VEV5H+AQ+9qOn9kX1m&#10;g9m3Iftq4rd3CwWPw8z8hllvR9+qK/WxCWwgX2SgiKtgG64NlKev+RuoKMgW28Bk4EYRtpunyRoL&#10;GwY+0PUotUoQjgUacCJdoXWsHHmMi9ARJ+8ceo+SZF9r2+OQ4L7Vz1m21B4bTgsOO3p3VF2Ov96A&#10;iN3lt/LTx/3P+P0xuKx6xdKY2XTcrUAJjfII/7f31sDLMoe/M+kI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g5wjwgAAANwAAAAPAAAAAAAAAAAAAAAAAJgCAABkcnMvZG93&#10;bnJldi54bWxQSwUGAAAAAAQABAD1AAAAhwM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rPr>
                          <w:t>2016</w:t>
                        </w:r>
                      </w:p>
                    </w:txbxContent>
                  </v:textbox>
                </v:shape>
                <v:shape id="TextBox 40" o:spid="_x0000_s1065" type="#_x0000_t202" style="position:absolute;left:55378;top:24365;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ECVMMA&#10;AADcAAAADwAAAGRycy9kb3ducmV2LnhtbESPT2vCQBTE74V+h+UVvNWNSkWiq4h/wEMv1Xh/ZF+z&#10;odm3Ifs08du7hUKPw8z8hlltBt+oO3WxDmxgMs5AEZfB1lwZKC7H9wWoKMgWm8Bk4EERNuvXlxXm&#10;NvT8RfezVCpBOOZowIm0udaxdOQxjkNLnLzv0HmUJLtK2w77BPeNnmbZXHusOS04bGnnqPw537wB&#10;EbudPIqDj6fr8LnvXVZ+YGHM6G3YLkEJDfIf/mufrIHZfAq/Z9IR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ECVMMAAADcAAAADwAAAAAAAAAAAAAAAACYAgAAZHJzL2Rv&#10;d25yZXYueG1sUEsFBgAAAAAEAAQA9QAAAIgDA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rPr>
                          <w:t>2015</w:t>
                        </w:r>
                      </w:p>
                    </w:txbxContent>
                  </v:textbox>
                </v:shape>
                <v:shape id="TextBox 41" o:spid="_x0000_s1066" type="#_x0000_t202" style="position:absolute;left:60994;top:24365;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2nz8MA&#10;AADcAAAADwAAAGRycy9kb3ducmV2LnhtbESPT2vCQBTE7wW/w/IEb3VjpSLRVcQ/4KGXarw/sq/Z&#10;0OzbkH018du7hUKPw8z8hllvB9+oO3WxDmxgNs1AEZfB1lwZKK6n1yWoKMgWm8Bk4EERtpvRyxpz&#10;G3r+pPtFKpUgHHM04ETaXOtYOvIYp6ElTt5X6DxKkl2lbYd9gvtGv2XZQnusOS04bGnvqPy+/HgD&#10;InY3exRHH8+34ePQu6x8x8KYyXjYrUAJDfIf/mufrYH5Yg6/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2nz8MAAADcAAAADwAAAAAAAAAAAAAAAACYAgAAZHJzL2Rv&#10;d25yZXYueG1sUEsFBgAAAAAEAAQA9QAAAIgDA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rPr>
                          <w:t>2017</w:t>
                        </w:r>
                      </w:p>
                    </w:txbxContent>
                  </v:textbox>
                </v:shape>
                <v:shape id="TextBox 42" o:spid="_x0000_s1067" type="#_x0000_t202" style="position:absolute;left:63802;top:24365;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Q/u8MA&#10;AADcAAAADwAAAGRycy9kb3ducmV2LnhtbESPQWvCQBSE74L/YXlCb7rRVimpq4htwUMvxnh/ZF+z&#10;odm3Iftq4r/vFgo9DjPzDbPdj75VN+pjE9jAcpGBIq6Cbbg2UF7e58+goiBbbAOTgTtF2O+mky3m&#10;Ngx8plshtUoQjjkacCJdrnWsHHmMi9ARJ+8z9B4lyb7WtschwX2rV1m20R4bTgsOOzo6qr6Kb29A&#10;xB6W9/LNx9N1/HgdXFatsTTmYTYeXkAJjfIf/mufrIHHzRP8nklH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Q/u8MAAADcAAAADwAAAAAAAAAAAAAAAACYAgAAZHJzL2Rv&#10;d25yZXYueG1sUEsFBgAAAAAEAAQA9QAAAIgDA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rPr>
                          <w:t>2018</w:t>
                        </w:r>
                      </w:p>
                    </w:txbxContent>
                  </v:textbox>
                </v:shape>
                <v:shape id="TextBox 43" o:spid="_x0000_s1068" type="#_x0000_t202" style="position:absolute;left:1427;top:5333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aIMMA&#10;AADcAAAADwAAAGRycy9kb3ducmV2LnhtbESPT2vCQBTE7wW/w/IEb3VjRSnRVcQ/4KEXbbw/sq/Z&#10;0OzbkH018dt3CwWPw8z8hllvB9+oO3WxDmxgNs1AEZfB1lwZKD5Pr++goiBbbAKTgQdF2G5GL2vM&#10;bej5QverVCpBOOZowIm0udaxdOQxTkNLnLyv0HmUJLtK2w77BPeNfsuypfZYc1pw2NLeUfl9/fEG&#10;ROxu9iiOPp5vw8ehd1m5wMKYyXjYrUAJDfIM/7fP1sB8uYC/M+kI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aIMMAAADcAAAADwAAAAAAAAAAAAAAAACYAgAAZHJzL2Rv&#10;d25yZXYueG1sUEsFBgAAAAAEAAQA9QAAAIgDA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rPr>
                          <w:t>2008</w:t>
                        </w:r>
                      </w:p>
                    </w:txbxContent>
                  </v:textbox>
                </v:shape>
                <v:shape id="TextBox 44" o:spid="_x0000_s1069" type="#_x0000_t202" style="position:absolute;left:4235;top:5333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oEV8IA&#10;AADcAAAADwAAAGRycy9kb3ducmV2LnhtbESPQWvCQBSE74X+h+UJvdWNSkNJXUWqgode1PT+yL5m&#10;g9m3Ifs08d93CwWPw8x8wyzXo2/VjfrYBDYwm2agiKtgG64NlOf96zuoKMgW28Bk4E4R1qvnpyUW&#10;Ngx8pNtJapUgHAs04ES6QutYOfIYp6EjTt5P6D1Kkn2tbY9DgvtWz7Ms1x4bTgsOO/p0VF1OV29A&#10;xG5m93Ln4+F7/NoOLqvesDTmZTJuPkAJjfII/7cP1sAiz+HvTDoC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gRXwgAAANwAAAAPAAAAAAAAAAAAAAAAAJgCAABkcnMvZG93&#10;bnJldi54bWxQSwUGAAAAAAQABAD1AAAAhwM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rPr>
                          <w:t>2009</w:t>
                        </w:r>
                      </w:p>
                    </w:txbxContent>
                  </v:textbox>
                </v:shape>
                <v:shape id="TextBox 45" o:spid="_x0000_s1070" type="#_x0000_t202" style="position:absolute;left:7043;top:5333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ahzMMA&#10;AADcAAAADwAAAGRycy9kb3ducmV2LnhtbESPQWvCQBSE70L/w/IK3nRjpbakriJVwYMXbXp/ZF+z&#10;odm3Iftq4r93C4LHYWa+YZbrwTfqQl2sAxuYTTNQxGWwNVcGiq/95B1UFGSLTWAycKUI69XTaIm5&#10;DT2f6HKWSiUIxxwNOJE21zqWjjzGaWiJk/cTOo+SZFdp22Gf4L7RL1m20B5rTgsOW/p0VP6e/7wB&#10;EbuZXYudj4fv4bjtXVa+YmHM+HnYfIASGuQRvrcP1sB88Qb/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ahzMMAAADcAAAADwAAAAAAAAAAAAAAAACYAgAAZHJzL2Rv&#10;d25yZXYueG1sUEsFBgAAAAAEAAQA9QAAAIgDA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rPr>
                          <w:t>2010</w:t>
                        </w:r>
                      </w:p>
                    </w:txbxContent>
                  </v:textbox>
                </v:shape>
                <v:shape id="TextBox 46" o:spid="_x0000_s1071" type="#_x0000_t202" style="position:absolute;left:9851;top:5333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k1vr8A&#10;AADcAAAADwAAAGRycy9kb3ducmV2LnhtbERPS2vCQBC+F/wPywje6sZKpURXER/goZfaeB+yYzaY&#10;nQ3ZqYn/3j0IPX5879Vm8I26UxfrwAZm0wwUcRlszZWB4vf4/gUqCrLFJjAZeFCEzXr0tsLchp5/&#10;6H6WSqUQjjkacCJtrnUsHXmM09ASJ+4aOo+SYFdp22Gfwn2jP7JsoT3WnBoctrRzVN7Of96AiN3O&#10;HsXBx9Nl+N73Lis/sTBmMh62S1BCg/yLX+6TNTBfpLXpTDoCe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uTW+vwAAANwAAAAPAAAAAAAAAAAAAAAAAJgCAABkcnMvZG93bnJl&#10;di54bWxQSwUGAAAAAAQABAD1AAAAhAM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rPr>
                          <w:t>2011</w:t>
                        </w:r>
                      </w:p>
                    </w:txbxContent>
                  </v:textbox>
                </v:shape>
                <v:shape id="TextBox 47" o:spid="_x0000_s1072" type="#_x0000_t202" style="position:absolute;left:12659;top:5333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JcMA&#10;AADcAAAADwAAAGRycy9kb3ducmV2LnhtbESPQWvCQBSE70L/w/IK3nRjpdKmriJVwYMXbXp/ZF+z&#10;odm3Iftq4r93C4LHYWa+YZbrwTfqQl2sAxuYTTNQxGWwNVcGiq/95A1UFGSLTWAycKUI69XTaIm5&#10;DT2f6HKWSiUIxxwNOJE21zqWjjzGaWiJk/cTOo+SZFdp22Gf4L7RL1m20B5rTgsOW/p0VP6e/7wB&#10;EbuZXYudj4fv4bjtXVa+YmHM+HnYfIASGuQRvrcP1sB88Q7/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QJcMAAADcAAAADwAAAAAAAAAAAAAAAACYAgAAZHJzL2Rv&#10;d25yZXYueG1sUEsFBgAAAAAEAAQA9QAAAIgDA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rPr>
                          <w:t>2012</w:t>
                        </w:r>
                      </w:p>
                    </w:txbxContent>
                  </v:textbox>
                </v:shape>
                <v:shape id="TextBox 48" o:spid="_x0000_s1073" type="#_x0000_t202" style="position:absolute;left:15467;top:5333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avZcAA&#10;AADcAAAADwAAAGRycy9kb3ducmV2LnhtbERPTWvCQBC9F/wPyxR6040t1RKzEVELHnqppvchO2ZD&#10;s7MhOzXx33cPhR4f77vYTr5TNxpiG9jAcpGBIq6DbbkxUF3e52+goiBb7AKTgTtF2JazhwJzG0b+&#10;pNtZGpVCOOZowIn0udaxduQxLkJPnLhrGDxKgkOj7YBjCvedfs6ylfbYcmpw2NPeUf19/vEGROxu&#10;ea+OPp6+po/D6LL6FStjnh6n3QaU0CT/4j/3yRp4Waf56Uw6Arr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avZcAAAADcAAAADwAAAAAAAAAAAAAAAACYAgAAZHJzL2Rvd25y&#10;ZXYueG1sUEsFBgAAAAAEAAQA9QAAAIUDA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rPr>
                          <w:t>2013</w:t>
                        </w:r>
                      </w:p>
                    </w:txbxContent>
                  </v:textbox>
                </v:shape>
                <v:shape id="TextBox 49" o:spid="_x0000_s1074" type="#_x0000_t202" style="position:absolute;left:18275;top:5333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oK/sMA&#10;AADcAAAADwAAAGRycy9kb3ducmV2LnhtbESPQWvCQBSE7wX/w/KE3uomllaJriK2BQ+9VOP9kX1m&#10;g9m3Iftq4r/vFgo9DjPzDbPejr5VN+pjE9hAPstAEVfBNlwbKE8fT0tQUZAttoHJwJ0ibDeThzUW&#10;Ngz8Rbej1CpBOBZowIl0hdaxcuQxzkJHnLxL6D1Kkn2tbY9DgvtWz7PsVXtsOC047GjvqLoev70B&#10;EbvL7+W7j4fz+Pk2uKx6wdKYx+m4W4ESGuU//Nc+WAPPixx+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oK/sMAAADcAAAADwAAAAAAAAAAAAAAAACYAgAAZHJzL2Rv&#10;d25yZXYueG1sUEsFBgAAAAAEAAQA9QAAAIgDA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rPr>
                          <w:t>2014</w:t>
                        </w:r>
                      </w:p>
                    </w:txbxContent>
                  </v:textbox>
                </v:shape>
                <v:shape id="TextBox 50" o:spid="_x0000_s1075" type="#_x0000_t202" style="position:absolute;left:23891;top:5333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iUicMA&#10;AADcAAAADwAAAGRycy9kb3ducmV2LnhtbESPQWvCQBSE7wX/w/IEb3Wj0laiq4hV8NBLbbw/ss9s&#10;MPs2ZF9N/PfdQqHHYWa+YdbbwTfqTl2sAxuYTTNQxGWwNVcGiq/j8xJUFGSLTWAy8KAI283oaY25&#10;DT1/0v0slUoQjjkacCJtrnUsHXmM09ASJ+8aOo+SZFdp22Gf4L7R8yx71R5rTgsOW9o7Km/nb29A&#10;xO5mj+Lg4+kyfLz3LitfsDBmMh52K1BCg/yH/9ona2DxNof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iUicMAAADcAAAADwAAAAAAAAAAAAAAAACYAgAAZHJzL2Rv&#10;d25yZXYueG1sUEsFBgAAAAAEAAQA9QAAAIgDA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rPr>
                          <w:t>2016</w:t>
                        </w:r>
                      </w:p>
                    </w:txbxContent>
                  </v:textbox>
                </v:shape>
                <v:shape id="TextBox 51" o:spid="_x0000_s1076" type="#_x0000_t202" style="position:absolute;left:21083;top:5333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QxEsMA&#10;AADcAAAADwAAAGRycy9kb3ducmV2LnhtbESPQWvCQBSE7wX/w/KE3urGiq1EVxG14KGX2nh/ZJ/Z&#10;YPZtyL6a+O/dQqHHYWa+YVabwTfqRl2sAxuYTjJQxGWwNVcGiu+PlwWoKMgWm8Bk4E4RNuvR0wpz&#10;G3r+ottJKpUgHHM04ETaXOtYOvIYJ6ElTt4ldB4lya7StsM+wX2jX7PsTXusOS04bGnnqLyefrwB&#10;Ebud3ouDj8fz8LnvXVbOsTDmeTxsl6CEBvkP/7WP1sDsfQa/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QxEsMAAADcAAAADwAAAAAAAAAAAAAAAACYAgAAZHJzL2Rv&#10;d25yZXYueG1sUEsFBgAAAAAEAAQA9QAAAIgDA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rPr>
                          <w:t>2015</w:t>
                        </w:r>
                      </w:p>
                    </w:txbxContent>
                  </v:textbox>
                </v:shape>
                <v:shape id="TextBox 52" o:spid="_x0000_s1077" type="#_x0000_t202" style="position:absolute;left:26699;top:5333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2pZsMA&#10;AADcAAAADwAAAGRycy9kb3ducmV2LnhtbESPQWvCQBSE74X+h+UJ3urG2lZJXUWqgodeqvH+yL5m&#10;g9m3Iftq4r93C4Ueh5n5hlmuB9+oK3WxDmxgOslAEZfB1lwZKE77pwWoKMgWm8Bk4EYR1qvHhyXm&#10;NvT8RdejVCpBOOZowIm0udaxdOQxTkJLnLzv0HmUJLtK2w77BPeNfs6yN+2x5rTgsKUPR+Xl+OMN&#10;iNjN9FbsfDych89t77LyFQtjxqNh8w5KaJD/8F/7YA3M5i/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2pZsMAAADcAAAADwAAAAAAAAAAAAAAAACYAgAAZHJzL2Rv&#10;d25yZXYueG1sUEsFBgAAAAAEAAQA9QAAAIgDA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rPr>
                          <w:t>2017</w:t>
                        </w:r>
                      </w:p>
                    </w:txbxContent>
                  </v:textbox>
                </v:shape>
                <v:shape id="TextBox 53" o:spid="_x0000_s1078" type="#_x0000_t202" style="position:absolute;left:29507;top:5333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EM/cMA&#10;AADcAAAADwAAAGRycy9kb3ducmV2LnhtbESPQWvCQBSE74X+h+UVvNWNFbWkriJVwYMXNb0/sq/Z&#10;0OzbkH018d+7hYLHYWa+YZbrwTfqSl2sAxuYjDNQxGWwNVcGisv+9R1UFGSLTWAycKMI69Xz0xJz&#10;G3o+0fUslUoQjjkacCJtrnUsHXmM49ASJ+87dB4lya7StsM+wX2j37Jsrj3WnBYctvTpqPw5/3oD&#10;InYzuRU7Hw9fw3Hbu6ycYWHM6GXYfIASGuQR/m8frIHpYgZ/Z9IR0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EM/cMAAADcAAAADwAAAAAAAAAAAAAAAACYAgAAZHJzL2Rv&#10;d25yZXYueG1sUEsFBgAAAAAEAAQA9QAAAIgDA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rPr>
                          <w:t>2018</w:t>
                        </w:r>
                      </w:p>
                    </w:txbxContent>
                  </v:textbox>
                </v:shape>
                <v:shape id="object 2" o:spid="_x0000_s1079" type="#_x0000_t202" style="position:absolute;left:30915;top:21048;width:5334;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FLI8UA&#10;AADcAAAADwAAAGRycy9kb3ducmV2LnhtbESPQWvCQBSE74L/YXmF3nRTW2KbuopYC+JNU3p+ZF+T&#10;tNm3Mbsm67/vCoLHYWa+YRarYBrRU+dqywqepgkI4sLqmksFX/nn5BWE88gaG8uk4EIOVsvxaIGZ&#10;tgMfqD/6UkQIuwwVVN63mZSuqMigm9qWOHo/tjPoo+xKqTscItw0cpYkqTRYc1yosKVNRcXf8WwU&#10;/PZ5+B4u6extH/Yv+Xn70Z+2uVKPD2H9DsJT8Pfwrb3TCp7nKVzPx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UsjxQAAANwAAAAPAAAAAAAAAAAAAAAAAJgCAABkcnMv&#10;ZG93bnJldi54bWxQSwUGAAAAAAQABAD1AAAAigMAAAAA&#10;" filled="f" stroked="f">
                  <v:textbox style="mso-fit-shape-to-text:t" inset="0,1pt,0,0">
                    <w:txbxContent>
                      <w:p>
                        <w:pPr>
                          <w:pStyle w:val="NormalWeb"/>
                          <w:spacing w:before="20" w:after="0"/>
                          <w:jc w:val="center"/>
                        </w:pPr>
                        <w:r>
                          <w:rPr>
                            <w:rFonts w:ascii="EC Square Sans Pro Medium" w:hAnsi="EC Square Sans Pro Medium"/>
                            <w:color w:val="034EA2"/>
                            <w:kern w:val="24"/>
                            <w:sz w:val="16"/>
                          </w:rPr>
                          <w:t>6,6</w:t>
                        </w:r>
                      </w:p>
                    </w:txbxContent>
                  </v:textbox>
                </v:shape>
                <v:shape id="object 2" o:spid="_x0000_s1080" type="#_x0000_t202" style="position:absolute;left:30915;top:19342;width:5334;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3uuMUA&#10;AADcAAAADwAAAGRycy9kb3ducmV2LnhtbESPT2vCQBTE74V+h+UVeqsbrWgbXUX8A8WbRnp+ZF+T&#10;aPZtzK7J+u27hYLHYWZ+w8yXwdSio9ZVlhUMBwkI4tzqigsFp2z39gHCeWSNtWVScCcHy8Xz0xxT&#10;bXs+UHf0hYgQdikqKL1vUildXpJBN7ANcfR+bGvQR9kWUrfYR7ip5ShJJtJgxXGhxIbWJeWX480o&#10;OHdZ+O7vk9HnPuzH2W276a7bTKnXl7CagfAU/CP83/7SCt6nU/g7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e64xQAAANwAAAAPAAAAAAAAAAAAAAAAAJgCAABkcnMv&#10;ZG93bnJldi54bWxQSwUGAAAAAAQABAD1AAAAigMAAAAA&#10;" filled="f" stroked="f">
                  <v:textbox style="mso-fit-shape-to-text:t" inset="0,1pt,0,0">
                    <w:txbxContent>
                      <w:p>
                        <w:pPr>
                          <w:pStyle w:val="NormalWeb"/>
                          <w:spacing w:before="20" w:after="0"/>
                          <w:jc w:val="center"/>
                        </w:pPr>
                        <w:r>
                          <w:rPr>
                            <w:rFonts w:ascii="EC Square Sans Pro Medium" w:hAnsi="EC Square Sans Pro Medium"/>
                            <w:color w:val="3DAF93"/>
                            <w:kern w:val="24"/>
                            <w:sz w:val="16"/>
                          </w:rPr>
                          <w:t>7,9</w:t>
                        </w:r>
                      </w:p>
                    </w:txbxContent>
                  </v:textbox>
                </v:shape>
                <v:shape id="object 20" o:spid="_x0000_s1081" type="#_x0000_t202" style="position:absolute;left:35814;top:1523;width:27533;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J6ysIA&#10;AADcAAAADwAAAGRycy9kb3ducmV2LnhtbERPyW7CMBC9V+o/WFOpN3BKEUuKQagFCXGDIM6jeEjS&#10;xuMQm8T8PT4g9fj09sUqmFp01LrKsoKPYQKCOLe64kLBKdsOZiCcR9ZYWyYFd3KwWr6+LDDVtucD&#10;dUdfiBjCLkUFpfdNKqXLSzLohrYhjtzFtgZ9hG0hdYt9DDe1HCXJRBqsODaU2NB3Sfnf8WYU/HZZ&#10;OPf3yWi+D/txdtv8dNdNptT7W1h/gfAU/L/46d5pBZ/TuDaeiUd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UnrKwgAAANwAAAAPAAAAAAAAAAAAAAAAAJgCAABkcnMvZG93&#10;bnJldi54bWxQSwUGAAAAAAQABAD1AAAAhwMAAAAA&#10;" filled="f" stroked="f">
                  <v:textbox style="mso-fit-shape-to-text:t" inset="0,1pt,0,0">
                    <w:txbxContent>
                      <w:p>
                        <w:pPr>
                          <w:pStyle w:val="NormalWeb"/>
                          <w:spacing w:before="20" w:after="0" w:line="238" w:lineRule="exact"/>
                          <w:ind w:left="14"/>
                        </w:pPr>
                        <w:r>
                          <w:rPr>
                            <w:rFonts w:ascii="EC Square Sans Pro Medium" w:hAnsi="EC Square Sans Pro Medium"/>
                            <w:b/>
                            <w:color w:val="034EA2"/>
                            <w:kern w:val="24"/>
                            <w:sz w:val="20"/>
                          </w:rPr>
                          <w:t>Csökken az ifjúsági munkanélküliség</w:t>
                        </w:r>
                      </w:p>
                      <w:p>
                        <w:pPr>
                          <w:pStyle w:val="NormalWeb"/>
                          <w:spacing w:before="20" w:after="0" w:line="238" w:lineRule="exact"/>
                          <w:ind w:left="14"/>
                        </w:pPr>
                        <w:r>
                          <w:rPr>
                            <w:rFonts w:ascii="EC Square Sans Pro" w:hAnsi="EC Square Sans Pro"/>
                            <w:color w:val="034EA2"/>
                            <w:kern w:val="24"/>
                            <w:sz w:val="18"/>
                          </w:rPr>
                          <w:t>a gazdaságilag aktív népesség %-ában</w:t>
                        </w:r>
                      </w:p>
                    </w:txbxContent>
                  </v:textbox>
                </v:shape>
                <v:shape id="object 20" o:spid="_x0000_s1082" type="#_x0000_t202" style="position:absolute;left:2997;top:30663;width:27533;height:3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7fUcUA&#10;AADcAAAADwAAAGRycy9kb3ducmV2LnhtbESPQWvCQBSE74X+h+UVvNVNVaxGVylVoXjTFM+P7DOJ&#10;Zt+m2TVZ/71bKPQ4zMw3zHIdTC06al1lWcHbMAFBnFtdcaHgO9u9zkA4j6yxtkwK7uRgvXp+WmKq&#10;bc8H6o6+EBHCLkUFpfdNKqXLSzLohrYhjt7ZtgZ9lG0hdYt9hJtajpJkKg1WHBdKbOizpPx6vBkF&#10;ly4Lp/4+Hc33YT/JbttN97PNlBq8hI8FCE/B/4f/2l9awfh9Dr9n4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t9RxQAAANwAAAAPAAAAAAAAAAAAAAAAAJgCAABkcnMv&#10;ZG93bnJldi54bWxQSwUGAAAAAAQABAD1AAAAigMAAAAA&#10;" filled="f" stroked="f">
                  <v:textbox style="mso-fit-shape-to-text:t" inset="0,1pt,0,0">
                    <w:txbxContent>
                      <w:p>
                        <w:pPr>
                          <w:pStyle w:val="NormalWeb"/>
                          <w:spacing w:before="20" w:after="0" w:line="238" w:lineRule="exact"/>
                          <w:ind w:left="14"/>
                        </w:pPr>
                        <w:r>
                          <w:rPr>
                            <w:rFonts w:ascii="EC Square Sans Pro Medium" w:hAnsi="EC Square Sans Pro Medium"/>
                            <w:b/>
                            <w:color w:val="034EA2"/>
                            <w:kern w:val="24"/>
                            <w:sz w:val="20"/>
                          </w:rPr>
                          <w:t>Nő a foglalkoztatottság</w:t>
                        </w:r>
                      </w:p>
                      <w:p>
                        <w:pPr>
                          <w:pStyle w:val="NormalWeb"/>
                          <w:spacing w:before="20" w:after="0" w:line="238" w:lineRule="exact"/>
                          <w:ind w:left="14"/>
                        </w:pPr>
                        <w:r>
                          <w:rPr>
                            <w:rFonts w:ascii="EC Square Sans Pro" w:hAnsi="EC Square Sans Pro"/>
                            <w:color w:val="034EA2"/>
                            <w:kern w:val="24"/>
                            <w:sz w:val="18"/>
                          </w:rPr>
                          <w:t>a munkaképes korú népesség %-ában</w:t>
                        </w:r>
                      </w:p>
                    </w:txbxContent>
                  </v:textbox>
                </v:shape>
                <v:shape id="object 67" o:spid="_x0000_s1083" type="#_x0000_t202" style="position:absolute;left:51054;top:26669;width:16002;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0XL8A&#10;AADcAAAADwAAAGRycy9kb3ducmV2LnhtbERPy4rCMBTdD8w/hDvgbkyrIlKNIgMDbn0surw216bY&#10;3HSSTKx/bxYDszyc92Y32l4k8qFzrKCcFiCIG6c7bhVczt+fKxAhImvsHZOCJwXYbd/fNlhp9+Aj&#10;pVNsRQ7hUKECE+NQSRkaQxbD1A3Embs5bzFm6FupPT5yuO3lrCiW0mLHucHgQF+Gmvvp1yrw+x+b&#10;jmlxK+twvabalK6OvVKTj3G/BhFpjP/iP/dBK5iv8vx8Jh8BuX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r7RcvwAAANwAAAAPAAAAAAAAAAAAAAAAAJgCAABkcnMvZG93bnJl&#10;di54bWxQSwUGAAAAAAQABAD1AAAAhAMAAAAA&#10;" filled="f" stroked="f">
                  <v:textbox style="mso-fit-shape-to-text:t" inset="0,.40567mm,0,0">
                    <w:txbxContent>
                      <w:p>
                        <w:pPr>
                          <w:pStyle w:val="NormalWeb"/>
                          <w:spacing w:before="23" w:after="0"/>
                          <w:jc w:val="right"/>
                        </w:pPr>
                        <w:r>
                          <w:rPr>
                            <w:rFonts w:ascii="EC Square Sans Pro" w:hAnsi="EC Square Sans Pro"/>
                            <w:i/>
                            <w:color w:val="7F7F7F" w:themeColor="text1" w:themeTint="80"/>
                            <w:spacing w:val="-1"/>
                            <w:kern w:val="24"/>
                            <w:sz w:val="16"/>
                          </w:rPr>
                          <w:t>Forrás:</w:t>
                        </w:r>
                        <w:r>
                          <w:rPr>
                            <w:rFonts w:ascii="EC Square Sans Pro" w:hAnsi="EC Square Sans Pro"/>
                            <w:color w:val="7F7F7F" w:themeColor="text1" w:themeTint="80"/>
                            <w:spacing w:val="-1"/>
                            <w:kern w:val="24"/>
                            <w:sz w:val="16"/>
                          </w:rPr>
                          <w:t xml:space="preserve"> Európai Bizottság</w:t>
                        </w:r>
                      </w:p>
                    </w:txbxContent>
                  </v:textbox>
                </v:shape>
                <v:shape id="object 2" o:spid="_x0000_s1084" type="#_x0000_t202" style="position:absolute;left:36004;top:12994;width:5334;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2jcMQA&#10;AADcAAAADwAAAGRycy9kb3ducmV2LnhtbESPQWvCQBSE74L/YXlCb7rRFrGpq0hroXjTiOdH9jVJ&#10;zb5Ns2uy/ntXEDwOM/MNs1wHU4uOWldZVjCdJCCIc6srLhQcs+/xAoTzyBpry6TgSg7Wq+Fgiam2&#10;Pe+pO/hCRAi7FBWU3jeplC4vyaCb2IY4er+2NeijbAupW+wj3NRyliRzabDiuFBiQ58l5efDxSj4&#10;67Jw6q/z2fsu7N6yy/ar+99mSr2MwuYDhKfgn+FH+0creF1M4X4mH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9o3DEAAAA3AAAAA8AAAAAAAAAAAAAAAAAmAIAAGRycy9k&#10;b3ducmV2LnhtbFBLBQYAAAAABAAEAPUAAACJAwAAAAA=&#10;" filled="f" stroked="f">
                  <v:textbox style="mso-fit-shape-to-text:t" inset="0,1pt,0,0">
                    <w:txbxContent>
                      <w:p>
                        <w:pPr>
                          <w:pStyle w:val="NormalWeb"/>
                          <w:spacing w:before="20" w:after="0"/>
                          <w:jc w:val="center"/>
                        </w:pPr>
                        <w:r>
                          <w:rPr>
                            <w:rFonts w:ascii="EC Square Sans Pro Medium" w:hAnsi="EC Square Sans Pro Medium"/>
                            <w:color w:val="3DAF93"/>
                            <w:kern w:val="24"/>
                            <w:sz w:val="16"/>
                          </w:rPr>
                          <w:t>15,3</w:t>
                        </w:r>
                      </w:p>
                    </w:txbxContent>
                  </v:textbox>
                </v:shape>
                <v:shape id="object 2" o:spid="_x0000_s1085" type="#_x0000_t202" style="position:absolute;left:36048;top:16001;width:5334;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89B8QA&#10;AADcAAAADwAAAGRycy9kb3ducmV2LnhtbESPQWvCQBSE7wX/w/KE3urGtIhNXUWsheJNU3p+ZF+T&#10;aPZtzK7J+u9dQehxmJlvmMUqmEb01LnasoLpJAFBXFhdc6ngJ/96mYNwHlljY5kUXMnBajl6WmCm&#10;7cB76g++FBHCLkMFlfdtJqUrKjLoJrYljt6f7Qz6KLtS6g6HCDeNTJNkJg3WHBcqbGlTUXE6XIyC&#10;Y5+H3+E6S993YfeWX7af/XmbK/U8DusPEJ6C/w8/2t9awes8hfuZe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vPQfEAAAA3AAAAA8AAAAAAAAAAAAAAAAAmAIAAGRycy9k&#10;b3ducmV2LnhtbFBLBQYAAAAABAAEAPUAAACJAwAAAAA=&#10;" filled="f" stroked="f">
                  <v:textbox style="mso-fit-shape-to-text:t" inset="0,1pt,0,0">
                    <w:txbxContent>
                      <w:p>
                        <w:pPr>
                          <w:pStyle w:val="NormalWeb"/>
                          <w:spacing w:before="20" w:after="0"/>
                          <w:jc w:val="center"/>
                        </w:pPr>
                        <w:r>
                          <w:rPr>
                            <w:rFonts w:ascii="EC Square Sans Pro Medium" w:hAnsi="EC Square Sans Pro Medium"/>
                            <w:color w:val="034EA2"/>
                            <w:kern w:val="24"/>
                            <w:sz w:val="16"/>
                          </w:rPr>
                          <w:t>15,3</w:t>
                        </w:r>
                      </w:p>
                    </w:txbxContent>
                  </v:textbox>
                </v:shape>
                <v:shape id="object 2" o:spid="_x0000_s1086" type="#_x0000_t202" style="position:absolute;left:53921;top:9143;width:5334;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OYnMUA&#10;AADcAAAADwAAAGRycy9kb3ducmV2LnhtbESPT2vCQBTE74LfYXlCb7rxD2JTVymtBfFWU3p+ZJ9J&#10;NPs2za7J+u1doeBxmJnfMOttMLXoqHWVZQXTSQKCOLe64kLBT/Y1XoFwHlljbZkU3MjBdjMcrDHV&#10;tudv6o6+EBHCLkUFpfdNKqXLSzLoJrYhjt7JtgZ9lG0hdYt9hJtazpJkKQ1WHBdKbOijpPxyvBoF&#10;5y4Lv/1tOXs9hMMiu+4+u79dptTLKLy/gfAU/DP8395rBfPVHB5n4h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I5icxQAAANwAAAAPAAAAAAAAAAAAAAAAAJgCAABkcnMv&#10;ZG93bnJldi54bWxQSwUGAAAAAAQABAD1AAAAigMAAAAA&#10;" filled="f" stroked="f">
                  <v:textbox style="mso-fit-shape-to-text:t" inset="0,1pt,0,0">
                    <w:txbxContent>
                      <w:p>
                        <w:pPr>
                          <w:pStyle w:val="NormalWeb"/>
                          <w:spacing w:before="20" w:after="0"/>
                          <w:jc w:val="center"/>
                        </w:pPr>
                        <w:r>
                          <w:rPr>
                            <w:rFonts w:ascii="EC Square Sans Pro Medium" w:hAnsi="EC Square Sans Pro Medium"/>
                            <w:color w:val="3DAF93"/>
                            <w:kern w:val="24"/>
                            <w:sz w:val="16"/>
                          </w:rPr>
                          <w:t>23,6</w:t>
                        </w:r>
                      </w:p>
                    </w:txbxContent>
                  </v:textbox>
                </v:shape>
                <v:shape id="object 2" o:spid="_x0000_s1087" type="#_x0000_t202" style="position:absolute;left:53965;top:13118;width:5334;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yaJ8YA&#10;AADdAAAADwAAAGRycy9kb3ducmV2LnhtbESPQWvCQBSE70L/w/IK3nQTK5KmrlJaBfFWU3p+ZJ9J&#10;bPZtml2T9d93CwWPw8x8w6y3wbRioN41lhWk8wQEcWl1w5WCz2I/y0A4j6yxtUwKbuRgu3mYrDHX&#10;duQPGk6+EhHCLkcFtfddLqUrazLo5rYjjt7Z9gZ9lH0ldY9jhJtWLpJkJQ02HBdq7OitpvL7dDUK&#10;LkMRvsbbavF8DMdlcd29Dz+7QqnpY3h9AeEp+Hv4v33QCp7SLIW/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yaJ8YAAADdAAAADwAAAAAAAAAAAAAAAACYAgAAZHJz&#10;L2Rvd25yZXYueG1sUEsFBgAAAAAEAAQA9QAAAIsDAAAAAA==&#10;" filled="f" stroked="f">
                  <v:textbox style="mso-fit-shape-to-text:t" inset="0,1pt,0,0">
                    <w:txbxContent>
                      <w:p>
                        <w:pPr>
                          <w:pStyle w:val="NormalWeb"/>
                          <w:spacing w:before="20" w:after="0"/>
                          <w:jc w:val="center"/>
                        </w:pPr>
                        <w:r>
                          <w:rPr>
                            <w:rFonts w:ascii="EC Square Sans Pro Medium" w:hAnsi="EC Square Sans Pro Medium"/>
                            <w:color w:val="034EA2"/>
                            <w:kern w:val="24"/>
                            <w:sz w:val="16"/>
                          </w:rPr>
                          <w:t>21,7</w:t>
                        </w:r>
                      </w:p>
                    </w:txbxContent>
                  </v:textbox>
                </v:shape>
                <v:shape id="object 2" o:spid="_x0000_s1088" type="#_x0000_t202" style="position:absolute;left:66250;top:13118;width:5334;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roXMIA&#10;AADdAAAADwAAAGRycy9kb3ducmV2LnhtbERPz2vCMBS+D/wfwhO8zdQq4jqjyKYg3mbF86N5azub&#10;l9rENv73y2Gw48f3e70NphE9da62rGA2TUAQF1bXXCq45IfXFQjnkTU2lknBkxxsN6OXNWbaDvxF&#10;/dmXIoawy1BB5X2bSemKigy6qW2JI/dtO4M+wq6UusMhhptGpkmylAZrjg0VtvRRUXE7P4yCnz4P&#10;1+G5TN9O4bTIH/vP/r7PlZqMw+4dhKfg/8V/7qNWME8XcW58E5+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muhcwgAAAN0AAAAPAAAAAAAAAAAAAAAAAJgCAABkcnMvZG93&#10;bnJldi54bWxQSwUGAAAAAAQABAD1AAAAhwMAAAAA&#10;" filled="f" stroked="f">
                  <v:textbox style="mso-fit-shape-to-text:t" inset="0,1pt,0,0">
                    <w:txbxContent>
                      <w:p>
                        <w:pPr>
                          <w:pStyle w:val="NormalWeb"/>
                          <w:spacing w:before="20" w:after="0"/>
                        </w:pPr>
                        <w:r>
                          <w:rPr>
                            <w:rFonts w:ascii="EC Square Sans Pro Medium" w:hAnsi="EC Square Sans Pro Medium"/>
                            <w:color w:val="3DAF93"/>
                            <w:kern w:val="24"/>
                            <w:sz w:val="16"/>
                          </w:rPr>
                          <w:t>15,4</w:t>
                        </w:r>
                      </w:p>
                    </w:txbxContent>
                  </v:textbox>
                </v:shape>
                <v:shape id="object 2" o:spid="_x0000_s1089" type="#_x0000_t202" style="position:absolute;left:66294;top:15239;width:5334;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Vyh8MA&#10;AADdAAAADwAAAGRycy9kb3ducmV2LnhtbERPz2vCMBS+C/4P4QneNF3dZOuMIupAvM2OnR/NW9ut&#10;ealNbON/bw4Djx/f79UmmEb01LnasoKneQKCuLC65lLBV/4xewXhPLLGxjIpuJGDzXo8WmGm7cCf&#10;1J99KWIIuwwVVN63mZSuqMigm9uWOHI/tjPoI+xKqTscYrhpZJokS2mw5thQYUu7ioq/89Uo+O3z&#10;8D3clunbKZye8+th318OuVLTSdi+g/AU/EP87z5qBYv0Je6Pb+IT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Vyh8MAAADdAAAADwAAAAAAAAAAAAAAAACYAgAAZHJzL2Rv&#10;d25yZXYueG1sUEsFBgAAAAAEAAQA9QAAAIgDAAAAAA==&#10;" filled="f" stroked="f">
                  <v:textbox style="mso-fit-shape-to-text:t" inset="0,1pt,0,0">
                    <w:txbxContent>
                      <w:p>
                        <w:pPr>
                          <w:pStyle w:val="NormalWeb"/>
                          <w:spacing w:before="20" w:after="0"/>
                        </w:pPr>
                        <w:r>
                          <w:rPr>
                            <w:rFonts w:ascii="EC Square Sans Pro Medium" w:hAnsi="EC Square Sans Pro Medium"/>
                            <w:color w:val="034EA2"/>
                            <w:kern w:val="24"/>
                            <w:sz w:val="16"/>
                          </w:rPr>
                          <w:t>14</w:t>
                        </w:r>
                      </w:p>
                    </w:txbxContent>
                  </v:textbox>
                </v:shape>
                <v:shape id="object 2" o:spid="_x0000_s1090" type="#_x0000_t202" style="position:absolute;left:48922;top:4858;width:15850;height:1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vLjsAA&#10;AADcAAAADwAAAGRycy9kb3ducmV2LnhtbERPTYvCMBC9L/gfwgje1nRFRKtRllVBvK0Vz0MzttVm&#10;0m1iG/+9OQh7fLzv1SaYWnTUusqygq9xAoI4t7riQsE523/OQTiPrLG2TAqe5GCzHnysMNW251/q&#10;Tr4QMYRdigpK75tUSpeXZNCNbUMcuattDfoI20LqFvsYbmo5SZKZNFhxbCixoZ+S8vvpYRTcuixc&#10;+udssjiG4zR77Lbd3y5TajQM30sQnoL/F7/dB61gOo/z45l4BO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VvLjsAAAADcAAAADwAAAAAAAAAAAAAAAACYAgAAZHJzL2Rvd25y&#10;ZXYueG1sUEsFBgAAAAAEAAQA9QAAAIUDAAAAAA==&#10;" filled="f" stroked="f">
                  <v:textbox style="mso-fit-shape-to-text:t" inset="0,1pt,0,0">
                    <w:txbxContent>
                      <w:p>
                        <w:pPr>
                          <w:pStyle w:val="NormalWeb"/>
                          <w:spacing w:before="20" w:after="0"/>
                          <w:jc w:val="center"/>
                        </w:pPr>
                        <w:r>
                          <w:rPr>
                            <w:rFonts w:ascii="EC Square Sans Pro Medium" w:hAnsi="EC Square Sans Pro Medium"/>
                            <w:color w:val="3DAF93"/>
                            <w:kern w:val="24"/>
                            <w:sz w:val="14"/>
                          </w:rPr>
                          <w:t>A Juncker-Bizottság hivatalba lépése</w:t>
                        </w:r>
                      </w:p>
                    </w:txbxContent>
                  </v:textbox>
                </v:shape>
                <w10:anchorlock/>
              </v:group>
            </w:pict>
          </mc:Fallback>
        </mc:AlternateContent>
      </w:r>
    </w:p>
    <w:p>
      <w:pPr>
        <w:spacing w:after="240" w:line="240" w:lineRule="auto"/>
        <w:jc w:val="both"/>
        <w:rPr>
          <w:noProof/>
        </w:rPr>
      </w:pPr>
      <w:r>
        <w:rPr>
          <w:rFonts w:ascii="Times New Roman" w:hAnsi="Times New Roman"/>
          <w:noProof/>
          <w:sz w:val="24"/>
        </w:rPr>
        <w:t>A kevésbé fejlett tagállamok felzárkóznak az EU többi részéhez. Ezekben az országokban az egy főre jutó bruttó hazai termék (GDP) 2006 és 2017 között évente 4,5 %-kal nőtt, míg a fejlettebb tagállamokban a növekedés mértéke 1,4 % volt.</w:t>
      </w:r>
      <w:r>
        <w:rPr>
          <w:noProof/>
        </w:rPr>
        <w:br w:type="page"/>
      </w:r>
    </w:p>
    <w:p>
      <w:pPr>
        <w:spacing w:after="240" w:line="240" w:lineRule="auto"/>
        <w:jc w:val="both"/>
        <w:rPr>
          <w:rFonts w:ascii="Times New Roman" w:hAnsi="Times New Roman" w:cs="Times New Roman"/>
          <w:noProof/>
          <w:sz w:val="24"/>
          <w:szCs w:val="24"/>
        </w:rPr>
      </w:pPr>
    </w:p>
    <w:p>
      <w:pPr>
        <w:spacing w:after="240" w:line="240" w:lineRule="auto"/>
        <w:jc w:val="both"/>
        <w:rPr>
          <w:rFonts w:ascii="Times New Roman" w:eastAsia="Calibri" w:hAnsi="Times New Roman" w:cs="Times New Roman"/>
          <w:noProof/>
          <w:sz w:val="20"/>
          <w:szCs w:val="20"/>
          <w:highlight w:val="yellow"/>
        </w:rPr>
      </w:pPr>
      <w:r>
        <w:rPr>
          <w:rFonts w:ascii="Times New Roman" w:eastAsia="Calibri" w:hAnsi="Times New Roman" w:cs="Times New Roman"/>
          <w:noProof/>
          <w:sz w:val="20"/>
          <w:szCs w:val="20"/>
          <w:highlight w:val="yellow"/>
          <w:lang w:val="en-GB" w:eastAsia="en-GB" w:bidi="ar-SA"/>
        </w:rPr>
        <mc:AlternateContent>
          <mc:Choice Requires="wpg">
            <w:drawing>
              <wp:inline distT="0" distB="0" distL="0" distR="0">
                <wp:extent cx="5607050" cy="2709022"/>
                <wp:effectExtent l="0" t="0" r="0" b="0"/>
                <wp:docPr id="10" name="Group 2"/>
                <wp:cNvGraphicFramePr/>
                <a:graphic xmlns:a="http://schemas.openxmlformats.org/drawingml/2006/main">
                  <a:graphicData uri="http://schemas.microsoft.com/office/word/2010/wordprocessingGroup">
                    <wpg:wgp>
                      <wpg:cNvGrpSpPr/>
                      <wpg:grpSpPr>
                        <a:xfrm>
                          <a:off x="0" y="0"/>
                          <a:ext cx="5607050" cy="2709022"/>
                          <a:chOff x="0" y="0"/>
                          <a:chExt cx="6781800" cy="3276600"/>
                        </a:xfrm>
                      </wpg:grpSpPr>
                      <wps:wsp>
                        <wps:cNvPr id="11" name="Rectangle 11"/>
                        <wps:cNvSpPr/>
                        <wps:spPr>
                          <a:xfrm>
                            <a:off x="0" y="0"/>
                            <a:ext cx="6781800" cy="32766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2" name="Picture 12"/>
                          <pic:cNvPicPr>
                            <a:picLocks noChangeAspect="1"/>
                          </pic:cNvPicPr>
                        </pic:nvPicPr>
                        <pic:blipFill rotWithShape="1">
                          <a:blip r:embed="rId17" cstate="email">
                            <a:extLst>
                              <a:ext uri="{28A0092B-C50C-407E-A947-70E740481C1C}">
                                <a14:useLocalDpi xmlns:a14="http://schemas.microsoft.com/office/drawing/2010/main" val="0"/>
                              </a:ext>
                            </a:extLst>
                          </a:blip>
                          <a:srcRect/>
                          <a:stretch/>
                        </pic:blipFill>
                        <pic:spPr>
                          <a:xfrm>
                            <a:off x="423091" y="515779"/>
                            <a:ext cx="4432924" cy="2379821"/>
                          </a:xfrm>
                          <a:prstGeom prst="rect">
                            <a:avLst/>
                          </a:prstGeom>
                        </pic:spPr>
                      </pic:pic>
                      <wps:wsp>
                        <wps:cNvPr id="13" name="TextBox 66"/>
                        <wps:cNvSpPr txBox="1"/>
                        <wps:spPr>
                          <a:xfrm>
                            <a:off x="228600" y="134766"/>
                            <a:ext cx="5257239" cy="481562"/>
                          </a:xfrm>
                          <a:prstGeom prst="rect">
                            <a:avLst/>
                          </a:prstGeom>
                          <a:noFill/>
                        </wps:spPr>
                        <wps:txbx>
                          <w:txbxContent>
                            <w:p>
                              <w:pPr>
                                <w:pStyle w:val="NormalWeb"/>
                                <w:spacing w:before="0" w:after="0"/>
                              </w:pPr>
                              <w:r>
                                <w:rPr>
                                  <w:rFonts w:ascii="EC Square Sans Pro Medium" w:hAnsi="EC Square Sans Pro Medium" w:cstheme="minorBidi"/>
                                  <w:b/>
                                  <w:color w:val="034EA2"/>
                                  <w:kern w:val="24"/>
                                  <w:sz w:val="20"/>
                                </w:rPr>
                                <w:t xml:space="preserve">Az EU-9* egy főre jutó GDP-je az EU átlagának százalékos arányában (2006–2017) </w:t>
                              </w:r>
                            </w:p>
                          </w:txbxContent>
                        </wps:txbx>
                        <wps:bodyPr wrap="square" rtlCol="0">
                          <a:spAutoFit/>
                        </wps:bodyPr>
                      </wps:wsp>
                      <wps:wsp>
                        <wps:cNvPr id="15" name="TextBox 67"/>
                        <wps:cNvSpPr txBox="1"/>
                        <wps:spPr>
                          <a:xfrm>
                            <a:off x="5126084" y="1448700"/>
                            <a:ext cx="1640535" cy="1446990"/>
                          </a:xfrm>
                          <a:prstGeom prst="rect">
                            <a:avLst/>
                          </a:prstGeom>
                          <a:noFill/>
                        </wps:spPr>
                        <wps:txbx>
                          <w:txbxContent>
                            <w:p>
                              <w:pPr>
                                <w:pStyle w:val="NormalWeb"/>
                                <w:spacing w:before="0" w:after="0"/>
                              </w:pPr>
                              <w:r>
                                <w:rPr>
                                  <w:rFonts w:ascii="EC Square Sans Pro Medium" w:hAnsi="EC Square Sans Pro Medium" w:cstheme="minorBidi"/>
                                  <w:color w:val="808080" w:themeColor="background1" w:themeShade="80"/>
                                  <w:kern w:val="24"/>
                                  <w:sz w:val="16"/>
                                </w:rPr>
                                <w:t>* EU-9: Azok a tagállamok, ahol az egy főre jutó GDP 2006-ban kevesebb volt, mint az EU-28 átlagának 75 %-a: Bulgária, Észtország, Magyarország, Horvátország, Litvánia, Lettország, Lengyelország, Románia és Szlovákia.</w:t>
                              </w:r>
                            </w:p>
                          </w:txbxContent>
                        </wps:txbx>
                        <wps:bodyPr wrap="square" rtlCol="0">
                          <a:spAutoFit/>
                        </wps:bodyPr>
                      </wps:wsp>
                      <wps:wsp>
                        <wps:cNvPr id="17" name="TextBox 68"/>
                        <wps:cNvSpPr txBox="1"/>
                        <wps:spPr>
                          <a:xfrm>
                            <a:off x="5105400" y="2833873"/>
                            <a:ext cx="1600597" cy="255758"/>
                          </a:xfrm>
                          <a:prstGeom prst="rect">
                            <a:avLst/>
                          </a:prstGeom>
                          <a:noFill/>
                        </wps:spPr>
                        <wps:txbx>
                          <w:txbxContent>
                            <w:p>
                              <w:pPr>
                                <w:pStyle w:val="NormalWeb"/>
                                <w:spacing w:before="0" w:after="0"/>
                              </w:pPr>
                              <w:r>
                                <w:rPr>
                                  <w:rFonts w:ascii="EC Square Sans Pro" w:hAnsi="EC Square Sans Pro" w:cstheme="minorBidi"/>
                                  <w:i/>
                                  <w:color w:val="808080" w:themeColor="background1" w:themeShade="80"/>
                                  <w:kern w:val="24"/>
                                  <w:sz w:val="16"/>
                                </w:rPr>
                                <w:t>Forrás</w:t>
                              </w:r>
                              <w:r>
                                <w:rPr>
                                  <w:rFonts w:ascii="EC Square Sans Pro" w:hAnsi="EC Square Sans Pro" w:cstheme="minorBidi"/>
                                  <w:color w:val="808080" w:themeColor="background1" w:themeShade="80"/>
                                  <w:kern w:val="24"/>
                                  <w:sz w:val="16"/>
                                </w:rPr>
                                <w:t>: Eurostat</w:t>
                              </w:r>
                            </w:p>
                          </w:txbxContent>
                        </wps:txbx>
                        <wps:bodyPr wrap="square" rtlCol="0">
                          <a:spAutoFit/>
                        </wps:bodyPr>
                      </wps:wsp>
                      <wps:wsp>
                        <wps:cNvPr id="27" name="TextBox 69"/>
                        <wps:cNvSpPr txBox="1"/>
                        <wps:spPr>
                          <a:xfrm>
                            <a:off x="4628269" y="2115892"/>
                            <a:ext cx="620577" cy="304144"/>
                          </a:xfrm>
                          <a:prstGeom prst="rect">
                            <a:avLst/>
                          </a:prstGeom>
                          <a:noFill/>
                        </wps:spPr>
                        <wps:txbx>
                          <w:txbxContent>
                            <w:p>
                              <w:pPr>
                                <w:pStyle w:val="NormalWeb"/>
                                <w:spacing w:before="0" w:after="0"/>
                              </w:pPr>
                              <w:r>
                                <w:rPr>
                                  <w:rFonts w:ascii="EC Square Sans Pro" w:hAnsi="EC Square Sans Pro" w:cstheme="minorBidi"/>
                                  <w:b/>
                                  <w:color w:val="3DAF93"/>
                                  <w:kern w:val="24"/>
                                  <w:sz w:val="20"/>
                                </w:rPr>
                                <w:t>EU-9</w:t>
                              </w:r>
                            </w:p>
                          </w:txbxContent>
                        </wps:txbx>
                        <wps:bodyPr wrap="square" rtlCol="0">
                          <a:spAutoFit/>
                        </wps:bodyPr>
                      </wps:wsp>
                      <wps:wsp>
                        <wps:cNvPr id="3182" name="TextBox 70"/>
                        <wps:cNvSpPr txBox="1"/>
                        <wps:spPr>
                          <a:xfrm>
                            <a:off x="3691388" y="514268"/>
                            <a:ext cx="2026092" cy="473113"/>
                          </a:xfrm>
                          <a:prstGeom prst="rect">
                            <a:avLst/>
                          </a:prstGeom>
                          <a:noFill/>
                        </wps:spPr>
                        <wps:txbx>
                          <w:txbxContent>
                            <w:p>
                              <w:pPr>
                                <w:pStyle w:val="NormalWeb"/>
                                <w:spacing w:before="0" w:after="0"/>
                              </w:pPr>
                              <w:r>
                                <w:rPr>
                                  <w:rFonts w:ascii="EC Square Sans Pro" w:hAnsi="EC Square Sans Pro" w:cstheme="minorBidi"/>
                                  <w:color w:val="7F7F7F" w:themeColor="text1" w:themeTint="80"/>
                                  <w:kern w:val="24"/>
                                  <w:sz w:val="20"/>
                                </w:rPr>
                                <w:t>A Juncker-Bizottság hivatalba lépése</w:t>
                              </w:r>
                            </w:p>
                          </w:txbxContent>
                        </wps:txbx>
                        <wps:bodyPr wrap="square" rtlCol="0">
                          <a:spAutoFit/>
                        </wps:bodyPr>
                      </wps:wsp>
                      <wps:wsp>
                        <wps:cNvPr id="3186" name="TextBox 71"/>
                        <wps:cNvSpPr txBox="1"/>
                        <wps:spPr>
                          <a:xfrm>
                            <a:off x="4648200" y="1066756"/>
                            <a:ext cx="1069113" cy="498459"/>
                          </a:xfrm>
                          <a:prstGeom prst="rect">
                            <a:avLst/>
                          </a:prstGeom>
                          <a:noFill/>
                        </wps:spPr>
                        <wps:txbx>
                          <w:txbxContent>
                            <w:p>
                              <w:pPr>
                                <w:pStyle w:val="NormalWeb"/>
                                <w:spacing w:before="0" w:after="0"/>
                              </w:pPr>
                              <w:r>
                                <w:rPr>
                                  <w:rFonts w:ascii="EC Square Sans Pro" w:hAnsi="EC Square Sans Pro" w:cstheme="minorBidi"/>
                                  <w:b/>
                                  <w:color w:val="808080" w:themeColor="background1" w:themeShade="80"/>
                                  <w:kern w:val="24"/>
                                  <w:sz w:val="20"/>
                                </w:rPr>
                                <w:t>EU-28 (=100)</w:t>
                              </w:r>
                            </w:p>
                          </w:txbxContent>
                        </wps:txbx>
                        <wps:bodyPr wrap="square" rtlCol="0">
                          <a:spAutoFit/>
                        </wps:bodyPr>
                      </wps:wsp>
                      <wps:wsp>
                        <wps:cNvPr id="3187" name="TextBox 73"/>
                        <wps:cNvSpPr txBox="1"/>
                        <wps:spPr>
                          <a:xfrm>
                            <a:off x="2238287" y="2895480"/>
                            <a:ext cx="722726" cy="270351"/>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8"/>
                                </w:rPr>
                                <w:t>2011</w:t>
                              </w:r>
                            </w:p>
                          </w:txbxContent>
                        </wps:txbx>
                        <wps:bodyPr wrap="square" rtlCol="0">
                          <a:spAutoFit/>
                        </wps:bodyPr>
                      </wps:wsp>
                      <wps:wsp>
                        <wps:cNvPr id="3188" name="TextBox 74"/>
                        <wps:cNvSpPr txBox="1"/>
                        <wps:spPr>
                          <a:xfrm>
                            <a:off x="2583028" y="2895480"/>
                            <a:ext cx="722726" cy="270351"/>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8"/>
                                </w:rPr>
                                <w:t>2012</w:t>
                              </w:r>
                            </w:p>
                          </w:txbxContent>
                        </wps:txbx>
                        <wps:bodyPr wrap="square" rtlCol="0">
                          <a:spAutoFit/>
                        </wps:bodyPr>
                      </wps:wsp>
                      <wps:wsp>
                        <wps:cNvPr id="36" name="TextBox 75"/>
                        <wps:cNvSpPr txBox="1"/>
                        <wps:spPr>
                          <a:xfrm>
                            <a:off x="2927768" y="2895480"/>
                            <a:ext cx="722726" cy="270351"/>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8"/>
                                </w:rPr>
                                <w:t>2013</w:t>
                              </w:r>
                            </w:p>
                          </w:txbxContent>
                        </wps:txbx>
                        <wps:bodyPr wrap="square" rtlCol="0">
                          <a:spAutoFit/>
                        </wps:bodyPr>
                      </wps:wsp>
                      <wps:wsp>
                        <wps:cNvPr id="37" name="TextBox 76"/>
                        <wps:cNvSpPr txBox="1"/>
                        <wps:spPr>
                          <a:xfrm>
                            <a:off x="3272507" y="2895480"/>
                            <a:ext cx="722726" cy="270351"/>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8"/>
                                </w:rPr>
                                <w:t>2014</w:t>
                              </w:r>
                            </w:p>
                          </w:txbxContent>
                        </wps:txbx>
                        <wps:bodyPr wrap="square" rtlCol="0">
                          <a:spAutoFit/>
                        </wps:bodyPr>
                      </wps:wsp>
                      <wps:wsp>
                        <wps:cNvPr id="38" name="TextBox 77"/>
                        <wps:cNvSpPr txBox="1"/>
                        <wps:spPr>
                          <a:xfrm>
                            <a:off x="3617247" y="2895480"/>
                            <a:ext cx="721958" cy="270351"/>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8"/>
                                </w:rPr>
                                <w:t>2015</w:t>
                              </w:r>
                            </w:p>
                          </w:txbxContent>
                        </wps:txbx>
                        <wps:bodyPr wrap="square" rtlCol="0">
                          <a:spAutoFit/>
                        </wps:bodyPr>
                      </wps:wsp>
                      <wps:wsp>
                        <wps:cNvPr id="39" name="TextBox 78"/>
                        <wps:cNvSpPr txBox="1"/>
                        <wps:spPr>
                          <a:xfrm>
                            <a:off x="3961987" y="2895480"/>
                            <a:ext cx="721958" cy="270351"/>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8"/>
                                </w:rPr>
                                <w:t>2016</w:t>
                              </w:r>
                            </w:p>
                          </w:txbxContent>
                        </wps:txbx>
                        <wps:bodyPr wrap="square" rtlCol="0">
                          <a:spAutoFit/>
                        </wps:bodyPr>
                      </wps:wsp>
                      <wps:wsp>
                        <wps:cNvPr id="40" name="TextBox 80"/>
                        <wps:cNvSpPr txBox="1"/>
                        <wps:spPr>
                          <a:xfrm>
                            <a:off x="1893547" y="2895480"/>
                            <a:ext cx="722726" cy="270351"/>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8"/>
                                </w:rPr>
                                <w:t>2010</w:t>
                              </w:r>
                            </w:p>
                          </w:txbxContent>
                        </wps:txbx>
                        <wps:bodyPr wrap="square" rtlCol="0">
                          <a:spAutoFit/>
                        </wps:bodyPr>
                      </wps:wsp>
                      <wps:wsp>
                        <wps:cNvPr id="41" name="TextBox 81"/>
                        <wps:cNvSpPr txBox="1"/>
                        <wps:spPr>
                          <a:xfrm>
                            <a:off x="4306725" y="2895480"/>
                            <a:ext cx="722726" cy="270351"/>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8"/>
                                </w:rPr>
                                <w:t>2017</w:t>
                              </w:r>
                            </w:p>
                          </w:txbxContent>
                        </wps:txbx>
                        <wps:bodyPr wrap="square" rtlCol="0">
                          <a:spAutoFit/>
                        </wps:bodyPr>
                      </wps:wsp>
                      <wps:wsp>
                        <wps:cNvPr id="42" name="TextBox 82"/>
                        <wps:cNvSpPr txBox="1"/>
                        <wps:spPr>
                          <a:xfrm>
                            <a:off x="1548807" y="2895480"/>
                            <a:ext cx="721958" cy="270351"/>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8"/>
                                </w:rPr>
                                <w:t>2009</w:t>
                              </w:r>
                            </w:p>
                          </w:txbxContent>
                        </wps:txbx>
                        <wps:bodyPr wrap="square" rtlCol="0">
                          <a:spAutoFit/>
                        </wps:bodyPr>
                      </wps:wsp>
                      <wps:wsp>
                        <wps:cNvPr id="43" name="TextBox 83"/>
                        <wps:cNvSpPr txBox="1"/>
                        <wps:spPr>
                          <a:xfrm>
                            <a:off x="1204068" y="2895480"/>
                            <a:ext cx="721958" cy="270351"/>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8"/>
                                </w:rPr>
                                <w:t>2008</w:t>
                              </w:r>
                            </w:p>
                          </w:txbxContent>
                        </wps:txbx>
                        <wps:bodyPr wrap="square" rtlCol="0">
                          <a:spAutoFit/>
                        </wps:bodyPr>
                      </wps:wsp>
                      <wps:wsp>
                        <wps:cNvPr id="44" name="TextBox 25"/>
                        <wps:cNvSpPr txBox="1"/>
                        <wps:spPr>
                          <a:xfrm>
                            <a:off x="514587" y="2895480"/>
                            <a:ext cx="722726" cy="270351"/>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8"/>
                                </w:rPr>
                                <w:t>2006</w:t>
                              </w:r>
                            </w:p>
                          </w:txbxContent>
                        </wps:txbx>
                        <wps:bodyPr wrap="square" rtlCol="0">
                          <a:spAutoFit/>
                        </wps:bodyPr>
                      </wps:wsp>
                      <wps:wsp>
                        <wps:cNvPr id="45" name="TextBox 26"/>
                        <wps:cNvSpPr txBox="1"/>
                        <wps:spPr>
                          <a:xfrm>
                            <a:off x="859328" y="2895480"/>
                            <a:ext cx="722726" cy="270351"/>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8"/>
                                </w:rPr>
                                <w:t>2007</w:t>
                              </w:r>
                            </w:p>
                          </w:txbxContent>
                        </wps:txbx>
                        <wps:bodyPr wrap="square" rtlCol="0">
                          <a:spAutoFit/>
                        </wps:bodyPr>
                      </wps:wsp>
                      <wps:wsp>
                        <wps:cNvPr id="46" name="TextBox 27"/>
                        <wps:cNvSpPr txBox="1"/>
                        <wps:spPr>
                          <a:xfrm rot="16200000">
                            <a:off x="-535167" y="1470960"/>
                            <a:ext cx="1536083" cy="291855"/>
                          </a:xfrm>
                          <a:prstGeom prst="rect">
                            <a:avLst/>
                          </a:prstGeom>
                          <a:noFill/>
                        </wps:spPr>
                        <wps:txbx>
                          <w:txbxContent>
                            <w:p>
                              <w:pPr>
                                <w:pStyle w:val="NormalWeb"/>
                                <w:spacing w:before="0" w:after="0"/>
                                <w:jc w:val="center"/>
                              </w:pPr>
                              <w:r>
                                <w:rPr>
                                  <w:rFonts w:ascii="EC Square Sans Pro" w:hAnsi="EC Square Sans Pro" w:cstheme="minorBidi"/>
                                  <w:color w:val="808080" w:themeColor="background1" w:themeShade="80"/>
                                  <w:kern w:val="24"/>
                                  <w:sz w:val="20"/>
                                </w:rPr>
                                <w:t>Index, EU-28=100</w:t>
                              </w:r>
                            </w:p>
                          </w:txbxContent>
                        </wps:txbx>
                        <wps:bodyPr wrap="square" rtlCol="0">
                          <a:spAutoFit/>
                        </wps:bodyPr>
                      </wps:wsp>
                      <wps:wsp>
                        <wps:cNvPr id="47" name="TextBox 28"/>
                        <wps:cNvSpPr txBox="1"/>
                        <wps:spPr>
                          <a:xfrm>
                            <a:off x="4306725" y="1957941"/>
                            <a:ext cx="646690" cy="273423"/>
                          </a:xfrm>
                          <a:prstGeom prst="rect">
                            <a:avLst/>
                          </a:prstGeom>
                          <a:noFill/>
                        </wps:spPr>
                        <wps:txbx>
                          <w:txbxContent>
                            <w:p>
                              <w:pPr>
                                <w:pStyle w:val="NormalWeb"/>
                                <w:spacing w:before="0" w:after="0"/>
                              </w:pPr>
                              <w:r>
                                <w:rPr>
                                  <w:rFonts w:ascii="EC Square Sans Pro" w:hAnsi="EC Square Sans Pro" w:cstheme="minorBidi"/>
                                  <w:color w:val="3DAF93"/>
                                  <w:kern w:val="24"/>
                                  <w:sz w:val="18"/>
                                </w:rPr>
                                <w:t>66,5 %</w:t>
                              </w:r>
                            </w:p>
                          </w:txbxContent>
                        </wps:txbx>
                        <wps:bodyPr wrap="square" rtlCol="0" anchor="ctr" anchorCtr="0">
                          <a:spAutoFit/>
                        </wps:bodyPr>
                      </wps:wsp>
                      <wps:wsp>
                        <wps:cNvPr id="48" name="TextBox 29"/>
                        <wps:cNvSpPr txBox="1"/>
                        <wps:spPr>
                          <a:xfrm>
                            <a:off x="3371699" y="1949244"/>
                            <a:ext cx="621345" cy="436248"/>
                          </a:xfrm>
                          <a:prstGeom prst="rect">
                            <a:avLst/>
                          </a:prstGeom>
                          <a:solidFill>
                            <a:schemeClr val="bg1">
                              <a:lumMod val="95000"/>
                            </a:schemeClr>
                          </a:solidFill>
                        </wps:spPr>
                        <wps:txbx>
                          <w:txbxContent>
                            <w:p>
                              <w:pPr>
                                <w:pStyle w:val="NormalWeb"/>
                                <w:spacing w:before="0" w:after="0"/>
                              </w:pPr>
                              <w:r>
                                <w:rPr>
                                  <w:rFonts w:ascii="EC Square Sans Pro" w:hAnsi="EC Square Sans Pro" w:cstheme="minorBidi"/>
                                  <w:color w:val="3DAF93"/>
                                  <w:kern w:val="24"/>
                                  <w:sz w:val="18"/>
                                </w:rPr>
                                <w:t>63,6 %</w:t>
                              </w:r>
                            </w:p>
                          </w:txbxContent>
                        </wps:txbx>
                        <wps:bodyPr wrap="square" rtlCol="0" anchor="ctr" anchorCtr="0">
                          <a:spAutoFit/>
                        </wps:bodyPr>
                      </wps:wsp>
                      <wps:wsp>
                        <wps:cNvPr id="49" name="TextBox 30"/>
                        <wps:cNvSpPr txBox="1"/>
                        <wps:spPr>
                          <a:xfrm>
                            <a:off x="698917" y="2468383"/>
                            <a:ext cx="750436" cy="279195"/>
                          </a:xfrm>
                          <a:prstGeom prst="rect">
                            <a:avLst/>
                          </a:prstGeom>
                          <a:noFill/>
                        </wps:spPr>
                        <wps:txbx>
                          <w:txbxContent>
                            <w:p>
                              <w:pPr>
                                <w:pStyle w:val="NormalWeb"/>
                                <w:spacing w:before="0" w:after="0"/>
                              </w:pPr>
                              <w:r>
                                <w:rPr>
                                  <w:rFonts w:ascii="EC Square Sans Pro" w:hAnsi="EC Square Sans Pro" w:cstheme="minorBidi"/>
                                  <w:color w:val="3DAF93"/>
                                  <w:kern w:val="24"/>
                                  <w:sz w:val="18"/>
                                </w:rPr>
                                <w:t>49,6 %</w:t>
                              </w:r>
                            </w:p>
                          </w:txbxContent>
                        </wps:txbx>
                        <wps:bodyPr wrap="square" rtlCol="0" anchor="ctr" anchorCtr="0">
                          <a:spAutoFit/>
                        </wps:bodyPr>
                      </wps:wsp>
                    </wpg:wgp>
                  </a:graphicData>
                </a:graphic>
              </wp:inline>
            </w:drawing>
          </mc:Choice>
          <mc:Fallback>
            <w:pict>
              <v:group id="Group 2" o:spid="_x0000_s1091" style="width:441.5pt;height:213.3pt;mso-position-horizontal-relative:char;mso-position-vertical-relative:line" coordsize="67818,32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YrbqKwcAAAAsAAAOAAAAZHJzL2Uyb0RvYy54bWzcWtlu20YUfS/QfyD0&#10;7mhmOBsF24EjJ0GBLkGSos8URUlEuHVIWTKK/nvvzJBDSUxsS4YFsw+Wuc12z73n3Fku326z1LuL&#10;VZUU+dUIv0EjL86jYp7ky6vRn18/XMiRV9VhPg/TIo+vRvdxNXp7/fNPl5tyEpNiVaTzWHlQSV5N&#10;NuXVaFXX5WQ8rqJVnIXVm6KMc3i5KFQW1nCrluO5CjdQe5aOCUJ8vCnUvFRFFFcVPL21L0fXpv7F&#10;Io7qPxaLKq699GoEfavNrzK/M/07vr4MJ0sVlqskaroRntCLLExyaNRVdRvWobdWSa+qLIlUURWL&#10;+k1UZONisUii2IwBRoPRwWg+qmJdmrEsJ5tl6cwEpj2w08nVRr/ffVJeMgfswDx5mAFGplmPaNts&#10;yuUEPvmoyi/lJ9U8WNo7PdztQmX6PwzE2xqr3jurxtvai+Ah40ggBrVH8I4IFCBi6g4n0QrA6ZWL&#10;Vu+bklxILFFT0ieCc7iBTozbhse6f647mxJ8qOrMVD3PTF9WYRkb61faBq2ZcGumz+BcYb5MYw9j&#10;ayvznTNUNanAZk+10qNjDSelquqPcZF5+uJqpKB943Ph3a9Vbc3SfqJbrYo0mX9I0tTc6ICKp6ny&#10;7kIIhdkSm6LpOvutmNtnAUPOvCb+9OfG2Hs1pbmuLy90zbZR/QSQaMdrrur7NNbfpfnneAH+BX5A&#10;TIuuZttoGEVxXtvOVKtwHtvHuist1K6E6YupUNe8gPZd3U0F+4Ns67a9bL7XRWNDDK4weqhjtrAr&#10;YVou8toVzpK8UN+rIIVRNS3b71sjWdNoK82K+T24larTaWH5KcyjVQH0FNXKFG5c+vqyTKIJ/DUU&#10;AFc9336cKqFUvVbxqKkke1IdWai+rcsLYKsyrJNZkib1vWFeGLPuVH73KYm0m+ubnTAhbZjAa92q&#10;h03Qt1/ZMuDTSfRrEX2rvLyYriCa4puqBL8GOjLj3/98rG/3GpylSakd0VNF/VdSr0zM6sIaJ/2y&#10;GSuY9IAxv2Muy8a3RbTOwCetvKg4hWEXebVKymrkqUmczWJgS/XLHIggAmmrgTFBq5LUtAmkB8Fo&#10;nAxIzCjAP0TeIBSQdxdThqYXFIn3FzcBFRcCvRcUUYmnePqvLo3pZF3FYI8wvS2TpuvwtNf579J9&#10;I4xWSIwg2Vhq4wi6ZiKo7SKwqLaQ7mulIs1m4K5wXau4jlbadbW5WwtbgH/AaJT4KAB7AMEzzIQI&#10;NHgQZw2PU+qTgNBGAXwRSNLGRisgLXE9idtMx2xXzCX0U0vVOdjfb936KwzuXbH1ONdj1Y2D82vu&#10;9+otPG8cWD//gc0IkVrOtM2wT0Hb9m3GCBPED6zNwEcYN/HjpO9oOegYu+uUvqq3s61JALjfjqTh&#10;pQ2kRVej6u91qEmjYynjJeXNugYNMLqjq7FlGo4DFT4XIKwHiGiHcSQgDBOOJHipRoRSKawCdW6M&#10;OUXMhwZ1IgNf8CBoY+skN95V0R9hQtvBDAkT0cNEtsM4GhPEaBMlRPq+FMZJdzFBiAXQoEkuGRPM&#10;NPWSYcLasQwIEtKHxHC0drsjIaGcSMKBmCAICMZMBk0237I9JwgkwCLiIwqBog32kog4Ch4QIj6W&#10;LkVqtUQYOjkBE58H2Jcw1QZMGKaEmyDoooQgoDbAyUQJFT7GJoxeEhPHwsPChB9Slzic2z1V3ymn&#10;ElYorJwgzgU7UHiMADUAwoISSMpMSL4kKI6GhwVKj7ysCpwQKIT4kkioT5OXDBiVJuS6SBGECAJO&#10;0KxV+OxZiepTFN7x8LAwAbKxq0WOvFyqcqSgECZ9RCx5vQ5MOh4eEiZ96nKZyrGIBEQI0JDXEyUd&#10;Cw8JkT5vuUzlSERg8ZMw9Jp4S5isT1PwkBDps5bLU45FhGNB6IOI4AAmI+dTkk4Uh4QITCQOdMQl&#10;KcciEnAcPKzt50bESeKAEKGQsu4jYnOkE7ItLAOfPRwjZ862hJPEISHitpzaXEuePCnxEQcleU3K&#10;7iRxSIj0pu4wmT9tGRjDHEQ+rOznZi0niUNCpLcwL91y9pE6ggmi6OHs99yIOEkcEiKwkr6vI8A7&#10;p8UILGmxh4X93DIyxEk77W2VwELHaYBIFvivasbepShDipDejB2W6Y8ARG96w0YUrLeb0xJ6W645&#10;h3MB21SY28kJpnDkhh8sc2Hmw15Xs/ZIAiyZic0XXHvsUpYhIdSbwYPXH4HQDiR0J/MC+RABNTlc&#10;t/LIKeewn9jMF33YUtctvSQiLmV5BBFv91RKczOtzSG617QVTHuTe+Jo+sgUwPcFht1du3YfUDi7&#10;YGZyO2AR2LNvdoKpzwm0/Syw9k5YuQNP9vzGyWe1Ds5kuY3+LjP6nwDfW0PwT91I44EMcLOoQ7n0&#10;rak63AVDAHcbpAEE8vNwf/RQBpxHaPjmxbEyhynhmKkhneZIrD7HunsP17sHd6//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lhXAftwAAAAFAQAADwAAAGRycy9kb3ducmV2Lnht&#10;bEyPQUvDQBCF74L/YZmCN7tJqyGk2ZRS1FMRbAXxNs1Ok9Dsbshuk/TfO3qplwePN7z3Tb6eTCsG&#10;6n3jrIJ4HoEgWzrd2ErB5+H1MQXhA1qNrbOk4Eoe1sX9XY6ZdqP9oGEfKsEl1meooA6hy6T0ZU0G&#10;/dx1ZDk7ud5gYNtXUvc4crlp5SKKEmmwsbxQY0fbmsrz/mIUvI04bpbxy7A7n7bX78Pz+9cuJqUe&#10;ZtNmBSLQFG7H8IvP6FAw09FdrPaiVcCPhD/lLE2XbI8KnhZJArLI5X/64gcAAP//AwBQSwMECgAA&#10;AAAAAAAhACiah5O6HgAAuh4AABQAAABkcnMvbWVkaWEvaW1hZ2UxLnBuZ4lQTkcNChoKAAAADUlI&#10;RFIAAAGBAAAAzwgGAAAAE3xtjAAAAAFzUkdCAK7OHOkAAAAEZ0FNQQAAsY8L/GEFAAAACXBIWXMA&#10;AA7DAAAOwwHHb6hkAAAeT0lEQVR4Xu3dCXhcVdkH8IS1tIWytBQoO5RCaTMzaQvKVvZFoC1gEBQF&#10;FCqyCLJ8KIoDylaSdOYs9557k5ZJUto0aTJLWpaCWEAFi8iDCm58WGRRQRFXUPkg3/venNSkTKCQ&#10;Jpnk/H/Pc55733tncjOZ9n3P3c4tAwAAAAAAV6WNmSy1eVh55qXq6uoxdnGZ0sEC6QUrlDbtNM0r&#10;Fczk5WEYbqm88CblBffQa1bR/J3J1tatojdtgF47jn/++7X6+vqJ9uUAMEIJsXiC8oNP2xBKSTKZ&#10;3GLBggXbUrJ/smcRSK5Zs4WdLZN+3bFUKJbyvPC80yn5L2ptbd2c3ytV4FOR+FT0wg00NCxt4GKi&#10;fXNHn02bs+3LAWCEUsocTTnkCcobRTuMUAKoCDzRswj0pJR/EvX8W3he+kYqPzwrWkGU759GX662&#10;YS/Ll7fRd966uQ0BwFmd5UKIrW0ApaivImCMmcTrqMc+l2MqBk3CC2dHK4nWwVG8zIa9oAgAAKMC&#10;MEFo80kbQikqVgRsAXhceebaZDK5GS9TOmjkw0PRCwjP8+EhG/aCIgAAjIrAflL7N9oQStGGRaCW&#10;CoDU5gfUy7+6uwAw6QffUCqYb8Mymr+Ci4QNe0ERAAAocTU14Xjh+wlK5M8I4R1W43l7hGE4mgoA&#10;7QEEdbRuBq8Xwkzt7OwsT/n+FOmZ76R1cJyU/ilSmUfS6XBP++N6QREAAEadxUrKMV+3IZQS/nKk&#10;Dr6xvvn+KVwEuHffa7lnLq2qqooSuu8vmkLLrhHKvyplzN7RDyoCRQAAGOWZ6UKZGhuCK1AEAAAc&#10;hiIAAEwpdYDUwW02BFegCAAAq62t3VFr8wkbgitQBACA8UUlfd2MCiMYigAAMCG8E6UyP7AhuAJF&#10;AACYWLx4gtbBoTYEV6AIAIBVnkxi8DjnoAgAAFNKzZTaz9oQXIEiAACM8wCPRmBDcAWKAAAwfhhV&#10;rdb72xBcgSIAAIwfPCV18KINwRUoAgDQje8VsLPgChQBAGCcB9LpdNHRhmEEQxEAAIargxyFIgAA&#10;VjmfHLbz4AoUAQBg1dX+zkKbs20IrkARAACWUv5JUpuCDcEVKAIAAA5DEQAAVltbv6NS/mk2BFeg&#10;CAAAS6fNZKHMrTYEV6AIAAA4DEUAAFg67U8Tyl9oQ3AFigAAMCH8hPLM12wIrkARAABwGIoAADAh&#10;gv2UMt+0IbgCRQAAWBiG46UXnGlDcAWKAABY5UKIre08uAJFAAAYRhF1FIoAADDOA7QnsLsNwRUo&#10;AgDQLZlMbmZnwRUoAgDAcDjIUSgCAMBoL2ALKeU+NgRXoAgAAOM8oLXey4bgChQBAGA4HOQoFAEA&#10;6MaHhOwsuAJFAAAY5wHaG9jNhuAKFAEAYDgc5CgUAQBgnZ2d5bW1tdvYEFyBIgAAjPYEdlLKn2ND&#10;cAWKAACwdDo9WXnBt2wIrkARAABwGIoAALAwDMdJ6R9vQ3AFigAAMCnDA6U2tTYEV6AIAAA4DEUA&#10;AJjWen+pg5ttCK7obxHY8eQl242d23DD6DkNa0bPa2wbPbfxpLKyznK7GgCGiZqamvFSevNsCB/B&#10;2LlLjhw9t6GZ2sNj5jXeOva0pePtqtLVryJwfmbUmDkN99OH7Vzf5jb+Z/TpjedPPKFpzEC1Hapa&#10;x02o0mOLrRvINm5uZvuJ5xVfN5CNP68z26XtDcnfmbY3VJ/Xte1G32+xdQPZurc7gJ939JzMqZT/&#10;3uyZD6kY/JA7yjZjfnRCiAnKM7crbXLJZHKUXVyWSqW2p923W2h5u/IC5fuL9+XlfOefNmau9oJm&#10;Wr5MesGneFn0pg00N69Y0dTUNIbvFOyrhWG4pX15L6PnNZw4Zl7Duz0/tP3g/IdYN1CNfv7rtN3f&#10;Fls3kI22++ch2u7gf965DS8M3XYbX6f/TC8UXT9QrXu7Q/V3HpLPO2Tb/TNPi64fqDYI26V/P3+n&#10;aa9cyG30nIbP2ZT50dWE4XilzAmU7H9WXV09xi4uU55fJ7W5gB8JJ2XdsUoHD1LB2FprfahUwT2+&#10;7+9ASXxHKhQrlTFH27f1kmm4+34qFkvp5/TZqJBcYl/ey5g5mS8X+9BoaGhoaLbNabzVpsz+oyLw&#10;RHcRoEQ/lhL0jyjpr9/VENo8aIyZTMVgAc1/xi4uU35YRYWg2oa99Odw0Jgz7jqWPmTxPYG51KMa&#10;iDan4UXaA6GK3vhy0fUD1dZvN+PGduc2vDR6XuMbg/53ntdIn5e32/DSe9YNbLOfdyi22zBU2+We&#10;ca/tbjtvwL9v/jv/mf5dD8X3S3vyjS8WWbdJGuW9onsCtHd5rk2Z/dezCFCyn0Txoz0P1VDcSssP&#10;0V7Y4HnBMXYxFYzgKOrNN9mwl36dE6hq3Yp2gbIbfOh/bTNnCcYfARhmMIpo/4yd13gEFYNehYAK&#10;z6Nlp4Wj7Uv6r2cR8DxvD+WZR+bPn7++CNCeQVsQBDM54Sv138M/PM+FwYa99PsS0ZPF1lTpLqde&#10;xVL6A9RtO7fpMLsGAIYRfqCM1ovweMl+GHNWQwXttfvUOW4ePSdzHV/AYldtGhseDlI6WLtgwaJt&#10;OeYTv7T+IWMyewvP3Kn88BxezqQXnEeFoOjAUP0uAgAAMDh6FgEmdXiX0P5n+cQwJfkzKNlnOaFL&#10;Yw6XOiikMpntfd/fmYuD1nVx+7ZeUAQAgCmlKqXyW2wIpUSZ6MqgdkryK3kqfH8+L0+lMtsrL/gW&#10;L1PaXyAWL54QvaGsrFx64TzhBcto3RLph30OCoUiAACMOpNb8fhBNgRXoAgAAOM8UGvMJBuCK1AE&#10;AIDh6iBHoQgAgFWezGTWj0gAjkARAADGF5jwhSQ2BFegCAAAw+EgR6EIAADje40WLFgQ3XcEDkER&#10;AADGoxILLzjRhuAKFAEAYL7vT1HK3GlDcAWKAACAw1AEAIDx+YC0Do+wIbgCRQAAmNb6YKV8z4bg&#10;ChQBAACHoQgAAJOybh+hzNdsCK5AEQAAxncLp5W//jkk4AgUAQAAh6EIAABLp9N7KmWutCG4AkUA&#10;AJhSajeh/c/bEFyBIgAA4DAUAQBgSgWVygtW2BBcgSIAACwMwy3Txky2IbgCRQAAwGEoAgDApDQx&#10;pYNGG4IrUAQAgNXW1m6T0jpuQ3AFigAAsKqqqs3T9fUTbQiuQBEAAIZnDDsKRQAAGD9jWGs91obg&#10;ChQBAGCpTGb7hVofbENwBYoAADDhBadLbZ60IbgCRQAAWDKZ3Iz3BmwIrkARAAAmhNhO6+AoG4Ir&#10;UAQAgAlhpkptpA3BFSgCAAAOQxEAAOb7/hStQzxPwDUoAgDAhF/3ManNUhuCK1AEAAAchiIAAExr&#10;vRftCXzFhuAKFAEAYAsXBrtSEbjAhuAKFAEAAIehCAAAE15wjFRmsQ3BFSgCAMDS6XBP6ZlLbQiu&#10;QBEAAHAYigAAsFRKx5U2S2wIrkARAACWTCZHKRVMtyG4AkUAABg/Y1hrvYsNwRUoAgDApBfOkzr4&#10;uQ3BFSgCAMBqa1u2wZ6Ag1AEAIDxk8VqasLxNoThgJ8EpFRwkfLMrTS9MJVKrX80nJThgcoLv07r&#10;vp72/Wl28XugCAAAU0rNlNrP2hCGA6VNq1DBZV0JP7ieh4Ht7Owsp126/aUy35XSP1L6dUcqHTy8&#10;UOuD7dt6aWi8+z56b0DvNe/TMJ4IwAjHewJhGI6zIZQ6+rK2lDr4CU2j3TdjzCRK5mszmcwo7v3T&#10;/CXRC4n0zBdor+AmG/ayrHlFWxAEu/q+v3Nfjfc47MsBYITi/+fC846xIQwHVATS0gvuUSq4nvYK&#10;Vmk/+Ea03Dd3KWVOiF5EaP5o7YUNNuwFh4MAgCnlz6G9/sdsCKWua0+Akr1nmrjXT+1BqYzPy2m+&#10;SQhvtn0pVXhvtvbDRhv2giIAADAMCWOmUtJ/JJlMbsFxbW3tNkoHT6fTZrL0jOZrfqMXEtpbOJP2&#10;Bmps2AuKAACw6urqMSmtD7UhlDo++UtJ/8mampronIBSajeKn6qrq9tdGXMGn9DlvQIhxNY8Hgjt&#10;6p0UvXEDKAIAwCiHTFdeUGdDGA60Dr6kPHMfJfl2ah1KhVW8nJO/9oObqRB0UCtI7X+Vz/xHb9oA&#10;igAAgMNQBACASSn3kTq4zobgChQBAGBSmsOlNtKG4AoUAQAAh6EIAAATQuwutP8lG4IrUAQAgHER&#10;UOq/Iw2AI1AEAAAchiIAAEwIPyFUsMyG4AoUAQBgfGOp7mO0YRjBUAQAAByGIgAATKlgulD+IhuC&#10;K1AEAICFYTg67YWzbAiuQBEAAMbjiwkhJtgQXIEiAAAMzxh2FIoAADC7J4BHyboGRQAAGBeBVCq1&#10;vQ3BFSgCAMBwOMhRKAIAwHhPgArBTjYEV6AIAADTWo9VKvi4DcEVKAIAwNJpf5pQfmBDcAWKAACA&#10;w1AEAIBlMplRUpqYDcEVKAIAwLgASGWabAiuQBEAAHAYigAAMM/z9lAquMyG4AoUAQBgtbVmktTm&#10;YhuCK1AEAAAchiIAACwIgl2VCi60IbgCRQAAWDod7imUf5UNwRUoAgAAm0Y8L49P5FU+nlOPx/LK&#10;m5nz9rCrSheKAACwdNqrkNrcZUP4kOJZeQoVgLeodXY3Kga/mNERjrcvKU0oAgDAkslwtBD+DBvC&#10;B9j/XrF1RUHuE+/wZsdyYj4l/Wd6FoDuFs/JS+1bShOKAABA36av8neoaE9Pq8yq02J5fR0l9kXx&#10;vHyMkvvvE3n590ROvrth4u/Z4lm1wP6o0oQiAABMCDNVaqNt6JQZYbjl9Haxe7wjPSuRledRgr8l&#10;kVMrKIn/jNprNP+vnon9wzQqGJ+zmylNKAIAwBYsWLStlP6RNhyRpuQXbJso6P0TOX0cH6ah5C4S&#10;ef1APKd+Qwn7DWrv9Ezg79P+Qe35eF49Gs/KMFZQV8UL6nzaM3i11+ty4sGprXqs3XxpQhEAAMZP&#10;FvN9fwcblpQqylEVq6vHzMqqnQ4t1E/kY/EV96gDKnNqOiXxo+Id8pREuzqHEu8lsZy4Kp4T36bE&#10;vpCSdEA98Taav48S/rO0/iVK/v/slaj7aPSed+i1f+T30XQlJfQ7Y3l1If3sw/iqn2LJvSKrDqBC&#10;cBttdwntUVx+yL3D4MH9KAIAwAbgGcPlH2up3WbGg+G4eIuYMKM1vWfUC8+mDuLETQn8JEqwZ1Xm&#10;5cWUqL9MifObUeLOSUPTlkRBraKEuobaT2nZLykxr6Pp72ndH2mee+L/7k7Y/Wm03Tfp93iZfvaP&#10;OHlXFvQN/HslCumKaYX0xNlrklvYzzMyoQgAAOM9gdra+h15nhMfJ3BqOx5KiZCPl3MCr8iLRNTz&#10;zoq5sZy8gBLnpdRuoERdTVNDyXMZJfT7KVF/nxLqT2jZc7TuRWqvUvs7rftPsUQ8oC2n/kW/xz+5&#10;0e+wjn6vhxJZ5SUK8vJ4QZ3An4sLVVlnZ3n0h3ANigDAyMHJe/aazChOajM6asbPWqV3SbTpvaa1&#10;yQPjHd6sRLs4OZGVZ1KSviiWlddRUvwGJcoaSoaLKVm2cgKneC1Nf0rrfkUJ83cUv57ISe55F0+y&#10;A9Fs4qZ5Pk7/Kv8eFL9A83wZ5lr6/e+j37GNilGG5hfSsltpem0ip79I7bPxnP5ELC+OqexQlYlV&#10;3kHxlenJnOxnZ5Kj7J8KuqEIAAyxzrLyqa2tW83oCEfzMWS+uWhaod72vtMV1Gv9OB86iWfluZTs&#10;LqR2NSXlmylJU+9bLeZkSPP3UJL8ISXPp2nZL+g1L1Hjq1r+9kGXMG6yxtvhq2ioYNDv8hda9hpN&#10;X6EE/r+0/CmafoemefocbdQLTycK6nb63b/KiTueVecncuL0Sk7ceX1oPC+mxtvSk2MrzaSptDdS&#10;8idXhzMUAYAPoTO52dTWZJSwOTHFcqntOUnxsWNK4LvziUpOYnz1Cfe4KRGewycIKUl/hU9W8slF&#10;mg8pUd5N63KUsL9LifAx7nlTwnyOlnHyfoMS5ps0LZ5sB6DR7/F2lMD5uvdo+/JPFP+Bpj+nmHve&#10;D9Hv1EK/I+0xyDRNb6T4Slp+ESX0M/nzVhb8j81c6U+rzIr96D27zWgNx/EJXfuXg1KFIgCu4kMn&#10;nMg5YcVy6ujoBGVOXhrLy+so+SXjeZ2iROjTfAu9JkfzD9P6x2n6NLVf0/wLnCwpGf5l0HrbGzTa&#10;/n/od7HHvNVfaVlXAs+rX/PvScsfoXkqNrKZph4tu53mb6zMq8sovoTis+JZMTvenp513PL0rMsz&#10;3jy+AqdiddMY+2eCkQ5FAEYyTvTca4+11E6KTmjm5Bco+d3KiZ2S91pqvxvUBJ5T79I236bfo2fy&#10;frMrgctXKea9gbW07mGaUuGRDbTcp+W30Pz/8F5FdFgoJ06Pet85MSOeN1Nnti3cN7qztan6Iydv&#10;z4vGDmqwIbgCRQCGu+4rWfj4cWVOHhkleu7xZvn6cPkjTq69EvHGt3eoWPxf1NvOq3/T9C1K4HyY&#10;hk+SvkZtHW2He9t8LP5eWtdB83fRNKC9iDviBXkjxdd0/T76s4mCOJl+xvGxlfKQRMGriC6X5L0Q&#10;KlA4bAJDBkUAhoXWqs35WDyfLOVDN7G8vJiPr1OCzVICfoqSKV9FUiyRF22c3Gn6b+qB/5amfLw7&#10;oJ91C+0tfJ7ic7rGiRHH8ElZPkkZXUbYEY4fFjf/fETJZHKrlO9PsSG4AkUASkZnWTn3iBNZ76BE&#10;Ln0cJfv51JuupZ58nhM9Jem/dSfxjWo5+S4l+bfp/esouT/At/dTfG2sQ86Lr5QxHPfuTSlVqbRp&#10;tSG4AkUAhgpfWcOHb2J5dRn1tgPqjX+PEj1fWlg8qffRbK/+N7Rn8CC931DS/wrFc7gHz9fM280B&#10;QDEoAjDQ9sokR1HCj1Mv/NPRsfqcWkWJ+4UPeUL23/ReviJnNb1fUcG4MpaXp/JYLXyYyNm7PTch&#10;2hPYTSj/IhvCcLEwCHaV0jtV6OBkY8wku7gsDMPR0veP1zo4juft4vdAEYBNpaq1avPoIRvR3Zqa&#10;L7NsouTNJ07/SQn8g0dn5MM3XBzyajU1n6+E4WPzM/OpKVxIopOnnWVI9gPE87w9lAqusCEMB8qv&#10;O03pYLXU5mL68i7Suu6CaLlSOyltVivPXCt1cB21h9Pp+onRmzbQ2LR0lfaD6/i1fTUqJqfYlwNE&#10;eECwRIf6OJ+gpcQtKYHzNfQ8sBf12Deih59Tr1OP/nF6z+Jo1Me8PL5itb8zevUAG6mT/qNIL1iT&#10;MmZvu2g95QeXSe3fYMMyoaJicI0Ne7n77pac1uERwvMO66tpXb+/fTk4hq+x57tg43nxSUruN8f5&#10;xqO8fJ579zTlY/HFk7xt9Po36X3P0OuzXe8Xn+ThAPh6dlwWWVrS6fRE6lCea0ModWLx4gm0F/AE&#10;7QFUKmWO9rzwsO7DPtIz9dIP1/fe+ZCQ8oLFNuwFh4OA8UlaHqcmXtBz41n1NUreS/gYPCXyNxJ5&#10;+YFD9lKv/m0+lEPTh+JZKeMF+YVYVh7CQyrws1jtZqCESSn3oXxyvQ2h1PHxO6nMc8ozX6cEf4X2&#10;wzuoiq8UQmxNcRMl/qPsS7kIHMXLbNgLioBDksnNeGAyfoQeJelz4wX1bUrcbdRDf5banzcm2XOj&#10;RP9H6tn/mIpEI81fG8uKEw/ufsgGDuUADA5bBB5JJrseeBAdHlLmO+m0may9oF5r84nohYTn+3p2&#10;KIrAyMM9bx4+uPvu2eha+2w0yuTzlMR5cLK3N0zsxRr37mnKV+QUKNHfSvPnxAr6YO7d8126dnMw&#10;QmitD6Yc4tsQSh31+LdTOniKTwJzvGbNmi0oftT3/X2V71+kvPAmXh4VBx1UC20+w/GGUASGL35e&#10;Ko+TzidVqVd+BSVrvkZ+DcUvUqL/K/XuN+IELb8mGgTtZ5zs6efczsP68qGcg3M1e/RnLBoYXqgI&#10;jJXSHG5DGA4oud/Ah4BoepvSZomU/i38dKA7wnCc9IJm4fmKKzu1pmQfl4miCJQ2PnkaazGTuAfe&#10;NWiYup4SdoYS+FpK2q9Q28jnpUoetIxf/2P6OcviefHNyqw4e3pOTV9/VQ4ADC/cy681ZhL1/qfw&#10;/QJcAOyqMkrsW4kg2G8h7RkkaS/BLn4PFIEhRt8Zn5SltjcP5xs9LDsnro8Xol79auqp/5KP11Pv&#10;fqMey8dFgfcE6L0/oPm76Odcw9ft801V/KhAHg/fbhmgFynlgUKZGhuCK1AEBlz51DV6LI8UyePV&#10;cG+er4uP8YM58rKDEvfTlORfph7+xj++j2+qysm/0B7B8/S+B2mq4gX9pcp2eSzfrHXIkpE7yBkM&#10;nFQqtb1S5gQbgitQBPqPr6XnJ0vxna3xrDyFEvUlPJQwJehWSthPULyOEv6HHxOn607bP9D0OXr/&#10;/ZTsF/DDvXlky5k5bw++i9b+CgD9xkcWFi1atK0NwRUoAhuHx6vnx+bFs97sRFZ8npL7zZU5tYSS&#10;9aOcpPmQDffQeybxjWhvUXL/E7XnoxO60Vj04puxvP4MX9nDwxfzg0Jw2SUMBqXUTKn9rA3BFSgC&#10;fePEHx2nz4nb+eoZ6pV/qCRPSZ2P4/M49y9Ton+MEv1SWnYLFY/5lQV5LI9yycMv4Dg9lAI+p8g3&#10;odoQXIEi0NvU1uTYeE4cRkk7RYn/F+/Xu4+uo8/xg7nlq/T6H1PcTvPVlXlxWaxdnhrL6fjUVr3L&#10;bHsvB0ApSyYzo2pqwvE2BFegCFDiX6PHxgvqBEroPiX3dRsme27Ug38rnpU/pQKhqCd/bSyvzuA7&#10;b/nY/NTWVlxeCcOe8sMqqc2vbAiucLQIlB+WX7RtosM7PV6QiynBv1I08XcNfva9RE5dUZGtOYDf&#10;1/V2gJGH84BSi3azIbjCmSLQ2Vk+48FwXDyrqijpN1PjYY/fm/i7rshZnciqS2Ira9c/nwFgpKM8&#10;sJXneQfZEFwxoosAJ/6OmvGJgjyPevR5asWfUZuT/6Bef47mL6xor97ZvhvAKUL4CaHMchuCK0Zi&#10;EZi1Su8Sy8qLKanfG8+pf/VK+LbR8r9R4l8eK+iz+Y5d+1YAALeMlCLAJ2ijJ1Tl5Hft6JfvSfyJ&#10;nHqNWmNFQZ3GN3jZtwIAEXV1u/ccfRgcMZyLwPR8agqPs0OJfS0l+aJPuYpHI2rKkK/+wVU8AH1L&#10;6+A4qYMHbAiuGE5FgG/emtGhj6Ce/p2U2H/aV4+f9gaeo3UL41kxG4kfYOONhKMC8CGVchGYvSYz&#10;qjKvD6Wkfk0iL++hBP8G9frf2TDpJ/iGrpzip2PdRvHM/QUeZwjwYaXT9ROl9M6zIbiilIoAPxEr&#10;GqYhr66O51UHH8Pvs7efl/9H7clYTtxU0Z6ehh4/QP+kUmZvqYPrbAiuGMoisFcmM2p6h6pMFOTl&#10;lNDbqMf/Ck37Gjf/XSoIv43nRDvNX50oeBUzngy3tD8KAAA+isEsAtxbr8yp6ZUFNZ8vz0zwOPp5&#10;Vfzh5jxYG63nPYKuw0FqZvQgcwAYENLUH0J7ArfYEFzR7yKQTG5WkdeHUtK+gtpZM1rDcXZN2Yww&#10;3JJHyuRRM/mRhpTI19Fril63T40flPJ7Svr3UY//Wj4sFP2sTgzVADAYPK/+IKHMt20IruhPEeDR&#10;MeM5sTCRl929eT5By0/K+iK1hq6rdORbPRJ9r8ZJn6araXpDrE0ePjV6/CHGzgcAGDT9KQKJnD6O&#10;eu7Fb8wq1vhmrbxcU5nXyVhOHT0rq3ZCTx+gNKRS3kHK8xfaEFzRvyIgby6a7G2jHv7rNP0+tW9x&#10;0q9o9zEuD0CJCsNwXFrr42wIruhPEYhn1ZU9k/5/m1xXmVMnVbYv3BWHdwCGh+jJYmLJdjYEVzQv&#10;X1H4yHsCbXqveD46rt+zCLzDl3zal/Spra1t34+63f5obm7ebyi2u3Rp22Q7O6iGartD9Xfm7XZ2&#10;dg7q4zr5Ae1NLS3723BQbcrvV+vgZKWDtTZ8Xy30eflz23DQDMW/55Hy/fZpWfOKJ/rzn5VP6MZz&#10;8jEqBn+iAsBX/1xftRE/r3l5WwNtd9Av+Wxubmscku22rGizs4OKivwK7uHZcNAsa1kxRH/ntsam&#10;ptVjbDgo6HNutay5rdmGg4aTE3+/NLtJknFtff2OUpqYDd8X/T9q5s9tw0EzFP+Pur7fFYP+/fL/&#10;W/v9Dqz+FoEI/WOc0RGO5zt+7ZIPhCIwOFAEBl5Xkhj+RYD+nWwhxMY9aB5FYOANWhFYnGlqUNq0&#10;v18LF2Xal7W0ber2s2XLW/NFlg9oo+LzzFBsl5Liz4svH+g2NNtdOkR/Z/5+KVHkiq0bqEbbzC5b&#10;3vZssXUD3zbd97u0ueWBxiXNfyy2bsNGn/nZ6HMXWTewbfD/PXd9vyuG5vtdvmKRTdUAAAOrtrZl&#10;m5TWcRsCAAAAAAAAAAAAAADAoCkr+38zFsFboQ0L5wAAAABJRU5ErkJgglBLAQItABQABgAIAAAA&#10;IQCxgme2CgEAABMCAAATAAAAAAAAAAAAAAAAAAAAAABbQ29udGVudF9UeXBlc10ueG1sUEsBAi0A&#10;FAAGAAgAAAAhADj9If/WAAAAlAEAAAsAAAAAAAAAAAAAAAAAOwEAAF9yZWxzLy5yZWxzUEsBAi0A&#10;FAAGAAgAAAAhAAlituorBwAAACwAAA4AAAAAAAAAAAAAAAAAOgIAAGRycy9lMm9Eb2MueG1sUEsB&#10;Ai0AFAAGAAgAAAAhAKomDr68AAAAIQEAABkAAAAAAAAAAAAAAAAAkQkAAGRycy9fcmVscy9lMm9E&#10;b2MueG1sLnJlbHNQSwECLQAUAAYACAAAACEAlhXAftwAAAAFAQAADwAAAAAAAAAAAAAAAACECgAA&#10;ZHJzL2Rvd25yZXYueG1sUEsBAi0ACgAAAAAAAAAhACiah5O6HgAAuh4AABQAAAAAAAAAAAAAAAAA&#10;jQsAAGRycy9tZWRpYS9pbWFnZTEucG5nUEsFBgAAAAAGAAYAfAEAAHkqAAAAAA==&#10;">
                <v:rect id="Rectangle 11" o:spid="_x0000_s1092" style="position:absolute;width:67818;height:32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NtUsMA&#10;AADbAAAADwAAAGRycy9kb3ducmV2LnhtbERPTWuDQBC9B/oflin0lqwRKqnJKiUQ2ksPMVLobepO&#10;VOrOWnej9t93A4Hc5vE+Z5fPphMjDa61rGC9ikAQV1a3XCsoT4flBoTzyBo7y6Tgjxzk2cNih6m2&#10;Ex9pLHwtQgi7FBU03veplK5qyKBb2Z44cGc7GPQBDrXUA04h3HQyjqJEGmw5NDTY076h6qe4GAVx&#10;OT/H08fh5fOr/H6LksvvPqZEqafH+XULwtPs7+Kb+12H+Wu4/hIOk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NtUsMAAADbAAAADwAAAAAAAAAAAAAAAACYAgAAZHJzL2Rv&#10;d25yZXYueG1sUEsFBgAAAAAEAAQA9QAAAIgDAAAAAA==&#10;" fillcolor="#f2f2f2 [3052]" stroked="f" strokeweight="1pt"/>
                <v:shape id="Picture 12" o:spid="_x0000_s1093" type="#_x0000_t75" style="position:absolute;left:4230;top:5157;width:44330;height:237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zyfLCAAAA2wAAAA8AAABkcnMvZG93bnJldi54bWxET0uLwjAQvi/4H8II3tZUD+JWoxTBXR/s&#10;YdWLt6EZ22IzKU1sq7/eCMLe5uN7znzZmVI0VLvCsoLRMAJBnFpdcKbgdFx/TkE4j6yxtEwK7uRg&#10;ueh9zDHWtuU/ag4+EyGEXYwKcu+rWEqX5mTQDW1FHLiLrQ36AOtM6hrbEG5KOY6iiTRYcGjIsaJV&#10;Tun1cDMKGtcm5vKIdvvkvG1+bt/p79djqtSg3yUzEJ46/y9+uzc6zB/D65dwgFw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88nywgAAANsAAAAPAAAAAAAAAAAAAAAAAJ8C&#10;AABkcnMvZG93bnJldi54bWxQSwUGAAAAAAQABAD3AAAAjgMAAAAA&#10;">
                  <v:imagedata r:id="rId18" o:title=""/>
                  <v:path arrowok="t"/>
                </v:shape>
                <v:shape id="TextBox 66" o:spid="_x0000_s1094" type="#_x0000_t202" style="position:absolute;left:2286;top:1347;width:52572;height:4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5T78A&#10;AADbAAAADwAAAGRycy9kb3ducmV2LnhtbERPS2vCQBC+F/wPywje6sZK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UflPvwAAANsAAAAPAAAAAAAAAAAAAAAAAJgCAABkcnMvZG93bnJl&#10;di54bWxQSwUGAAAAAAQABAD1AAAAhAMAAAAA&#10;" filled="f" stroked="f">
                  <v:textbox style="mso-fit-shape-to-text:t">
                    <w:txbxContent>
                      <w:p>
                        <w:pPr>
                          <w:pStyle w:val="NormalWeb"/>
                          <w:spacing w:before="0" w:after="0"/>
                        </w:pPr>
                        <w:r>
                          <w:rPr>
                            <w:rFonts w:ascii="EC Square Sans Pro Medium" w:hAnsi="EC Square Sans Pro Medium" w:cstheme="minorBidi"/>
                            <w:b/>
                            <w:color w:val="034EA2"/>
                            <w:kern w:val="24"/>
                            <w:sz w:val="20"/>
                          </w:rPr>
                          <w:t xml:space="preserve">Az EU-9* egy főre jutó GDP-je az EU átlagának százalékos arányában (2006–2017) </w:t>
                        </w:r>
                      </w:p>
                    </w:txbxContent>
                  </v:textbox>
                </v:shape>
                <v:shape id="TextBox 67" o:spid="_x0000_s1095" type="#_x0000_t202" style="position:absolute;left:51260;top:14487;width:16406;height:14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TEoL4A&#10;AADbAAAADwAAAGRycy9kb3ducmV2LnhtbERPTWvCQBC9F/wPywje6saCRVJXEW3Bg5dqeh+yYzaY&#10;nQ3ZqYn/3hUEb/N4n7NcD75RV+piHdjAbJqBIi6DrbkyUJx+3hegoiBbbAKTgRtFWK9Gb0vMbej5&#10;l65HqVQK4ZijASfS5lrH0pHHOA0tceLOofMoCXaVth32Kdw3+iPLPrXHmlODw5a2jsrL8d8bELGb&#10;2a349nH/Nxx2vcvKORbGTMbD5guU0CAv8dO9t2n+HB6/pAP06g4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r0xKC+AAAA2wAAAA8AAAAAAAAAAAAAAAAAmAIAAGRycy9kb3ducmV2&#10;LnhtbFBLBQYAAAAABAAEAPUAAACDAwAAAAA=&#10;" filled="f" stroked="f">
                  <v:textbox style="mso-fit-shape-to-text:t">
                    <w:txbxContent>
                      <w:p>
                        <w:pPr>
                          <w:pStyle w:val="NormalWeb"/>
                          <w:spacing w:before="0" w:after="0"/>
                        </w:pPr>
                        <w:r>
                          <w:rPr>
                            <w:rFonts w:ascii="EC Square Sans Pro Medium" w:hAnsi="EC Square Sans Pro Medium" w:cstheme="minorBidi"/>
                            <w:color w:val="808080" w:themeColor="background1" w:themeShade="80"/>
                            <w:kern w:val="24"/>
                            <w:sz w:val="16"/>
                          </w:rPr>
                          <w:t>* EU-9: Azok a tagállamok, ahol az egy főre jutó GDP 2006-ban kevesebb volt, mint az EU-28 átlagának 75 %-a: Bulgária, Észtország, Magyarország, Horvátország, Litvánia, Lettország, Lengyelország, Románia és Szlovákia.</w:t>
                        </w:r>
                      </w:p>
                    </w:txbxContent>
                  </v:textbox>
                </v:shape>
                <v:shape id="TextBox 68" o:spid="_x0000_s1096" type="#_x0000_t202" style="position:absolute;left:51054;top:28338;width:16005;height:2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TL8A&#10;AADbAAAADwAAAGRycy9kb3ducmV2LnhtbERPS2vCQBC+F/wPywje6saCbYmuIj7AQy+18T5kx2ww&#10;OxuyUxP/vSsUepuP7znL9eAbdaMu1oENzKYZKOIy2JorA8XP4fUTVBRki01gMnCnCOvV6GWJuQ09&#10;f9PtJJVKIRxzNOBE2lzrWDryGKehJU7cJXQeJcGu0rbDPoX7Rr9l2bv2WHNqcNjS1lF5Pf16AyJ2&#10;M7sXex+P5+Fr17usnGNhzGQ8bBaghAb5F/+5jzbN/4D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av9MvwAAANsAAAAPAAAAAAAAAAAAAAAAAJgCAABkcnMvZG93bnJl&#10;di54bWxQSwUGAAAAAAQABAD1AAAAhAMAAAAA&#10;" filled="f" stroked="f">
                  <v:textbox style="mso-fit-shape-to-text:t">
                    <w:txbxContent>
                      <w:p>
                        <w:pPr>
                          <w:pStyle w:val="NormalWeb"/>
                          <w:spacing w:before="0" w:after="0"/>
                        </w:pPr>
                        <w:r>
                          <w:rPr>
                            <w:rFonts w:ascii="EC Square Sans Pro" w:hAnsi="EC Square Sans Pro" w:cstheme="minorBidi"/>
                            <w:i/>
                            <w:color w:val="808080" w:themeColor="background1" w:themeShade="80"/>
                            <w:kern w:val="24"/>
                            <w:sz w:val="16"/>
                          </w:rPr>
                          <w:t>Forrás</w:t>
                        </w:r>
                        <w:r>
                          <w:rPr>
                            <w:rFonts w:ascii="EC Square Sans Pro" w:hAnsi="EC Square Sans Pro" w:cstheme="minorBidi"/>
                            <w:color w:val="808080" w:themeColor="background1" w:themeShade="80"/>
                            <w:kern w:val="24"/>
                            <w:sz w:val="16"/>
                          </w:rPr>
                          <w:t>: Eurostat</w:t>
                        </w:r>
                      </w:p>
                    </w:txbxContent>
                  </v:textbox>
                </v:shape>
                <v:shape id="TextBox 69" o:spid="_x0000_s1097" type="#_x0000_t202" style="position:absolute;left:46282;top:21158;width:6206;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18cIA&#10;AADbAAAADwAAAGRycy9kb3ducmV2LnhtbESPT2vCQBTE7wW/w/IKvdWNQqukriL+AQ+9qPH+yL5m&#10;Q7NvQ/Zp4rd3hUKPw8z8hlmsBt+oG3WxDmxgMs5AEZfB1lwZKM779zmoKMgWm8Bk4E4RVsvRywJz&#10;G3o+0u0klUoQjjkacCJtrnUsHXmM49ASJ+8ndB4lya7StsM+wX2jp1n2qT3WnBYctrRxVP6ert6A&#10;iF1P7sXOx8Nl+N72Lis/sDDm7XVYf4ESGuQ//Nc+WAPTG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BjXxwgAAANsAAAAPAAAAAAAAAAAAAAAAAJgCAABkcnMvZG93&#10;bnJldi54bWxQSwUGAAAAAAQABAD1AAAAhwMAAAAA&#10;" filled="f" stroked="f">
                  <v:textbox style="mso-fit-shape-to-text:t">
                    <w:txbxContent>
                      <w:p>
                        <w:pPr>
                          <w:pStyle w:val="NormalWeb"/>
                          <w:spacing w:before="0" w:after="0"/>
                        </w:pPr>
                        <w:r>
                          <w:rPr>
                            <w:rFonts w:ascii="EC Square Sans Pro" w:hAnsi="EC Square Sans Pro" w:cstheme="minorBidi"/>
                            <w:b/>
                            <w:color w:val="3DAF93"/>
                            <w:kern w:val="24"/>
                            <w:sz w:val="20"/>
                          </w:rPr>
                          <w:t>EU-9</w:t>
                        </w:r>
                      </w:p>
                    </w:txbxContent>
                  </v:textbox>
                </v:shape>
                <v:shape id="TextBox 70" o:spid="_x0000_s1098" type="#_x0000_t202" style="position:absolute;left:36913;top:5142;width:20261;height:4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nEFsQA&#10;AADdAAAADwAAAGRycy9kb3ducmV2LnhtbESPzWrDMBCE74G+g9hAb4nslBTjRgmhP5BDLk2c+2Jt&#10;LRNrZaxt7Lx9VSj0OMzMN8xmN/lO3WiIbWAD+TIDRVwH23JjoDp/LApQUZAtdoHJwJ0i7LYPsw2W&#10;Noz8SbeTNCpBOJZowIn0pdaxduQxLkNPnLyvMHiUJIdG2wHHBPedXmXZs/bYclpw2NOro/p6+vYG&#10;ROw+v1fvPh4u0/FtdFm9xsqYx/m0fwElNMl/+K99sAae8mIFv2/SE9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JxBbEAAAA3QAAAA8AAAAAAAAAAAAAAAAAmAIAAGRycy9k&#10;b3ducmV2LnhtbFBLBQYAAAAABAAEAPUAAACJAwAAAAA=&#10;" filled="f" stroked="f">
                  <v:textbox style="mso-fit-shape-to-text:t">
                    <w:txbxContent>
                      <w:p>
                        <w:pPr>
                          <w:pStyle w:val="NormalWeb"/>
                          <w:spacing w:before="0" w:after="0"/>
                        </w:pPr>
                        <w:r>
                          <w:rPr>
                            <w:rFonts w:ascii="EC Square Sans Pro" w:hAnsi="EC Square Sans Pro" w:cstheme="minorBidi"/>
                            <w:color w:val="7F7F7F" w:themeColor="text1" w:themeTint="80"/>
                            <w:kern w:val="24"/>
                            <w:sz w:val="20"/>
                          </w:rPr>
                          <w:t>A Juncker-Bizottság hivatalba lépése</w:t>
                        </w:r>
                      </w:p>
                    </w:txbxContent>
                  </v:textbox>
                </v:shape>
                <v:shape id="TextBox 71" o:spid="_x0000_s1099" type="#_x0000_t202" style="position:absolute;left:46482;top:10667;width:10691;height:4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LCFcMA&#10;AADdAAAADwAAAGRycy9kb3ducmV2LnhtbESPQWvCQBSE74X+h+UJvdVNWhRJXUVaCx68VOP9kX3N&#10;BrNvQ/Zp4r/vCkKPw8x8wyzXo2/VlfrYBDaQTzNQxFWwDdcGyuP36wJUFGSLbWAycKMI69Xz0xIL&#10;Gwb+oetBapUgHAs04ES6QutYOfIYp6EjTt5v6D1Kkn2tbY9DgvtWv2XZXHtsOC047OjTUXU+XLwB&#10;EbvJb+XWx91p3H8NLqtmWBrzMhk3H6CERvkPP9o7a+A9X8zh/iY9Ab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LCFcMAAADdAAAADwAAAAAAAAAAAAAAAACYAgAAZHJzL2Rv&#10;d25yZXYueG1sUEsFBgAAAAAEAAQA9QAAAIgDAAAAAA==&#10;" filled="f" stroked="f">
                  <v:textbox style="mso-fit-shape-to-text:t">
                    <w:txbxContent>
                      <w:p>
                        <w:pPr>
                          <w:pStyle w:val="NormalWeb"/>
                          <w:spacing w:before="0" w:after="0"/>
                        </w:pPr>
                        <w:r>
                          <w:rPr>
                            <w:rFonts w:ascii="EC Square Sans Pro" w:hAnsi="EC Square Sans Pro" w:cstheme="minorBidi"/>
                            <w:b/>
                            <w:color w:val="808080" w:themeColor="background1" w:themeShade="80"/>
                            <w:kern w:val="24"/>
                            <w:sz w:val="20"/>
                          </w:rPr>
                          <w:t>EU-28 (=100)</w:t>
                        </w:r>
                      </w:p>
                    </w:txbxContent>
                  </v:textbox>
                </v:shape>
                <v:shape id="TextBox 73" o:spid="_x0000_s1100" type="#_x0000_t202" style="position:absolute;left:22382;top:28954;width:7228;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5njsQA&#10;AADdAAAADwAAAGRycy9kb3ducmV2LnhtbESPQWvCQBSE74X+h+UVvNVNWmwldRWpFTx4qU3vj+wz&#10;G8y+Ddmnif/eLRQ8DjPzDbNYjb5VF+pjE9hAPs1AEVfBNlwbKH+2z3NQUZAttoHJwJUirJaPDwss&#10;bBj4my4HqVWCcCzQgBPpCq1j5chjnIaOOHnH0HuUJPta2x6HBPetfsmyN+2x4bTgsKNPR9XpcPYG&#10;ROw6v5ZfPu5+x/1mcFk1w9KYydO4/gAlNMo9/N/eWQOv+fwd/t6kJ6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Z47EAAAA3QAAAA8AAAAAAAAAAAAAAAAAmAIAAGRycy9k&#10;b3ducmV2LnhtbFBLBQYAAAAABAAEAPUAAACJAw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8"/>
                          </w:rPr>
                          <w:t>2011</w:t>
                        </w:r>
                      </w:p>
                    </w:txbxContent>
                  </v:textbox>
                </v:shape>
                <v:shape id="TextBox 74" o:spid="_x0000_s1101" type="#_x0000_t202" style="position:absolute;left:25830;top:28954;width:7227;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Hz/MAA&#10;AADdAAAADwAAAGRycy9kb3ducmV2LnhtbERPS2vCQBC+F/wPyxR6q5soFUldRXyAh1606X3ITrOh&#10;2dmQHU38992D4PHje682o2/VjfrYBDaQTzNQxFWwDdcGyu/j+xJUFGSLbWAycKcIm/XkZYWFDQOf&#10;6XaRWqUQjgUacCJdoXWsHHmM09ARJ+439B4lwb7WtschhftWz7JsoT02nBocdrRzVP1drt6AiN3m&#10;9/Lg4+ln/NoPLqs+sDTm7XXcfoISGuUpfrhP1sA8X6a56U16Anr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GHz/MAAAADdAAAADwAAAAAAAAAAAAAAAACYAgAAZHJzL2Rvd25y&#10;ZXYueG1sUEsFBgAAAAAEAAQA9QAAAIUDA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8"/>
                          </w:rPr>
                          <w:t>2012</w:t>
                        </w:r>
                      </w:p>
                    </w:txbxContent>
                  </v:textbox>
                </v:shape>
                <v:shape id="TextBox 75" o:spid="_x0000_s1102" type="#_x0000_t202" style="position:absolute;left:29277;top:28954;width:7227;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Gt8IA&#10;AADbAAAADwAAAGRycy9kb3ducmV2LnhtbESPzWrDMBCE74W+g9hAbo2clobgRDahP5BDL02c+2Jt&#10;LBNrZaxt7Lx9VCj0OMzMN8y2nHynrjTENrCB5SIDRVwH23JjoDp+Pq1BRUG22AUmAzeKUBaPD1vM&#10;bRj5m64HaVSCcMzRgBPpc61j7chjXISeOHnnMHiUJIdG2wHHBPedfs6ylfbYclpw2NObo/py+PEG&#10;ROxueas+fNyfpq/30WX1K1bGzGfTbgNKaJL/8F97bw28rO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kwa3wgAAANsAAAAPAAAAAAAAAAAAAAAAAJgCAABkcnMvZG93&#10;bnJldi54bWxQSwUGAAAAAAQABAD1AAAAhwM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8"/>
                          </w:rPr>
                          <w:t>2013</w:t>
                        </w:r>
                      </w:p>
                    </w:txbxContent>
                  </v:textbox>
                </v:shape>
                <v:shape id="TextBox 76" o:spid="_x0000_s1103" type="#_x0000_t202" style="position:absolute;left:32725;top:28954;width:7227;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jLMIA&#10;AADbAAAADwAAAGRycy9kb3ducmV2LnhtbESPQWvCQBSE7wX/w/KE3upGpbWkriJqwYOXarw/sq/Z&#10;0OzbkH2a+O+7hYLHYWa+YZbrwTfqRl2sAxuYTjJQxGWwNVcGivPnyzuoKMgWm8Bk4E4R1qvR0xJz&#10;G3r+ottJKpUgHHM04ETaXOtYOvIYJ6ElTt536DxKkl2lbYd9gvtGz7LsTXusOS04bGnrqPw5Xb0B&#10;EbuZ3ou9j4fLcNz1LitfsTDmeTxsPkAJDfII/7cP1sB8AX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36MswgAAANsAAAAPAAAAAAAAAAAAAAAAAJgCAABkcnMvZG93&#10;bnJldi54bWxQSwUGAAAAAAQABAD1AAAAhwM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8"/>
                          </w:rPr>
                          <w:t>2014</w:t>
                        </w:r>
                      </w:p>
                    </w:txbxContent>
                  </v:textbox>
                </v:shape>
                <v:shape id="TextBox 77" o:spid="_x0000_s1104" type="#_x0000_t202" style="position:absolute;left:36172;top:28954;width:7220;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A3Xr4A&#10;AADbAAAADwAAAGRycy9kb3ducmV2LnhtbERPTWvCQBC9F/wPywi91Y2VFomuIlbBQy9qvA/ZMRvM&#10;zobsaOK/7x4KHh/ve7kefKMe1MU6sIHpJANFXAZbc2WgOO8/5qCiIFtsApOBJ0VYr0ZvS8xt6PlI&#10;j5NUKoVwzNGAE2lzrWPpyGOchJY4cdfQeZQEu0rbDvsU7hv9mWXf2mPNqcFhS1tH5e109wZE7Gb6&#10;LHY+Hi7D70/vsvILC2Pex8NmAUpokJf4332wBmZ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9AN16+AAAA2wAAAA8AAAAAAAAAAAAAAAAAmAIAAGRycy9kb3ducmV2&#10;LnhtbFBLBQYAAAAABAAEAPUAAACDAw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8"/>
                          </w:rPr>
                          <w:t>2015</w:t>
                        </w:r>
                      </w:p>
                    </w:txbxContent>
                  </v:textbox>
                </v:shape>
                <v:shape id="TextBox 78" o:spid="_x0000_s1105" type="#_x0000_t202" style="position:absolute;left:39619;top:28954;width:7220;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ySxcIA&#10;AADbAAAADwAAAGRycy9kb3ducmV2LnhtbESPQWvCQBSE7wX/w/KE3upGpcWmriJqwYOXarw/sq/Z&#10;0OzbkH2a+O+7hYLHYWa+YZbrwTfqRl2sAxuYTjJQxGWwNVcGivPnywJUFGSLTWAycKcI69XoaYm5&#10;DT1/0e0klUoQjjkacCJtrnUsHXmMk9ASJ+87dB4lya7StsM+wX2jZ1n2pj3WnBYctrR1VP6crt6A&#10;iN1M78Xex8NlOO56l5WvWBjzPB42H6CEBnmE/9sHa2D+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DJLFwgAAANsAAAAPAAAAAAAAAAAAAAAAAJgCAABkcnMvZG93&#10;bnJldi54bWxQSwUGAAAAAAQABAD1AAAAhwM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8"/>
                          </w:rPr>
                          <w:t>2016</w:t>
                        </w:r>
                      </w:p>
                    </w:txbxContent>
                  </v:textbox>
                </v:shape>
                <v:shape id="TextBox 80" o:spid="_x0000_s1106" type="#_x0000_t202" style="position:absolute;left:18935;top:28954;width:7227;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BIJb4A&#10;AADbAAAADwAAAGRycy9kb3ducmV2LnhtbERPTWvCQBC9F/wPywi91Y3F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kwSCW+AAAA2wAAAA8AAAAAAAAAAAAAAAAAmAIAAGRycy9kb3ducmV2&#10;LnhtbFBLBQYAAAAABAAEAPUAAACDAw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8"/>
                          </w:rPr>
                          <w:t>2010</w:t>
                        </w:r>
                      </w:p>
                    </w:txbxContent>
                  </v:textbox>
                </v:shape>
                <v:shape id="TextBox 81" o:spid="_x0000_s1107" type="#_x0000_t202" style="position:absolute;left:43067;top:28954;width:7227;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ztvsIA&#10;AADbAAAADwAAAGRycy9kb3ducmV2LnhtbESPzWrDMBCE74W+g9hCb43s0IbiRAkhP5BDL0md+2Jt&#10;LVNrZaxN7Lx9FCj0OMzMN8xiNfpWXamPTWAD+SQDRVwF23BtoPzev32CioJssQ1MBm4UYbV8flpg&#10;YcPAR7qepFYJwrFAA06kK7SOlSOPcRI64uT9hN6jJNnX2vY4JLhv9TTLZtpjw2nBYUcbR9Xv6eIN&#10;iNh1fit3Ph7O49d2cFn1gaUxry/jeg5KaJT/8F/7YA285/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fO2+wgAAANsAAAAPAAAAAAAAAAAAAAAAAJgCAABkcnMvZG93&#10;bnJldi54bWxQSwUGAAAAAAQABAD1AAAAhwM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8"/>
                          </w:rPr>
                          <w:t>2017</w:t>
                        </w:r>
                      </w:p>
                    </w:txbxContent>
                  </v:textbox>
                </v:shape>
                <v:shape id="TextBox 82" o:spid="_x0000_s1108" type="#_x0000_t202" style="position:absolute;left:15488;top:28954;width:7219;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5zycIA&#10;AADbAAAADwAAAGRycy9kb3ducmV2LnhtbESPT2vCQBTE7wW/w/IKvdWN0oqkriL+AQ+9qPH+yL5m&#10;Q7NvQ/Zp4rd3hUKPw8z8hlmsBt+oG3WxDmxgMs5AEZfB1lwZKM779zmoKMgWm8Bk4E4RVsvRywJz&#10;G3o+0u0klUoQjjkacCJtrnUsHXmM49ASJ+8ndB4lya7StsM+wX2jp1k20x5rTgsOW9o4Kn9PV29A&#10;xK4n92Ln4+EyfG97l5WfWBjz9jqsv0AJDfIf/msfrIGP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rnPJwgAAANsAAAAPAAAAAAAAAAAAAAAAAJgCAABkcnMvZG93&#10;bnJldi54bWxQSwUGAAAAAAQABAD1AAAAhwM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8"/>
                          </w:rPr>
                          <w:t>2009</w:t>
                        </w:r>
                      </w:p>
                    </w:txbxContent>
                  </v:textbox>
                </v:shape>
                <v:shape id="TextBox 83" o:spid="_x0000_s1109" type="#_x0000_t202" style="position:absolute;left:12040;top:28954;width:7220;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WUsIA&#10;AADbAAAADwAAAGRycy9kb3ducmV2LnhtbESPQWvCQBSE7wX/w/KE3upGbaWkriJqwYOXarw/sq/Z&#10;0OzbkH2a+O+7hYLHYWa+YZbrwTfqRl2sAxuYTjJQxGWwNVcGivPnyzuoKMgWm8Bk4E4R1qvR0xJz&#10;G3r+ottJKpUgHHM04ETaXOtYOvIYJ6ElTt536DxKkl2lbYd9gvtGz7JsoT3WnBYctrR1VP6crt6A&#10;iN1M78Xex8NlOO56l5VvWBjzPB42H6CEBnmE/9sHa+B1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4tZSwgAAANsAAAAPAAAAAAAAAAAAAAAAAJgCAABkcnMvZG93&#10;bnJldi54bWxQSwUGAAAAAAQABAD1AAAAhwM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8"/>
                          </w:rPr>
                          <w:t>2008</w:t>
                        </w:r>
                      </w:p>
                    </w:txbxContent>
                  </v:textbox>
                </v:shape>
                <v:shape id="TextBox 25" o:spid="_x0000_s1110" type="#_x0000_t202" style="position:absolute;left:5145;top:28954;width:7228;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OJsEA&#10;AADbAAAADwAAAGRycy9kb3ducmV2LnhtbESPQWvCQBSE7wX/w/IK3upGsSKpq4hW8NCLGu+P7Gs2&#10;NPs2ZF9N/PfdguBxmJlvmNVm8I26URfrwAamkwwUcRlszZWB4nJ4W4KKgmyxCUwG7hRhsx69rDC3&#10;oecT3c5SqQThmKMBJ9LmWsfSkcc4CS1x8r5D51GS7CptO+wT3Dd6lmUL7bHmtOCwpZ2j8uf86w2I&#10;2O30Xnz6eLwOX/veZeU7FsaMX4ftByihQZ7hR/toDczn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LTibBAAAA2wAAAA8AAAAAAAAAAAAAAAAAmAIAAGRycy9kb3du&#10;cmV2LnhtbFBLBQYAAAAABAAEAPUAAACGAw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8"/>
                          </w:rPr>
                          <w:t>2006</w:t>
                        </w:r>
                      </w:p>
                    </w:txbxContent>
                  </v:textbox>
                </v:shape>
                <v:shape id="TextBox 26" o:spid="_x0000_s1111" type="#_x0000_t202" style="position:absolute;left:8593;top:28954;width:7227;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frvcEA&#10;AADbAAAADwAAAGRycy9kb3ducmV2LnhtbESPQWvCQBSE7wX/w/IKvdWNoiKpq4hW8OBFjfdH9jUb&#10;mn0bsq8m/vuuUOhxmJlvmNVm8I26UxfrwAYm4wwUcRlszZWB4np4X4KKgmyxCUwGHhRhsx69rDC3&#10;oecz3S9SqQThmKMBJ9LmWsfSkcc4Di1x8r5C51GS7CptO+wT3Dd6mmUL7bHmtOCwpZ2j8vvy4w2I&#10;2O3kUXz6eLwNp33vsnKOhTFvr8P2A5TQIP/hv/bRGpjN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H673BAAAA2wAAAA8AAAAAAAAAAAAAAAAAmAIAAGRycy9kb3du&#10;cmV2LnhtbFBLBQYAAAAABAAEAPUAAACGAw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8"/>
                          </w:rPr>
                          <w:t>2007</w:t>
                        </w:r>
                      </w:p>
                    </w:txbxContent>
                  </v:textbox>
                </v:shape>
                <v:shape id="TextBox 27" o:spid="_x0000_s1112" type="#_x0000_t202" style="position:absolute;left:-5352;top:14709;width:15361;height:291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eBcMQA&#10;AADbAAAADwAAAGRycy9kb3ducmV2LnhtbESPS2vDMBCE74X8B7GBXkosp01McaOEECiUXkoS5761&#10;1g9qrYyl+tFfXwUCOQ4z8w2z2Y2mET11rrasYBnFIIhzq2suFWTn98UrCOeRNTaWScFEDnbb2cMG&#10;U20HPlJ/8qUIEHYpKqi8b1MpXV6RQRfZljh4he0M+iC7UuoOhwA3jXyO40QarDksVNjSoaL85/Rr&#10;FDwVh2y6fNqvv8RQtv7udf2SeaUe5+P+DYSn0d/Dt/aHVrBK4Pol/AC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HgXDEAAAA2wAAAA8AAAAAAAAAAAAAAAAAmAIAAGRycy9k&#10;b3ducmV2LnhtbFBLBQYAAAAABAAEAPUAAACJAwAAAAA=&#10;" filled="f" stroked="f">
                  <v:textbox style="mso-fit-shape-to-text:t">
                    <w:txbxContent>
                      <w:p>
                        <w:pPr>
                          <w:pStyle w:val="NormalWeb"/>
                          <w:spacing w:before="0" w:after="0"/>
                          <w:jc w:val="center"/>
                        </w:pPr>
                        <w:r>
                          <w:rPr>
                            <w:rFonts w:ascii="EC Square Sans Pro" w:hAnsi="EC Square Sans Pro" w:cstheme="minorBidi"/>
                            <w:color w:val="808080" w:themeColor="background1" w:themeShade="80"/>
                            <w:kern w:val="24"/>
                            <w:sz w:val="20"/>
                          </w:rPr>
                          <w:t>Index, EU-28=100</w:t>
                        </w:r>
                      </w:p>
                    </w:txbxContent>
                  </v:textbox>
                </v:shape>
                <v:shape id="TextBox 28" o:spid="_x0000_s1113" type="#_x0000_t202" style="position:absolute;left:43067;top:19579;width:6467;height:27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q8HsYA&#10;AADbAAAADwAAAGRycy9kb3ducmV2LnhtbESPS2vDMBCE74X+B7GF3Bq5JSTBiRzaQmlel8btIbfF&#10;Wj9Sa2UsxXb+fRQI9DjMzDfMcjWYWnTUusqygpdxBII4s7riQsFP+vk8B+E8ssbaMim4kINV8viw&#10;xFjbnr+pO/hCBAi7GBWU3jexlC4ryaAb24Y4eLltDfog20LqFvsAN7V8jaKpNFhxWCixoY+Ssr/D&#10;2SiwaZ7Ov6LTsT//Zu+b3b47bmup1OhpeFuA8DT4//C9vdYKJjO4fQk/QC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q8HsYAAADbAAAADwAAAAAAAAAAAAAAAACYAgAAZHJz&#10;L2Rvd25yZXYueG1sUEsFBgAAAAAEAAQA9QAAAIsDAAAAAA==&#10;" filled="f" stroked="f">
                  <v:textbox style="mso-fit-shape-to-text:t">
                    <w:txbxContent>
                      <w:p>
                        <w:pPr>
                          <w:pStyle w:val="NormalWeb"/>
                          <w:spacing w:before="0" w:after="0"/>
                        </w:pPr>
                        <w:r>
                          <w:rPr>
                            <w:rFonts w:ascii="EC Square Sans Pro" w:hAnsi="EC Square Sans Pro" w:cstheme="minorBidi"/>
                            <w:color w:val="3DAF93"/>
                            <w:kern w:val="24"/>
                            <w:sz w:val="18"/>
                          </w:rPr>
                          <w:t>66,5 %</w:t>
                        </w:r>
                      </w:p>
                    </w:txbxContent>
                  </v:textbox>
                </v:shape>
                <v:shape id="TextBox 29" o:spid="_x0000_s1114" type="#_x0000_t202" style="position:absolute;left:33716;top:19492;width:6214;height:43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OAUMIA&#10;AADbAAAADwAAAGRycy9kb3ducmV2LnhtbERPz2vCMBS+D/Y/hDfwMmbaIlKqsYggiOBhbrAdH81r&#10;U21eahNt998vh8GOH9/vdTnZTjxo8K1jBek8AUFcOd1yo+DzY/+Wg/ABWWPnmBT8kIdy8/y0xkK7&#10;kd/pcQ6NiCHsC1RgQugLKX1lyKKfu544crUbLIYIh0bqAccYbjuZJclSWmw5NhjsaWeoup7vVsEp&#10;X9aXUKfpVz7ya5Z8u+PNLJSavUzbFYhAU/gX/7kPWsEijo1f4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E4BQwgAAANsAAAAPAAAAAAAAAAAAAAAAAJgCAABkcnMvZG93&#10;bnJldi54bWxQSwUGAAAAAAQABAD1AAAAhwMAAAAA&#10;" fillcolor="#f2f2f2 [3052]" stroked="f">
                  <v:textbox style="mso-fit-shape-to-text:t">
                    <w:txbxContent>
                      <w:p>
                        <w:pPr>
                          <w:pStyle w:val="NormalWeb"/>
                          <w:spacing w:before="0" w:after="0"/>
                        </w:pPr>
                        <w:r>
                          <w:rPr>
                            <w:rFonts w:ascii="EC Square Sans Pro" w:hAnsi="EC Square Sans Pro" w:cstheme="minorBidi"/>
                            <w:color w:val="3DAF93"/>
                            <w:kern w:val="24"/>
                            <w:sz w:val="18"/>
                          </w:rPr>
                          <w:t>63,6 %</w:t>
                        </w:r>
                      </w:p>
                    </w:txbxContent>
                  </v:textbox>
                </v:shape>
                <v:shape id="TextBox 30" o:spid="_x0000_s1115" type="#_x0000_t202" style="position:absolute;left:6989;top:24683;width:7504;height:27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mN98UA&#10;AADbAAAADwAAAGRycy9kb3ducmV2LnhtbESPQWvCQBSE74X+h+UVvNVNSyka3QQVSq16qdGDt0f2&#10;mcRm34bsmsR/3y0IPQ4z8w0zTwdTi45aV1lW8DKOQBDnVldcKDhkH88TEM4ja6wtk4IbOUiTx4c5&#10;xtr2/E3d3hciQNjFqKD0vomldHlJBt3YNsTBO9vWoA+yLaRusQ9wU8vXKHqXBisOCyU2tCop/9lf&#10;jQKbnbPJZ3Q59ddjvvza7rrTppZKjZ6GxQyEp8H/h+/ttVbwNoW/L+EHyO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WY33xQAAANsAAAAPAAAAAAAAAAAAAAAAAJgCAABkcnMv&#10;ZG93bnJldi54bWxQSwUGAAAAAAQABAD1AAAAigMAAAAA&#10;" filled="f" stroked="f">
                  <v:textbox style="mso-fit-shape-to-text:t">
                    <w:txbxContent>
                      <w:p>
                        <w:pPr>
                          <w:pStyle w:val="NormalWeb"/>
                          <w:spacing w:before="0" w:after="0"/>
                        </w:pPr>
                        <w:r>
                          <w:rPr>
                            <w:rFonts w:ascii="EC Square Sans Pro" w:hAnsi="EC Square Sans Pro" w:cstheme="minorBidi"/>
                            <w:color w:val="3DAF93"/>
                            <w:kern w:val="24"/>
                            <w:sz w:val="18"/>
                          </w:rPr>
                          <w:t>49,6 %</w:t>
                        </w:r>
                      </w:p>
                    </w:txbxContent>
                  </v:textbox>
                </v:shape>
                <w10:anchorlock/>
              </v:group>
            </w:pict>
          </mc:Fallback>
        </mc:AlternateConten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A válságot követő bércsökkenés után most az EU-ban és az euróövezetben egyaránt erőteljesen növekvő tendencia tapasztalható, különösen 2017 óta. A bérek 2019-ben várhatóan valamennyi uniós tagállamban tovább növekednek. Ez igen szilárd alapot jelent a belföldi fogyasztás erősödéséhez, és ezzel együtt az erőteljesebb belföldi növekedéshez, amely kevésbé függ a külső fejleményektől.</w:t>
      </w:r>
    </w:p>
    <w:p>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lang w:val="en-GB" w:eastAsia="en-GB" w:bidi="ar-SA"/>
        </w:rPr>
        <mc:AlternateContent>
          <mc:Choice Requires="wpg">
            <w:drawing>
              <wp:inline distT="0" distB="0" distL="0" distR="0">
                <wp:extent cx="5629701" cy="2895600"/>
                <wp:effectExtent l="0" t="0" r="9525" b="0"/>
                <wp:docPr id="50" name="Group 1"/>
                <wp:cNvGraphicFramePr/>
                <a:graphic xmlns:a="http://schemas.openxmlformats.org/drawingml/2006/main">
                  <a:graphicData uri="http://schemas.microsoft.com/office/word/2010/wordprocessingGroup">
                    <wpg:wgp>
                      <wpg:cNvGrpSpPr/>
                      <wpg:grpSpPr>
                        <a:xfrm>
                          <a:off x="0" y="0"/>
                          <a:ext cx="5629701" cy="2895600"/>
                          <a:chOff x="0" y="0"/>
                          <a:chExt cx="6370451" cy="3276600"/>
                        </a:xfrm>
                      </wpg:grpSpPr>
                      <wps:wsp>
                        <wps:cNvPr id="51" name="Rectangle 51"/>
                        <wps:cNvSpPr/>
                        <wps:spPr>
                          <a:xfrm>
                            <a:off x="0" y="0"/>
                            <a:ext cx="6370451" cy="32766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52" name="Picture 52"/>
                          <pic:cNvPicPr>
                            <a:picLocks noChangeAspect="1"/>
                          </pic:cNvPicPr>
                        </pic:nvPicPr>
                        <pic:blipFill rotWithShape="1">
                          <a:blip r:embed="rId19" cstate="email">
                            <a:extLst>
                              <a:ext uri="{28A0092B-C50C-407E-A947-70E740481C1C}">
                                <a14:useLocalDpi xmlns:a14="http://schemas.microsoft.com/office/drawing/2010/main" val="0"/>
                              </a:ext>
                            </a:extLst>
                          </a:blip>
                          <a:srcRect/>
                          <a:stretch/>
                        </pic:blipFill>
                        <pic:spPr>
                          <a:xfrm>
                            <a:off x="250577" y="685799"/>
                            <a:ext cx="4322920" cy="1981201"/>
                          </a:xfrm>
                          <a:prstGeom prst="rect">
                            <a:avLst/>
                          </a:prstGeom>
                        </pic:spPr>
                      </pic:pic>
                      <wps:wsp>
                        <wps:cNvPr id="53" name="TextBox 66"/>
                        <wps:cNvSpPr txBox="1"/>
                        <wps:spPr>
                          <a:xfrm>
                            <a:off x="152400" y="134779"/>
                            <a:ext cx="5257650" cy="277361"/>
                          </a:xfrm>
                          <a:prstGeom prst="rect">
                            <a:avLst/>
                          </a:prstGeom>
                          <a:noFill/>
                        </wps:spPr>
                        <wps:txbx>
                          <w:txbxContent>
                            <w:p>
                              <w:pPr>
                                <w:pStyle w:val="NormalWeb"/>
                                <w:spacing w:before="0" w:after="0"/>
                              </w:pPr>
                              <w:r>
                                <w:rPr>
                                  <w:rFonts w:ascii="EC Square Sans Pro Medium" w:hAnsi="EC Square Sans Pro Medium" w:cstheme="minorBidi"/>
                                  <w:b/>
                                  <w:color w:val="034EA2"/>
                                  <w:kern w:val="24"/>
                                  <w:sz w:val="20"/>
                                </w:rPr>
                                <w:t>Az egy alkalmazottra jutó reál bruttó bér és kereset (2010 = 100)</w:t>
                              </w:r>
                            </w:p>
                          </w:txbxContent>
                        </wps:txbx>
                        <wps:bodyPr wrap="square" rtlCol="0">
                          <a:spAutoFit/>
                        </wps:bodyPr>
                      </wps:wsp>
                      <wps:wsp>
                        <wps:cNvPr id="54" name="TextBox 67"/>
                        <wps:cNvSpPr txBox="1"/>
                        <wps:spPr>
                          <a:xfrm>
                            <a:off x="4727942" y="1441490"/>
                            <a:ext cx="1602372" cy="1707999"/>
                          </a:xfrm>
                          <a:prstGeom prst="rect">
                            <a:avLst/>
                          </a:prstGeom>
                          <a:noFill/>
                        </wps:spPr>
                        <wps:txbx>
                          <w:txbxContent>
                            <w:p>
                              <w:pPr>
                                <w:pStyle w:val="NormalWeb"/>
                                <w:spacing w:before="0" w:after="0"/>
                                <w:rPr>
                                  <w:rFonts w:ascii="EC Square Sans Pro Medium" w:hAnsi="EC Square Sans Pro Medium" w:cstheme="minorBidi"/>
                                  <w:color w:val="808080" w:themeColor="background1" w:themeShade="80"/>
                                  <w:kern w:val="24"/>
                                  <w:sz w:val="18"/>
                                  <w:szCs w:val="18"/>
                                </w:rPr>
                              </w:pPr>
                              <w:r>
                                <w:rPr>
                                  <w:rFonts w:ascii="EC Square Sans Pro Medium" w:hAnsi="EC Square Sans Pro Medium" w:cstheme="minorBidi"/>
                                  <w:color w:val="808080" w:themeColor="background1" w:themeShade="80"/>
                                  <w:kern w:val="24"/>
                                  <w:sz w:val="18"/>
                                </w:rPr>
                                <w:t xml:space="preserve">Lakossági fogyasztási deflátor. A közös valutában súlyozott összesített adatok. </w:t>
                              </w:r>
                            </w:p>
                            <w:p>
                              <w:pPr>
                                <w:pStyle w:val="NormalWeb"/>
                                <w:spacing w:before="0" w:after="0"/>
                              </w:pPr>
                            </w:p>
                            <w:p>
                              <w:pPr>
                                <w:pStyle w:val="NormalWeb"/>
                                <w:spacing w:before="0" w:after="0"/>
                              </w:pPr>
                              <w:r>
                                <w:rPr>
                                  <w:rFonts w:ascii="EC Square Sans Pro Medium" w:hAnsi="EC Square Sans Pro Medium" w:cstheme="minorBidi"/>
                                  <w:color w:val="808080" w:themeColor="background1" w:themeShade="80"/>
                                  <w:kern w:val="24"/>
                                  <w:sz w:val="18"/>
                                </w:rPr>
                                <w:t>A bruttó bérek és keresetek magukban foglalják az adókat és a társadalombiztosítási járulékokat.</w:t>
                              </w:r>
                            </w:p>
                          </w:txbxContent>
                        </wps:txbx>
                        <wps:bodyPr wrap="square" rtlCol="0">
                          <a:spAutoFit/>
                        </wps:bodyPr>
                      </wps:wsp>
                      <wps:wsp>
                        <wps:cNvPr id="55" name="TextBox 68"/>
                        <wps:cNvSpPr txBox="1"/>
                        <wps:spPr>
                          <a:xfrm>
                            <a:off x="305969" y="2889834"/>
                            <a:ext cx="2514216" cy="239278"/>
                          </a:xfrm>
                          <a:prstGeom prst="rect">
                            <a:avLst/>
                          </a:prstGeom>
                          <a:noFill/>
                        </wps:spPr>
                        <wps:txbx>
                          <w:txbxContent>
                            <w:p>
                              <w:pPr>
                                <w:pStyle w:val="NormalWeb"/>
                                <w:spacing w:before="0" w:after="0"/>
                              </w:pPr>
                              <w:r>
                                <w:rPr>
                                  <w:rFonts w:ascii="EC Square Sans Pro" w:hAnsi="EC Square Sans Pro" w:cstheme="minorBidi"/>
                                  <w:i/>
                                  <w:color w:val="808080" w:themeColor="background1" w:themeShade="80"/>
                                  <w:kern w:val="24"/>
                                  <w:sz w:val="16"/>
                                </w:rPr>
                                <w:t>Forrás</w:t>
                              </w:r>
                              <w:r>
                                <w:rPr>
                                  <w:rFonts w:ascii="EC Square Sans Pro" w:hAnsi="EC Square Sans Pro" w:cstheme="minorBidi"/>
                                  <w:color w:val="808080" w:themeColor="background1" w:themeShade="80"/>
                                  <w:kern w:val="24"/>
                                  <w:sz w:val="16"/>
                                </w:rPr>
                                <w:t>: Európai Bizottság</w:t>
                              </w:r>
                            </w:p>
                          </w:txbxContent>
                        </wps:txbx>
                        <wps:bodyPr wrap="square" rtlCol="0">
                          <a:spAutoFit/>
                        </wps:bodyPr>
                      </wps:wsp>
                      <wps:wsp>
                        <wps:cNvPr id="56" name="TextBox 69"/>
                        <wps:cNvSpPr txBox="1"/>
                        <wps:spPr>
                          <a:xfrm>
                            <a:off x="4343399" y="838200"/>
                            <a:ext cx="620829" cy="284547"/>
                          </a:xfrm>
                          <a:prstGeom prst="rect">
                            <a:avLst/>
                          </a:prstGeom>
                          <a:noFill/>
                        </wps:spPr>
                        <wps:txbx>
                          <w:txbxContent>
                            <w:p>
                              <w:pPr>
                                <w:pStyle w:val="NormalWeb"/>
                                <w:spacing w:before="0" w:after="0"/>
                              </w:pPr>
                              <w:r>
                                <w:rPr>
                                  <w:rFonts w:ascii="EC Square Sans Pro" w:hAnsi="EC Square Sans Pro" w:cstheme="minorBidi"/>
                                  <w:b/>
                                  <w:color w:val="3DAF93"/>
                                  <w:kern w:val="24"/>
                                  <w:sz w:val="20"/>
                                </w:rPr>
                                <w:t>EA-19</w:t>
                              </w:r>
                            </w:p>
                          </w:txbxContent>
                        </wps:txbx>
                        <wps:bodyPr wrap="square" rtlCol="0">
                          <a:spAutoFit/>
                        </wps:bodyPr>
                      </wps:wsp>
                      <wps:wsp>
                        <wps:cNvPr id="57" name="TextBox 70"/>
                        <wps:cNvSpPr txBox="1"/>
                        <wps:spPr>
                          <a:xfrm>
                            <a:off x="2209633" y="609557"/>
                            <a:ext cx="1566445" cy="442628"/>
                          </a:xfrm>
                          <a:prstGeom prst="rect">
                            <a:avLst/>
                          </a:prstGeom>
                          <a:noFill/>
                        </wps:spPr>
                        <wps:txbx>
                          <w:txbxContent>
                            <w:p>
                              <w:pPr>
                                <w:pStyle w:val="NormalWeb"/>
                                <w:spacing w:before="0" w:after="0"/>
                              </w:pPr>
                              <w:r>
                                <w:rPr>
                                  <w:rFonts w:ascii="EC Square Sans Pro" w:hAnsi="EC Square Sans Pro" w:cstheme="minorBidi"/>
                                  <w:color w:val="7F7F7F" w:themeColor="text1" w:themeTint="80"/>
                                  <w:kern w:val="24"/>
                                  <w:sz w:val="20"/>
                                </w:rPr>
                                <w:t>A Juncker-Bizottság hivatalba lépése</w:t>
                              </w:r>
                            </w:p>
                          </w:txbxContent>
                        </wps:txbx>
                        <wps:bodyPr wrap="square" rtlCol="0">
                          <a:spAutoFit/>
                        </wps:bodyPr>
                      </wps:wsp>
                      <wps:wsp>
                        <wps:cNvPr id="58" name="TextBox 71"/>
                        <wps:cNvSpPr txBox="1"/>
                        <wps:spPr>
                          <a:xfrm>
                            <a:off x="4332231" y="650850"/>
                            <a:ext cx="620829" cy="284547"/>
                          </a:xfrm>
                          <a:prstGeom prst="rect">
                            <a:avLst/>
                          </a:prstGeom>
                          <a:noFill/>
                        </wps:spPr>
                        <wps:txbx>
                          <w:txbxContent>
                            <w:p>
                              <w:pPr>
                                <w:pStyle w:val="NormalWeb"/>
                                <w:spacing w:before="0" w:after="0"/>
                              </w:pPr>
                              <w:r>
                                <w:rPr>
                                  <w:rFonts w:ascii="EC Square Sans Pro" w:hAnsi="EC Square Sans Pro" w:cstheme="minorBidi"/>
                                  <w:b/>
                                  <w:color w:val="034EA2"/>
                                  <w:kern w:val="24"/>
                                  <w:sz w:val="20"/>
                                </w:rPr>
                                <w:t>EU-28</w:t>
                              </w:r>
                            </w:p>
                          </w:txbxContent>
                        </wps:txbx>
                        <wps:bodyPr wrap="square" rtlCol="0">
                          <a:spAutoFit/>
                        </wps:bodyPr>
                      </wps:wsp>
                      <wpg:grpSp>
                        <wpg:cNvPr id="59" name="Group 59"/>
                        <wpg:cNvGrpSpPr/>
                        <wpg:grpSpPr>
                          <a:xfrm>
                            <a:off x="457200" y="2588724"/>
                            <a:ext cx="4116097" cy="236404"/>
                            <a:chOff x="457200" y="2588724"/>
                            <a:chExt cx="4116097" cy="236404"/>
                          </a:xfrm>
                        </wpg:grpSpPr>
                        <wps:wsp>
                          <wps:cNvPr id="60" name="TextBox 72"/>
                          <wps:cNvSpPr txBox="1"/>
                          <wps:spPr>
                            <a:xfrm>
                              <a:off x="457200" y="2588724"/>
                              <a:ext cx="457718" cy="236404"/>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6"/>
                                  </w:rPr>
                                  <w:t>2010</w:t>
                                </w:r>
                              </w:p>
                            </w:txbxContent>
                          </wps:txbx>
                          <wps:bodyPr wrap="square" rtlCol="0">
                            <a:spAutoFit/>
                          </wps:bodyPr>
                        </wps:wsp>
                        <wps:wsp>
                          <wps:cNvPr id="61" name="TextBox 73"/>
                          <wps:cNvSpPr txBox="1"/>
                          <wps:spPr>
                            <a:xfrm>
                              <a:off x="838199" y="2588724"/>
                              <a:ext cx="456999" cy="236404"/>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6"/>
                                  </w:rPr>
                                  <w:t>2011</w:t>
                                </w:r>
                              </w:p>
                            </w:txbxContent>
                          </wps:txbx>
                          <wps:bodyPr wrap="square" rtlCol="0">
                            <a:spAutoFit/>
                          </wps:bodyPr>
                        </wps:wsp>
                        <wps:wsp>
                          <wps:cNvPr id="62" name="TextBox 74"/>
                          <wps:cNvSpPr txBox="1"/>
                          <wps:spPr>
                            <a:xfrm>
                              <a:off x="1200734" y="2588724"/>
                              <a:ext cx="456999" cy="236404"/>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6"/>
                                  </w:rPr>
                                  <w:t>2012</w:t>
                                </w:r>
                              </w:p>
                            </w:txbxContent>
                          </wps:txbx>
                          <wps:bodyPr wrap="square" rtlCol="0">
                            <a:spAutoFit/>
                          </wps:bodyPr>
                        </wps:wsp>
                        <wps:wsp>
                          <wps:cNvPr id="63" name="TextBox 75"/>
                          <wps:cNvSpPr txBox="1"/>
                          <wps:spPr>
                            <a:xfrm>
                              <a:off x="1563269" y="2588724"/>
                              <a:ext cx="456999" cy="236404"/>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6"/>
                                  </w:rPr>
                                  <w:t>2013</w:t>
                                </w:r>
                              </w:p>
                            </w:txbxContent>
                          </wps:txbx>
                          <wps:bodyPr wrap="square" rtlCol="0">
                            <a:spAutoFit/>
                          </wps:bodyPr>
                        </wps:wsp>
                        <wps:wsp>
                          <wps:cNvPr id="3215" name="TextBox 76"/>
                          <wps:cNvSpPr txBox="1"/>
                          <wps:spPr>
                            <a:xfrm>
                              <a:off x="1925804" y="2588724"/>
                              <a:ext cx="456999" cy="236404"/>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6"/>
                                  </w:rPr>
                                  <w:t>2014</w:t>
                                </w:r>
                              </w:p>
                            </w:txbxContent>
                          </wps:txbx>
                          <wps:bodyPr wrap="square" rtlCol="0">
                            <a:spAutoFit/>
                          </wps:bodyPr>
                        </wps:wsp>
                        <wps:wsp>
                          <wps:cNvPr id="3216" name="TextBox 77"/>
                          <wps:cNvSpPr txBox="1"/>
                          <wps:spPr>
                            <a:xfrm>
                              <a:off x="2306803" y="2588724"/>
                              <a:ext cx="457718" cy="236404"/>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6"/>
                                  </w:rPr>
                                  <w:t>2015</w:t>
                                </w:r>
                              </w:p>
                            </w:txbxContent>
                          </wps:txbx>
                          <wps:bodyPr wrap="square" rtlCol="0">
                            <a:spAutoFit/>
                          </wps:bodyPr>
                        </wps:wsp>
                        <wps:wsp>
                          <wps:cNvPr id="3217" name="TextBox 78"/>
                          <wps:cNvSpPr txBox="1"/>
                          <wps:spPr>
                            <a:xfrm>
                              <a:off x="2677116" y="2588724"/>
                              <a:ext cx="456999" cy="236404"/>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6"/>
                                  </w:rPr>
                                  <w:t>2016</w:t>
                                </w:r>
                              </w:p>
                            </w:txbxContent>
                          </wps:txbx>
                          <wps:bodyPr wrap="square" rtlCol="0">
                            <a:spAutoFit/>
                          </wps:bodyPr>
                        </wps:wsp>
                        <wps:wsp>
                          <wps:cNvPr id="3218" name="TextBox 80"/>
                          <wps:cNvSpPr txBox="1"/>
                          <wps:spPr>
                            <a:xfrm>
                              <a:off x="3419841" y="2588724"/>
                              <a:ext cx="457718" cy="236404"/>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6"/>
                                  </w:rPr>
                                  <w:t>2018</w:t>
                                </w:r>
                              </w:p>
                            </w:txbxContent>
                          </wps:txbx>
                          <wps:bodyPr wrap="square" rtlCol="0">
                            <a:spAutoFit/>
                          </wps:bodyPr>
                        </wps:wsp>
                        <wps:wsp>
                          <wps:cNvPr id="3219" name="TextBox 81"/>
                          <wps:cNvSpPr txBox="1"/>
                          <wps:spPr>
                            <a:xfrm>
                              <a:off x="3031275" y="2588724"/>
                              <a:ext cx="456999" cy="236404"/>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6"/>
                                  </w:rPr>
                                  <w:t>2017</w:t>
                                </w:r>
                              </w:p>
                            </w:txbxContent>
                          </wps:txbx>
                          <wps:bodyPr wrap="square" rtlCol="0">
                            <a:spAutoFit/>
                          </wps:bodyPr>
                        </wps:wsp>
                        <wps:wsp>
                          <wps:cNvPr id="3220" name="TextBox 82"/>
                          <wps:cNvSpPr txBox="1"/>
                          <wps:spPr>
                            <a:xfrm>
                              <a:off x="3766095" y="2588724"/>
                              <a:ext cx="457718" cy="236404"/>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6"/>
                                  </w:rPr>
                                  <w:t>2019</w:t>
                                </w:r>
                              </w:p>
                            </w:txbxContent>
                          </wps:txbx>
                          <wps:bodyPr wrap="square" rtlCol="0">
                            <a:spAutoFit/>
                          </wps:bodyPr>
                        </wps:wsp>
                        <wps:wsp>
                          <wps:cNvPr id="3221" name="TextBox 83"/>
                          <wps:cNvSpPr txBox="1"/>
                          <wps:spPr>
                            <a:xfrm>
                              <a:off x="4116298" y="2588724"/>
                              <a:ext cx="456999" cy="236404"/>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6"/>
                                  </w:rPr>
                                  <w:t>2020</w:t>
                                </w:r>
                              </w:p>
                            </w:txbxContent>
                          </wps:txbx>
                          <wps:bodyPr wrap="square" rtlCol="0">
                            <a:spAutoFit/>
                          </wps:bodyPr>
                        </wps:wsp>
                      </wpg:grpSp>
                      <wps:wsp>
                        <wps:cNvPr id="3222" name="TextBox 21"/>
                        <wps:cNvSpPr txBox="1"/>
                        <wps:spPr>
                          <a:xfrm>
                            <a:off x="3646431" y="794265"/>
                            <a:ext cx="620829" cy="239278"/>
                          </a:xfrm>
                          <a:prstGeom prst="rect">
                            <a:avLst/>
                          </a:prstGeom>
                          <a:noFill/>
                        </wps:spPr>
                        <wps:txbx>
                          <w:txbxContent>
                            <w:p>
                              <w:pPr>
                                <w:pStyle w:val="NormalWeb"/>
                                <w:spacing w:before="0" w:after="0"/>
                              </w:pPr>
                              <w:r>
                                <w:rPr>
                                  <w:rFonts w:ascii="EC Square Sans Pro" w:hAnsi="EC Square Sans Pro" w:cstheme="minorBidi"/>
                                  <w:color w:val="034EA2"/>
                                  <w:kern w:val="24"/>
                                  <w:sz w:val="16"/>
                                </w:rPr>
                                <w:t>105,8 %</w:t>
                              </w:r>
                            </w:p>
                          </w:txbxContent>
                        </wps:txbx>
                        <wps:bodyPr wrap="square" rtlCol="0">
                          <a:spAutoFit/>
                        </wps:bodyPr>
                      </wps:wsp>
                      <wps:wsp>
                        <wps:cNvPr id="3223" name="TextBox 22"/>
                        <wps:cNvSpPr txBox="1"/>
                        <wps:spPr>
                          <a:xfrm>
                            <a:off x="3733800" y="1232356"/>
                            <a:ext cx="620829" cy="239278"/>
                          </a:xfrm>
                          <a:prstGeom prst="rect">
                            <a:avLst/>
                          </a:prstGeom>
                          <a:noFill/>
                        </wps:spPr>
                        <wps:txbx>
                          <w:txbxContent>
                            <w:p>
                              <w:pPr>
                                <w:pStyle w:val="NormalWeb"/>
                                <w:spacing w:before="0" w:after="0"/>
                              </w:pPr>
                              <w:r>
                                <w:rPr>
                                  <w:rFonts w:ascii="EC Square Sans Pro" w:hAnsi="EC Square Sans Pro" w:cstheme="minorBidi"/>
                                  <w:color w:val="3DAF93"/>
                                  <w:kern w:val="24"/>
                                  <w:sz w:val="16"/>
                                </w:rPr>
                                <w:t>104,5 %</w:t>
                              </w:r>
                            </w:p>
                          </w:txbxContent>
                        </wps:txbx>
                        <wps:bodyPr wrap="square" rtlCol="0">
                          <a:spAutoFit/>
                        </wps:bodyPr>
                      </wps:wsp>
                      <wps:wsp>
                        <wps:cNvPr id="3224" name="TextBox 23"/>
                        <wps:cNvSpPr txBox="1"/>
                        <wps:spPr>
                          <a:xfrm>
                            <a:off x="1915185" y="1314509"/>
                            <a:ext cx="653397" cy="243792"/>
                          </a:xfrm>
                          <a:prstGeom prst="rect">
                            <a:avLst/>
                          </a:prstGeom>
                          <a:solidFill>
                            <a:schemeClr val="bg1">
                              <a:lumMod val="95000"/>
                            </a:schemeClr>
                          </a:solidFill>
                        </wps:spPr>
                        <wps:txbx>
                          <w:txbxContent>
                            <w:p>
                              <w:pPr>
                                <w:pStyle w:val="NormalWeb"/>
                                <w:spacing w:before="0" w:after="0"/>
                              </w:pPr>
                              <w:r>
                                <w:rPr>
                                  <w:rFonts w:ascii="EC Square Sans Pro" w:hAnsi="EC Square Sans Pro" w:cstheme="minorBidi"/>
                                  <w:color w:val="3DAF93"/>
                                  <w:kern w:val="24"/>
                                  <w:sz w:val="16"/>
                                </w:rPr>
                                <w:t>100,6 %</w:t>
                              </w:r>
                            </w:p>
                          </w:txbxContent>
                        </wps:txbx>
                        <wps:bodyPr wrap="square" rtlCol="0" anchor="ctr" anchorCtr="0">
                          <a:spAutoFit/>
                        </wps:bodyPr>
                      </wps:wsp>
                    </wpg:wgp>
                  </a:graphicData>
                </a:graphic>
              </wp:inline>
            </w:drawing>
          </mc:Choice>
          <mc:Fallback>
            <w:pict>
              <v:group id="Group 1" o:spid="_x0000_s1116" style="width:443.3pt;height:228pt;mso-position-horizontal-relative:char;mso-position-vertical-relative:line" coordsize="63704,32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4NN4DQcAAJ8pAAAOAAAAZHJzL2Uyb0RvYy54bWzUWm1v2zYQ/j5g/0HQ&#10;99TimygZcYrUaYsB3Va0HfZZkWVbqN5GybGDYf99d6REx1bS2m7rRh+aSrJ4PN5z99zxqMuXmzxz&#10;7hJVp2UxcckLz3WSIi5nabGYuH99enMRuE7dRMUsysoimbj3Se2+vPr1l8t1NU5ouSyzWaIcEFLU&#10;43U1cZdNU41HozpeJnlUvyirpIAf56XKowZu1WI0U9EapOfZiHqeP1qXalapMk7qGp7emB/dKy1/&#10;Pk/i5s/5vE4aJ5u4oFuj/yr99xb/jq4uo/FCRdUyjVs1ohO0yKO0gEmtqJuoiZyVSnui8jRWZV3O&#10;mxdxmY/K+TyNE70GWA3x9lbzVpWrSq9lMV4vKmsmMO2enU4WG/9x91456WziCjBPEeWAkZ7WIWib&#10;dbUYwytvVfWxeq/aBwtzh8vdzFWO/8NCnI226r21arJpnBgeCp+G0iOuE8NvNAiF77V2j5cATm9c&#10;vHzdjvSZ9LhoRzIq/XbkqJt4hPpZddYV+FC9NVP9bWb6uIyqRFu/Rht0ZgJ1jJk+gHNFxSJLHFBR&#10;m0a/Zw1Vj2uw2aFW+upao3Gl6uZtUuYOXkxcBfNrn4vu3tUNKABm6V7BWesyS2dv0izTNxhQyTRT&#10;zl0EoXC7IHpotsp/L2fmWSg8AwzI0fGHr2upO5KyAuUVJUo2k+ITQKJbr75q7rME38uKD8kc/Av8&#10;gOoZrWQzaRTHSdEYZeplNEvMY1RFO0lPFy0QJc9hfiu7FbC7yE620bJ9H4cmmhjsYO9LipnBdoSe&#10;uSwaOzhPi1I9JiCDVbUzm/c7IxnToJVuy9k9uJVqsmlp+Ckq4mUJ9BQ3Sg9uXfrqskrjMfxrKQCu&#10;er79daqEUc1KJW4rJD9IRh6pz6vqAtiqipr0Ns3S5l4zL6wZlSru3qcxujnePAgT2oUJ/IyzOoLi&#10;irq3zBhw2DR+V8afa6cop0uIpuS6rsCvIZXo9e++PsLbnQlvs7RCR3RU2fydNksdszgYccIf27WC&#10;SfcY8xFzGTa+KeNVDj5p0otKMlh2WdTLtKpdR42T/DYBtlS/zZCXILU1wJiQq9JMzwmkB8GonQxI&#10;TGeAf2lw7XkhfXUxFd70gnvy9cV1yOWF9F5L7vGATMn0PxxN+HhVJ2CPKLup0lZ1eNpT/lG6bxOj&#10;SSQ6IZlY6uIIVNPR3KkIoYUWQl1rFSObAT5w3aikiZfoumjuzsIGuicYjQpPSOk6QPB+IGQYIngQ&#10;Zy2Pc0ZpSCG/YAYgYUAg12l4Ox7fEtdB3KYVM6roS9ATU9U52J91bv0JFveq3Di+jyvBycH5kfud&#10;ZgPPWwfG50/YjAjKgePQZoRxKfdsJqiQPuZknTWlZP43mewhY2+Vwqtmc7vRBUAgupW0vLSGsmji&#10;1v+sIiSNLUtpL6muVw3kAJ13UIwZ03IcZOFzAcJ7gMhuGUcCwiWVIQfeQkQ4Jzxsy5TOjYnvUSbh&#10;Be3G0gM/16BBIHV1UJd/D3LjQzCx3jUkTEQPk+BETJgnQj/UkNAgCAPGUdCWWaggnBK/jRIWUqln&#10;+pGIWPcaEiJgIVO0WtrSnouBe2yUMM4Y+D1GScAC2IPtIuJTL6Dwsyn2ueDaXj8SEOtbQwIEkuUu&#10;IFLb8QRAKPVCn0FeAkB8LxRCG3wbIkT4PucQkogI59SnPzxErG8NCRFoVOwhohPuCYhAgFDKoDxE&#10;RIQXQBbfIa2zh4hJZNss7XxzZm933bZB0G2OIfCNEU0PQbSecFQTgQuJrILWoyIIJN3jfE4gEYcQ&#10;QJpimA8ltLGvbSc8JWHbWXhChqWpn9BY8GHJew6od0ynOODXLAjFOgF/3zWgXfyR1fgBZUxoQ2lA&#10;jAAF9z4gDB3tBEAgUZI2Zz7u0sLHWvKMgFjXGhIgtqfQVTFSR/4JgMAO1JNQTD5NMmdHxPrWkBDp&#10;bYel3UQeWVdCmcJoV+o/SvtnR8Q614AQYZT0dl/SbiKPxSQEtoLs+oyixLrXsDDp7b+gW3ZaKqHM&#10;8wPPlPtP5JJzJ3frXsPCpL8FszvJI+OE+mBy7EI8WbKenbusew0Lk94mLDh1W8w4NJq52YQ9kzix&#10;7jUsTOyerqu6AlvNHxknzGOEQoXwjOJkiK0K6C709oqBLeiPxQRP1cMvYnLmfEJMS/F7tivOcDIE&#10;oPT2i4Gt6Y8EBdsTNAQyfDYJhZgTu+8HyrbDcqaTIgCot38EyE6rwqDr5PO2xYeHRr6uS7dN150W&#10;3zmOJYhnCWBQ2YX2dpCA0omYSMaC7kSVMsqELkx/KiiWAIYFSu9QFWA6DRQSEkHgZBmZjDDChacz&#10;7gNQBBwndc1czmSo4T+9F7nzrdLex0Ynf/W093WTPTInpvV8ACs6D7/saW+mjf4Q8cDjdE2Y8BWg&#10;/oaj/WIRPzN8eK+P37ffVV79D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Zi0u&#10;u90AAAAFAQAADwAAAGRycy9kb3ducmV2LnhtbEyPQUvDQBCF74L/YRmhN7uJtiHEbEop2lMRbAXx&#10;Ns1Ok9DsbMhuk/Tfd/Wil4HHe7z3Tb6aTCsG6l1jWUE8j0AQl1Y3XCn4PLw9piCcR9bYWiYFV3Kw&#10;Ku7vcsy0HfmDhr2vRChhl6GC2vsuk9KVNRl0c9sRB+9ke4M+yL6SuscxlJtWPkVRIg02HBZq7GhT&#10;U3neX4yC7Yjj+jl+HXbn0+b6fVi+f+1iUmr2MK1fQHia/F8YfvADOhSB6WgvrJ1oFYRH/O8NXpom&#10;CYijgsUyiUAWufxPX9wAAAD//wMAUEsDBAoAAAAAAAAAIQAR7iPynTAAAJ0wAAAUAAAAZHJzL21l&#10;ZGlhL2ltYWdlMS5wbmeJUE5HDQoaCgAAAA1JSERSAAABkQAAALgIBgAAACL10R0AAAABc1JHQgCu&#10;zhzpAAAABGdBTUEAALGPC/xhBQAAAAlwSFlzAAAOwwAADsMBx2+oZAAAMDJJREFUeF7tnQt4U+X9&#10;+FtU2iYBRERkMFBEcQgISQrIdKjTrROapIVuXlCmTqZOpswLeJkn5+TS1lLIuSQnoZeck3KRSJuT&#10;ggzmBfXv3MXLNt3NbTp16jZ1N6Y/FJX8v+/p25KkaUHs5aT9fp7nfc553/OeNk3b95PveW8FCDLU&#10;EKSwnw9GFtEsgiAIghw9ghC6RJblSTSLIEh/w7LeJSzna167tmYMydfV1ZndnPeHHOcT4do3Our4&#10;LnJzPh6ODzAMM5mUZcNEo8Us5w3BPVJvye3xfZfegiB9jiiGz+P5pvE0iyBIf8Mw/uluzqMxTN0p&#10;JO/m/He7Pf4r6uvrS0Acu0Aap4E89sLRxLLsBSzn36TfmMXdPt94kA9DswgyKAghuUYMh2fTLIIg&#10;AwFEEEqnRCBaaGXqOs9993s8/jKQw1P33cfNcHs83wLh8ORaNigRxAiQDz/xePw4mkUQZCBIlwhE&#10;HxCVMCfq5az/B0QiIJYYpCeh3l/gWEGuZYMSQYyAIMk/DUjS+TSLIMhAkCEREokwzMn6Oedl3W7P&#10;tQzrjUPZCEinQtnT5Fo2KBHECPA8Px7+TkfSLIIgA0FmJOJlGI6rhH9EEwjlRwzjtdLoZCTDVJ8G&#10;ZY/oN2WBEkGMgCiGvh4OhyfSLIIg/Y3b7V3Lcr4HQRQySGLauurqsW7O74N8kGH8ZSQC4TjvNRzk&#10;oYy/j+O+RG/NACWCGAExKN8bDAZz/o0iCGJgUCKIEQiFQmN5ni+iWQRB8gWUCGIERElu5YNBnLGO&#10;IPkGSgQxAgzDHJ9KpQppFkGQfAElghgBQQoHNkrSXJpFECRfQIkgRkAUw1ZRFMfRLIIgWZgqmtea&#10;Xcouy3KDLQ+EEkGMgCRtOkeSJAvNIgiSxjhH4yizq/ltc0U0ZXI1LaXFxgAlggw2ZDi6KIX3kkUY&#10;aRGCDG+q4seZKqNXWyqVr+h5+B8BgawGkfygoGy3sUYxokQQBEGMhdkZvdDsin4K0vjb2Kq4vlK7&#10;YUGJIEZACIabIBKx0yyCDDOYEWPKN51esJg5nuTMFbFZ5ormv0D0sbvg0phZr2JUUCKIEQgE5DNb&#10;WlpG0yyCDCvIoyuQxiGIPvZ0iiRvQIkgRgAikRVSY+NUmkWQYQV9fHXQVKE8VWCLnECL8wOUCGIE&#10;xFB4Fc+Hz6BZBBnSmF3Nt0Lk8UxJRXQhLSooXqpOKVi+vYRm8weUCGIEApHIFBziiwwXzBXRVjJc&#10;F5KfFuUvKBHECAjB8GZBlufTLIIMKUoqFIfZFfUVrOjoJC+qbJpmrozePnp5w0l6hXwGJYIgCNJ/&#10;WK6InAwRx34SeVgqG75Mi4cOKBHECEih8E2SJE2nWQTJZwotldGzi8pjp+u5qvhx5gql1lQRfWLM&#10;lVvG6mVDCZQIYgQESb4CJIKjs5C8x1Spft3sav4E0pudj6+GNCgRxAiEQqEZkUjE2DNzESQXEGmM&#10;WQ5RBxxJ1uJo/AoI5IAukar40B8sghJBjIAYDG/iQyEbzSJI3mCqUO4g/R0mV/NmWlQwyqWOO6ls&#10;mEyeRYkgCIIcO2Zn9LYOiUTbaNHwAiWCGAFRkuO4ii+SD5ic0W+bK5p/bnY2z9YLquIjSyqaS8lR&#10;zw83UCKIEZAk6dT6+jycrYsMQZgRvT2KgqjjWRJ5QARyOy0aEOYnQwvt7dLVi/ft65u1tdxu361u&#10;1veHu+/26btcVVdXn8ay3m1Q1sSyPjcpY73eJSzn3ep2e3iG4xykLBtdIm7vL+Beqbfk9vi+S29B&#10;kD5HkEK3i+Kms2gWQQaeVZETIMq4y+xSXof0vsmp/t7kUldCxHGlubL5SlqroMQZdZFdBslGUbSo&#10;vygs283re4fMjEsWmya+YU+Ih0pbAxX61b4ABKEwTN0p5JxhvQLL+hfQ8hjj8810c77dq1ev7nUD&#10;E4xEECMgSJE1OMQXGUzMTuUBs0tNZSblEEQdZHXdT4vKGwZ0HpM1IdxsSwivlO4Uv26LRE6A8212&#10;Tfjdee3C2bTK5yddIhAtJNb5/foe1RCJrHO7/Ve7We9OKHeSxDBMzvAMJYIYAfj7HEl2OKRZBBlQ&#10;TJdFTwVp7O8uEZKin5hc0afMFTG9re0vpkajxXM1fiYRBsnb24Q9dk1MgThqSL4qHj9uOo1M+ox0&#10;iUDUocE/4Yl6Oeu/w+323AByeIrxeC6G82+xnG8ruZYNSgQxAqIkt/LB4CKaRZABxeJsuSC3QPT0&#10;QYmj8Qu0ar9h1/itRBo2TYySvLVNXArnLfOTQsfM9/4gQyKsd/s9Xu9EvZz1PQDRRwWUbSN5Apw/&#10;SU8zQIkgRoBMNIzHh+noFmRQMZc3TDA71eYc8tCTyam8N/prfb9QYmmbeBZIIliqSfo+6vaEIINE&#10;PrUneFWv0N94PJ4vsh5vK+kHgQik2O3xX0s61CFfClHJHvL4CuTwKMN453OcfylIJUZvzQAlghgB&#10;Pijfz8vyTJpFkH5nbFVkjMmh3guS+FcueXSmEkc0Qm/53NjaI6aux1WaWNsReQjt+sVUqtCeCH5x&#10;wB7rchx3JYjhNpIYpvYL8I2Ph/NyhvXezDA1k0kdEM1Ut8f3PY7zrbiztjbnSAKUCGIEhFDoEjLM&#10;l2YRpP9YzBxvcsauNzuVV7tk4VQ+MbmULXB85rBAlEMgGK2vZp7btdAMiDb+ZE+IcdK/YUuIF9oS&#10;wm/sGn8drZKfoEQQIxCQIueHQqF+7bhEhjkgjxJnc7nJqf46XR5mp7oXBEKW3Ckk61+VLG0uLXGp&#10;TrNz8+yCzxkVlCalMnt7oJSc29v5xTZN/Bgij5dJRKJXGAqDSVAiiBEQpLAfJDKLZhGkTylxNC0A&#10;efwYpHEoLdJ4HsouI+Kg1foUEMXJdk18HyKP9xckNp5GhEGij37tKB8MUCIIggxRCke51LNMTmUb&#10;RBsHO+UB4njF5GpeWVDWt8NlO+Zy8C0gih+BQKaQaAMk8meIPP5ibd2gD3oakqBEkMEmlUoVSsFw&#10;G8+H5tEiBPlckHkfJldsI5l53iUPl/KuyRm7qy9X19XFARGHfh4PTNFHV5HO8jbhFlK2SGscNWfv&#10;EN9TBCWCGAGyv3ok0vHPiCDHyviquMXkUNdBtPFOmjze14VSvnUCrdYnLN7HHG/XhB9D5PFfW1Ig&#10;294WWhOBK20J4a7SNlGf+D0sQIkgRiAgyZeJYv9P6EKGKGV8kckRuxaEkT7i6iAZcTW6PHb0y5Uw&#10;zAj7jg3TyMxxsl4VLe1iQTI4x54QxdKHxbOIRGya8AykT+xtwjdoleEHSgQxAoIUWSdEIn23JhAy&#10;PIBG31QRLTO7lGf1da50gZChuerjJY7YgoKCVCGteUSIPCCKeAIk8SF5LAVyeKNU46+qild1dbx3&#10;rF8lpuxtfJjkFyQDE+waP4/M8dArDEdQIogREEVxHM/38bpAyBAmVdg14qoz8nCphyD6eEEfcfUZ&#10;5EEgfRe2hPhbXRCZ6VN7QngL0j2knjUhXGDXhOftyWClfiOCEkGMAa6dhRwtReWx00EULSCNDw8L&#10;RHnd5FKvK1gZLabVPhMQfSzLIZD09BitimSDEkGMAF3qYfg+EkCOCFlFF0SxAaTxQac8TE7lXZNL&#10;ufuY9/ZIpQrn7ZKmQhQSzyEOPcG1v8/dETiT3oFkgxJBjAAfDImStGkuzSLIYaokC8jjTpDF37si&#10;D6fyf5Dnj3V13XMTG0+0J6SrbZqwx54QPsglj85kSwg/orchuUCJIEZAEORz6+v7fqVUJI/RR1wp&#10;14AwXjksD/Ujk1PdTiYRQo3PFLmSyX/zWvkykMZmuyb8J0MUmnAgu6yjXPzYlhQvpV8CyQVKBDEC&#10;sixPqqsb4pOykKODYUZYHEoFCOPnXfIgI65c6uPFLvU8qHH08ohXHWfVNi6wJ8QNkF7PkERCOATp&#10;1/akdM+CHYEz7TtC00AYj9gS4sf0+uvWpLiSfiWkJ1AiiBEQJHmbFA7r2zsjwxeLo2UmCKMdoo9P&#10;D8tDebHEGSsnCyjSar0DEpq/XTgdJHAPRBcvkmgiQxya8LZNkzbaWwOltuc6lmXvhKyuO7+Vnzwv&#10;KU0nkQstRnoDJYIgyGAzyqWOMzmVehBHV6c5iORtiD5ugJb9qDYrI3M2bAnhehDF43A8LA5IIJJ/&#10;WjVhiy0hXdbnW8wOd1AiiBHgg+GoGA7baRYZLpDl2cuVm8xO9c0ueZD1rpyqh4iF1uqRxfuixSAJ&#10;B4jjITj+O10cUHYQoo4fk0dSnetbIf0ASgQxAjwfPoPn+T5bGA8xOqlCk7P562ZX7IU0eXxMOs1H&#10;u5QzaKWczIwzI8laVWRrWTL8Nl0cHf0ZwnOQ7iS7BNJbkP4EJYIYASEoXyPL8mk0iwxhyFpWII0d&#10;ZrIhVJdA1OfM5c0Xk/4MWq0bc3cGzgRJuCGRmeX6arld8tCEN+BYS5YgIWta0VuQgQAlghgBXgx9&#10;JxQKTaNZZAgyennDSWaHWkPmeHTJw6n81eRQrytYvC9nw086uSHiuNGeEH+qL3SYJg57QngXrkWt&#10;SeFiFMcgghJBjMDGjfJptbXHOOsYMTb6nubKd8wu5fW0yOMDEEh1rn4PW7xmDAjjGpCEBlHH/nRx&#10;gDTIfI6dtjbhitm7QmPpLchgghJBjIAYDD/Nh0ILaRYZCjDMCLNj80Vmp/oLkEbnCruk36NtlKNl&#10;Bq2lM383P3p+u+ACQWwHWWRP+vsIhPIzON6q7xA4nFfMNSJEIgzr8zMMM/oICcdMIwhyVBSVx6bT&#10;bWnpfA/90dXzJpfyNbisS4CsnGtP8OUQXbSAPP6RJQ4SdfwFrnusD4uzC1K4rlqf43b7bmU5728Z&#10;Zr0+dI1haqawrHeLm/U1QWRxr14JWL16dZGb87WxLEt23uqGHomw3v8H91T3lhjOew29BUH6HEGS&#10;b5GkhqPfPAgxJGOr4mMg2uBMLnV/mjzeLnEq3y0o211EJvBZE+LXQRKNpE/DnhAPdYkjQZZdF1+H&#10;8npbmzB/4fb6Evplkf4CJKIwTN0p+jnrDbCsnywJQM43M0y13knJsr67IP8S4/FcSPLZ4OMsxAjw&#10;kvzNQCAyhWaRfKOKGQniWAnCyOz3cETrJq3eNLlUF4fQYEsIf+uSxuH0Z5AHT/bqyJ5BjvQzWRJJ&#10;rPP79U4qt9t7N0jjYpDKAijfBiK5ByWCGBmel2dujEZPpFkkfyi0uJrOh+jjJ5Bov4f6qaVS/dEZ&#10;NZFbQAwhiCxIdJEWcQiH9PkdCUEmI6sw4hhE0iXi5nwawzD6PyHI4w632/MtkMMTPp9vAolGUCKI&#10;keGDobAohq00i+QBYyq3TDO7YrHOfg/LMjU17rtNB84KyC+DIN5KizQ65UHKwhCRXIIRh0HIkAjr&#10;3c488MCp+jnnrXW7fashCnkIkgT5Z1iPd1ttbW23IZQoEQRBPgvjq+IWiyN6v8ml/ttcAeK4IZo6&#10;3bcpNScWIv0aGeKwacJ7No2P2hKBy8gILPolECNwzz3eiSCGhxjGayV7UzOc9zss67mP8Xrngjj2&#10;QlTStWgZRiKI0REkeYcYDut9eohBqYqPhKjjSnOl8vpJ10dTp3lAHC3BDGnQ9I69TdhS2hZYOjN+&#10;dIsnIoMAx3mvgcb/TpK8Xu8kkMbxHOerdHO+Wz0ez1RaTcfrrZkPZTnXkUGJIEYgFAqdUl+Pz8aN&#10;yiiXet64m5qemspFDs1WQmSNqkxxJIR/2TV+qy0huGZvwUmAwwqUCGIEeEleHggEJtAsYgBskcgJ&#10;sx8MW2dukltmqcGDucRh04QdcPzW/BZ8VDVsQYkgg00qlSrkgzIfCAbn0CJksIDfxVyNn1mqCfeB&#10;NH6lz91IF4cm/E8XhyZevnAPbmeMACgRxAiQfr14PH4czSLHTiFZjJBsvEQm9i3SakeVtonj7LtC&#10;06yJkM2aDF1s1QIV1rbASpDEarvG3w+i2ABSaIRjHATxOzj/6LA0xJS1VTxo3SHutSekq+fu5seT&#10;79HxrRAEQIkgRkCU5FY+GFxEs8MeIgCykRLZEwMkcFZpQppr1fiLSJ8DWZzQlhRusWnivfY2fr0+&#10;iU8Tt0P5Hjh/Bs5fguNrkH8PRPFhuhCONll3SKmzg/KhqVzDnon3NOPQa6RnUCKIEWhsbBwViQyz&#10;uQOpVCHZ/wIa+hZIj0Cj/wwcyV4Zb0J6x54Q/gPpA0gH0xv4Y04dk/wO2drElJ5axdTcbcHULFVO&#10;ndMop2bKcmoGH05NWtuYOvGq6MuWCqXiqPc1R4YvKBHECAhSmJUk6RyaHdKQYa9kr29o2PdCo57V&#10;53DE9BFEI/vtCZCMJr4O5y9Dehaij8fg2AbHaMfjKYGZ+6B494xQyD+FjWydeGvjcyff0PTuidco&#10;B0ZfqaRGV3UtTZKWlA9NLuVPFkf03oLF0WL6chGkd1AiiBHgg+GLGhoahvTorIXP1JeUatIN0ND/&#10;EgTQJQ/I/xdSu12TFGj8BTgyEJWssSWF621JsUpfsLA9WEoea9nigSkLkoEJ5yY2nqgvF5K2LLqp&#10;omWiyaUuNTsV1uxQHobzN+D8YHdZdKW3QBztpgr1h6byWFnxUnVKgQ1nkiOfEZQIYgT4YHBxIDA0&#10;JbJwpzxJF0Pm4oPk0dKr1jb+7s88ygka+pIlyiSzQ70ERHEviCABQngjbe2qzORUD0J6E8SyB/I+&#10;i0OpIPeTfc7pV0SQYwclghgBIShvGWpDfCGCmE06vfW+jU556P0S/LP2pLBiZlyy0Kq9om8r64xe&#10;aHIqd5ic6jZIvwcpHOgmC5pMLuVdkMs+OK4HsXxT3wBq+XacyIn0DygRBOk7yMKCpQnpqzZN3A0C&#10;OdwhTkZJJfhd85PCxVU9DWVmUiPGLNkyttgZWwSN/y2QYiCO34MYQBg5ogyn8glc/yccnwGxBCBd&#10;bXE0zSwo44swykAGDJQIYgTEYHiDIMvn0mzeQYbklibFlbak8CyJNrrkoW/1yoftrYFZUK17w35p&#10;zFziUm4CKTRAeg6ih/9miCItQXSxHyKQn8N5mOxZbnKo88Y5cF96ZJBBiSBGQBTDdlFU9f1w8onz&#10;WkOnQNRxL0Qar6eJg3SW/9XeJjCluyR9Ze1urIwWmxyxayGKeDlbFh1Rh/I+iOIluN5kcao3l1S0&#10;lI6tiowh+5bTr4AgxgAlghgBUQwtlWV5Es0ancL5Gj+TbriU1d8hvACRx3Vz9taZad1MyvgiU7m6&#10;EiKOP6SJ4xAZWgvS2AznP7C41PNHL9+OS4og+QFKBDECQlC+KxQKzaBZY5JiRszTpK+AKJKQDqRF&#10;HR/DcS8ZijszfngLhgxWRU6A6OKbEFn86nD/BhydyvMlFYoD52UgeQtKBDECkUjk5GjUmA0piSps&#10;SeEKiDR+lt7fYUuI/wWZNM9vFXruywF5lDgUB0QaL6ZFHiT90uyIXl6weB/OCEfyG5QIYgSMuHaW&#10;7ZHIGJDEXSCOP4E00jvLyZIkXrKuFa3aHYYZoU/8cyk/M9PtY/XkVP4IZVdg5IEMGVAiCJJGKlWo&#10;zwxPCAG7ltnfAfkXbZp4IxmJRWt3ByILc3nsUpNTeTot6khB/ncmV/N1JDKhNRFkaIASQQYbsp+I&#10;GJTvFYRNp9OigYcshpjgF9kT4kOQPkiLOj4FgTwO18rJ8uq0dk7MDuUik0vZlxF5uNS/kCG8ONkP&#10;GbKgRJDBhkhECMo38+HwGbRowCDrT4E0lkF6GlLaYojC/yAa2WxN8LZeh9UyqRHFzuYLQBx7zU7l&#10;kyx53FKwtJeoBUGGAigRxAgEg8EvxmKx3MNi+wGyuZJVE28FUbycFnWQ9I4twT+wICGfRqv2CEhi&#10;PsiiPUseb5kc6p1jq+JjaDUEGdqgRBAjIEjyFkkKL6DZfoPs+mdt5a+yJfQ9OzrE0TG/42WrJnyf&#10;rI5Lq/ZAqtDkUmwmp9IK0UfXCrkmp/oOlK0d44we4X4EMQgMw4zkOO4cOHYNEfR6vRMZxjcHysjI&#10;j0KGqZnMcdXz4Dilo0Z3iEQY1hsm9XpLTHX1NHoLguQl5NGUPSE+niWPJ+3t4jKy5hWt1iNm5+bZ&#10;IJAtZpfycYY8HOr9lqVbTqbVECQ/cLt9N7Gc97cMU3cKyTOM53zIb3VzvltZzvfgmjVrSjjOuwrq&#10;XQ/lm1i2eol+YxZ6JMJ6k6Reb4llfZfSWxCkzxGCESUYDJbSbJ9ia19/MhltZdPSJggmhN9Yk+JS&#10;EpnQaj1RONLROIPOJu9aORdksr/EqfrNFTH9/w9B8hKQg9IpETfrUyEyOVMvZ70BxuudS84JIJhF&#10;IAE/zWaAj7MQI0BGZpEtcmm2TyCjqcgSJHZNeDtNHv+CdNfifUeepzHKpZ5ldqgNEG2kyUP9Nxxr&#10;TFXR3GtiIUg+kSERzqetq64e23HuvdPjqb6EnBNAIDUc51tBsxmgRBAjIAbD1/blEF9rImSzJ/in&#10;O+Z3UIEkxc3nJjYeucPc0fiFEmc0AvL4X6c8zE7l/yD6EIqc0SPejyB5Q7pEIPpIpElk7Q9Z9qv6&#10;udt/tZv1tqb3naSDEkGMQF9JxNq6YaItwW+yacInnfIAkTxvb+cX0yo9UlzZONXiUAQijDR5vA/y&#10;CJZUtEym1RBk6JD9OKuz8xuiDpnx+c5mGM+FIIhHQSA9rgiKEkGGAqRj3Jrkb7KlbUELInkPopHb&#10;9L3Ie8Fc3jDB7IjW0EdVHfJwqR+CQJosS6Nn02oIMrRgGM4FEvkJy/pv8/l8ExhP9cUs59sM+R9A&#10;5NGybp1/HORf5zjv3bRj/CJ6awYoEWSwgQ85I0Qp/JwgyF+mRUdPKlU4T9tIVtZ9FsTR+ejqI0jR&#10;eZr4BVorJ6RTHERRnSEPp3rA5FS3FZXHpkMV3B0QGbpwHDejc/htXV3H3gVer3cSlM+Gf8qRkUjk&#10;BDg/t2uILlOd81kuSgQxAhs2hCfC3+xnmt1NJGFPCErGNrSa+HNrQrigINWzAE4qaxltdikcGZ57&#10;WB7KRyanss28TBlS+7wjSL+DEkGMgBQKf1+WZX104ZEo280X2TRhjf64qvPRVUL8O1kccTrfy/pW&#10;VfGRII8VIIxX0yKPgyAPjUwgJBMJaU0EQY4WlAhiBMRQZBlZ+oRmc0MWSdSES0Aev+yKPBLihxCN&#10;yAuSgQm0Vg5ShfriiE71p2mRxyGTS3202KWeBxVQHghyrKBEECMgiuHZoVBIH12Yi/N2SVNBIFu6&#10;Hl2R2eaa8IytTZhP5EKrdWMUmSjoUtvSZpkfgsjjJShbWrD4iBMNEQQ5EigRxAiIUjjIh0LzaLaL&#10;OXtjZltCXAvyOLy3hya+WZqUvt3bbHNz+dYJJmc0ABFH+nDdv1qc6s3ksRathiDI5wUlghiVeUm+&#10;zJYQXuqUB5x/DCkwp7VjWHtOynYXmR3KGpNL+XuXPFzqByCQB0Yvb+hxqDuCIMcISgQxAkJQflKQ&#10;O4b4LtgZONOmia1dkQd5dJUUH5mXDPQ8csoWOaHEGVtmciovp0Ue+oirovLY4G12hSBDHZQIYgRC&#10;oaZp1zbx460J4YcQbfy3SyCa+HqpJl1li/S8yi7Z18PkVB9P31EQIpGnisujICUccYUg/QpKBBls&#10;quLx4y7QdxcU/pQWfZAtamt729+jaEnTNJAHWV03bWl25WWLI1qFneYIMkCgRJDBxLZDOLtUE9pB&#10;GGlb04oPWxPibFqlG2TjJxCGDwTyn8Py0DeFumN8lWSh1RAEGQhQIshgYItHxtgSgh+E8X6nPEo1&#10;8c82jV9OIhNaLZOV0WKTK7bK7Iy+2SkPMvoKBCLi0uwIMkigRJCBhAjCnhC+ZdOEVzrlYUuI+6/f&#10;EnrDFwnmXmmXYUaYHNElIIwX0uTxCUQemsXRMpPWQhBkMECJIAPBIq12lD0pVEL08aQ90fXo6lOb&#10;JrbbtdAMSZIsZL03Wr2TQlNF07lmV+xhIo0OgSiH4Px5iEa+CkbKHbEgCDJwoESQ/mKR1jjKqglL&#10;QBqqXRP+3Rl5dCThd/YEX94525wPyp5AKDRLvxEoqdg0mWwMBeL4MC36eNXkUK4tWLwPO80RxCig&#10;RJC+hDyuKk0EvmrThAhEHW+CMLp2FqTyeA3K2cX7MjvA+WBwcSDQMKFgacRkcqn3mpzKe53ygPP/&#10;mRzq/aRDnVZHEMQooESQz8viKFNsTfILIeIQ7R3iOCwNfXta4TWIOuAav6inda6YmsiUUWSFXZf6&#10;l8ORh3oAoo+mEsfWXvcFQRBkEEGJIMcEyMCa4G02TfRBZPFHEEb6EF2yuu47II8GSJfY2nvdJ6Rw&#10;TKVy0ZdWKPstnfLQF0lUf1yytLmUXO+ohiCIIUGJIEfLYoY5vjQpnQNiYEAcv80hjnch8thc2iYu&#10;PdKWtARLZfRsEMaOw53mdIVdR3QJGZFFqyEIYmQ+r0Tm7+ZHz24JLRy1onnR2LWRMbQYGUJY2/gz&#10;QBp3QfqFLSF+nC4OKNsPZa02TVo+e0t1j0u5p2NZ3jQeIo0NIIz3qTxSk76lpmZcqbAFy7cfUT4I&#10;ghiIY5ZIiuxtLV47NyG8O2tL8JClKpqyLGv+x4krGq+iNZB8BX63tvbAFLvGfw8k8QxEHmTP8rSI&#10;Q3gfyh62tgVWQtQxDu448iOnVZETipzR00Aca00utWuFXdJpDsfam5nGrzQ04Cq7CJJ3HKtE5iYC&#10;l83VhIMgktSsrcEUkYi5AlJl9ODY6xv01ViR/KI0/sCppZpwAwhij53sGJgmDog2PoT0mD0prjp3&#10;Z/0kektvFBY7m79occaWmZ1qCCKP36Q9toKkfAxlW0ctada3xOUl2cnz/GT9TgRB8odjlQjIYzcR&#10;SDeJQBp1efM2fKadFxSSBQ5LE+KVII1dIIn01XMhCQeh/Kf2BH/bvB11U3v/naYKxywJjTW5mr5h&#10;cinrQRzPgyw+OCyNw/KAa7+wkBV2076eIIVv3xgKzaBZBEH6G47jznR7fDcxTMfIl3g8fhzLep0s&#10;67+NYfzTSZnf7x9H6rjdnmvr63N3dOoSYb1Jt8dzfW+JZX2X0lt05mrin3uSyLhVjQc6np/zrdAI&#10;bbBqwvch77Jr/Lz5rfzkI4zWQfoZXRyaWAG/mzjp00gXB+3zeA4iknULdsp6lNATZN6GxaUuLnGq&#10;HogqngQ5HN5FsDM51U/h2ismp7KZTBQk29XmWp49FAqd0tPfKIIg/QAI4xss53uSYTp2eXO7/Suh&#10;oXffx3GzWc67l2GY0W7OtwPKvgzXroBoo16/MQsiEYb1hjmuel5viamunkZv0ZmrCY/2JJGJdzam&#10;fZrtlt63acLfoPH6jb1NeNimiUFouNZC+eWlbeJ58PW+oC/A18N8AuTYIPtx2NuFb8D7rkCE8Y+M&#10;30lCPATlf7QlRfeCZHBOj9vOLmaOJ8NuTc7YXSCHvSAGMiHwUJY4yAirf+r7mjvV1eZy5RyycCL9&#10;Cj0iSPIOMRw+j2YRBBkIQBZKp0RAKnGmtlaflAXi8LJeb4Wb8+wgeYKb9T1GTzM45j6RpFgFDf4n&#10;OSTy6cQ7Gt6bXhdJfUkOp+bEgqm5DwZTtjYpXSS9JhDLARDNy3D+KDRuzdDoMaUJ4dtWLXjRvKQ0&#10;fe52frztuZ43KRr2pJgRC5KBCbZ26Xx7m3grvJfbu4mjY92qP9rb+PXWdtGaU9pkq9lyZY7ZEfue&#10;2aloVBrpwtATRBrvmF3KHri+tsSh2nFZEgTJE9IlAlGHBtGHviwEnN/Ocd5V5DrJE6BsDz3N4Fgl&#10;QhoqEMndEJEc6JSIZVnzgTFXNf+A7GVtrohdDA1LrblCeW7UN5VPTlwRTY1fFU2duqYpNfWHDanT&#10;azalzpbCqVnRUMoal7KWxug5QdRC5ib8G46vQuP4E/gUvRUayBpoEG+0JaTL7A/x84hk6KscFpA5&#10;GfPaxfOsCeFmu8ZH4b35FaSs/g2aEsJb+uzxdn5x2W6+iH6JLshWsuSxE4hhM/z+Xs3sDO9MyocQ&#10;aTxldsZYszN6IekLobcfM0IwvGKjLJ9GswiCDARZEmkDiehDJCESuc/t9lwN12MkT4BI5RF6msEx&#10;S4RyTiL4xXO2hC4ffXXzlRO/H5lCiw/DMCNAKKeYHdHLyRIWkF4xO9WDXQ1ShZqyVKqp0d9UDp50&#10;Q/Nbk9Y1/GSGICtzHxLDEIW0gSiegyN5/LUfUubkttzpU2hAPwaxvAb37rEmeL60jb+JRDF2eK0z&#10;43m8aRFECx0d4dJcMooKfs5NIIXn4X050LG8SNZ7QcoSwn8g/RokG4X35JLpfJo4quLHlSxXJkGk&#10;cbm+2KFT/XNOaZD5HGTlXJdaZ6qIlp1U1jI6V7/G50GQ5BvIFrk0iyDIQJAlEZ5l/foyESzni3Nc&#10;7ZluVu8bGeHz+SaARFpJvWw+r0Q+M6siJ5iXKefAp9lboGHq4RGJvtz363Bts8kZ/fbJ324+09q6&#10;YaK9NTRLf67fJt4IEUg1fKLeCsenocH8M3kE1q0RzUq6XMgncU38KQgmBmmdlXQw7wzMWmxAuSze&#10;Fy2elwzMIY/yQAACvPafwWt+L/vn6kr6MFwiDPjZEuJq0seUHZVZlkZOLnHGyuF93QDv8wsgjgPd&#10;3n8QCUQiv4EUKnEoy0sqWsjQ237to6qTpKlkOXiaRRCkv3G7vWtBFs+CHBoZpnqax+M5A6SxDcqa&#10;3W7f7R11PKSzXQXZPMhxnE2/MYsBl0g2l8bMxeXRL0ODxplcyk+g4SKTz7IbtY9AKL8zudQNpnJ1&#10;6ejl2yHiosND4dP5zDgzkkQY9l2hadaE+HVoTFdBg1sPDelukMsrcNwPDesnORteSB1yEd+H4x+g&#10;EU5CWS2ka+dBIzynNXQKacz179V/FJIRawt2Bs60avxV9iR57cKTkP7V4+tOCB/ofRqauNWaEG4n&#10;j6dm7wqNzdgV0AbCLm+YAO/pZWZnzAvC+Cm8z92H3ZLI0Km8BkkxVSjXFC9Vpwx0v4YoyS2CLM+n&#10;WQRB8oVBl0gW5vKtEywu1QlCCZJPw9DIfZzd6IFQ/gfpCZNDvbekIrqQLB9Ob8/Jwj0NJ+mPgJLS&#10;N+0afz+JYKCBfhYa6H9AY9xrf0yHYITXIBLYB/mwPSneZm8TvmHXNs6YE6sz02/xmdBHSsH99mSw&#10;Uu/PSfCPwfcgEVIPr4XM1xD+BK+lFequtbWKl5JRbNmd4WOrImNKHLEFFqd6M7x3LfAevUQEnP3+&#10;0Ujvr3DcUeJSbjJXNM7CDZ4QBDkmjCaRDMhSGS7lDGgMv2NyRrdDw/gONH6fZjSIkAfh/B3SjhJH&#10;9EZSv6Cse4dxNxhmBNltjyzvQaIXqyZ9Hz7ZB6HR1ht0aLDJjO2e+2ASwkE9UiCPj9rEB61tIgfl&#10;l5O5MPr+4XSXPjKKbP5ufjJcc1g1kYPvsRuk8DbkM5cSSfu6kN60JaUkyIohgwXIo7zp2Z3g8DOS&#10;nxWiiCvhfQmAEH4Gkdq/IZ/5/tD3CNL/4NpuSLebljZbjyTegUYIhmMYiSBIHmJoiWQDUimpaCkF&#10;YdwNYnkMjv/q1mB2NJpvk+tmZzRiqlDusDijy0wVsXNJlHO0n7j1YcQ75fkQrVwDovBD498Kjf+L&#10;cP5PaOSPMJoMRKD30/BPgYxe7ak+eVQF6Q2o8yOo4wVxOO07NkwrSGX1PzCpEWQJEfgZyuBnZkAY&#10;ZLvYt3P+7JBAKiAM5VeQmkyu2Cp92G2VsfsbNm6UT6utbRxFswiC5At5JZEMUoWjXOo4U3m0DIRR&#10;D5/CX4RGM8dw1K5EIpb/wifx16D+E5BvIJPmLOVqJZkLQfpmjrhUS4oZcf6u0NjSNvEskIDDltRX&#10;tm2C9Iwul94jFyISskXsY7Y2oc6eEJeROS85Zu8Xksl55LGU2RH7PghhM/xcL+fsyyBJjzyUt+Bn&#10;ajU51HVmh3IR6QfJt8dTvBj6TigUwtFZCJJv5K9EulOyRJkEMrkBGt4N0MAmQBovQuP6D2hoDw8p&#10;7il1PAZ6A+5/3OwAwbjUO0kEY66IzdIjGNuRJzeW7pJOLdWkr5COfRDFRhDH43YyxFiTrrLtEM7O&#10;JakJK2Jmi0v9EohgBbxuEV7HzyF1HzFFXyO8rr9D2gf5GjJySu8E7+eRUwOBGJTdPM+fQbMIguQL&#10;Q0kiOSgknc1FlU3TzJXKRSCVVfCp/gFohEEw6q9BMF37WfSSDtEIhqz/9IT+iIxEMM6Yy7Qkdu74&#10;qvhnekxkqoqeSjZdAmlwkPaQKAK+R7fBA3oineL6Yyk1YnJFbyCP5DrmaCAIghiEIS6RniFRAelj&#10;Kds0mSwiCIL4DkQgNfpjIScRjL6Ux4c5G/fO1PEo6WNo6P8KUnocjpuoYPQ+GBIZjXKp55kdyhr4&#10;utvg+iuQcj9y06MP5VX4Og9BupO8pgKHNqprKPMQRwiGHxJFXDsLQfKOYSuRIzC+SrIUVW6ZRpb1&#10;0AXjUmqJYKDB/yUI5p/dJJArZY8kS0sQ3bwL6VGQh78EopqiJU3ThvOaU4FAw4T6etzVEEHyDpTI&#10;Z4R0WC/fXtKxXIhykS4Yp/IAJIhglJeoYNIiGIU8DtsP11+AfBiijOv0lW2X68ue531fRl8hSPIa&#10;Udx0Fs0iCJIvoET6mJXR4qLyhulmZ8uFZNIfEQ0ZRUavIj0QEOUKftMm3NkQQfINlAhiBARBPre+&#10;HvdYR5C8AyWCGAE+GBIladNcmkUQJF9AiSAIgiDHDEoEGWxSqVShKIVVURRn0yIEQfIFlAhiBAQh&#10;dIkkSafSLIIg+QJKBDECIJELQqGQvsEagiB5BEoEMQJiUPaBRGbRLIIg+QJKBDECdXV1ZoYZvjP2&#10;ESRvQYkgRkCU5FY+GFxEswiC5AsoEcQIRCIRE8MwGIkgSL6BEkGMgCCF/dgngiB5CEoEMQKSFDkf&#10;R2chyCDCMEwxy3qrWNZ/C8P4ZtKyyVB2I8f5Ll+zZk3OZbapRB6FdHdv6X742vQWBOlzRFEcxzDR&#10;YppFEGSggYa+luO81zGMdy6cP+H3+8exrO9hjuNsbrfnJjj30qoZUInUe73eSb0l8vXoLQjS52DH&#10;OoIMMm7Wm4TI40T9nPPwII2vspzvsTVr6ktALHbIq3rFLPBxFmIE4G+X7OCI+6sgyGABUUid2+P7&#10;LuPxXAzCSMLxfJb1NrKc99du1vc24/F/jVbNACWCGAExGBb5UGgezSIIMtDU19eXsF7vEhDHMkhb&#10;GM7vAHk8UlNTMwak8mWIVPbSqhmgRBAjgPuJIIhBiMfjx4EwdjKMdyHL+ZpJGc/zRSCKp/UKWaBE&#10;ECMg4s6GCDK4MJ7qiyECkSD6UN0ez7UMw4xkOa+gP9JivdtJZEKrZoASQYyAGArfhnusI0geghJB&#10;jABZBr6+fnvOYegIghgYlAhiBEQp/Jwgy1+mWQRB8gWUCIIgCHLMoEQQIyCK4ZWyLJ9GswiC5Aso&#10;EcQICEH5+lAoNI1mEQTJF1AiiBHYCFFIbW3jKJpFECRfQIkgRgAikVgwGCmlWQRB8gWUCIIgCHLM&#10;oEQQIyAEw5sFWZ5PswiC5AsoEcQIBCKRKZIkWWgWQZB8ASWCGAFRli8lG1PRLIIg+QJKBBlsyF4i&#10;giQrohi20iIEQfIFlAiCIAhyzKBEECMgBMM7cHtcBMlDUCKIEagLhU4hG6vRLIIg+QJKBDECfFC+&#10;Y2MoNINmEQTJF1AiiBEQQxGHLMuTaBZBkHwBJYIYATIyC4f4Ikge4vF4pjKs7wGaHVQY1nsjwzAm&#10;mh004DUUs17vzTQ7qDCMbznD1Eyh2UGFZT0/oKd9jijJ7SCRoxriy3HcvB+yvotodlCBv9nbUqnU&#10;CJodNGpqasa4Pb7raXZQcXs8N9TW1g76Yprwf2zhuOpVNDuoMJzPxVRXG2KVaqav/4+r4Qdzc756&#10;mh1UICKqNsgfn4n1GEOsbrdvNcfVGqKvgOzhT0/7HGiIC+npEWE8ngvhn3I5zQ4q8L/Dx+Px42h2&#10;0PD7/ePg/4el2UEFXocH2pWxNDto6GLl/D6aHVT0D8g+3yyaHVQYro//j1Ei3UGJ5KY/JSJIssTz&#10;waOKLlAi3UGJdAclkhuUyACAEslNf0pEFMP29esjJ9Nsr6BEuoMS6Q5KJDc9SgQaviks63sA/tFD&#10;UOkaUnYfx83g4I8c/tA3wj/eJXrFLNavX38yXN9DGojBTvDH9yjLecO5rg1kgvdDdrPex3JdG+gE&#10;r2UX/F6jua4NfPLty10+sAl+N9sgtea6NtDJDe8J/I6Cua4NcNoE/z8/zlE+4Knjdfgiua4NaOL8&#10;0Jb4Hsl5bYAT/L3uhL8VNde1gU89fECGxjdGOhxXr15dxHq8DzM1NZOhctLr9U4iz5vJp2taFUEQ&#10;BEEycbs9GojiJHJOTAMRiAusE2eYulNIMkLIjSAIghgUt9t3A8ijye32+ljO9xO3x3MVhFAvQGh5&#10;r5vzbCTPKWlVBEEQBMmEPLJaW1MzhmE2nkj6FRiPvwwikZbOayCWJ/WKCIIgCJIN6fOAdDwkvaOc&#10;YdafDOJ4DPIWj2f9F6FsN62KIAiCIJkwXu9CiDwCIAue46rn6WUeTxkZOQKpjozU0isiCIIgCIIg&#10;CIIgCIIgyABSUPD/AdK6a7Q+O+bWAAAAAElFTkSuQmCCUEsBAi0AFAAGAAgAAAAhALGCZ7YKAQAA&#10;EwIAABMAAAAAAAAAAAAAAAAAAAAAAFtDb250ZW50X1R5cGVzXS54bWxQSwECLQAUAAYACAAAACEA&#10;OP0h/9YAAACUAQAACwAAAAAAAAAAAAAAAAA7AQAAX3JlbHMvLnJlbHNQSwECLQAUAAYACAAAACEA&#10;yODTeA0HAACfKQAADgAAAAAAAAAAAAAAAAA6AgAAZHJzL2Uyb0RvYy54bWxQSwECLQAUAAYACAAA&#10;ACEAqiYOvrwAAAAhAQAAGQAAAAAAAAAAAAAAAABzCQAAZHJzL19yZWxzL2Uyb0RvYy54bWwucmVs&#10;c1BLAQItABQABgAIAAAAIQBmLS673QAAAAUBAAAPAAAAAAAAAAAAAAAAAGYKAABkcnMvZG93bnJl&#10;di54bWxQSwECLQAKAAAAAAAAACEAEe4j8p0wAACdMAAAFAAAAAAAAAAAAAAAAABwCwAAZHJzL21l&#10;ZGlhL2ltYWdlMS5wbmdQSwUGAAAAAAYABgB8AQAAPzwAAAAA&#10;">
                <v:rect id="Rectangle 51" o:spid="_x0000_s1117" style="position:absolute;width:63704;height:32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nUksUA&#10;AADbAAAADwAAAGRycy9kb3ducmV2LnhtbESPzWrDMBCE74W8g9hAbo0cg03jRgkhYNpLDk1NILet&#10;tbVNrZVjyT99+6pQ6HGYmW+Y3WE2rRipd41lBZt1BIK4tLrhSkHxnj8+gXAeWWNrmRR8k4PDfvGw&#10;w0zbid9ovPhKBAi7DBXU3neZlK6syaBb2444eJ+2N+iD7Cupe5wC3LQyjqJUGmw4LNTY0amm8usy&#10;GAVxMSfxdM6311vx8RKlw/0UU6rUajkfn0F4mv1/+K/9qhUkG/j9En6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CdSSxQAAANsAAAAPAAAAAAAAAAAAAAAAAJgCAABkcnMv&#10;ZG93bnJldi54bWxQSwUGAAAAAAQABAD1AAAAigMAAAAA&#10;" fillcolor="#f2f2f2 [3052]" stroked="f" strokeweight="1pt"/>
                <v:shape id="Picture 52" o:spid="_x0000_s1118" type="#_x0000_t75" style="position:absolute;left:2505;top:6857;width:43229;height:19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x7r/CAAAA2wAAAA8AAABkcnMvZG93bnJldi54bWxEj0FrwkAUhO9C/8PyCr3pxoDSpq4i0kI9&#10;aqXn1+wziWbfLtlXk/57VxA8DjPzDbNYDa5VF+pi49nAdJKBIi69bbgycPj+HL+CioJssfVMBv4p&#10;wmr5NFpgYX3PO7rspVIJwrFAA7VIKLSOZU0O48QH4uQdfedQkuwqbTvsE9y1Os+yuXbYcFqoMdCm&#10;pvK8/3MGgpx/ZHv4xT5s9e5jM89npzdnzMvzsH4HJTTII3xvf1kDsxxuX9IP0Msr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8e6/wgAAANsAAAAPAAAAAAAAAAAAAAAAAJ8C&#10;AABkcnMvZG93bnJldi54bWxQSwUGAAAAAAQABAD3AAAAjgMAAAAA&#10;">
                  <v:imagedata r:id="rId20" o:title=""/>
                  <v:path arrowok="t"/>
                </v:shape>
                <v:shape id="TextBox 66" o:spid="_x0000_s1119" type="#_x0000_t202" style="position:absolute;left:1524;top:1347;width:52576;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tAj8EA&#10;AADbAAAADwAAAGRycy9kb3ducmV2LnhtbESPQWvCQBSE7wX/w/IKvdWNiiKpq4hW8OBFjfdH9jUb&#10;mn0bsq8m/vuuUOhxmJlvmNVm8I26UxfrwAYm4wwUcRlszZWB4np4X4KKgmyxCUwGHhRhsx69rDC3&#10;oecz3S9SqQThmKMBJ9LmWsfSkcc4Di1x8r5C51GS7CptO+wT3Dd6mmUL7bHmtOCwpZ2j8vvy4w2I&#10;2O3kUXz6eLwNp33vsnKOhTFvr8P2A5TQIP/hv/bRGpjP4P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7QI/BAAAA2wAAAA8AAAAAAAAAAAAAAAAAmAIAAGRycy9kb3du&#10;cmV2LnhtbFBLBQYAAAAABAAEAPUAAACGAwAAAAA=&#10;" filled="f" stroked="f">
                  <v:textbox style="mso-fit-shape-to-text:t">
                    <w:txbxContent>
                      <w:p>
                        <w:pPr>
                          <w:pStyle w:val="NormalWeb"/>
                          <w:spacing w:before="0" w:after="0"/>
                        </w:pPr>
                        <w:r>
                          <w:rPr>
                            <w:rFonts w:ascii="EC Square Sans Pro Medium" w:hAnsi="EC Square Sans Pro Medium" w:cstheme="minorBidi"/>
                            <w:b/>
                            <w:color w:val="034EA2"/>
                            <w:kern w:val="24"/>
                            <w:sz w:val="20"/>
                          </w:rPr>
                          <w:t>Az egy alkalmazottra jutó reál bruttó bér és kereset (2010 = 100)</w:t>
                        </w:r>
                      </w:p>
                    </w:txbxContent>
                  </v:textbox>
                </v:shape>
                <v:shape id="TextBox 67" o:spid="_x0000_s1120" type="#_x0000_t202" style="position:absolute;left:47279;top:14414;width:16024;height:17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LY+8EA&#10;AADbAAAADwAAAGRycy9kb3ducmV2LnhtbESPQWvCQBSE7wX/w/IKvdWNoiKpq4hW8OBFjfdH9jUb&#10;mn0bsq8m/vuuUOhxmJlvmNVm8I26UxfrwAYm4wwUcRlszZWB4np4X4KKgmyxCUwGHhRhsx69rDC3&#10;oecz3S9SqQThmKMBJ9LmWsfSkcc4Di1x8r5C51GS7CptO+wT3Dd6mmUL7bHmtOCwpZ2j8vvy4w2I&#10;2O3kUXz6eLwNp33vsnKOhTFvr8P2A5TQIP/hv/bRGpjP4P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S2PvBAAAA2wAAAA8AAAAAAAAAAAAAAAAAmAIAAGRycy9kb3du&#10;cmV2LnhtbFBLBQYAAAAABAAEAPUAAACGAwAAAAA=&#10;" filled="f" stroked="f">
                  <v:textbox style="mso-fit-shape-to-text:t">
                    <w:txbxContent>
                      <w:p>
                        <w:pPr>
                          <w:pStyle w:val="NormalWeb"/>
                          <w:spacing w:before="0" w:after="0"/>
                          <w:rPr>
                            <w:rFonts w:ascii="EC Square Sans Pro Medium" w:hAnsi="EC Square Sans Pro Medium" w:cstheme="minorBidi"/>
                            <w:color w:val="808080" w:themeColor="background1" w:themeShade="80"/>
                            <w:kern w:val="24"/>
                            <w:sz w:val="18"/>
                            <w:szCs w:val="18"/>
                          </w:rPr>
                        </w:pPr>
                        <w:r>
                          <w:rPr>
                            <w:rFonts w:ascii="EC Square Sans Pro Medium" w:hAnsi="EC Square Sans Pro Medium" w:cstheme="minorBidi"/>
                            <w:color w:val="808080" w:themeColor="background1" w:themeShade="80"/>
                            <w:kern w:val="24"/>
                            <w:sz w:val="18"/>
                          </w:rPr>
                          <w:t xml:space="preserve">Lakossági fogyasztási deflátor. A közös valutában súlyozott összesített adatok. </w:t>
                        </w:r>
                      </w:p>
                      <w:p>
                        <w:pPr>
                          <w:pStyle w:val="NormalWeb"/>
                          <w:spacing w:before="0" w:after="0"/>
                        </w:pPr>
                      </w:p>
                      <w:p>
                        <w:pPr>
                          <w:pStyle w:val="NormalWeb"/>
                          <w:spacing w:before="0" w:after="0"/>
                        </w:pPr>
                        <w:r>
                          <w:rPr>
                            <w:rFonts w:ascii="EC Square Sans Pro Medium" w:hAnsi="EC Square Sans Pro Medium" w:cstheme="minorBidi"/>
                            <w:color w:val="808080" w:themeColor="background1" w:themeShade="80"/>
                            <w:kern w:val="24"/>
                            <w:sz w:val="18"/>
                          </w:rPr>
                          <w:t>A bruttó bérek és keresetek magukban foglalják az adókat és a társadalombiztosítási járulékokat.</w:t>
                        </w:r>
                      </w:p>
                    </w:txbxContent>
                  </v:textbox>
                </v:shape>
                <v:shape id="TextBox 68" o:spid="_x0000_s1121" type="#_x0000_t202" style="position:absolute;left:3059;top:28898;width:25142;height:2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59YMEA&#10;AADbAAAADwAAAGRycy9kb3ducmV2LnhtbESPQWvCQBSE7wX/w/IK3upGISKpq0it4MGLNr0/sq/Z&#10;0OzbkH018d+7gtDjMDPfMOvt6Ft1pT42gQ3MZxko4irYhmsD5dfhbQUqCrLFNjAZuFGE7WbyssbC&#10;hoHPdL1IrRKEY4EGnEhXaB0rRx7jLHTEyfsJvUdJsq+17XFIcN/qRZYttceG04LDjj4cVb+XP29A&#10;xO7mt/LTx+P3eNoPLqtyLI2Zvo67d1BCo/yHn+2jNZDn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efWDBAAAA2wAAAA8AAAAAAAAAAAAAAAAAmAIAAGRycy9kb3du&#10;cmV2LnhtbFBLBQYAAAAABAAEAPUAAACGAwAAAAA=&#10;" filled="f" stroked="f">
                  <v:textbox style="mso-fit-shape-to-text:t">
                    <w:txbxContent>
                      <w:p>
                        <w:pPr>
                          <w:pStyle w:val="NormalWeb"/>
                          <w:spacing w:before="0" w:after="0"/>
                        </w:pPr>
                        <w:r>
                          <w:rPr>
                            <w:rFonts w:ascii="EC Square Sans Pro" w:hAnsi="EC Square Sans Pro" w:cstheme="minorBidi"/>
                            <w:i/>
                            <w:color w:val="808080" w:themeColor="background1" w:themeShade="80"/>
                            <w:kern w:val="24"/>
                            <w:sz w:val="16"/>
                          </w:rPr>
                          <w:t>Forrás</w:t>
                        </w:r>
                        <w:r>
                          <w:rPr>
                            <w:rFonts w:ascii="EC Square Sans Pro" w:hAnsi="EC Square Sans Pro" w:cstheme="minorBidi"/>
                            <w:color w:val="808080" w:themeColor="background1" w:themeShade="80"/>
                            <w:kern w:val="24"/>
                            <w:sz w:val="16"/>
                          </w:rPr>
                          <w:t>: Európai Bizottság</w:t>
                        </w:r>
                      </w:p>
                    </w:txbxContent>
                  </v:textbox>
                </v:shape>
                <v:shape id="TextBox 69" o:spid="_x0000_s1122" type="#_x0000_t202" style="position:absolute;left:43433;top:8382;width:6209;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jF8EA&#10;AADbAAAADwAAAGRycy9kb3ducmV2LnhtbESPQWvCQBSE70L/w/IK3nRjQSnRVaRW8OBFG++P7DMb&#10;mn0bsk8T/71bKHgcZuYbZrUZfKPu1MU6sIHZNANFXAZbc2Wg+NlPPkFFQbbYBCYDD4qwWb+NVpjb&#10;0POJ7mepVIJwzNGAE2lzrWPpyGOchpY4edfQeZQku0rbDvsE943+yLKF9lhzWnDY0pej8vd88wZE&#10;7Hb2KL59PFyG4653WTnHwpjx+7BdghIa5BX+bx+sgfkC/r6kH6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M4xfBAAAA2wAAAA8AAAAAAAAAAAAAAAAAmAIAAGRycy9kb3du&#10;cmV2LnhtbFBLBQYAAAAABAAEAPUAAACGAwAAAAA=&#10;" filled="f" stroked="f">
                  <v:textbox style="mso-fit-shape-to-text:t">
                    <w:txbxContent>
                      <w:p>
                        <w:pPr>
                          <w:pStyle w:val="NormalWeb"/>
                          <w:spacing w:before="0" w:after="0"/>
                        </w:pPr>
                        <w:r>
                          <w:rPr>
                            <w:rFonts w:ascii="EC Square Sans Pro" w:hAnsi="EC Square Sans Pro" w:cstheme="minorBidi"/>
                            <w:b/>
                            <w:color w:val="3DAF93"/>
                            <w:kern w:val="24"/>
                            <w:sz w:val="20"/>
                          </w:rPr>
                          <w:t>EA-19</w:t>
                        </w:r>
                      </w:p>
                    </w:txbxContent>
                  </v:textbox>
                </v:shape>
                <v:shape id="TextBox 70" o:spid="_x0000_s1123" type="#_x0000_t202" style="position:absolute;left:22096;top:6095;width:15664;height:4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BGjMEA&#10;AADbAAAADwAAAGRycy9kb3ducmV2LnhtbESPQWvCQBSE7wX/w/IK3upGwSqpq4hW8NCLGu+P7Gs2&#10;NPs2ZF9N/PfdguBxmJlvmNVm8I26URfrwAamkwwUcRlszZWB4nJ4W4KKgmyxCUwG7hRhsx69rDC3&#10;oecT3c5SqQThmKMBJ9LmWsfSkcc4CS1x8r5D51GS7CptO+wT3Dd6lmXv2mPNacFhSztH5c/51xsQ&#10;sdvpvfj08Xgdvva9y8o5FsaMX4ftByihQZ7hR/toDcwX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ARozBAAAA2wAAAA8AAAAAAAAAAAAAAAAAmAIAAGRycy9kb3du&#10;cmV2LnhtbFBLBQYAAAAABAAEAPUAAACGAwAAAAA=&#10;" filled="f" stroked="f">
                  <v:textbox style="mso-fit-shape-to-text:t">
                    <w:txbxContent>
                      <w:p>
                        <w:pPr>
                          <w:pStyle w:val="NormalWeb"/>
                          <w:spacing w:before="0" w:after="0"/>
                        </w:pPr>
                        <w:r>
                          <w:rPr>
                            <w:rFonts w:ascii="EC Square Sans Pro" w:hAnsi="EC Square Sans Pro" w:cstheme="minorBidi"/>
                            <w:color w:val="7F7F7F" w:themeColor="text1" w:themeTint="80"/>
                            <w:kern w:val="24"/>
                            <w:sz w:val="20"/>
                          </w:rPr>
                          <w:t>A Juncker-Bizottság hivatalba lépése</w:t>
                        </w:r>
                      </w:p>
                    </w:txbxContent>
                  </v:textbox>
                </v:shape>
                <v:shape id="TextBox 71" o:spid="_x0000_s1124" type="#_x0000_t202" style="position:absolute;left:43322;top:6508;width:6208;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S/r4A&#10;AADbAAAADwAAAGRycy9kb3ducmV2LnhtbERPS4vCMBC+L/gfwgje1lTBZalGER/gwcu69T40Y1Ns&#10;JqUZbf335rCwx4/vvdoMvlFP6mId2MBsmoEiLoOtuTJQ/B4/v0FFQbbYBCYDL4qwWY8+Vpjb0PMP&#10;PS9SqRTCMUcDTqTNtY6lI49xGlrixN1C51ES7CptO+xTuG/0PMu+tMeaU4PDlnaOyvvl4Q2I2O3s&#10;VRx8PF2H8753WbnAwpjJeNguQQkN8i/+c5+sgUUam76kH6DX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f0v6+AAAA2wAAAA8AAAAAAAAAAAAAAAAAmAIAAGRycy9kb3ducmV2&#10;LnhtbFBLBQYAAAAABAAEAPUAAACDAwAAAAA=&#10;" filled="f" stroked="f">
                  <v:textbox style="mso-fit-shape-to-text:t">
                    <w:txbxContent>
                      <w:p>
                        <w:pPr>
                          <w:pStyle w:val="NormalWeb"/>
                          <w:spacing w:before="0" w:after="0"/>
                        </w:pPr>
                        <w:r>
                          <w:rPr>
                            <w:rFonts w:ascii="EC Square Sans Pro" w:hAnsi="EC Square Sans Pro" w:cstheme="minorBidi"/>
                            <w:b/>
                            <w:color w:val="034EA2"/>
                            <w:kern w:val="24"/>
                            <w:sz w:val="20"/>
                          </w:rPr>
                          <w:t>EU-28</w:t>
                        </w:r>
                      </w:p>
                    </w:txbxContent>
                  </v:textbox>
                </v:shape>
                <v:group id="Group 59" o:spid="_x0000_s1125" style="position:absolute;left:4572;top:25887;width:41160;height:2364" coordorigin="4572,25887" coordsize="41160,2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TextBox 72" o:spid="_x0000_s1126" type="#_x0000_t202" style="position:absolute;left:4572;top:25887;width:4577;height:2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UURb4A&#10;AADbAAAADwAAAGRycy9kb3ducmV2LnhtbERPS4vCMBC+L/gfwgje1lRBWapRxAd42Mu69T40Y1Ns&#10;JqUZbf335rCwx4/vvd4OvlFP6mId2MBsmoEiLoOtuTJQ/J4+v0BFQbbYBCYDL4qw3Yw+1pjb0PMP&#10;PS9SqRTCMUcDTqTNtY6lI49xGlrixN1C51ES7CptO+xTuG/0PMuW2mPNqcFhS3tH5f3y8AZE7G72&#10;Ko4+nq/D96F3WbnAwpjJeNitQAkN8i/+c5+tgWVan76kH6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KFFEW+AAAA2wAAAA8AAAAAAAAAAAAAAAAAmAIAAGRycy9kb3ducmV2&#10;LnhtbFBLBQYAAAAABAAEAPUAAACDAw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6"/>
                            </w:rPr>
                            <w:t>2010</w:t>
                          </w:r>
                        </w:p>
                      </w:txbxContent>
                    </v:textbox>
                  </v:shape>
                  <v:shape id="TextBox 73" o:spid="_x0000_s1127" type="#_x0000_t202" style="position:absolute;left:8381;top:25887;width:4570;height:2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x3sIA&#10;AADbAAAADwAAAGRycy9kb3ducmV2LnhtbESPwWrDMBBE74X8g9hCb43sQkNwIpvQtJBDL02c+2Jt&#10;LVNrZaxt7Px9FQj0OMzMG2Zbzb5XFxpjF9hAvsxAETfBdtwaqE8fz2tQUZAt9oHJwJUiVOXiYYuF&#10;DRN/0eUorUoQjgUacCJDoXVsHHmMyzAQJ+87jB4lybHVdsQpwX2vX7JspT12nBYcDvTmqPk5/noD&#10;InaXX+t3Hw/n+XM/uax5xdqYp8d5twElNMt/+N4+WAOrHG5f0g/Q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ybHewgAAANsAAAAPAAAAAAAAAAAAAAAAAJgCAABkcnMvZG93&#10;bnJldi54bWxQSwUGAAAAAAQABAD1AAAAhwM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6"/>
                            </w:rPr>
                            <w:t>2011</w:t>
                          </w:r>
                        </w:p>
                      </w:txbxContent>
                    </v:textbox>
                  </v:shape>
                  <v:shape id="TextBox 74" o:spid="_x0000_s1128" type="#_x0000_t202" style="position:absolute;left:12007;top:25887;width:4570;height:2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vqcEA&#10;AADbAAAADwAAAGRycy9kb3ducmV2LnhtbESPQWvCQBSE74L/YXmCN90oKCW6itQWPPSijfdH9pkN&#10;zb4N2aeJ/75bKHgcZuYbZrsffKMe1MU6sIHFPANFXAZbc2Wg+P6cvYGKgmyxCUwGnhRhvxuPtpjb&#10;0POZHhepVIJwzNGAE2lzrWPpyGOch5Y4ebfQeZQku0rbDvsE941eZtlae6w5LThs6d1R+XO5ewMi&#10;9rB4Fh8+nq7D17F3WbnCwpjpZDhsQAkN8gr/t0/WwHoJf1/SD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bL6nBAAAA2wAAAA8AAAAAAAAAAAAAAAAAmAIAAGRycy9kb3du&#10;cmV2LnhtbFBLBQYAAAAABAAEAPUAAACGAw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6"/>
                            </w:rPr>
                            <w:t>2012</w:t>
                          </w:r>
                        </w:p>
                      </w:txbxContent>
                    </v:textbox>
                  </v:shape>
                  <v:shape id="TextBox 75" o:spid="_x0000_s1129" type="#_x0000_t202" style="position:absolute;left:15632;top:25887;width:4570;height:2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KMsIA&#10;AADbAAAADwAAAGRycy9kb3ducmV2LnhtbESPzWrDMBCE74W+g9hAbo2clobgRDahP5BDL02c+2Jt&#10;LBNrZaxt7Lx9VCj0OMzMN8y2nHynrjTENrCB5SIDRVwH23JjoDp+Pq1BRUG22AUmAzeKUBaPD1vM&#10;bRj5m64HaVSCcMzRgBPpc61j7chjXISeOHnnMHiUJIdG2wHHBPedfs6ylfbYclpw2NObo/py+PEG&#10;ROxueas+fNyfpq/30WX1K1bGzGfTbgNKaJL/8F97bw2sXu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V4oywgAAANsAAAAPAAAAAAAAAAAAAAAAAJgCAABkcnMvZG93&#10;bnJldi54bWxQSwUGAAAAAAQABAD1AAAAhwM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6"/>
                            </w:rPr>
                            <w:t>2013</w:t>
                          </w:r>
                        </w:p>
                      </w:txbxContent>
                    </v:textbox>
                  </v:shape>
                  <v:shape id="TextBox 76" o:spid="_x0000_s1130" type="#_x0000_t202" style="position:absolute;left:19258;top:25887;width:4570;height:2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omcQA&#10;AADdAAAADwAAAGRycy9kb3ducmV2LnhtbESPQWvCQBSE70L/w/IKvZlNLEpJXUVaCx68aNP7I/ua&#10;Dc2+Ddmnif++KxR6HGbmG2a9nXynrjTENrCBIstBEdfBttwYqD4/5i+goiBb7AKTgRtF2G4eZmss&#10;bRj5RNezNCpBOJZowIn0pdaxduQxZqEnTt53GDxKkkOj7YBjgvtOL/J8pT22nBYc9vTmqP45X7wB&#10;EbsrbtXex8PXdHwfXV4vsTLm6XHavYISmuQ//Nc+WAPPi2IJ9zfpC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PqJnEAAAA3QAAAA8AAAAAAAAAAAAAAAAAmAIAAGRycy9k&#10;b3ducmV2LnhtbFBLBQYAAAAABAAEAPUAAACJAw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6"/>
                            </w:rPr>
                            <w:t>2014</w:t>
                          </w:r>
                        </w:p>
                      </w:txbxContent>
                    </v:textbox>
                  </v:shape>
                  <v:shape id="TextBox 77" o:spid="_x0000_s1131" type="#_x0000_t202" style="position:absolute;left:23068;top:25887;width:4577;height:2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027sMA&#10;AADdAAAADwAAAGRycy9kb3ducmV2LnhtbESPQWvCQBSE7wX/w/KE3uomlkqJriKtBQ9eauP9kX1m&#10;g9m3Ifs08d93hUKPw8x8w6w2o2/VjfrYBDaQzzJQxFWwDdcGyp+vl3dQUZAttoHJwJ0ibNaTpxUW&#10;Ngz8Tbej1CpBOBZowIl0hdaxcuQxzkJHnLxz6D1Kkn2tbY9DgvtWz7NsoT02nBYcdvThqLocr96A&#10;iN3m93Ln4/40Hj4Hl1VvWBrzPB23S1BCo/yH/9p7a+B1ni/g8SY9Ab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027sMAAADdAAAADwAAAAAAAAAAAAAAAACYAgAAZHJzL2Rv&#10;d25yZXYueG1sUEsFBgAAAAAEAAQA9QAAAIgDA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6"/>
                            </w:rPr>
                            <w:t>2015</w:t>
                          </w:r>
                        </w:p>
                      </w:txbxContent>
                    </v:textbox>
                  </v:shape>
                  <v:shape id="TextBox 78" o:spid="_x0000_s1132" type="#_x0000_t202" style="position:absolute;left:26771;top:25887;width:4570;height:2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GTdcQA&#10;AADdAAAADwAAAGRycy9kb3ducmV2LnhtbESPQWvCQBSE74X+h+UVvNVNLLYluoq0FTx4qU3vj+wz&#10;G5p9G7KvJv57VxA8DjPzDbNcj75VJ+pjE9hAPs1AEVfBNlwbKH+2z++goiBbbAOTgTNFWK8eH5ZY&#10;2DDwN50OUqsE4VigASfSFVrHypHHOA0dcfKOofcoSfa1tj0OCe5bPcuyV+2x4bTgsKMPR9Xf4d8b&#10;ELGb/Fx++bj7Hfefg8uqOZbGTJ7GzQKU0Cj38K29swZeZvkb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Rk3XEAAAA3QAAAA8AAAAAAAAAAAAAAAAAmAIAAGRycy9k&#10;b3ducmV2LnhtbFBLBQYAAAAABAAEAPUAAACJAw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6"/>
                            </w:rPr>
                            <w:t>2016</w:t>
                          </w:r>
                        </w:p>
                      </w:txbxContent>
                    </v:textbox>
                  </v:shape>
                  <v:shape id="TextBox 80" o:spid="_x0000_s1133" type="#_x0000_t202" style="position:absolute;left:34198;top:25887;width:4577;height:2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4HB8AA&#10;AADdAAAADwAAAGRycy9kb3ducmV2LnhtbERPS2vCQBC+F/oflin0VjdRKiW6ivgAD71o433ITrOh&#10;2dmQHU38992D4PHjey/Xo2/VjfrYBDaQTzJQxFWwDdcGyp/DxxeoKMgW28Bk4E4R1qvXlyUWNgx8&#10;ottZapVCOBZowIl0hdaxcuQxTkJHnLjf0HuUBPta2x6HFO5bPc2yufbYcGpw2NHWUfV3vnoDInaT&#10;38u9j8fL+L0bXFZ9YmnM+9u4WYASGuUpfriP1sBsmqe56U16Anr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04HB8AAAADdAAAADwAAAAAAAAAAAAAAAACYAgAAZHJzL2Rvd25y&#10;ZXYueG1sUEsFBgAAAAAEAAQA9QAAAIUDA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6"/>
                            </w:rPr>
                            <w:t>2018</w:t>
                          </w:r>
                        </w:p>
                      </w:txbxContent>
                    </v:textbox>
                  </v:shape>
                  <v:shape id="TextBox 81" o:spid="_x0000_s1134" type="#_x0000_t202" style="position:absolute;left:30312;top:25887;width:4570;height:2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KinMQA&#10;AADdAAAADwAAAGRycy9kb3ducmV2LnhtbESPQWvCQBSE74X+h+UVvNVNLJY2uoq0FTx4qU3vj+wz&#10;G5p9G7KvJv57VxA8DjPzDbNcj75VJ+pjE9hAPs1AEVfBNlwbKH+2z2+goiBbbAOTgTNFWK8eH5ZY&#10;2DDwN50OUqsE4VigASfSFVrHypHHOA0dcfKOofcoSfa1tj0OCe5bPcuyV+2x4bTgsKMPR9Xf4d8b&#10;ELGb/Fx++bj7Hfefg8uqOZbGTJ7GzQKU0Cj38K29swZeZvk7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CopzEAAAA3QAAAA8AAAAAAAAAAAAAAAAAmAIAAGRycy9k&#10;b3ducmV2LnhtbFBLBQYAAAAABAAEAPUAAACJAw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6"/>
                            </w:rPr>
                            <w:t>2017</w:t>
                          </w:r>
                        </w:p>
                      </w:txbxContent>
                    </v:textbox>
                  </v:shape>
                  <v:shape id="TextBox 82" o:spid="_x0000_s1135" type="#_x0000_t202" style="position:absolute;left:37660;top:25887;width:4578;height:2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TBvMAA&#10;AADdAAAADwAAAGRycy9kb3ducmV2LnhtbERPS2vCQBC+F/oflin0VjdGKiW6ivgAD71o433ITrOh&#10;2dmQHU38992D4PHjey/Xo2/VjfrYBDYwnWSgiKtgG64NlD+Hjy9QUZAttoHJwJ0irFevL0ssbBj4&#10;RLez1CqFcCzQgBPpCq1j5chjnISOOHG/ofcoCfa1tj0OKdy3Os+yufbYcGpw2NHWUfV3vnoDInYz&#10;vZd7H4+X8Xs3uKz6xNKY97dxswAlNMpT/HAfrYFZnqf96U16Anr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1TBvMAAAADdAAAADwAAAAAAAAAAAAAAAACYAgAAZHJzL2Rvd25y&#10;ZXYueG1sUEsFBgAAAAAEAAQA9QAAAIUDA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6"/>
                            </w:rPr>
                            <w:t>2019</w:t>
                          </w:r>
                        </w:p>
                      </w:txbxContent>
                    </v:textbox>
                  </v:shape>
                  <v:shape id="TextBox 83" o:spid="_x0000_s1136" type="#_x0000_t202" style="position:absolute;left:41162;top:25887;width:4570;height:2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hkJ8MA&#10;AADdAAAADwAAAGRycy9kb3ducmV2LnhtbESPQWvCQBSE74X+h+UVvNVNIpWSuorUFjz0oqb3R/Y1&#10;G5p9G7JPE/99tyB4HGbmG2a1mXynLjTENrCBfJ6BIq6DbbkxUJ0+n19BRUG22AUmA1eKsFk/Pqyw&#10;tGHkA12O0qgE4ViiASfSl1rH2pHHOA89cfJ+wuBRkhwabQccE9x3usiypfbYclpw2NO7o/r3ePYG&#10;ROw2v1YfPu6/p6/d6LL6BStjZk/T9g2U0CT38K29twYWRZHD/5v0BP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hkJ8MAAADdAAAADwAAAAAAAAAAAAAAAACYAgAAZHJzL2Rv&#10;d25yZXYueG1sUEsFBgAAAAAEAAQA9QAAAIgDA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6"/>
                            </w:rPr>
                            <w:t>2020</w:t>
                          </w:r>
                        </w:p>
                      </w:txbxContent>
                    </v:textbox>
                  </v:shape>
                </v:group>
                <v:shape id="TextBox 21" o:spid="_x0000_s1137" type="#_x0000_t202" style="position:absolute;left:36464;top:7942;width:6208;height:2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r6UMMA&#10;AADdAAAADwAAAGRycy9kb3ducmV2LnhtbESPQWvCQBSE74X+h+UJ3urGSEtJXUWqgodequn9kX3N&#10;BrNvQ/Zp4r/vFgSPw8x8wyzXo2/VlfrYBDYwn2WgiKtgG64NlKf9yzuoKMgW28Bk4EYR1qvnpyUW&#10;Ngz8Tdej1CpBOBZowIl0hdaxcuQxzkJHnLzf0HuUJPta2x6HBPetzrPsTXtsOC047OjTUXU+XrwB&#10;EbuZ38qdj4ef8Ws7uKx6xdKY6WTcfIASGuURvrcP1sAiz3P4f5OegF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r6UMMAAADdAAAADwAAAAAAAAAAAAAAAACYAgAAZHJzL2Rv&#10;d25yZXYueG1sUEsFBgAAAAAEAAQA9QAAAIgDAAAAAA==&#10;" filled="f" stroked="f">
                  <v:textbox style="mso-fit-shape-to-text:t">
                    <w:txbxContent>
                      <w:p>
                        <w:pPr>
                          <w:pStyle w:val="NormalWeb"/>
                          <w:spacing w:before="0" w:after="0"/>
                        </w:pPr>
                        <w:r>
                          <w:rPr>
                            <w:rFonts w:ascii="EC Square Sans Pro" w:hAnsi="EC Square Sans Pro" w:cstheme="minorBidi"/>
                            <w:color w:val="034EA2"/>
                            <w:kern w:val="24"/>
                            <w:sz w:val="16"/>
                          </w:rPr>
                          <w:t>105,8 %</w:t>
                        </w:r>
                      </w:p>
                    </w:txbxContent>
                  </v:textbox>
                </v:shape>
                <v:shape id="TextBox 22" o:spid="_x0000_s1138" type="#_x0000_t202" style="position:absolute;left:37338;top:12323;width:6208;height:2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Zfy8MA&#10;AADdAAAADwAAAGRycy9kb3ducmV2LnhtbESPQWvCQBSE7wX/w/KE3urGSKWkriKtBQ+9aNP7I/vM&#10;BrNvQ/Zp4r/vFgSPw8x8w6w2o2/VlfrYBDYwn2WgiKtgG64NlD9fL2+goiBbbAOTgRtF2KwnTyss&#10;bBj4QNej1CpBOBZowIl0hdaxcuQxzkJHnLxT6D1Kkn2tbY9DgvtW51m21B4bTgsOO/pwVJ2PF29A&#10;xG7nt3Ln4/53/P4cXFa9YmnM83TcvoMSGuURvrf31sAizxfw/yY9Ab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Zfy8MAAADdAAAADwAAAAAAAAAAAAAAAACYAgAAZHJzL2Rv&#10;d25yZXYueG1sUEsFBgAAAAAEAAQA9QAAAIgDAAAAAA==&#10;" filled="f" stroked="f">
                  <v:textbox style="mso-fit-shape-to-text:t">
                    <w:txbxContent>
                      <w:p>
                        <w:pPr>
                          <w:pStyle w:val="NormalWeb"/>
                          <w:spacing w:before="0" w:after="0"/>
                        </w:pPr>
                        <w:r>
                          <w:rPr>
                            <w:rFonts w:ascii="EC Square Sans Pro" w:hAnsi="EC Square Sans Pro" w:cstheme="minorBidi"/>
                            <w:color w:val="3DAF93"/>
                            <w:kern w:val="24"/>
                            <w:sz w:val="16"/>
                          </w:rPr>
                          <w:t>104,5 %</w:t>
                        </w:r>
                      </w:p>
                    </w:txbxContent>
                  </v:textbox>
                </v:shape>
                <v:shape id="TextBox 23" o:spid="_x0000_s1139" type="#_x0000_t202" style="position:absolute;left:19151;top:13145;width:6534;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mSQcYA&#10;AADdAAAADwAAAGRycy9kb3ducmV2LnhtbESPQWvCQBSE74L/YXlCL1I3SUVC6iqlUJCCh6rQHh/Z&#10;l2za7Ns0u5r477sFweMwM98w6+1oW3Gh3jeOFaSLBARx6XTDtYLT8e0xB+EDssbWMSm4koftZjpZ&#10;Y6HdwB90OYRaRAj7AhWYELpCSl8asugXriOOXuV6iyHKvpa6xyHCbSuzJFlJiw3HBYMdvRoqfw5n&#10;q2Cfr6rvUKXpZz7wPEu+3PuvWSr1MBtfnkEEGsM9fGvvtIKnLFvC/5v4BO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mSQcYAAADdAAAADwAAAAAAAAAAAAAAAACYAgAAZHJz&#10;L2Rvd25yZXYueG1sUEsFBgAAAAAEAAQA9QAAAIsDAAAAAA==&#10;" fillcolor="#f2f2f2 [3052]" stroked="f">
                  <v:textbox style="mso-fit-shape-to-text:t">
                    <w:txbxContent>
                      <w:p>
                        <w:pPr>
                          <w:pStyle w:val="NormalWeb"/>
                          <w:spacing w:before="0" w:after="0"/>
                        </w:pPr>
                        <w:r>
                          <w:rPr>
                            <w:rFonts w:ascii="EC Square Sans Pro" w:hAnsi="EC Square Sans Pro" w:cstheme="minorBidi"/>
                            <w:color w:val="3DAF93"/>
                            <w:kern w:val="24"/>
                            <w:sz w:val="16"/>
                          </w:rPr>
                          <w:t>100,6 %</w:t>
                        </w:r>
                      </w:p>
                    </w:txbxContent>
                  </v:textbox>
                </v:shape>
                <w10:anchorlock/>
              </v:group>
            </w:pict>
          </mc:Fallback>
        </mc:AlternateConten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A 2014-ben indult</w:t>
      </w:r>
      <w:r>
        <w:rPr>
          <w:rFonts w:ascii="Times New Roman" w:hAnsi="Times New Roman"/>
          <w:b/>
          <w:noProof/>
          <w:sz w:val="24"/>
        </w:rPr>
        <w:t xml:space="preserve"> Európai Stratégiai Beruházási Alap</w:t>
      </w:r>
      <w:r>
        <w:rPr>
          <w:rFonts w:ascii="Times New Roman" w:hAnsi="Times New Roman"/>
          <w:noProof/>
          <w:sz w:val="24"/>
        </w:rPr>
        <w:t xml:space="preserve"> – az ún. Juncker-alap – közel 400 milliárd euró értékű további beruházást mozgósított, több mint 70 milliárd euróval szárnyalva túl az eredeti célértéket. </w:t>
      </w:r>
      <w:r>
        <w:rPr>
          <w:rFonts w:ascii="Times New Roman" w:hAnsi="Times New Roman"/>
          <w:b/>
          <w:noProof/>
          <w:sz w:val="24"/>
        </w:rPr>
        <w:t>750,000 ember számára teremtett munkahelyet Európában</w:t>
      </w:r>
      <w:r>
        <w:rPr>
          <w:rFonts w:ascii="Times New Roman" w:hAnsi="Times New Roman"/>
          <w:noProof/>
          <w:sz w:val="24"/>
        </w:rPr>
        <w:t>, 945 000 kis- és középvállalkozás számára könnyítette meg a finanszírozáshoz való hozzáférést, és 0,6 %-kal növelte Európa GDP-jét. A Juncker-alap példa arra is, hogy hogyan lehet innovatív, hatékonyabb módon lehet felhasználni az uniós költségvetést több szakpolitikai célkitűzés – például az innováció, az éghajlatváltozás elleni küzdelem, a konnektivitás vagy a minőségi munkahelyek – megvalósítására.</w:t>
      </w:r>
    </w:p>
    <w:p>
      <w:pPr>
        <w:spacing w:after="240" w:line="240" w:lineRule="auto"/>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lang w:val="en-GB" w:eastAsia="en-GB" w:bidi="ar-SA"/>
        </w:rPr>
        <mc:AlternateContent>
          <mc:Choice Requires="wpg">
            <w:drawing>
              <wp:inline distT="0" distB="0" distL="0" distR="0">
                <wp:extent cx="4271749" cy="3046519"/>
                <wp:effectExtent l="0" t="0" r="0" b="1905"/>
                <wp:docPr id="3225" name="Group 1"/>
                <wp:cNvGraphicFramePr/>
                <a:graphic xmlns:a="http://schemas.openxmlformats.org/drawingml/2006/main">
                  <a:graphicData uri="http://schemas.microsoft.com/office/word/2010/wordprocessingGroup">
                    <wpg:wgp>
                      <wpg:cNvGrpSpPr/>
                      <wpg:grpSpPr>
                        <a:xfrm>
                          <a:off x="0" y="0"/>
                          <a:ext cx="4271749" cy="3046519"/>
                          <a:chOff x="0" y="0"/>
                          <a:chExt cx="3931920" cy="2804160"/>
                        </a:xfrm>
                      </wpg:grpSpPr>
                      <wps:wsp>
                        <wps:cNvPr id="3226" name="object 8"/>
                        <wps:cNvSpPr/>
                        <wps:spPr>
                          <a:xfrm>
                            <a:off x="0" y="0"/>
                            <a:ext cx="3931920" cy="2804160"/>
                          </a:xfrm>
                          <a:custGeom>
                            <a:avLst/>
                            <a:gdLst/>
                            <a:ahLst/>
                            <a:cxnLst/>
                            <a:rect l="l" t="t" r="r" b="b"/>
                            <a:pathLst>
                              <a:path w="3931920" h="2804160">
                                <a:moveTo>
                                  <a:pt x="0" y="2804045"/>
                                </a:moveTo>
                                <a:lnTo>
                                  <a:pt x="3931500" y="2804045"/>
                                </a:lnTo>
                                <a:lnTo>
                                  <a:pt x="3931500" y="0"/>
                                </a:lnTo>
                                <a:lnTo>
                                  <a:pt x="0" y="0"/>
                                </a:lnTo>
                                <a:lnTo>
                                  <a:pt x="0" y="2804045"/>
                                </a:lnTo>
                                <a:close/>
                              </a:path>
                            </a:pathLst>
                          </a:custGeom>
                          <a:solidFill>
                            <a:srgbClr val="F5F6F6"/>
                          </a:solidFill>
                        </wps:spPr>
                        <wps:bodyPr wrap="square" lIns="0" tIns="0" rIns="0" bIns="0" rtlCol="0"/>
                      </wps:wsp>
                      <wps:wsp>
                        <wps:cNvPr id="3227" name="object 9"/>
                        <wps:cNvSpPr txBox="1"/>
                        <wps:spPr>
                          <a:xfrm>
                            <a:off x="106493" y="60630"/>
                            <a:ext cx="3803650" cy="362819"/>
                          </a:xfrm>
                          <a:prstGeom prst="rect">
                            <a:avLst/>
                          </a:prstGeom>
                        </wps:spPr>
                        <wps:txbx>
                          <w:txbxContent>
                            <w:p>
                              <w:pPr>
                                <w:pStyle w:val="NormalWeb"/>
                                <w:spacing w:before="20" w:after="0"/>
                              </w:pPr>
                              <w:r>
                                <w:rPr>
                                  <w:rFonts w:ascii="EC Square Sans Pro Medium" w:hAnsi="EC Square Sans Pro Medium"/>
                                  <w:color w:val="034EA2"/>
                                  <w:kern w:val="24"/>
                                  <w:sz w:val="20"/>
                                </w:rPr>
                                <w:t>A Juncker-alap révén a beruházások munkahelyeket és növekedést teremtenek</w:t>
                              </w:r>
                            </w:p>
                          </w:txbxContent>
                        </wps:txbx>
                        <wps:bodyPr vert="horz" wrap="square" lIns="0" tIns="12700" rIns="0" bIns="0" rtlCol="0">
                          <a:noAutofit/>
                        </wps:bodyPr>
                      </wps:wsp>
                      <wps:wsp>
                        <wps:cNvPr id="3228" name="object 10"/>
                        <wps:cNvSpPr txBox="1"/>
                        <wps:spPr>
                          <a:xfrm>
                            <a:off x="2209800" y="423509"/>
                            <a:ext cx="913765" cy="325120"/>
                          </a:xfrm>
                          <a:prstGeom prst="rect">
                            <a:avLst/>
                          </a:prstGeom>
                        </wps:spPr>
                        <wps:txbx>
                          <w:txbxContent>
                            <w:p>
                              <w:pPr>
                                <w:pStyle w:val="NormalWeb"/>
                                <w:spacing w:before="20" w:after="0" w:line="236" w:lineRule="exact"/>
                                <w:ind w:right="14"/>
                                <w:jc w:val="center"/>
                              </w:pPr>
                              <w:r>
                                <w:rPr>
                                  <w:rFonts w:ascii="EC Square Sans Pro" w:hAnsi="EC Square Sans Pro"/>
                                  <w:b/>
                                  <w:color w:val="636466"/>
                                  <w:kern w:val="24"/>
                                  <w:sz w:val="20"/>
                                </w:rPr>
                                <w:t>500 milliárd EUR</w:t>
                              </w:r>
                              <w:r>
                                <w:rPr>
                                  <w:rFonts w:ascii="EC Square Sans Pro" w:hAnsi="EC Square Sans Pro"/>
                                  <w:color w:val="636466"/>
                                  <w:kern w:val="24"/>
                                  <w:sz w:val="16"/>
                                </w:rPr>
                                <w:t xml:space="preserve"> előirányzat 2020-ig</w:t>
                              </w:r>
                            </w:p>
                          </w:txbxContent>
                        </wps:txbx>
                        <wps:bodyPr vert="horz" wrap="square" lIns="0" tIns="12700" rIns="0" bIns="0" rtlCol="0">
                          <a:noAutofit/>
                        </wps:bodyPr>
                      </wps:wsp>
                      <wps:wsp>
                        <wps:cNvPr id="3229" name="object 11"/>
                        <wps:cNvSpPr txBox="1"/>
                        <wps:spPr>
                          <a:xfrm>
                            <a:off x="619334" y="428480"/>
                            <a:ext cx="1177039" cy="325120"/>
                          </a:xfrm>
                          <a:prstGeom prst="rect">
                            <a:avLst/>
                          </a:prstGeom>
                        </wps:spPr>
                        <wps:txbx>
                          <w:txbxContent>
                            <w:p>
                              <w:pPr>
                                <w:pStyle w:val="NormalWeb"/>
                                <w:spacing w:before="20" w:after="0" w:line="236" w:lineRule="exact"/>
                                <w:ind w:left="158"/>
                                <w:jc w:val="center"/>
                              </w:pPr>
                              <w:r>
                                <w:rPr>
                                  <w:rFonts w:ascii="EC Square Sans Pro" w:hAnsi="EC Square Sans Pro"/>
                                  <w:b/>
                                  <w:color w:val="636466"/>
                                  <w:kern w:val="24"/>
                                  <w:sz w:val="20"/>
                                </w:rPr>
                                <w:t>315 milliárd EUR</w:t>
                              </w:r>
                              <w:r>
                                <w:rPr>
                                  <w:rFonts w:ascii="EC Square Sans Pro" w:hAnsi="EC Square Sans Pro"/>
                                  <w:color w:val="636466"/>
                                  <w:kern w:val="24"/>
                                  <w:sz w:val="16"/>
                                </w:rPr>
                                <w:t xml:space="preserve"> előirányzat 2018 közepéig</w:t>
                              </w:r>
                            </w:p>
                          </w:txbxContent>
                        </wps:txbx>
                        <wps:bodyPr vert="horz" wrap="square" lIns="0" tIns="12700" rIns="0" bIns="0" rtlCol="0">
                          <a:noAutofit/>
                        </wps:bodyPr>
                      </wps:wsp>
                      <wps:wsp>
                        <wps:cNvPr id="3230" name="object 12"/>
                        <wps:cNvSpPr txBox="1"/>
                        <wps:spPr>
                          <a:xfrm>
                            <a:off x="180801" y="1419225"/>
                            <a:ext cx="1133649" cy="1180997"/>
                          </a:xfrm>
                          <a:prstGeom prst="rect">
                            <a:avLst/>
                          </a:prstGeom>
                        </wps:spPr>
                        <wps:txbx>
                          <w:txbxContent>
                            <w:p>
                              <w:pPr>
                                <w:pStyle w:val="NormalWeb"/>
                                <w:spacing w:before="120" w:after="0"/>
                              </w:pPr>
                              <w:r>
                                <w:rPr>
                                  <w:rFonts w:ascii="EC Square Sans Pro" w:hAnsi="EC Square Sans Pro"/>
                                  <w:b/>
                                  <w:color w:val="3DAF93"/>
                                  <w:kern w:val="24"/>
                                  <w:sz w:val="28"/>
                                </w:rPr>
                                <w:t xml:space="preserve">945 000 </w:t>
                              </w:r>
                              <w:r>
                                <w:rPr>
                                  <w:rFonts w:ascii="EC Square Sans Pro" w:hAnsi="EC Square Sans Pro"/>
                                  <w:b/>
                                  <w:color w:val="636466"/>
                                  <w:kern w:val="24"/>
                                  <w:sz w:val="20"/>
                                </w:rPr>
                                <w:t>kis- és középvállalkozás</w:t>
                              </w:r>
                              <w:r>
                                <w:rPr>
                                  <w:rFonts w:ascii="EC Square Sans Pro" w:hAnsi="EC Square Sans Pro"/>
                                  <w:color w:val="636466"/>
                                  <w:kern w:val="24"/>
                                  <w:sz w:val="20"/>
                                </w:rPr>
                                <w:t xml:space="preserve"> részesült a </w:t>
                              </w:r>
                              <w:r>
                                <w:rPr>
                                  <w:rFonts w:ascii="EC Square Sans Pro" w:hAnsi="EC Square Sans Pro"/>
                                  <w:b/>
                                  <w:color w:val="636466"/>
                                  <w:spacing w:val="-8"/>
                                  <w:kern w:val="24"/>
                                  <w:sz w:val="20"/>
                                </w:rPr>
                                <w:t>finanszírozáshoz való jobb hozzáférésből</w:t>
                              </w:r>
                            </w:p>
                          </w:txbxContent>
                        </wps:txbx>
                        <wps:bodyPr vert="horz" wrap="square" lIns="0" tIns="12700" rIns="0" bIns="0" rtlCol="0">
                          <a:noAutofit/>
                        </wps:bodyPr>
                      </wps:wsp>
                      <wps:wsp>
                        <wps:cNvPr id="3231" name="object 13"/>
                        <wps:cNvSpPr/>
                        <wps:spPr>
                          <a:xfrm>
                            <a:off x="119196" y="1553107"/>
                            <a:ext cx="0" cy="913130"/>
                          </a:xfrm>
                          <a:custGeom>
                            <a:avLst/>
                            <a:gdLst/>
                            <a:ahLst/>
                            <a:cxnLst/>
                            <a:rect l="l" t="t" r="r" b="b"/>
                            <a:pathLst>
                              <a:path h="913129">
                                <a:moveTo>
                                  <a:pt x="0" y="0"/>
                                </a:moveTo>
                                <a:lnTo>
                                  <a:pt x="0" y="912596"/>
                                </a:lnTo>
                              </a:path>
                            </a:pathLst>
                          </a:custGeom>
                          <a:ln w="25400">
                            <a:solidFill>
                              <a:srgbClr val="3DAF93"/>
                            </a:solidFill>
                          </a:ln>
                        </wps:spPr>
                        <wps:bodyPr wrap="square" lIns="0" tIns="0" rIns="0" bIns="0" rtlCol="0"/>
                      </wps:wsp>
                      <wps:wsp>
                        <wps:cNvPr id="64" name="object 14"/>
                        <wps:cNvSpPr txBox="1"/>
                        <wps:spPr>
                          <a:xfrm>
                            <a:off x="1487239" y="1495123"/>
                            <a:ext cx="898632" cy="728676"/>
                          </a:xfrm>
                          <a:prstGeom prst="rect">
                            <a:avLst/>
                          </a:prstGeom>
                        </wps:spPr>
                        <wps:txbx>
                          <w:txbxContent>
                            <w:p>
                              <w:pPr>
                                <w:pStyle w:val="NormalWeb"/>
                                <w:spacing w:before="20" w:after="0" w:line="335" w:lineRule="exact"/>
                              </w:pPr>
                              <w:r>
                                <w:rPr>
                                  <w:rFonts w:ascii="EC Square Sans Pro" w:hAnsi="EC Square Sans Pro"/>
                                  <w:b/>
                                  <w:color w:val="3DAF93"/>
                                  <w:kern w:val="24"/>
                                  <w:sz w:val="28"/>
                                </w:rPr>
                                <w:t>750 000</w:t>
                              </w:r>
                              <w:r>
                                <w:t xml:space="preserve"> </w:t>
                              </w:r>
                              <w:r>
                                <w:rPr>
                                  <w:rFonts w:ascii="EC Square Sans Pro" w:hAnsi="EC Square Sans Pro"/>
                                  <w:color w:val="636466"/>
                                  <w:kern w:val="24"/>
                                  <w:sz w:val="20"/>
                                </w:rPr>
                                <w:t>létrejött</w:t>
                              </w:r>
                              <w:r>
                                <w:t xml:space="preserve"> </w:t>
                              </w:r>
                              <w:r>
                                <w:rPr>
                                  <w:rFonts w:ascii="EC Square Sans Pro" w:hAnsi="EC Square Sans Pro"/>
                                  <w:b/>
                                  <w:color w:val="636466"/>
                                  <w:kern w:val="24"/>
                                  <w:sz w:val="20"/>
                                </w:rPr>
                                <w:t>munkahely</w:t>
                              </w:r>
                            </w:p>
                          </w:txbxContent>
                        </wps:txbx>
                        <wps:bodyPr vert="horz" wrap="square" lIns="0" tIns="12700" rIns="0" bIns="0" rtlCol="0">
                          <a:noAutofit/>
                        </wps:bodyPr>
                      </wps:wsp>
                      <wps:wsp>
                        <wps:cNvPr id="65" name="object 15"/>
                        <wps:cNvSpPr/>
                        <wps:spPr>
                          <a:xfrm>
                            <a:off x="1425777" y="1553107"/>
                            <a:ext cx="0" cy="456565"/>
                          </a:xfrm>
                          <a:custGeom>
                            <a:avLst/>
                            <a:gdLst/>
                            <a:ahLst/>
                            <a:cxnLst/>
                            <a:rect l="l" t="t" r="r" b="b"/>
                            <a:pathLst>
                              <a:path h="456564">
                                <a:moveTo>
                                  <a:pt x="0" y="0"/>
                                </a:moveTo>
                                <a:lnTo>
                                  <a:pt x="0" y="456298"/>
                                </a:lnTo>
                              </a:path>
                            </a:pathLst>
                          </a:custGeom>
                          <a:ln w="25400">
                            <a:solidFill>
                              <a:srgbClr val="3DAF93"/>
                            </a:solidFill>
                          </a:ln>
                        </wps:spPr>
                        <wps:bodyPr wrap="square" lIns="0" tIns="0" rIns="0" bIns="0" rtlCol="0"/>
                      </wps:wsp>
                      <wps:wsp>
                        <wps:cNvPr id="66" name="object 16"/>
                        <wps:cNvSpPr txBox="1"/>
                        <wps:spPr>
                          <a:xfrm>
                            <a:off x="1487381" y="2179656"/>
                            <a:ext cx="974090" cy="525444"/>
                          </a:xfrm>
                          <a:prstGeom prst="rect">
                            <a:avLst/>
                          </a:prstGeom>
                        </wps:spPr>
                        <wps:txbx>
                          <w:txbxContent>
                            <w:p>
                              <w:pPr>
                                <w:pStyle w:val="NormalWeb"/>
                                <w:spacing w:before="20" w:after="0"/>
                              </w:pPr>
                              <w:r>
                                <w:rPr>
                                  <w:rFonts w:ascii="EC Square Sans Pro" w:hAnsi="EC Square Sans Pro"/>
                                  <w:b/>
                                  <w:color w:val="636466"/>
                                  <w:kern w:val="24"/>
                                  <w:sz w:val="20"/>
                                </w:rPr>
                                <w:t>az EU GDP-jének</w:t>
                              </w:r>
                              <w:r>
                                <w:rPr>
                                  <w:rFonts w:ascii="EC Square Sans Pro" w:hAnsi="EC Square Sans Pro"/>
                                  <w:b/>
                                  <w:color w:val="3DAF93"/>
                                  <w:kern w:val="24"/>
                                  <w:sz w:val="28"/>
                                </w:rPr>
                                <w:t xml:space="preserve"> 0,6%-os</w:t>
                              </w:r>
                              <w:r>
                                <w:rPr>
                                  <w:rFonts w:ascii="EC Square Sans Pro" w:hAnsi="EC Square Sans Pro"/>
                                  <w:color w:val="636466"/>
                                  <w:kern w:val="24"/>
                                  <w:sz w:val="20"/>
                                </w:rPr>
                                <w:t xml:space="preserve"> növekedése</w:t>
                              </w:r>
                            </w:p>
                          </w:txbxContent>
                        </wps:txbx>
                        <wps:bodyPr vert="horz" wrap="square" lIns="0" tIns="12700" rIns="0" bIns="0" rtlCol="0">
                          <a:noAutofit/>
                        </wps:bodyPr>
                      </wps:wsp>
                      <wps:wsp>
                        <wps:cNvPr id="67" name="object 17"/>
                        <wps:cNvSpPr/>
                        <wps:spPr>
                          <a:xfrm>
                            <a:off x="1425777" y="2224108"/>
                            <a:ext cx="0" cy="295275"/>
                          </a:xfrm>
                          <a:custGeom>
                            <a:avLst/>
                            <a:gdLst/>
                            <a:ahLst/>
                            <a:cxnLst/>
                            <a:rect l="l" t="t" r="r" b="b"/>
                            <a:pathLst>
                              <a:path h="295275">
                                <a:moveTo>
                                  <a:pt x="0" y="0"/>
                                </a:moveTo>
                                <a:lnTo>
                                  <a:pt x="0" y="294919"/>
                                </a:lnTo>
                              </a:path>
                            </a:pathLst>
                          </a:custGeom>
                          <a:ln w="25400">
                            <a:solidFill>
                              <a:srgbClr val="3DAF93"/>
                            </a:solidFill>
                          </a:ln>
                        </wps:spPr>
                        <wps:bodyPr wrap="square" lIns="0" tIns="0" rIns="0" bIns="0" rtlCol="0"/>
                      </wps:wsp>
                      <wps:wsp>
                        <wps:cNvPr id="68" name="object 18"/>
                        <wps:cNvSpPr txBox="1"/>
                        <wps:spPr>
                          <a:xfrm>
                            <a:off x="2664945" y="1495540"/>
                            <a:ext cx="870585" cy="608101"/>
                          </a:xfrm>
                          <a:prstGeom prst="rect">
                            <a:avLst/>
                          </a:prstGeom>
                        </wps:spPr>
                        <wps:txbx>
                          <w:txbxContent>
                            <w:p>
                              <w:pPr>
                                <w:pStyle w:val="NormalWeb"/>
                                <w:spacing w:before="20" w:after="0" w:line="335" w:lineRule="exact"/>
                              </w:pPr>
                              <w:r>
                                <w:rPr>
                                  <w:rFonts w:ascii="EC Square Sans Pro" w:hAnsi="EC Square Sans Pro"/>
                                  <w:b/>
                                  <w:color w:val="ECBDC3"/>
                                  <w:kern w:val="24"/>
                                  <w:sz w:val="28"/>
                                </w:rPr>
                                <w:t>1,4 millió</w:t>
                              </w:r>
                              <w:r>
                                <w:rPr>
                                  <w:rFonts w:ascii="EC Square Sans Pro" w:hAnsi="EC Square Sans Pro"/>
                                  <w:b/>
                                  <w:color w:val="636466"/>
                                  <w:kern w:val="24"/>
                                  <w:sz w:val="20"/>
                                </w:rPr>
                                <w:t xml:space="preserve"> munkahely</w:t>
                              </w:r>
                              <w:r>
                                <w:rPr>
                                  <w:rFonts w:ascii="EC Square Sans Pro" w:hAnsi="EC Square Sans Pro"/>
                                  <w:color w:val="636466"/>
                                  <w:spacing w:val="-2"/>
                                  <w:kern w:val="24"/>
                                  <w:sz w:val="20"/>
                                </w:rPr>
                                <w:t xml:space="preserve"> 2020-ig</w:t>
                              </w:r>
                            </w:p>
                          </w:txbxContent>
                        </wps:txbx>
                        <wps:bodyPr vert="horz" wrap="square" lIns="0" tIns="12700" rIns="0" bIns="0" rtlCol="0">
                          <a:noAutofit/>
                        </wps:bodyPr>
                      </wps:wsp>
                      <wps:wsp>
                        <wps:cNvPr id="69" name="object 19"/>
                        <wps:cNvSpPr/>
                        <wps:spPr>
                          <a:xfrm>
                            <a:off x="2603469" y="1553107"/>
                            <a:ext cx="0" cy="332105"/>
                          </a:xfrm>
                          <a:custGeom>
                            <a:avLst/>
                            <a:gdLst/>
                            <a:ahLst/>
                            <a:cxnLst/>
                            <a:rect l="l" t="t" r="r" b="b"/>
                            <a:pathLst>
                              <a:path h="332105">
                                <a:moveTo>
                                  <a:pt x="0" y="0"/>
                                </a:moveTo>
                                <a:lnTo>
                                  <a:pt x="0" y="331609"/>
                                </a:lnTo>
                              </a:path>
                            </a:pathLst>
                          </a:custGeom>
                          <a:ln w="25400">
                            <a:solidFill>
                              <a:srgbClr val="ECBDC3"/>
                            </a:solidFill>
                          </a:ln>
                        </wps:spPr>
                        <wps:bodyPr wrap="square" lIns="0" tIns="0" rIns="0" bIns="0" rtlCol="0"/>
                      </wps:wsp>
                      <wps:wsp>
                        <wps:cNvPr id="70" name="object 20"/>
                        <wps:cNvSpPr txBox="1"/>
                        <wps:spPr>
                          <a:xfrm>
                            <a:off x="2665074" y="2179655"/>
                            <a:ext cx="1044914" cy="534969"/>
                          </a:xfrm>
                          <a:prstGeom prst="rect">
                            <a:avLst/>
                          </a:prstGeom>
                        </wps:spPr>
                        <wps:txbx>
                          <w:txbxContent>
                            <w:p>
                              <w:pPr>
                                <w:pStyle w:val="NormalWeb"/>
                                <w:spacing w:before="20" w:after="0"/>
                              </w:pPr>
                              <w:r>
                                <w:t xml:space="preserve">az </w:t>
                              </w:r>
                              <w:r>
                                <w:rPr>
                                  <w:rFonts w:ascii="EC Square Sans Pro" w:hAnsi="EC Square Sans Pro"/>
                                  <w:b/>
                                  <w:color w:val="636466"/>
                                  <w:kern w:val="24"/>
                                  <w:sz w:val="20"/>
                                </w:rPr>
                                <w:t>EU GDP-jének</w:t>
                              </w:r>
                              <w:r>
                                <w:rPr>
                                  <w:rFonts w:ascii="EC Square Sans Pro" w:hAnsi="EC Square Sans Pro"/>
                                  <w:b/>
                                  <w:color w:val="ECBDC3"/>
                                  <w:kern w:val="24"/>
                                  <w:sz w:val="28"/>
                                </w:rPr>
                                <w:t xml:space="preserve"> 1,3 %-os</w:t>
                              </w:r>
                              <w:r>
                                <w:rPr>
                                  <w:rFonts w:ascii="EC Square Sans Pro" w:hAnsi="EC Square Sans Pro"/>
                                  <w:color w:val="636466"/>
                                  <w:kern w:val="24"/>
                                  <w:sz w:val="20"/>
                                </w:rPr>
                                <w:t xml:space="preserve"> növekedése 2020-ig</w:t>
                              </w:r>
                            </w:p>
                          </w:txbxContent>
                        </wps:txbx>
                        <wps:bodyPr vert="horz" wrap="square" lIns="0" tIns="12700" rIns="0" bIns="0" rtlCol="0">
                          <a:noAutofit/>
                        </wps:bodyPr>
                      </wps:wsp>
                      <wps:wsp>
                        <wps:cNvPr id="87" name="object 21"/>
                        <wps:cNvSpPr/>
                        <wps:spPr>
                          <a:xfrm>
                            <a:off x="2603469" y="2224106"/>
                            <a:ext cx="0" cy="342265"/>
                          </a:xfrm>
                          <a:custGeom>
                            <a:avLst/>
                            <a:gdLst/>
                            <a:ahLst/>
                            <a:cxnLst/>
                            <a:rect l="l" t="t" r="r" b="b"/>
                            <a:pathLst>
                              <a:path h="342264">
                                <a:moveTo>
                                  <a:pt x="0" y="0"/>
                                </a:moveTo>
                                <a:lnTo>
                                  <a:pt x="0" y="341795"/>
                                </a:lnTo>
                              </a:path>
                            </a:pathLst>
                          </a:custGeom>
                          <a:ln w="25400">
                            <a:solidFill>
                              <a:srgbClr val="ECBDC3"/>
                            </a:solidFill>
                          </a:ln>
                        </wps:spPr>
                        <wps:bodyPr wrap="square" lIns="0" tIns="0" rIns="0" bIns="0" rtlCol="0"/>
                      </wps:wsp>
                      <wps:wsp>
                        <wps:cNvPr id="88" name="object 22"/>
                        <wps:cNvSpPr/>
                        <wps:spPr>
                          <a:xfrm>
                            <a:off x="2039874" y="785610"/>
                            <a:ext cx="1132205" cy="484505"/>
                          </a:xfrm>
                          <a:custGeom>
                            <a:avLst/>
                            <a:gdLst/>
                            <a:ahLst/>
                            <a:cxnLst/>
                            <a:rect l="l" t="t" r="r" b="b"/>
                            <a:pathLst>
                              <a:path w="1132204" h="484505">
                                <a:moveTo>
                                  <a:pt x="0" y="484111"/>
                                </a:moveTo>
                                <a:lnTo>
                                  <a:pt x="1132192" y="484111"/>
                                </a:lnTo>
                                <a:lnTo>
                                  <a:pt x="1132192" y="0"/>
                                </a:lnTo>
                                <a:lnTo>
                                  <a:pt x="0" y="0"/>
                                </a:lnTo>
                                <a:lnTo>
                                  <a:pt x="0" y="484111"/>
                                </a:lnTo>
                                <a:close/>
                              </a:path>
                            </a:pathLst>
                          </a:custGeom>
                          <a:solidFill>
                            <a:srgbClr val="ECBDC3"/>
                          </a:solidFill>
                        </wps:spPr>
                        <wps:bodyPr wrap="square" lIns="0" tIns="0" rIns="0" bIns="0" rtlCol="0"/>
                      </wps:wsp>
                      <wps:wsp>
                        <wps:cNvPr id="89" name="object 23"/>
                        <wps:cNvSpPr/>
                        <wps:spPr>
                          <a:xfrm>
                            <a:off x="112078" y="785610"/>
                            <a:ext cx="2408872" cy="484505"/>
                          </a:xfrm>
                          <a:custGeom>
                            <a:avLst/>
                            <a:gdLst/>
                            <a:ahLst/>
                            <a:cxnLst/>
                            <a:rect l="l" t="t" r="r" b="b"/>
                            <a:pathLst>
                              <a:path w="1927860" h="484505">
                                <a:moveTo>
                                  <a:pt x="1927796" y="484111"/>
                                </a:moveTo>
                                <a:lnTo>
                                  <a:pt x="0" y="484111"/>
                                </a:lnTo>
                                <a:lnTo>
                                  <a:pt x="0" y="0"/>
                                </a:lnTo>
                                <a:lnTo>
                                  <a:pt x="1927796" y="0"/>
                                </a:lnTo>
                                <a:lnTo>
                                  <a:pt x="1927796" y="484111"/>
                                </a:lnTo>
                                <a:close/>
                              </a:path>
                            </a:pathLst>
                          </a:custGeom>
                          <a:solidFill>
                            <a:srgbClr val="3DAF93"/>
                          </a:solidFill>
                        </wps:spPr>
                        <wps:bodyPr wrap="square" lIns="0" tIns="0" rIns="0" bIns="0" rtlCol="0"/>
                      </wps:wsp>
                      <wps:wsp>
                        <wps:cNvPr id="90" name="object 24"/>
                        <wps:cNvSpPr txBox="1"/>
                        <wps:spPr>
                          <a:xfrm>
                            <a:off x="468459" y="833949"/>
                            <a:ext cx="1270436" cy="408940"/>
                          </a:xfrm>
                          <a:prstGeom prst="rect">
                            <a:avLst/>
                          </a:prstGeom>
                        </wps:spPr>
                        <wps:txbx>
                          <w:txbxContent>
                            <w:p>
                              <w:pPr>
                                <w:pStyle w:val="NormalWeb"/>
                                <w:spacing w:before="20" w:after="0" w:line="302" w:lineRule="exact"/>
                                <w:ind w:right="14"/>
                                <w:jc w:val="center"/>
                              </w:pPr>
                              <w:r>
                                <w:rPr>
                                  <w:rFonts w:ascii="EC Square Sans Pro" w:hAnsi="EC Square Sans Pro"/>
                                  <w:b/>
                                  <w:color w:val="FFFFFF"/>
                                  <w:spacing w:val="-1"/>
                                  <w:kern w:val="24"/>
                                  <w:sz w:val="26"/>
                                </w:rPr>
                                <w:t>392,6 milliárd EUR</w:t>
                              </w:r>
                              <w:r>
                                <w:rPr>
                                  <w:rFonts w:ascii="EC Square Sans Pro" w:hAnsi="EC Square Sans Pro"/>
                                  <w:color w:val="FFFFFF"/>
                                  <w:kern w:val="24"/>
                                  <w:sz w:val="16"/>
                                </w:rPr>
                                <w:t xml:space="preserve"> a 2019. áprilisi adatok szerint</w:t>
                              </w:r>
                            </w:p>
                          </w:txbxContent>
                        </wps:txbx>
                        <wps:bodyPr vert="horz" wrap="square" lIns="0" tIns="12700" rIns="0" bIns="0" rtlCol="0">
                          <a:noAutofit/>
                        </wps:bodyPr>
                      </wps:wsp>
                      <wps:wsp>
                        <wps:cNvPr id="91" name="object 25"/>
                        <wps:cNvSpPr/>
                        <wps:spPr>
                          <a:xfrm>
                            <a:off x="1848052" y="485690"/>
                            <a:ext cx="0" cy="772795"/>
                          </a:xfrm>
                          <a:custGeom>
                            <a:avLst/>
                            <a:gdLst/>
                            <a:ahLst/>
                            <a:cxnLst/>
                            <a:rect l="l" t="t" r="r" b="b"/>
                            <a:pathLst>
                              <a:path h="772794">
                                <a:moveTo>
                                  <a:pt x="0" y="0"/>
                                </a:moveTo>
                                <a:lnTo>
                                  <a:pt x="0" y="772515"/>
                                </a:lnTo>
                              </a:path>
                            </a:pathLst>
                          </a:custGeom>
                          <a:ln w="25400">
                            <a:solidFill>
                              <a:srgbClr val="D95345"/>
                            </a:solidFill>
                            <a:prstDash val="sysDash"/>
                          </a:ln>
                        </wps:spPr>
                        <wps:bodyPr wrap="square" lIns="0" tIns="0" rIns="0" bIns="0" rtlCol="0"/>
                      </wps:wsp>
                      <wps:wsp>
                        <wps:cNvPr id="92" name="object 26"/>
                        <wps:cNvSpPr/>
                        <wps:spPr>
                          <a:xfrm>
                            <a:off x="3167045" y="485690"/>
                            <a:ext cx="0" cy="772795"/>
                          </a:xfrm>
                          <a:custGeom>
                            <a:avLst/>
                            <a:gdLst/>
                            <a:ahLst/>
                            <a:cxnLst/>
                            <a:rect l="l" t="t" r="r" b="b"/>
                            <a:pathLst>
                              <a:path h="772794">
                                <a:moveTo>
                                  <a:pt x="0" y="0"/>
                                </a:moveTo>
                                <a:lnTo>
                                  <a:pt x="0" y="772515"/>
                                </a:lnTo>
                              </a:path>
                            </a:pathLst>
                          </a:custGeom>
                          <a:ln w="25400">
                            <a:solidFill>
                              <a:srgbClr val="D95345"/>
                            </a:solidFill>
                            <a:prstDash val="sysDash"/>
                          </a:ln>
                        </wps:spPr>
                        <wps:bodyPr wrap="square" lIns="0" tIns="0" rIns="0" bIns="0" rtlCol="0"/>
                      </wps:wsp>
                      <wps:wsp>
                        <wps:cNvPr id="93" name="object 88"/>
                        <wps:cNvSpPr txBox="1"/>
                        <wps:spPr>
                          <a:xfrm>
                            <a:off x="126596" y="2617321"/>
                            <a:ext cx="1286510" cy="147320"/>
                          </a:xfrm>
                          <a:prstGeom prst="rect">
                            <a:avLst/>
                          </a:prstGeom>
                        </wps:spPr>
                        <wps:txbx>
                          <w:txbxContent>
                            <w:p>
                              <w:pPr>
                                <w:pStyle w:val="NormalWeb"/>
                                <w:spacing w:before="20" w:after="0"/>
                              </w:pPr>
                              <w:r>
                                <w:rPr>
                                  <w:rFonts w:ascii="EC Square Sans Pro" w:hAnsi="EC Square Sans Pro"/>
                                  <w:i/>
                                  <w:color w:val="4C4D4F"/>
                                  <w:kern w:val="24"/>
                                  <w:sz w:val="16"/>
                                </w:rPr>
                                <w:t xml:space="preserve">Forrás: </w:t>
                              </w:r>
                              <w:r>
                                <w:rPr>
                                  <w:rFonts w:ascii="EC Square Sans Pro" w:hAnsi="EC Square Sans Pro"/>
                                  <w:color w:val="4C4D4F"/>
                                  <w:kern w:val="24"/>
                                  <w:sz w:val="16"/>
                                </w:rPr>
                                <w:t>Európai Bizottság</w:t>
                              </w:r>
                            </w:p>
                          </w:txbxContent>
                        </wps:txbx>
                        <wps:bodyPr vert="horz" wrap="square" lIns="0" tIns="12700" rIns="0" bIns="0" rtlCol="0">
                          <a:noAutofit/>
                        </wps:bodyPr>
                      </wps:wsp>
                    </wpg:wgp>
                  </a:graphicData>
                </a:graphic>
              </wp:inline>
            </w:drawing>
          </mc:Choice>
          <mc:Fallback>
            <w:pict>
              <v:group id="_x0000_s1140" style="width:336.35pt;height:239.9pt;mso-position-horizontal-relative:char;mso-position-vertical-relative:line" coordsize="39319,28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pToDAcAAEYuAAAOAAAAZHJzL2Uyb0RvYy54bWzsWtlu20YUfS/QfyD43oizcBMiB4kdBwWK&#10;NkDSD6AoaikokiVpS+7X98xGUrRkSbZsI3JgwKLE4Sz3njn33Dt8/2G9TK3bpKwWeTayyTvHtpIs&#10;zieLbDay//5+/VtgW1UdZZMozbNkZN8llf3h4tdf3q+KYULzeZ5OktJCJ1k1XBUje17XxXAwqOJ5&#10;soyqd3mRZLg5zctlVONrORtMymiF3pfpgDqON1jl5aQo8zipKvx6pW7aF7L/6TSJ67+m0yqprXRk&#10;Y261/F/K/2Pxf3DxPhrOyqiYL2I9jegRs1hGiwyDNl1dRXVk3ZSLe10tF3GZV/m0fhfny0E+nS7i&#10;RK4BqyFObzVfyvymkGuZDVezojETTNuz06O7jf+8/Vpai8nIZpS6tpVFS3hJDmwRYZ1VMRui0Zey&#10;+FZ8LfUPM/VNLHg9LZfiE0ux1tKud41dk3VtxfiRU5/4PLStGPeYwz2XhMry8RzuufdcPP+sn2Qh&#10;IyGF48STNHA48aTPBmbggZhfM51VARRVraGqpxnq2zwqEmn/StigNZRnDJWP/wHErEBZSrZqzFQN&#10;K1jsUBvtXWk0jG+q+kuSS3NHt39UtQLvxFxFc3MVrzNzWYr5AfypBH9tWwB/aVsA/1i5oIhq8ZyY&#10;p7i0VnCRsfq8Nbq4v8xvk++5bFm3ThNucbgreoNb2jZp1m0r+nQdeFI7sn3CtDOfhey729643LQw&#10;n6ql6vOQNpszNb3EaV4lavLCAHIVjVGwoq7ZqzxdTK4XaSqMUJWz8WVaWrcR7HvtXnvXnjZCpxkA&#10;aoAgrsb55A44WoFxRnb1701UJraV/p4BqYKezEVpLsbmoqzTy1ySmJiqBrrYni+DeL+HeLl/xeDY&#10;FwLxVr3+lGOra84wSzbbtOEH4ng8ZBIFnuMxTcCGKFjgMM/V2515NFA80ex2QLRUe8ASF0Ay0C15&#10;1+wHNDVNtJnUJhRTrdfjtaQ64ki0it+0PxDB0Ns8L/+zH/YNob4A8UP+EdDI8o83dT5diC0qnaXG&#10;eQ3PIQArUtdcRaTNH+E6Sp0w0DuYU+Y6msON80LCfA8hRJI8dQloW+0qEyKMY57oO7nJ3obvEDI3&#10;fddsryO3nUdCxrjcdpwGPOjtO0J832EmQD+j73wBiTfhO1Bbz3fUrP1I35HACRwifUc41BBkGowY&#10;Dc2+I4QxkKraeAStw1Ca+fSs2cics2dNBntv7jzW857G8Q6JR0hIQqhEiB3iuow40iOtz3SIA2US&#10;FQM7zurqDRPWkFicWOZB2onRaSjDZ6vatmmq9q7RTN1WIaEu1qq4XjUQUXiflEozITWpyxFSpJra&#10;Ka3Y1cdraAY1QFdaRcM0uxflf0iF5YGbN/HGe3g7WGDxwKeCygX0eIgwLC3XQi8IA49RxRY+DTzf&#10;uO7EYbpRiGdOFkLybLquEZea6PdQBaeu70Nf7+EK7nr407vA+OrFuEKOzp/MFeiGhjKMgCJ+csWe&#10;+s/2+oPXrz6QRhEfqyzAFSxQ0oISPwTABL5argh97oQ6Vrmgai5ZqROrTiPp25Tk3Lmin0aTRhAf&#10;zRWUUk4cuZdah2lf0dCl/qtxhR5dAKlVDl3FYBLD9u42XUFDDhGlCe8nVzyOK+5l/42GP5IrqIcc&#10;A1U+oyug2za5IvAdN9Dpv+cEBCmLUmwmVp2IK5oU+Ny54l7y3yiqg7iCeg7jnhaCD+QgjFFdD+vw&#10;+ovpCj36U7mCMRwMPCdXfL78dHV53jmI369YqALeYyqFHoq4vio3KV3RL1k4HNyOBqJW6DIeAqfP&#10;QhZNzeXMySLoCwva0OTRZKGERU8JamHBOKWvl4TI0Z+ehDAOrWvU0XMIizdAFkFfWNBmqx0GOJSb&#10;A00RfuB6KgVohSyKmjhv0HKCB9xVRzYvHqJQolJTAVmhZKZnsjtcoQEhRvns0reiRxRypZbaeMDI&#10;YPOpRHO3uZHOpoX53CavzT3z2W2zddjTnITuRL+IJO1pnGbkH+skNOiLMlVd68TIPcUenIr52DoI&#10;e9tQT7kToHyn4qLG2mZcfBlhJlAfUj/AyxZ7UC+aoXBwH8q7sI8esfit8NuG04fx3h398JZbBz8N&#10;9neWqs8A+6IQtFHopI+tUXMPhK4yk4AxpPmbmaQ4Y+cMmBLqEDsiVKlmh/tPlEo2Zzpnrg7D/mmW&#10;OkI8nLXEibFr4pXrAQlgpTZYa3Ho+7TVVSbrfxnCQmiWoz9dHKIblzynOLwKkfCYATqnWerFlauo&#10;mqsXiqq7SnzRedG5HHQJ1bNJIv3i9cMBFHk+yEGVoTh0408o4gB08x21ww9W3zgU8RraBhSR02jw&#10;HVkbJciJtQaiHvEh7jf5keCY1UWGIwMa4WhgxIphyRMFtCYgv15Aky/k4mVlCUv9YrV4G7r7XZ7Z&#10;t69/X/wPAAD//wMAUEsDBBQABgAIAAAAIQAkXTSg3gAAAAUBAAAPAAAAZHJzL2Rvd25yZXYueG1s&#10;TI9BS8NAEIXvgv9hGcGb3aRqU2M2pRT1VAq2Qultmp0modnZkN0m6b939aKXgcd7vPdNthhNI3rq&#10;XG1ZQTyJQBAXVtdcKvjavT/MQTiPrLGxTAqu5GCR395kmGo78Cf1W1+KUMIuRQWV920qpSsqMugm&#10;tiUO3sl2Bn2QXSl1h0MoN42cRtFMGqw5LFTY0qqi4ry9GAUfAw7Lx/itX59Pq+th97zZr2NS6v5u&#10;XL6C8DT6vzD84Ad0yAPT0V5YO9EoCI/43xu8WTJNQBwVPCUvc5B5Jv/T598AAAD//wMAUEsBAi0A&#10;FAAGAAgAAAAhALaDOJL+AAAA4QEAABMAAAAAAAAAAAAAAAAAAAAAAFtDb250ZW50X1R5cGVzXS54&#10;bWxQSwECLQAUAAYACAAAACEAOP0h/9YAAACUAQAACwAAAAAAAAAAAAAAAAAvAQAAX3JlbHMvLnJl&#10;bHNQSwECLQAUAAYACAAAACEAw8aU6AwHAABGLgAADgAAAAAAAAAAAAAAAAAuAgAAZHJzL2Uyb0Rv&#10;Yy54bWxQSwECLQAUAAYACAAAACEAJF00oN4AAAAFAQAADwAAAAAAAAAAAAAAAABmCQAAZHJzL2Rv&#10;d25yZXYueG1sUEsFBgAAAAAEAAQA8wAAAHEKAAAAAA==&#10;">
                <v:shape id="object 8" o:spid="_x0000_s1141" style="position:absolute;width:39319;height:28041;visibility:visible;mso-wrap-style:square;v-text-anchor:top" coordsize="3931920,2804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2McA&#10;AADdAAAADwAAAGRycy9kb3ducmV2LnhtbESPQWsCMRSE74X+h/AK3jTrCtKuRilLiyI9WLf0/Ng8&#10;N9tuXpYk1dVf3xSEHoeZ+YZZrgfbiRP50DpWMJ1kIIhrp1tuFHxUr+NHECEia+wck4ILBViv7u+W&#10;WGh35nc6HWIjEoRDgQpMjH0hZagNWQwT1xMn7+i8xZikb6T2eE5w28k8y+bSYstpwWBPpaH6+/Bj&#10;FbyV1We1v/pmt58+teXm8mWyl0qp0cPwvAARaYj/4Vt7qxXM8nwOf2/S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ostjHAAAA3QAAAA8AAAAAAAAAAAAAAAAAmAIAAGRy&#10;cy9kb3ducmV2LnhtbFBLBQYAAAAABAAEAPUAAACMAwAAAAA=&#10;" path="m,2804045r3931500,l3931500,,,,,2804045xe" fillcolor="#f5f6f6" stroked="f">
                  <v:path arrowok="t"/>
                </v:shape>
                <v:shape id="object 9" o:spid="_x0000_s1142" type="#_x0000_t202" style="position:absolute;left:1064;top:606;width:38037;height:3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ITMYA&#10;AADdAAAADwAAAGRycy9kb3ducmV2LnhtbESPQWsCMRSE74L/IbxCb5rtttSyGsWWtvTq2oJ7e2ye&#10;m9XNy5JEXf99UxB6HGbmG2axGmwnzuRD61jBwzQDQVw73XKj4Hv7MXkBESKyxs4xKbhSgNVyPFpg&#10;od2FN3QuYyMShEOBCkyMfSFlqA1ZDFPXEydv77zFmKRvpPZ4SXDbyTzLnqXFltOCwZ7eDNXH8mQV&#10;+MN7ZcrPn9lTFnb9tqo2u9P1Van7u2E9BxFpiP/hW/tLK3jM8xn8vU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ITMYAAADdAAAADwAAAAAAAAAAAAAAAACYAgAAZHJz&#10;L2Rvd25yZXYueG1sUEsFBgAAAAAEAAQA9QAAAIsDAAAAAA==&#10;" filled="f" stroked="f">
                  <v:textbox inset="0,1pt,0,0">
                    <w:txbxContent>
                      <w:p>
                        <w:pPr>
                          <w:pStyle w:val="NormalWeb"/>
                          <w:spacing w:before="20" w:after="0"/>
                        </w:pPr>
                        <w:r>
                          <w:rPr>
                            <w:rFonts w:ascii="EC Square Sans Pro Medium" w:hAnsi="EC Square Sans Pro Medium"/>
                            <w:color w:val="034EA2"/>
                            <w:kern w:val="24"/>
                            <w:sz w:val="20"/>
                          </w:rPr>
                          <w:t>A Juncker-alap révén a beruházások munkahelyeket és növekedést teremtenek</w:t>
                        </w:r>
                      </w:p>
                    </w:txbxContent>
                  </v:textbox>
                </v:shape>
                <v:shape id="object 10" o:spid="_x0000_s1143" type="#_x0000_t202" style="position:absolute;left:22098;top:4235;width:9137;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lcPsMA&#10;AADdAAAADwAAAGRycy9kb3ducmV2LnhtbERPz2vCMBS+C/sfwhvspum64UY1ypRteLVuYG+P5tl0&#10;a15KErX+9+YgePz4fs+Xg+3EiXxoHSt4nmQgiGunW24U/Oy+xu8gQkTW2DkmBRcKsFw8jOZYaHfm&#10;LZ3K2IgUwqFABSbGvpAy1IYshonriRN3cN5iTNA3Uns8p3DbyTzLptJiy6nBYE9rQ/V/ebQK/N9n&#10;Zcrv37fXLOz7XVVt98fLSqmnx+FjBiLSEO/im3ujFbzkeZqb3qQnI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lcPsMAAADdAAAADwAAAAAAAAAAAAAAAACYAgAAZHJzL2Rv&#10;d25yZXYueG1sUEsFBgAAAAAEAAQA9QAAAIgDAAAAAA==&#10;" filled="f" stroked="f">
                  <v:textbox inset="0,1pt,0,0">
                    <w:txbxContent>
                      <w:p>
                        <w:pPr>
                          <w:pStyle w:val="NormalWeb"/>
                          <w:spacing w:before="20" w:after="0" w:line="236" w:lineRule="exact"/>
                          <w:ind w:right="14"/>
                          <w:jc w:val="center"/>
                        </w:pPr>
                        <w:r>
                          <w:rPr>
                            <w:rFonts w:ascii="EC Square Sans Pro" w:hAnsi="EC Square Sans Pro"/>
                            <w:b/>
                            <w:color w:val="636466"/>
                            <w:kern w:val="24"/>
                            <w:sz w:val="20"/>
                          </w:rPr>
                          <w:t>500 milliárd EUR</w:t>
                        </w:r>
                        <w:r>
                          <w:rPr>
                            <w:rFonts w:ascii="EC Square Sans Pro" w:hAnsi="EC Square Sans Pro"/>
                            <w:color w:val="636466"/>
                            <w:kern w:val="24"/>
                            <w:sz w:val="16"/>
                          </w:rPr>
                          <w:t xml:space="preserve"> előirányzat 2020-ig</w:t>
                        </w:r>
                      </w:p>
                    </w:txbxContent>
                  </v:textbox>
                </v:shape>
                <v:shape id="object 11" o:spid="_x0000_s1144" type="#_x0000_t202" style="position:absolute;left:6193;top:4284;width:11770;height:3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X5pcYA&#10;AADdAAAADwAAAGRycy9kb3ducmV2LnhtbESPQUvDQBSE74L/YXmCN7sxirYx26Ki4rVpC8ntkX1m&#10;o9m3YXfbpv/eFQoeh5n5hilXkx3EgXzoHSu4nWUgiFune+4UbDfvN3MQISJrHByTghMFWC0vL0os&#10;tDvymg5V7ESCcChQgYlxLKQMrSGLYeZG4uR9OW8xJuk7qT0eE9wOMs+yB2mx57RgcKRXQ+1PtbcK&#10;/PdbY6qP3eN9Fupx0zTren96Uer6anp+AhFpiv/hc/tTK7jL8wX8vU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X5pcYAAADdAAAADwAAAAAAAAAAAAAAAACYAgAAZHJz&#10;L2Rvd25yZXYueG1sUEsFBgAAAAAEAAQA9QAAAIsDAAAAAA==&#10;" filled="f" stroked="f">
                  <v:textbox inset="0,1pt,0,0">
                    <w:txbxContent>
                      <w:p>
                        <w:pPr>
                          <w:pStyle w:val="NormalWeb"/>
                          <w:spacing w:before="20" w:after="0" w:line="236" w:lineRule="exact"/>
                          <w:ind w:left="158"/>
                          <w:jc w:val="center"/>
                        </w:pPr>
                        <w:r>
                          <w:rPr>
                            <w:rFonts w:ascii="EC Square Sans Pro" w:hAnsi="EC Square Sans Pro"/>
                            <w:b/>
                            <w:color w:val="636466"/>
                            <w:kern w:val="24"/>
                            <w:sz w:val="20"/>
                          </w:rPr>
                          <w:t>315 milliárd EUR</w:t>
                        </w:r>
                        <w:r>
                          <w:rPr>
                            <w:rFonts w:ascii="EC Square Sans Pro" w:hAnsi="EC Square Sans Pro"/>
                            <w:color w:val="636466"/>
                            <w:kern w:val="24"/>
                            <w:sz w:val="16"/>
                          </w:rPr>
                          <w:t xml:space="preserve"> előirányzat 2018 közepéig</w:t>
                        </w:r>
                      </w:p>
                    </w:txbxContent>
                  </v:textbox>
                </v:shape>
                <v:shape id="object 12" o:spid="_x0000_s1145" type="#_x0000_t202" style="position:absolute;left:1808;top:14192;width:11336;height:1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bG5cIA&#10;AADdAAAADwAAAGRycy9kb3ducmV2LnhtbERPz2vCMBS+D/wfwhN2m+l0TKlGUXFjV+sG9vZonk1d&#10;81KSqPW/Xw4Djx/f78Wqt624kg+NYwWvowwEceV0w7WC78PHywxEiMgaW8ek4E4BVsvB0wJz7W68&#10;p2sRa5FCOOSowMTY5VKGypDFMHIdceJOzluMCfpaao+3FG5bOc6yd2mx4dRgsKOtoeq3uFgF/rwr&#10;TfH5M33LwrE7lOX+eLlvlHoe9us5iEh9fIj/3V9awWQ8SfvTm/Q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RsblwgAAAN0AAAAPAAAAAAAAAAAAAAAAAJgCAABkcnMvZG93&#10;bnJldi54bWxQSwUGAAAAAAQABAD1AAAAhwMAAAAA&#10;" filled="f" stroked="f">
                  <v:textbox inset="0,1pt,0,0">
                    <w:txbxContent>
                      <w:p>
                        <w:pPr>
                          <w:pStyle w:val="NormalWeb"/>
                          <w:spacing w:before="120" w:after="0"/>
                        </w:pPr>
                        <w:r>
                          <w:rPr>
                            <w:rFonts w:ascii="EC Square Sans Pro" w:hAnsi="EC Square Sans Pro"/>
                            <w:b/>
                            <w:color w:val="3DAF93"/>
                            <w:kern w:val="24"/>
                            <w:sz w:val="28"/>
                          </w:rPr>
                          <w:t xml:space="preserve">945 000 </w:t>
                        </w:r>
                        <w:r>
                          <w:rPr>
                            <w:rFonts w:ascii="EC Square Sans Pro" w:hAnsi="EC Square Sans Pro"/>
                            <w:b/>
                            <w:color w:val="636466"/>
                            <w:kern w:val="24"/>
                            <w:sz w:val="20"/>
                          </w:rPr>
                          <w:t>kis- és középvállalkozás</w:t>
                        </w:r>
                        <w:r>
                          <w:rPr>
                            <w:rFonts w:ascii="EC Square Sans Pro" w:hAnsi="EC Square Sans Pro"/>
                            <w:color w:val="636466"/>
                            <w:kern w:val="24"/>
                            <w:sz w:val="20"/>
                          </w:rPr>
                          <w:t xml:space="preserve"> részesült a </w:t>
                        </w:r>
                        <w:r>
                          <w:rPr>
                            <w:rFonts w:ascii="EC Square Sans Pro" w:hAnsi="EC Square Sans Pro"/>
                            <w:b/>
                            <w:color w:val="636466"/>
                            <w:spacing w:val="-8"/>
                            <w:kern w:val="24"/>
                            <w:sz w:val="20"/>
                          </w:rPr>
                          <w:t>finanszírozáshoz való jobb hozzáférésből</w:t>
                        </w:r>
                      </w:p>
                    </w:txbxContent>
                  </v:textbox>
                </v:shape>
                <v:shape id="object 13" o:spid="_x0000_s1146" style="position:absolute;left:1191;top:15531;width:0;height:9131;visibility:visible;mso-wrap-style:square;v-text-anchor:top" coordsize="0,913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JHIcYA&#10;AADdAAAADwAAAGRycy9kb3ducmV2LnhtbESP3WrCQBSE74W+w3IK3ohuoiCSuooUSipYwZ8HOM2e&#10;ZlOzZ0N2q9GndwuCl8PMN8PMl52txZlaXzlWkI4SEMSF0xWXCo6Hj+EMhA/IGmvHpOBKHpaLl94c&#10;M+0uvKPzPpQilrDPUIEJocmk9IUhi37kGuLo/bjWYoiyLaVu8RLLbS3HSTKVFiuOCwYbejdUnPZ/&#10;VsHkFjaHY25KLAZfv+m3zNfbOleq/9qt3kAE6sIz/KA/deTGkxT+38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JHIcYAAADdAAAADwAAAAAAAAAAAAAAAACYAgAAZHJz&#10;L2Rvd25yZXYueG1sUEsFBgAAAAAEAAQA9QAAAIsDAAAAAA==&#10;" path="m,l,912596e" filled="f" strokecolor="#3daf93" strokeweight="2pt">
                  <v:path arrowok="t"/>
                </v:shape>
                <v:shape id="object 14" o:spid="_x0000_s1147" type="#_x0000_t202" style="position:absolute;left:14872;top:14951;width:8986;height:7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qQo8QA&#10;AADbAAAADwAAAGRycy9kb3ducmV2LnhtbESPQWsCMRSE74L/ITzBm2ZbxJatUdpSxatrC7u3x+Z1&#10;s+3mZUmirv/eCIUeh5n5hlltBtuJM/nQOlbwMM9AENdOt9wo+DxuZ88gQkTW2DkmBVcKsFmPRyvM&#10;tbvwgc5FbESCcMhRgYmxz6UMtSGLYe564uR9O28xJukbqT1eEtx28jHLltJiy2nBYE/vhurf4mQV&#10;+J+PyhS7r6dFFsr+WFWH8nR9U2o6GV5fQEQa4n/4r73XCpYLuH9JP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qkKPEAAAA2wAAAA8AAAAAAAAAAAAAAAAAmAIAAGRycy9k&#10;b3ducmV2LnhtbFBLBQYAAAAABAAEAPUAAACJAwAAAAA=&#10;" filled="f" stroked="f">
                  <v:textbox inset="0,1pt,0,0">
                    <w:txbxContent>
                      <w:p>
                        <w:pPr>
                          <w:pStyle w:val="NormalWeb"/>
                          <w:spacing w:before="20" w:after="0" w:line="335" w:lineRule="exact"/>
                        </w:pPr>
                        <w:r>
                          <w:rPr>
                            <w:rFonts w:ascii="EC Square Sans Pro" w:hAnsi="EC Square Sans Pro"/>
                            <w:b/>
                            <w:color w:val="3DAF93"/>
                            <w:kern w:val="24"/>
                            <w:sz w:val="28"/>
                          </w:rPr>
                          <w:t>750 000</w:t>
                        </w:r>
                        <w:r>
                          <w:t xml:space="preserve"> </w:t>
                        </w:r>
                        <w:r>
                          <w:rPr>
                            <w:rFonts w:ascii="EC Square Sans Pro" w:hAnsi="EC Square Sans Pro"/>
                            <w:color w:val="636466"/>
                            <w:kern w:val="24"/>
                            <w:sz w:val="20"/>
                          </w:rPr>
                          <w:t>létrejött</w:t>
                        </w:r>
                        <w:r>
                          <w:t xml:space="preserve"> </w:t>
                        </w:r>
                        <w:r>
                          <w:rPr>
                            <w:rFonts w:ascii="EC Square Sans Pro" w:hAnsi="EC Square Sans Pro"/>
                            <w:b/>
                            <w:color w:val="636466"/>
                            <w:kern w:val="24"/>
                            <w:sz w:val="20"/>
                          </w:rPr>
                          <w:t>munkahely</w:t>
                        </w:r>
                      </w:p>
                    </w:txbxContent>
                  </v:textbox>
                </v:shape>
                <v:shape id="object 15" o:spid="_x0000_s1148" style="position:absolute;left:14257;top:15531;width:0;height:4565;visibility:visible;mso-wrap-style:square;v-text-anchor:top" coordsize="0,456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po+8QA&#10;AADbAAAADwAAAGRycy9kb3ducmV2LnhtbESPQYvCMBSE74L/ITzBm6YKFbdrFBEFvShr9eDtbfO2&#10;Ldu8lCZq9debBWGPw8x8w8wWranEjRpXWlYwGkYgiDOrS84VnNLNYArCeWSNlWVS8CAHi3m3M8NE&#10;2zt/0e3ocxEg7BJUUHhfJ1K6rCCDbmhr4uD92MagD7LJpW7wHuCmkuMomkiDJYeFAmtaFZT9Hq9G&#10;wfq83+n0cdGH74tcPg8xxbuPvVL9Xrv8BOGp9f/hd3urFUxi+PsSf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aaPvEAAAA2wAAAA8AAAAAAAAAAAAAAAAAmAIAAGRycy9k&#10;b3ducmV2LnhtbFBLBQYAAAAABAAEAPUAAACJAwAAAAA=&#10;" path="m,l,456298e" filled="f" strokecolor="#3daf93" strokeweight="2pt">
                  <v:path arrowok="t"/>
                </v:shape>
                <v:shape id="object 16" o:spid="_x0000_s1149" type="#_x0000_t202" style="position:absolute;left:14873;top:21796;width:9741;height:5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SrT8QA&#10;AADbAAAADwAAAGRycy9kb3ducmV2LnhtbESPQWsCMRSE70L/Q3gFb5ptka1sjdKWtvTqasG9PTbP&#10;zdrNy5JEXf+9EQoeh5n5hlmsBtuJE/nQOlbwNM1AENdOt9wo2G6+JnMQISJr7ByTggsFWC0fRgss&#10;tDvzmk5lbESCcChQgYmxL6QMtSGLYep64uTtnbcYk/SN1B7PCW47+ZxlubTYclow2NOHofqvPFoF&#10;/vBZmfL792WWhV2/qar17nh5V2r8OLy9gog0xHv4v/2jFeQ53L6k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0q0/EAAAA2wAAAA8AAAAAAAAAAAAAAAAAmAIAAGRycy9k&#10;b3ducmV2LnhtbFBLBQYAAAAABAAEAPUAAACJAwAAAAA=&#10;" filled="f" stroked="f">
                  <v:textbox inset="0,1pt,0,0">
                    <w:txbxContent>
                      <w:p>
                        <w:pPr>
                          <w:pStyle w:val="NormalWeb"/>
                          <w:spacing w:before="20" w:after="0"/>
                        </w:pPr>
                        <w:r>
                          <w:rPr>
                            <w:rFonts w:ascii="EC Square Sans Pro" w:hAnsi="EC Square Sans Pro"/>
                            <w:b/>
                            <w:color w:val="636466"/>
                            <w:kern w:val="24"/>
                            <w:sz w:val="20"/>
                          </w:rPr>
                          <w:t>az EU GDP-jének</w:t>
                        </w:r>
                        <w:r>
                          <w:rPr>
                            <w:rFonts w:ascii="EC Square Sans Pro" w:hAnsi="EC Square Sans Pro"/>
                            <w:b/>
                            <w:color w:val="3DAF93"/>
                            <w:kern w:val="24"/>
                            <w:sz w:val="28"/>
                          </w:rPr>
                          <w:t xml:space="preserve"> 0,6%-os</w:t>
                        </w:r>
                        <w:r>
                          <w:rPr>
                            <w:rFonts w:ascii="EC Square Sans Pro" w:hAnsi="EC Square Sans Pro"/>
                            <w:color w:val="636466"/>
                            <w:kern w:val="24"/>
                            <w:sz w:val="20"/>
                          </w:rPr>
                          <w:t xml:space="preserve"> növekedése</w:t>
                        </w:r>
                      </w:p>
                    </w:txbxContent>
                  </v:textbox>
                </v:shape>
                <v:shape id="object 17" o:spid="_x0000_s1150" style="position:absolute;left:14257;top:22241;width:0;height:2952;visibility:visible;mso-wrap-style:square;v-text-anchor:top" coordsize="0,29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bME8QA&#10;AADbAAAADwAAAGRycy9kb3ducmV2LnhtbESPzWrDMBCE74W8g9hAbo2U5qeNGyWUQEhOhbrtobfF&#10;2lqm1spYiu28fRQo5DjMzDfMZje4WnTUhsqzhtlUgSAuvKm41PD1eXh8AREissHaM2m4UIDddvSw&#10;wcz4nj+oy2MpEoRDhhpsjE0mZSgsOQxT3xAn79e3DmOSbSlNi32Cu1o+KbWSDitOCxYb2lsq/vKz&#10;0/BzXqw75Wbfdk25Wsrlsef3udaT8fD2CiLSEO/h//bJaFg9w+1L+gFye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mzBPEAAAA2wAAAA8AAAAAAAAAAAAAAAAAmAIAAGRycy9k&#10;b3ducmV2LnhtbFBLBQYAAAAABAAEAPUAAACJAwAAAAA=&#10;" path="m,l,294919e" filled="f" strokecolor="#3daf93" strokeweight="2pt">
                  <v:path arrowok="t"/>
                </v:shape>
                <v:shape id="object 18" o:spid="_x0000_s1151" type="#_x0000_t202" style="position:absolute;left:26649;top:14955;width:8706;height:6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eapsAA&#10;AADbAAAADwAAAGRycy9kb3ducmV2LnhtbERPz2vCMBS+D/wfwhN2m6kyVDqjTNnEq9WBvT2aZ1PX&#10;vJQkav3vl8PA48f3e7HqbStu5EPjWMF4lIEgrpxuuFZwPHy/zUGEiKyxdUwKHhRgtRy8LDDX7s57&#10;uhWxFimEQ44KTIxdLmWoDFkMI9cRJ+7svMWYoK+l9nhP4baVkyybSosNpwaDHW0MVb/F1Srwl6/S&#10;FNuf2XsWTt2hLPen62Ot1Ouw//wAEamPT/G/e6cVTNPY9CX9AL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GeapsAAAADbAAAADwAAAAAAAAAAAAAAAACYAgAAZHJzL2Rvd25y&#10;ZXYueG1sUEsFBgAAAAAEAAQA9QAAAIUDAAAAAA==&#10;" filled="f" stroked="f">
                  <v:textbox inset="0,1pt,0,0">
                    <w:txbxContent>
                      <w:p>
                        <w:pPr>
                          <w:pStyle w:val="NormalWeb"/>
                          <w:spacing w:before="20" w:after="0" w:line="335" w:lineRule="exact"/>
                        </w:pPr>
                        <w:r>
                          <w:rPr>
                            <w:rFonts w:ascii="EC Square Sans Pro" w:hAnsi="EC Square Sans Pro"/>
                            <w:b/>
                            <w:color w:val="ECBDC3"/>
                            <w:kern w:val="24"/>
                            <w:sz w:val="28"/>
                          </w:rPr>
                          <w:t>1,4 millió</w:t>
                        </w:r>
                        <w:r>
                          <w:rPr>
                            <w:rFonts w:ascii="EC Square Sans Pro" w:hAnsi="EC Square Sans Pro"/>
                            <w:b/>
                            <w:color w:val="636466"/>
                            <w:kern w:val="24"/>
                            <w:sz w:val="20"/>
                          </w:rPr>
                          <w:t xml:space="preserve"> munkahely</w:t>
                        </w:r>
                        <w:r>
                          <w:rPr>
                            <w:rFonts w:ascii="EC Square Sans Pro" w:hAnsi="EC Square Sans Pro"/>
                            <w:color w:val="636466"/>
                            <w:spacing w:val="-2"/>
                            <w:kern w:val="24"/>
                            <w:sz w:val="20"/>
                          </w:rPr>
                          <w:t xml:space="preserve"> 2020-ig</w:t>
                        </w:r>
                      </w:p>
                    </w:txbxContent>
                  </v:textbox>
                </v:shape>
                <v:shape id="object 19" o:spid="_x0000_s1152" style="position:absolute;left:26034;top:15531;width:0;height:3321;visibility:visible;mso-wrap-style:square;v-text-anchor:top" coordsize="0,33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wqMscA&#10;AADbAAAADwAAAGRycy9kb3ducmV2LnhtbESPS2/CMBCE75X6H6ytxAWBAwceKQahClpUuPA4cFzF&#10;Sxw1XqexgcCvr5GQehzNzDeayayxpbhQ7QvHCnrdBARx5nTBuYLDftkZgfABWWPpmBTcyMNs+voy&#10;wVS7K2/psgu5iBD2KSowIVSplD4zZNF3XUUcvZOrLYYo61zqGq8RbkvZT5KBtFhwXDBY0Yeh7Gd3&#10;tgpOpfk9fI/vG3uet4df62TVW3welWq9NfN3EIGa8B9+tldawWAMjy/xB8j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MKjLHAAAA2wAAAA8AAAAAAAAAAAAAAAAAmAIAAGRy&#10;cy9kb3ducmV2LnhtbFBLBQYAAAAABAAEAPUAAACMAwAAAAA=&#10;" path="m,l,331609e" filled="f" strokecolor="#ecbdc3" strokeweight="2pt">
                  <v:path arrowok="t"/>
                </v:shape>
                <v:shape id="object 20" o:spid="_x0000_s1153" type="#_x0000_t202" style="position:absolute;left:26650;top:21796;width:10449;height:5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AfcAA&#10;AADbAAAADwAAAGRycy9kb3ducmV2LnhtbERPz2vCMBS+D/wfwhN2m6ljqHRGmWMTr1YH9vZonk1d&#10;81KSqPW/NwfB48f3e77sbSsu5EPjWMF4lIEgrpxuuFaw3/2+zUCEiKyxdUwKbhRguRi8zDHX7spb&#10;uhSxFimEQ44KTIxdLmWoDFkMI9cRJ+7ovMWYoK+l9nhN4baV71k2kRYbTg0GO/o2VP0XZ6vAn35K&#10;U6z/ph9ZOHS7stwezreVUq/D/usTRKQ+PsUP90YrmKb16Uv6AXJ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8gAfcAAAADbAAAADwAAAAAAAAAAAAAAAACYAgAAZHJzL2Rvd25y&#10;ZXYueG1sUEsFBgAAAAAEAAQA9QAAAIUDAAAAAA==&#10;" filled="f" stroked="f">
                  <v:textbox inset="0,1pt,0,0">
                    <w:txbxContent>
                      <w:p>
                        <w:pPr>
                          <w:pStyle w:val="NormalWeb"/>
                          <w:spacing w:before="20" w:after="0"/>
                        </w:pPr>
                        <w:r>
                          <w:t xml:space="preserve">az </w:t>
                        </w:r>
                        <w:r>
                          <w:rPr>
                            <w:rFonts w:ascii="EC Square Sans Pro" w:hAnsi="EC Square Sans Pro"/>
                            <w:b/>
                            <w:color w:val="636466"/>
                            <w:kern w:val="24"/>
                            <w:sz w:val="20"/>
                          </w:rPr>
                          <w:t>EU GDP-jének</w:t>
                        </w:r>
                        <w:r>
                          <w:rPr>
                            <w:rFonts w:ascii="EC Square Sans Pro" w:hAnsi="EC Square Sans Pro"/>
                            <w:b/>
                            <w:color w:val="ECBDC3"/>
                            <w:kern w:val="24"/>
                            <w:sz w:val="28"/>
                          </w:rPr>
                          <w:t xml:space="preserve"> 1,3 %-os</w:t>
                        </w:r>
                        <w:r>
                          <w:rPr>
                            <w:rFonts w:ascii="EC Square Sans Pro" w:hAnsi="EC Square Sans Pro"/>
                            <w:color w:val="636466"/>
                            <w:kern w:val="24"/>
                            <w:sz w:val="20"/>
                          </w:rPr>
                          <w:t xml:space="preserve"> növekedése 2020-ig</w:t>
                        </w:r>
                      </w:p>
                    </w:txbxContent>
                  </v:textbox>
                </v:shape>
                <v:shape id="object 21" o:spid="_x0000_s1154" style="position:absolute;left:26034;top:22241;width:0;height:3422;visibility:visible;mso-wrap-style:square;v-text-anchor:top" coordsize="0,342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xU+MQA&#10;AADbAAAADwAAAGRycy9kb3ducmV2LnhtbESPQWvCQBSE74X+h+UJvdWNQjWJWaUIpdKbWkiPz+wz&#10;G5J9G7JbTfvrXaHQ4zAz3zDFZrSduNDgG8cKZtMEBHHldMO1gs/j23MKwgdkjZ1jUvBDHjbrx4cC&#10;c+2uvKfLIdQiQtjnqMCE0OdS+sqQRT91PXH0zm6wGKIcaqkHvEa47eQ8SRbSYsNxwWBPW0NVe/i2&#10;Cn6Dwez9Re58+ZHiV5mdyva0VOppMr6uQAQaw3/4r73TCtIl3L/EH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cVPjEAAAA2wAAAA8AAAAAAAAAAAAAAAAAmAIAAGRycy9k&#10;b3ducmV2LnhtbFBLBQYAAAAABAAEAPUAAACJAwAAAAA=&#10;" path="m,l,341795e" filled="f" strokecolor="#ecbdc3" strokeweight="2pt">
                  <v:path arrowok="t"/>
                </v:shape>
                <v:shape id="object 22" o:spid="_x0000_s1155" style="position:absolute;left:20398;top:7856;width:11322;height:4845;visibility:visible;mso-wrap-style:square;v-text-anchor:top" coordsize="1132204,484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wsBLsA&#10;AADbAAAADwAAAGRycy9kb3ducmV2LnhtbERPSwrCMBDdC94hjOBOU12IVKOo4Gfn9wBjM7bFZlKS&#10;WOvtzUJw+Xj/+bI1lWjI+dKygtEwAUGcWV1yruB23Q6mIHxA1lhZJgUf8rBcdDtzTLV985maS8hF&#10;DGGfooIihDqV0mcFGfRDWxNH7mGdwRChy6V2+I7hppLjJJlIgyXHhgJr2hSUPS8vo2B3mmzcDpu1&#10;zO/eZvp423/GT6X6vXY1AxGoDX/xz33QCqZxbPwSf4BcfA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CR8LAS7AAAA2wAAAA8AAAAAAAAAAAAAAAAAmAIAAGRycy9kb3ducmV2Lnht&#10;bFBLBQYAAAAABAAEAPUAAACAAwAAAAA=&#10;" path="m,484111r1132192,l1132192,,,,,484111xe" fillcolor="#ecbdc3" stroked="f">
                  <v:path arrowok="t"/>
                </v:shape>
                <v:shape id="object 23" o:spid="_x0000_s1156" style="position:absolute;left:1120;top:7856;width:24089;height:4845;visibility:visible;mso-wrap-style:square;v-text-anchor:top" coordsize="1927860,484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rjW8YA&#10;AADbAAAADwAAAGRycy9kb3ducmV2LnhtbESPQWvCQBSE74L/YXmCN93Ug9XoJkhLaXuxNIrg7Zl9&#10;JqHZtzG70dRf3y0Uehxm5htmnfamFldqXWVZwcM0AkGcW11xoWC/e5ksQDiPrLG2TAq+yUGaDAdr&#10;jLW98SddM1+IAGEXo4LS+yaW0uUlGXRT2xAH72xbgz7ItpC6xVuAm1rOomguDVYcFkps6Kmk/Cvr&#10;jIJ7diqez033ftkdN2ZrHw/d64dRajzqNysQnnr/H/5rv2kFiyX8fgk/QC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rjW8YAAADbAAAADwAAAAAAAAAAAAAAAACYAgAAZHJz&#10;L2Rvd25yZXYueG1sUEsFBgAAAAAEAAQA9QAAAIsDAAAAAA==&#10;" path="m1927796,484111l,484111,,,1927796,r,484111xe" fillcolor="#3daf93" stroked="f">
                  <v:path arrowok="t"/>
                </v:shape>
                <v:shape id="object 24" o:spid="_x0000_s1157" type="#_x0000_t202" style="position:absolute;left:4684;top:8339;width:12704;height:4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Tmh8EA&#10;AADbAAAADwAAAGRycy9kb3ducmV2LnhtbERPz2vCMBS+D/wfwhN2m6lDtlmNosONXa0K9vZonk21&#10;eSlJ1PrfL4fBjh/f7/myt624kQ+NYwXjUQaCuHK64VrBfvf18gEiRGSNrWNS8KAAy8XgaY65dnfe&#10;0q2ItUghHHJUYGLscilDZchiGLmOOHEn5y3GBH0ttcd7CretfM2yN2mx4dRgsKNPQ9WluFoF/rwp&#10;TfF9eJ9k4djtynJ7vD7WSj0P+9UMRKQ+/ov/3D9awTStT1/SD5C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E5ofBAAAA2wAAAA8AAAAAAAAAAAAAAAAAmAIAAGRycy9kb3du&#10;cmV2LnhtbFBLBQYAAAAABAAEAPUAAACGAwAAAAA=&#10;" filled="f" stroked="f">
                  <v:textbox inset="0,1pt,0,0">
                    <w:txbxContent>
                      <w:p>
                        <w:pPr>
                          <w:pStyle w:val="NormalWeb"/>
                          <w:spacing w:before="20" w:after="0" w:line="302" w:lineRule="exact"/>
                          <w:ind w:right="14"/>
                          <w:jc w:val="center"/>
                        </w:pPr>
                        <w:r>
                          <w:rPr>
                            <w:rFonts w:ascii="EC Square Sans Pro" w:hAnsi="EC Square Sans Pro"/>
                            <w:b/>
                            <w:color w:val="FFFFFF"/>
                            <w:spacing w:val="-1"/>
                            <w:kern w:val="24"/>
                            <w:sz w:val="26"/>
                          </w:rPr>
                          <w:t>392,6 milliárd EUR</w:t>
                        </w:r>
                        <w:r>
                          <w:rPr>
                            <w:rFonts w:ascii="EC Square Sans Pro" w:hAnsi="EC Square Sans Pro"/>
                            <w:color w:val="FFFFFF"/>
                            <w:kern w:val="24"/>
                            <w:sz w:val="16"/>
                          </w:rPr>
                          <w:t xml:space="preserve"> a 2019. áprilisi adatok szerint</w:t>
                        </w:r>
                      </w:p>
                    </w:txbxContent>
                  </v:textbox>
                </v:shape>
                <v:shape id="object 25" o:spid="_x0000_s1158" style="position:absolute;left:18480;top:4856;width:0;height:7728;visibility:visible;mso-wrap-style:square;v-text-anchor:top" coordsize="0,772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z0r8MA&#10;AADbAAAADwAAAGRycy9kb3ducmV2LnhtbESPQYvCMBSE74L/ITxhb5rq6qLVKCrKetiLVTw/m2db&#10;bF5KE7X++40geBxm5htmtmhMKe5Uu8Kygn4vAkGcWl1wpuB42HbHIJxH1lhaJgVPcrCYt1szjLV9&#10;8J7uic9EgLCLUUHufRVL6dKcDLqerYiDd7G1QR9knUld4yPATSkHUfQjDRYcFnKsaJ1Tek1uRsF+&#10;cL5d/obbVTFq5Ob0+52M3Gat1FenWU5BeGr8J/xu77SCSR9eX8IP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z0r8MAAADbAAAADwAAAAAAAAAAAAAAAACYAgAAZHJzL2Rv&#10;d25yZXYueG1sUEsFBgAAAAAEAAQA9QAAAIgDAAAAAA==&#10;" path="m,l,772515e" filled="f" strokecolor="#d95345" strokeweight="2pt">
                  <v:stroke dashstyle="3 1"/>
                  <v:path arrowok="t"/>
                </v:shape>
                <v:shape id="object 26" o:spid="_x0000_s1159" style="position:absolute;left:31670;top:4856;width:0;height:7728;visibility:visible;mso-wrap-style:square;v-text-anchor:top" coordsize="0,772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5q2MUA&#10;AADbAAAADwAAAGRycy9kb3ducmV2LnhtbESPQWvCQBSE7wX/w/KE3nTTVEuNrqEVQ3vwYlo8P7PP&#10;JDT7NmTXJP77bkHocZiZb5hNOppG9NS52rKCp3kEgriwuuZSwfdXNnsF4TyyxsYyKbiRg3Q7edhg&#10;ou3AR+pzX4oAYZeggsr7NpHSFRUZdHPbEgfvYjuDPsiulLrDIcBNI+MoepEGaw4LFba0q6j4ya9G&#10;wTE+Xy+HRfZeL0e5P30850u33yn1OB3f1iA8jf4/fG9/agWrGP6+hB8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HmrYxQAAANsAAAAPAAAAAAAAAAAAAAAAAJgCAABkcnMv&#10;ZG93bnJldi54bWxQSwUGAAAAAAQABAD1AAAAigMAAAAA&#10;" path="m,l,772515e" filled="f" strokecolor="#d95345" strokeweight="2pt">
                  <v:stroke dashstyle="3 1"/>
                  <v:path arrowok="t"/>
                </v:shape>
                <v:shape id="_x0000_s1160" type="#_x0000_t202" style="position:absolute;left:1265;top:26173;width:12866;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Z48MQA&#10;AADbAAAADwAAAGRycy9kb3ducmV2LnhtbESPT2sCMRTE70K/Q3hCb5q1lf7ZGqUtKr26tuDeHpvX&#10;zbablyWJun57Iwgeh5n5DTNb9LYVB/KhcaxgMs5AEFdON1wr+N6uRi8gQkTW2DomBScKsJjfDWaY&#10;a3fkDR2KWIsE4ZCjAhNjl0sZKkMWw9h1xMn7dd5iTNLXUns8Jrht5UOWPUmLDacFgx19Gqr+i71V&#10;4P+WpSnWP8/TLOy6bVludvvTh1L3w/79DUSkPt7C1/aXVvD6CJcv6QfI+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WePDEAAAA2wAAAA8AAAAAAAAAAAAAAAAAmAIAAGRycy9k&#10;b3ducmV2LnhtbFBLBQYAAAAABAAEAPUAAACJAwAAAAA=&#10;" filled="f" stroked="f">
                  <v:textbox inset="0,1pt,0,0">
                    <w:txbxContent>
                      <w:p>
                        <w:pPr>
                          <w:pStyle w:val="NormalWeb"/>
                          <w:spacing w:before="20" w:after="0"/>
                        </w:pPr>
                        <w:r>
                          <w:rPr>
                            <w:rFonts w:ascii="EC Square Sans Pro" w:hAnsi="EC Square Sans Pro"/>
                            <w:i/>
                            <w:color w:val="4C4D4F"/>
                            <w:kern w:val="24"/>
                            <w:sz w:val="16"/>
                          </w:rPr>
                          <w:t xml:space="preserve">Forrás: </w:t>
                        </w:r>
                        <w:r>
                          <w:rPr>
                            <w:rFonts w:ascii="EC Square Sans Pro" w:hAnsi="EC Square Sans Pro"/>
                            <w:color w:val="4C4D4F"/>
                            <w:kern w:val="24"/>
                            <w:sz w:val="16"/>
                          </w:rPr>
                          <w:t>Európai Bizottság</w:t>
                        </w:r>
                      </w:p>
                    </w:txbxContent>
                  </v:textbox>
                </v:shape>
                <w10:anchorlock/>
              </v:group>
            </w:pict>
          </mc:Fallback>
        </mc:AlternateContent>
      </w:r>
    </w:p>
    <w:p>
      <w:pPr>
        <w:spacing w:after="240" w:line="240" w:lineRule="auto"/>
        <w:ind w:right="-46"/>
        <w:jc w:val="both"/>
        <w:rPr>
          <w:rFonts w:ascii="Times New Roman" w:eastAsia="Calibri" w:hAnsi="Times New Roman" w:cs="Times New Roman"/>
          <w:noProof/>
          <w:sz w:val="24"/>
          <w:szCs w:val="24"/>
        </w:rPr>
      </w:pPr>
      <w:r>
        <w:rPr>
          <w:rFonts w:ascii="Times New Roman" w:hAnsi="Times New Roman"/>
          <w:noProof/>
          <w:sz w:val="24"/>
        </w:rPr>
        <w:t xml:space="preserve">Az euró általános támogatottsága soha nem volt ilyen magas. Közös valutánk védi és erősíti a gazdaságot, és komoly globális státusszal rendelkezik. </w:t>
      </w:r>
      <w:r>
        <w:rPr>
          <w:rFonts w:ascii="Times New Roman" w:hAnsi="Times New Roman"/>
          <w:b/>
          <w:noProof/>
          <w:sz w:val="24"/>
        </w:rPr>
        <w:t>Az euróövezeten kívül 60 ország 175 millió lakója használja az eurót</w:t>
      </w:r>
      <w:r>
        <w:rPr>
          <w:rFonts w:ascii="Times New Roman" w:hAnsi="Times New Roman"/>
          <w:noProof/>
          <w:sz w:val="24"/>
        </w:rPr>
        <w:t>, illetve valamilyen euróhoz kötött nemzeti pénznemet. Ez annak is betudható, hogy az euró nagyon stabil valuta, amelynek átlagos inflációs rátája fennállása első 20 évét nézve csupán 1,7 %.</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Az erős valutához szilárd gazdaságpolitikára van szükség, valamint arra, hogy a tagállamok folyamatosan törekedjenek a strukturális reformok megvalósítására. Ezért évek óta erősítjük a gazdaságpolitikai koordináció uniós mechanizmusát, a 2011-ben létrehozott európai szemesztert. Az európai szemeszter most már az euróövezetre vonatkozó célzott ajánlásokat is meghatároz, és nagyobb hangsúlyt fektet a tagállami szintű társadalmi prioritásokra és beruházási szükségletekre. A Bizottság emellett megkezdte a tagállamok strukturális reformjainak technikai támogatását, 26 tagállam több mint 700 reformprojektjére kiterjedően. Olyan reformprojektek tartoznak ide, mint például a közigazgatás digitalizálása vagy a korszerű fizetésképtelenségi eljárások.</w:t>
      </w:r>
      <w:r>
        <w:rPr>
          <w:noProof/>
        </w:rPr>
        <w:t xml:space="preserve"> </w:t>
      </w:r>
      <w:r>
        <w:rPr>
          <w:rFonts w:ascii="Times New Roman" w:hAnsi="Times New Roman"/>
          <w:noProof/>
          <w:sz w:val="24"/>
        </w:rPr>
        <w:t>Az emberekbe való befektetés Európa ellenálló képességének és jövőbeli növekedésének kulcsfontosságú eleme. Az Európai Szociális Alap ezért több mint 15 millió embernek nyújt támogatást ahhoz, hogy szert tegyenek a mai munkaerőpiacon szükséges készségekre.</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A bankszektorban jelentősen csökkentek a kockázatok. Ez a szigorúbb felügyeletnek köszönhető, valamint annak, hogy az uniós bankok ma már sokkal több likvid eszközzel rendelkeznek, az euróövezeti bankok pedig 2014 óta 812 milliárd EUR-val növelték tőketartalékukat. A nemteljesítő hitelek száma megközelíti a válság előtti szintet. Ez lehetővé tette, hogy a 2018. decemberi euróövezeti csúcstalálkozón a résztvevők előkészítsék a bankunió következő lépéseit.</w:t>
      </w:r>
    </w:p>
    <w:p>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b/>
          <w:noProof/>
          <w:sz w:val="24"/>
          <w:szCs w:val="24"/>
          <w:lang w:eastAsia="en-US" w:bidi="ar-SA"/>
        </w:rPr>
        <w:t>A versenypolitika és az egységes piaci eszközök révén erőteljesen érvényre juttatjuk az uniós szabályokat,</w:t>
      </w:r>
      <w:r>
        <w:rPr>
          <w:rFonts w:ascii="Times New Roman" w:hAnsi="Times New Roman"/>
          <w:noProof/>
          <w:sz w:val="24"/>
        </w:rPr>
        <w:t xml:space="preserve"> ami védelmet jelent a polgárok és a vállalkozások számára, valamint ösztönzi a növekedést és az innovációt. A Bizottság erőteljes és hatékony lépéseket tesz az uniós jog megsértésével szemben, és határozott intézkedéseket hoz, amennyiben a párbeszéd során nem születik megoldás</w:t>
      </w:r>
      <w:r>
        <w:rPr>
          <w:rStyle w:val="FootnoteReference"/>
          <w:rFonts w:ascii="Times New Roman" w:hAnsi="Times New Roman"/>
          <w:noProof/>
          <w:sz w:val="24"/>
        </w:rPr>
        <w:footnoteReference w:id="3"/>
      </w:r>
      <w:r>
        <w:rPr>
          <w:rFonts w:ascii="Times New Roman" w:hAnsi="Times New Roman"/>
          <w:noProof/>
          <w:sz w:val="24"/>
        </w:rPr>
        <w:t>. E stratégiaibb jellegű megközelítés során a Bizottság azokra a rendszerszintű problémákra összpontosít, amelyek esetében jogérvényesítési fellépése valódi változást idézhet elő. Az összes tagállammal szemben jelenleg több mint 1 500 kötelezettségszegési eljárás van folyamatban. A Bizottság a nemzeti hatóságokkal együttműködve komoly erőfeszítéseket tesz, hogy ezekre lehetőleg még az Európai Unió Bíróságához való folyamodást megelőzően megoldást találjanak. 2014 óta évente 500 kötelezettségszegési ügyben születik megoldás, ami az összes ügy 90 %-át jelenti. Ez azt mutatja, hogy érdemes a Bizottság és a tagállami hatóságok között hatékonyabb együttműködést folytatni a gyakran időigényes bírósági szakasz előtt.</w:t>
      </w:r>
    </w:p>
    <w:p>
      <w:pPr>
        <w:spacing w:after="240" w:line="240" w:lineRule="auto"/>
        <w:jc w:val="both"/>
        <w:rPr>
          <w:rFonts w:ascii="Times New Roman" w:eastAsia="Calibri" w:hAnsi="Times New Roman" w:cs="Times New Roman"/>
          <w:noProof/>
          <w:sz w:val="24"/>
          <w:szCs w:val="24"/>
        </w:rPr>
      </w:pPr>
      <w:r>
        <w:rPr>
          <w:noProof/>
          <w:lang w:val="en-GB" w:eastAsia="en-GB" w:bidi="ar-SA"/>
        </w:rPr>
        <mc:AlternateContent>
          <mc:Choice Requires="wps">
            <w:drawing>
              <wp:anchor distT="0" distB="0" distL="114300" distR="114300" simplePos="0" relativeHeight="251657216" behindDoc="0" locked="0" layoutInCell="1" allowOverlap="1">
                <wp:simplePos x="0" y="0"/>
                <wp:positionH relativeFrom="column">
                  <wp:posOffset>4742250</wp:posOffset>
                </wp:positionH>
                <wp:positionV relativeFrom="paragraph">
                  <wp:posOffset>2511163</wp:posOffset>
                </wp:positionV>
                <wp:extent cx="1397667" cy="160031"/>
                <wp:effectExtent l="0" t="0" r="0" b="0"/>
                <wp:wrapNone/>
                <wp:docPr id="1" name="object 88"/>
                <wp:cNvGraphicFramePr/>
                <a:graphic xmlns:a="http://schemas.openxmlformats.org/drawingml/2006/main">
                  <a:graphicData uri="http://schemas.microsoft.com/office/word/2010/wordprocessingShape">
                    <wps:wsp>
                      <wps:cNvSpPr txBox="1"/>
                      <wps:spPr>
                        <a:xfrm rot="16200000">
                          <a:off x="0" y="0"/>
                          <a:ext cx="1397667" cy="160031"/>
                        </a:xfrm>
                        <a:prstGeom prst="rect">
                          <a:avLst/>
                        </a:prstGeom>
                      </wps:spPr>
                      <wps:txbx>
                        <w:txbxContent>
                          <w:p>
                            <w:pPr>
                              <w:pStyle w:val="NormalWeb"/>
                              <w:spacing w:before="20" w:after="0"/>
                            </w:pPr>
                            <w:r>
                              <w:rPr>
                                <w:rFonts w:ascii="EC Square Sans Pro" w:hAnsi="EC Square Sans Pro"/>
                                <w:i/>
                                <w:color w:val="4C4D4F"/>
                                <w:kern w:val="24"/>
                                <w:sz w:val="16"/>
                              </w:rPr>
                              <w:t xml:space="preserve">Forrás: </w:t>
                            </w:r>
                            <w:r>
                              <w:rPr>
                                <w:rFonts w:ascii="EC Square Sans Pro" w:hAnsi="EC Square Sans Pro"/>
                                <w:color w:val="4C4D4F"/>
                                <w:kern w:val="24"/>
                                <w:sz w:val="16"/>
                              </w:rPr>
                              <w:t>Európai Bizottság</w:t>
                            </w:r>
                          </w:p>
                        </w:txbxContent>
                      </wps:txbx>
                      <wps:bodyPr vert="horz" wrap="square" lIns="0" tIns="12700" rIns="0" bIns="0" rtlCol="0">
                        <a:noAutofit/>
                      </wps:bodyPr>
                    </wps:wsp>
                  </a:graphicData>
                </a:graphic>
              </wp:anchor>
            </w:drawing>
          </mc:Choice>
          <mc:Fallback>
            <w:pict>
              <v:shape id="object 88" o:spid="_x0000_s1161" type="#_x0000_t202" style="position:absolute;left:0;text-align:left;margin-left:373.4pt;margin-top:197.75pt;width:110.05pt;height:12.6pt;rotation:-90;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o2HtwEAAE4DAAAOAAAAZHJzL2Uyb0RvYy54bWysU8GO0zAQvSPxD5bvNElXpCVqugJWICQE&#10;Ky18gOPYjVHsMWO3Sfl6xk5bENwQOVjj8ejNe28mu/vZjuykMBhwLa9WJWfKSeiNO7T865d3L7ac&#10;hShcL0ZwquVnFfj9/vmz3eQbtYYBxl4hIxAXmsm3fIjRN0UR5KCsCCvwytGjBrQi0hUPRY9iInQ7&#10;FuuyrIsJsPcIUoVA2Yflke8zvtZKxs9aBxXZ2HLiFvOJ+ezSWex3ojmg8IORFxriH1hYYRw1vUE9&#10;iCjYEc1fUNZIhAA6riTYArQ2UmUNpKYq/1DzNAivshYyJ/ibTeH/wcpPp0dkpqfZceaEpRFB941s&#10;Y9ttMmfyoaGaJ09VcX4Dcyq85AMlk+ZZo2UI5G1V00zoy1aQOEbl5Pr55rSaI5MJ4+7Vpq43nEl6&#10;q+qyvMuoxQKWQD2G+F6BZSloORKljCpOH0MkAlR6LaFLornQSVGcu3nRVL28ku2gP5MGWlVCGwB/&#10;cDbR2Fsevh8FKs7GD458TTuSg2q9IR0Mr9nuGmAc30LepkTTwetjBG0ypdR76XOhREPLTC8Llrbi&#10;93uu+vUb7H8CAAD//wMAUEsDBBQABgAIAAAAIQD5rT7E3wAAAAsBAAAPAAAAZHJzL2Rvd25yZXYu&#10;eG1sTI9BTsMwEEX3SNzBGiQ2iDopaeSGOBUgOACBsnZik6SNx1bstOntGVawHM3T/++Xu8WO7GSm&#10;MDiUkK4SYAZbpwfsJHx+vN0LYCEq1Gp0aCRcTIBddX1VqkK7M76bUx07RiEYCiWhj9EXnIe2N1aF&#10;lfMG6fftJqsinVPH9aTOFG5Hvk6SnFs1IDX0ypuX3rTHerYS8mfPk4P3e73Pjpe0eb2rD1+zlLc3&#10;y9MjsGiW+AfDrz6pQ0VOjZtRBzZKEFn2QKiE9VbQKCJEvt0AayRsUpECr0r+f0P1AwAA//8DAFBL&#10;AQItABQABgAIAAAAIQC2gziS/gAAAOEBAAATAAAAAAAAAAAAAAAAAAAAAABbQ29udGVudF9UeXBl&#10;c10ueG1sUEsBAi0AFAAGAAgAAAAhADj9If/WAAAAlAEAAAsAAAAAAAAAAAAAAAAALwEAAF9yZWxz&#10;Ly5yZWxzUEsBAi0AFAAGAAgAAAAhADJOjYe3AQAATgMAAA4AAAAAAAAAAAAAAAAALgIAAGRycy9l&#10;Mm9Eb2MueG1sUEsBAi0AFAAGAAgAAAAhAPmtPsTfAAAACwEAAA8AAAAAAAAAAAAAAAAAEQQAAGRy&#10;cy9kb3ducmV2LnhtbFBLBQYAAAAABAAEAPMAAAAdBQAAAAA=&#10;" filled="f" stroked="f">
                <v:textbox inset="0,1pt,0,0">
                  <w:txbxContent>
                    <w:p>
                      <w:pPr>
                        <w:pStyle w:val="NormalWeb"/>
                        <w:spacing w:before="20" w:after="0"/>
                      </w:pPr>
                      <w:r>
                        <w:rPr>
                          <w:rFonts w:ascii="EC Square Sans Pro" w:hAnsi="EC Square Sans Pro"/>
                          <w:i/>
                          <w:color w:val="4C4D4F"/>
                          <w:kern w:val="24"/>
                          <w:sz w:val="16"/>
                        </w:rPr>
                        <w:t xml:space="preserve">Forrás: </w:t>
                      </w:r>
                      <w:r>
                        <w:rPr>
                          <w:rFonts w:ascii="EC Square Sans Pro" w:hAnsi="EC Square Sans Pro"/>
                          <w:color w:val="4C4D4F"/>
                          <w:kern w:val="24"/>
                          <w:sz w:val="16"/>
                        </w:rPr>
                        <w:t>Európai Bizottság</w:t>
                      </w:r>
                    </w:p>
                  </w:txbxContent>
                </v:textbox>
              </v:shape>
            </w:pict>
          </mc:Fallback>
        </mc:AlternateContent>
      </w:r>
      <w:r>
        <w:rPr>
          <w:rFonts w:ascii="Times New Roman" w:eastAsia="Calibri" w:hAnsi="Times New Roman" w:cs="Times New Roman"/>
          <w:noProof/>
          <w:sz w:val="24"/>
          <w:szCs w:val="24"/>
          <w:lang w:val="en-GB" w:eastAsia="en-GB" w:bidi="ar-SA"/>
        </w:rPr>
        <mc:AlternateContent>
          <mc:Choice Requires="wpg">
            <w:drawing>
              <wp:inline distT="0" distB="0" distL="0" distR="0">
                <wp:extent cx="5562600" cy="3357286"/>
                <wp:effectExtent l="0" t="0" r="0" b="0"/>
                <wp:docPr id="481" name="Group 42"/>
                <wp:cNvGraphicFramePr/>
                <a:graphic xmlns:a="http://schemas.openxmlformats.org/drawingml/2006/main">
                  <a:graphicData uri="http://schemas.microsoft.com/office/word/2010/wordprocessingGroup">
                    <wpg:wgp>
                      <wpg:cNvGrpSpPr/>
                      <wpg:grpSpPr>
                        <a:xfrm>
                          <a:off x="0" y="0"/>
                          <a:ext cx="5562600" cy="3357286"/>
                          <a:chOff x="0" y="0"/>
                          <a:chExt cx="5562600" cy="3357286"/>
                        </a:xfrm>
                      </wpg:grpSpPr>
                      <wps:wsp>
                        <wps:cNvPr id="482" name="Rectangle 482"/>
                        <wps:cNvSpPr/>
                        <wps:spPr>
                          <a:xfrm>
                            <a:off x="0" y="0"/>
                            <a:ext cx="5562600" cy="3352800"/>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483" name="Picture 483"/>
                          <pic:cNvPicPr>
                            <a:picLocks noChangeAspect="1"/>
                          </pic:cNvPicPr>
                        </pic:nvPicPr>
                        <pic:blipFill rotWithShape="1">
                          <a:blip r:embed="rId21" cstate="email">
                            <a:extLst>
                              <a:ext uri="{28A0092B-C50C-407E-A947-70E740481C1C}">
                                <a14:useLocalDpi xmlns:a14="http://schemas.microsoft.com/office/drawing/2010/main" val="0"/>
                              </a:ext>
                            </a:extLst>
                          </a:blip>
                          <a:srcRect/>
                          <a:stretch/>
                        </pic:blipFill>
                        <pic:spPr>
                          <a:xfrm>
                            <a:off x="2988596" y="785024"/>
                            <a:ext cx="2438400" cy="1906386"/>
                          </a:xfrm>
                          <a:prstGeom prst="rect">
                            <a:avLst/>
                          </a:prstGeom>
                        </pic:spPr>
                      </pic:pic>
                      <pic:pic xmlns:pic="http://schemas.openxmlformats.org/drawingml/2006/picture">
                        <pic:nvPicPr>
                          <pic:cNvPr id="495" name="Picture 495"/>
                          <pic:cNvPicPr>
                            <a:picLocks noChangeAspect="1"/>
                          </pic:cNvPicPr>
                        </pic:nvPicPr>
                        <pic:blipFill rotWithShape="1">
                          <a:blip r:embed="rId22" cstate="email">
                            <a:extLst>
                              <a:ext uri="{28A0092B-C50C-407E-A947-70E740481C1C}">
                                <a14:useLocalDpi xmlns:a14="http://schemas.microsoft.com/office/drawing/2010/main" val="0"/>
                              </a:ext>
                            </a:extLst>
                          </a:blip>
                          <a:srcRect/>
                          <a:stretch/>
                        </pic:blipFill>
                        <pic:spPr>
                          <a:xfrm>
                            <a:off x="369332" y="1171558"/>
                            <a:ext cx="2373868" cy="1510644"/>
                          </a:xfrm>
                          <a:prstGeom prst="rect">
                            <a:avLst/>
                          </a:prstGeom>
                        </pic:spPr>
                      </pic:pic>
                      <wps:wsp>
                        <wps:cNvPr id="496" name="Rectangle 496"/>
                        <wps:cNvSpPr/>
                        <wps:spPr>
                          <a:xfrm>
                            <a:off x="282882" y="294264"/>
                            <a:ext cx="2286000" cy="764540"/>
                          </a:xfrm>
                          <a:prstGeom prst="rect">
                            <a:avLst/>
                          </a:prstGeom>
                        </wps:spPr>
                        <wps:txbx>
                          <w:txbxContent>
                            <w:p>
                              <w:pPr>
                                <w:pStyle w:val="NormalWeb"/>
                                <w:spacing w:before="0" w:after="0"/>
                              </w:pPr>
                              <w:r>
                                <w:rPr>
                                  <w:rFonts w:ascii="EC Square Sans Pro" w:hAnsi="EC Square Sans Pro" w:cstheme="minorBidi"/>
                                  <w:b/>
                                  <w:color w:val="034EA2"/>
                                  <w:kern w:val="24"/>
                                  <w:position w:val="8"/>
                                  <w:sz w:val="28"/>
                                  <w:vertAlign w:val="superscript"/>
                                </w:rPr>
                                <w:t>Folyamatban lévő kötelezettségszegési eljárások</w:t>
                              </w:r>
                              <w:r>
                                <w:rPr>
                                  <w:rFonts w:ascii="EC Square Sans Pro" w:hAnsi="EC Square Sans Pro" w:cstheme="minorBidi"/>
                                  <w:b/>
                                  <w:bCs/>
                                  <w:color w:val="034EA2"/>
                                  <w:kern w:val="24"/>
                                  <w:position w:val="8"/>
                                  <w:sz w:val="28"/>
                                  <w:szCs w:val="28"/>
                                  <w:vertAlign w:val="superscript"/>
                                </w:rPr>
                                <w:br/>
                              </w:r>
                              <w:r>
                                <w:rPr>
                                  <w:rFonts w:ascii="EC Square Sans Pro" w:hAnsi="EC Square Sans Pro" w:cstheme="minorBidi"/>
                                  <w:b/>
                                  <w:color w:val="034EA2"/>
                                  <w:kern w:val="24"/>
                                  <w:position w:val="8"/>
                                  <w:sz w:val="28"/>
                                  <w:vertAlign w:val="superscript"/>
                                </w:rPr>
                                <w:t>2014 vége és 2018. szeptember 1. között</w:t>
                              </w:r>
                            </w:p>
                          </w:txbxContent>
                        </wps:txbx>
                        <wps:bodyPr wrap="square">
                          <a:spAutoFit/>
                        </wps:bodyPr>
                      </wps:wsp>
                      <wps:wsp>
                        <wps:cNvPr id="497" name="Rectangle 497"/>
                        <wps:cNvSpPr/>
                        <wps:spPr>
                          <a:xfrm>
                            <a:off x="3027516" y="294304"/>
                            <a:ext cx="2286000" cy="540385"/>
                          </a:xfrm>
                          <a:prstGeom prst="rect">
                            <a:avLst/>
                          </a:prstGeom>
                        </wps:spPr>
                        <wps:txbx>
                          <w:txbxContent>
                            <w:p>
                              <w:pPr>
                                <w:pStyle w:val="NormalWeb"/>
                                <w:spacing w:before="0" w:after="0"/>
                              </w:pPr>
                              <w:r>
                                <w:rPr>
                                  <w:rFonts w:ascii="EC Square Sans Pro" w:hAnsi="EC Square Sans Pro" w:cstheme="minorBidi"/>
                                  <w:b/>
                                  <w:color w:val="034EA2"/>
                                  <w:kern w:val="24"/>
                                  <w:position w:val="8"/>
                                  <w:sz w:val="28"/>
                                  <w:vertAlign w:val="superscript"/>
                                </w:rPr>
                                <w:t xml:space="preserve">Kötelezettségszegési eljárások, amelyek </w:t>
                              </w:r>
                            </w:p>
                            <w:p>
                              <w:pPr>
                                <w:pStyle w:val="NormalWeb"/>
                                <w:spacing w:before="0" w:after="0"/>
                              </w:pPr>
                              <w:r>
                                <w:rPr>
                                  <w:rFonts w:ascii="EC Square Sans Pro" w:hAnsi="EC Square Sans Pro" w:cstheme="minorBidi"/>
                                  <w:b/>
                                  <w:color w:val="034EA2"/>
                                  <w:kern w:val="24"/>
                                  <w:position w:val="8"/>
                                  <w:sz w:val="28"/>
                                  <w:vertAlign w:val="superscript"/>
                                </w:rPr>
                                <w:t>a Bírósághoz fordulás előtt lezártultak</w:t>
                              </w:r>
                            </w:p>
                          </w:txbxContent>
                        </wps:txbx>
                        <wps:bodyPr wrap="square">
                          <a:spAutoFit/>
                        </wps:bodyPr>
                      </wps:wsp>
                      <wps:wsp>
                        <wps:cNvPr id="498" name="Straight Connector 498"/>
                        <wps:cNvCnPr/>
                        <wps:spPr>
                          <a:xfrm>
                            <a:off x="826532" y="1219200"/>
                            <a:ext cx="30257" cy="1810678"/>
                          </a:xfrm>
                          <a:prstGeom prst="line">
                            <a:avLst/>
                          </a:prstGeom>
                          <a:ln w="12700">
                            <a:solidFill>
                              <a:srgbClr val="3DAF93"/>
                            </a:solidFill>
                            <a:prstDash val="dash"/>
                          </a:ln>
                        </wps:spPr>
                        <wps:style>
                          <a:lnRef idx="1">
                            <a:schemeClr val="accent1"/>
                          </a:lnRef>
                          <a:fillRef idx="0">
                            <a:schemeClr val="accent1"/>
                          </a:fillRef>
                          <a:effectRef idx="0">
                            <a:schemeClr val="accent1"/>
                          </a:effectRef>
                          <a:fontRef idx="minor">
                            <a:schemeClr val="tx1"/>
                          </a:fontRef>
                        </wps:style>
                        <wps:bodyPr/>
                      </wps:wsp>
                      <wps:wsp>
                        <wps:cNvPr id="499" name="Straight Connector 499"/>
                        <wps:cNvCnPr/>
                        <wps:spPr>
                          <a:xfrm>
                            <a:off x="3505200" y="1025282"/>
                            <a:ext cx="0" cy="2004596"/>
                          </a:xfrm>
                          <a:prstGeom prst="line">
                            <a:avLst/>
                          </a:prstGeom>
                          <a:ln w="12700">
                            <a:solidFill>
                              <a:srgbClr val="3DAF93"/>
                            </a:solidFill>
                            <a:prstDash val="dash"/>
                          </a:ln>
                        </wps:spPr>
                        <wps:style>
                          <a:lnRef idx="1">
                            <a:schemeClr val="accent1"/>
                          </a:lnRef>
                          <a:fillRef idx="0">
                            <a:schemeClr val="accent1"/>
                          </a:fillRef>
                          <a:effectRef idx="0">
                            <a:schemeClr val="accent1"/>
                          </a:effectRef>
                          <a:fontRef idx="minor">
                            <a:schemeClr val="tx1"/>
                          </a:fontRef>
                        </wps:style>
                        <wps:bodyPr/>
                      </wps:wsp>
                      <wps:wsp>
                        <wps:cNvPr id="500" name="Rectangle 500"/>
                        <wps:cNvSpPr/>
                        <wps:spPr>
                          <a:xfrm>
                            <a:off x="484786" y="3052486"/>
                            <a:ext cx="1814195" cy="304800"/>
                          </a:xfrm>
                          <a:prstGeom prst="rect">
                            <a:avLst/>
                          </a:prstGeom>
                        </wps:spPr>
                        <wps:txbx>
                          <w:txbxContent>
                            <w:p>
                              <w:pPr>
                                <w:pStyle w:val="NormalWeb"/>
                                <w:spacing w:before="0" w:after="0"/>
                              </w:pPr>
                              <w:r>
                                <w:rPr>
                                  <w:rFonts w:ascii="EC Square Sans Pro" w:hAnsi="EC Square Sans Pro" w:cstheme="minorBidi"/>
                                  <w:color w:val="3DAF93"/>
                                  <w:kern w:val="24"/>
                                  <w:position w:val="8"/>
                                  <w:sz w:val="28"/>
                                  <w:vertAlign w:val="superscript"/>
                                </w:rPr>
                                <w:t>A Juncker-Bizottság hivatalba lépése</w:t>
                              </w:r>
                            </w:p>
                          </w:txbxContent>
                        </wps:txbx>
                        <wps:bodyPr wrap="none">
                          <a:spAutoFit/>
                        </wps:bodyPr>
                      </wps:wsp>
                      <wps:wsp>
                        <wps:cNvPr id="501" name="Rectangle 501"/>
                        <wps:cNvSpPr/>
                        <wps:spPr>
                          <a:xfrm>
                            <a:off x="3009149" y="3029841"/>
                            <a:ext cx="1814195" cy="304800"/>
                          </a:xfrm>
                          <a:prstGeom prst="rect">
                            <a:avLst/>
                          </a:prstGeom>
                        </wps:spPr>
                        <wps:txbx>
                          <w:txbxContent>
                            <w:p>
                              <w:pPr>
                                <w:pStyle w:val="NormalWeb"/>
                                <w:spacing w:before="0" w:after="0"/>
                              </w:pPr>
                              <w:r>
                                <w:rPr>
                                  <w:rFonts w:ascii="EC Square Sans Pro" w:hAnsi="EC Square Sans Pro" w:cstheme="minorBidi"/>
                                  <w:color w:val="3DAF93"/>
                                  <w:kern w:val="24"/>
                                  <w:position w:val="8"/>
                                  <w:sz w:val="28"/>
                                  <w:vertAlign w:val="superscript"/>
                                </w:rPr>
                                <w:t>A Juncker-Bizottság hivatalba lépése</w:t>
                              </w:r>
                            </w:p>
                          </w:txbxContent>
                        </wps:txbx>
                        <wps:bodyPr wrap="none">
                          <a:spAutoFit/>
                        </wps:bodyPr>
                      </wps:wsp>
                      <wps:wsp>
                        <wps:cNvPr id="502" name="Rectangle 502"/>
                        <wps:cNvSpPr/>
                        <wps:spPr>
                          <a:xfrm>
                            <a:off x="2810584" y="867064"/>
                            <a:ext cx="352425" cy="1855470"/>
                          </a:xfrm>
                          <a:prstGeom prst="rect">
                            <a:avLst/>
                          </a:prstGeom>
                        </wps:spPr>
                        <wps:txbx>
                          <w:txbxContent>
                            <w:p>
                              <w:pPr>
                                <w:pStyle w:val="NormalWeb"/>
                                <w:spacing w:before="0" w:after="120"/>
                                <w:jc w:val="right"/>
                              </w:pPr>
                              <w:r>
                                <w:rPr>
                                  <w:rFonts w:ascii="EC Square Sans Pro" w:hAnsi="EC Square Sans Pro" w:cstheme="minorBidi"/>
                                  <w:color w:val="7F7F7F"/>
                                  <w:kern w:val="24"/>
                                  <w:sz w:val="16"/>
                                </w:rPr>
                                <w:t>800</w:t>
                              </w:r>
                            </w:p>
                            <w:p>
                              <w:pPr>
                                <w:pStyle w:val="NormalWeb"/>
                                <w:spacing w:before="0" w:after="120"/>
                                <w:jc w:val="right"/>
                              </w:pPr>
                              <w:r>
                                <w:rPr>
                                  <w:rFonts w:ascii="EC Square Sans Pro" w:hAnsi="EC Square Sans Pro" w:cstheme="minorBidi"/>
                                  <w:color w:val="7F7F7F"/>
                                  <w:kern w:val="24"/>
                                  <w:sz w:val="16"/>
                                </w:rPr>
                                <w:t>700</w:t>
                              </w:r>
                            </w:p>
                            <w:p>
                              <w:pPr>
                                <w:pStyle w:val="NormalWeb"/>
                                <w:spacing w:before="0" w:after="120"/>
                                <w:jc w:val="right"/>
                              </w:pPr>
                              <w:r>
                                <w:rPr>
                                  <w:rFonts w:ascii="EC Square Sans Pro" w:hAnsi="EC Square Sans Pro" w:cstheme="minorBidi"/>
                                  <w:color w:val="7F7F7F"/>
                                  <w:kern w:val="24"/>
                                  <w:sz w:val="16"/>
                                </w:rPr>
                                <w:t>600</w:t>
                              </w:r>
                            </w:p>
                            <w:p>
                              <w:pPr>
                                <w:pStyle w:val="NormalWeb"/>
                                <w:spacing w:before="0" w:after="120"/>
                                <w:jc w:val="right"/>
                              </w:pPr>
                              <w:r>
                                <w:rPr>
                                  <w:rFonts w:ascii="EC Square Sans Pro" w:hAnsi="EC Square Sans Pro" w:cstheme="minorBidi"/>
                                  <w:color w:val="7F7F7F"/>
                                  <w:kern w:val="24"/>
                                  <w:sz w:val="16"/>
                                </w:rPr>
                                <w:t>500</w:t>
                              </w:r>
                            </w:p>
                            <w:p>
                              <w:pPr>
                                <w:pStyle w:val="NormalWeb"/>
                                <w:spacing w:before="0" w:after="120"/>
                                <w:jc w:val="right"/>
                              </w:pPr>
                              <w:r>
                                <w:rPr>
                                  <w:rFonts w:ascii="EC Square Sans Pro" w:hAnsi="EC Square Sans Pro" w:cstheme="minorBidi"/>
                                  <w:color w:val="7F7F7F"/>
                                  <w:kern w:val="24"/>
                                  <w:sz w:val="16"/>
                                </w:rPr>
                                <w:t>400</w:t>
                              </w:r>
                            </w:p>
                            <w:p>
                              <w:pPr>
                                <w:pStyle w:val="NormalWeb"/>
                                <w:spacing w:before="0" w:after="120"/>
                                <w:jc w:val="right"/>
                              </w:pPr>
                              <w:r>
                                <w:rPr>
                                  <w:rFonts w:ascii="EC Square Sans Pro" w:hAnsi="EC Square Sans Pro" w:cstheme="minorBidi"/>
                                  <w:color w:val="7F7F7F"/>
                                  <w:kern w:val="24"/>
                                  <w:sz w:val="16"/>
                                </w:rPr>
                                <w:t>300</w:t>
                              </w:r>
                            </w:p>
                            <w:p>
                              <w:pPr>
                                <w:pStyle w:val="NormalWeb"/>
                                <w:spacing w:before="0" w:after="120"/>
                                <w:jc w:val="right"/>
                              </w:pPr>
                              <w:r>
                                <w:rPr>
                                  <w:rFonts w:ascii="EC Square Sans Pro" w:hAnsi="EC Square Sans Pro" w:cstheme="minorBidi"/>
                                  <w:color w:val="7F7F7F"/>
                                  <w:kern w:val="24"/>
                                  <w:sz w:val="16"/>
                                </w:rPr>
                                <w:t>200</w:t>
                              </w:r>
                            </w:p>
                            <w:p>
                              <w:pPr>
                                <w:pStyle w:val="NormalWeb"/>
                                <w:spacing w:before="0" w:after="120"/>
                                <w:jc w:val="right"/>
                              </w:pPr>
                              <w:r>
                                <w:rPr>
                                  <w:rFonts w:ascii="EC Square Sans Pro" w:hAnsi="EC Square Sans Pro" w:cstheme="minorBidi"/>
                                  <w:color w:val="7F7F7F"/>
                                  <w:kern w:val="24"/>
                                  <w:sz w:val="16"/>
                                </w:rPr>
                                <w:t>100</w:t>
                              </w:r>
                            </w:p>
                            <w:p>
                              <w:pPr>
                                <w:pStyle w:val="NormalWeb"/>
                                <w:spacing w:before="0" w:after="120"/>
                                <w:jc w:val="right"/>
                              </w:pPr>
                              <w:r>
                                <w:rPr>
                                  <w:rFonts w:ascii="EC Square Sans Pro" w:hAnsi="EC Square Sans Pro" w:cstheme="minorBidi"/>
                                  <w:color w:val="7F7F7F"/>
                                  <w:kern w:val="24"/>
                                  <w:sz w:val="16"/>
                                </w:rPr>
                                <w:t>0</w:t>
                              </w:r>
                            </w:p>
                          </w:txbxContent>
                        </wps:txbx>
                        <wps:bodyPr wrap="none">
                          <a:spAutoFit/>
                        </wps:bodyPr>
                      </wps:wsp>
                      <wps:wsp>
                        <wps:cNvPr id="503" name="Rectangle 503"/>
                        <wps:cNvSpPr/>
                        <wps:spPr>
                          <a:xfrm>
                            <a:off x="93823" y="1182357"/>
                            <a:ext cx="436880" cy="1572260"/>
                          </a:xfrm>
                          <a:prstGeom prst="rect">
                            <a:avLst/>
                          </a:prstGeom>
                        </wps:spPr>
                        <wps:txbx>
                          <w:txbxContent>
                            <w:p>
                              <w:pPr>
                                <w:pStyle w:val="NormalWeb"/>
                                <w:spacing w:before="0" w:after="200"/>
                              </w:pPr>
                              <w:r>
                                <w:rPr>
                                  <w:rFonts w:ascii="EC Square Sans Pro" w:hAnsi="EC Square Sans Pro" w:cstheme="minorBidi"/>
                                  <w:color w:val="7F7F7F"/>
                                  <w:kern w:val="24"/>
                                  <w:sz w:val="16"/>
                                </w:rPr>
                                <w:t>2 000</w:t>
                              </w:r>
                            </w:p>
                            <w:p>
                              <w:pPr>
                                <w:pStyle w:val="NormalWeb"/>
                                <w:spacing w:before="0" w:after="200"/>
                              </w:pPr>
                              <w:r>
                                <w:rPr>
                                  <w:rFonts w:ascii="EC Square Sans Pro" w:hAnsi="EC Square Sans Pro" w:cstheme="minorBidi"/>
                                  <w:color w:val="7F7F7F"/>
                                  <w:kern w:val="24"/>
                                  <w:sz w:val="16"/>
                                </w:rPr>
                                <w:t>1 800</w:t>
                              </w:r>
                            </w:p>
                            <w:p>
                              <w:pPr>
                                <w:pStyle w:val="NormalWeb"/>
                                <w:spacing w:before="0" w:after="200"/>
                              </w:pPr>
                              <w:r>
                                <w:rPr>
                                  <w:rFonts w:ascii="EC Square Sans Pro" w:hAnsi="EC Square Sans Pro" w:cstheme="minorBidi"/>
                                  <w:color w:val="7F7F7F"/>
                                  <w:kern w:val="24"/>
                                  <w:sz w:val="16"/>
                                </w:rPr>
                                <w:t>1 600</w:t>
                              </w:r>
                            </w:p>
                            <w:p>
                              <w:pPr>
                                <w:pStyle w:val="NormalWeb"/>
                                <w:spacing w:before="0" w:after="200"/>
                              </w:pPr>
                              <w:r>
                                <w:rPr>
                                  <w:rFonts w:ascii="EC Square Sans Pro" w:hAnsi="EC Square Sans Pro" w:cstheme="minorBidi"/>
                                  <w:color w:val="7F7F7F"/>
                                  <w:kern w:val="24"/>
                                  <w:sz w:val="16"/>
                                </w:rPr>
                                <w:t>1 400</w:t>
                              </w:r>
                            </w:p>
                            <w:p>
                              <w:pPr>
                                <w:pStyle w:val="NormalWeb"/>
                                <w:spacing w:before="0" w:after="200"/>
                              </w:pPr>
                              <w:r>
                                <w:rPr>
                                  <w:rFonts w:ascii="EC Square Sans Pro" w:hAnsi="EC Square Sans Pro" w:cstheme="minorBidi"/>
                                  <w:color w:val="7F7F7F"/>
                                  <w:kern w:val="24"/>
                                  <w:sz w:val="16"/>
                                </w:rPr>
                                <w:t>1 200</w:t>
                              </w:r>
                            </w:p>
                            <w:p>
                              <w:pPr>
                                <w:pStyle w:val="NormalWeb"/>
                                <w:spacing w:before="0" w:after="200"/>
                              </w:pPr>
                              <w:r>
                                <w:rPr>
                                  <w:rFonts w:ascii="EC Square Sans Pro" w:hAnsi="EC Square Sans Pro" w:cstheme="minorBidi"/>
                                  <w:color w:val="7F7F7F"/>
                                  <w:kern w:val="24"/>
                                  <w:sz w:val="16"/>
                                </w:rPr>
                                <w:t>1 000</w:t>
                              </w:r>
                            </w:p>
                          </w:txbxContent>
                        </wps:txbx>
                        <wps:bodyPr wrap="none">
                          <a:spAutoFit/>
                        </wps:bodyPr>
                      </wps:wsp>
                      <wps:wsp>
                        <wps:cNvPr id="504" name="TextBox 15"/>
                        <wps:cNvSpPr txBox="1"/>
                        <wps:spPr>
                          <a:xfrm>
                            <a:off x="492181" y="2590804"/>
                            <a:ext cx="36449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2014</w:t>
                              </w:r>
                            </w:p>
                          </w:txbxContent>
                        </wps:txbx>
                        <wps:bodyPr wrap="square" rtlCol="0">
                          <a:spAutoFit/>
                        </wps:bodyPr>
                      </wps:wsp>
                      <wps:wsp>
                        <wps:cNvPr id="505" name="TextBox 16"/>
                        <wps:cNvSpPr txBox="1"/>
                        <wps:spPr>
                          <a:xfrm>
                            <a:off x="1251653" y="2590805"/>
                            <a:ext cx="36449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2016</w:t>
                              </w:r>
                            </w:p>
                          </w:txbxContent>
                        </wps:txbx>
                        <wps:bodyPr wrap="square" rtlCol="0">
                          <a:spAutoFit/>
                        </wps:bodyPr>
                      </wps:wsp>
                      <wps:wsp>
                        <wps:cNvPr id="506" name="TextBox 17"/>
                        <wps:cNvSpPr txBox="1"/>
                        <wps:spPr>
                          <a:xfrm>
                            <a:off x="1904957" y="2590805"/>
                            <a:ext cx="36449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2018</w:t>
                              </w:r>
                            </w:p>
                          </w:txbxContent>
                        </wps:txbx>
                        <wps:bodyPr wrap="square" rtlCol="0">
                          <a:spAutoFit/>
                        </wps:bodyPr>
                      </wps:wsp>
                      <wps:wsp>
                        <wps:cNvPr id="507" name="TextBox 18"/>
                        <wps:cNvSpPr txBox="1"/>
                        <wps:spPr>
                          <a:xfrm>
                            <a:off x="1594316" y="2590805"/>
                            <a:ext cx="36449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2017</w:t>
                              </w:r>
                            </w:p>
                          </w:txbxContent>
                        </wps:txbx>
                        <wps:bodyPr wrap="square" rtlCol="0">
                          <a:spAutoFit/>
                        </wps:bodyPr>
                      </wps:wsp>
                      <wps:wsp>
                        <wps:cNvPr id="508" name="TextBox 19"/>
                        <wps:cNvSpPr txBox="1"/>
                        <wps:spPr>
                          <a:xfrm>
                            <a:off x="895209" y="2582174"/>
                            <a:ext cx="36449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2015</w:t>
                              </w:r>
                            </w:p>
                          </w:txbxContent>
                        </wps:txbx>
                        <wps:bodyPr wrap="square" rtlCol="0">
                          <a:spAutoFit/>
                        </wps:bodyPr>
                      </wps:wsp>
                      <wps:wsp>
                        <wps:cNvPr id="509" name="TextBox 20"/>
                        <wps:cNvSpPr txBox="1"/>
                        <wps:spPr>
                          <a:xfrm>
                            <a:off x="2255672" y="2588856"/>
                            <a:ext cx="487680" cy="29718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2019. május 1.</w:t>
                              </w:r>
                            </w:p>
                          </w:txbxContent>
                        </wps:txbx>
                        <wps:bodyPr wrap="square" rtlCol="0">
                          <a:spAutoFit/>
                        </wps:bodyPr>
                      </wps:wsp>
                      <wps:wsp>
                        <wps:cNvPr id="510" name="TextBox 24"/>
                        <wps:cNvSpPr txBox="1"/>
                        <wps:spPr>
                          <a:xfrm>
                            <a:off x="3158903" y="2617247"/>
                            <a:ext cx="36449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2014</w:t>
                              </w:r>
                            </w:p>
                          </w:txbxContent>
                        </wps:txbx>
                        <wps:bodyPr wrap="square" rtlCol="0">
                          <a:spAutoFit/>
                        </wps:bodyPr>
                      </wps:wsp>
                      <wps:wsp>
                        <wps:cNvPr id="511" name="TextBox 25"/>
                        <wps:cNvSpPr txBox="1"/>
                        <wps:spPr>
                          <a:xfrm>
                            <a:off x="3918375" y="2617248"/>
                            <a:ext cx="36449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2016</w:t>
                              </w:r>
                            </w:p>
                          </w:txbxContent>
                        </wps:txbx>
                        <wps:bodyPr wrap="square" rtlCol="0">
                          <a:spAutoFit/>
                        </wps:bodyPr>
                      </wps:wsp>
                      <wps:wsp>
                        <wps:cNvPr id="576" name="TextBox 26"/>
                        <wps:cNvSpPr txBox="1"/>
                        <wps:spPr>
                          <a:xfrm>
                            <a:off x="4571679" y="2617248"/>
                            <a:ext cx="365125"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2018</w:t>
                              </w:r>
                            </w:p>
                          </w:txbxContent>
                        </wps:txbx>
                        <wps:bodyPr wrap="square" rtlCol="0">
                          <a:spAutoFit/>
                        </wps:bodyPr>
                      </wps:wsp>
                      <wps:wsp>
                        <wps:cNvPr id="577" name="TextBox 27"/>
                        <wps:cNvSpPr txBox="1"/>
                        <wps:spPr>
                          <a:xfrm>
                            <a:off x="4261038" y="2617248"/>
                            <a:ext cx="364490"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2017</w:t>
                              </w:r>
                            </w:p>
                          </w:txbxContent>
                        </wps:txbx>
                        <wps:bodyPr wrap="square" rtlCol="0">
                          <a:spAutoFit/>
                        </wps:bodyPr>
                      </wps:wsp>
                      <wps:wsp>
                        <wps:cNvPr id="578" name="TextBox 28"/>
                        <wps:cNvSpPr txBox="1"/>
                        <wps:spPr>
                          <a:xfrm>
                            <a:off x="3561931" y="2608617"/>
                            <a:ext cx="365125" cy="19431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2015</w:t>
                              </w:r>
                            </w:p>
                          </w:txbxContent>
                        </wps:txbx>
                        <wps:bodyPr wrap="square" rtlCol="0">
                          <a:spAutoFit/>
                        </wps:bodyPr>
                      </wps:wsp>
                      <wps:wsp>
                        <wps:cNvPr id="579" name="TextBox 29"/>
                        <wps:cNvSpPr txBox="1"/>
                        <wps:spPr>
                          <a:xfrm>
                            <a:off x="4791256" y="2617215"/>
                            <a:ext cx="669290" cy="502920"/>
                          </a:xfrm>
                          <a:prstGeom prst="rect">
                            <a:avLst/>
                          </a:prstGeom>
                          <a:noFill/>
                        </wps:spPr>
                        <wps:txbx>
                          <w:txbxContent>
                            <w:p>
                              <w:pPr>
                                <w:pStyle w:val="NormalWeb"/>
                                <w:spacing w:before="0" w:after="0"/>
                                <w:jc w:val="center"/>
                              </w:pPr>
                              <w:r>
                                <w:rPr>
                                  <w:rFonts w:ascii="EC Square Sans Cond Pro" w:hAnsi="EC Square Sans Cond Pro" w:cstheme="minorBidi"/>
                                  <w:color w:val="7F7F7F" w:themeColor="text1" w:themeTint="80"/>
                                  <w:kern w:val="24"/>
                                  <w:sz w:val="14"/>
                                </w:rPr>
                                <w:t>2019</w:t>
                              </w:r>
                            </w:p>
                            <w:p>
                              <w:pPr>
                                <w:pStyle w:val="NormalWeb"/>
                                <w:spacing w:before="0" w:after="0"/>
                                <w:jc w:val="center"/>
                              </w:pPr>
                              <w:r>
                                <w:rPr>
                                  <w:rFonts w:ascii="EC Square Sans Cond Pro" w:hAnsi="EC Square Sans Cond Pro" w:cstheme="minorBidi"/>
                                  <w:color w:val="7F7F7F" w:themeColor="text1" w:themeTint="80"/>
                                  <w:kern w:val="24"/>
                                  <w:sz w:val="14"/>
                                </w:rPr>
                                <w:t>(2019. május 1-jei adatok szerint)</w:t>
                              </w:r>
                            </w:p>
                          </w:txbxContent>
                        </wps:txbx>
                        <wps:bodyPr wrap="square" rtlCol="0">
                          <a:spAutoFit/>
                        </wps:bodyPr>
                      </wps:wsp>
                      <wps:wsp>
                        <wps:cNvPr id="580" name="Rectangle 580"/>
                        <wps:cNvSpPr/>
                        <wps:spPr>
                          <a:xfrm>
                            <a:off x="457118" y="2096381"/>
                            <a:ext cx="405130" cy="274955"/>
                          </a:xfrm>
                          <a:prstGeom prst="rect">
                            <a:avLst/>
                          </a:prstGeom>
                        </wps:spPr>
                        <wps:txbx>
                          <w:txbxContent>
                            <w:p>
                              <w:pPr>
                                <w:pStyle w:val="NormalWeb"/>
                                <w:spacing w:before="0" w:after="0"/>
                              </w:pPr>
                              <w:r>
                                <w:rPr>
                                  <w:rFonts w:ascii="EC Square Sans Pro" w:hAnsi="EC Square Sans Pro" w:cstheme="minorBidi"/>
                                  <w:color w:val="000000"/>
                                  <w:kern w:val="24"/>
                                  <w:position w:val="7"/>
                                  <w:vertAlign w:val="superscript"/>
                                </w:rPr>
                                <w:t>1 347</w:t>
                              </w:r>
                            </w:p>
                          </w:txbxContent>
                        </wps:txbx>
                        <wps:bodyPr wrap="none">
                          <a:spAutoFit/>
                        </wps:bodyPr>
                      </wps:wsp>
                      <wps:wsp>
                        <wps:cNvPr id="581" name="Rectangle 581"/>
                        <wps:cNvSpPr/>
                        <wps:spPr>
                          <a:xfrm>
                            <a:off x="882778" y="2082265"/>
                            <a:ext cx="405130" cy="274955"/>
                          </a:xfrm>
                          <a:prstGeom prst="rect">
                            <a:avLst/>
                          </a:prstGeom>
                        </wps:spPr>
                        <wps:txbx>
                          <w:txbxContent>
                            <w:p>
                              <w:pPr>
                                <w:pStyle w:val="NormalWeb"/>
                                <w:spacing w:before="0" w:after="0"/>
                              </w:pPr>
                              <w:r>
                                <w:rPr>
                                  <w:rFonts w:ascii="EC Square Sans Pro" w:hAnsi="EC Square Sans Pro" w:cstheme="minorBidi"/>
                                  <w:color w:val="000000"/>
                                  <w:kern w:val="24"/>
                                  <w:position w:val="7"/>
                                  <w:vertAlign w:val="superscript"/>
                                </w:rPr>
                                <w:t>1 368</w:t>
                              </w:r>
                            </w:p>
                          </w:txbxContent>
                        </wps:txbx>
                        <wps:bodyPr wrap="none">
                          <a:spAutoFit/>
                        </wps:bodyPr>
                      </wps:wsp>
                      <wps:wsp>
                        <wps:cNvPr id="582" name="Rectangle 582"/>
                        <wps:cNvSpPr/>
                        <wps:spPr>
                          <a:xfrm>
                            <a:off x="1200661" y="1348483"/>
                            <a:ext cx="405130" cy="274955"/>
                          </a:xfrm>
                          <a:prstGeom prst="rect">
                            <a:avLst/>
                          </a:prstGeom>
                        </wps:spPr>
                        <wps:txbx>
                          <w:txbxContent>
                            <w:p>
                              <w:pPr>
                                <w:pStyle w:val="NormalWeb"/>
                                <w:spacing w:before="0" w:after="0"/>
                              </w:pPr>
                              <w:r>
                                <w:rPr>
                                  <w:rFonts w:ascii="EC Square Sans Pro" w:hAnsi="EC Square Sans Pro" w:cstheme="minorBidi"/>
                                  <w:color w:val="000000"/>
                                  <w:kern w:val="24"/>
                                  <w:position w:val="7"/>
                                  <w:vertAlign w:val="superscript"/>
                                </w:rPr>
                                <w:t>1 657</w:t>
                              </w:r>
                            </w:p>
                          </w:txbxContent>
                        </wps:txbx>
                        <wps:bodyPr wrap="none">
                          <a:spAutoFit/>
                        </wps:bodyPr>
                      </wps:wsp>
                      <wps:wsp>
                        <wps:cNvPr id="583" name="Rectangle 583"/>
                        <wps:cNvSpPr/>
                        <wps:spPr>
                          <a:xfrm>
                            <a:off x="1526739" y="1789560"/>
                            <a:ext cx="405130" cy="274955"/>
                          </a:xfrm>
                          <a:prstGeom prst="rect">
                            <a:avLst/>
                          </a:prstGeom>
                        </wps:spPr>
                        <wps:txbx>
                          <w:txbxContent>
                            <w:p>
                              <w:pPr>
                                <w:pStyle w:val="NormalWeb"/>
                                <w:spacing w:before="0" w:after="0"/>
                              </w:pPr>
                              <w:r>
                                <w:rPr>
                                  <w:rFonts w:ascii="EC Square Sans Pro" w:hAnsi="EC Square Sans Pro" w:cstheme="minorBidi"/>
                                  <w:color w:val="000000"/>
                                  <w:kern w:val="24"/>
                                  <w:position w:val="7"/>
                                  <w:vertAlign w:val="superscript"/>
                                </w:rPr>
                                <w:t>1 559</w:t>
                              </w:r>
                            </w:p>
                          </w:txbxContent>
                        </wps:txbx>
                        <wps:bodyPr wrap="none">
                          <a:spAutoFit/>
                        </wps:bodyPr>
                      </wps:wsp>
                      <wps:wsp>
                        <wps:cNvPr id="584" name="Rectangle 584"/>
                        <wps:cNvSpPr/>
                        <wps:spPr>
                          <a:xfrm>
                            <a:off x="1880791" y="1454887"/>
                            <a:ext cx="405130" cy="274955"/>
                          </a:xfrm>
                          <a:prstGeom prst="rect">
                            <a:avLst/>
                          </a:prstGeom>
                        </wps:spPr>
                        <wps:txbx>
                          <w:txbxContent>
                            <w:p>
                              <w:pPr>
                                <w:pStyle w:val="NormalWeb"/>
                                <w:spacing w:before="0" w:after="0"/>
                              </w:pPr>
                              <w:r>
                                <w:rPr>
                                  <w:rFonts w:ascii="EC Square Sans Pro" w:hAnsi="EC Square Sans Pro" w:cstheme="minorBidi"/>
                                  <w:color w:val="000000"/>
                                  <w:kern w:val="24"/>
                                  <w:position w:val="7"/>
                                  <w:vertAlign w:val="superscript"/>
                                </w:rPr>
                                <w:t>1 571</w:t>
                              </w:r>
                            </w:p>
                          </w:txbxContent>
                        </wps:txbx>
                        <wps:bodyPr wrap="none">
                          <a:spAutoFit/>
                        </wps:bodyPr>
                      </wps:wsp>
                      <wps:wsp>
                        <wps:cNvPr id="585" name="Rectangle 585"/>
                        <wps:cNvSpPr/>
                        <wps:spPr>
                          <a:xfrm>
                            <a:off x="2278675" y="1514504"/>
                            <a:ext cx="405130" cy="274955"/>
                          </a:xfrm>
                          <a:prstGeom prst="rect">
                            <a:avLst/>
                          </a:prstGeom>
                        </wps:spPr>
                        <wps:txbx>
                          <w:txbxContent>
                            <w:p>
                              <w:pPr>
                                <w:pStyle w:val="NormalWeb"/>
                                <w:spacing w:before="0" w:after="0"/>
                              </w:pPr>
                              <w:r>
                                <w:rPr>
                                  <w:rFonts w:ascii="EC Square Sans Pro" w:hAnsi="EC Square Sans Pro" w:cstheme="minorBidi"/>
                                  <w:color w:val="000000"/>
                                  <w:kern w:val="24"/>
                                  <w:position w:val="7"/>
                                  <w:vertAlign w:val="superscript"/>
                                </w:rPr>
                                <w:t>1 543</w:t>
                              </w:r>
                            </w:p>
                          </w:txbxContent>
                        </wps:txbx>
                        <wps:bodyPr wrap="none">
                          <a:spAutoFit/>
                        </wps:bodyPr>
                      </wps:wsp>
                      <wps:wsp>
                        <wps:cNvPr id="586" name="Rectangle 586"/>
                        <wps:cNvSpPr/>
                        <wps:spPr>
                          <a:xfrm>
                            <a:off x="3162257" y="1222567"/>
                            <a:ext cx="336550" cy="275590"/>
                          </a:xfrm>
                          <a:prstGeom prst="rect">
                            <a:avLst/>
                          </a:prstGeom>
                        </wps:spPr>
                        <wps:txbx>
                          <w:txbxContent>
                            <w:p>
                              <w:pPr>
                                <w:pStyle w:val="NormalWeb"/>
                                <w:spacing w:before="0" w:after="0"/>
                                <w:jc w:val="center"/>
                              </w:pPr>
                              <w:r>
                                <w:rPr>
                                  <w:rFonts w:ascii="EC Square Sans Pro Medium" w:hAnsi="EC Square Sans Pro Medium" w:cstheme="minorBidi"/>
                                  <w:color w:val="FFFFFF" w:themeColor="background1"/>
                                  <w:kern w:val="24"/>
                                  <w:position w:val="7"/>
                                  <w:vertAlign w:val="superscript"/>
                                </w:rPr>
                                <w:t>699</w:t>
                              </w:r>
                            </w:p>
                          </w:txbxContent>
                        </wps:txbx>
                        <wps:bodyPr wrap="none">
                          <a:spAutoFit/>
                        </wps:bodyPr>
                      </wps:wsp>
                      <wps:wsp>
                        <wps:cNvPr id="587" name="Rectangle 587"/>
                        <wps:cNvSpPr/>
                        <wps:spPr>
                          <a:xfrm>
                            <a:off x="3530488" y="1311900"/>
                            <a:ext cx="336550" cy="275590"/>
                          </a:xfrm>
                          <a:prstGeom prst="rect">
                            <a:avLst/>
                          </a:prstGeom>
                        </wps:spPr>
                        <wps:txbx>
                          <w:txbxContent>
                            <w:p>
                              <w:pPr>
                                <w:pStyle w:val="NormalWeb"/>
                                <w:spacing w:before="0" w:after="0"/>
                              </w:pPr>
                              <w:r>
                                <w:rPr>
                                  <w:rFonts w:ascii="EC Square Sans Pro Medium" w:hAnsi="EC Square Sans Pro Medium" w:cstheme="minorBidi"/>
                                  <w:color w:val="FFFFFF" w:themeColor="background1"/>
                                  <w:kern w:val="24"/>
                                  <w:position w:val="7"/>
                                  <w:vertAlign w:val="superscript"/>
                                </w:rPr>
                                <w:t>657</w:t>
                              </w:r>
                            </w:p>
                          </w:txbxContent>
                        </wps:txbx>
                        <wps:bodyPr wrap="none">
                          <a:spAutoFit/>
                        </wps:bodyPr>
                      </wps:wsp>
                      <wps:wsp>
                        <wps:cNvPr id="588" name="Rectangle 588"/>
                        <wps:cNvSpPr/>
                        <wps:spPr>
                          <a:xfrm>
                            <a:off x="3884033" y="1360849"/>
                            <a:ext cx="336550" cy="275590"/>
                          </a:xfrm>
                          <a:prstGeom prst="rect">
                            <a:avLst/>
                          </a:prstGeom>
                        </wps:spPr>
                        <wps:txbx>
                          <w:txbxContent>
                            <w:p>
                              <w:pPr>
                                <w:pStyle w:val="NormalWeb"/>
                                <w:spacing w:before="0" w:after="0"/>
                                <w:jc w:val="center"/>
                              </w:pPr>
                              <w:r>
                                <w:rPr>
                                  <w:rFonts w:ascii="EC Square Sans Pro Medium" w:hAnsi="EC Square Sans Pro Medium" w:cstheme="minorBidi"/>
                                  <w:color w:val="FFFFFF" w:themeColor="background1"/>
                                  <w:kern w:val="24"/>
                                  <w:position w:val="7"/>
                                  <w:vertAlign w:val="superscript"/>
                                </w:rPr>
                                <w:t>646</w:t>
                              </w:r>
                            </w:p>
                          </w:txbxContent>
                        </wps:txbx>
                        <wps:bodyPr wrap="none">
                          <a:spAutoFit/>
                        </wps:bodyPr>
                      </wps:wsp>
                      <wps:wsp>
                        <wps:cNvPr id="589" name="Rectangle 589"/>
                        <wps:cNvSpPr/>
                        <wps:spPr>
                          <a:xfrm>
                            <a:off x="4251076" y="1096456"/>
                            <a:ext cx="336550" cy="275590"/>
                          </a:xfrm>
                          <a:prstGeom prst="rect">
                            <a:avLst/>
                          </a:prstGeom>
                        </wps:spPr>
                        <wps:txbx>
                          <w:txbxContent>
                            <w:p>
                              <w:pPr>
                                <w:pStyle w:val="NormalWeb"/>
                                <w:spacing w:before="0" w:after="0"/>
                                <w:jc w:val="center"/>
                              </w:pPr>
                              <w:r>
                                <w:rPr>
                                  <w:rFonts w:ascii="EC Square Sans Pro Medium" w:hAnsi="EC Square Sans Pro Medium" w:cstheme="minorBidi"/>
                                  <w:color w:val="FFFFFF" w:themeColor="background1"/>
                                  <w:kern w:val="24"/>
                                  <w:position w:val="7"/>
                                  <w:vertAlign w:val="superscript"/>
                                </w:rPr>
                                <w:t>772</w:t>
                              </w:r>
                            </w:p>
                          </w:txbxContent>
                        </wps:txbx>
                        <wps:bodyPr wrap="none">
                          <a:spAutoFit/>
                        </wps:bodyPr>
                      </wps:wsp>
                      <wps:wsp>
                        <wps:cNvPr id="590" name="Rectangle 590"/>
                        <wps:cNvSpPr/>
                        <wps:spPr>
                          <a:xfrm>
                            <a:off x="4596999" y="1501156"/>
                            <a:ext cx="336550" cy="275590"/>
                          </a:xfrm>
                          <a:prstGeom prst="rect">
                            <a:avLst/>
                          </a:prstGeom>
                        </wps:spPr>
                        <wps:txbx>
                          <w:txbxContent>
                            <w:p>
                              <w:pPr>
                                <w:pStyle w:val="NormalWeb"/>
                                <w:spacing w:before="0" w:after="0"/>
                                <w:jc w:val="center"/>
                              </w:pPr>
                              <w:r>
                                <w:rPr>
                                  <w:rFonts w:ascii="EC Square Sans Pro Medium" w:hAnsi="EC Square Sans Pro Medium" w:cstheme="minorBidi"/>
                                  <w:color w:val="FFFFFF" w:themeColor="background1"/>
                                  <w:kern w:val="24"/>
                                  <w:position w:val="7"/>
                                  <w:vertAlign w:val="superscript"/>
                                </w:rPr>
                                <w:t>564</w:t>
                              </w:r>
                            </w:p>
                          </w:txbxContent>
                        </wps:txbx>
                        <wps:bodyPr wrap="none">
                          <a:spAutoFit/>
                        </wps:bodyPr>
                      </wps:wsp>
                      <wps:wsp>
                        <wps:cNvPr id="591" name="Rectangle 591"/>
                        <wps:cNvSpPr/>
                        <wps:spPr>
                          <a:xfrm>
                            <a:off x="4952496" y="1975177"/>
                            <a:ext cx="336550" cy="275590"/>
                          </a:xfrm>
                          <a:prstGeom prst="rect">
                            <a:avLst/>
                          </a:prstGeom>
                        </wps:spPr>
                        <wps:txbx>
                          <w:txbxContent>
                            <w:p>
                              <w:pPr>
                                <w:pStyle w:val="NormalWeb"/>
                                <w:spacing w:before="0" w:after="0"/>
                                <w:jc w:val="center"/>
                              </w:pPr>
                              <w:r>
                                <w:rPr>
                                  <w:rFonts w:ascii="EC Square Sans Pro Medium" w:hAnsi="EC Square Sans Pro Medium" w:cstheme="minorBidi"/>
                                  <w:color w:val="FFFFFF" w:themeColor="background1"/>
                                  <w:kern w:val="24"/>
                                  <w:position w:val="7"/>
                                  <w:vertAlign w:val="superscript"/>
                                </w:rPr>
                                <w:t>325</w:t>
                              </w:r>
                            </w:p>
                          </w:txbxContent>
                        </wps:txbx>
                        <wps:bodyPr wrap="none">
                          <a:spAutoFit/>
                        </wps:bodyPr>
                      </wps:wsp>
                    </wpg:wgp>
                  </a:graphicData>
                </a:graphic>
              </wp:inline>
            </w:drawing>
          </mc:Choice>
          <mc:Fallback>
            <w:pict>
              <v:group id="Group 42" o:spid="_x0000_s1162" style="width:438pt;height:264.35pt;mso-position-horizontal-relative:char;mso-position-vertical-relative:line" coordsize="55626,33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kP8CQgkAAEA+AAAOAAAAZHJzL2Uyb0RvYy54bWzsW11v4zYWfV9g/4Pg&#10;94xFSpQoY5IiTWYGCxS7g04XfVZk2RYqS1pJ+Rgs9r/vuSRFfydyZsaRi7ZoKssURZ577+G5l/T7&#10;n56WufOQ1k1WFpcj9s4dOWmRlNOsmF+O/v3bxws5cpo2LqZxXhbp5ehr2ox+uvr7394/VpOUl4sy&#10;n6a1g06KZvJYXY4WbVtNxuMmWaTLuHlXVmmBL2dlvYxbfKzn42kdP6L3ZT7mrhuMH8t6WtVlkjYN&#10;7t7qL0dXqv/ZLE3af81mTdo6+eUIY2vV31r9vaO/46v38WRex9UiS8ww4leMYhlnBV5qu7qN29i5&#10;r7OdrpZZUpdNOWvfJeVyXM5mWZKqOWA2zN2azae6vK/UXOaTx3llYQK0Wzi9utvknw+fayebXo58&#10;yUZOES9hJPVex+eEzmM1n6DRp7r6Un2uzY25/kQTfprVS/o/puI8KVy/WlzTp9ZJcFOIgAcu4E/w&#10;neeJkMtAI58sYJ6d55LFhxeeHHcvHtP47HAeK3hRswKq+TagviziKlX4N4SBBYp3QP0K/4qLeZ46&#10;vjRoqZYWqmbSALXX4sQlQAPkdrbxpKqb9lNaLh26uBzVGIDyu/jhl6bVTbsm9NamzLPpxyzP1Yd6&#10;fneT185DjGD4yOlf0/tGs7ygxkVJj+ke6Q6A7iajrtqveUrt8uLXdAYHgpm5GokK3dS+J06StGiZ&#10;/moRT1P9euHin+7tFOz0hJqp6pB6nuH9tm/TQddSd9L1rUdp2tOjqYp8+7D73MD0w/YJ9eayaO3D&#10;y6wo630d5JiVebNu34GkoSGU7srpV3hN3eY3pSaguEgWJfgnaWv1sPHYq/dVlkzwn4lxXO247stc&#10;iKfa+zodmU6WvfpYxvUf99UF6KiK2+wuy7P2q6JWzJkGVTx8zhLyYfqwHgVeFwX4nl6LGPBoTl07&#10;/RRcNkt+KZM/GqcobxaIlvS6qeC2WC0UApvNx/Rx45V3eVaRKzp12f6etQsVlPQwWYq+NLMFqFuk&#10;uAcwTbi3ZXK/hFfqFaROc0y8LJpFVjUjp56ky7sUhFj/YwpGTLB6teBELEdZrt4JVkOsKTcDSymS&#10;/y+X164b8Z8vboR7c+G74YeL68gPL0L3Q+i7oNYbdvM/epr5k/smBR5xfltlZui4uzP4vYxu1j69&#10;Vqg1RwdCF0kYmoqhboggDkKIxtrUCbEV7IPrtk7bZEHOS3B3CGvTHSAsHkkpomDkgMJDKVzuk/UQ&#10;aoapue9Jv+N4FrmBpzn+tdylRqbHoi4xUD0+XJxPkERiJ0hw688VJFgN/woSrWK8IPI84IEYYSxk&#10;QsitIPFChAUkMQkhJpgb+CqMvmuQmCXFBAk+9eMWEtL7ROgBEURUoNXimgjCTfg2DQALxcsiiEsu&#10;oZsILh75PNimFMhEUgkKrTDwhd/xXCc6O6nTSw1tKZj26e5JCV/G7KjNev2IfOBy1PznPsZiqgiz&#10;ur5vIYiUwqLp6YZmwYfi1JP+8dIzCvehHh6FuufyUGDOBnbPfQ52YO5JxViv9lHCSxM5Xa3Bboc9&#10;fNgRstrZv7R1nM0XrXNTFgXW07J2/EhFufH6m8JkSd2ku0zFpkiSB6IjCc4iZLGbJAH7CJhZUYQE&#10;RYSq+8Pw51mhvfRADpAXziPYhod4kXLmgzmBd3v9MVIaDm/byAko0G7jZqHlxhRXNGa06pka9JDv&#10;+3V/D+l+at3fPvXU/YQQecUp+SF61lGjNaJ42VE94QryTrWcwSlB15ueaqgZbXyShtojDnDzX16q&#10;slklmU+RnQ7YS5H7d1660g508xjt4Es/RIZBvunBTf2uotTlI0wyn5H8VjUnpGC6/8M0+nwp5bB4&#10;sOS/sYoVqHYOSjoI15b31kFXVGaWrpcFm4ckl/ngGIU6UkJfPb/KAk+GumWyoaO+p1aI5PkoV+dQ&#10;AUL6CnUZhEgaNmnYg/tz4+lMCuGHP0YncxuhQwfdlqbWXV0Jm96uHnmSoxvK0xiuoMjATitH971A&#10;SrP+MRS0Ud+mBt+dXrgN0KFjDv/UEvk3UPDP5ZPDVNqwBrjTPuE+AO28X2cFOwLZjzh4RGHPReTK&#10;7QTFQ9YcddhHvse+Cfr1UjcNdl+qwm3AbljBZIhr9d0hJYtQbzsmsZmuyc/7moRxZIxCx4O2iTLu&#10;Kh7ewCY2ns/KJrZsYsPEpsHH2iRy/YgyRSqfqDh5e5uolYmi6KxsYosq1iZW1B1rE0F8ZGorA7GJ&#10;peGzsomtuFibWMl3pE1khCxWa1YuJGfhtnw6/XJiafisTGJrC51JVoLwSJNwjiMBoan8ComdJYXI&#10;ajnxZRh08opHIcP1N6irXku8peFzsgmkz5bq0vtyr1BdHhMycs0SH7CQ+1uS9w2WeEvDZ2UTm2jb&#10;OLEUfGSceBGTXggZR0u8solCZBUnb2ATS8PnZJNwR3Zxy8FH2sQXIQtCs57st4mAXDYF/JOkJ97+&#10;xHzg6Um4I7u45eBjbYLgwD7VkOLEs1nuWcXJjuziloOPtIknAhYBBc1drkSobJZQvODkcXKWaTxx&#10;zWZlhVsOPtImfhiBmkx6QtylazSr9SQIIt6VVlCmxObkj9Zd3lmm8aRNt08/CC1S16SX2c84VObC&#10;QsIMZ7kRzktt1dJ9VzAwu9rA4CFSfaUivnuF0dufsw9vA2N1PnmtqqtB6405jpuE2E9XnORKVG23&#10;SianwtwKwo3FYYCY79u+OPKoM6Nz+oFeCJiHfTt9THRFOqcC3Sq+oYO+b/tCg9bb0ZngQehplcpC&#10;lED0/sTpQbeSbuig2/2LdXax3GgW2ucZnWFLCCusoheG42pSbkmeU3m61WxDB93uUKyDbsmxF+ic&#10;4xyAyZFxpNIX29tFpwLdirKhg25z4XXQLTn2Ah01btTw9N4D47gMtjzdg7oXVrwIlMK/RUgePH2h&#10;T4QSKw4ddJvsroNuybEf6AJnNaVWL8xjOGSvQF1x+qlA35/aDlC92Gx2HXRLjv1Al/hZA5IUkozM&#10;C1yJ4y9YBU4P+v7cdYCg23R1HXRLjr1Ax3EW5lLNjkBHbuRv7w+cytP3J6fDA51y9p18VHNub8lI&#10;ZzijyEhGHBdjbwW6FV0D53RSerugW3Ls5+nYnPTNz6pYhHP5qIq+Cb1Y0fVq0LFIq58pq1NQ5ifV&#10;9Dvo9c/qRPTqh99X/wc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KW2zx7cAAAABQEAAA8AAABkcnMvZG93bnJldi54bWxMj0FLw0AQhe+C/2EZwZvdpNI2xGxKKeqp&#10;CLaCeJsm0yQ0Oxuy2yT9945e9PLg8Yb3vsnWk23VQL1vHBuIZxEo4sKVDVcGPg4vDwkoH5BLbB2T&#10;gSt5WOe3NxmmpRv5nYZ9qJSUsE/RQB1Cl2rti5os+pnriCU7ud5iENtXuuxxlHLb6nkULbXFhmWh&#10;xo62NRXn/cUaeB1x3DzGz8PufNpevw6Lt89dTMbc302bJ1CBpvB3DD/4gg65MB3dhUuvWgPySPhV&#10;yZLVUuzRwGKerEDnmf5Pn38DAAD//wMAUEsDBAoAAAAAAAAAIQB/1Kt0GgwAABoMAAAUAAAAZHJz&#10;L21lZGlhL2ltYWdlMS5wbmeJUE5HDQoaCgAAAA1JSERSAAABAAAAAMgIBgAAAAe+PwsAAAABc1JH&#10;QgCuzhzpAAAABGdBTUEAALGPC/xhBQAAAAlwSFlzAAAOwwAADsMBx2+oZAAAC69JREFUeF7tnV2I&#10;XGcZgJMmNmljLa2tEvGPIqImLehm/5KYKKW/YG0Ulaam/pCKwYq9KEKpuhe9kCXuzk4phVxJ80Oz&#10;M7NtGkhiSmW6O2fOZOIQ9iIXkptceOmN6J1ejOfwfQvf2T2bfd85H+TMx/PAQ76TGd5Jzpx5MjNn&#10;MrsJAAAAAAAAAAAAAAAAAAAAAAAAAAAAAAAAAAAAAAAAAAAAAAAAAAAAhpMoiu6JW60fxnF8OI6i&#10;56+0288l29+p1Wpb7FVuK91Wa1fyZ7nTbpaGdrv9dbssDa1W66Fer3ev3SwNZdxXzWZza3LMP2w3&#10;ITl47uu0Wk/ZzdJwJYq+e/ny5R12szSkobTL0pA80A5cuXLls3azNCT/oBy2y9Jw48aNbZ1O53t2&#10;EwiADgIghwAMAQRABwGQQwCGAAKggwDIIQBDAAHQQQDkEIAhgADoGNYAjNZnd43WZn/tzfrcT0ZO&#10;nPiYHZ8LARgCCICOYQ3ARK16dLw+1/flWG3u5sHamx+343MhAEMAAdBBAIwEIBAIgA4CYCQAgUAA&#10;dBAAIwEIBAKggwAYCUAgEAAdBMBIAAKBAOggAEYCEAgEQAcBMBKAQCAAOgiAkQAEAgHQQQCMBCAQ&#10;CIAOAmAkAIFAAHQQACMBCAQCoIMAGAlAIBAAHQTASACGnJUvBe1E0Yuddns6vbMS1/1S0PF6ZdyX&#10;k/Xqhl8WSQDkEAA5BGAV0mcAyR3+v7wDYTAr/7Bj14UAyCEAcgjAKgiADgJgJACBQAB0EAAjAQgE&#10;AqCDABgJQCAQAB0EwEgAAoEA6CAARgIQCARABwEwEoBAIAA6CICRAATCMAdg/L3qyFit8qo3G9Vv&#10;29HrQgCMBCAQhjkAY425l/LnD2pl2o5eFwJgJACBQABcPQSg3988eXZu92h9do8Px2vVkUdOHr/l&#10;fiAAcgjAKgiAa/EApD8uK5n197WzB7Xy3zQEdnwuBEAOAVgFAXAlAFIJQCAQAFcCIJUABAIBcCUA&#10;UglAIBAAVwIglQAEAgFwJQBSCUAgEABXAiCVAAQCAXAlAFIJQCAQAFcCIJUADDlxHN+V7IhvtZeW&#10;nk3uqFeTg+jRbhRN9vv9O+xVMhAAAwEwEoBA4BmAKwGQSgACgQC4EgCpBCAQCIArAZBKAAKBALgS&#10;AKkEIBAIgCsBkEoAAoEAuBIAqQQgEAiAKwGQ6isA6YyJ+Zn7ffnkxeo2OzoXArAKAuBKAKT6CsBY&#10;fe5s3vxBnajNHrWjcyEAqyAArgRAKgEIBALgSgCkEoBAIACuBEAqAQgEAuBKAKQSgEAgAK4EQCoB&#10;CAQC4EoApBKAQCAArgRAKgEIBALgSgCkhhyA9MNEk/XqXrtZlM1j9cpzP6jVttjtckEAXAmA1JAD&#10;kN6HI2f+9BW7WZj9Z/54n12WDwLgSgCkhhyAlI32uQafs7xDAFwJgNTQA5Ds9w0fE1LG5o9/zS7L&#10;Q7/f39xsNrcvLi7uTB9sN2/e3J7uHHvxGgiAgQAYQw/ARn83Dcn9t8suy8Py8vKOThQ9015aOhJH&#10;0etxHB9KdsxjtXXerCAABgJgDD0Ae+qVDa8jxecs7/ASwJUASA09AD4p7RmAFALgSgCkhh6Asfrs&#10;N+2yMOlpQLssHwTAlQBIDT0A4+9VvmiXhfE5yzsEwJUASA09APvnqw/aZWE2uv9uKwTAlQBIDT0A&#10;owvVJ+2yMD5neYcAuBIAqaEHwCcb7afbCgFwJQBSQw/AWH32cbssDG8CrpEAyCUAGr29Cfj+3Kft&#10;sjA+Z3mHALgSAKmhB2Df+bnP22VhRhuVA3ZZPgiAKwGQGnoA9szPHLTLwoy/w2nAVRIAuQRAo68A&#10;TC4c/5RdFsbnLO8QAFcCIDX0APh84250fobTgFkJgFwCoNFbAE5VP2GXYUMAXAmA1NADMNqoPGGX&#10;hfE5yzsEwJUASA09ACPzM2N2WZjJhbd4DyArAZBLADR6exOwcfwLdlkYn7O8QwBcCYDU0APg9U1A&#10;PgewWgIglwBo9BWAg82prXYZNgTAlQBIDf4ZQKPyrF0WxucsbzSbza3pQZMcPLuTO+qFq1evfu5v&#10;i4s70y8LtVfJQAAMBMAYegD2LMzttsvC7D03fY9dlof0W4C73e5ksjOeSg6gV5Jf9ycH0UgSgDvs&#10;VTIQAAMBMIYegMnGG95+MAgfBFojAZBLADR6fAYwapeF8TnLOwTAlQBIDT0ACbkvhQeB/wy0RgIg&#10;lwBo9PYmoMfTgHwhyBoJgFwCoNFXAHyeBiz1KUUC4EoApIYegImF2W/YZWFGF2YO2WX5IACuBEBq&#10;6AHYc9bfaUCfs7xDAFwJgNTQAzBy/sTddlmY8XcrX7XL8kEAXAmA1NADMN6Y+75dFsbnLO8QAFcC&#10;IDX0AHhlnU/XlgIC4EoApIYegInG7D67LAynAddIAOQSAI3e3gRszD5kl4Xhx4OvkQDIJQAavT0D&#10;8Hga0Ocs7xAAVwIgNfQAjDfmnrbLwiT33y67LB8EwJUASA09AI+cPH7LY0+Dz1neIQCuBEBqyAFI&#10;P7o71qj8YbJROeDD8frs7zdNTeX+N/vbDgFwJQBSQw7AxPzM/cmsf62eXcB/Pnmxus2OLxcEwJUA&#10;SCUAKglAVgIglwBoJABKCIArAZBKAFSWLwDXr1+/M3nw70oOnr2dKDp2td3e3e12v8yXgt4aAmAk&#10;ACrLGYBuEoB4aWlfGoA4jh8mAARAKgFQyUuArARALgHQSACUEABXAiCVAKgkAFkJgFwCoJEAKCEA&#10;rgRAKgFQSQCyEgC5BEAjAVBCAFwJgFQCoJIAZCUAcgmARgKghAC4EgCpBEAlAchKAOQSAI0EQAkB&#10;cCUAUgmASgKQlQDIJQAaCYASAuBKAKQSAJUEICsBkEsANBIAJQTAlQBIJQAqCUBWAiCXAGgkAEoI&#10;gCsBkEoAVBKArARALgHQSACUEABXAiCVAKgkAFkJgFwCoJEACOn1encnB86j6c7oRNFrURQ9noRg&#10;f7/fz/0JJgTAQACMBEBl+QJQq9W2dLvdT8bN5peSAPyo2Ww+kD4bSC7iS0FvAQEwEgCVvATISgDk&#10;EgCNBEAJAXAlAFIJgEoCkJUAyCUAGgmAEgLgSgCkEgCVBCArAZBLADQSACUEwJUASCUAKglAVgIg&#10;lwBoJABKCIArAZBKAFQSgKwEQC4B0EgAlBAAVwIglQCoJABZCYBcAqCRACghAK4EQCoBUEkAshIA&#10;uQRAIwFQQgBcCYBUAqCSAGQlAHIJgEYCoIQAuBIAqQRAJQHISgDkEgCNBEAJAXAlAFIJgEoCkJUA&#10;yCUAGgmAkOXl5R2dKHqmvbR0JI6i1+M4PpTsmMfS7wq0V8lAAAwEwEgAVJYvAP1+f3Oz2dy+uLi4&#10;M32wJQG4K9059uI1EAADATASAJW8BMhKAOQSAI0EQAkBcCUAUgmASgKQlQDIJQAaCYASAuBKAKQS&#10;AJUEICsBkEsANBIAJQTAlQBIJQAqCUBWAiCXAGgkAEoIgCsBkEoAVBKArARALgHQSACUEABXAiCV&#10;AKgkAFkJgFwCoJEAKCEArgRAKgFQSQCyEgC5BEAjAVBCAFwJgFQCoLLkAYiip+3muhAAAwEwEgCV&#10;5Q1Ar9d7IDmAfmY314UAGAiAkQCoLG8Arl279mByAP3Cbq4LATAQACMBUEkAshIAuQRAIwFQQgBc&#10;CYDUkAOw99z0Z5L9/p+8+YOY7Kt/H/zz1HY7vlz0er174yiqdqLoNdc4jn+b3oErHrvw9vu/vPD2&#10;eR++fOnMWXd2rlF0NPH53Musb3x4bipv/qBOf7AwnXc7rsm+eTHv91eMkj/zK5dOn86bP4jHLp48&#10;N9/84KW821qx3Wr9PAnTkbzLVnzrr+d/lzd/UF++dPqdj1ofvZB3WytutK9Sp/5y9s28+YOa/j3z&#10;bmfFbhwfTo7to3mXrfhhtPjTX104tZA3fxB/c/FUYymKfpx3Wyt22+0n7EMSAAAAAAAAAAAAAAAA&#10;AAAAAAAAAAAAAACCY9Om/wOUgTV0KVW26wAAAABJRU5ErkJgglBLAwQKAAAAAAAAACEA8bdD9hgR&#10;AAAYEQAAFAAAAGRycy9tZWRpYS9pbWFnZTIucG5niVBORw0KGgoAAAANSUhEUgAAAPgAAACfCAYA&#10;AADUIBTpAAAAAXNSR0IArs4c6QAAAARnQU1BAACxjwv8YQUAAAAJcEhZcwAADsMAAA7DAcdvqGQA&#10;ABCtSURBVHhe7Z0NkNxkGcdbVD4UqKII+EG1FJBiWy7JXmlF2xHECsiIyIADIzIIiMIAVhgQ4aR3&#10;t3uVHt28Sa90KNThQ4brJtkttYgw4siMIlJUEHRQkIEiinyWlk+xPk/67l3ubvtkd+9u993r/zfz&#10;zOXyvtlkN/nl/cibZBIAAAAAAAAAAAAAAAAAAAAAAAAAAAAAAAAAAAAAAAAAAAAgc2ku94GOjo49&#10;KfaSYsmSJXvoRRpOT0/PFD1pBPR77KsnjYC25730Z/K2/5pPd3f3PnrSCHp7e3fbunWrMb8P07Bj&#10;OpvNfi+Xy53W2d19qRS0007TizQcWv+5etIIFnd336gnjeCq7u4vkOTv1v82ncXZ7Co9aQTdS5bM&#10;Z8n1v0awuKvrbD05vpC4P9CTxtKVzV6oJ42gM5sN9KQRkFDHmCQ4/T636kkj6MzljtK1HGOgQut8&#10;PTm+QPDageAyEDwdCJ4AgstAcBkIbjgQXAaCy0Bww4HgMhBcBoIbDgSXgeAyENxwILgMBJeB4IYD&#10;wWUguAwENxwILgPBZSC44UBwGQguA8ENB4LLQHAZCG44EFwGgstAcMOB4DIQXAaCGw4El4HgMhDc&#10;cCC4DASXgeCGA8FlILgMBDccCC4DwWUguOFAcBkILgPBDQeCy0BwGQhuOBBcBoLLQHDDmWiCz+/3&#10;d29bk59lh6rdWeO2zSuO7om1EFwGghvORBLcLqnP2KH7uBOpV0nw153I2+yEaqMdeifpLDUDwWUg&#10;uOFMFMGdKH+iHXmvkdRbK8Rmp+TV9ShdCC4DwQ1nIgjefpO7pxO6WyqInQj1llNcdrBepGoguAwE&#10;N5yJIHimqM6qLPXQyIRuzS95gOAyENxwJoLgVqg6Kgk9IkJ31Yx+f3e9WFVAcBkIbjg7lOCRepPi&#10;UWqrn79wvbuLXlwEgstAcMOZCILb0bIFlYXeftiRejoTqKwVuIfrj6kIBJeB4IYzEQTnarcVemIn&#10;m13wXnRC9RBNvzM8jaruG5y1+cykCm/JhOAyENxwWl1w+4GV76Eq+s9GSJsIO1R3Z0Lvg/Pv6Xi3&#10;FVxjOZHbaYfeExXy3U9pOSda/nH98RA8BQhuOK0sOAu7TUgtaaiesQN1jhO491I7+0En9H6dCdxT&#10;dfYhzLrx6vdZoX8uLfMIxZDSn0R/g8K3Im/mD3pzJ0Lw7bPDC764q+tiWuEKMbLZ7+tFGk4rC07t&#10;6DMHpIzU89Zt3kydVDU8lLWt6DmZyLuJxU6KTrF5wZr8k+2ROodrCnqRpgLB0yGnUIKXaVXBMyQl&#10;ldAvxXKH6m2r6J+lk+rGWdc3jdrjS6n0f3iY6LyOx+2CuoRLdZ29KUDwdCB4glYU3Aqu3Y9K7Gdj&#10;+UL1P6eoLtZJYwJX/eNx7RGPax8uuve2E+V/Oy/88QE6e0MZC8HnFq6emin6n+OT5En9/e/Ss+sC&#10;ghtOqwnOd4uR1HcPCuf+3O7vmaKTx5zTbug9zwlUnxOpfydFj9cdeb+yIrVoVtD3YZ193KlXcJJw&#10;Jzv0v041kQeHfYenM5HKUpYRVxCqAYIbTksJTqUNHaA3lA9Oqi4/rFPGjXIv+vzVHbtSiXc5rffv&#10;FG+Wt4GDTjKv0Qmgd+46f+p0d3AAzYz+/p2t0D2AmhKXUT7PCf2L7cLST3ENQWepmXoFtwJ1LNU+&#10;hvcxJEKF9sra+xkguOG0kuBW6J1OVXO+DZSvXW/hzjGdNG4Mv0w2O1r2fir1FlD1fT1J8dYQSUL1&#10;Mtcu+PZUrlXQtpYoz7CTgdpE82+udchsmXoE19syogYyPDJh/ji9SNVAcMNpFcEzkX/k4MGoXrUD&#10;92s6aVyRroPPCZcdwuPbaZv+Mrht24JqF9u7dVWH36s/pmoOW+/ufeXSnjDT7++bWeMfyuEE+U9b&#10;Ud9nt510vAWZYv6E+ARDQVXvRVRr6KD5N1XehmERqluoGn8Ef64VXLPfjP6OnfWqt8tYCM7fq/x9&#10;Zt154/v07LqB4AlaQXC+lEUH35PlA9GK3FylUWfjQepAl62TJvM19UzgnUCl+vNDhBEi7qwLvOO5&#10;M88pqqO4LU+l7CU0/3Kr6Bfo/xIHVe//MxCRevnwQL1FeV6h32NLIqgmoYM7HSusr8rgUX5v8mfy&#10;Omh7nreK6iErWr4mU/R/6ETul+21K/fX3zxmNIIfflvvbrSuHv5e+ntsoelnaBvqune/DARPYLrg&#10;PAKNdvx98QHIBy+VMtWULGNFrSPZMoG/kLaRh8RWEmhCBF+WpBPAP6hm8NsF/ep+Orn9lOZ30gnh&#10;TDohHOtEy+c5hb5pUl8Dyb0X5b9j+GeXw458X2etGQiewGTB+RIOHUzLBnZ60Xvq06X8Pjq5IdQq&#10;OOMUfZU8WKsILnWp5PTe4KADnx85tUnHC3TCoBI8jmfmFRR36G2kuNMKVYGDfpfLuQbA4RS94+mk&#10;ODeOdf6+vD2zb1/x0bh0r7zugaBmxU0sFol7B69r2zq9l3h74m2rsExa0Gc9TN9hLa2/y4mWndx+&#10;+4rZXP2n+ddXyp8M63bvi/EPWiMQPIGxglMVnNq3l9HB9d94h1OJ0bbOnxqnNZB6BLdL/nnDD9aK&#10;wbe5UjWdZDyO2752garrkTuvvejOcIp9B3PEMtyy9EMc82k76PepqxedxwqQVCNvtNFBaU9wB6LO&#10;ztfVduLaU3tJfbK9uGJGvG20rbQfLuP+A5K2QCeDP9KytYsfutzMeLtiWiJomx47aWvt1+kheAJT&#10;BecSiHbwK/GOpiohlQAnxxkaTF2C9+f3j9vJww7YZNih+yy1Z2tuu9Yr+NTVHbtaUb6PS+Qh28En&#10;0FD9csY9HfX16lMb/Ks3Xz2VT0x8lcPadiPPavrMX1Dcx5LS//+KawGJ9VYX6uXDbnP31quqGgie&#10;wETBuQRLHhAWP2qJShSdpaHUIzhvKx3si4cerEPDCty6fvd6BY/hwS5r8/tz77pd9JdZgZfLlPxD&#10;ubNL56iZ7Xay0bp47ADXCriXvK3ofaSt4E9tj5Z/hU4yS2n/brvcKQYEHzXGCZ7LRVRiD45Ui9St&#10;1T59ZTyoS3ANlZiL6Ltwr/DAQUul2V8zkfetege7jErwcaCeXnQeA2AXR473HxFF73f1DKWF4AlM&#10;Epx35jG35QfGf5Pcj+qkpjEawcu0lfhFDP4R1Ow4SM+qm4kgONMWeT+ifSxc0lNvtYXLD9HZawKC&#10;JzBJcKq6XUBSx51qVPJt4k4mndQ0xkLwsWSiCB7f0BMpv7y/hwe353XWmoHgCUwR3CmoowZ2cKg2&#10;twfq8zqpqUBwmXoFL9MWeKfYoXsX7fM/cWQCN5hTWj5LJ9cFBE9gguDc+UJi/3Pg7B35i3RS04Hg&#10;MqMVnOHSnEcDcuhZowKCJ2i24HrQQ/kWxndOvvmaZ+u5q2m8gOAyYyH4WAPBEzRbcLvoJ26EUBuu&#10;7MndoZOMAILLQHDDaZbg8TDUuCdVd6pF3kZ+dxgdwCNuNmkmEFwGghtOswRv5wcQDNwrrTbba/0j&#10;eD4El4Hg6UDwBM0QPL4uHKkXBqrmJe/s8oAGCC4DwdOB4AkaLTjfwEDVcb5Jodzu7tNJMRBcBoKn&#10;A8ETNFpwknt9WW6afmS/lUMPDgguA8HTgeAJGim4FXmDbyGJvMfK9ysngeAyEDwdCJ6gIYJvnTSZ&#10;5P4iVcfLDyDcPCfyFujUIUBwGQieDgRP0AjB+YV/5fuj6e/bdqTO1EkjgOAyEDwdCJ5gvAXnaji1&#10;tQcfth+6q6RnqkFwGQieDgRPMJ6CT1/v7kJy/6ostx26pbT7eyG4DARPB4InGE/Bdada/BwwfmxP&#10;W8mfrpO2CwSXgeDpQPAE4yW4XcgPvto3VJtmBu7HdJIIBJeB4Ok0VPDOzs4DFudyM6XI5XLT9CIN&#10;ZzwEn13yD3VC77my4E7RO6PaFxVAcBkInk5DBc9ms0eT5KemxNF6kYYzWsH5gX38KCJn7fIMv/WC&#10;X7ZXfsMHtb//64TuEp21KiC4DARPB1X0BKMR3AryJzih2siXwKga/jrFixSDY8xDdd/hv6ntiZ0Q&#10;XAaCpwPBE9QjePw8raK6yBHelmFH6s9HrL++9kfeQnARCJ4OBE9Qj+BzCisOpFJ7UyWxByJUv9TZ&#10;awKCy0DwdFpScK7qOsX8KSSPx4NFrCj/HfuulVN0ct3UIzi1rfmRt5XF1sFPy6zmsthwILgMBE+n&#10;1QSfzPdPU3X4kREiherf/OrZjq31v/VjcS63iN8+Mad03T5zohWfsCJvZibyDyOJF2Ti8ePehU7k&#10;dtL6f0JxL81P3OopRybwvqVXUzUQXAaCp9NSgtv9K6dQdfiJSgLpeCPtEcML3fN3sQLP4hs+7FCd&#10;R6L2WvHL3tUf5hbUc/T/k3SyiN8mSSXvq/R3S4X11BxWoI7Vm1A1EFwGgqfTUoI7oX9dJXmGRKg2&#10;0N8LSc68E3qrqJS9gwTeQEL/neQdE1npZLCRPv9xWhe/q/t3tJ6UF82rl+27empuQkBwGQieTisJ&#10;PrmyPKMIfol+5L3DbWS+s4tE5IcevslC0knhbpp3oxWpK/g909TWn6+3Ywhzg74Px6V+pc/XkQm9&#10;5Tp7TUBwGQieTssInun3960kjxyK3738Nypxf08Sl6ikvZbHhNO8b2ci9U078o/JRPkjucrurOub&#10;dtmyJVfq1dWEFbpH0/oeG7n+uLQv8ElAZ60JCC4DwdNprTZ45L1WSaJkkLwvsLAHF1ftoRermtEM&#10;dOHnqzlFv0d3vD3qBO69maJ76mhe9QvBZSB4Oq3VBg9U13ChR0ToRTp7zYxG8DL2Ayvfw6+EHY3Y&#10;ZSC4DARPp6UEj9+lHHn3VxSbI/RemhO5ts5eM2Mh+FgCwWUgeDotJTjTvt7dk9rW3Hs9RG47cJ86&#10;rJA/UGerCwguA8FlIPgYMf+e1btSSb7AKnmnO0Xvu3aQ/4K9duWof1gILgPBZSC44UBwGQguA8EN&#10;B4LLQHAZCG44EFwGgstAcMOB4DIQXAaCGw4El4HgMhDccCC4DASXgeCGA8FlILgMBDccCC4DwWUg&#10;uOFAcBkILgPBDQeCy0BwGQhuOBBcBoLLQHDDgeAyEFwGghsOBJeB4DIQ3HAguAwEl4HghgPBZSC4&#10;DAQ3HAguA8FlILjhQHAZCC6zwwtOK7uEDpJrpejK5S7WizQcCC5D+weCC6AENxwILgPBZSC44UBw&#10;GQguA8ENB4LLQHAZCG44EFwGgstAcMOB4DIQXAaCGw4El4HgMhDccCC4DASXgeCGA8FlILgMBDcc&#10;CC4DwWUguOFAcBkILgPBDQeCy0BwGQhuOBBcBoLLQHDDgeAyEFwGghsOBJeB4DIQ3HAguAwEl4Hg&#10;hgPBZSC4DAQ3HAguA8FlILjhQHAZCC4DwQ0HgstAcBkIbjgQXAaCy0Bww4HgMhBcBoIbDgSXgeAy&#10;ENxwILgMBJeB4IYDwWUguAwENxwILgPBZSC44UBwGQguA8ENB4LLQHAZCG44EFwGgstAcMOB4DIQ&#10;XAaCGw4El4HgMhDccCC4DASX2dEFX0xxAR0kl4tBebq6ur7UjKDtO7/S/CbGVRXmNS2y2ewZXT09&#10;FdOaEbS/rqw0v2mRy32DjuHjKqY1K7LZK7SC4wsdHAflcrm2q7LZjBSch/JORyAQow8qMC/SCgIA&#10;JhoNq6IDABoPBAdgAgPBAZjAQHAAJjCdnZ0L9SQAAAAAAAAAAAAAAAAAAAAAAACwAzFp0v8B272N&#10;kyZQmGQAAAAASUVORK5CYIJQSwECLQAUAAYACAAAACEAsYJntgoBAAATAgAAEwAAAAAAAAAAAAAA&#10;AAAAAAAAW0NvbnRlbnRfVHlwZXNdLnhtbFBLAQItABQABgAIAAAAIQA4/SH/1gAAAJQBAAALAAAA&#10;AAAAAAAAAAAAADsBAABfcmVscy8ucmVsc1BLAQItABQABgAIAAAAIQDDkP8CQgkAAEA+AAAOAAAA&#10;AAAAAAAAAAAAADoCAABkcnMvZTJvRG9jLnhtbFBLAQItABQABgAIAAAAIQAubPAAxQAAAKUBAAAZ&#10;AAAAAAAAAAAAAAAAAKgLAABkcnMvX3JlbHMvZTJvRG9jLnhtbC5yZWxzUEsBAi0AFAAGAAgAAAAh&#10;AKW2zx7cAAAABQEAAA8AAAAAAAAAAAAAAAAApAwAAGRycy9kb3ducmV2LnhtbFBLAQItAAoAAAAA&#10;AAAAIQB/1Kt0GgwAABoMAAAUAAAAAAAAAAAAAAAAAK0NAABkcnMvbWVkaWEvaW1hZ2UxLnBuZ1BL&#10;AQItAAoAAAAAAAAAIQDxt0P2GBEAABgRAAAUAAAAAAAAAAAAAAAAAPkZAABkcnMvbWVkaWEvaW1h&#10;Z2UyLnBuZ1BLBQYAAAAABwAHAL4BAABDKwAAAAA=&#10;">
                <v:rect id="Rectangle 482" o:spid="_x0000_s1163" style="position:absolute;width:55626;height:335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lD8ccA&#10;AADcAAAADwAAAGRycy9kb3ducmV2LnhtbESPT2vCQBTE74V+h+UVvNVNpZQQXUWqAcGL/4J6e2Sf&#10;STD7Ns2uMe2ndwuFHoeZ+Q0zmfWmFh21rrKs4G0YgSDOra64UHDYp68xCOeRNdaWScE3OZhNn58m&#10;mGh75y11O1+IAGGXoILS+yaR0uUlGXRD2xAH72Jbgz7ItpC6xXuAm1qOouhDGqw4LJTY0GdJ+XV3&#10;MwrsuduvdZpes+xncdzEy1P2dV4pNXjp52MQnnr/H/5rr7SC93gEv2fCEZD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ZQ/HHAAAA3AAAAA8AAAAAAAAAAAAAAAAAmAIAAGRy&#10;cy9kb3ducmV2LnhtbFBLBQYAAAAABAAEAPUAAACMAwAAAAA=&#10;" fillcolor="#f2f2f2" stroked="f" strokeweight="1pt"/>
                <v:shape id="Picture 483" o:spid="_x0000_s1164" type="#_x0000_t75" style="position:absolute;left:29885;top:7850;width:24384;height:19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NqsnGAAAA3AAAAA8AAABkcnMvZG93bnJldi54bWxEj09rwkAUxO9Cv8PyhN7MxkaqptlIaRGk&#10;B8E/aI+P7GuSNvs2ZLcmfvuuUPA4zMxvmGw1mEZcqHO1ZQXTKAZBXFhdc6ngeFhPFiCcR9bYWCYF&#10;V3Kwyh9GGaba9ryjy96XIkDYpaig8r5NpXRFRQZdZFvi4H3ZzqAPsiul7rAPcNPIpzh+lgZrDgsV&#10;tvRWUfGz/zUKlv32s5yvz6c4WX5sbPuesP1OlHocD68vIDwN/h7+b2+0gtkigduZcARk/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82qycYAAADcAAAADwAAAAAAAAAAAAAA&#10;AACfAgAAZHJzL2Rvd25yZXYueG1sUEsFBgAAAAAEAAQA9wAAAJIDAAAAAA==&#10;">
                  <v:imagedata r:id="rId23" o:title=""/>
                  <v:path arrowok="t"/>
                </v:shape>
                <v:shape id="Picture 495" o:spid="_x0000_s1165" type="#_x0000_t75" style="position:absolute;left:3693;top:11715;width:23739;height:15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oaSjEAAAA3AAAAA8AAABkcnMvZG93bnJldi54bWxEj9FqwkAURN8F/2G5Ql/EbCzatKmrWEXw&#10;1dQPuGRvk2D2bshuTJqvd4VCH4eZOcNsdoOpxZ1aV1lWsIxiEMS51RUXCq7fp8U7COeRNdaWScEv&#10;Odhtp5MNptr2fKF75gsRIOxSVFB636RSurwkgy6yDXHwfmxr0AfZFlK32Ae4qeVrHL9JgxWHhRIb&#10;OpSU37LOKOhdcuyK2zh+JVlSx6exO475XKmX2bD/BOFp8P/hv/ZZK1h9rOF5JhwBuX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XoaSjEAAAA3AAAAA8AAAAAAAAAAAAAAAAA&#10;nwIAAGRycy9kb3ducmV2LnhtbFBLBQYAAAAABAAEAPcAAACQAwAAAAA=&#10;">
                  <v:imagedata r:id="rId24" o:title=""/>
                  <v:path arrowok="t"/>
                </v:shape>
                <v:rect id="Rectangle 496" o:spid="_x0000_s1166" style="position:absolute;left:2828;top:2942;width:22860;height:7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FsYA&#10;AADcAAAADwAAAGRycy9kb3ducmV2LnhtbESP0WrCQBRE3wv+w3ILfSm6aZFUo2sQWyH1rTEfcM1e&#10;kzTZuyG71fj33ULBx2FmzjDrdDSduNDgGssKXmYRCOLS6oYrBcVxP12AcB5ZY2eZFNzIQbqZPKwx&#10;0fbKX3TJfSUChF2CCmrv+0RKV9Zk0M1sTxy8sx0M+iCHSuoBrwFuOvkaRbE02HBYqLGnXU1lm/8Y&#10;BZ+H+aHYZfK7XTbvz9lbHslT/KHU0+O4XYHwNPp7+L+daQXzZQx/Z8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FsYAAADcAAAADwAAAAAAAAAAAAAAAACYAgAAZHJz&#10;L2Rvd25yZXYueG1sUEsFBgAAAAAEAAQA9QAAAIsDAAAAAA==&#10;" filled="f" stroked="f">
                  <v:textbox style="mso-fit-shape-to-text:t">
                    <w:txbxContent>
                      <w:p>
                        <w:pPr>
                          <w:pStyle w:val="NormalWeb"/>
                          <w:spacing w:before="0" w:after="0"/>
                        </w:pPr>
                        <w:r>
                          <w:rPr>
                            <w:rFonts w:ascii="EC Square Sans Pro" w:hAnsi="EC Square Sans Pro" w:cstheme="minorBidi"/>
                            <w:b/>
                            <w:color w:val="034EA2"/>
                            <w:kern w:val="24"/>
                            <w:position w:val="8"/>
                            <w:sz w:val="28"/>
                            <w:vertAlign w:val="superscript"/>
                          </w:rPr>
                          <w:t>Folyamatban lévő kötelezettségszegési eljárások</w:t>
                        </w:r>
                        <w:r>
                          <w:rPr>
                            <w:rFonts w:ascii="EC Square Sans Pro" w:hAnsi="EC Square Sans Pro" w:cstheme="minorBidi"/>
                            <w:b/>
                            <w:bCs/>
                            <w:color w:val="034EA2"/>
                            <w:kern w:val="24"/>
                            <w:position w:val="8"/>
                            <w:sz w:val="28"/>
                            <w:szCs w:val="28"/>
                            <w:vertAlign w:val="superscript"/>
                          </w:rPr>
                          <w:br/>
                        </w:r>
                        <w:r>
                          <w:rPr>
                            <w:rFonts w:ascii="EC Square Sans Pro" w:hAnsi="EC Square Sans Pro" w:cstheme="minorBidi"/>
                            <w:b/>
                            <w:color w:val="034EA2"/>
                            <w:kern w:val="24"/>
                            <w:position w:val="8"/>
                            <w:sz w:val="28"/>
                            <w:vertAlign w:val="superscript"/>
                          </w:rPr>
                          <w:t>2014 vége és 2018. szeptember 1. között</w:t>
                        </w:r>
                      </w:p>
                    </w:txbxContent>
                  </v:textbox>
                </v:rect>
                <v:rect id="Rectangle 497" o:spid="_x0000_s1167" style="position:absolute;left:30275;top:2943;width:22860;height:5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bjcUA&#10;AADcAAAADwAAAGRycy9kb3ducmV2LnhtbESP3YrCMBSE74V9h3AW9kY0dRF/qlEWf6B6Z/UBjs2x&#10;7dqclCZqffvNguDlMDPfMPNlaypxp8aVlhUM+hEI4szqknMFp+O2NwHhPLLGyjIpeJKD5eKjM8dY&#10;2wcf6J76XAQIuxgVFN7XsZQuK8ig69uaOHgX2xj0QTa51A0+AtxU8juKRtJgyWGhwJpWBWXX9GYU&#10;7PbD/WmVyN/rtFx3k3EayfNoo9TXZ/szA+Gp9e/wq51oBcPpGP7Ph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5RuNxQAAANwAAAAPAAAAAAAAAAAAAAAAAJgCAABkcnMv&#10;ZG93bnJldi54bWxQSwUGAAAAAAQABAD1AAAAigMAAAAA&#10;" filled="f" stroked="f">
                  <v:textbox style="mso-fit-shape-to-text:t">
                    <w:txbxContent>
                      <w:p>
                        <w:pPr>
                          <w:pStyle w:val="NormalWeb"/>
                          <w:spacing w:before="0" w:after="0"/>
                        </w:pPr>
                        <w:r>
                          <w:rPr>
                            <w:rFonts w:ascii="EC Square Sans Pro" w:hAnsi="EC Square Sans Pro" w:cstheme="minorBidi"/>
                            <w:b/>
                            <w:color w:val="034EA2"/>
                            <w:kern w:val="24"/>
                            <w:position w:val="8"/>
                            <w:sz w:val="28"/>
                            <w:vertAlign w:val="superscript"/>
                          </w:rPr>
                          <w:t xml:space="preserve">Kötelezettségszegési eljárások, amelyek </w:t>
                        </w:r>
                      </w:p>
                      <w:p>
                        <w:pPr>
                          <w:pStyle w:val="NormalWeb"/>
                          <w:spacing w:before="0" w:after="0"/>
                        </w:pPr>
                        <w:r>
                          <w:rPr>
                            <w:rFonts w:ascii="EC Square Sans Pro" w:hAnsi="EC Square Sans Pro" w:cstheme="minorBidi"/>
                            <w:b/>
                            <w:color w:val="034EA2"/>
                            <w:kern w:val="24"/>
                            <w:position w:val="8"/>
                            <w:sz w:val="28"/>
                            <w:vertAlign w:val="superscript"/>
                          </w:rPr>
                          <w:t>a Bírósághoz fordulás előtt lezártultak</w:t>
                        </w:r>
                      </w:p>
                    </w:txbxContent>
                  </v:textbox>
                </v:rect>
                <v:line id="Straight Connector 498" o:spid="_x0000_s1168" style="position:absolute;visibility:visible;mso-wrap-style:square" from="8265,12192" to="8567,30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8FkcIAAADcAAAADwAAAGRycy9kb3ducmV2LnhtbERPy4rCMBTdD/gP4QpuBk0VGbQapQgj&#10;Drrw9QGX5tqWNjelycT692YxMMvDea+3vWlEoM5VlhVMJwkI4tzqigsF99v3eAHCeWSNjWVS8CIH&#10;283gY42ptk++ULj6QsQQdikqKL1vUyldXpJBN7EtceQetjPoI+wKqTt8xnDTyFmSfEmDFceGElva&#10;lZTX11+jIK8/z/P9Kft5nfYhux+rxzHUQanRsM9WIDz1/l/85z5oBfNlXBvPxCMgN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P8FkcIAAADcAAAADwAAAAAAAAAAAAAA&#10;AAChAgAAZHJzL2Rvd25yZXYueG1sUEsFBgAAAAAEAAQA+QAAAJADAAAAAA==&#10;" strokecolor="#3daf93" strokeweight="1pt">
                  <v:stroke dashstyle="dash" joinstyle="miter"/>
                </v:line>
                <v:line id="Straight Connector 499" o:spid="_x0000_s1169" style="position:absolute;visibility:visible;mso-wrap-style:square" from="35052,10252" to="35052,30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OgCsUAAADcAAAADwAAAGRycy9kb3ducmV2LnhtbESP0WrCQBRE3wX/YbkFX6RuWqRo6ipB&#10;qCj6oNYPuGSvSUj2bshu1/j3riD0cZiZM8xi1ZtGBOpcZVnBxyQBQZxbXXGh4PL78z4D4TyyxsYy&#10;KbiTg9VyOFhgqu2NTxTOvhARwi5FBaX3bSqly0sy6Ca2JY7e1XYGfZRdIXWHtwg3jfxMki9psOK4&#10;UGJL65Ly+vxnFOT1+DjdHLLd/bAJ2WVfXfehDkqN3vrsG4Sn3v+HX+2tVjCdz+F5Jh4Bu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7OgCsUAAADcAAAADwAAAAAAAAAA&#10;AAAAAAChAgAAZHJzL2Rvd25yZXYueG1sUEsFBgAAAAAEAAQA+QAAAJMDAAAAAA==&#10;" strokecolor="#3daf93" strokeweight="1pt">
                  <v:stroke dashstyle="dash" joinstyle="miter"/>
                </v:line>
                <v:rect id="Rectangle 500" o:spid="_x0000_s1170" style="position:absolute;left:4847;top:30524;width:18142;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QbqcAA&#10;AADcAAAADwAAAGRycy9kb3ducmV2LnhtbERPy2oCMRTdF/yHcAU3RZNKFRmNIqW1RVc+PuAyuc4E&#10;JzdDEsfp3zeLgsvDea82vWtERyFazxreJgoEcemN5UrD5fw1XoCICdlg45k0/FKEzXrwssLC+Acf&#10;qTulSuQQjgVqqFNqCyljWZPDOPEtceauPjhMGYZKmoCPHO4aOVVqLh1azg01tvRRU3k73Z2G9910&#10;/2lf1cG67o6XvQzqmw9aj4b9dgkiUZ+e4n/3j9EwU3l+PpOP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9QbqcAAAADcAAAADwAAAAAAAAAAAAAAAACYAgAAZHJzL2Rvd25y&#10;ZXYueG1sUEsFBgAAAAAEAAQA9QAAAIUDAAAAAA==&#10;" filled="f" stroked="f">
                  <v:textbox style="mso-fit-shape-to-text:t">
                    <w:txbxContent>
                      <w:p>
                        <w:pPr>
                          <w:pStyle w:val="NormalWeb"/>
                          <w:spacing w:before="0" w:after="0"/>
                        </w:pPr>
                        <w:r>
                          <w:rPr>
                            <w:rFonts w:ascii="EC Square Sans Pro" w:hAnsi="EC Square Sans Pro" w:cstheme="minorBidi"/>
                            <w:color w:val="3DAF93"/>
                            <w:kern w:val="24"/>
                            <w:position w:val="8"/>
                            <w:sz w:val="28"/>
                            <w:vertAlign w:val="superscript"/>
                          </w:rPr>
                          <w:t>A Juncker-Bizottság hivatalba lépése</w:t>
                        </w:r>
                      </w:p>
                    </w:txbxContent>
                  </v:textbox>
                </v:rect>
                <v:rect id="Rectangle 501" o:spid="_x0000_s1171" style="position:absolute;left:30091;top:30298;width:18142;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i+MsMA&#10;AADcAAAADwAAAGRycy9kb3ducmV2LnhtbESP3WoCMRSE74W+QziCN1ITpUpZjVJKbYte+fMAh81x&#10;N7g5WZK4bt++KRS8HGbmG2a16V0jOgrRetYwnSgQxKU3lisN59P2+RVETMgGG8+k4YcibNZPgxUW&#10;xt/5QN0xVSJDOBaooU6pLaSMZU0O48S3xNm7+OAwZRkqaQLeM9w1cqbUQjq0nBdqbOm9pvJ6vDkN&#10;L5+z3Ycdq7113Q3POxnUF++1Hg37tyWIRH16hP/b30bDXE3h70w+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i+MsMAAADcAAAADwAAAAAAAAAAAAAAAACYAgAAZHJzL2Rv&#10;d25yZXYueG1sUEsFBgAAAAAEAAQA9QAAAIgDAAAAAA==&#10;" filled="f" stroked="f">
                  <v:textbox style="mso-fit-shape-to-text:t">
                    <w:txbxContent>
                      <w:p>
                        <w:pPr>
                          <w:pStyle w:val="NormalWeb"/>
                          <w:spacing w:before="0" w:after="0"/>
                        </w:pPr>
                        <w:r>
                          <w:rPr>
                            <w:rFonts w:ascii="EC Square Sans Pro" w:hAnsi="EC Square Sans Pro" w:cstheme="minorBidi"/>
                            <w:color w:val="3DAF93"/>
                            <w:kern w:val="24"/>
                            <w:position w:val="8"/>
                            <w:sz w:val="28"/>
                            <w:vertAlign w:val="superscript"/>
                          </w:rPr>
                          <w:t>A Juncker-Bizottság hivatalba lépése</w:t>
                        </w:r>
                      </w:p>
                    </w:txbxContent>
                  </v:textbox>
                </v:rect>
                <v:rect id="Rectangle 502" o:spid="_x0000_s1172" style="position:absolute;left:28105;top:8670;width:3525;height:185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ogRcMA&#10;AADcAAAADwAAAGRycy9kb3ducmV2LnhtbESP0WoCMRRE3wv9h3ALvhRNurRSVqOI1Fr0SesHXDbX&#10;3eDmZkniuv17Uyj0cZiZM8x8ObhW9BSi9azhZaJAEFfeWK41nL4343cQMSEbbD2Thh+KsFw8Psyx&#10;NP7GB+qPqRYZwrFEDU1KXSllrBpyGCe+I87e2QeHKctQSxPwluGulYVSU+nQcl5osKN1Q9XleHUa&#10;Xj+L3Yd9Vnvr+iuedjKoLe+1Hj0NqxmIREP6D/+1v4yGN1XA75l8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ogRcMAAADcAAAADwAAAAAAAAAAAAAAAACYAgAAZHJzL2Rv&#10;d25yZXYueG1sUEsFBgAAAAAEAAQA9QAAAIgDAAAAAA==&#10;" filled="f" stroked="f">
                  <v:textbox style="mso-fit-shape-to-text:t">
                    <w:txbxContent>
                      <w:p>
                        <w:pPr>
                          <w:pStyle w:val="NormalWeb"/>
                          <w:spacing w:before="0" w:after="120"/>
                          <w:jc w:val="right"/>
                        </w:pPr>
                        <w:r>
                          <w:rPr>
                            <w:rFonts w:ascii="EC Square Sans Pro" w:hAnsi="EC Square Sans Pro" w:cstheme="minorBidi"/>
                            <w:color w:val="7F7F7F"/>
                            <w:kern w:val="24"/>
                            <w:sz w:val="16"/>
                          </w:rPr>
                          <w:t>800</w:t>
                        </w:r>
                      </w:p>
                      <w:p>
                        <w:pPr>
                          <w:pStyle w:val="NormalWeb"/>
                          <w:spacing w:before="0" w:after="120"/>
                          <w:jc w:val="right"/>
                        </w:pPr>
                        <w:r>
                          <w:rPr>
                            <w:rFonts w:ascii="EC Square Sans Pro" w:hAnsi="EC Square Sans Pro" w:cstheme="minorBidi"/>
                            <w:color w:val="7F7F7F"/>
                            <w:kern w:val="24"/>
                            <w:sz w:val="16"/>
                          </w:rPr>
                          <w:t>700</w:t>
                        </w:r>
                      </w:p>
                      <w:p>
                        <w:pPr>
                          <w:pStyle w:val="NormalWeb"/>
                          <w:spacing w:before="0" w:after="120"/>
                          <w:jc w:val="right"/>
                        </w:pPr>
                        <w:r>
                          <w:rPr>
                            <w:rFonts w:ascii="EC Square Sans Pro" w:hAnsi="EC Square Sans Pro" w:cstheme="minorBidi"/>
                            <w:color w:val="7F7F7F"/>
                            <w:kern w:val="24"/>
                            <w:sz w:val="16"/>
                          </w:rPr>
                          <w:t>600</w:t>
                        </w:r>
                      </w:p>
                      <w:p>
                        <w:pPr>
                          <w:pStyle w:val="NormalWeb"/>
                          <w:spacing w:before="0" w:after="120"/>
                          <w:jc w:val="right"/>
                        </w:pPr>
                        <w:r>
                          <w:rPr>
                            <w:rFonts w:ascii="EC Square Sans Pro" w:hAnsi="EC Square Sans Pro" w:cstheme="minorBidi"/>
                            <w:color w:val="7F7F7F"/>
                            <w:kern w:val="24"/>
                            <w:sz w:val="16"/>
                          </w:rPr>
                          <w:t>500</w:t>
                        </w:r>
                      </w:p>
                      <w:p>
                        <w:pPr>
                          <w:pStyle w:val="NormalWeb"/>
                          <w:spacing w:before="0" w:after="120"/>
                          <w:jc w:val="right"/>
                        </w:pPr>
                        <w:r>
                          <w:rPr>
                            <w:rFonts w:ascii="EC Square Sans Pro" w:hAnsi="EC Square Sans Pro" w:cstheme="minorBidi"/>
                            <w:color w:val="7F7F7F"/>
                            <w:kern w:val="24"/>
                            <w:sz w:val="16"/>
                          </w:rPr>
                          <w:t>400</w:t>
                        </w:r>
                      </w:p>
                      <w:p>
                        <w:pPr>
                          <w:pStyle w:val="NormalWeb"/>
                          <w:spacing w:before="0" w:after="120"/>
                          <w:jc w:val="right"/>
                        </w:pPr>
                        <w:r>
                          <w:rPr>
                            <w:rFonts w:ascii="EC Square Sans Pro" w:hAnsi="EC Square Sans Pro" w:cstheme="minorBidi"/>
                            <w:color w:val="7F7F7F"/>
                            <w:kern w:val="24"/>
                            <w:sz w:val="16"/>
                          </w:rPr>
                          <w:t>300</w:t>
                        </w:r>
                      </w:p>
                      <w:p>
                        <w:pPr>
                          <w:pStyle w:val="NormalWeb"/>
                          <w:spacing w:before="0" w:after="120"/>
                          <w:jc w:val="right"/>
                        </w:pPr>
                        <w:r>
                          <w:rPr>
                            <w:rFonts w:ascii="EC Square Sans Pro" w:hAnsi="EC Square Sans Pro" w:cstheme="minorBidi"/>
                            <w:color w:val="7F7F7F"/>
                            <w:kern w:val="24"/>
                            <w:sz w:val="16"/>
                          </w:rPr>
                          <w:t>200</w:t>
                        </w:r>
                      </w:p>
                      <w:p>
                        <w:pPr>
                          <w:pStyle w:val="NormalWeb"/>
                          <w:spacing w:before="0" w:after="120"/>
                          <w:jc w:val="right"/>
                        </w:pPr>
                        <w:r>
                          <w:rPr>
                            <w:rFonts w:ascii="EC Square Sans Pro" w:hAnsi="EC Square Sans Pro" w:cstheme="minorBidi"/>
                            <w:color w:val="7F7F7F"/>
                            <w:kern w:val="24"/>
                            <w:sz w:val="16"/>
                          </w:rPr>
                          <w:t>100</w:t>
                        </w:r>
                      </w:p>
                      <w:p>
                        <w:pPr>
                          <w:pStyle w:val="NormalWeb"/>
                          <w:spacing w:before="0" w:after="120"/>
                          <w:jc w:val="right"/>
                        </w:pPr>
                        <w:r>
                          <w:rPr>
                            <w:rFonts w:ascii="EC Square Sans Pro" w:hAnsi="EC Square Sans Pro" w:cstheme="minorBidi"/>
                            <w:color w:val="7F7F7F"/>
                            <w:kern w:val="24"/>
                            <w:sz w:val="16"/>
                          </w:rPr>
                          <w:t>0</w:t>
                        </w:r>
                      </w:p>
                    </w:txbxContent>
                  </v:textbox>
                </v:rect>
                <v:rect id="Rectangle 503" o:spid="_x0000_s1173" style="position:absolute;left:938;top:11823;width:4369;height:157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aF3sQA&#10;AADcAAAADwAAAGRycy9kb3ducmV2LnhtbESP3WoCMRSE7wt9h3CE3pSa1NYiq1FKaWvRK38e4LA5&#10;7gY3J0sS1+3bG0HwcpiZb5jZoneN6ChE61nD61CBIC69sVxp2O9+XiYgYkI22HgmDf8UYTF/fJhh&#10;YfyZN9RtUyUyhGOBGuqU2kLKWNbkMA59S5y9gw8OU5ahkibgOcNdI0dKfUiHlvNCjS191VQetyen&#10;4f13tPq2z2ptXXfC/UoGteS11k+D/nMKIlGf7uFb+89oGKs3uJ7JR0DO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Ghd7EAAAA3AAAAA8AAAAAAAAAAAAAAAAAmAIAAGRycy9k&#10;b3ducmV2LnhtbFBLBQYAAAAABAAEAPUAAACJAwAAAAA=&#10;" filled="f" stroked="f">
                  <v:textbox style="mso-fit-shape-to-text:t">
                    <w:txbxContent>
                      <w:p>
                        <w:pPr>
                          <w:pStyle w:val="NormalWeb"/>
                          <w:spacing w:before="0" w:after="200"/>
                        </w:pPr>
                        <w:r>
                          <w:rPr>
                            <w:rFonts w:ascii="EC Square Sans Pro" w:hAnsi="EC Square Sans Pro" w:cstheme="minorBidi"/>
                            <w:color w:val="7F7F7F"/>
                            <w:kern w:val="24"/>
                            <w:sz w:val="16"/>
                          </w:rPr>
                          <w:t>2 000</w:t>
                        </w:r>
                      </w:p>
                      <w:p>
                        <w:pPr>
                          <w:pStyle w:val="NormalWeb"/>
                          <w:spacing w:before="0" w:after="200"/>
                        </w:pPr>
                        <w:r>
                          <w:rPr>
                            <w:rFonts w:ascii="EC Square Sans Pro" w:hAnsi="EC Square Sans Pro" w:cstheme="minorBidi"/>
                            <w:color w:val="7F7F7F"/>
                            <w:kern w:val="24"/>
                            <w:sz w:val="16"/>
                          </w:rPr>
                          <w:t>1 800</w:t>
                        </w:r>
                      </w:p>
                      <w:p>
                        <w:pPr>
                          <w:pStyle w:val="NormalWeb"/>
                          <w:spacing w:before="0" w:after="200"/>
                        </w:pPr>
                        <w:r>
                          <w:rPr>
                            <w:rFonts w:ascii="EC Square Sans Pro" w:hAnsi="EC Square Sans Pro" w:cstheme="minorBidi"/>
                            <w:color w:val="7F7F7F"/>
                            <w:kern w:val="24"/>
                            <w:sz w:val="16"/>
                          </w:rPr>
                          <w:t>1 600</w:t>
                        </w:r>
                      </w:p>
                      <w:p>
                        <w:pPr>
                          <w:pStyle w:val="NormalWeb"/>
                          <w:spacing w:before="0" w:after="200"/>
                        </w:pPr>
                        <w:r>
                          <w:rPr>
                            <w:rFonts w:ascii="EC Square Sans Pro" w:hAnsi="EC Square Sans Pro" w:cstheme="minorBidi"/>
                            <w:color w:val="7F7F7F"/>
                            <w:kern w:val="24"/>
                            <w:sz w:val="16"/>
                          </w:rPr>
                          <w:t>1 400</w:t>
                        </w:r>
                      </w:p>
                      <w:p>
                        <w:pPr>
                          <w:pStyle w:val="NormalWeb"/>
                          <w:spacing w:before="0" w:after="200"/>
                        </w:pPr>
                        <w:r>
                          <w:rPr>
                            <w:rFonts w:ascii="EC Square Sans Pro" w:hAnsi="EC Square Sans Pro" w:cstheme="minorBidi"/>
                            <w:color w:val="7F7F7F"/>
                            <w:kern w:val="24"/>
                            <w:sz w:val="16"/>
                          </w:rPr>
                          <w:t>1 200</w:t>
                        </w:r>
                      </w:p>
                      <w:p>
                        <w:pPr>
                          <w:pStyle w:val="NormalWeb"/>
                          <w:spacing w:before="0" w:after="200"/>
                        </w:pPr>
                        <w:r>
                          <w:rPr>
                            <w:rFonts w:ascii="EC Square Sans Pro" w:hAnsi="EC Square Sans Pro" w:cstheme="minorBidi"/>
                            <w:color w:val="7F7F7F"/>
                            <w:kern w:val="24"/>
                            <w:sz w:val="16"/>
                          </w:rPr>
                          <w:t>1 000</w:t>
                        </w:r>
                      </w:p>
                    </w:txbxContent>
                  </v:textbox>
                </v:rect>
                <v:shape id="TextBox 15" o:spid="_x0000_s1174" type="#_x0000_t202" style="position:absolute;left:4921;top:25908;width:3645;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Y48MA&#10;AADcAAAADwAAAGRycy9kb3ducmV2LnhtbESPT2sCMRTE70K/Q3hCb5pYaimrUaR/wEMv1e39sXlu&#10;Fjcvy+bVXb99UxA8DjPzG2a9HUOrLtSnJrKFxdyAIq6ia7i2UB4/Z6+gkiA7bCOThSsl2G4eJmss&#10;XBz4my4HqVWGcCrQghfpCq1T5SlgmseOOHun2AeULPtaux6HDA+tfjLmRQdsOC947OjNU3U+/AYL&#10;Im63uJYfIe1/xq/3wZtqiaW1j9NxtwIlNMo9fGvvnYWleYb/M/kI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Y48MAAADcAAAADwAAAAAAAAAAAAAAAACYAgAAZHJzL2Rv&#10;d25yZXYueG1sUEsFBgAAAAAEAAQA9QAAAIgDA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rPr>
                          <w:t>2014</w:t>
                        </w:r>
                      </w:p>
                    </w:txbxContent>
                  </v:textbox>
                </v:shape>
                <v:shape id="TextBox 16" o:spid="_x0000_s1175" type="#_x0000_t202" style="position:absolute;left:12516;top:25908;width:3645;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y9eMIA&#10;AADcAAAADwAAAGRycy9kb3ducmV2LnhtbESPzWrDMBCE74W+g9hCb42UgkNwooTQH8ihlyTOfbG2&#10;lqm1MtY2dt6+KgRyHGbmG2a9nUKnLjSkNrKF+cyAIq6ja7mxUJ0+X5agkiA77CKThSsl2G4eH9ZY&#10;ujjygS5HaVSGcCrRghfpS61T7SlgmsWeOHvfcQgoWQ6NdgOOGR46/WrMQgdsOS947OnNU/1z/A0W&#10;RNxufq0+Qtqfp6/30Zu6wMra56dptwIlNMk9fGvvnYXCFPB/Jh8B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L14wgAAANwAAAAPAAAAAAAAAAAAAAAAAJgCAABkcnMvZG93&#10;bnJldi54bWxQSwUGAAAAAAQABAD1AAAAhwM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rPr>
                          <w:t>2016</w:t>
                        </w:r>
                      </w:p>
                    </w:txbxContent>
                  </v:textbox>
                </v:shape>
                <v:shape id="TextBox 17" o:spid="_x0000_s1176" type="#_x0000_t202" style="position:absolute;left:19049;top:25908;width:3645;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4jD8IA&#10;AADcAAAADwAAAGRycy9kb3ducmV2LnhtbESPQWsCMRSE70L/Q3iF3jRRUGRrFGkteOhFXe+Pzetm&#10;6eZl2by6679vCgWPw8x8w2x2Y2jVjfrURLYwnxlQxFV0DdcWysvHdA0qCbLDNjJZuFOC3fZpssHC&#10;xYFPdDtLrTKEU4EWvEhXaJ0qTwHTLHbE2fuKfUDJsq+163HI8NDqhTErHbDhvOCxozdP1ff5J1gQ&#10;cfv5vTyEdLyOn++DN9USS2tfnsf9KyihUR7h//bRWViaFfydyUdA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MPwgAAANwAAAAPAAAAAAAAAAAAAAAAAJgCAABkcnMvZG93&#10;bnJldi54bWxQSwUGAAAAAAQABAD1AAAAhwM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rPr>
                          <w:t>2018</w:t>
                        </w:r>
                      </w:p>
                    </w:txbxContent>
                  </v:textbox>
                </v:shape>
                <v:shape id="TextBox 18" o:spid="_x0000_s1177" type="#_x0000_t202" style="position:absolute;left:15943;top:25908;width:3645;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KGlMIA&#10;AADcAAAADwAAAGRycy9kb3ducmV2LnhtbESPQWsCMRSE74X+h/AKvdVEwVq2RpFqwUMv6vb+2Lxu&#10;lm5els3TXf+9EQo9DjPzDbNcj6FVF+pTE9nCdGJAEVfRNVxbKE+fL2+gkiA7bCOThSslWK8eH5ZY&#10;uDjwgS5HqVWGcCrQghfpCq1T5SlgmsSOOHs/sQ8oWfa1dj0OGR5aPTPmVQdsOC947OjDU/V7PAcL&#10;Im4zvZa7kPbf49d28KaaY2nt89O4eQclNMp/+K+9dxbmZgH3M/kI6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oaUwgAAANwAAAAPAAAAAAAAAAAAAAAAAJgCAABkcnMvZG93&#10;bnJldi54bWxQSwUGAAAAAAQABAD1AAAAhwM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rPr>
                          <w:t>2017</w:t>
                        </w:r>
                      </w:p>
                    </w:txbxContent>
                  </v:textbox>
                </v:shape>
                <v:shape id="TextBox 19" o:spid="_x0000_s1178" type="#_x0000_t202" style="position:absolute;left:8952;top:25821;width:3644;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0S5r8A&#10;AADcAAAADwAAAGRycy9kb3ducmV2LnhtbERPTWsCMRC9F/ofwhR600TBIlujiLXgwUt1vQ+b6WZx&#10;M1k2U3f99+Yg9Ph436vNGFp1oz41kS3MpgYUcRVdw7WF8vw9WYJKguywjUwW7pRgs359WWHh4sA/&#10;dDtJrXIIpwIteJGu0DpVngKmaeyIM/cb+4CSYV9r1+OQw0Or58Z86IAN5waPHe08VdfTX7Ag4raz&#10;e7kP6XAZj1+DN9UCS2vf38btJyihUf7FT/fBWViYvDafyUdAr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LRLmvwAAANwAAAAPAAAAAAAAAAAAAAAAAJgCAABkcnMvZG93bnJl&#10;di54bWxQSwUGAAAAAAQABAD1AAAAhAM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rPr>
                          <w:t>2015</w:t>
                        </w:r>
                      </w:p>
                    </w:txbxContent>
                  </v:textbox>
                </v:shape>
                <v:shape id="TextBox 20" o:spid="_x0000_s1179" type="#_x0000_t202" style="position:absolute;left:22556;top:25888;width:4877;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G3fcIA&#10;AADcAAAADwAAAGRycy9kb3ducmV2LnhtbESPQWsCMRSE74X+h/AKvdVEwWK3RpFqwUMv6vb+2Lxu&#10;lm5els3TXf+9EQo9DjPzDbNcj6FVF+pTE9nCdGJAEVfRNVxbKE+fLwtQSZAdtpHJwpUSrFePD0ss&#10;XBz4QJej1CpDOBVowYt0hdap8hQwTWJHnL2f2AeULPtaux6HDA+tnhnzqgM2nBc8dvThqfo9noMF&#10;EbeZXstdSPvv8Ws7eFPNsbT2+WncvIMSGuU//NfeOwtz8wb3M/kI6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Ybd9wgAAANwAAAAPAAAAAAAAAAAAAAAAAJgCAABkcnMvZG93&#10;bnJldi54bWxQSwUGAAAAAAQABAD1AAAAhwM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rPr>
                          <w:t>2019. május 1.</w:t>
                        </w:r>
                      </w:p>
                    </w:txbxContent>
                  </v:textbox>
                </v:shape>
                <v:shape id="TextBox 24" o:spid="_x0000_s1180" type="#_x0000_t202" style="position:absolute;left:31589;top:26172;width:3644;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KIPb8A&#10;AADcAAAADwAAAGRycy9kb3ducmV2LnhtbERPTWvCQBC9C/6HZQRvuknBUlJXkVrBg5faeB+y02xo&#10;djZkRxP/vXsQPD7e93o7+lbdqI9NYAP5MgNFXAXbcG2g/D0sPkBFQbbYBiYDd4qw3UwnayxsGPiH&#10;bmepVQrhWKABJ9IVWsfKkce4DB1x4v5C71ES7GttexxSuG/1W5a9a48NpwaHHX05qv7PV29AxO7y&#10;e/nt4/EynvaDy6oVlsbMZ+PuE5TQKC/x0320BlZ5mp/OpCOgN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gog9vwAAANwAAAAPAAAAAAAAAAAAAAAAAJgCAABkcnMvZG93bnJl&#10;di54bWxQSwUGAAAAAAQABAD1AAAAhAM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rPr>
                          <w:t>2014</w:t>
                        </w:r>
                      </w:p>
                    </w:txbxContent>
                  </v:textbox>
                </v:shape>
                <v:shape id="TextBox 25" o:spid="_x0000_s1181" type="#_x0000_t202" style="position:absolute;left:39183;top:26172;width:3645;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4tpsIA&#10;AADcAAAADwAAAGRycy9kb3ducmV2LnhtbESPQWvCQBSE7wX/w/IK3uomgiKpq0it4MGLNr0/sq/Z&#10;0OzbkH018d+7gtDjMDPfMOvt6Ft1pT42gQ3kswwUcRVsw7WB8uvwtgIVBdliG5gM3CjCdjN5WWNh&#10;w8Bnul6kVgnCsUADTqQrtI6VI49xFjri5P2E3qMk2dfa9jgkuG/1PMuW2mPDacFhRx+Oqt/Lnzcg&#10;Ynf5rfz08fg9nvaDy6oFlsZMX8fdOyihUf7Dz/bRGljkOTzOpCO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zi2mwgAAANwAAAAPAAAAAAAAAAAAAAAAAJgCAABkcnMvZG93&#10;bnJldi54bWxQSwUGAAAAAAQABAD1AAAAhwM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rPr>
                          <w:t>2016</w:t>
                        </w:r>
                      </w:p>
                    </w:txbxContent>
                  </v:textbox>
                </v:shape>
                <v:shape id="TextBox 26" o:spid="_x0000_s1182" type="#_x0000_t202" style="position:absolute;left:45716;top:26172;width:365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hQcsMA&#10;AADcAAAADwAAAGRycy9kb3ducmV2LnhtbESPT2vCQBTE7wW/w/KE3upGQS3RVcQ/4KEXbbw/sq/Z&#10;0OzbkH2a+O27hUKPw8z8hllvB9+oB3WxDmxgOslAEZfB1lwZKD5Pb++goiBbbAKTgSdF2G5GL2vM&#10;bej5Qo+rVCpBOOZowIm0udaxdOQxTkJLnLyv0HmUJLtK2w77BPeNnmXZQnusOS04bGnvqPy+3r0B&#10;EbubPoujj+fb8HHoXVbOsTDmdTzsVqCEBvkP/7XP1sB8uY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hQcsMAAADcAAAADwAAAAAAAAAAAAAAAACYAgAAZHJzL2Rv&#10;d25yZXYueG1sUEsFBgAAAAAEAAQA9QAAAIgDA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rPr>
                          <w:t>2018</w:t>
                        </w:r>
                      </w:p>
                    </w:txbxContent>
                  </v:textbox>
                </v:shape>
                <v:shape id="TextBox 27" o:spid="_x0000_s1183" type="#_x0000_t202" style="position:absolute;left:42610;top:26172;width:3645;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T16cMA&#10;AADcAAAADwAAAGRycy9kb3ducmV2LnhtbESPT2vCQBTE7wW/w/IEb3VjwSrRVcQ/4KGXarw/sq/Z&#10;0OzbkH018du7hUKPw8z8hllvB9+oO3WxDmxgNs1AEZfB1lwZKK6n1yWoKMgWm8Bk4EERtpvRyxpz&#10;G3r+pPtFKpUgHHM04ETaXOtYOvIYp6ElTt5X6DxKkl2lbYd9gvtGv2XZu/ZYc1pw2NLeUfl9+fEG&#10;ROxu9iiOPp5vw8ehd1k5x8KYyXjYrUAJDfIf/mufrYH5YgG/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T16cMAAADcAAAADwAAAAAAAAAAAAAAAACYAgAAZHJzL2Rv&#10;d25yZXYueG1sUEsFBgAAAAAEAAQA9QAAAIgDA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rPr>
                          <w:t>2017</w:t>
                        </w:r>
                      </w:p>
                    </w:txbxContent>
                  </v:textbox>
                </v:shape>
                <v:shape id="TextBox 28" o:spid="_x0000_s1184" type="#_x0000_t202" style="position:absolute;left:35619;top:26086;width:3651;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thm8AA&#10;AADcAAAADwAAAGRycy9kb3ducmV2LnhtbERPPWvDMBDdA/0P4grdYjmFpMWNYkzSQoYsTd39sC6W&#10;iXUy1jV2/n01FDo+3ve2nH2vbjTGLrCBVZaDIm6C7bg1UH99LF9BRUG22AcmA3eKUO4eFlssbJj4&#10;k25naVUK4VigAScyFFrHxpHHmIWBOHGXMHqUBMdW2xGnFO57/ZznG+2x49TgcKC9o+Z6/vEGRGy1&#10;utfvPh6/59NhcnmzxtqYp8e5egMlNMu/+M99tAbWL2ltOpOOgN7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ythm8AAAADcAAAADwAAAAAAAAAAAAAAAACYAgAAZHJzL2Rvd25y&#10;ZXYueG1sUEsFBgAAAAAEAAQA9QAAAIUDA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rPr>
                          <w:t>2015</w:t>
                        </w:r>
                      </w:p>
                    </w:txbxContent>
                  </v:textbox>
                </v:shape>
                <v:shape id="TextBox 29" o:spid="_x0000_s1185" type="#_x0000_t202" style="position:absolute;left:47912;top:26172;width:6693;height:5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fEAMMA&#10;AADcAAAADwAAAGRycy9kb3ducmV2LnhtbESPQWvCQBSE7wX/w/KE3urGgrZGVxG14KGX2nh/ZJ/Z&#10;YPZtyL6a+O/dQqHHYWa+YVabwTfqRl2sAxuYTjJQxGWwNVcGiu+Pl3dQUZAtNoHJwJ0ibNajpxXm&#10;NvT8RbeTVCpBOOZowIm0udaxdOQxTkJLnLxL6DxKkl2lbYd9gvtGv2bZXHusOS04bGnnqLyefrwB&#10;Ebud3ouDj8fz8LnvXVbOsDDmeTxsl6CEBvkP/7WP1sDsbQG/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fEAMMAAADcAAAADwAAAAAAAAAAAAAAAACYAgAAZHJzL2Rv&#10;d25yZXYueG1sUEsFBgAAAAAEAAQA9QAAAIgDAAAAAA==&#10;" filled="f" stroked="f">
                  <v:textbox style="mso-fit-shape-to-text:t">
                    <w:txbxContent>
                      <w:p>
                        <w:pPr>
                          <w:pStyle w:val="NormalWeb"/>
                          <w:spacing w:before="0" w:after="0"/>
                          <w:jc w:val="center"/>
                        </w:pPr>
                        <w:r>
                          <w:rPr>
                            <w:rFonts w:ascii="EC Square Sans Cond Pro" w:hAnsi="EC Square Sans Cond Pro" w:cstheme="minorBidi"/>
                            <w:color w:val="7F7F7F" w:themeColor="text1" w:themeTint="80"/>
                            <w:kern w:val="24"/>
                            <w:sz w:val="14"/>
                          </w:rPr>
                          <w:t>2019</w:t>
                        </w:r>
                      </w:p>
                      <w:p>
                        <w:pPr>
                          <w:pStyle w:val="NormalWeb"/>
                          <w:spacing w:before="0" w:after="0"/>
                          <w:jc w:val="center"/>
                        </w:pPr>
                        <w:r>
                          <w:rPr>
                            <w:rFonts w:ascii="EC Square Sans Cond Pro" w:hAnsi="EC Square Sans Cond Pro" w:cstheme="minorBidi"/>
                            <w:color w:val="7F7F7F" w:themeColor="text1" w:themeTint="80"/>
                            <w:kern w:val="24"/>
                            <w:sz w:val="14"/>
                          </w:rPr>
                          <w:t>(2019. május 1-jei adatok szerint)</w:t>
                        </w:r>
                      </w:p>
                    </w:txbxContent>
                  </v:textbox>
                </v:shape>
                <v:rect id="Rectangle 580" o:spid="_x0000_s1186" style="position:absolute;left:4571;top:20963;width:4051;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cY88AA&#10;AADcAAAADwAAAGRycy9kb3ducmV2LnhtbERPy2oCMRTdF/yHcIVuiiZKLTIaRaQP0VXVD7hMrjPB&#10;yc2QxHH6981CcHk47+W6d43oKETrWcNkrEAQl95YrjScT1+jOYiYkA02nknDH0VYrwYvSyyMv/Mv&#10;dcdUiRzCsUANdUptIWUsa3IYx74lztzFB4cpw1BJE/Cew10jp0p9SIeWc0ONLW1rKq/Hm9Pw/j3d&#10;f9o3dbCuu+F5L4P64YPWr8N+swCRqE9P8cO9Mxpm8zw/n8lH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gcY88AAAADcAAAADwAAAAAAAAAAAAAAAACYAgAAZHJzL2Rvd25y&#10;ZXYueG1sUEsFBgAAAAAEAAQA9QAAAIUDAAAAAA==&#10;" filled="f" stroked="f">
                  <v:textbox style="mso-fit-shape-to-text:t">
                    <w:txbxContent>
                      <w:p>
                        <w:pPr>
                          <w:pStyle w:val="NormalWeb"/>
                          <w:spacing w:before="0" w:after="0"/>
                        </w:pPr>
                        <w:r>
                          <w:rPr>
                            <w:rFonts w:ascii="EC Square Sans Pro" w:hAnsi="EC Square Sans Pro" w:cstheme="minorBidi"/>
                            <w:color w:val="000000"/>
                            <w:kern w:val="24"/>
                            <w:position w:val="7"/>
                            <w:vertAlign w:val="superscript"/>
                          </w:rPr>
                          <w:t>1 347</w:t>
                        </w:r>
                      </w:p>
                    </w:txbxContent>
                  </v:textbox>
                </v:rect>
                <v:rect id="Rectangle 581" o:spid="_x0000_s1187" style="position:absolute;left:8827;top:20822;width:4052;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u9aMMA&#10;AADcAAAADwAAAGRycy9kb3ducmV2LnhtbESP0WoCMRRE3wv+Q7iCL0UTpS2yGkVKtUWfqn7AZXPd&#10;DW5uliSu6983hUIfh5k5wyzXvWtERyFazxqmEwWCuPTGcqXhfNqO5yBiQjbYeCYND4qwXg2ellgY&#10;f+dv6o6pEhnCsUANdUptIWUsa3IYJ74lzt7FB4cpy1BJE/Ce4a6RM6XepEPLeaHGlt5rKq/Hm9Pw&#10;spvtP+yzOljX3fC8l0F98kHr0bDfLEAk6tN/+K/9ZTS8zqfweyYfAb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u9aMMAAADcAAAADwAAAAAAAAAAAAAAAACYAgAAZHJzL2Rv&#10;d25yZXYueG1sUEsFBgAAAAAEAAQA9QAAAIgDAAAAAA==&#10;" filled="f" stroked="f">
                  <v:textbox style="mso-fit-shape-to-text:t">
                    <w:txbxContent>
                      <w:p>
                        <w:pPr>
                          <w:pStyle w:val="NormalWeb"/>
                          <w:spacing w:before="0" w:after="0"/>
                        </w:pPr>
                        <w:r>
                          <w:rPr>
                            <w:rFonts w:ascii="EC Square Sans Pro" w:hAnsi="EC Square Sans Pro" w:cstheme="minorBidi"/>
                            <w:color w:val="000000"/>
                            <w:kern w:val="24"/>
                            <w:position w:val="7"/>
                            <w:vertAlign w:val="superscript"/>
                          </w:rPr>
                          <w:t>1 368</w:t>
                        </w:r>
                      </w:p>
                    </w:txbxContent>
                  </v:textbox>
                </v:rect>
                <v:rect id="Rectangle 582" o:spid="_x0000_s1188" style="position:absolute;left:12006;top:13484;width:4051;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kjH8QA&#10;AADcAAAADwAAAGRycy9kb3ducmV2LnhtbESP0WoCMRRE3wv9h3ALvpSauNgiW6OUorbok9YPuGyu&#10;u8HNzZLEdf37Rij0cZiZM8x8ObhW9BSi9axhMlYgiCtvLNcajj/rlxmImJANtp5Jw40iLBePD3Ms&#10;jb/ynvpDqkWGcCxRQ5NSV0oZq4YcxrHviLN38sFhyjLU0gS8ZrhrZaHUm3RoOS802NFnQ9X5cHEa&#10;pptiu7LPamddf8HjVgb1xTutR0/DxzuIREP6D/+1v42G11kB9zP5C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ZIx/EAAAA3AAAAA8AAAAAAAAAAAAAAAAAmAIAAGRycy9k&#10;b3ducmV2LnhtbFBLBQYAAAAABAAEAPUAAACJAwAAAAA=&#10;" filled="f" stroked="f">
                  <v:textbox style="mso-fit-shape-to-text:t">
                    <w:txbxContent>
                      <w:p>
                        <w:pPr>
                          <w:pStyle w:val="NormalWeb"/>
                          <w:spacing w:before="0" w:after="0"/>
                        </w:pPr>
                        <w:r>
                          <w:rPr>
                            <w:rFonts w:ascii="EC Square Sans Pro" w:hAnsi="EC Square Sans Pro" w:cstheme="minorBidi"/>
                            <w:color w:val="000000"/>
                            <w:kern w:val="24"/>
                            <w:position w:val="7"/>
                            <w:vertAlign w:val="superscript"/>
                          </w:rPr>
                          <w:t>1 657</w:t>
                        </w:r>
                      </w:p>
                    </w:txbxContent>
                  </v:textbox>
                </v:rect>
                <v:rect id="Rectangle 583" o:spid="_x0000_s1189" style="position:absolute;left:15267;top:17895;width:4051;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WGhMQA&#10;AADcAAAADwAAAGRycy9kb3ducmV2LnhtbESP3WoCMRSE7wu+QziCN6Um2lZkaxQR+4NeaX2Aw+Z0&#10;N7g5WZK4bt++EYReDjPzDbNY9a4RHYVoPWuYjBUI4tIby5WG0/f70xxETMgGG8+k4ZcirJaDhwUW&#10;xl/5QN0xVSJDOBaooU6pLaSMZU0O49i3xNn78cFhyjJU0gS8Zrhr5FSpmXRoOS/U2NKmpvJ8vDgN&#10;Lx/T3dY+qr113QVPOxnUJ++1Hg379RuIRH36D9/bX0bD6/wZbmfy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VhoTEAAAA3AAAAA8AAAAAAAAAAAAAAAAAmAIAAGRycy9k&#10;b3ducmV2LnhtbFBLBQYAAAAABAAEAPUAAACJAwAAAAA=&#10;" filled="f" stroked="f">
                  <v:textbox style="mso-fit-shape-to-text:t">
                    <w:txbxContent>
                      <w:p>
                        <w:pPr>
                          <w:pStyle w:val="NormalWeb"/>
                          <w:spacing w:before="0" w:after="0"/>
                        </w:pPr>
                        <w:r>
                          <w:rPr>
                            <w:rFonts w:ascii="EC Square Sans Pro" w:hAnsi="EC Square Sans Pro" w:cstheme="minorBidi"/>
                            <w:color w:val="000000"/>
                            <w:kern w:val="24"/>
                            <w:position w:val="7"/>
                            <w:vertAlign w:val="superscript"/>
                          </w:rPr>
                          <w:t>1 559</w:t>
                        </w:r>
                      </w:p>
                    </w:txbxContent>
                  </v:textbox>
                </v:rect>
                <v:rect id="Rectangle 584" o:spid="_x0000_s1190" style="position:absolute;left:18807;top:14548;width:4052;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we8MMA&#10;AADcAAAADwAAAGRycy9kb3ducmV2LnhtbESP0WoCMRRE3wv9h3AFX0pNFFtkNUoRtUWfav2Ay+a6&#10;G9zcLElc1783hUIfh5k5wyxWvWtERyFazxrGIwWCuPTGcqXh9LN9nYGICdlg45k03CnCavn8tMDC&#10;+Bt/U3dMlcgQjgVqqFNqCyljWZPDOPItcfbOPjhMWYZKmoC3DHeNnCj1Lh1azgs1trSuqbwcr07D&#10;dDfZb+yLOljXXfG0l0F98kHr4aD/mINI1Kf/8F/7y2h4m03h90w+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we8MMAAADcAAAADwAAAAAAAAAAAAAAAACYAgAAZHJzL2Rv&#10;d25yZXYueG1sUEsFBgAAAAAEAAQA9QAAAIgDAAAAAA==&#10;" filled="f" stroked="f">
                  <v:textbox style="mso-fit-shape-to-text:t">
                    <w:txbxContent>
                      <w:p>
                        <w:pPr>
                          <w:pStyle w:val="NormalWeb"/>
                          <w:spacing w:before="0" w:after="0"/>
                        </w:pPr>
                        <w:r>
                          <w:rPr>
                            <w:rFonts w:ascii="EC Square Sans Pro" w:hAnsi="EC Square Sans Pro" w:cstheme="minorBidi"/>
                            <w:color w:val="000000"/>
                            <w:kern w:val="24"/>
                            <w:position w:val="7"/>
                            <w:vertAlign w:val="superscript"/>
                          </w:rPr>
                          <w:t>1 571</w:t>
                        </w:r>
                      </w:p>
                    </w:txbxContent>
                  </v:textbox>
                </v:rect>
                <v:rect id="Rectangle 585" o:spid="_x0000_s1191" style="position:absolute;left:22786;top:15145;width:4052;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C7a8QA&#10;AADcAAAADwAAAGRycy9kb3ducmV2LnhtbESP3WoCMRSE7wt9h3AEb0pNKlpkNUop/hS9qvUBDpvj&#10;bnBzsiRxXd/eFAq9HGbmG2ax6l0jOgrRetbwNlIgiEtvLFcaTj+b1xmImJANNp5Jw50irJbPTwss&#10;jL/xN3XHVIkM4VighjqltpAyljU5jCPfEmfv7IPDlGWopAl4y3DXyLFS79Kh5bxQY0ufNZWX49Vp&#10;mGzH+7V9UQfruiue9jKoHR+0Hg76jzmIRH36D/+1v4yG6WwKv2fy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wu2vEAAAA3AAAAA8AAAAAAAAAAAAAAAAAmAIAAGRycy9k&#10;b3ducmV2LnhtbFBLBQYAAAAABAAEAPUAAACJAwAAAAA=&#10;" filled="f" stroked="f">
                  <v:textbox style="mso-fit-shape-to-text:t">
                    <w:txbxContent>
                      <w:p>
                        <w:pPr>
                          <w:pStyle w:val="NormalWeb"/>
                          <w:spacing w:before="0" w:after="0"/>
                        </w:pPr>
                        <w:r>
                          <w:rPr>
                            <w:rFonts w:ascii="EC Square Sans Pro" w:hAnsi="EC Square Sans Pro" w:cstheme="minorBidi"/>
                            <w:color w:val="000000"/>
                            <w:kern w:val="24"/>
                            <w:position w:val="7"/>
                            <w:vertAlign w:val="superscript"/>
                          </w:rPr>
                          <w:t>1 543</w:t>
                        </w:r>
                      </w:p>
                    </w:txbxContent>
                  </v:textbox>
                </v:rect>
                <v:rect id="Rectangle 586" o:spid="_x0000_s1192" style="position:absolute;left:31622;top:12225;width:3366;height:27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IlHMQA&#10;AADcAAAADwAAAGRycy9kb3ducmV2LnhtbESP3WoCMRSE7wt9h3AK3pSaKFZkaxQRbYt75c8DHDan&#10;u6GbkyWJ6/btG6HQy2FmvmGW68G1oqcQrWcNk7ECQVx5Y7nWcDnvXxYgYkI22HomDT8UYb16fFhi&#10;YfyNj9SfUi0yhGOBGpqUukLKWDXkMI59R5y9Lx8cpixDLU3AW4a7Vk6VmkuHlvNCgx1tG6q+T1en&#10;YfY+Pezssyqt6694OcigPrjUevQ0bN5AJBrSf/iv/Wk0vC7mcD+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iJRzEAAAA3AAAAA8AAAAAAAAAAAAAAAAAmAIAAGRycy9k&#10;b3ducmV2LnhtbFBLBQYAAAAABAAEAPUAAACJAwAAAAA=&#10;" filled="f" stroked="f">
                  <v:textbox style="mso-fit-shape-to-text:t">
                    <w:txbxContent>
                      <w:p>
                        <w:pPr>
                          <w:pStyle w:val="NormalWeb"/>
                          <w:spacing w:before="0" w:after="0"/>
                          <w:jc w:val="center"/>
                        </w:pPr>
                        <w:r>
                          <w:rPr>
                            <w:rFonts w:ascii="EC Square Sans Pro Medium" w:hAnsi="EC Square Sans Pro Medium" w:cstheme="minorBidi"/>
                            <w:color w:val="FFFFFF" w:themeColor="background1"/>
                            <w:kern w:val="24"/>
                            <w:position w:val="7"/>
                            <w:vertAlign w:val="superscript"/>
                          </w:rPr>
                          <w:t>699</w:t>
                        </w:r>
                      </w:p>
                    </w:txbxContent>
                  </v:textbox>
                </v:rect>
                <v:rect id="Rectangle 587" o:spid="_x0000_s1193" style="position:absolute;left:35304;top:13119;width:3366;height:27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6Ah8QA&#10;AADcAAAADwAAAGRycy9kb3ducmV2LnhtbESP3WoCMRSE7wu+QziCN6UmSltlaxQR+4NeaX2Aw+Z0&#10;N7g5WZK4bt++EYReDjPzDbNY9a4RHYVoPWuYjBUI4tIby5WG0/f70xxETMgGG8+k4ZcirJaDhwUW&#10;xl/5QN0xVSJDOBaooU6pLaSMZU0O49i3xNn78cFhyjJU0gS8Zrhr5FSpV+nQcl6osaVNTeX5eHEa&#10;nj+mu619VHvruguedjKoT95rPRr26zcQifr0H763v4yGl/kMbmfy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ugIfEAAAA3AAAAA8AAAAAAAAAAAAAAAAAmAIAAGRycy9k&#10;b3ducmV2LnhtbFBLBQYAAAAABAAEAPUAAACJAwAAAAA=&#10;" filled="f" stroked="f">
                  <v:textbox style="mso-fit-shape-to-text:t">
                    <w:txbxContent>
                      <w:p>
                        <w:pPr>
                          <w:pStyle w:val="NormalWeb"/>
                          <w:spacing w:before="0" w:after="0"/>
                        </w:pPr>
                        <w:r>
                          <w:rPr>
                            <w:rFonts w:ascii="EC Square Sans Pro Medium" w:hAnsi="EC Square Sans Pro Medium" w:cstheme="minorBidi"/>
                            <w:color w:val="FFFFFF" w:themeColor="background1"/>
                            <w:kern w:val="24"/>
                            <w:position w:val="7"/>
                            <w:vertAlign w:val="superscript"/>
                          </w:rPr>
                          <w:t>657</w:t>
                        </w:r>
                      </w:p>
                    </w:txbxContent>
                  </v:textbox>
                </v:rect>
                <v:rect id="Rectangle 588" o:spid="_x0000_s1194" style="position:absolute;left:38840;top:13608;width:3365;height:27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EU9cAA&#10;AADcAAAADwAAAGRycy9kb3ducmV2LnhtbERPy2oCMRTdF/yHcIVuiiZKLTIaRaQP0VXVD7hMrjPB&#10;yc2QxHH6981CcHk47+W6d43oKETrWcNkrEAQl95YrjScT1+jOYiYkA02nknDH0VYrwYvSyyMv/Mv&#10;dcdUiRzCsUANdUptIWUsa3IYx74lztzFB4cpw1BJE/Cew10jp0p9SIeWc0ONLW1rKq/Hm9Pw/j3d&#10;f9o3dbCuu+F5L4P64YPWr8N+swCRqE9P8cO9Mxpm87w2n8lH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HEU9cAAAADcAAAADwAAAAAAAAAAAAAAAACYAgAAZHJzL2Rvd25y&#10;ZXYueG1sUEsFBgAAAAAEAAQA9QAAAIUDAAAAAA==&#10;" filled="f" stroked="f">
                  <v:textbox style="mso-fit-shape-to-text:t">
                    <w:txbxContent>
                      <w:p>
                        <w:pPr>
                          <w:pStyle w:val="NormalWeb"/>
                          <w:spacing w:before="0" w:after="0"/>
                          <w:jc w:val="center"/>
                        </w:pPr>
                        <w:r>
                          <w:rPr>
                            <w:rFonts w:ascii="EC Square Sans Pro Medium" w:hAnsi="EC Square Sans Pro Medium" w:cstheme="minorBidi"/>
                            <w:color w:val="FFFFFF" w:themeColor="background1"/>
                            <w:kern w:val="24"/>
                            <w:position w:val="7"/>
                            <w:vertAlign w:val="superscript"/>
                          </w:rPr>
                          <w:t>646</w:t>
                        </w:r>
                      </w:p>
                    </w:txbxContent>
                  </v:textbox>
                </v:rect>
                <v:rect id="Rectangle 589" o:spid="_x0000_s1195" style="position:absolute;left:42510;top:10964;width:3366;height:27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2xbsQA&#10;AADcAAAADwAAAGRycy9kb3ducmV2LnhtbESP3WoCMRSE7wu+QziCN0UTpS12axQR+4NeaX2Aw+Z0&#10;N7g5WZK4bt++EYReDjPzDbNY9a4RHYVoPWuYThQI4tIby5WG0/f7eA4iJmSDjWfS8EsRVsvBwwIL&#10;4698oO6YKpEhHAvUUKfUFlLGsiaHceJb4uz9+OAwZRkqaQJeM9w1cqbUi3RoOS/U2NKmpvJ8vDgN&#10;Tx+z3dY+qr113QVPOxnUJ++1Hg379RuIRH36D9/bX0bD8/wVbmfy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9sW7EAAAA3AAAAA8AAAAAAAAAAAAAAAAAmAIAAGRycy9k&#10;b3ducmV2LnhtbFBLBQYAAAAABAAEAPUAAACJAwAAAAA=&#10;" filled="f" stroked="f">
                  <v:textbox style="mso-fit-shape-to-text:t">
                    <w:txbxContent>
                      <w:p>
                        <w:pPr>
                          <w:pStyle w:val="NormalWeb"/>
                          <w:spacing w:before="0" w:after="0"/>
                          <w:jc w:val="center"/>
                        </w:pPr>
                        <w:r>
                          <w:rPr>
                            <w:rFonts w:ascii="EC Square Sans Pro Medium" w:hAnsi="EC Square Sans Pro Medium" w:cstheme="minorBidi"/>
                            <w:color w:val="FFFFFF" w:themeColor="background1"/>
                            <w:kern w:val="24"/>
                            <w:position w:val="7"/>
                            <w:vertAlign w:val="superscript"/>
                          </w:rPr>
                          <w:t>772</w:t>
                        </w:r>
                      </w:p>
                    </w:txbxContent>
                  </v:textbox>
                </v:rect>
                <v:rect id="Rectangle 590" o:spid="_x0000_s1196" style="position:absolute;left:45969;top:15011;width:3366;height:27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6OLsEA&#10;AADcAAAADwAAAGRycy9kb3ducmV2LnhtbERPy2oCMRTdF/yHcIVuSk0qVurUKFJaLbry8QGXye1M&#10;cHIzJHGc/r1ZCC4P5z1f9q4RHYVoPWt4GykQxKU3lisNp+PP6weImJANNp5Jwz9FWC4GT3MsjL/y&#10;nrpDqkQO4VighjqltpAyljU5jCPfEmfuzweHKcNQSRPwmsNdI8dKTaVDy7mhxpa+airPh4vTMFmP&#10;t9/2Re2s6y542sqgNrzT+nnYrz5BJOrTQ3x3/xoN77M8P5/JR0Au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ji7BAAAA3AAAAA8AAAAAAAAAAAAAAAAAmAIAAGRycy9kb3du&#10;cmV2LnhtbFBLBQYAAAAABAAEAPUAAACGAwAAAAA=&#10;" filled="f" stroked="f">
                  <v:textbox style="mso-fit-shape-to-text:t">
                    <w:txbxContent>
                      <w:p>
                        <w:pPr>
                          <w:pStyle w:val="NormalWeb"/>
                          <w:spacing w:before="0" w:after="0"/>
                          <w:jc w:val="center"/>
                        </w:pPr>
                        <w:r>
                          <w:rPr>
                            <w:rFonts w:ascii="EC Square Sans Pro Medium" w:hAnsi="EC Square Sans Pro Medium" w:cstheme="minorBidi"/>
                            <w:color w:val="FFFFFF" w:themeColor="background1"/>
                            <w:kern w:val="24"/>
                            <w:position w:val="7"/>
                            <w:vertAlign w:val="superscript"/>
                          </w:rPr>
                          <w:t>564</w:t>
                        </w:r>
                      </w:p>
                    </w:txbxContent>
                  </v:textbox>
                </v:rect>
                <v:rect id="Rectangle 591" o:spid="_x0000_s1197" style="position:absolute;left:49524;top:19751;width:3366;height:27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IrtcQA&#10;AADcAAAADwAAAGRycy9kb3ducmV2LnhtbESP0WoCMRRE3wv+Q7hCX4omipW6GkWktUWfqn7AZXO7&#10;G7q5WZK4bv++KRR8HGbmDLPa9K4RHYVoPWuYjBUI4tIby5WGy/lt9AIiJmSDjWfS8EMRNuvBwwoL&#10;42/8Sd0pVSJDOBaooU6pLaSMZU0O49i3xNn78sFhyjJU0gS8Zbhr5FSpuXRoOS/U2NKupvL7dHUa&#10;Zvvp4dU+qaN13RUvBxnUOx+1fhz22yWIRH26h//bH0bD82ICf2fy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SK7XEAAAA3AAAAA8AAAAAAAAAAAAAAAAAmAIAAGRycy9k&#10;b3ducmV2LnhtbFBLBQYAAAAABAAEAPUAAACJAwAAAAA=&#10;" filled="f" stroked="f">
                  <v:textbox style="mso-fit-shape-to-text:t">
                    <w:txbxContent>
                      <w:p>
                        <w:pPr>
                          <w:pStyle w:val="NormalWeb"/>
                          <w:spacing w:before="0" w:after="0"/>
                          <w:jc w:val="center"/>
                        </w:pPr>
                        <w:r>
                          <w:rPr>
                            <w:rFonts w:ascii="EC Square Sans Pro Medium" w:hAnsi="EC Square Sans Pro Medium" w:cstheme="minorBidi"/>
                            <w:color w:val="FFFFFF" w:themeColor="background1"/>
                            <w:kern w:val="24"/>
                            <w:position w:val="7"/>
                            <w:vertAlign w:val="superscript"/>
                          </w:rPr>
                          <w:t>325</w:t>
                        </w:r>
                      </w:p>
                    </w:txbxContent>
                  </v:textbox>
                </v:rect>
                <w10:anchorlock/>
              </v:group>
            </w:pict>
          </mc:Fallback>
        </mc:AlternateConten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A Bizottság gondosan figyelemmel kíséri a közösen elfogadott uniós </w:t>
      </w:r>
      <w:r>
        <w:rPr>
          <w:rFonts w:ascii="Times New Roman" w:hAnsi="Times New Roman"/>
          <w:b/>
          <w:noProof/>
          <w:sz w:val="24"/>
        </w:rPr>
        <w:t>versenyszabályok</w:t>
      </w:r>
      <w:r>
        <w:rPr>
          <w:rFonts w:ascii="Times New Roman" w:hAnsi="Times New Roman"/>
          <w:noProof/>
          <w:sz w:val="24"/>
        </w:rPr>
        <w:t xml:space="preserve"> alkalmazását is. Szükség esetén határozott lépéseket tett a versenyellenes összefonódásokkal, a kartellekkel, az erőfölénnyel való visszaéléssel vagy a jogellenes állami támogatásra vonatkozó határozatokkal szemben. 2015 és 2018 között az antitröszttel és az összefonódásokkal kapcsolatos bizottsági beavatkozások összesen 48 és 78 milliárd EUR közötti megtakarítást jelentettek a fogyasztóknak. Például 2016-ban és 2017-ben a Bizottság 3,8 milliárd eurós bírságot szabott ki a tehergépjármű-kartellre, 2018-ban pedig olyan kötelező érvényű kötelezettségvállalásokat írt elő a Gazpromra vonatkozóan, amelyek lehetővé teszik, hogy a gáz szabadon, versenyképes áron juthasson Közép- és Kelet-Európába. A versenyjog érvényesítése abban is központi szerepet játszik, hogy egyenlő versenyfeltételeket biztosítsunk az uniós digitális piacokon. A Bizottság 2017 és 2019 között három alkalommal bírságolta meg a Google-t az uniós antitrösztszabályok megsértése miatt, összesen 8,25 milliárd EUR összegre. E jogsértések megakadályozták, hogy más vállalatok érdemi és innováción alapuló versenyt folytathassanak, és megfosztották az európai fogyasztókat a verseny előnyeitől. Végezetül a Bizottság állami támogatások területén végrehajtott beavatkozásai szintén hozzájárultak a mindenki számára egyenlő versenyfeltételek biztosításához – az adózás területét is ideértve.</w:t>
      </w:r>
      <w:r>
        <w:rPr>
          <w:noProof/>
        </w:rPr>
        <w:t xml:space="preserve"> </w:t>
      </w:r>
      <w:r>
        <w:rPr>
          <w:rFonts w:ascii="Times New Roman" w:hAnsi="Times New Roman"/>
          <w:noProof/>
          <w:sz w:val="24"/>
        </w:rPr>
        <w:t>Például 2016 augusztusában a Bizottság megállapította, hogy az Apple jogellenes adókedvezményekben részesült, és ezért Írországnak összesen 14,3 milliárd EU-t kellett visszafizettetnie a vállalattal.</w:t>
      </w:r>
      <w:r>
        <w:rPr>
          <w:noProof/>
        </w:rPr>
        <w:t xml:space="preserve"> </w:t>
      </w:r>
      <w:r>
        <w:rPr>
          <w:rFonts w:ascii="Times New Roman" w:hAnsi="Times New Roman"/>
          <w:noProof/>
          <w:sz w:val="24"/>
        </w:rPr>
        <w:t>Ugyanakkor a Bizottság jóváhagyta azt az összesen 1,75 milliárd EUR összegű állami támogatást, amelyet négy tagállam nyújtott egy közös európai érdeket szolgáló fontos projekt számára, hogy elősegítse az innovációt a mikroelektronikai ágazatban, ami az egész európai gazdaság javát szolgálja.</w:t>
      </w:r>
    </w:p>
    <w:p>
      <w:pPr>
        <w:spacing w:after="240" w:line="240" w:lineRule="auto"/>
        <w:jc w:val="both"/>
        <w:rPr>
          <w:rFonts w:ascii="Times New Roman" w:eastAsia="Calibri" w:hAnsi="Times New Roman" w:cs="Times New Roman"/>
          <w:noProof/>
          <w:sz w:val="24"/>
          <w:szCs w:val="24"/>
        </w:rPr>
      </w:pPr>
    </w:p>
    <w:p>
      <w:pPr>
        <w:spacing w:after="240" w:line="240" w:lineRule="auto"/>
        <w:jc w:val="both"/>
        <w:rPr>
          <w:rFonts w:ascii="Times New Roman" w:eastAsia="Calibri" w:hAnsi="Times New Roman" w:cs="Times New Roman"/>
          <w:b/>
          <w:i/>
          <w:noProof/>
          <w:sz w:val="24"/>
          <w:szCs w:val="24"/>
        </w:rPr>
      </w:pPr>
      <w:r>
        <w:rPr>
          <w:rFonts w:ascii="Times New Roman" w:hAnsi="Times New Roman"/>
          <w:b/>
          <w:i/>
          <w:noProof/>
          <w:sz w:val="24"/>
        </w:rPr>
        <w:t>Az EU 2014–2019-es időszakra szóló stratégiai menetrendjének megvalósítása</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Gyakran elhangzó vélemény, hogy az Unió túl megosztott és túl lassú ahhoz, hogy tényleges szakpolitikai eredményeket érjen el. Ez a kritika nem veszi figyelembe azt a tényt, hogy az EU nem szövetségi állam. Olyan többszintű kormányzási rendszer, amely 28 nemzeti szintű, sok esetben további jelentős alsóbb demokratikus szinteket is tartalmazó demokráciából, valamint az uniós intézmények közötti demokratikus eljárásokból épül fel. A méltányos, kiegyensúlyozott kompromisszum ezért gyakran időigényes, és a feltétele, hogy mindenki készen álljon a kölcsönös engedményekre. Természetes, hogy az uniós döntéshozatal több időt vesz igénybe, mint a nemzeti szinten meghozott döntések. Annak ellenére azonban, hogy az EU egyedülálló politikai rendszerben működik, és számos további kihívással szembesül, mégis sikerült teljesítenie a 2014-ben az Európai Tanács stratégiai menetrendjében és a Juncker-Bizottság tíz politikai prioritásában meghatározott kötelezettségvállalásokat.</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2018 nyaráig a Juncker-Bizottság előterjesztette mindazokat a jogalkotási javaslatokat, amelyekre megbízatása kezdetén kötelezettséget vállalt. A Juncker-Bizottság összesen 471 új jogalkotási javaslatot tett, valamint 44 olyan javaslatot vitt tovább, amelyeket még a korábbi Bizottságok terjesztettek elő. Ezek között 348 olyan javaslat van, amelyet az Európai Parlament és a Tanács a jelenlegi megbízatás folyamán elfogadott, vagy amelyről megállapodásra jutott. Ez azt mutatja, hogy </w:t>
      </w:r>
      <w:r>
        <w:rPr>
          <w:rFonts w:ascii="Times New Roman" w:hAnsi="Times New Roman"/>
          <w:b/>
          <w:noProof/>
          <w:sz w:val="24"/>
        </w:rPr>
        <w:t>az Unió 348 esetben megállapodásra tudott jutni arról, hogy milyen irányba lépjen előre Európa</w:t>
      </w:r>
      <w:r>
        <w:rPr>
          <w:rFonts w:ascii="Times New Roman" w:hAnsi="Times New Roman"/>
          <w:noProof/>
          <w:sz w:val="24"/>
        </w:rPr>
        <w:t>. Figyelemre méltó,hogy az esetek mintegy 90 %-ában a végső kompromisszumot a Miniszterek Tanácsában konszenzussal hagyták jóvá, azaz azt mind a 28 tagállam támogatta. Ez világos tendencia részét képezi. A Lisszaboni Szerződés hatálybalépése óta évről évre nő azon esetek száma, amelyek tekintetében a 28 tagország konszenzusra jut</w:t>
      </w:r>
      <w:r>
        <w:rPr>
          <w:rStyle w:val="FootnoteReference"/>
          <w:rFonts w:ascii="Times New Roman" w:hAnsi="Times New Roman"/>
          <w:noProof/>
          <w:sz w:val="24"/>
        </w:rPr>
        <w:footnoteReference w:id="4"/>
      </w:r>
      <w:r>
        <w:rPr>
          <w:rFonts w:ascii="Times New Roman" w:hAnsi="Times New Roman"/>
          <w:noProof/>
          <w:sz w:val="24"/>
        </w:rPr>
        <w:t>.</w:t>
      </w:r>
    </w:p>
    <w:p>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lang w:val="en-GB" w:eastAsia="en-GB" w:bidi="ar-SA"/>
        </w:rPr>
        <mc:AlternateContent>
          <mc:Choice Requires="wpg">
            <w:drawing>
              <wp:inline distT="0" distB="0" distL="0" distR="0">
                <wp:extent cx="5706449" cy="4459604"/>
                <wp:effectExtent l="0" t="0" r="0" b="0"/>
                <wp:docPr id="3266" name="Group 1"/>
                <wp:cNvGraphicFramePr/>
                <a:graphic xmlns:a="http://schemas.openxmlformats.org/drawingml/2006/main">
                  <a:graphicData uri="http://schemas.microsoft.com/office/word/2010/wordprocessingGroup">
                    <wpg:wgp>
                      <wpg:cNvGrpSpPr/>
                      <wpg:grpSpPr>
                        <a:xfrm>
                          <a:off x="0" y="0"/>
                          <a:ext cx="5706449" cy="4459604"/>
                          <a:chOff x="0" y="0"/>
                          <a:chExt cx="5706672" cy="4459680"/>
                        </a:xfrm>
                      </wpg:grpSpPr>
                      <pic:pic xmlns:pic="http://schemas.openxmlformats.org/drawingml/2006/picture">
                        <pic:nvPicPr>
                          <pic:cNvPr id="3267" name="Picture 3267"/>
                          <pic:cNvPicPr>
                            <a:picLocks noChangeAspect="1"/>
                          </pic:cNvPicPr>
                        </pic:nvPicPr>
                        <pic:blipFill>
                          <a:blip r:embed="rId25" cstate="email">
                            <a:extLst>
                              <a:ext uri="{28A0092B-C50C-407E-A947-70E740481C1C}">
                                <a14:useLocalDpi xmlns:a14="http://schemas.microsoft.com/office/drawing/2010/main" val="0"/>
                              </a:ext>
                            </a:extLst>
                          </a:blip>
                          <a:stretch>
                            <a:fillRect/>
                          </a:stretch>
                        </pic:blipFill>
                        <pic:spPr>
                          <a:xfrm>
                            <a:off x="0" y="0"/>
                            <a:ext cx="5604733" cy="4459680"/>
                          </a:xfrm>
                          <a:prstGeom prst="rect">
                            <a:avLst/>
                          </a:prstGeom>
                        </pic:spPr>
                      </pic:pic>
                      <wps:wsp>
                        <wps:cNvPr id="3268" name="TextBox 3"/>
                        <wps:cNvSpPr txBox="1"/>
                        <wps:spPr>
                          <a:xfrm>
                            <a:off x="74994" y="110392"/>
                            <a:ext cx="5257147" cy="415498"/>
                          </a:xfrm>
                          <a:prstGeom prst="rect">
                            <a:avLst/>
                          </a:prstGeom>
                          <a:noFill/>
                        </wps:spPr>
                        <wps:txbx>
                          <w:txbxContent>
                            <w:p>
                              <w:pPr>
                                <w:pStyle w:val="NormalWeb"/>
                                <w:spacing w:before="0" w:after="0"/>
                              </w:pPr>
                              <w:r>
                                <w:rPr>
                                  <w:rFonts w:ascii="EC Square Sans Pro" w:hAnsi="EC Square Sans Pro"/>
                                  <w:b/>
                                  <w:color w:val="193580"/>
                                  <w:kern w:val="24"/>
                                </w:rPr>
                                <w:t>Az eredményközpontú program megvalósítása</w:t>
                              </w:r>
                            </w:p>
                            <w:p>
                              <w:pPr>
                                <w:pStyle w:val="NormalWeb"/>
                                <w:spacing w:before="0" w:after="0"/>
                              </w:pPr>
                              <w:r>
                                <w:rPr>
                                  <w:rFonts w:ascii="EC Square Sans Pro" w:hAnsi="EC Square Sans Pro"/>
                                  <w:color w:val="7F7F7F"/>
                                  <w:kern w:val="24"/>
                                  <w:sz w:val="18"/>
                                </w:rPr>
                                <w:t>A Juncker-Bizottság által előterjesztett, vagy az előző Bizottságoktól átvett jogalkotási javaslatok.*</w:t>
                              </w:r>
                            </w:p>
                          </w:txbxContent>
                        </wps:txbx>
                        <wps:bodyPr wrap="square" rtlCol="0">
                          <a:spAutoFit/>
                        </wps:bodyPr>
                      </wps:wsp>
                      <wps:wsp>
                        <wps:cNvPr id="3269" name="TextBox 4"/>
                        <wps:cNvSpPr txBox="1"/>
                        <wps:spPr>
                          <a:xfrm>
                            <a:off x="343716" y="493955"/>
                            <a:ext cx="2703936" cy="360686"/>
                          </a:xfrm>
                          <a:prstGeom prst="rect">
                            <a:avLst/>
                          </a:prstGeom>
                          <a:noFill/>
                        </wps:spPr>
                        <wps:txbx>
                          <w:txbxContent>
                            <w:p>
                              <w:pPr>
                                <w:pStyle w:val="NormalWeb"/>
                                <w:spacing w:before="0" w:after="0"/>
                              </w:pPr>
                              <w:r>
                                <w:rPr>
                                  <w:rFonts w:ascii="EC Square Sans Pro" w:hAnsi="EC Square Sans Pro"/>
                                  <w:color w:val="193580"/>
                                  <w:kern w:val="24"/>
                                  <w:sz w:val="18"/>
                                </w:rPr>
                                <w:t>Új lendület a foglalkoztatásnak, a növekedésnek és a beruházásoknak</w:t>
                              </w:r>
                            </w:p>
                          </w:txbxContent>
                        </wps:txbx>
                        <wps:bodyPr wrap="square" rtlCol="0">
                          <a:spAutoFit/>
                        </wps:bodyPr>
                      </wps:wsp>
                      <wps:wsp>
                        <wps:cNvPr id="3270" name="TextBox 5"/>
                        <wps:cNvSpPr txBox="1"/>
                        <wps:spPr>
                          <a:xfrm>
                            <a:off x="343716" y="1187139"/>
                            <a:ext cx="2458720" cy="226060"/>
                          </a:xfrm>
                          <a:prstGeom prst="rect">
                            <a:avLst/>
                          </a:prstGeom>
                          <a:noFill/>
                        </wps:spPr>
                        <wps:txbx>
                          <w:txbxContent>
                            <w:p>
                              <w:pPr>
                                <w:pStyle w:val="NormalWeb"/>
                                <w:spacing w:before="0" w:after="0"/>
                              </w:pPr>
                              <w:r>
                                <w:rPr>
                                  <w:rFonts w:ascii="EC Square Sans Pro" w:hAnsi="EC Square Sans Pro"/>
                                  <w:color w:val="193580"/>
                                  <w:kern w:val="24"/>
                                  <w:sz w:val="18"/>
                                </w:rPr>
                                <w:t>Összekapcsolt digitális egységes piac</w:t>
                              </w:r>
                            </w:p>
                          </w:txbxContent>
                        </wps:txbx>
                        <wps:bodyPr wrap="square" rtlCol="0">
                          <a:spAutoFit/>
                        </wps:bodyPr>
                      </wps:wsp>
                      <wps:wsp>
                        <wps:cNvPr id="3271" name="TextBox 6"/>
                        <wps:cNvSpPr txBox="1"/>
                        <wps:spPr>
                          <a:xfrm>
                            <a:off x="343716" y="1704958"/>
                            <a:ext cx="2458720" cy="360680"/>
                          </a:xfrm>
                          <a:prstGeom prst="rect">
                            <a:avLst/>
                          </a:prstGeom>
                          <a:noFill/>
                        </wps:spPr>
                        <wps:txbx>
                          <w:txbxContent>
                            <w:p>
                              <w:pPr>
                                <w:pStyle w:val="NormalWeb"/>
                                <w:spacing w:before="0" w:after="0"/>
                              </w:pPr>
                              <w:r>
                                <w:rPr>
                                  <w:rFonts w:ascii="EC Square Sans Pro" w:hAnsi="EC Square Sans Pro"/>
                                  <w:color w:val="193580"/>
                                  <w:kern w:val="24"/>
                                  <w:sz w:val="18"/>
                                </w:rPr>
                                <w:t>Stabil és alkalmazkodóképes energiaunió és előretekintő éghajlat-politika</w:t>
                              </w:r>
                            </w:p>
                          </w:txbxContent>
                        </wps:txbx>
                        <wps:bodyPr wrap="square" rtlCol="0">
                          <a:spAutoFit/>
                        </wps:bodyPr>
                      </wps:wsp>
                      <wps:wsp>
                        <wps:cNvPr id="3272" name="TextBox 7"/>
                        <wps:cNvSpPr txBox="1"/>
                        <wps:spPr>
                          <a:xfrm>
                            <a:off x="343716" y="2403526"/>
                            <a:ext cx="2458720" cy="360680"/>
                          </a:xfrm>
                          <a:prstGeom prst="rect">
                            <a:avLst/>
                          </a:prstGeom>
                          <a:noFill/>
                        </wps:spPr>
                        <wps:txbx>
                          <w:txbxContent>
                            <w:p>
                              <w:pPr>
                                <w:pStyle w:val="NormalWeb"/>
                                <w:spacing w:before="0" w:after="0"/>
                              </w:pPr>
                              <w:r>
                                <w:rPr>
                                  <w:rFonts w:ascii="EC Square Sans Pro" w:hAnsi="EC Square Sans Pro"/>
                                  <w:color w:val="193580"/>
                                  <w:kern w:val="24"/>
                                  <w:sz w:val="18"/>
                                </w:rPr>
                                <w:t>Megerősített iparon alapuló, mélyebb és méltányosabb belső piac</w:t>
                              </w:r>
                            </w:p>
                          </w:txbxContent>
                        </wps:txbx>
                        <wps:bodyPr wrap="square" rtlCol="0">
                          <a:spAutoFit/>
                        </wps:bodyPr>
                      </wps:wsp>
                      <wps:wsp>
                        <wps:cNvPr id="3273" name="TextBox 8"/>
                        <wps:cNvSpPr txBox="1"/>
                        <wps:spPr>
                          <a:xfrm>
                            <a:off x="343714" y="3040159"/>
                            <a:ext cx="2931160" cy="226060"/>
                          </a:xfrm>
                          <a:prstGeom prst="rect">
                            <a:avLst/>
                          </a:prstGeom>
                          <a:noFill/>
                        </wps:spPr>
                        <wps:txbx>
                          <w:txbxContent>
                            <w:p>
                              <w:pPr>
                                <w:pStyle w:val="NormalWeb"/>
                                <w:spacing w:before="0" w:after="0"/>
                              </w:pPr>
                              <w:r>
                                <w:rPr>
                                  <w:rFonts w:ascii="EC Square Sans Pro" w:hAnsi="EC Square Sans Pro"/>
                                  <w:color w:val="193580"/>
                                  <w:kern w:val="24"/>
                                  <w:sz w:val="18"/>
                                </w:rPr>
                                <w:t>Mélyebb és méltányosabb gazdasági és monetáris unió</w:t>
                              </w:r>
                            </w:p>
                          </w:txbxContent>
                        </wps:txbx>
                        <wps:bodyPr wrap="square" rtlCol="0">
                          <a:spAutoFit/>
                        </wps:bodyPr>
                      </wps:wsp>
                      <wps:wsp>
                        <wps:cNvPr id="3274" name="TextBox 9"/>
                        <wps:cNvSpPr txBox="1"/>
                        <wps:spPr>
                          <a:xfrm>
                            <a:off x="343716" y="3606633"/>
                            <a:ext cx="2849356" cy="360686"/>
                          </a:xfrm>
                          <a:prstGeom prst="rect">
                            <a:avLst/>
                          </a:prstGeom>
                          <a:noFill/>
                        </wps:spPr>
                        <wps:txbx>
                          <w:txbxContent>
                            <w:p>
                              <w:pPr>
                                <w:pStyle w:val="NormalWeb"/>
                                <w:spacing w:before="0" w:after="0"/>
                              </w:pPr>
                              <w:r>
                                <w:rPr>
                                  <w:rFonts w:ascii="EC Square Sans Pro" w:hAnsi="EC Square Sans Pro"/>
                                  <w:color w:val="193580"/>
                                  <w:kern w:val="24"/>
                                  <w:sz w:val="18"/>
                                </w:rPr>
                                <w:t>Nyitott és tisztességes kereskedelem a szabályokon alapuló globális rendszerben</w:t>
                              </w:r>
                            </w:p>
                          </w:txbxContent>
                        </wps:txbx>
                        <wps:bodyPr wrap="square" rtlCol="0">
                          <a:spAutoFit/>
                        </wps:bodyPr>
                      </wps:wsp>
                      <wps:wsp>
                        <wps:cNvPr id="3275" name="TextBox 10"/>
                        <wps:cNvSpPr txBox="1"/>
                        <wps:spPr>
                          <a:xfrm>
                            <a:off x="3646016" y="448159"/>
                            <a:ext cx="1959687" cy="495943"/>
                          </a:xfrm>
                          <a:prstGeom prst="rect">
                            <a:avLst/>
                          </a:prstGeom>
                          <a:noFill/>
                        </wps:spPr>
                        <wps:txbx>
                          <w:txbxContent>
                            <w:p>
                              <w:pPr>
                                <w:pStyle w:val="NormalWeb"/>
                                <w:spacing w:before="0" w:after="0"/>
                              </w:pPr>
                              <w:r>
                                <w:rPr>
                                  <w:rFonts w:ascii="EC Square Sans Pro" w:hAnsi="EC Square Sans Pro"/>
                                  <w:color w:val="193580"/>
                                  <w:kern w:val="24"/>
                                  <w:sz w:val="18"/>
                                </w:rPr>
                                <w:t>A jogérvényesülés és az alapvető jogok kölcsönös bizalmon alapuló térsége</w:t>
                              </w:r>
                            </w:p>
                          </w:txbxContent>
                        </wps:txbx>
                        <wps:bodyPr wrap="square" rtlCol="0">
                          <a:spAutoFit/>
                        </wps:bodyPr>
                      </wps:wsp>
                      <wps:wsp>
                        <wps:cNvPr id="3276" name="TextBox 11"/>
                        <wps:cNvSpPr txBox="1"/>
                        <wps:spPr>
                          <a:xfrm>
                            <a:off x="3646016" y="1114314"/>
                            <a:ext cx="2060656" cy="360686"/>
                          </a:xfrm>
                          <a:prstGeom prst="rect">
                            <a:avLst/>
                          </a:prstGeom>
                          <a:noFill/>
                        </wps:spPr>
                        <wps:txbx>
                          <w:txbxContent>
                            <w:p>
                              <w:pPr>
                                <w:pStyle w:val="NormalWeb"/>
                                <w:spacing w:before="0" w:after="0"/>
                              </w:pPr>
                              <w:r>
                                <w:rPr>
                                  <w:rFonts w:ascii="EC Square Sans Pro" w:hAnsi="EC Square Sans Pro"/>
                                  <w:color w:val="193580"/>
                                  <w:kern w:val="24"/>
                                  <w:sz w:val="18"/>
                                </w:rPr>
                                <w:t>Elmozdulás egy új migrációs politika felé</w:t>
                              </w:r>
                            </w:p>
                          </w:txbxContent>
                        </wps:txbx>
                        <wps:bodyPr wrap="square" rtlCol="0">
                          <a:spAutoFit/>
                        </wps:bodyPr>
                      </wps:wsp>
                      <wps:wsp>
                        <wps:cNvPr id="3277" name="TextBox 12"/>
                        <wps:cNvSpPr txBox="1"/>
                        <wps:spPr>
                          <a:xfrm>
                            <a:off x="3645759" y="1772936"/>
                            <a:ext cx="1892300" cy="226060"/>
                          </a:xfrm>
                          <a:prstGeom prst="rect">
                            <a:avLst/>
                          </a:prstGeom>
                          <a:noFill/>
                        </wps:spPr>
                        <wps:txbx>
                          <w:txbxContent>
                            <w:p>
                              <w:pPr>
                                <w:pStyle w:val="NormalWeb"/>
                                <w:spacing w:before="0" w:after="0"/>
                              </w:pPr>
                              <w:r>
                                <w:rPr>
                                  <w:rFonts w:ascii="EC Square Sans Pro" w:hAnsi="EC Square Sans Pro"/>
                                  <w:color w:val="193580"/>
                                  <w:kern w:val="24"/>
                                  <w:sz w:val="18"/>
                                </w:rPr>
                                <w:t>Erőteljesebb globális szerepvállalás</w:t>
                              </w:r>
                            </w:p>
                          </w:txbxContent>
                        </wps:txbx>
                        <wps:bodyPr wrap="square" rtlCol="0">
                          <a:spAutoFit/>
                        </wps:bodyPr>
                      </wps:wsp>
                      <wps:wsp>
                        <wps:cNvPr id="3278" name="TextBox 13"/>
                        <wps:cNvSpPr txBox="1"/>
                        <wps:spPr>
                          <a:xfrm>
                            <a:off x="3645759" y="2323590"/>
                            <a:ext cx="1892300" cy="226060"/>
                          </a:xfrm>
                          <a:prstGeom prst="rect">
                            <a:avLst/>
                          </a:prstGeom>
                          <a:noFill/>
                        </wps:spPr>
                        <wps:txbx>
                          <w:txbxContent>
                            <w:p>
                              <w:pPr>
                                <w:pStyle w:val="NormalWeb"/>
                                <w:spacing w:before="0" w:after="0"/>
                              </w:pPr>
                              <w:r>
                                <w:rPr>
                                  <w:rFonts w:ascii="EC Square Sans Pro" w:hAnsi="EC Square Sans Pro"/>
                                  <w:color w:val="193580"/>
                                  <w:kern w:val="24"/>
                                  <w:sz w:val="18"/>
                                </w:rPr>
                                <w:t>A demokratikus átalakulás Uniója</w:t>
                              </w:r>
                            </w:p>
                          </w:txbxContent>
                        </wps:txbx>
                        <wps:bodyPr wrap="square" rtlCol="0">
                          <a:spAutoFit/>
                        </wps:bodyPr>
                      </wps:wsp>
                      <wps:wsp>
                        <wps:cNvPr id="3279" name="TextBox 14"/>
                        <wps:cNvSpPr txBox="1"/>
                        <wps:spPr>
                          <a:xfrm>
                            <a:off x="3645707" y="2971328"/>
                            <a:ext cx="1747588" cy="799479"/>
                          </a:xfrm>
                          <a:prstGeom prst="rect">
                            <a:avLst/>
                          </a:prstGeom>
                          <a:noFill/>
                        </wps:spPr>
                        <wps:txbx>
                          <w:txbxContent>
                            <w:p>
                              <w:pPr>
                                <w:pStyle w:val="NormalWeb"/>
                                <w:spacing w:before="0" w:after="120"/>
                              </w:pPr>
                              <w:r>
                                <w:rPr>
                                  <w:rFonts w:ascii="EC Square Sans Pro" w:hAnsi="EC Square Sans Pro"/>
                                  <w:color w:val="193580"/>
                                  <w:kern w:val="24"/>
                                  <w:sz w:val="16"/>
                                </w:rPr>
                                <w:t>Megállapodás jött létre az Európai Parlamentben és a Tanácsban</w:t>
                              </w:r>
                            </w:p>
                            <w:p>
                              <w:pPr>
                                <w:pStyle w:val="NormalWeb"/>
                                <w:spacing w:before="0" w:after="120"/>
                              </w:pPr>
                              <w:r>
                                <w:rPr>
                                  <w:rFonts w:ascii="EC Square Sans Pro" w:hAnsi="EC Square Sans Pro"/>
                                  <w:color w:val="193580"/>
                                  <w:kern w:val="24"/>
                                  <w:sz w:val="16"/>
                                </w:rPr>
                                <w:t xml:space="preserve">Az Európai Bizottság előterjesztette </w:t>
                              </w:r>
                            </w:p>
                            <w:p>
                              <w:pPr>
                                <w:pStyle w:val="NormalWeb"/>
                                <w:spacing w:before="0" w:after="120"/>
                              </w:pPr>
                              <w:r>
                                <w:rPr>
                                  <w:rFonts w:ascii="EC Square Sans Pro" w:hAnsi="EC Square Sans Pro"/>
                                  <w:color w:val="193580"/>
                                  <w:kern w:val="24"/>
                                  <w:sz w:val="16"/>
                                </w:rPr>
                                <w:t>Az Európai Parlament elutasította</w:t>
                              </w:r>
                            </w:p>
                          </w:txbxContent>
                        </wps:txbx>
                        <wps:bodyPr wrap="square" rtlCol="0">
                          <a:spAutoFit/>
                        </wps:bodyPr>
                      </wps:wsp>
                      <wps:wsp>
                        <wps:cNvPr id="3280" name="Rectangle 3280"/>
                        <wps:cNvSpPr/>
                        <wps:spPr>
                          <a:xfrm>
                            <a:off x="3544778" y="3068725"/>
                            <a:ext cx="101238" cy="101238"/>
                          </a:xfrm>
                          <a:prstGeom prst="rect">
                            <a:avLst/>
                          </a:prstGeom>
                          <a:solidFill>
                            <a:srgbClr val="34B094"/>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81" name="Rectangle 3281"/>
                        <wps:cNvSpPr/>
                        <wps:spPr>
                          <a:xfrm>
                            <a:off x="3543572" y="3353846"/>
                            <a:ext cx="101238" cy="101238"/>
                          </a:xfrm>
                          <a:prstGeom prst="rect">
                            <a:avLst/>
                          </a:prstGeom>
                          <a:solidFill>
                            <a:srgbClr val="F4D00D"/>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82" name="Rectangle 3282"/>
                        <wps:cNvSpPr/>
                        <wps:spPr>
                          <a:xfrm>
                            <a:off x="3543572" y="3657600"/>
                            <a:ext cx="101238" cy="101238"/>
                          </a:xfrm>
                          <a:prstGeom prst="rect">
                            <a:avLst/>
                          </a:prstGeom>
                          <a:solidFill>
                            <a:srgbClr val="F26521"/>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83" name="Rectangle 3283"/>
                        <wps:cNvSpPr/>
                        <wps:spPr>
                          <a:xfrm>
                            <a:off x="3404974" y="2895600"/>
                            <a:ext cx="1988604" cy="1023031"/>
                          </a:xfrm>
                          <a:prstGeom prst="rect">
                            <a:avLst/>
                          </a:prstGeom>
                          <a:noFill/>
                          <a:ln w="12700">
                            <a:solidFill>
                              <a:srgbClr val="19358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84" name="TextBox 19"/>
                        <wps:cNvSpPr txBox="1"/>
                        <wps:spPr>
                          <a:xfrm>
                            <a:off x="3404223" y="3924169"/>
                            <a:ext cx="1982547" cy="450858"/>
                          </a:xfrm>
                          <a:prstGeom prst="rect">
                            <a:avLst/>
                          </a:prstGeom>
                          <a:noFill/>
                        </wps:spPr>
                        <wps:txbx>
                          <w:txbxContent>
                            <w:p>
                              <w:pPr>
                                <w:pStyle w:val="NormalWeb"/>
                                <w:spacing w:before="0" w:after="0"/>
                              </w:pPr>
                              <w:r>
                                <w:rPr>
                                  <w:rFonts w:ascii="EC Square Sans Pro" w:hAnsi="EC Square Sans Pro"/>
                                  <w:color w:val="7F7F7F"/>
                                  <w:kern w:val="24"/>
                                  <w:sz w:val="16"/>
                                </w:rPr>
                                <w:t>* Ez 515 javaslatot fed, amelyek közül 471-et a Juncker-Bizottság terjesztett elő, 44-et pedig az előző Bizottságoktól vett át</w:t>
                              </w:r>
                            </w:p>
                          </w:txbxContent>
                        </wps:txbx>
                        <wps:bodyPr wrap="square" rtlCol="0">
                          <a:spAutoFit/>
                        </wps:bodyPr>
                      </wps:wsp>
                    </wpg:wgp>
                  </a:graphicData>
                </a:graphic>
              </wp:inline>
            </w:drawing>
          </mc:Choice>
          <mc:Fallback>
            <w:pict>
              <v:group id="_x0000_s1198" style="width:449.35pt;height:351.15pt;mso-position-horizontal-relative:char;mso-position-vertical-relative:line" coordsize="57066,44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NMW+mgYAALglAAAOAAAAZHJzL2Uyb0RvYy54bWzsWm1v2zYQ/j5g/0HQ&#10;99QkRYqSUadIk7YYUGxB2/0AWaZtoXobJccOhv333ZESbdnpmriLC6MtUEcv5PF4z3PH41EvX22K&#10;3LtTusmqcuLTF8T3VJlWs6xcTPw/P729iHyvaZNyluRVqSb+vWr8V5e//vJyXY8Vq5ZVPlPaAyFl&#10;M17XE3/ZtvV4NGrSpSqS5kVVqxJezitdJC3c6sVoppM1SC/yESMkHK0rPat1laqmgac39qV/aeTP&#10;5ypt/5jPG9V6+cQH3Vrzq83vFH9Hly+T8UIn9TJLOzWSI7QokqyEQZ2om6RNvJXODkQVWaqrppq3&#10;L9KqGFXzeZYqMweYDSV7s3mnq1Vt5rIYrxe1MxOYds9OR4tNf7+71V42m/gBC0PfK5MCUDIDexSt&#10;s64XY2j0Ttcf61vdPVjYO5zwZq4L/AtT8TbGrvfOrmrTeik8FJKEnMe+l8I7zkUcEm4tny4BnoN+&#10;6fLNTs9Qsp2ekcFs1A88Qv2cOnWWjuF/Zyi4OjDU1wkFvdqVVn4npHiUjCLRn1f1BWBaJ202zfKs&#10;vTf8BPRQqfLuNktvtb0Z2Fz2NocGOK4HOEg0DnbDlrZfgvN6X6WfG6+srpdJuVBXTQ30BqfD1qNh&#10;c3M7GHSaZ/XbLM8RK7zupgeusEelByxkaXpTpatCla31O61ymGlVNsusbnxPj1UxVUAj/duMAlzg&#10;8y0QCZw4y41jABfeNy2OjqwwrvE3i64Iidnri2tBri84kW8urmIuLyR5IznhEb2m1/9gb8rHq0bB&#10;9JP8ps461eHpgfIP+kEXMayHGU/17hITD9BwRqH+r1ERHqGFUNem1apNl3g5B+N9AIPbPu6FsfTW&#10;uAhDA46CPR7lGuAKMgi+THAAXjftO1UVHl6AgUEHY9HkDrS12vRNOh5YBYxmoA/6MATXpocc7h5n&#10;NwytD4Wlj8ukVqACih1wGWK9jR+fAOPX1cYLkJpdMwwfXruBxx1l8fkXTCV5HHPfg2hBKQliZoMF&#10;EseEEyYk5eA4JpxQwePIuMDW4r09HmWyZFxW6Bloyq1OeNVuphsTGykP+5lMq9k9TGQNS8bEb/5a&#10;JRgqdJtfV4ZRhjT11aoFkQYclGP7dOIBiNMhAjF3iIiJu6gTAPcURAIeSArrAwbwOIiFGELCJMAU&#10;wHuEJAhJGBmDuTD9RBY/ChITJbfmPRNIJGQhQ0iMKb8NEkojSYN4DxMuIslgOMSEMQBluHQ+BybG&#10;Ec8PE1ixhpg4dz/eTagkPBbGIHbNw9DFdjExfvL8mBhanB8mkPQNMXH+fjwmjJNAMAPud8VEGNTP&#10;DxPIU4aYOH8/BhO7wgeEEyr2Y1ccUArx6oSxS3TbnX65Ppf1BKw4xMT5+zGY2CUeI1MIWSmkRDt+&#10;EsHKL066xguT+Z2fn4h9TKhz+KeCEvKQ9IkX7Ij2HYXGsJuO+lwYbrhB7TkTL+Gy+rPKhSUwd+go&#10;1Hn8N4BCKeUB7coZ/Q6FQa4VnthVXGZ/Xqi4+ke/Z6TO55+OipDgH2bbKCXD/cgggNEoZgE57aLi&#10;kvvzQuVgJ0+d038DKixggYhNKNwuK98DFZfenxcqB7t5G3dwfTwGFQK+h1vDGPaObG+jQiWXIgIa&#10;4OZRQjVGmrTiWdcVl+CfFSpQkO7WFawOQmE2xxquLVPvINMVwr5Q8AoE51KCubF8AtUTyfYKLJRQ&#10;FnRwdNdYrzq65NVUeTbr68GNXkyvc22rogF/TaD4ZqUPmuUlpoPbYlkytk+UOWfpipE4ZTtJc9Xe&#10;5wp75eUHNYdaGu6BTfXSnPAoN2qSplBapvbVMpkpq4wg8K/XBc+EsIeZtxGIkm1dtpPdCehbWiG9&#10;bDulrr3JbI3iTjHyX4rZznaq0MOMXJWt61xkZaUfEpDDrLqRbfu+zGhNg1bq+L6tInpJmS4rqM2n&#10;rTadsdUpC4eRq4gMSL2fMMG8tnhvudidBQGpA4GHN0jqQASRraLuhP6TkfotvyHkpifSLvd/knr8&#10;w5DalZQGpN7PN59A6lDI0Man70JqFgrWB5efkXoY5n8YUrua3IDU++n6V0gNp62xtPU4FsXikNRx&#10;FOGhvUkHKYFtVNATrz/lPPbMDXMDbw0nfXCG1K3Au/F5kJtQKEC5DwB2GA95EMbxveO75mfycZ7J&#10;x0FJkx5f0yScMXARTEFixmm4V2imccSEO0sWJLInNscn1tv0eJsZ4dX2LNmOgM/+n32O+QQGPg8y&#10;aXH3KRN+f7R7b3xj+8HV5b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dYabg&#10;3QAAAAUBAAAPAAAAZHJzL2Rvd25yZXYueG1sTI9Ba8JAEIXvBf/DMoXe6iZKa5pmIyK2JylUBelt&#10;zI5JMDsbsmsS/323vbSXgcd7vPdNthxNI3rqXG1ZQTyNQBAXVtdcKjjs3x4TEM4ja2wsk4IbOVjm&#10;k7sMU20H/qR+50sRStilqKDyvk2ldEVFBt3UtsTBO9vOoA+yK6XucAjlppGzKHqWBmsOCxW2tK6o&#10;uOyuRsH7gMNqHm/67eW8vn3tnz6O25iUergfV68gPI3+Lww/+AEd8sB0slfWTjQKwiP+9wYveUkW&#10;IE4KFtFsDjLP5H/6/BsAAP//AwBQSwMECgAAAAAAAAAhAIFwu118QAAAfEAAABQAAABkcnMvbWVk&#10;aWEvaW1hZ2UxLnBuZ4lQTkcNChoKAAAADUlIRFIAAAJNAAAB1QgGAAAA7CfP6wAAAAFzUkdCAK7O&#10;HOkAAAAEZ0FNQQAAsY8L/GEFAAAACXBIWXMAAA7DAAAOwwHHb6hkAABAEUlEQVR4Xu3d519Ud+L/&#10;/esf+F7XjevWdeMqj1+2JtlkS3Y3m92NKaZu3HRjmomJvceosUeNDQuWYMOGiCBFFMGGoAKCSJMi&#10;vffeBu+/rznHOGHkIEcyJsPwuvF8yJwyIT4yk9c553M+53/r67vd6SQAAAAMpi+TaAIAABgS0QQA&#10;AGAD0QQAAGAD0QQAAGAD0QQAAGAD0QQAAGAD0QQAAGAD0QQAAGAD0QQAAGAD0QQAAGAD0QQAAGAD&#10;0QQAAGAD0QQAAGAD0QQAAGAD0QQAAGAD0QQAAGAD0QQAAGAD0QQAAGAD0QQAAGAD0QQAAGAD0QQA&#10;AGAD0QQAAGAD0QQAAGAD0QQAAGAD0QQAAGAD0QQAAGAD0QQAAGAD0QQAAGAD0QQAAGAD0QQAAGAD&#10;0QQAAGAD0QQAAGAD0QQAAGAD0QQAAGAD0QQAAGAD0QQAAGAD0QQAAGAD0QQAAGAD0QQAAGAD0QQA&#10;AGAD0QQAAGAD0QQAAGAD0QQAAGAD0QQAAGAD0QQAAGAD0QQAAGAD0QQAAGAD0QQAAGAD0QQAAGAD&#10;0QQAAGAD0QQAAGAD0QQAAGAD0QQAAGAD0QQAAGAD0QQAAGAD0QQAAGAD0QQAAGAD0QQAAGAD0QQA&#10;AGAD0QQAAGAD0QQAAGDDQ4ymzs4e1Te0q6qmRXX1bWpv77bcDgDgeT09DvX29lmuAzAcDyGaampb&#10;FRicrJlLwzVrWYSmLAzVzCUnzNebAuJVWFxvuR8A4KcpLm1QaHSG5q2M0vTFJzTd+d27Y3+iUm+U&#10;qbvbYbkPALs8HE0JSYX6ZPZRHTp+TSVljc4Paa95pGMc8dTWtSkyNlufzQ1WUPh19XAEBAAe0dra&#10;pc274zVpwXEdDkvT9cwKFRTWKievWtFnc7RwbbSmf3NC+c5lVvsDsMOD0RQbn6dP5x5TeWWzU5PW&#10;bj+vKGckdTnDqf92Tc0dWrzutPYGJcnhcH8PAMCDaW7pNM/o7z58Ve0d1sMgjAPX9MxyjZ9+WCnX&#10;Sy23ATAUD0VTYUmDJs47psqqFvP17qCreuTZ9abPvgpxhlKn2/bG+KbJzg95wtVCt+UAAPuMsaPG&#10;8IfIM1luyx2OPt0qrncetLpfkisubdTEOcHKLahxWw7ADg9F04pNZ3T6/E3X62XO13ej6VdjNmjv&#10;0WS37Q3GtffP54eYl/DuXQcAGJpxNv/bLXFmJN1dZpzBLytv0tgPd+tyUpF6etyHQlxyHqx+teqk&#10;unsY4wQ8GA9EU3t7jz6YfsRtkOGa7edc0WSYv/qk2z4G40O+cE20ktJKBqwDANyfccA5ZVGYSssb&#10;zVDKLajVKWdE7T58RbuDkvS988+w6Axt25eg4xHXdfVaibmPcanui6+OK/cW45uAB+OBaIq/XKC1&#10;/ufclmXlVuup/2xzRdOidadVU9emddvPm2eXrt0oN7eListWcGS6274AgKEVFNZpxpITZgjdKqrT&#10;8vUxqq1rNde1tXXrjc8DVVHVbL42bsjZc/iqIk5nmq+jz+XoUFiq670A2OGBaAo9lamgEwM/fJdT&#10;ivT+jCN64pXN5inkz78KcUXUSecH1tjm6rVifXdPcAEAhhZ/tVDf+sWaZ472HrlqDnkIcoaQEUhN&#10;TR166cM9KqtoMrdNTC7UFed3cnh0hvJv1ZqDwdf4nx/wngDuxwPRFOY8cul/xGIMPDzsjKi9x1J0&#10;NiFfNwtqdNH55xMvbzaD6clXtyjjZqW5rfEhXr+DDy4APKi4+Hxt+f6iTkTfUN4Pl9oSk5xx5DwY&#10;ra1t1bPv7lKRM6SMs09GTBlx1dbWpcCjybrq/O5duuHMgPcEcD8eiKbU9FItWR/jet3e0aMXPwgw&#10;A+mxsX7OI5wic6CiseyNSYHmWae7Uw2ERN1Q6KkM174AAHtSM8o1f1WU9gcla/byiDuWRSjmbI45&#10;zunv4/ydB6bF5iW6uXfXOy357rROxmXLP/Cy5fsCGIwHosk4FTx++hG3x6QcDE01g8kIp1XOYNq0&#10;O95tH0Ovo8/5AQ9XRvads04AAPtq69s0bXGYOf/SOOcB6T/e3mFObtnS2mU+eeHPr29TZHSGeYZp&#10;e2Ci/v3uLj03PkAhkeny35+g2Iu5lu8LYDAeiCbD1r0JOtzvEp1xK2tmbpWS08t0IbFAi9efdtve&#10;YMxYO2NpOM9GAoBhMO5AXrYxxvyONS67GWeUurruTOFi3Bn3xCtbdOhYimtb4xFXxnNA6xra9PHs&#10;o2po7HB7PwBD8VA0GR9EY3LLzJtVA9ZdSy/V586jn/7ziBiPVDHOTt29Dg8AeHAFRXWaMOOImu+Z&#10;QLiyusW8VBcXn+e23DhI9dsdr8Bjya5hEgDs8lA0GYxnHH0856h5Db3/2aPrWRUKj7lzm6vxIc3J&#10;rzafP3fhcoFrGwDA8Jw6m6Npi0+oyhlKVuvvMubS2xecrK/XRLsNpwBglwejyVBUUq+5KyP1zbrT&#10;unjllnkGylhuPEwyOa1UfgEXzcenGNMR9D/zBAAYHuO71DgwNc72Gw/n7ejoGbA+I6fSnEx4lV+s&#10;Wlrdz0oBsMvD0WTo7OpVQnKRVjo/nMYzkaYvC9fMpeFatDbafNSK8XBJq/0AAMNjnMU3Bn+v2XpW&#10;n80P0ZwVkWYgLf7ulDlHnnHXnHF23xgUbrU/ADseQjTdZXyIjQHhXd295mlhziwBwMNlfM8aB64l&#10;pY1KSilWdk6VOjp71MMNN4AHPMRoAgAA8B1EEwAAgA1EEwAAgA1eHk2NnR2qamsBAI+p72iTw+L7&#10;BgDuz8uj6bvr5zU2dj8AeMzsq5Hq6r0zczYA2Ofl0bQ0NVZPnQ4AAI/5PDGMaAIwDEQTgFHGKpqM&#10;+eO+3XJWr3y6T1Gx2a7lV68V66PZR/X+tMOqq7szWa8xSe/Yj/e4TF0cxgzbwKhANAEYZayiqbq2&#10;VfOWR+qxsX46FPrjw8dDI9P15hcH9NfXt6qyqtlcdjWtRIfD0/TBzCD99vmNWuN/jkkjgVGBaAIw&#10;ygx2ea6krFF/HefvFk0G/8DLbtFkCI68rkdf3KTn3v9el64Wum0PwFcRTQBGGU9EU9ylPE395oT+&#10;5tz+H2/uUO0Pl+4A+DKiCcAo81OjyRi/1NnZYz6yZL3/Of3h5c2qqP4xqAD4KqIJwChjFU25BbV6&#10;d/oR/e6FjRr70R5t2HnBXL5x9yU990GAfvf8Rr0/44gSr9zS8k2xenvKIX04J1h/fHWLxjv3a23r&#10;cns/AL6IaAIwylhFU0l5k5ZviXO5e7bpSMR1t+UZWRXKzKnS9sDEO9sdT1V1TavbewHwVUQTgFFm&#10;sMtzAHB/Xh5NJ3J2a1XCFMDNyrRQrUw/DwzLvtwU9TiYIgDAg/LyaLpdMUm3c/8HcNPXkWL53wsA&#10;AA8P0YQRyCqaGps71ND0I+POprvrurp6zWXGHU/99wEwUERxlr5IPIGfqLCl0fLvFyMZ0YQR6N5o&#10;Mm4BN+5u+t0Lm/TYS356apy/6uvbzXXd3Q7NXh6hR55dr/1BSW77ARgoIDfZciwYHkxWY63l3y9G&#10;MqIJI9C90VRa3qjfPLdB/vsSlJ5TqczcKvOxFsbZpp0HL5u3hRvRtO8I0QQMhWjyjPtFU1Nzp+IS&#10;ChR7Kd/FmCC1rqHNbdnZxAJ1dnHTgvcgmjAC3RtNl5OKzGj68+vb9PLHe7XcL1YdnT2KjsvRn5zB&#10;FBKZTjQBNhFNnnG/aMp0Htz98bWtenSsn341Zr1+PWaD0m6U6fK1Ij3+sp9z+SbzO+uJlzertp7Z&#10;5r0H0YQR6N5oMs4oNTR2KDGpUAtWR5uX6vYfdX7xv7FNr3yyV/Ocy4wvIGMSwvJ+j8IAMBDR5BlD&#10;XZ4zxlqucB7gGd9XO/YnusZhNjV16IuvQ/XEK5sVcSbLbXwmfmlEE0age6PJOBLLyKlSTkGNtu1L&#10;MMc2HTx+TRNmH9UHTm9OPmhG0/PjA3SrpN5tXwDuiCbPGCqa6hva9e93d+m3zmga++EeXb1WbC6/&#10;kFigv73hby7/76QDKq9sGrAvfilEE0age6Mp6ESaOW7pCaffv7hJkxaEqK2927U+r7DOjCYGggND&#10;I5o8Y6hoMs4gVde0KPZirnlJbv0Pj+7p7nGorKLJnJX+189tUOSpjAH74pdCNGEEujeajDvkaura&#10;VFHVrOraVvO0t9t655eQsY7ngwFDI5o8437RVFHdoiNhaYo+d1Mbv79oPvPwwLEUFZU2KCj8uk46&#10;ly/ZEGOO1TTGOlm9B34J3h5Npc5oyvrf77D4nydGp3ujCYDnEE2ecb9oysiu1LgvAvXCh3vMB0TP&#10;WxllTp0SeyFXr03c71y+27ypZcOuC+rq5u457+Hl0eQIniLHsv9HjnWPq6/ulPraEwD19bZY/vcC&#10;4KcjmjzDzkDw5tYu8wx4b++Pg72NSXibWzvNiHI4Bu6HX5K3R1PAVDmm/C85vnpKfS0M4AWAhy3y&#10;1iV9cWGjz5iUcESTLp/42TEjuC8awdFkTF6YdqNcq7adVcz5m27rAADDVLvW8rL4SNXXmmj97wk8&#10;sBEcTeXlTXrny4Pm3QXL1p92WwcAGKZRGE3GzSL5t2qVkFKsazfK1NLS6VrX3NyppOulys6rdtsH&#10;o9EIjqbeXofq69vMGVOJJgDwkFEYTQnJRfrza1vNqUmMO9nedh6QNzZ1mMH04awg/eb5jZo4J9hy&#10;X4wmI3xMk3Gr+ZOvbCGaAMBTRmE0tbZ1m3MjGfO77Qy8bMZT5s07z7C8VVhnPlng09lHLffFaEI0&#10;AQD6G8VjmoxZuj+ZE6y//9dfNbWtruX//eIg0QSnERxN9Y3tCj+TpcfG+unjWUGKi89zu20TADAM&#10;ozSa6urb9MncYPOZlRev3HJbRzThjhEcTZm5VeYEYP98d5dp/LTDA2aCBgA8oFEYTZXVzXrP+f+Q&#10;P762VZGx2SqtbFJ7R496eh2qrGkxJ5wcP/WQOZO3ccnO6j0wGozwy3MAAA8bhdF0ODRVT766xc35&#10;hAIzkoyD87vLnn1nJw/QHdW8PZqit8qx9WM5dk9XXzuzQAPAQzcKo6mhsV05BTVuWlq77kxFUFzn&#10;WpZfWKduHmsyinl5NPU5HOrrdf4HarBaDwDwrFE8EBy4P2+PJgDAz6vtkjOc1viOrhLrf0/ggRFN&#10;AAAANhBNAAAANhBNAAAANhBNAAAANhBNAAAANhBNAAAANhBNAAAANhBNAAAANhBNAAAANhBNAAAA&#10;NjzkaOrt7VNnZ696ehyW6wEAAEaGhxBNDkefrqWXaeveS/p8/jF9NjdYn807pm+3nNX5xAJ1dxNQ&#10;AABgpPFwNNXUtWn+qijNXhFpBlJRaYOqqluUk1utK9dKtHxDjL5YcFw5edWW+wMAhq+7u1fXbpRp&#10;/7EUbfz+ovz3Jyr2Yq4aGtsttwfwIDwYTbeK6/XBtEM6n1DgtrzYGU5Hw9Ncr7Nyq/Tx7KO6dPWW&#10;23YAgOHp7OpR+OkMvT/1sFZvO6fgyHRdvlqoU3HZ2h6YqPHTDus7/3OqbyCegOHzUDQ1NnXoy6+P&#10;KymtdMC67JtVOhRyTWfj81xjm0pKG/XRrCAVldYP2B4AYF9Xd69WbDqjFX6x5pl9q23a27sVdipD&#10;n84N5kw/MGweiqbvD11RwOGrcjgGrissqdfpszkKPJqswqI61/Ir14r11eqTbtsCAOwzbrb5bvs5&#10;7Thw2dZ40dQbZZroDKeqGuu4AnA/Hogm40M7YWaQ2tq6B6wLjkjTYy/56V9v79Qk5wf1zMVcV1gZ&#10;+01dHKbs3KoB+wEAhmYcfBrjSI2z+E3NHdrujKfP54do6sJQdXT26HBoqt758qCW+cUqPaPc3Ccq&#10;Nts8M2V8B9/7fgDuxwPRdN35QVy49tSA5ZXVLXrmrR16dKyf5q2M0rwVkfrjq1uUd6vWtU1Q+HWF&#10;nc502w8AMDQjlKYvOaGc/DuX27q6evX6xH165Nn1ev2z/SouadCuQ1fM1795boOyf7gsZ0wDY9zR&#10;bIw37f9+AIbigWgKdUbPIefRTP9lxod5ufNI5pn/btfT4/y1eG20Xvt0n341Zr1Onbvp2u5ySrE2&#10;7broti8AYGil5U2auTTCjKW7y77+LtqMJOO79qn/bNNvn99ovv7T61tVXtXs2i4k6oZTuus1ADs8&#10;EE3HozPc7o4zGGefnnx1i/lhfeLlzRrz9k49+sImPfHKFpVVNrm2S04r0erNcW77AgCGdiW1RMs3&#10;xpg/38iu1OzlEeYZJuN7917GGf+5KyPlFxBvbn81tVjrd15wez8AQ/FANF28XKAN/c4WGWeZpiwO&#10;G/Ch/YPzQ+u/L8Ft31Nnc3Qk/LrbMgDA0GIv5mnrDxEUejpjwHeulVc+3Wdub4xvWrrhjNv7ARiK&#10;B6KppaVLH84Mck0nUFnVbJ4avvfD+vSb21Xd73ZYY0D4kvUxSkwuci0DANhjTPGyZN0p87v0VlG9&#10;/L6P14ezjg747jU8/vJmc7LLoxF3DlITnN+7frvvBBcAuzwQTYbFa0/pwuU7k1pWOKPJ6kO78+Bl&#10;tykJjLgy5gzpfz0eAGBPZXWzZi4NN++Su7ts7qoo13fun17ZbA4AN37+42tbVF7545img8dTFR7D&#10;TTjAg/FQNBUU1Wni3GOqrWszb2NdvinWNQDR8OaXB9xmojU+5HNWROrcpXy39wEA2GN81xrjmK5n&#10;Vpiv29q79dJHe8zv3DcmBaq5pVMHQlPN178es0GpP0w50NLapQkzj6i6ptXt/QAMxUPRZIiKy9aM&#10;xSfMox/j+UcxF/P08ZxgrdoS5zb4u7mlS6u2xmkDgxAB4Ce5kV2hLxeEqKOjR61tXYp0fg/PWxGh&#10;xetOqbOrV6FR6eaD0/cGJ6ugsE7GA9X3H0vW5oCL5s9W7wlgMB6MJuOoJ+ZCrj6ZfVSh0Rnm0Uz/&#10;9UZIxTlDynjcyr6gJPMD3X89AODBGEMe9juDaMmGGLU7w8lqm/7OOL+jjUmFjUdfWa0HcD8ejKa7&#10;jDFNxm2tn8wJNh/MO295pHmkY8wavtIvVrkFtRzhAICH9PY6tOvgZWcMhepmfs2A71cjrJqckbR9&#10;f6ImOw9aeYQKMFwPIZr6a27uVG5utWpr2yzXAwA841p6qT7/KkRzV0Zp3fbzCg5L0479CfpmfYwm&#10;zDiiQ6HXzDP+VvsCsOMhRxMA4OdjTP1SWFxvDpUwnjsXHpOl9MwKc7yT1fYAHgTRBAAAYAPRBADo&#10;J6m2TP65ST6jvO3Hu7eBn4ZoAgD0E5CbrKdOB/iMVGcEWv17Ag+OaAIA9EM0AYMhmgAA/fh6NHV2&#10;9ujbrWf13PgA/f2tHfps/jHl5NWY665eK9b4GUf0tze3q7Ck3m0/wOuj6VptucJLb/qEmPJ8tfcM&#10;PfkcAPySfD2aursdCjqRpoNhqQo4clWPv+SnRWujzXVXUoo0dWGY+eiZvFu1bvsBXh9NS1NjLT8E&#10;I9Fr5w+puoNnPQHwbqPp8lxRaYMZTWv8z7qWRZzOIpowCKLpZ2MVTcbMvXuPJmvFljgt3XRGR06k&#10;qqvLYa5LTS/Vqq1nFRCUZM690n8/AHhYRks0Gc/ie/njvRr74R4VljS4lhNNGBzR9LOxiqae3j59&#10;POuoZq2INB9u/OvnNjgjKslcN2dpuP782la9O+2weQ2+/34A8LD4ejQZj5VJyyjXmPd26bWJ+1RQ&#10;VKeuH2ZK73YeoIZGZZjRlHWzyvkdzQEr+iOafjZDXZ4rcB7V/O6FTdr0/UXztfEA5EkLjhNNAH5W&#10;vh5NzS1devGD3WYYvfjhbr03/YiW+8WZY52+P3JVLziXGevemBSoU+dz3PbFaEc0/WzuF021dW3m&#10;M6P+8p9t5tGNsYxoAvBL8PVo6ujsVVBkuvYeS3E5ee6m+Z2bmFLstjwrt9ptX4x2RNPPZrBoqqxu&#10;0Xjnkc7Tb+1QUmqJaznRBOCXsCc3SX+P2TUCBDjtGVLafQaCAw+GaPrZWEVTa2uXXphw51Twe844&#10;Wrj+tI5GpJsDv1dtO6d/vrNTf/vvdi387pTa2rvd9gWAh6G8YqeupT/p9VIKNyilrmJIzV2dlv+e&#10;wIMjmn42VtFUX9+mSQtD3ewOSlZXV6/mfnvStezLxWE8pRzAz6N2rW7n/o/X66tbY/37Aw8N0fSz&#10;GWogOAB4BaIJGISXR9OatNN6/swON/86E6BnYvaMOG9eOKIaogmAt/OBaDKGOFxOKda6XReUlFZq&#10;Lmtp6dSWfQlavf28y84DlwfsCwzOy6OpvmShKrKecJNddlLXa8tHnKz6SnX13pkLBAC8lg9EU3ll&#10;k178IEC/eW6Ddh++ai6rq2vT5MUnNH5mkMZ9ccBc9/aXBwbsCwzOy6PpdsWkgR+UlvOW2wIAPMAH&#10;osm4+zgnt1p//+92VzT1dzI2W791RlPIyfQB64DB+VA0GR8S4w6zltYudf8wuysA4AH5yJim8opm&#10;Pf3mjgHR1NbWrTe/OKBxnwdyVzIekI9EkzEt/gq/WP3jze3mwxcnzDii6xnlA7YDAAzBx6Pp5Nkc&#10;89JcREym23JgaD50pin8VIYuJRcpKi7bnFnbeJ6b1XYAgPvwgWiqb2hXYMg1/em1rZrj/H/BpaRC&#10;c7lxFeI/n+3T25MPqrWNs0x4UD44pim3oNaMpkXfnbJcDwC4Dx+IJuNxVM+8s9Nl6qIwc/mtonr9&#10;bZw/Z5kwTD4WTTl51Xr+gwC9+sk+VVQ1W24DALiPxoO6Xfyi1zN+T8vffwgOR5/lcmBoPhRNaRnl&#10;eva9XeZz3IpKGiy3AQAAGB4fiabm5k69+uk+8xluxvPaXvtsv+asjBqwHQAAwPD4SDR1dPToYFiq&#10;dhy84nI8OmPAdgAAAMPj5dHUV7tOt0tectPXlmq9LQAAwEPj7dHUZwzYc9yDQXwAAODn5vXRBAAA&#10;4A2IJgAAABuIJgAAABuIJgAAABuIJgAAABuIJgAAABuIJgAAABuIJgAAABuIJgAAABuIJgAAABuI&#10;JgAAABuIJgAAABuIJgAAABuIJgAAABuIJgDwKQ7HbXV396qzq1ddTr29fZbbAXhQRBMA+ITOzh4l&#10;JhdppV+spiwM1fQlJzR5UZjmLo9USNQNVde2WO4HwK6HFE3llc06GZejJRtiNH/1SS1YE62j4deV&#10;X1jrPAriqAcAPKmotEHzVkVp8brTupxSpMbGdqcOdXT0KDOnUgGHr2rivGOKvZjHdzAwbB6OJuNU&#10;8JY9lzRhZpB2H7mqtIxylZQ3Kju3WkfC0jRtcZgWrj2l6ppWy/0BAA+mqLheE2YcUUJSoSqdB6zt&#10;Hd2qqGrWlIVhir9cYF6qK3ZGVWV1i2Y4v4ODTqRavg+AoXgwmqpqWjT56+PmEU3MuZtqa+8esE1P&#10;r0Onnes+mhWknPzqAesBAPY1N3c6v0+PKiO7Uq1tXZqxNFxfrT6pmtpWbdx1QbeK6hV68oZen7hP&#10;hc6fW1o7NXVxqC6nFFu+H4D78VA0GYE0d0WkTp3NUU9Pn75eHa25q6LU0NhuuX3ajTJ9NPuoauva&#10;LNcDAIYWcPiK9gYlqbKqWfkFtbqRVaH0zAoVFNUpOb1MN3IqzbNMCVdvqaGh3Vxv+MJ5gGuMgbJ6&#10;TwCD8VA0HYtM13fbz7vu0jA+pC9+EGBeQ2//4YyTcR3dOCpKdwaTcTo58kyWVmyOc3sfAIA9bW3d&#10;mroozDyrtNb/nKYvDjOXxV3M09//u12vfrRHXzkPXo0xTsb37/GodL3x+X5V17Tom3WnlHy91PJ9&#10;AQzGA9Fk3N76yZxg84Pbf/l159HOP9/Zqfkro7R1zyW9+sk+/XWcv175eK/CTt1QT49Dk74KMQOr&#10;/34AgKHl5NWYl+OMg9VbhXXKzK5UTm61xry3S394abO2BVxUVfWPd8yVVzTphnMbY4xTzIVc7QtO&#10;dns/AEPxQDTlFdRo1rIIy3XXM8v1wdTDenfyQa3bcV7xV26Zg8Xvrt8XnKSouGy3fQAAQzuXkK8N&#10;28+bB6y7Dlw2h0nsPZqsXz+3QRPnBuuk87s1LPK6buZVq6au1TxQvXKtWGfj85SSVqKVWzjTDzwY&#10;D0RTRGyW9h9LsVyXmFRonibOv1Vrud6422Pb3gTLdQCAwRnRtNF5MJqcWqIvFoSYZ5WMu5MfeXa9&#10;vt161jyzZIxbmrM0XO84D1yNm3W+dYaSceb/2vVSLd8Ua/m+AAbjgWg6Hp2ho+Fplus27Lyg59//&#10;fsClu7uSnUc73/rxwQWAB5V5s1KzloertbVLTU0d5rxMxrQCr366zzzb9OnsYHN6l3++tcMc+G2c&#10;5a+qajHPSJ29lK/vD12xfF8Ag/FANJ25mDvo2aIPZgbpi/kh5t0cVuvjLuXpYChzhgDAg2pu6TQH&#10;gtfVt2n9jvPmXcstzmWHQq7p0bGb9NhYP/13UqBe/WSv8gvrFBqVri8WHFdxSb15xsmYPdzqfQEM&#10;xgPRVF/frk/nBlvOMvv6xP2asyzCvI5+7zpjAPl3/ud0PrFgwDoAwNA2745XyMkb5jilgyEp5t1z&#10;bW1duppaov3ByYqKzTa/o+sb2pV2o1w79ieaAfVZvzubAdjlgWgyzFgSbs7+fe/yzJtV5jOQLly5&#10;NWCdMf3Ax7OPmpOt3bsOADA0Y647YzbwwuJ6M5jWOw9E/XZeuPP4lKwKc0xTeHSGPnF+1+YX1JjL&#10;v/r2pM5cyLN8PwD346FoupZepsnOODKurd+77vWP9yrynjvkenr7tHJzrEIi092WAwAeTLozjsZP&#10;P6LsvGqdOZ9rMia7fOuLQMVdyDXvnjt4LMWcn2nJutPaujfBNacegAfhoWgyLs3tCUrS8k1n1NLy&#10;YzgZl+D+8uoWBQb/eHddZ1evAg5d1YLV0eYtsHeXAwCGx5h/yZj3zhhfalx+q29oU3pmuQqdPxt3&#10;zRmTCRuX5IJOpBFMwLB5KJoMxp0Z+48lm8+fM+ZnMoLIiKbPnB/kyJgsc5ub+TVauDZaK/xizctz&#10;974HAGB4mp0HrOGnMs0JL2cvj9C0RWGa/s0Jcx49Y+zTreJ6y/0A2OXBaDIYRzDGnXILVkVpwswg&#10;8zEpG7+/qDXbzmnSguPmJbyLl2+pq/vHCS4BAJ7T3e1Qk/Og1Lirrr6x3RzHZBzAWm0L4EF4OJr6&#10;M+YCMR4Med6YfTa1RI1NHZbbAQAAeL+HGE0AAAC+g2gCAACwgWgCAACwgWgCAPSTXF2iXdmXB1XS&#10;0mC5H+D7iCYAQD8Bucl66nTAoK44o+refa5nVWi1/zmXjQHx6uzkLmn4GqIJANDPcKIpMaVIU745&#10;oXemHNIjz67XSx/u4dl28EFEEwCgn+FEk6GopEFj3v9ez7y9U1eulTA3FHwQ0QQA6Ge40RR/9ZZe&#10;/miPHn95s555a4fKypsstwNGLqIJANDPcKPJ0NTUocMn0sxLdPGJBZbbACMX0QQA6Gc40XTeGUiL&#10;1p3Wd7su6K3JB/WHlzervIIzTfA1RBMAoJ/hRFP8lUJNX3JCb089pC+/DlV0XI4cjr4B2wEjG9EE&#10;AOjnp1yeA3wb0QQA6IdoAgZDNAEA+gnMu6znzmwZVHJVpvp6G605eizfE/ANRBMAoJ/6qq26lfnI&#10;oNrzn9Dtor9Y6mtLsnxPwDd4eTRtyUrUW/HBeEDvXjqmvKY6y79TALiv2rW6nfs/w9LXct76PQGf&#10;4OXRtDQ11vKaOu7v6ZjdymyoHvD32d3jUGtb94/au9Xb22dq7+gxl3V3OwbsB2AU8XA09Ti/d7Jv&#10;Vikw9JrCTmWosrplwDbAyEA0+aTBoikuPk+vTtzv8u60wyouqdeqzXF688uDeu2z/Zo4/5gycioH&#10;7AtglPBwNB0OS9OjY/30n0mBev3zQH23g7NRGKmIJp80WDQVlzUoLCZT81ZF6TfPbdDkRWFqa+vS&#10;kdBUBUelKzDkmv78+jZNXhg6YF8Ao4QHo6mjo8ec7PKjWUeVV1SnW86DtMbGDrdtgJGDaPJJg0WT&#10;IS2jTE++sllPvuyn4Mh089T53XUlZY16+q0dmrkk3G0fAKOIB6OpqqpZ/3R+pzw21k9/eWOb/vja&#10;Vi3feMYcEtB/O2BkIJp80v2iqaK6Wd/5n9e4SQfMs03GJTtjeUlZg95xHhH+8+2duplfM2A/AKOE&#10;h6PpmTd3aMGaaGXlVWvuikj9esx61da1uW0HjAxEk08aLJq6unrV2tpl/hwdm2U+VDMqLlu3iur1&#10;6if79MrHe3Ujq2LAfgBGEQ9Gk3H5f9ykQL315UGdupCrj2cfNc90NzS2u20HjAxEk08aLJqMp48/&#10;885OjRkfoD+9tlXPvLVDufk1em3ifjOgnnx1i7nuk7nHBuwLYJTw8EDwMxdzNea9XeZ3zCsf7TEP&#10;1BwO922AkYFo8kmDRVNdfZuiz+Zo77EUHYtKV2VVs3n2KTjqhrnsrtBTGQP2BTBKeDiaDMbDe+8Y&#10;uA4YOYgmn3S/MU0AcF/NEbpd/vmw9HVkWb8n4BO8PJqOZQVo0aWpv7wrm7QoLW7E+Ob6WZW0Nln+&#10;nQIAgOHw8mjqq5ikvtz//ZdXtUCOvr4RxfLvEwAADJOXR9NtZzRZXTf/2Tmjyer3AwAAowXRZA/R&#10;BADAKEc02TNINBkPud0fnKxP5h1T+Bn3AZDGw3G37k3QhNlH1dDAnCQAAIxsRJM9g0RTdU2rJs8P&#10;0aMvbtL2A5ddy41ba/cfS9Fvn99ozk1i3Nrffz8AADDSEE323OfyXG1tq/7x1g63aEpIKtTTb27X&#10;nOWRRBMAAD6BaLLnAaIpv7BO/3pnpxasjpZ/YKIZTVdTSwbsBwAARhKiyZ4HiKb9wSn6wyub9afX&#10;t5p/GtH06sT9A/YDAAAjCdFkzyDRVFzWqGlLw/XYWD+9/nmgdh26oubWLpWUN5r2BCWb0ZTOQ3AB&#10;ABjhvD2aapbpdtFff3l1myx/v6LSRk1fFuGybX+i2/rk9FJzeVNzh9tyAAAw0nh5NPU5nLHR2/LL&#10;c3Ra/34AAGCU8PZoAgAA8ApEEwD4lO5uh8ormpRfVKfCknq1tHCmHPAMogkAfEJzc6f2HE3W+1MP&#10;ae6KSG3aHa+VW+I03vl66YYY3cyrttwPgF1EEwCMeJdTivXhzCAdPH5NDY3t6ul1qK2929TulJhc&#10;pM/nh2hn4GV1dvZavgeAoRBNADCiXbpyS5/NDVZpeaNrWUtrl2YtC9fURWHmz8ayrq5erfU/p7Vb&#10;z5o/390WgF1EEwCMWBVVzeYZJuPPu8va2ro1c2m4fj1mg3717HrNWBKupuY745qMWFq+8YxOnM5w&#10;bQ/ALqIJAEYk48Hg63ecV0RMlmuZMQh89ooIM5aMiXUNf39zu3L6jWcyAuvTucFq/eEMFAC7iCYA&#10;GJEamzo045sTrstvhu7uXs1bFalfjbkTTH99w183sird9jP4BcTrfGLBgOUA7odoAoARyXg8k3GX&#10;nHHGqf/yiNOZmjDjiJ5+c7u+3RKnsOgMc3B4/23OJeZr18ErbssADIVoAoARKS4+T5t3XXBbZoTU&#10;4y/56ZWP9+rbTbH69zs7zbNO3+04r97eH+Pq+o0yLXeu778vgKEQTQAwIl28csu8E+7ua2NqgQkz&#10;g/Tb5zeafv/CJv3uhTs/P/HyZl1LL3Ntm5peqlWb41yvAdhBNAHAiJR3q9a8S66nx2G+Li5p0D/f&#10;3qnHx/pZ2rw73rVv9PmbCgxJcb0GYMdDjKaOjh7dzK9Wyo0yZd6sUjNT+QOAx7R3dOvLr0NVXdtq&#10;vi4srtdf/rPNddfcvdbvPG9uZ1ymm78iUumZFW7vB2AoDyGayiqatGJzrN6dfFCL153WtsDLWrk5&#10;Tu85Xy9YfVIZ2ZVu19YBAMNzJCxNuw5eNn+2G03p2RWauvgEE1wCD8yD0WScIg4/nalP5gSbAxSN&#10;CdaMGWpv3qo1HxrZ6nx9PaNcUxaGacueS+aZKKv3AQDYY4xj+mx+iOKvFKqyqllTF4Xqo1lBlo5H&#10;paumttU8O5WRM3AaAgBD8VA0Gbe8hkTd0II1J1Xf0K78wjpNW3JCf35tq3nnxmNj/fTu1ENKdUaT&#10;8SykjbsuaN3OC5xxAoCfqLyyWR/NPqqTcdnq/mF8kxXj4HXSVyHmZJgOh/U2AO7HQ9GUW1Cjz+cd&#10;U50zmMqdRzvPvve9XpywW2GnMnSruF7nEvL1/vQj+pMzoi6nFJmnhb/69qROn7tp+X4AAPsqq1v0&#10;zfrTmrIoTDHnb6qlpdP8njXO6OfkVmvNtnPm41auppYMmNcJgF0eiiZjgrUr14rNn2cti9A/3t5h&#10;Ttt/0nlEY1yyOx2Xo9raVr05+aDGTQo0L9UZs9kaR0fG6eV73w8A8GCMGMpzHsCu33lBkxeG6v2p&#10;h/Sp8zt2yYYYxV7MZQwT8JN5IJqamzvMIxjjdK9xVPOXN/y12nlUcyWpUEUl9eY2xsMizzqPfg6E&#10;pJgPkUxMKTK3N+YJMeYaufc9AQAAvIsHosm49GY8x8j4uaioXo+/tFk7D11WfEKBWlruPBPJOAK6&#10;cClf0WeyzLs4TjkDylh+2gip49dc7wUAAOCdPBBNx6MzFBSeZv7c2+vQP9/ZZd7NYcwBcvZCrhob&#10;25V2vUxJ14q1Zvs5c4ba1Bt3ZqZNSivRamalBQAAXs8D0RR+JksHjv84s+ym3fHOMNqkgENXlJ1b&#10;raspReZ19jPOgHps7CZ9sTDUjCtj28TkIm3dm+DaFwAAwDt5IJoysys1f1WU63VdQ5ueG/+9fvPc&#10;Br079bCW+cVq4rxj5rQDxoMkr/1wlslw8Pg1RcZmu14DAAB4Jw9EkzHX0kczg8wB4XeXnblw04yk&#10;e2ek3bY/wXW7q7HflEWhKiisde0HAADgnTwQTYbAYynats89iLYHJppnm+4G05RvwlwPljScvZSv&#10;hWuiXa8BAAC8l4eiyXgY77TFYeb0AXdnmjXmBJm7MtIMpje/PKjK6mbX9gVFdZowM0jlFU2uZQCA&#10;X97NxhpFleQMqaS5wXJ/wHd5KJoMRaUN+nTeMXMyy7vLWlq7tHzTGd36Yb4mI6iMSTA/nnNUKddL&#10;XdsBALxDQG6ynjodMKSTxdbjUY0JiyPOZCv6bI7lemDk8mA0Gerr27TC74y+/Pq4ImIyVVzWaE7v&#10;X1bRpAuJBZq7Mkozvjlhnmmy2h8A8Mv6KdFkDMEwZiT/1ZgNeml8wID1wMjm4Wi6K7+wVruDkvTV&#10;qpOaODdYM5eEa8veS+b8TDwoEgC810+JppCTN/Tvd3bqX05EE3zPQ4omAMDINNxoupZeqr+O81fE&#10;mSxN/CqEaIIPIpoAAP0MN5o+mhOsXz+3QU+/tUOPjt2k3z6/0Zynr/82wMhGNAEA+hluNMXE5+lA&#10;WKrppY/36u9v+Cs+qchtG2BkI5oAAP38lDFNd63ZcV7zVkRargNGLqIJANCPJ6LJuIuu/2TGgG8g&#10;mgAA/XgimgDfRDQBAPohmoDBEE0AgH4qKgKUlv7XIdXnv6jbpePc9LVft3xPwDcQTQCA/mrX6nbu&#10;/wxLX8t56/cEfALRBADo7yFFU119mwqK61VZ1SyHo89yG8C7EU0AgP4eQjQdP3lDz763S488u15/&#10;+882RcUyHgojEdEEAOjPw9FkPLT9H2/t0PQl4eaZpqTUEpWUNQ7YDvB+RBMAoD8PR1PK9TI9+qKf&#10;XpwQoDe+OKBP5x3TzfyaAdsB3o9oAgD05+FoMs4s/f6FTVqw+qS+P3xVT7+5Q5/OPTZgO8D7EU0A&#10;gP48HE1pmRV67CU/BR5NVltbt97+8qDe+DxwwHaA9yOaAAD9eTiajFD6cGaQHneG01Nv+OuJVzbr&#10;yAnmc8JIRDQBAPrzcDTdFX/llqLP5aiioslyPeD9iCYAQH9NIbpd9vaw9LXfsH5PwCd4eTRVtLXo&#10;ZlMdgJ9Ra3e35ecRAEY3L4+mZalx+lvMbgA/k3+c2aPE6hLLzyMAjG5eHk1LU2Mtn64N4OH4uzOc&#10;rKIpO7daa/3PadrScG0KiFd5ZbN6e/t09lK+5q8+qa+/O6ULlwt4PAYAH0Y0AejHKpqMZ4a9OGG3&#10;xn60RzOXR+iJV7Zo6qIwXU0t0R9e3qzxM4L01uSD5vJr6WVu+wKA7yCaAPRjFU2Z2RX6w0t+OnQ8&#10;VW3t3fpyfoj+/uZ2rd56Vn99Y5uqqltUVNqgJ50BtXVvgtu+AOA7iCYA/VhFU1NTh/7zeaD+8Mpm&#10;/fu9XXp07Cb9dZy/FqyJ1tgP96ipuVO1dW36x3+3a932wW85B4CRjWgC0M9gY5pKyhsVczFXJ8/l&#10;6PkPAkxr/M/pb+O2mQ9kLSpp0BMv++n7Q1cG7AsAvoFoAtDPYNH07eY4rdh6VvNWRemxsX7ati/B&#10;HPj9+xc2mg9gfX/GET356hbdyK4YsC8A+AaiCUA/VtFk3BF3NOK6Zq+M1IxlEToQck1dXb3m8tPn&#10;cpzLo7RgbbQ5MLz/fgDgW4gmAP0MdqYJAEA0AeiHaAKAwXh5NF3LX6eTya/hAUUlv6H9OREKyL8G&#10;PJA9+akqaeWBqgAwkJdH0+2KSZZP0sZQ/k/1tV+z/DsFAADDQTT5KKIJAADPIpp81ODR5HC4u3dd&#10;/9cAAOAuoslHWUdTYnKRvlgU6jJreYTKy5u068BlTVsSbi5b9N0plVUwpgUAAHdEk4+yjqaMnEp9&#10;t/OCORnhr5/boPenH1FjY4c27bqo1f7ntGzTGfOhq7OWRQzYFwCA0Y1o8lGDX57LyavWM2/vMB+u&#10;GnM+121ddW2r/vXuTn2x4LjbcgAAQDT5qMGjyXga/fTFJ8wHrj72kp8uXS00lzc0dmjy18f1xCub&#10;lZzGPD0AALgjmnyUdTT19vapu9th/nz2Yq4eeXa9Is9kqbqmVR/OCtIzb+/Uxcu3BuwHAACIJh9l&#10;HU3hZzL11pRDGu8MpGff/15/+c823cisMB+2agTU029uN9fN//bkgH0BABjdvD2aKmfodv7/hQf2&#10;/6qvI23A32dBUZ2+P3zVHAy+dV+C0jLK1dHRox2HrpjL7todlDRgXwAARjcvj6Y+R49TF4ajr2/g&#10;3ycAABgmb48mAAAAr0A0AQAA2EA0AQAA2EA0AQAA2EA0AQAA2EA0AQAA2EA0AQAA2EA0AQAA2EA0&#10;AQAA2EA0AQAA2EA0AQAA2PCQo6m1tUv5BbWqqGhSby/PQgMAACPVQ4imlpYuHQpN1edfhejj2Uc1&#10;e0m4pn4dqgkzg7RkfYyyc6sJKAAAMMJ4MJocjttKvVGmT5yhtOvgFTU2ddyzvk/xVwo1+evj2rL7&#10;ktrau93WAwAAeC8PRlNSWokmzglWdl615fq7jFjatveSVvjFqrvbYbkNAACAd/FQNNXVt+sTZzDd&#10;zK+xXH+vnh6HGU1HT6RZrgcAAPAuHoqmHQcu61BYquu1camuqaVTRSUNSkop1vUb5aqoalZHZ49r&#10;m25nOH00M0i1dW2uZQAAAN7JQ9H0yZyjanFGkvGzcfntSGiq/Pcm6PS5mzp3KV8xzj9DIq7r2y1x&#10;unS10LXfzoOXFRmb5XoNAADgnTwQTVVVLfpywXHXa2O8UlpGmbq6erV621mt23ZOgUHJysqpNM88&#10;/e0Nf11OKTK3Tb5eqhWbzrj2BQAA8E4eiKarKYVmHN19vSMw0fzzYHCKHh/rp/e+PKCvV0Wpta1L&#10;N7Iq9OsxG7Rk/Wlzm4Liek38KsS1LwAAgHfyQDSlXS/Rso0/ni16b+ohlZY3mnMxrdocK//9CQqO&#10;uK6Y8zc1fvoRPfLsei1YfdLcNq+wTl98HeraFwAAwDt5IJpamjvNO+fuvjYmsRzzfoC27UtQUlqp&#10;klJLzJ9f/HC3GUzGmaYjYXfumou/eksbd1107QsAAOCdPDQQ/IsFx1Ve0WT+XFzWoA+mH9GvxqzX&#10;71/cpEedjFgy/O6FTdqyJ16dXb3mtt9ujtPZhHy39wIAAPA+HoqmqLhsfbv1rHp67jwexZiHKetm&#10;lQ6fSNOGXRe1ZW+CIs9kqbqmxbVPSXmjPp13zBwwfncZAACAd/JQNLV39GjuikjFXMg152iy2qa/&#10;puYOTVpwXFeuFVuuBwAA8C4eiiZDeWWzM4RCFBJ1w3L9XWUVTZq8MFTHItNtBRYAAMAvz4PRZDAe&#10;0mvcSTd1Uaji4vPNWcCbWzrV0NhuPpNuc0C8OQv4hcu3zAf4Wr0HAACA9/FwNN1lBJL//kR9NCtI&#10;E6Yd1rtTD2n+qpOKOJOp9vZuy30AAAC810OKpv46OnrU3e2wXAcAADAy/AzRBAAAMPIRTQAAADZ4&#10;eTTVd7SpvKXR63X29Fj+/gAAwFd4eTStS7+gl84e8Ho36iotf38AAOArvDyalqbG6qnTAV4vtbZ8&#10;wO9eW9+mQ2GpCjqR5pqP6szFXG3dn/ijwERVVDYP2BcAAHgboskj7o0m427BGYtP6LGxm/Ti+7tc&#10;0bR5d7zemnLI9OfXt+o3z23Qzdxqt30BAIA3Ipo84t5oMiKppqbVfLZe/2i6q66+TWM/3K33px1m&#10;kk8AAEYEoskjrC7PGTE0eVHYgGgyft5zNMk8y5SYVOi2DwAA8FZEk0c8SDQZj5QZ8/73+vLrUHV1&#10;9brtAwAAvBXR5BH3RlNvb58upxbr7SmH9Mx//RWfVKSWlk5z3YFjKXpsrJ8ucZYJAIARhGjyiHuj&#10;qaOzR2PGB+g3z280/fHVLcrMvjMtwfvTDumT2cHqdG7Tfx8AAODNiCaPsLo8Z9xB19Xd63J3wLfx&#10;LL6W1q4B2wMAAG9GNHmEVTQBAABf4uXRdDZ3m3Ze+eDhur5VO24m/STlbU2Wvz8AAPAVXh5Ntysm&#10;6Xbu/zxctWst/9kAAAA/IpqIJgAAYAPRNGQ0GXMptbZ3uwZyG4yf25zLjEHd9872DQAAfBHRdN9o&#10;SrhaqJc+2qsXJ+xWSXmjucy4823B6mj9671d5rQCft/HM0klAAA+j2i6bzTdzK/RN+tOmw/eLSyp&#10;N5ftPZpsPgJlX3Cyvt16Vr8as0EXr94asC8AAPAlRNOQl+ciYrLcomnBmmi9/NEetbZ2mWefnnx5&#10;swIOXh6wHwAA8CVE0wNH07xvozTus0C1t/eorLJZf3p1q3YGJg7YDwAA+BKi6b7RZMzkfSzyhhlN&#10;WXlV5izfK7fE6clXNiv3Vq3OXsrTb5/foJjzuZb7AwAAX0E03TeaNu+5pMde2qxHnl2vJ17ZomMR&#10;15WRXal/v7tLj7/k51znpwmzgtTQ2G65PwAA8BXeHk0lzmjK+D90O9PppkXweMJ9oqmotEGXU0tc&#10;KqtbzOXFZQ26klailPQyZzB1DNgPAAD4Gi+PJseBKXLM///kWP5H9TWmq6+72PN6eQQKAAAYirdH&#10;U8BUOab8Lzm+ekp9LXcGYgMAAPz8iCYAAAAbRnA0tbR0aa3/Ob3+eaB2HWCeJAAA8DCN4GiqrWvV&#10;d9vP63cvbNKy9afd1gEAAHjWCL88Z8yb9OQrW4gmAADwkBFNAAAANozwaOrq6jWjaakzmhyOvgHr&#10;AQAAPGMER5PxGJMJs4/qN89t0N//u10zl4abEdV/GwAAAM8YwdFUVdOqPcHJ2nXkqulo+HX19Djc&#10;tgEAAPAMb4+muN1y7J4mx6Gv1dfRarkNAADAw+fl0dRnjFNyOO78abUeAADgZ+Ht0QQAAOAViCYA&#10;AAAbiCYAAAAbiCYAAAAbiCYAAAAbiCYAAAAbiCYAAAAbiCYAAAAbiCYAAAAbiCYAAAAbiCYAAAAb&#10;iCYAAAAbiCYAAAAbiCYAAAAbiCYAAAAbHnI0dXc7VFBQq7y8GnV29lpuAwAA4P0eQjR1dvXq9Nkc&#10;TVkYqs/mh+irVVGavzJKnzt/nuR0Mi5HHZ09lvsCAAB4Jw9HU0Vls2Yvj9AKv1gVlTQMWF9W3qjv&#10;tp/X9CUnVFrRNGA9AACAd/JgNFXVtGjivGOKi8+Tw9FnuY2ht7dP8VdvacKMw6qsbrHcBgAAwLt4&#10;KJp6ehxasuG0omKzncFkvc29zl3K16xl4WZEWa0HAADwHh6KpuTrpZq7KkpNTR3meCUjhNIyy7V4&#10;fYxOnctRU3On9gUn68iJNHV13RkQbsTV8o1ndDY+b8D7AQAAeBcPRZMRP/FXbmnNlrN6b9phzVwa&#10;rj+8vFlvfB6oOcsi9NJHe/TIs+v16+c2aOF3p3QltUQRZ7KUllGu+c7Y4mwTAADwbh6Kpklfhaij&#10;o0ezl4SbcWR4YcJuffl1qH41Zr2eGx+gcZMCzZ/NeBqzQb97YZN5BmqWM6qaWzot3xcAAMA7eCia&#10;Js45ag7+nvXNCVc0/em1rVrjf06zlobrrS8P6o3P9mvSghBnOG0w1xvRZJxhWrTutGrq2izfFwAA&#10;wDt4KJo+nRN8J5qWnNC/3t2lj52vjctzxhklw92QMs42fTrvmBlORjQZk18a0VTX0G75vgAAAN7B&#10;Q9E07ZsTqqltVeqNMq3bfk5vTz6kZRti9OiLfq5guuvtKQe1Y3+iws9kqaq6RZO/DlV7O5NdAgAA&#10;b+ahaPLfl6CQkzfMny8lFeqlD/foXWccLV0f4xZMv31ho77dGqeGxjtnls5cyNXm3fFu7wUAAOB9&#10;PBRNpeWN+mROsBqbOszXicmF+vc7u/TJ7KNasCbaHAD++xc2aX/INdeg787OHvPRKjcLatzeCwAA&#10;wPt4KJoMB0JSzIHfnV135mk6fe6mXpywW4dCUzVh5hHzrNLdqQW6exzyC4jXroNXBrwPAACA9/Fg&#10;NBlnjtZsO6tlG2PU2tZtBlJdfbv5p7Hu7qNVWlo6tXrrWS13bnd3oksAAADv5sFoMhiPUwmOuK4P&#10;ph/R/uAU3cyrNi/ZGfILa3U4LFUTZgTp4PEUggkAAIwgHo6mu2rr2hQek6UZ35zQ+9MOa7zT1IWh&#10;OnE607zLzmofAAAA7/WQoqk/Yy4m4wyU1ToAAICR4WeIJgAAgJGPaAIAALDBy6OprLVRWfVVv7jK&#10;tmbL3w8AAIwWXh5Nq9LO6l9n9v7itmQlWP5+AABgtPDyaFqaGqunTgf84jZmXhrwuxnzT6VllMtv&#10;zyUlpZW6rXM4bis2Pk9b9ia4ZkAHAAAjGdFki1U0lZU3acx7u/Sb5zZox373M1EJyYV6/CU/Pf7i&#10;JpVXcmkPAICRj2iyxSqajGkUcnKr9dQb29yiyZjE81lnTL0z+RDRBACAzyCabLGKJkNldYv+Ns7f&#10;FU3GpJ7vTDmkmcvCdeB4qhlNRSUNA/YDAAAjDdFki91oMh4d88iz6/XYWD89OnaT+fOTr25xPXcP&#10;AACMVESTLVbR1NDUoZDoDP3xtS2atzJSV1NLVFrRpPikQtNq/3N69IWNCj+TNWBfAAAw0hBNtlhF&#10;0/XsCj01zt/lk1lBbusj43L07Lu7VFXd4rYcAACMRESTLVbRZEwr0N3jcLn3+XrGJTmeuQcAgK8g&#10;mmwZbEwTAAAYLbw8mpLy1yo0Zayl49fG6WBevA4UpD10SdXuk1cCAIDRxsuj6XbFJN3O/R9r+f+3&#10;+rqrLPcDAADwLKIJAADABh+Kpr3ByVq17ZwLt/oDAADP8aFoWrfzgqYuCdfTb+0wJ5X0C4h3ey8A&#10;AIDh87HLcwdCUvS7FzbqywWhqm9od1sHAAAwfD4WTbOXReiZt3fqt89v1PyVUW7rAAAAhs/Hoqm7&#10;u9d8HtzHs4/q+fe+d1sHAAAwfD4STd3dDm3YecEc17R2x3n95T9b9eXXxwe8HwAAwPD4SDS1t3dr&#10;y55Len/aYY374oAWf3daJaUNA94PAABgeHzs8hwAAMDD4eXR1NdT5wyjkkGUObfpHbgPAACAx3l7&#10;NAEAAHgFogkAAMAGogkAAMAGogkAAMAGogkAAMAGogkAAMAGogkAAMAGogkAAMAGogkAAMAGogkA&#10;AMAGogkAAMAGogkAAMAGogkAAMAGogkAAMAGogkAAMAGogkAAMAGogkAAMAGogkAAMAGogkAAMAG&#10;ogkAAMAGogkAAMAGogkAAMAGogkAAMAGogkAAMAGogkAAMAGogkAAMAGogkAAMAGogkAAMAGogkA&#10;AMAGogkAAMAGZzQ5HLcTHY6+TAAAAAzGEfz/A8dGkMtdr+OxAAAAAElFTkSuQmCCUEsBAi0AFAAG&#10;AAgAAAAhALGCZ7YKAQAAEwIAABMAAAAAAAAAAAAAAAAAAAAAAFtDb250ZW50X1R5cGVzXS54bWxQ&#10;SwECLQAUAAYACAAAACEAOP0h/9YAAACUAQAACwAAAAAAAAAAAAAAAAA7AQAAX3JlbHMvLnJlbHNQ&#10;SwECLQAUAAYACAAAACEA+DTFvpoGAAC4JQAADgAAAAAAAAAAAAAAAAA6AgAAZHJzL2Uyb0RvYy54&#10;bWxQSwECLQAUAAYACAAAACEAqiYOvrwAAAAhAQAAGQAAAAAAAAAAAAAAAAAACQAAZHJzL19yZWxz&#10;L2Uyb0RvYy54bWwucmVsc1BLAQItABQABgAIAAAAIQDdYabg3QAAAAUBAAAPAAAAAAAAAAAAAAAA&#10;APMJAABkcnMvZG93bnJldi54bWxQSwECLQAKAAAAAAAAACEAgXC7XXxAAAB8QAAAFAAAAAAAAAAA&#10;AAAAAAD9CgAAZHJzL21lZGlhL2ltYWdlMS5wbmdQSwUGAAAAAAYABgB8AQAAq0sAAAAA&#10;">
                <v:shape id="Picture 3267" o:spid="_x0000_s1199" type="#_x0000_t75" style="position:absolute;width:56047;height:445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5fJrGAAAA3QAAAA8AAABkcnMvZG93bnJldi54bWxEj9FqAjEURN8L/Ydwhb4UzWrBymoUq2iL&#10;T131Ay6b62bdzc2SpLr9+6ZQ6OMwM2eYxaq3rbiRD7VjBeNRBoK4dLrmSsH5tBvOQISIrLF1TAq+&#10;KcBq+fiwwFy7Oxd0O8ZKJAiHHBWYGLtcylAashhGriNO3sV5izFJX0nt8Z7gtpWTLJtKizWnBYMd&#10;bQyVzfHLKvDv13PztmnLrNjOmsPzuug/90app0G/noOI1Mf/8F/7Qyt4mUxf4fdNegJy+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l8msYAAADdAAAADwAAAAAAAAAAAAAA&#10;AACfAgAAZHJzL2Rvd25yZXYueG1sUEsFBgAAAAAEAAQA9wAAAJIDAAAAAA==&#10;">
                  <v:imagedata r:id="rId26" o:title=""/>
                  <v:path arrowok="t"/>
                </v:shape>
                <v:shape id="TextBox 3" o:spid="_x0000_s1200" type="#_x0000_t202" style="position:absolute;left:749;top:1103;width:52572;height:4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h0er8A&#10;AADdAAAADwAAAGRycy9kb3ducmV2LnhtbERPS4vCMBC+C/sfwix401RFka5RZB/gwYta70Mz25Rt&#10;JqWZtfXfm4Pg8eN7b3aDb9SNulgHNjCbZqCIy2BrrgwUl5/JGlQUZItNYDJwpwi77dtog7kNPZ/o&#10;dpZKpRCOORpwIm2udSwdeYzT0BIn7jd0HiXBrtK2wz6F+0bPs2ylPdacGhy29Omo/Dv/ewMidj+7&#10;F98+Hq7D8at3WbnEwpjx+7D/ACU0yEv8dB+sgcV8leamN+kJ6O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SHR6vwAAAN0AAAAPAAAAAAAAAAAAAAAAAJgCAABkcnMvZG93bnJl&#10;di54bWxQSwUGAAAAAAQABAD1AAAAhAMAAAAA&#10;" filled="f" stroked="f">
                  <v:textbox style="mso-fit-shape-to-text:t">
                    <w:txbxContent>
                      <w:p>
                        <w:pPr>
                          <w:pStyle w:val="NormalWeb"/>
                          <w:spacing w:before="0" w:after="0"/>
                        </w:pPr>
                        <w:r>
                          <w:rPr>
                            <w:rFonts w:ascii="EC Square Sans Pro" w:hAnsi="EC Square Sans Pro"/>
                            <w:b/>
                            <w:color w:val="193580"/>
                            <w:kern w:val="24"/>
                          </w:rPr>
                          <w:t>Az eredményközpontú program megvalósítása</w:t>
                        </w:r>
                      </w:p>
                      <w:p>
                        <w:pPr>
                          <w:pStyle w:val="NormalWeb"/>
                          <w:spacing w:before="0" w:after="0"/>
                        </w:pPr>
                        <w:r>
                          <w:rPr>
                            <w:rFonts w:ascii="EC Square Sans Pro" w:hAnsi="EC Square Sans Pro"/>
                            <w:color w:val="7F7F7F"/>
                            <w:kern w:val="24"/>
                            <w:sz w:val="18"/>
                          </w:rPr>
                          <w:t>A Juncker-Bizottság által előterjesztett, vagy az előző Bizottságoktól átvett jogalkotási javaslatok.*</w:t>
                        </w:r>
                      </w:p>
                    </w:txbxContent>
                  </v:textbox>
                </v:shape>
                <v:shape id="TextBox 4" o:spid="_x0000_s1201" type="#_x0000_t202" style="position:absolute;left:3437;top:4939;width:27039;height:3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TR4cQA&#10;AADdAAAADwAAAGRycy9kb3ducmV2LnhtbESPQWvCQBSE74X+h+UVvNWNitKmriLVgodeGtP7I/vM&#10;BrNvQ/bVxH/fFQo9DjPzDbPejr5VV+pjE9jAbJqBIq6Cbbg2UJ4+nl9ARUG22AYmAzeKsN08Pqwx&#10;t2HgL7oWUqsE4ZijASfS5VrHypHHOA0dcfLOofcoSfa1tj0OCe5bPc+ylfbYcFpw2NG7o+pS/HgD&#10;InY3u5UHH4/f4+d+cFm1xNKYydO4ewMlNMp/+K99tAYW89Ur3N+kJ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E0eHEAAAA3QAAAA8AAAAAAAAAAAAAAAAAmAIAAGRycy9k&#10;b3ducmV2LnhtbFBLBQYAAAAABAAEAPUAAACJAwAAAAA=&#10;" filled="f" stroked="f">
                  <v:textbox style="mso-fit-shape-to-text:t">
                    <w:txbxContent>
                      <w:p>
                        <w:pPr>
                          <w:pStyle w:val="NormalWeb"/>
                          <w:spacing w:before="0" w:after="0"/>
                        </w:pPr>
                        <w:r>
                          <w:rPr>
                            <w:rFonts w:ascii="EC Square Sans Pro" w:hAnsi="EC Square Sans Pro"/>
                            <w:color w:val="193580"/>
                            <w:kern w:val="24"/>
                            <w:sz w:val="18"/>
                          </w:rPr>
                          <w:t>Új lendület a foglalkoztatásnak, a növekedésnek és a beruházásoknak</w:t>
                        </w:r>
                      </w:p>
                    </w:txbxContent>
                  </v:textbox>
                </v:shape>
                <v:shape id="TextBox 5" o:spid="_x0000_s1202" type="#_x0000_t202" style="position:absolute;left:3437;top:11871;width:24587;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fuocAA&#10;AADdAAAADwAAAGRycy9kb3ducmV2LnhtbERPTWvCQBC9F/wPywi91Y2WVomuIraCh16q8T5kx2ww&#10;Oxuyo4n/3j0Ueny879Vm8I26UxfrwAamkwwUcRlszZWB4rR/W4CKgmyxCUwGHhRhsx69rDC3oedf&#10;uh+lUimEY44GnEibax1LRx7jJLTEibuEzqMk2FXadtincN/oWZZ9ao81pwaHLe0cldfjzRsQsdvp&#10;o/j28XAefr56l5UfWBjzOh62S1BCg/yL/9wHa+B9Nk/705v0BP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OfuocAAAADdAAAADwAAAAAAAAAAAAAAAACYAgAAZHJzL2Rvd25y&#10;ZXYueG1sUEsFBgAAAAAEAAQA9QAAAIUDAAAAAA==&#10;" filled="f" stroked="f">
                  <v:textbox style="mso-fit-shape-to-text:t">
                    <w:txbxContent>
                      <w:p>
                        <w:pPr>
                          <w:pStyle w:val="NormalWeb"/>
                          <w:spacing w:before="0" w:after="0"/>
                        </w:pPr>
                        <w:r>
                          <w:rPr>
                            <w:rFonts w:ascii="EC Square Sans Pro" w:hAnsi="EC Square Sans Pro"/>
                            <w:color w:val="193580"/>
                            <w:kern w:val="24"/>
                            <w:sz w:val="18"/>
                          </w:rPr>
                          <w:t>Összekapcsolt digitális egységes piac</w:t>
                        </w:r>
                      </w:p>
                    </w:txbxContent>
                  </v:textbox>
                </v:shape>
                <v:shape id="TextBox 6" o:spid="_x0000_s1203" type="#_x0000_t202" style="position:absolute;left:3437;top:17049;width:24587;height:3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tLOsQA&#10;AADdAAAADwAAAGRycy9kb3ducmV2LnhtbESPQWvCQBSE74X+h+UVvNVNLLYluoq0FTx4qU3vj+wz&#10;G5p9G7KvJv57VxA8DjPzDbNcj75VJ+pjE9hAPs1AEVfBNlwbKH+2z++goiBbbAOTgTNFWK8eH5ZY&#10;2DDwN50OUqsE4VigASfSFVrHypHHOA0dcfKOofcoSfa1tj0OCe5bPcuyV+2x4bTgsKMPR9Xf4d8b&#10;ELGb/Fx++bj7Hfefg8uqOZbGTJ7GzQKU0Cj38K29swZeZm85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SzrEAAAA3QAAAA8AAAAAAAAAAAAAAAAAmAIAAGRycy9k&#10;b3ducmV2LnhtbFBLBQYAAAAABAAEAPUAAACJAwAAAAA=&#10;" filled="f" stroked="f">
                  <v:textbox style="mso-fit-shape-to-text:t">
                    <w:txbxContent>
                      <w:p>
                        <w:pPr>
                          <w:pStyle w:val="NormalWeb"/>
                          <w:spacing w:before="0" w:after="0"/>
                        </w:pPr>
                        <w:r>
                          <w:rPr>
                            <w:rFonts w:ascii="EC Square Sans Pro" w:hAnsi="EC Square Sans Pro"/>
                            <w:color w:val="193580"/>
                            <w:kern w:val="24"/>
                            <w:sz w:val="18"/>
                          </w:rPr>
                          <w:t>Stabil és alkalmazkodóképes energiaunió és előretekintő éghajlat-politika</w:t>
                        </w:r>
                      </w:p>
                    </w:txbxContent>
                  </v:textbox>
                </v:shape>
                <v:shape id="TextBox 7" o:spid="_x0000_s1204" type="#_x0000_t202" style="position:absolute;left:3437;top:24035;width:24587;height:3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nVTcQA&#10;AADdAAAADwAAAGRycy9kb3ducmV2LnhtbESPQWvCQBSE74X+h+UVvNWNKbYluoq0FTx4qU3vj+wz&#10;G5p9G7KvJv57VxA8DjPzDbNcj75VJ+pjE9jAbJqBIq6Cbbg2UP5sn99BRUG22AYmA2eKsF49Piyx&#10;sGHgbzodpFYJwrFAA06kK7SOlSOPcRo64uQdQ+9RkuxrbXscEty3Os+yV+2x4bTgsKMPR9Xf4d8b&#10;ELGb2bn88nH3O+4/B5dVcyyNmTyNmwUooVHu4Vt7Zw285G85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51U3EAAAA3QAAAA8AAAAAAAAAAAAAAAAAmAIAAGRycy9k&#10;b3ducmV2LnhtbFBLBQYAAAAABAAEAPUAAACJAwAAAAA=&#10;" filled="f" stroked="f">
                  <v:textbox style="mso-fit-shape-to-text:t">
                    <w:txbxContent>
                      <w:p>
                        <w:pPr>
                          <w:pStyle w:val="NormalWeb"/>
                          <w:spacing w:before="0" w:after="0"/>
                        </w:pPr>
                        <w:r>
                          <w:rPr>
                            <w:rFonts w:ascii="EC Square Sans Pro" w:hAnsi="EC Square Sans Pro"/>
                            <w:color w:val="193580"/>
                            <w:kern w:val="24"/>
                            <w:sz w:val="18"/>
                          </w:rPr>
                          <w:t>Megerősített iparon alapuló, mélyebb és méltányosabb belső piac</w:t>
                        </w:r>
                      </w:p>
                    </w:txbxContent>
                  </v:textbox>
                </v:shape>
                <v:shape id="TextBox 8" o:spid="_x0000_s1205" type="#_x0000_t202" style="position:absolute;left:3437;top:30401;width:29311;height:2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Vw1sMA&#10;AADdAAAADwAAAGRycy9kb3ducmV2LnhtbESPQWvCQBSE74X+h+UVeqsbFW1JXUVsCx56UdP7I/vM&#10;BrNvQ/Zp4r93BaHHYWa+YRarwTfqQl2sAxsYjzJQxGWwNVcGisPP2weoKMgWm8Bk4EoRVsvnpwXm&#10;NvS8o8teKpUgHHM04ETaXOtYOvIYR6ElTt4xdB4lya7StsM+wX2jJ1k21x5rTgsOW9o4Kk/7szcg&#10;Ytfja/Ht4/Zv+P3qXVbOsDDm9WVYf4ISGuQ//GhvrYHp5H0K9zfpCe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Vw1sMAAADdAAAADwAAAAAAAAAAAAAAAACYAgAAZHJzL2Rv&#10;d25yZXYueG1sUEsFBgAAAAAEAAQA9QAAAIgDAAAAAA==&#10;" filled="f" stroked="f">
                  <v:textbox style="mso-fit-shape-to-text:t">
                    <w:txbxContent>
                      <w:p>
                        <w:pPr>
                          <w:pStyle w:val="NormalWeb"/>
                          <w:spacing w:before="0" w:after="0"/>
                        </w:pPr>
                        <w:r>
                          <w:rPr>
                            <w:rFonts w:ascii="EC Square Sans Pro" w:hAnsi="EC Square Sans Pro"/>
                            <w:color w:val="193580"/>
                            <w:kern w:val="24"/>
                            <w:sz w:val="18"/>
                          </w:rPr>
                          <w:t>Mélyebb és méltányosabb gazdasági és monetáris unió</w:t>
                        </w:r>
                      </w:p>
                    </w:txbxContent>
                  </v:textbox>
                </v:shape>
                <v:shape id="TextBox 9" o:spid="_x0000_s1206" type="#_x0000_t202" style="position:absolute;left:3437;top:36066;width:28493;height:3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zoosQA&#10;AADdAAAADwAAAGRycy9kb3ducmV2LnhtbESPT2vCQBTE74V+h+UVvNWN9o8SXUVaCx560cb7I/vM&#10;BrNvQ/bVxG/fLQgeh5n5DbNcD75RF+piHdjAZJyBIi6DrbkyUPx8Pc9BRUG22AQmA1eKsF49Piwx&#10;t6HnPV0OUqkE4ZijASfS5lrH0pHHOA4tcfJOofMoSXaVth32Ce4bPc2yd+2x5rTgsKUPR+X58OsN&#10;iNjN5Fpsfdwdh+/P3mXlGxbGjJ6GzQKU0CD38K29swZeprNX+H+TnoB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6KLEAAAA3QAAAA8AAAAAAAAAAAAAAAAAmAIAAGRycy9k&#10;b3ducmV2LnhtbFBLBQYAAAAABAAEAPUAAACJAwAAAAA=&#10;" filled="f" stroked="f">
                  <v:textbox style="mso-fit-shape-to-text:t">
                    <w:txbxContent>
                      <w:p>
                        <w:pPr>
                          <w:pStyle w:val="NormalWeb"/>
                          <w:spacing w:before="0" w:after="0"/>
                        </w:pPr>
                        <w:r>
                          <w:rPr>
                            <w:rFonts w:ascii="EC Square Sans Pro" w:hAnsi="EC Square Sans Pro"/>
                            <w:color w:val="193580"/>
                            <w:kern w:val="24"/>
                            <w:sz w:val="18"/>
                          </w:rPr>
                          <w:t>Nyitott és tisztességes kereskedelem a szabályokon alapuló globális rendszerben</w:t>
                        </w:r>
                      </w:p>
                    </w:txbxContent>
                  </v:textbox>
                </v:shape>
                <v:shape id="TextBox 10" o:spid="_x0000_s1207" type="#_x0000_t202" style="position:absolute;left:36460;top:4481;width:19597;height:4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BNOcMA&#10;AADdAAAADwAAAGRycy9kb3ducmV2LnhtbESPQWvCQBSE74X+h+UVeqsbLVqJriJtBQ+9qOn9kX1m&#10;g9m3Iftq4r93BaHHYWa+YZbrwTfqQl2sAxsYjzJQxGWwNVcGiuP2bQ4qCrLFJjAZuFKE9er5aYm5&#10;DT3v6XKQSiUIxxwNOJE21zqWjjzGUWiJk3cKnUdJsqu07bBPcN/oSZbNtMea04LDlj4dlefDnzcg&#10;Yjfja/Ht4+53+PnqXVZOsTDm9WXYLEAJDfIffrR31sD75GMK9zfpCe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BNOcMAAADdAAAADwAAAAAAAAAAAAAAAACYAgAAZHJzL2Rv&#10;d25yZXYueG1sUEsFBgAAAAAEAAQA9QAAAIgDAAAAAA==&#10;" filled="f" stroked="f">
                  <v:textbox style="mso-fit-shape-to-text:t">
                    <w:txbxContent>
                      <w:p>
                        <w:pPr>
                          <w:pStyle w:val="NormalWeb"/>
                          <w:spacing w:before="0" w:after="0"/>
                        </w:pPr>
                        <w:r>
                          <w:rPr>
                            <w:rFonts w:ascii="EC Square Sans Pro" w:hAnsi="EC Square Sans Pro"/>
                            <w:color w:val="193580"/>
                            <w:kern w:val="24"/>
                            <w:sz w:val="18"/>
                          </w:rPr>
                          <w:t>A jogérvényesülés és az alapvető jogok kölcsönös bizalmon alapuló térsége</w:t>
                        </w:r>
                      </w:p>
                    </w:txbxContent>
                  </v:textbox>
                </v:shape>
                <v:shape id="TextBox 11" o:spid="_x0000_s1208" type="#_x0000_t202" style="position:absolute;left:36460;top:11143;width:20606;height:3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TTsQA&#10;AADdAAAADwAAAGRycy9kb3ducmV2LnhtbESPQWvCQBSE74X+h+UVvNWNirakriLVgodeGtP7I/vM&#10;BrNvQ/bVxH/fFQo9DjPzDbPejr5VV+pjE9jAbJqBIq6Cbbg2UJ4+nl9BRUG22AYmAzeKsN08Pqwx&#10;t2HgL7oWUqsE4ZijASfS5VrHypHHOA0dcfLOofcoSfa1tj0OCe5bPc+ylfbYcFpw2NG7o+pS/HgD&#10;InY3u5UHH4/f4+d+cFm1xNKYydO4ewMlNMp/+K99tAYW85cV3N+kJ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C007EAAAA3QAAAA8AAAAAAAAAAAAAAAAAmAIAAGRycy9k&#10;b3ducmV2LnhtbFBLBQYAAAAABAAEAPUAAACJAwAAAAA=&#10;" filled="f" stroked="f">
                  <v:textbox style="mso-fit-shape-to-text:t">
                    <w:txbxContent>
                      <w:p>
                        <w:pPr>
                          <w:pStyle w:val="NormalWeb"/>
                          <w:spacing w:before="0" w:after="0"/>
                        </w:pPr>
                        <w:r>
                          <w:rPr>
                            <w:rFonts w:ascii="EC Square Sans Pro" w:hAnsi="EC Square Sans Pro"/>
                            <w:color w:val="193580"/>
                            <w:kern w:val="24"/>
                            <w:sz w:val="18"/>
                          </w:rPr>
                          <w:t>Elmozdulás egy új migrációs politika felé</w:t>
                        </w:r>
                      </w:p>
                    </w:txbxContent>
                  </v:textbox>
                </v:shape>
                <v:shape id="TextBox 12" o:spid="_x0000_s1209" type="#_x0000_t202" style="position:absolute;left:36457;top:17729;width:1892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521cQA&#10;AADdAAAADwAAAGRycy9kb3ducmV2LnhtbESPQWvCQBSE70L/w/KE3nSjpVpSV5HagodejOn9kX3N&#10;BrNvQ/Zp4r/vFgo9DjPzDbPZjb5VN+pjE9jAYp6BIq6Cbbg2UJ4/Zi+goiBbbAOTgTtF2G0fJhvM&#10;bRj4RLdCapUgHHM04ES6XOtYOfIY56EjTt536D1Kkn2tbY9DgvtWL7NspT02nBYcdvTmqLoUV29A&#10;xO4X9/Ldx+PX+HkYXFY9Y2nM43Tcv4ISGuU//Nc+WgNPy/Uaft+kJ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OdtXEAAAA3QAAAA8AAAAAAAAAAAAAAAAAmAIAAGRycy9k&#10;b3ducmV2LnhtbFBLBQYAAAAABAAEAPUAAACJAwAAAAA=&#10;" filled="f" stroked="f">
                  <v:textbox style="mso-fit-shape-to-text:t">
                    <w:txbxContent>
                      <w:p>
                        <w:pPr>
                          <w:pStyle w:val="NormalWeb"/>
                          <w:spacing w:before="0" w:after="0"/>
                        </w:pPr>
                        <w:r>
                          <w:rPr>
                            <w:rFonts w:ascii="EC Square Sans Pro" w:hAnsi="EC Square Sans Pro"/>
                            <w:color w:val="193580"/>
                            <w:kern w:val="24"/>
                            <w:sz w:val="18"/>
                          </w:rPr>
                          <w:t>Erőteljesebb globális szerepvállalás</w:t>
                        </w:r>
                      </w:p>
                    </w:txbxContent>
                  </v:textbox>
                </v:shape>
                <v:shape id="TextBox 13" o:spid="_x0000_s1210" type="#_x0000_t202" style="position:absolute;left:36457;top:23235;width:18923;height:2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ip8AA&#10;AADdAAAADwAAAGRycy9kb3ducmV2LnhtbERPTWvCQBC9F/wPywi91Y2WVomuIraCh16q8T5kx2ww&#10;Oxuyo4n/3j0Ueny879Vm8I26UxfrwAamkwwUcRlszZWB4rR/W4CKgmyxCUwGHhRhsx69rDC3oedf&#10;uh+lUimEY44GnEibax1LRx7jJLTEibuEzqMk2FXadtincN/oWZZ9ao81pwaHLe0cldfjzRsQsdvp&#10;o/j28XAefr56l5UfWBjzOh62S1BCg/yL/9wHa+B9Nk9z05v0BP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pHip8AAAADdAAAADwAAAAAAAAAAAAAAAACYAgAAZHJzL2Rvd25y&#10;ZXYueG1sUEsFBgAAAAAEAAQA9QAAAIUDAAAAAA==&#10;" filled="f" stroked="f">
                  <v:textbox style="mso-fit-shape-to-text:t">
                    <w:txbxContent>
                      <w:p>
                        <w:pPr>
                          <w:pStyle w:val="NormalWeb"/>
                          <w:spacing w:before="0" w:after="0"/>
                        </w:pPr>
                        <w:r>
                          <w:rPr>
                            <w:rFonts w:ascii="EC Square Sans Pro" w:hAnsi="EC Square Sans Pro"/>
                            <w:color w:val="193580"/>
                            <w:kern w:val="24"/>
                            <w:sz w:val="18"/>
                          </w:rPr>
                          <w:t>A demokratikus átalakulás Uniója</w:t>
                        </w:r>
                      </w:p>
                    </w:txbxContent>
                  </v:textbox>
                </v:shape>
                <v:shape id="TextBox 14" o:spid="_x0000_s1211" type="#_x0000_t202" style="position:absolute;left:36457;top:29713;width:17475;height:7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1HPMQA&#10;AADdAAAADwAAAGRycy9kb3ducmV2LnhtbESPQWvCQBSE74X+h+UVvNWNlrYaXUVaCx560cb7I/vM&#10;BrNvQ/bVxH/fLQgeh5n5hlmuB9+oC3WxDmxgMs5AEZfB1lwZKH6+nmegoiBbbAKTgStFWK8eH5aY&#10;29Dzni4HqVSCcMzRgBNpc61j6chjHIeWOHmn0HmUJLtK2w77BPeNnmbZm/ZYc1pw2NKHo/J8+PUG&#10;ROxmci22Pu6Ow/dn77LyFQtjRk/DZgFKaJB7+NbeWQMv0/c5/L9JT0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dRzzEAAAA3QAAAA8AAAAAAAAAAAAAAAAAmAIAAGRycy9k&#10;b3ducmV2LnhtbFBLBQYAAAAABAAEAPUAAACJAwAAAAA=&#10;" filled="f" stroked="f">
                  <v:textbox style="mso-fit-shape-to-text:t">
                    <w:txbxContent>
                      <w:p>
                        <w:pPr>
                          <w:pStyle w:val="NormalWeb"/>
                          <w:spacing w:before="0" w:after="120"/>
                        </w:pPr>
                        <w:r>
                          <w:rPr>
                            <w:rFonts w:ascii="EC Square Sans Pro" w:hAnsi="EC Square Sans Pro"/>
                            <w:color w:val="193580"/>
                            <w:kern w:val="24"/>
                            <w:sz w:val="16"/>
                          </w:rPr>
                          <w:t>Megállapodás jött létre az Európai Parlamentben és a Tanácsban</w:t>
                        </w:r>
                      </w:p>
                      <w:p>
                        <w:pPr>
                          <w:pStyle w:val="NormalWeb"/>
                          <w:spacing w:before="0" w:after="120"/>
                        </w:pPr>
                        <w:r>
                          <w:rPr>
                            <w:rFonts w:ascii="EC Square Sans Pro" w:hAnsi="EC Square Sans Pro"/>
                            <w:color w:val="193580"/>
                            <w:kern w:val="24"/>
                            <w:sz w:val="16"/>
                          </w:rPr>
                          <w:t xml:space="preserve">Az Európai Bizottság előterjesztette </w:t>
                        </w:r>
                      </w:p>
                      <w:p>
                        <w:pPr>
                          <w:pStyle w:val="NormalWeb"/>
                          <w:spacing w:before="0" w:after="120"/>
                        </w:pPr>
                        <w:r>
                          <w:rPr>
                            <w:rFonts w:ascii="EC Square Sans Pro" w:hAnsi="EC Square Sans Pro"/>
                            <w:color w:val="193580"/>
                            <w:kern w:val="24"/>
                            <w:sz w:val="16"/>
                          </w:rPr>
                          <w:t>Az Európai Parlament elutasította</w:t>
                        </w:r>
                      </w:p>
                    </w:txbxContent>
                  </v:textbox>
                </v:shape>
                <v:rect id="Rectangle 3280" o:spid="_x0000_s1212" style="position:absolute;left:35447;top:30687;width:1013;height:10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4Sn8UA&#10;AADdAAAADwAAAGRycy9kb3ducmV2LnhtbERPy2rCQBTdF/yH4QrdiE6qUCQ6ShEspYLE18LdbeY2&#10;SZO5k86MGv++syi4PJz3fNmZRlzJ+cqygpdRAoI4t7riQsHxsB5OQfiArLGxTAru5GG56D3NMdX2&#10;xju67kMhYgj7FBWUIbSplD4vyaAf2ZY4ct/WGQwRukJqh7cYbho5TpJXabDi2FBiS6uS8np/MQrO&#10;4dPX+qv+2W6yweD467LT+yRT6rnfvc1ABOrCQ/zv/tAKJuNp3B/fx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vhKfxQAAAN0AAAAPAAAAAAAAAAAAAAAAAJgCAABkcnMv&#10;ZG93bnJldi54bWxQSwUGAAAAAAQABAD1AAAAigMAAAAA&#10;" fillcolor="#34b094" stroked="f" strokeweight="1pt"/>
                <v:rect id="Rectangle 3281" o:spid="_x0000_s1213" style="position:absolute;left:35435;top:33538;width:1013;height:10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MSccYA&#10;AADdAAAADwAAAGRycy9kb3ducmV2LnhtbESP3WrCQBSE7wu+w3IE7+pGhRpTV/EHpRQEtbV4ecge&#10;k2D2bMiuGt/eLQheDjPzDTOeNqYUV6pdYVlBrxuBIE6tLjhT8Puzeo9BOI+ssbRMCu7kYDppvY0x&#10;0fbGO7rufSYChF2CCnLvq0RKl+Zk0HVtRRy8k60N+iDrTOoabwFuStmPog9psOCwkGNFi5zS8/5i&#10;FFziAw83x289ita8/TvE891y1ijVaTezTxCeGv8KP9tfWsGgH/fg/014AnL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MSccYAAADdAAAADwAAAAAAAAAAAAAAAACYAgAAZHJz&#10;L2Rvd25yZXYueG1sUEsFBgAAAAAEAAQA9QAAAIsDAAAAAA==&#10;" fillcolor="#f4d00d" stroked="f" strokeweight="1pt"/>
                <v:rect id="Rectangle 3282" o:spid="_x0000_s1214" style="position:absolute;left:35435;top:36576;width:1013;height:10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X7vMcA&#10;AADdAAAADwAAAGRycy9kb3ducmV2LnhtbESPQWvCQBSE70L/w/IKvemmkZSQugarBIo91Xrp7TX7&#10;TILZtzG7asyv7xYKHoeZ+YZZ5INpxYV611hW8DyLQBCXVjdcKdh/FdMUhPPIGlvLpOBGDvLlw2SB&#10;mbZX/qTLzlciQNhlqKD2vsukdGVNBt3MdsTBO9jeoA+yr6Tu8RrgppVxFL1Igw2HhRo7WtdUHndn&#10;o+DnOxnnp0gfkyF922zjQn/sR63U0+OwegXhafD38H/7XSuYx2kMf2/C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l+7zHAAAA3QAAAA8AAAAAAAAAAAAAAAAAmAIAAGRy&#10;cy9kb3ducmV2LnhtbFBLBQYAAAAABAAEAPUAAACMAwAAAAA=&#10;" fillcolor="#f26521" stroked="f" strokeweight="1pt"/>
                <v:rect id="Rectangle 3283" o:spid="_x0000_s1215" style="position:absolute;left:34049;top:28956;width:19886;height:102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5lMsgA&#10;AADdAAAADwAAAGRycy9kb3ducmV2LnhtbESPT2vCQBTE70K/w/IKvYhuqiIhuooILc2h0PoPvD2y&#10;zyS6+zZktyb99t1CocdhZn7DLNe9NeJOra8dK3geJyCIC6drLhUc9i+jFIQPyBqNY1LwTR7Wq4fB&#10;EjPtOv6k+y6UIkLYZ6igCqHJpPRFRRb92DXE0bu41mKIsi2lbrGLcGvkJEnm0mLNcaHChrYVFbfd&#10;l1UwHH68+iKdv1+v59xtT2Z2NLlT6umx3yxABOrDf/iv/aYVTCfpFH7fxCc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LmUyyAAAAN0AAAAPAAAAAAAAAAAAAAAAAJgCAABk&#10;cnMvZG93bnJldi54bWxQSwUGAAAAAAQABAD1AAAAjQMAAAAA&#10;" filled="f" strokecolor="#193580" strokeweight="1pt"/>
                <v:shape id="TextBox 19" o:spid="_x0000_s1216" type="#_x0000_t202" style="position:absolute;left:34042;top:39241;width:19825;height:4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mYhcMA&#10;AADdAAAADwAAAGRycy9kb3ducmV2LnhtbESPQWvCQBSE74X+h+UJ3upGa4ukriJtBQ9equn9kX3N&#10;BrNvQ/bVxH/vCoLHYWa+YZbrwTfqTF2sAxuYTjJQxGWwNVcGiuP2ZQEqCrLFJjAZuFCE9er5aYm5&#10;DT3/0PkglUoQjjkacCJtrnUsHXmMk9ASJ+8vdB4lya7StsM+wX2jZ1n2rj3WnBYctvTpqDwd/r0B&#10;EbuZXopvH3e/w/6rd1n5hoUx49Gw+QAlNMgjfG/vrIHX2WIOtzfpCe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mYhcMAAADdAAAADwAAAAAAAAAAAAAAAACYAgAAZHJzL2Rv&#10;d25yZXYueG1sUEsFBgAAAAAEAAQA9QAAAIgDAAAAAA==&#10;" filled="f" stroked="f">
                  <v:textbox style="mso-fit-shape-to-text:t">
                    <w:txbxContent>
                      <w:p>
                        <w:pPr>
                          <w:pStyle w:val="NormalWeb"/>
                          <w:spacing w:before="0" w:after="0"/>
                        </w:pPr>
                        <w:r>
                          <w:rPr>
                            <w:rFonts w:ascii="EC Square Sans Pro" w:hAnsi="EC Square Sans Pro"/>
                            <w:color w:val="7F7F7F"/>
                            <w:kern w:val="24"/>
                            <w:sz w:val="16"/>
                          </w:rPr>
                          <w:t>* Ez 515 javaslatot fed, amelyek közül 471-et a Juncker-Bizottság terjesztett elő, 44-et pedig az előző Bizottságoktól vett át</w:t>
                        </w:r>
                      </w:p>
                    </w:txbxContent>
                  </v:textbox>
                </v:shape>
                <w10:anchorlock/>
              </v:group>
            </w:pict>
          </mc:Fallback>
        </mc:AlternateConten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Az elmúlt öt év során valamennyi szakpolitikai területen jelentős előrelépés történt. A III. melléklet felsorolja a </w:t>
      </w:r>
      <w:r>
        <w:rPr>
          <w:rFonts w:ascii="Times New Roman" w:hAnsi="Times New Roman"/>
          <w:b/>
          <w:noProof/>
          <w:sz w:val="24"/>
        </w:rPr>
        <w:t>húsz legfontosabb eredményt</w:t>
      </w:r>
      <w:r>
        <w:rPr>
          <w:rFonts w:ascii="Times New Roman" w:hAnsi="Times New Roman"/>
          <w:noProof/>
          <w:sz w:val="24"/>
        </w:rPr>
        <w:t xml:space="preserve">, míg a IV. mellékletben </w:t>
      </w:r>
      <w:r>
        <w:rPr>
          <w:rFonts w:ascii="Times New Roman" w:hAnsi="Times New Roman"/>
          <w:b/>
          <w:noProof/>
          <w:sz w:val="24"/>
        </w:rPr>
        <w:t xml:space="preserve">tíz olyan kiemelt javaslat </w:t>
      </w:r>
      <w:r>
        <w:rPr>
          <w:rFonts w:ascii="Times New Roman" w:hAnsi="Times New Roman"/>
          <w:noProof/>
          <w:sz w:val="24"/>
        </w:rPr>
        <w:t>található, amelyek a lezáratlan ügyek közé tartoznak, azaz amelyekben a Parlament és a Tanács még nem jutott megállapodásra. A következő stratégiai menetrend kialakításakor az alábbi szakpolitikai fejleményeket kell szem előtt tartani:</w:t>
      </w:r>
    </w:p>
    <w:p>
      <w:pPr>
        <w:pStyle w:val="ListParagraph"/>
        <w:numPr>
          <w:ilvl w:val="0"/>
          <w:numId w:val="63"/>
        </w:numPr>
        <w:spacing w:after="240" w:line="240" w:lineRule="auto"/>
        <w:jc w:val="both"/>
        <w:rPr>
          <w:noProof/>
          <w:sz w:val="24"/>
          <w:szCs w:val="24"/>
        </w:rPr>
      </w:pPr>
      <w:r>
        <w:rPr>
          <w:rFonts w:ascii="Times New Roman" w:hAnsi="Times New Roman"/>
          <w:noProof/>
          <w:sz w:val="24"/>
        </w:rPr>
        <w:t xml:space="preserve">Az EU gyorsabban és hatékonyabban volt képes megvalósítani stratégiai programját, mivel a Juncker-Bizottság a kezdetektől fogva elkötelezte magát a jogalkotás minőségének javítása mellett. Ezt megerősítette </w:t>
      </w:r>
      <w:r>
        <w:rPr>
          <w:rFonts w:ascii="Times New Roman" w:hAnsi="Times New Roman"/>
          <w:b/>
          <w:noProof/>
          <w:sz w:val="24"/>
        </w:rPr>
        <w:t>Juncker elnök azon kötelezettségvállalása, hogy „a nagy dolgokban nagy, a kis dolgokban kisebb szerepet kell vállalni”</w:t>
      </w:r>
      <w:r>
        <w:rPr>
          <w:rFonts w:ascii="Times New Roman" w:hAnsi="Times New Roman"/>
          <w:noProof/>
          <w:sz w:val="24"/>
        </w:rPr>
        <w:t xml:space="preserve"> — ezt az elvet később az uniós vezetők a 2017. március 25-i Római Nyilatkozatban</w:t>
      </w:r>
      <w:r>
        <w:rPr>
          <w:rStyle w:val="FootnoteReference"/>
          <w:rFonts w:ascii="Times New Roman" w:hAnsi="Times New Roman"/>
          <w:noProof/>
          <w:sz w:val="24"/>
        </w:rPr>
        <w:footnoteReference w:id="5"/>
      </w:r>
      <w:r>
        <w:rPr>
          <w:rFonts w:ascii="Times New Roman" w:hAnsi="Times New Roman"/>
          <w:noProof/>
          <w:sz w:val="24"/>
        </w:rPr>
        <w:t xml:space="preserve"> jóváhagyták. Mindez célzottabb jogalkotási programot tett lehetővé. A Juncker-Bizottság a megbízatása kezdetén a politikai folytonosságot megszakítva </w:t>
      </w:r>
      <w:r>
        <w:rPr>
          <w:rFonts w:ascii="Times New Roman" w:hAnsi="Times New Roman"/>
          <w:b/>
          <w:noProof/>
          <w:sz w:val="24"/>
        </w:rPr>
        <w:t>visszavont 100 olyan jogalkotási javaslatot</w:t>
      </w:r>
      <w:r>
        <w:rPr>
          <w:rFonts w:ascii="Times New Roman" w:hAnsi="Times New Roman"/>
          <w:noProof/>
          <w:sz w:val="24"/>
        </w:rPr>
        <w:t xml:space="preserve">, amelyet elődje lezáratlanul hagyott hátra. Összességében </w:t>
      </w:r>
      <w:r>
        <w:rPr>
          <w:rFonts w:ascii="Times New Roman" w:hAnsi="Times New Roman"/>
          <w:b/>
          <w:noProof/>
          <w:sz w:val="24"/>
        </w:rPr>
        <w:t>évente 75 %-kal kevesebb jogalkotási javaslatot</w:t>
      </w:r>
      <w:r>
        <w:rPr>
          <w:rFonts w:ascii="Times New Roman" w:hAnsi="Times New Roman"/>
          <w:noProof/>
          <w:sz w:val="24"/>
        </w:rPr>
        <w:t xml:space="preserve"> tett, mint az előző Bizottság. Emellett 2018 nyara óta nem nyújtott be újabb jogalkotási javaslatot, lehetővé téve, hogy a Parlament, a Tanács és a Bizottság minden energiáját a folyamatban lévő jogalkotási eljárások befejezésére fordítsa. Juncker elnök elvét – „a nagy dolgokban nagy szerepvállalás” – különböző újítások segítették megvalósítani és érvényesíteni, amelyek közül a legfontosabbak a minőségi jogalkotásért felelős első alelnök posztjának létrehozása (és Frans Timmermans kinevezése e komoly követelményeket támasztó posztra), a Bizottság Főtitkárságának erőteljesebb koordinációs szerepe, a független Szabályozói Ellenőrzési Testület létrehozása, valamint a szubszidiaritással, az arányossággal és a „kevesebbet hatékonyabban” megközelítéssel foglalkozó munkacsoport munkája voltak</w:t>
      </w:r>
      <w:r>
        <w:rPr>
          <w:rStyle w:val="FootnoteReference"/>
          <w:rFonts w:ascii="Times New Roman" w:hAnsi="Times New Roman"/>
          <w:noProof/>
          <w:sz w:val="24"/>
        </w:rPr>
        <w:footnoteReference w:id="6"/>
      </w:r>
      <w:r>
        <w:rPr>
          <w:rFonts w:ascii="Times New Roman" w:hAnsi="Times New Roman"/>
          <w:noProof/>
          <w:sz w:val="24"/>
        </w:rPr>
        <w:t>.</w:t>
      </w:r>
    </w:p>
    <w:p>
      <w:pPr>
        <w:pStyle w:val="ListParagraph"/>
        <w:spacing w:after="240" w:line="240" w:lineRule="auto"/>
        <w:jc w:val="both"/>
        <w:rPr>
          <w:noProof/>
          <w:sz w:val="24"/>
          <w:szCs w:val="24"/>
        </w:rPr>
      </w:pPr>
    </w:p>
    <w:p>
      <w:pPr>
        <w:pStyle w:val="ListParagraph"/>
        <w:numPr>
          <w:ilvl w:val="0"/>
          <w:numId w:val="63"/>
        </w:num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A digitális egységes piac tekintetében az EU az elmúlt öt évben különösen sok sikert könyvelhetett el. A </w:t>
      </w:r>
      <w:r>
        <w:rPr>
          <w:rFonts w:ascii="Times New Roman" w:hAnsi="Times New Roman"/>
          <w:b/>
          <w:noProof/>
          <w:sz w:val="24"/>
        </w:rPr>
        <w:t>roamingdíjak</w:t>
      </w:r>
      <w:r>
        <w:rPr>
          <w:rFonts w:ascii="Times New Roman" w:hAnsi="Times New Roman"/>
          <w:noProof/>
          <w:sz w:val="24"/>
        </w:rPr>
        <w:t xml:space="preserve"> eltörlése óta a más uniós országokba utazó polgárok tizenkétszer annyi mobiladatot használnak, mint korábban. Már nem szembesülnek indokolatlan </w:t>
      </w:r>
      <w:r>
        <w:rPr>
          <w:rFonts w:ascii="Times New Roman" w:hAnsi="Times New Roman"/>
          <w:b/>
          <w:noProof/>
          <w:sz w:val="24"/>
        </w:rPr>
        <w:t>területi alapú tartalomkorlátozással az online szolgáltatások használata során</w:t>
      </w:r>
      <w:r>
        <w:rPr>
          <w:rFonts w:ascii="Times New Roman" w:hAnsi="Times New Roman"/>
          <w:noProof/>
          <w:sz w:val="24"/>
        </w:rPr>
        <w:t>.</w:t>
      </w:r>
      <w:r>
        <w:rPr>
          <w:noProof/>
        </w:rPr>
        <w:t xml:space="preserve"> </w:t>
      </w:r>
      <w:r>
        <w:rPr>
          <w:rFonts w:ascii="Times New Roman" w:hAnsi="Times New Roman"/>
          <w:noProof/>
          <w:sz w:val="24"/>
        </w:rPr>
        <w:t xml:space="preserve">Emellett a digitális kor követelményeinek megfelelő új </w:t>
      </w:r>
      <w:r>
        <w:rPr>
          <w:rFonts w:ascii="Times New Roman" w:hAnsi="Times New Roman"/>
          <w:b/>
          <w:noProof/>
          <w:sz w:val="24"/>
        </w:rPr>
        <w:t>szerzői jogi szabályok</w:t>
      </w:r>
      <w:r>
        <w:rPr>
          <w:rFonts w:ascii="Times New Roman" w:hAnsi="Times New Roman"/>
          <w:noProof/>
          <w:sz w:val="24"/>
        </w:rPr>
        <w:t xml:space="preserve"> elfogadása az alkotók számára méltányos díjazást, a felhasználóknak erős jogokat biztosít, a platformokra pedig felelősséget ruház. A 2018 áprilisában elfogadott új hordozhatósági szabályok lehetővé teszik a polgárok számára, hogy televíziós vagy streaming-előfizetéseiket az Unióban utazva bárhol használhassák. A szabályok életbe lépésének első éve során az előfizetők 49 %-a már élt is ezzel a lehetőséggel. A Bizottság által a digitális egységes piac kiteljesítése érdekében tett 30 javaslat közül az Európai Parlament és a Tanács 28 javaslatot már elfogadott, és csupán kettő – az internetes adatvédelemről, illetve a kiberbiztonsági kompetenciaközpontról és hálózatról szóló – vár még elfogadásra.</w:t>
      </w:r>
    </w:p>
    <w:p>
      <w:pPr>
        <w:pStyle w:val="ListParagraph"/>
        <w:spacing w:after="240" w:line="240" w:lineRule="auto"/>
        <w:jc w:val="both"/>
        <w:rPr>
          <w:rFonts w:ascii="Times New Roman" w:eastAsia="Calibri" w:hAnsi="Times New Roman" w:cs="Times New Roman"/>
          <w:noProof/>
          <w:sz w:val="24"/>
          <w:szCs w:val="24"/>
        </w:rPr>
      </w:pPr>
    </w:p>
    <w:tbl>
      <w:tblPr>
        <w:tblStyle w:val="TableGrid1"/>
        <w:tblW w:w="9606" w:type="dxa"/>
        <w:tblLook w:val="04A0" w:firstRow="1" w:lastRow="0" w:firstColumn="1" w:lastColumn="0" w:noHBand="0" w:noVBand="1"/>
      </w:tblPr>
      <w:tblGrid>
        <w:gridCol w:w="540"/>
        <w:gridCol w:w="540"/>
        <w:gridCol w:w="540"/>
        <w:gridCol w:w="739"/>
        <w:gridCol w:w="678"/>
        <w:gridCol w:w="222"/>
        <w:gridCol w:w="540"/>
        <w:gridCol w:w="540"/>
        <w:gridCol w:w="540"/>
        <w:gridCol w:w="739"/>
        <w:gridCol w:w="679"/>
        <w:gridCol w:w="222"/>
        <w:gridCol w:w="540"/>
        <w:gridCol w:w="540"/>
        <w:gridCol w:w="540"/>
        <w:gridCol w:w="739"/>
        <w:gridCol w:w="728"/>
      </w:tblGrid>
      <w:tr>
        <w:trPr>
          <w:trHeight w:val="254"/>
        </w:trPr>
        <w:tc>
          <w:tcPr>
            <w:tcW w:w="9606" w:type="dxa"/>
            <w:gridSpan w:val="17"/>
            <w:tcBorders>
              <w:top w:val="nil"/>
              <w:left w:val="nil"/>
              <w:bottom w:val="nil"/>
              <w:right w:val="nil"/>
            </w:tcBorders>
            <w:shd w:val="clear" w:color="auto" w:fill="F2F2F2"/>
          </w:tcPr>
          <w:p>
            <w:pPr>
              <w:autoSpaceDE w:val="0"/>
              <w:autoSpaceDN w:val="0"/>
              <w:adjustRightInd w:val="0"/>
              <w:spacing w:line="288" w:lineRule="auto"/>
              <w:textAlignment w:val="center"/>
              <w:rPr>
                <w:rFonts w:ascii="EC Square Sans Pro Medium" w:hAnsi="EC Square Sans Pro Medium" w:cs="EC Square Sans Pro Medium"/>
                <w:noProof/>
                <w:color w:val="024DA1"/>
                <w:sz w:val="20"/>
                <w:szCs w:val="20"/>
              </w:rPr>
            </w:pPr>
            <w:r>
              <w:rPr>
                <w:rFonts w:ascii="EC Square Sans Pro Medium" w:hAnsi="EC Square Sans Pro Medium"/>
                <w:noProof/>
                <w:color w:val="024DA1"/>
                <w:sz w:val="20"/>
              </w:rPr>
              <w:t>Az EU-n belül utazók roamingdíjainak megszüntetése</w:t>
            </w:r>
          </w:p>
          <w:p>
            <w:pPr>
              <w:autoSpaceDE w:val="0"/>
              <w:autoSpaceDN w:val="0"/>
              <w:adjustRightInd w:val="0"/>
              <w:spacing w:line="288" w:lineRule="auto"/>
              <w:textAlignment w:val="center"/>
              <w:rPr>
                <w:rFonts w:ascii="EC Square Sans Pro" w:hAnsi="EC Square Sans Pro" w:cs="EC Square Sans Pro"/>
                <w:b/>
                <w:bCs/>
                <w:noProof/>
                <w:color w:val="024DA1"/>
                <w:sz w:val="19"/>
                <w:szCs w:val="19"/>
              </w:rPr>
            </w:pPr>
          </w:p>
        </w:tc>
      </w:tr>
      <w:tr>
        <w:trPr>
          <w:trHeight w:val="254"/>
        </w:trPr>
        <w:tc>
          <w:tcPr>
            <w:tcW w:w="9606" w:type="dxa"/>
            <w:gridSpan w:val="17"/>
            <w:tcBorders>
              <w:top w:val="nil"/>
              <w:left w:val="nil"/>
              <w:right w:val="nil"/>
            </w:tcBorders>
            <w:shd w:val="clear" w:color="auto" w:fill="ECBDC3"/>
          </w:tcPr>
          <w:p>
            <w:pPr>
              <w:autoSpaceDE w:val="0"/>
              <w:autoSpaceDN w:val="0"/>
              <w:adjustRightInd w:val="0"/>
              <w:spacing w:line="288" w:lineRule="auto"/>
              <w:jc w:val="center"/>
              <w:textAlignment w:val="center"/>
              <w:rPr>
                <w:rFonts w:ascii="EC Square Sans Pro" w:hAnsi="EC Square Sans Pro" w:cs="EC Square Sans Pro"/>
                <w:b/>
                <w:bCs/>
                <w:noProof/>
                <w:color w:val="024DA1"/>
                <w:sz w:val="19"/>
                <w:szCs w:val="19"/>
              </w:rPr>
            </w:pPr>
            <w:r>
              <w:rPr>
                <w:rFonts w:ascii="EC Square Sans Pro" w:hAnsi="EC Square Sans Pro"/>
                <w:b/>
                <w:noProof/>
                <w:color w:val="024DA1"/>
                <w:sz w:val="19"/>
              </w:rPr>
              <w:t>IDŐVONAL</w:t>
            </w:r>
          </w:p>
        </w:tc>
      </w:tr>
      <w:tr>
        <w:trPr>
          <w:trHeight w:val="254"/>
        </w:trPr>
        <w:tc>
          <w:tcPr>
            <w:tcW w:w="540" w:type="dxa"/>
            <w:tcBorders>
              <w:left w:val="nil"/>
              <w:bottom w:val="nil"/>
              <w:right w:val="nil"/>
            </w:tcBorders>
            <w:shd w:val="clear" w:color="auto" w:fill="F2F2F2"/>
          </w:tcPr>
          <w:p>
            <w:pPr>
              <w:suppressAutoHyphens/>
              <w:autoSpaceDE w:val="0"/>
              <w:autoSpaceDN w:val="0"/>
              <w:adjustRightInd w:val="0"/>
              <w:spacing w:before="163" w:line="288" w:lineRule="auto"/>
              <w:jc w:val="both"/>
              <w:textAlignment w:val="center"/>
              <w:rPr>
                <w:rFonts w:ascii="EC Square Sans Cond Pro Medium" w:hAnsi="EC Square Sans Cond Pro Medium"/>
                <w:noProof/>
                <w:color w:val="000000"/>
                <w:sz w:val="24"/>
                <w:szCs w:val="24"/>
              </w:rPr>
            </w:pPr>
            <w:r>
              <w:rPr>
                <w:rFonts w:ascii="EC Square Sans Cond Pro Medium" w:hAnsi="EC Square Sans Cond Pro Medium"/>
                <w:noProof/>
                <w:color w:val="024DA1"/>
                <w:sz w:val="16"/>
              </w:rPr>
              <w:t>2007</w:t>
            </w:r>
          </w:p>
        </w:tc>
        <w:tc>
          <w:tcPr>
            <w:tcW w:w="540" w:type="dxa"/>
            <w:tcBorders>
              <w:left w:val="nil"/>
              <w:bottom w:val="nil"/>
              <w:right w:val="nil"/>
            </w:tcBorders>
            <w:shd w:val="clear" w:color="auto" w:fill="F2F2F2"/>
          </w:tcPr>
          <w:p>
            <w:pPr>
              <w:suppressAutoHyphens/>
              <w:autoSpaceDE w:val="0"/>
              <w:autoSpaceDN w:val="0"/>
              <w:adjustRightInd w:val="0"/>
              <w:spacing w:before="163" w:line="288" w:lineRule="auto"/>
              <w:jc w:val="both"/>
              <w:textAlignment w:val="center"/>
              <w:rPr>
                <w:rFonts w:ascii="EC Square Sans Cond Pro Medium" w:hAnsi="EC Square Sans Cond Pro Medium"/>
                <w:noProof/>
                <w:color w:val="000000"/>
                <w:sz w:val="24"/>
                <w:szCs w:val="24"/>
              </w:rPr>
            </w:pPr>
            <w:r>
              <w:rPr>
                <w:rFonts w:ascii="EC Square Sans Cond Pro Medium" w:hAnsi="EC Square Sans Cond Pro Medium"/>
                <w:noProof/>
                <w:color w:val="024DA1"/>
                <w:sz w:val="16"/>
              </w:rPr>
              <w:t>2012</w:t>
            </w:r>
          </w:p>
        </w:tc>
        <w:tc>
          <w:tcPr>
            <w:tcW w:w="540" w:type="dxa"/>
            <w:tcBorders>
              <w:left w:val="nil"/>
              <w:bottom w:val="nil"/>
              <w:right w:val="nil"/>
            </w:tcBorders>
            <w:shd w:val="clear" w:color="auto" w:fill="F2F2F2"/>
          </w:tcPr>
          <w:p>
            <w:pPr>
              <w:suppressAutoHyphens/>
              <w:autoSpaceDE w:val="0"/>
              <w:autoSpaceDN w:val="0"/>
              <w:adjustRightInd w:val="0"/>
              <w:spacing w:before="163" w:line="288" w:lineRule="auto"/>
              <w:jc w:val="both"/>
              <w:textAlignment w:val="center"/>
              <w:rPr>
                <w:rFonts w:ascii="EC Square Sans Cond Pro Medium" w:hAnsi="EC Square Sans Cond Pro Medium"/>
                <w:noProof/>
                <w:color w:val="000000"/>
                <w:sz w:val="24"/>
                <w:szCs w:val="24"/>
              </w:rPr>
            </w:pPr>
            <w:r>
              <w:rPr>
                <w:rFonts w:ascii="EC Square Sans Cond Pro Medium" w:hAnsi="EC Square Sans Cond Pro Medium"/>
                <w:noProof/>
                <w:color w:val="024DA1"/>
                <w:sz w:val="16"/>
              </w:rPr>
              <w:t>2015</w:t>
            </w:r>
          </w:p>
        </w:tc>
        <w:tc>
          <w:tcPr>
            <w:tcW w:w="705" w:type="dxa"/>
            <w:tcBorders>
              <w:left w:val="nil"/>
              <w:bottom w:val="nil"/>
              <w:right w:val="nil"/>
            </w:tcBorders>
            <w:shd w:val="clear" w:color="auto" w:fill="F2F2F2"/>
          </w:tcPr>
          <w:p>
            <w:pPr>
              <w:suppressAutoHyphens/>
              <w:autoSpaceDE w:val="0"/>
              <w:autoSpaceDN w:val="0"/>
              <w:adjustRightInd w:val="0"/>
              <w:spacing w:before="163" w:line="288" w:lineRule="auto"/>
              <w:jc w:val="both"/>
              <w:textAlignment w:val="center"/>
              <w:rPr>
                <w:rFonts w:ascii="EC Square Sans Cond Pro Medium" w:hAnsi="EC Square Sans Cond Pro Medium"/>
                <w:noProof/>
                <w:color w:val="000000"/>
                <w:sz w:val="24"/>
                <w:szCs w:val="24"/>
              </w:rPr>
            </w:pPr>
            <w:r>
              <w:rPr>
                <w:rFonts w:ascii="EC Square Sans Cond Pro Medium" w:hAnsi="EC Square Sans Cond Pro Medium"/>
                <w:noProof/>
                <w:color w:val="024DA1"/>
                <w:sz w:val="16"/>
              </w:rPr>
              <w:t>2016</w:t>
            </w:r>
          </w:p>
        </w:tc>
        <w:tc>
          <w:tcPr>
            <w:tcW w:w="705" w:type="dxa"/>
            <w:tcBorders>
              <w:left w:val="nil"/>
              <w:bottom w:val="nil"/>
              <w:right w:val="nil"/>
            </w:tcBorders>
            <w:shd w:val="clear" w:color="auto" w:fill="F2F2F2"/>
          </w:tcPr>
          <w:p>
            <w:pPr>
              <w:suppressAutoHyphens/>
              <w:autoSpaceDE w:val="0"/>
              <w:autoSpaceDN w:val="0"/>
              <w:adjustRightInd w:val="0"/>
              <w:spacing w:before="163" w:line="288" w:lineRule="auto"/>
              <w:jc w:val="both"/>
              <w:textAlignment w:val="center"/>
              <w:rPr>
                <w:rFonts w:ascii="EC Square Sans Cond Pro Medium" w:hAnsi="EC Square Sans Cond Pro Medium"/>
                <w:noProof/>
                <w:color w:val="000000"/>
                <w:sz w:val="24"/>
                <w:szCs w:val="24"/>
              </w:rPr>
            </w:pPr>
            <w:r>
              <w:rPr>
                <w:rFonts w:ascii="EC Square Sans Cond Pro Medium" w:hAnsi="EC Square Sans Cond Pro Medium"/>
                <w:noProof/>
                <w:color w:val="024DA1"/>
                <w:sz w:val="16"/>
              </w:rPr>
              <w:t>2017</w:t>
            </w:r>
          </w:p>
        </w:tc>
        <w:tc>
          <w:tcPr>
            <w:tcW w:w="222" w:type="dxa"/>
            <w:tcBorders>
              <w:left w:val="nil"/>
              <w:bottom w:val="nil"/>
              <w:right w:val="nil"/>
            </w:tcBorders>
            <w:shd w:val="clear" w:color="auto" w:fill="F2F2F2"/>
          </w:tcPr>
          <w:p>
            <w:pPr>
              <w:widowControl w:val="0"/>
              <w:autoSpaceDE w:val="0"/>
              <w:autoSpaceDN w:val="0"/>
              <w:adjustRightInd w:val="0"/>
              <w:rPr>
                <w:rFonts w:ascii="EC Square Sans Cond Pro Medium" w:hAnsi="EC Square Sans Cond Pro Medium" w:cs="EC Square Sans Cond Pro Medium"/>
                <w:noProof/>
              </w:rPr>
            </w:pPr>
          </w:p>
        </w:tc>
        <w:tc>
          <w:tcPr>
            <w:tcW w:w="540" w:type="dxa"/>
            <w:tcBorders>
              <w:left w:val="nil"/>
              <w:bottom w:val="nil"/>
              <w:right w:val="nil"/>
            </w:tcBorders>
            <w:shd w:val="clear" w:color="auto" w:fill="F2F2F2"/>
          </w:tcPr>
          <w:p>
            <w:pPr>
              <w:suppressAutoHyphens/>
              <w:autoSpaceDE w:val="0"/>
              <w:autoSpaceDN w:val="0"/>
              <w:adjustRightInd w:val="0"/>
              <w:spacing w:before="163" w:line="288" w:lineRule="auto"/>
              <w:jc w:val="both"/>
              <w:textAlignment w:val="center"/>
              <w:rPr>
                <w:rFonts w:ascii="EC Square Sans Cond Pro Medium" w:hAnsi="EC Square Sans Cond Pro Medium"/>
                <w:noProof/>
                <w:color w:val="000000"/>
                <w:sz w:val="24"/>
                <w:szCs w:val="24"/>
              </w:rPr>
            </w:pPr>
            <w:r>
              <w:rPr>
                <w:rFonts w:ascii="EC Square Sans Cond Pro Medium" w:hAnsi="EC Square Sans Cond Pro Medium"/>
                <w:noProof/>
                <w:color w:val="024DA1"/>
                <w:sz w:val="16"/>
              </w:rPr>
              <w:t>2008</w:t>
            </w:r>
          </w:p>
        </w:tc>
        <w:tc>
          <w:tcPr>
            <w:tcW w:w="540" w:type="dxa"/>
            <w:tcBorders>
              <w:left w:val="nil"/>
              <w:bottom w:val="nil"/>
              <w:right w:val="nil"/>
            </w:tcBorders>
            <w:shd w:val="clear" w:color="auto" w:fill="F2F2F2"/>
          </w:tcPr>
          <w:p>
            <w:pPr>
              <w:suppressAutoHyphens/>
              <w:autoSpaceDE w:val="0"/>
              <w:autoSpaceDN w:val="0"/>
              <w:adjustRightInd w:val="0"/>
              <w:spacing w:before="163" w:line="288" w:lineRule="auto"/>
              <w:jc w:val="both"/>
              <w:textAlignment w:val="center"/>
              <w:rPr>
                <w:rFonts w:ascii="EC Square Sans Cond Pro Medium" w:hAnsi="EC Square Sans Cond Pro Medium"/>
                <w:noProof/>
                <w:color w:val="000000"/>
                <w:sz w:val="24"/>
                <w:szCs w:val="24"/>
              </w:rPr>
            </w:pPr>
            <w:r>
              <w:rPr>
                <w:rFonts w:ascii="EC Square Sans Cond Pro Medium" w:hAnsi="EC Square Sans Cond Pro Medium"/>
                <w:noProof/>
                <w:color w:val="024DA1"/>
                <w:sz w:val="16"/>
              </w:rPr>
              <w:t>2012</w:t>
            </w:r>
          </w:p>
        </w:tc>
        <w:tc>
          <w:tcPr>
            <w:tcW w:w="540" w:type="dxa"/>
            <w:tcBorders>
              <w:left w:val="nil"/>
              <w:bottom w:val="nil"/>
              <w:right w:val="nil"/>
            </w:tcBorders>
            <w:shd w:val="clear" w:color="auto" w:fill="F2F2F2"/>
          </w:tcPr>
          <w:p>
            <w:pPr>
              <w:suppressAutoHyphens/>
              <w:autoSpaceDE w:val="0"/>
              <w:autoSpaceDN w:val="0"/>
              <w:adjustRightInd w:val="0"/>
              <w:spacing w:before="163" w:line="288" w:lineRule="auto"/>
              <w:jc w:val="both"/>
              <w:textAlignment w:val="center"/>
              <w:rPr>
                <w:rFonts w:ascii="EC Square Sans Cond Pro Medium" w:hAnsi="EC Square Sans Cond Pro Medium"/>
                <w:noProof/>
                <w:color w:val="000000"/>
                <w:sz w:val="24"/>
                <w:szCs w:val="24"/>
              </w:rPr>
            </w:pPr>
            <w:r>
              <w:rPr>
                <w:rFonts w:ascii="EC Square Sans Cond Pro Medium" w:hAnsi="EC Square Sans Cond Pro Medium"/>
                <w:noProof/>
                <w:color w:val="024DA1"/>
                <w:sz w:val="16"/>
              </w:rPr>
              <w:t>2015</w:t>
            </w:r>
          </w:p>
        </w:tc>
        <w:tc>
          <w:tcPr>
            <w:tcW w:w="705" w:type="dxa"/>
            <w:tcBorders>
              <w:left w:val="nil"/>
              <w:bottom w:val="nil"/>
              <w:right w:val="nil"/>
            </w:tcBorders>
            <w:shd w:val="clear" w:color="auto" w:fill="F2F2F2"/>
          </w:tcPr>
          <w:p>
            <w:pPr>
              <w:suppressAutoHyphens/>
              <w:autoSpaceDE w:val="0"/>
              <w:autoSpaceDN w:val="0"/>
              <w:adjustRightInd w:val="0"/>
              <w:spacing w:before="163" w:line="288" w:lineRule="auto"/>
              <w:jc w:val="both"/>
              <w:textAlignment w:val="center"/>
              <w:rPr>
                <w:rFonts w:ascii="EC Square Sans Cond Pro Medium" w:hAnsi="EC Square Sans Cond Pro Medium"/>
                <w:noProof/>
                <w:color w:val="000000"/>
                <w:sz w:val="24"/>
                <w:szCs w:val="24"/>
              </w:rPr>
            </w:pPr>
            <w:r>
              <w:rPr>
                <w:rFonts w:ascii="EC Square Sans Cond Pro Medium" w:hAnsi="EC Square Sans Cond Pro Medium"/>
                <w:noProof/>
                <w:color w:val="024DA1"/>
                <w:sz w:val="16"/>
              </w:rPr>
              <w:t>2016</w:t>
            </w:r>
          </w:p>
        </w:tc>
        <w:tc>
          <w:tcPr>
            <w:tcW w:w="705" w:type="dxa"/>
            <w:tcBorders>
              <w:left w:val="nil"/>
              <w:bottom w:val="nil"/>
              <w:right w:val="nil"/>
            </w:tcBorders>
            <w:shd w:val="clear" w:color="auto" w:fill="F2F2F2"/>
          </w:tcPr>
          <w:p>
            <w:pPr>
              <w:suppressAutoHyphens/>
              <w:autoSpaceDE w:val="0"/>
              <w:autoSpaceDN w:val="0"/>
              <w:adjustRightInd w:val="0"/>
              <w:spacing w:before="163" w:line="288" w:lineRule="auto"/>
              <w:jc w:val="both"/>
              <w:textAlignment w:val="center"/>
              <w:rPr>
                <w:rFonts w:ascii="EC Square Sans Cond Pro Medium" w:hAnsi="EC Square Sans Cond Pro Medium"/>
                <w:noProof/>
                <w:color w:val="000000"/>
                <w:sz w:val="24"/>
                <w:szCs w:val="24"/>
              </w:rPr>
            </w:pPr>
            <w:r>
              <w:rPr>
                <w:rFonts w:ascii="EC Square Sans Cond Pro Medium" w:hAnsi="EC Square Sans Cond Pro Medium"/>
                <w:noProof/>
                <w:color w:val="024DA1"/>
                <w:sz w:val="16"/>
              </w:rPr>
              <w:t>2017</w:t>
            </w:r>
          </w:p>
        </w:tc>
        <w:tc>
          <w:tcPr>
            <w:tcW w:w="222" w:type="dxa"/>
            <w:tcBorders>
              <w:left w:val="nil"/>
              <w:bottom w:val="nil"/>
              <w:right w:val="nil"/>
            </w:tcBorders>
            <w:shd w:val="clear" w:color="auto" w:fill="F2F2F2"/>
          </w:tcPr>
          <w:p>
            <w:pPr>
              <w:widowControl w:val="0"/>
              <w:autoSpaceDE w:val="0"/>
              <w:autoSpaceDN w:val="0"/>
              <w:adjustRightInd w:val="0"/>
              <w:rPr>
                <w:rFonts w:ascii="EC Square Sans Cond Pro Medium" w:hAnsi="EC Square Sans Cond Pro Medium" w:cs="EC Square Sans Cond Pro Medium"/>
                <w:noProof/>
              </w:rPr>
            </w:pPr>
          </w:p>
        </w:tc>
        <w:tc>
          <w:tcPr>
            <w:tcW w:w="540" w:type="dxa"/>
            <w:tcBorders>
              <w:left w:val="nil"/>
              <w:bottom w:val="nil"/>
              <w:right w:val="nil"/>
            </w:tcBorders>
            <w:shd w:val="clear" w:color="auto" w:fill="F2F2F2"/>
          </w:tcPr>
          <w:p>
            <w:pPr>
              <w:suppressAutoHyphens/>
              <w:autoSpaceDE w:val="0"/>
              <w:autoSpaceDN w:val="0"/>
              <w:adjustRightInd w:val="0"/>
              <w:spacing w:before="163" w:line="288" w:lineRule="auto"/>
              <w:jc w:val="both"/>
              <w:textAlignment w:val="center"/>
              <w:rPr>
                <w:rFonts w:ascii="EC Square Sans Cond Pro Medium" w:hAnsi="EC Square Sans Cond Pro Medium"/>
                <w:noProof/>
                <w:color w:val="000000"/>
                <w:sz w:val="24"/>
                <w:szCs w:val="24"/>
              </w:rPr>
            </w:pPr>
            <w:r>
              <w:rPr>
                <w:rFonts w:ascii="EC Square Sans Cond Pro Medium" w:hAnsi="EC Square Sans Cond Pro Medium"/>
                <w:noProof/>
                <w:color w:val="024DA1"/>
                <w:sz w:val="16"/>
              </w:rPr>
              <w:t>2007</w:t>
            </w:r>
          </w:p>
        </w:tc>
        <w:tc>
          <w:tcPr>
            <w:tcW w:w="540" w:type="dxa"/>
            <w:tcBorders>
              <w:left w:val="nil"/>
              <w:bottom w:val="nil"/>
              <w:right w:val="nil"/>
            </w:tcBorders>
            <w:shd w:val="clear" w:color="auto" w:fill="F2F2F2"/>
          </w:tcPr>
          <w:p>
            <w:pPr>
              <w:suppressAutoHyphens/>
              <w:autoSpaceDE w:val="0"/>
              <w:autoSpaceDN w:val="0"/>
              <w:adjustRightInd w:val="0"/>
              <w:spacing w:before="163" w:line="288" w:lineRule="auto"/>
              <w:jc w:val="both"/>
              <w:textAlignment w:val="center"/>
              <w:rPr>
                <w:rFonts w:ascii="EC Square Sans Cond Pro Medium" w:hAnsi="EC Square Sans Cond Pro Medium"/>
                <w:noProof/>
                <w:color w:val="000000"/>
                <w:sz w:val="24"/>
                <w:szCs w:val="24"/>
              </w:rPr>
            </w:pPr>
            <w:r>
              <w:rPr>
                <w:rFonts w:ascii="EC Square Sans Cond Pro Medium" w:hAnsi="EC Square Sans Cond Pro Medium"/>
                <w:noProof/>
                <w:color w:val="024DA1"/>
                <w:sz w:val="16"/>
              </w:rPr>
              <w:t>2012</w:t>
            </w:r>
          </w:p>
        </w:tc>
        <w:tc>
          <w:tcPr>
            <w:tcW w:w="540" w:type="dxa"/>
            <w:tcBorders>
              <w:left w:val="nil"/>
              <w:bottom w:val="nil"/>
              <w:right w:val="nil"/>
            </w:tcBorders>
            <w:shd w:val="clear" w:color="auto" w:fill="F2F2F2"/>
          </w:tcPr>
          <w:p>
            <w:pPr>
              <w:suppressAutoHyphens/>
              <w:autoSpaceDE w:val="0"/>
              <w:autoSpaceDN w:val="0"/>
              <w:adjustRightInd w:val="0"/>
              <w:spacing w:before="163" w:line="288" w:lineRule="auto"/>
              <w:jc w:val="both"/>
              <w:textAlignment w:val="center"/>
              <w:rPr>
                <w:rFonts w:ascii="EC Square Sans Cond Pro Medium" w:hAnsi="EC Square Sans Cond Pro Medium"/>
                <w:noProof/>
                <w:color w:val="000000"/>
                <w:sz w:val="24"/>
                <w:szCs w:val="24"/>
              </w:rPr>
            </w:pPr>
            <w:r>
              <w:rPr>
                <w:rFonts w:ascii="EC Square Sans Cond Pro Medium" w:hAnsi="EC Square Sans Cond Pro Medium"/>
                <w:noProof/>
                <w:color w:val="024DA1"/>
                <w:sz w:val="16"/>
              </w:rPr>
              <w:t>2015</w:t>
            </w:r>
          </w:p>
        </w:tc>
        <w:tc>
          <w:tcPr>
            <w:tcW w:w="705" w:type="dxa"/>
            <w:tcBorders>
              <w:left w:val="nil"/>
              <w:bottom w:val="nil"/>
              <w:right w:val="nil"/>
            </w:tcBorders>
            <w:shd w:val="clear" w:color="auto" w:fill="F2F2F2"/>
          </w:tcPr>
          <w:p>
            <w:pPr>
              <w:suppressAutoHyphens/>
              <w:autoSpaceDE w:val="0"/>
              <w:autoSpaceDN w:val="0"/>
              <w:adjustRightInd w:val="0"/>
              <w:spacing w:before="163" w:line="288" w:lineRule="auto"/>
              <w:jc w:val="both"/>
              <w:textAlignment w:val="center"/>
              <w:rPr>
                <w:rFonts w:ascii="EC Square Sans Cond Pro Medium" w:hAnsi="EC Square Sans Cond Pro Medium"/>
                <w:noProof/>
                <w:color w:val="000000"/>
                <w:sz w:val="24"/>
                <w:szCs w:val="24"/>
              </w:rPr>
            </w:pPr>
            <w:r>
              <w:rPr>
                <w:rFonts w:ascii="EC Square Sans Cond Pro Medium" w:hAnsi="EC Square Sans Cond Pro Medium"/>
                <w:noProof/>
                <w:color w:val="024DA1"/>
                <w:sz w:val="16"/>
              </w:rPr>
              <w:t>2016</w:t>
            </w:r>
          </w:p>
        </w:tc>
        <w:tc>
          <w:tcPr>
            <w:tcW w:w="777" w:type="dxa"/>
            <w:tcBorders>
              <w:left w:val="nil"/>
              <w:bottom w:val="nil"/>
              <w:right w:val="nil"/>
            </w:tcBorders>
            <w:shd w:val="clear" w:color="auto" w:fill="F2F2F2"/>
          </w:tcPr>
          <w:p>
            <w:pPr>
              <w:suppressAutoHyphens/>
              <w:autoSpaceDE w:val="0"/>
              <w:autoSpaceDN w:val="0"/>
              <w:adjustRightInd w:val="0"/>
              <w:spacing w:before="163" w:line="288" w:lineRule="auto"/>
              <w:jc w:val="both"/>
              <w:textAlignment w:val="center"/>
              <w:rPr>
                <w:rFonts w:ascii="EC Square Sans Cond Pro Medium" w:hAnsi="EC Square Sans Cond Pro Medium"/>
                <w:noProof/>
                <w:color w:val="000000"/>
                <w:sz w:val="24"/>
                <w:szCs w:val="24"/>
              </w:rPr>
            </w:pPr>
            <w:r>
              <w:rPr>
                <w:rFonts w:ascii="EC Square Sans Cond Pro Medium" w:hAnsi="EC Square Sans Cond Pro Medium"/>
                <w:noProof/>
                <w:color w:val="024DA1"/>
                <w:sz w:val="16"/>
              </w:rPr>
              <w:t>2017</w:t>
            </w:r>
          </w:p>
        </w:tc>
      </w:tr>
      <w:tr>
        <w:trPr>
          <w:trHeight w:val="242"/>
        </w:trPr>
        <w:tc>
          <w:tcPr>
            <w:tcW w:w="540" w:type="dxa"/>
            <w:tcBorders>
              <w:top w:val="nil"/>
              <w:left w:val="nil"/>
              <w:bottom w:val="nil"/>
              <w:right w:val="nil"/>
            </w:tcBorders>
            <w:shd w:val="clear" w:color="auto" w:fill="F2F2F2"/>
          </w:tcPr>
          <w:p>
            <w:pPr>
              <w:autoSpaceDE w:val="0"/>
              <w:autoSpaceDN w:val="0"/>
              <w:adjustRightInd w:val="0"/>
              <w:rPr>
                <w:rFonts w:ascii="EC Square Sans Cond Pro Medium" w:hAnsi="EC Square Sans Cond Pro Medium"/>
                <w:noProof/>
                <w:sz w:val="24"/>
                <w:szCs w:val="24"/>
              </w:rPr>
            </w:pPr>
          </w:p>
        </w:tc>
        <w:tc>
          <w:tcPr>
            <w:tcW w:w="540" w:type="dxa"/>
            <w:tcBorders>
              <w:top w:val="nil"/>
              <w:left w:val="nil"/>
              <w:bottom w:val="nil"/>
              <w:right w:val="nil"/>
            </w:tcBorders>
            <w:shd w:val="clear" w:color="auto" w:fill="F2F2F2"/>
          </w:tcPr>
          <w:p>
            <w:pPr>
              <w:autoSpaceDE w:val="0"/>
              <w:autoSpaceDN w:val="0"/>
              <w:adjustRightInd w:val="0"/>
              <w:rPr>
                <w:rFonts w:ascii="EC Square Sans Cond Pro Medium" w:hAnsi="EC Square Sans Cond Pro Medium"/>
                <w:noProof/>
                <w:sz w:val="24"/>
                <w:szCs w:val="24"/>
              </w:rPr>
            </w:pPr>
          </w:p>
        </w:tc>
        <w:tc>
          <w:tcPr>
            <w:tcW w:w="540" w:type="dxa"/>
            <w:tcBorders>
              <w:top w:val="nil"/>
              <w:left w:val="nil"/>
              <w:bottom w:val="nil"/>
              <w:right w:val="nil"/>
            </w:tcBorders>
            <w:shd w:val="clear" w:color="auto" w:fill="F2F2F2"/>
          </w:tcPr>
          <w:p>
            <w:pPr>
              <w:autoSpaceDE w:val="0"/>
              <w:autoSpaceDN w:val="0"/>
              <w:adjustRightInd w:val="0"/>
              <w:rPr>
                <w:rFonts w:ascii="EC Square Sans Cond Pro Medium" w:hAnsi="EC Square Sans Cond Pro Medium"/>
                <w:noProof/>
                <w:sz w:val="24"/>
                <w:szCs w:val="24"/>
              </w:rPr>
            </w:pPr>
          </w:p>
        </w:tc>
        <w:tc>
          <w:tcPr>
            <w:tcW w:w="705" w:type="dxa"/>
            <w:tcBorders>
              <w:top w:val="nil"/>
              <w:left w:val="nil"/>
              <w:bottom w:val="nil"/>
              <w:right w:val="nil"/>
            </w:tcBorders>
            <w:shd w:val="clear" w:color="auto" w:fill="F2F2F2"/>
          </w:tcPr>
          <w:p>
            <w:pPr>
              <w:autoSpaceDE w:val="0"/>
              <w:autoSpaceDN w:val="0"/>
              <w:adjustRightInd w:val="0"/>
              <w:spacing w:line="288" w:lineRule="auto"/>
              <w:jc w:val="center"/>
              <w:textAlignment w:val="center"/>
              <w:rPr>
                <w:rFonts w:ascii="EC Square Sans Cond Pro Medium" w:hAnsi="EC Square Sans Cond Pro Medium"/>
                <w:noProof/>
                <w:color w:val="000000"/>
                <w:sz w:val="24"/>
                <w:szCs w:val="24"/>
              </w:rPr>
            </w:pPr>
            <w:r>
              <w:rPr>
                <w:rFonts w:ascii="EC Square Sans Cond Pro Medium" w:hAnsi="EC Square Sans Cond Pro Medium"/>
                <w:noProof/>
                <w:color w:val="4C4C4E"/>
                <w:sz w:val="14"/>
              </w:rPr>
              <w:t>Belföldi ár</w:t>
            </w:r>
          </w:p>
        </w:tc>
        <w:tc>
          <w:tcPr>
            <w:tcW w:w="705" w:type="dxa"/>
            <w:tcBorders>
              <w:top w:val="nil"/>
              <w:left w:val="nil"/>
              <w:bottom w:val="nil"/>
              <w:right w:val="nil"/>
            </w:tcBorders>
            <w:shd w:val="clear" w:color="auto" w:fill="F2F2F2"/>
          </w:tcPr>
          <w:p>
            <w:pPr>
              <w:autoSpaceDE w:val="0"/>
              <w:autoSpaceDN w:val="0"/>
              <w:adjustRightInd w:val="0"/>
              <w:spacing w:line="288" w:lineRule="auto"/>
              <w:jc w:val="center"/>
              <w:textAlignment w:val="center"/>
              <w:rPr>
                <w:rFonts w:ascii="EC Square Sans Cond Pro Medium" w:hAnsi="EC Square Sans Cond Pro Medium"/>
                <w:noProof/>
                <w:color w:val="000000"/>
                <w:sz w:val="24"/>
                <w:szCs w:val="24"/>
              </w:rPr>
            </w:pPr>
            <w:r>
              <w:rPr>
                <w:rFonts w:ascii="EC Square Sans Cond Pro Medium" w:hAnsi="EC Square Sans Cond Pro Medium"/>
                <w:noProof/>
                <w:color w:val="4C4C4E"/>
                <w:sz w:val="14"/>
              </w:rPr>
              <w:t>Belföldi ár</w:t>
            </w:r>
          </w:p>
        </w:tc>
        <w:tc>
          <w:tcPr>
            <w:tcW w:w="222" w:type="dxa"/>
            <w:tcBorders>
              <w:top w:val="nil"/>
              <w:left w:val="nil"/>
              <w:bottom w:val="nil"/>
              <w:right w:val="nil"/>
            </w:tcBorders>
            <w:shd w:val="clear" w:color="auto" w:fill="F2F2F2"/>
          </w:tcPr>
          <w:p>
            <w:pPr>
              <w:widowControl w:val="0"/>
              <w:autoSpaceDE w:val="0"/>
              <w:autoSpaceDN w:val="0"/>
              <w:adjustRightInd w:val="0"/>
              <w:rPr>
                <w:rFonts w:ascii="EC Square Sans Cond Pro Medium" w:hAnsi="EC Square Sans Cond Pro Medium" w:cs="EC Square Sans Cond Pro Medium"/>
                <w:noProof/>
              </w:rPr>
            </w:pPr>
          </w:p>
        </w:tc>
        <w:tc>
          <w:tcPr>
            <w:tcW w:w="540" w:type="dxa"/>
            <w:tcBorders>
              <w:top w:val="nil"/>
              <w:left w:val="nil"/>
              <w:bottom w:val="nil"/>
              <w:right w:val="nil"/>
            </w:tcBorders>
            <w:shd w:val="clear" w:color="auto" w:fill="F2F2F2"/>
          </w:tcPr>
          <w:p>
            <w:pPr>
              <w:autoSpaceDE w:val="0"/>
              <w:autoSpaceDN w:val="0"/>
              <w:adjustRightInd w:val="0"/>
              <w:rPr>
                <w:rFonts w:ascii="EC Square Sans Cond Pro Medium" w:hAnsi="EC Square Sans Cond Pro Medium"/>
                <w:noProof/>
                <w:sz w:val="24"/>
                <w:szCs w:val="24"/>
              </w:rPr>
            </w:pPr>
          </w:p>
        </w:tc>
        <w:tc>
          <w:tcPr>
            <w:tcW w:w="540" w:type="dxa"/>
            <w:tcBorders>
              <w:top w:val="nil"/>
              <w:left w:val="nil"/>
              <w:bottom w:val="nil"/>
              <w:right w:val="nil"/>
            </w:tcBorders>
            <w:shd w:val="clear" w:color="auto" w:fill="F2F2F2"/>
          </w:tcPr>
          <w:p>
            <w:pPr>
              <w:autoSpaceDE w:val="0"/>
              <w:autoSpaceDN w:val="0"/>
              <w:adjustRightInd w:val="0"/>
              <w:rPr>
                <w:rFonts w:ascii="EC Square Sans Cond Pro Medium" w:hAnsi="EC Square Sans Cond Pro Medium"/>
                <w:noProof/>
                <w:sz w:val="24"/>
                <w:szCs w:val="24"/>
              </w:rPr>
            </w:pPr>
          </w:p>
        </w:tc>
        <w:tc>
          <w:tcPr>
            <w:tcW w:w="540" w:type="dxa"/>
            <w:tcBorders>
              <w:top w:val="nil"/>
              <w:left w:val="nil"/>
              <w:bottom w:val="nil"/>
              <w:right w:val="nil"/>
            </w:tcBorders>
            <w:shd w:val="clear" w:color="auto" w:fill="F2F2F2"/>
          </w:tcPr>
          <w:p>
            <w:pPr>
              <w:autoSpaceDE w:val="0"/>
              <w:autoSpaceDN w:val="0"/>
              <w:adjustRightInd w:val="0"/>
              <w:rPr>
                <w:rFonts w:ascii="EC Square Sans Cond Pro Medium" w:hAnsi="EC Square Sans Cond Pro Medium"/>
                <w:noProof/>
                <w:sz w:val="24"/>
                <w:szCs w:val="24"/>
              </w:rPr>
            </w:pPr>
          </w:p>
        </w:tc>
        <w:tc>
          <w:tcPr>
            <w:tcW w:w="705" w:type="dxa"/>
            <w:tcBorders>
              <w:top w:val="nil"/>
              <w:left w:val="nil"/>
              <w:bottom w:val="nil"/>
              <w:right w:val="nil"/>
            </w:tcBorders>
            <w:shd w:val="clear" w:color="auto" w:fill="F2F2F2"/>
          </w:tcPr>
          <w:p>
            <w:pPr>
              <w:autoSpaceDE w:val="0"/>
              <w:autoSpaceDN w:val="0"/>
              <w:adjustRightInd w:val="0"/>
              <w:spacing w:line="288" w:lineRule="auto"/>
              <w:jc w:val="center"/>
              <w:textAlignment w:val="center"/>
              <w:rPr>
                <w:rFonts w:ascii="EC Square Sans Cond Pro Medium" w:hAnsi="EC Square Sans Cond Pro Medium"/>
                <w:noProof/>
                <w:color w:val="000000"/>
                <w:sz w:val="24"/>
                <w:szCs w:val="24"/>
              </w:rPr>
            </w:pPr>
            <w:r>
              <w:rPr>
                <w:rFonts w:ascii="EC Square Sans Cond Pro Medium" w:hAnsi="EC Square Sans Cond Pro Medium"/>
                <w:noProof/>
                <w:color w:val="4C4C4E"/>
                <w:sz w:val="14"/>
              </w:rPr>
              <w:t>Belföldi ár</w:t>
            </w:r>
          </w:p>
        </w:tc>
        <w:tc>
          <w:tcPr>
            <w:tcW w:w="705" w:type="dxa"/>
            <w:tcBorders>
              <w:top w:val="nil"/>
              <w:left w:val="nil"/>
              <w:bottom w:val="nil"/>
              <w:right w:val="nil"/>
            </w:tcBorders>
            <w:shd w:val="clear" w:color="auto" w:fill="F2F2F2"/>
          </w:tcPr>
          <w:p>
            <w:pPr>
              <w:autoSpaceDE w:val="0"/>
              <w:autoSpaceDN w:val="0"/>
              <w:adjustRightInd w:val="0"/>
              <w:spacing w:line="288" w:lineRule="auto"/>
              <w:jc w:val="center"/>
              <w:textAlignment w:val="center"/>
              <w:rPr>
                <w:rFonts w:ascii="EC Square Sans Cond Pro Medium" w:hAnsi="EC Square Sans Cond Pro Medium"/>
                <w:noProof/>
                <w:color w:val="000000"/>
                <w:sz w:val="24"/>
                <w:szCs w:val="24"/>
              </w:rPr>
            </w:pPr>
            <w:r>
              <w:rPr>
                <w:rFonts w:ascii="EC Square Sans Cond Pro Medium" w:hAnsi="EC Square Sans Cond Pro Medium"/>
                <w:noProof/>
                <w:color w:val="4C4C4E"/>
                <w:sz w:val="14"/>
              </w:rPr>
              <w:t>Belföldi ár</w:t>
            </w:r>
          </w:p>
        </w:tc>
        <w:tc>
          <w:tcPr>
            <w:tcW w:w="222" w:type="dxa"/>
            <w:tcBorders>
              <w:top w:val="nil"/>
              <w:left w:val="nil"/>
              <w:bottom w:val="nil"/>
              <w:right w:val="nil"/>
            </w:tcBorders>
            <w:shd w:val="clear" w:color="auto" w:fill="F2F2F2"/>
          </w:tcPr>
          <w:p>
            <w:pPr>
              <w:widowControl w:val="0"/>
              <w:autoSpaceDE w:val="0"/>
              <w:autoSpaceDN w:val="0"/>
              <w:adjustRightInd w:val="0"/>
              <w:rPr>
                <w:rFonts w:ascii="EC Square Sans Cond Pro Medium" w:hAnsi="EC Square Sans Cond Pro Medium" w:cs="EC Square Sans Cond Pro Medium"/>
                <w:noProof/>
              </w:rPr>
            </w:pPr>
          </w:p>
        </w:tc>
        <w:tc>
          <w:tcPr>
            <w:tcW w:w="540" w:type="dxa"/>
            <w:tcBorders>
              <w:top w:val="nil"/>
              <w:left w:val="nil"/>
              <w:bottom w:val="nil"/>
              <w:right w:val="nil"/>
            </w:tcBorders>
            <w:shd w:val="clear" w:color="auto" w:fill="F2F2F2"/>
          </w:tcPr>
          <w:p>
            <w:pPr>
              <w:autoSpaceDE w:val="0"/>
              <w:autoSpaceDN w:val="0"/>
              <w:adjustRightInd w:val="0"/>
              <w:rPr>
                <w:rFonts w:ascii="EC Square Sans Cond Pro Medium" w:hAnsi="EC Square Sans Cond Pro Medium"/>
                <w:noProof/>
                <w:sz w:val="24"/>
                <w:szCs w:val="24"/>
              </w:rPr>
            </w:pPr>
          </w:p>
        </w:tc>
        <w:tc>
          <w:tcPr>
            <w:tcW w:w="540" w:type="dxa"/>
            <w:tcBorders>
              <w:top w:val="nil"/>
              <w:left w:val="nil"/>
              <w:bottom w:val="nil"/>
              <w:right w:val="nil"/>
            </w:tcBorders>
            <w:shd w:val="clear" w:color="auto" w:fill="F2F2F2"/>
          </w:tcPr>
          <w:p>
            <w:pPr>
              <w:autoSpaceDE w:val="0"/>
              <w:autoSpaceDN w:val="0"/>
              <w:adjustRightInd w:val="0"/>
              <w:rPr>
                <w:rFonts w:ascii="EC Square Sans Cond Pro Medium" w:hAnsi="EC Square Sans Cond Pro Medium"/>
                <w:noProof/>
                <w:sz w:val="24"/>
                <w:szCs w:val="24"/>
              </w:rPr>
            </w:pPr>
          </w:p>
        </w:tc>
        <w:tc>
          <w:tcPr>
            <w:tcW w:w="540" w:type="dxa"/>
            <w:tcBorders>
              <w:top w:val="nil"/>
              <w:left w:val="nil"/>
              <w:bottom w:val="nil"/>
              <w:right w:val="nil"/>
            </w:tcBorders>
            <w:shd w:val="clear" w:color="auto" w:fill="F2F2F2"/>
          </w:tcPr>
          <w:p>
            <w:pPr>
              <w:autoSpaceDE w:val="0"/>
              <w:autoSpaceDN w:val="0"/>
              <w:adjustRightInd w:val="0"/>
              <w:rPr>
                <w:rFonts w:ascii="EC Square Sans Cond Pro Medium" w:hAnsi="EC Square Sans Cond Pro Medium"/>
                <w:noProof/>
                <w:sz w:val="24"/>
                <w:szCs w:val="24"/>
              </w:rPr>
            </w:pPr>
          </w:p>
        </w:tc>
        <w:tc>
          <w:tcPr>
            <w:tcW w:w="705" w:type="dxa"/>
            <w:tcBorders>
              <w:top w:val="nil"/>
              <w:left w:val="nil"/>
              <w:bottom w:val="nil"/>
              <w:right w:val="nil"/>
            </w:tcBorders>
            <w:shd w:val="clear" w:color="auto" w:fill="F2F2F2"/>
          </w:tcPr>
          <w:p>
            <w:pPr>
              <w:autoSpaceDE w:val="0"/>
              <w:autoSpaceDN w:val="0"/>
              <w:adjustRightInd w:val="0"/>
              <w:spacing w:line="288" w:lineRule="auto"/>
              <w:jc w:val="center"/>
              <w:textAlignment w:val="center"/>
              <w:rPr>
                <w:rFonts w:ascii="EC Square Sans Cond Pro Medium" w:hAnsi="EC Square Sans Cond Pro Medium"/>
                <w:noProof/>
                <w:color w:val="000000"/>
                <w:sz w:val="24"/>
                <w:szCs w:val="24"/>
              </w:rPr>
            </w:pPr>
            <w:r>
              <w:rPr>
                <w:rFonts w:ascii="EC Square Sans Cond Pro Medium" w:hAnsi="EC Square Sans Cond Pro Medium"/>
                <w:noProof/>
                <w:color w:val="4C4C4E"/>
                <w:sz w:val="14"/>
              </w:rPr>
              <w:t>Belföldi ár</w:t>
            </w:r>
          </w:p>
        </w:tc>
        <w:tc>
          <w:tcPr>
            <w:tcW w:w="777" w:type="dxa"/>
            <w:tcBorders>
              <w:top w:val="nil"/>
              <w:left w:val="nil"/>
              <w:bottom w:val="nil"/>
              <w:right w:val="nil"/>
            </w:tcBorders>
            <w:shd w:val="clear" w:color="auto" w:fill="F2F2F2"/>
          </w:tcPr>
          <w:p>
            <w:pPr>
              <w:autoSpaceDE w:val="0"/>
              <w:autoSpaceDN w:val="0"/>
              <w:adjustRightInd w:val="0"/>
              <w:spacing w:line="288" w:lineRule="auto"/>
              <w:jc w:val="center"/>
              <w:textAlignment w:val="center"/>
              <w:rPr>
                <w:rFonts w:ascii="EC Square Sans Cond Pro Medium" w:hAnsi="EC Square Sans Cond Pro Medium" w:cs="EC Square Sans Cond Pro Medium"/>
                <w:noProof/>
                <w:color w:val="4C4C4E"/>
                <w:sz w:val="14"/>
                <w:szCs w:val="14"/>
              </w:rPr>
            </w:pPr>
            <w:r>
              <w:rPr>
                <w:rFonts w:ascii="EC Square Sans Cond Pro Medium" w:hAnsi="EC Square Sans Cond Pro Medium"/>
                <w:noProof/>
                <w:color w:val="4C4C4E"/>
                <w:sz w:val="14"/>
              </w:rPr>
              <w:t>Belföldi ár</w:t>
            </w:r>
          </w:p>
        </w:tc>
      </w:tr>
      <w:tr>
        <w:trPr>
          <w:trHeight w:val="254"/>
        </w:trPr>
        <w:tc>
          <w:tcPr>
            <w:tcW w:w="540" w:type="dxa"/>
            <w:tcBorders>
              <w:top w:val="nil"/>
              <w:left w:val="nil"/>
              <w:bottom w:val="nil"/>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noProof/>
                <w:color w:val="000000"/>
                <w:spacing w:val="-8"/>
                <w:sz w:val="24"/>
                <w:szCs w:val="24"/>
              </w:rPr>
            </w:pPr>
            <w:r>
              <w:rPr>
                <w:rFonts w:ascii="EC Square Sans Cond Pro Medium" w:hAnsi="EC Square Sans Cond Pro Medium"/>
                <w:noProof/>
                <w:color w:val="3CAE93"/>
                <w:spacing w:val="-8"/>
                <w:sz w:val="14"/>
              </w:rPr>
              <w:t xml:space="preserve"> 0,49 EUR</w:t>
            </w:r>
          </w:p>
        </w:tc>
        <w:tc>
          <w:tcPr>
            <w:tcW w:w="540" w:type="dxa"/>
            <w:tcBorders>
              <w:top w:val="nil"/>
              <w:left w:val="nil"/>
              <w:bottom w:val="nil"/>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noProof/>
                <w:color w:val="000000"/>
                <w:spacing w:val="-8"/>
                <w:sz w:val="24"/>
                <w:szCs w:val="24"/>
              </w:rPr>
            </w:pPr>
            <w:r>
              <w:rPr>
                <w:rFonts w:ascii="EC Square Sans Cond Pro Medium" w:hAnsi="EC Square Sans Cond Pro Medium"/>
                <w:noProof/>
                <w:color w:val="3CAE93"/>
                <w:spacing w:val="-8"/>
                <w:sz w:val="14"/>
              </w:rPr>
              <w:t xml:space="preserve"> 0,29 EUR</w:t>
            </w:r>
          </w:p>
        </w:tc>
        <w:tc>
          <w:tcPr>
            <w:tcW w:w="540" w:type="dxa"/>
            <w:tcBorders>
              <w:top w:val="nil"/>
              <w:left w:val="nil"/>
              <w:bottom w:val="nil"/>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noProof/>
                <w:color w:val="000000"/>
                <w:spacing w:val="-8"/>
                <w:sz w:val="24"/>
                <w:szCs w:val="24"/>
              </w:rPr>
            </w:pPr>
            <w:r>
              <w:rPr>
                <w:rFonts w:ascii="EC Square Sans Cond Pro Medium" w:hAnsi="EC Square Sans Cond Pro Medium"/>
                <w:noProof/>
                <w:color w:val="3CAE93"/>
                <w:spacing w:val="-8"/>
                <w:sz w:val="14"/>
              </w:rPr>
              <w:t xml:space="preserve"> 0,19 EUR</w:t>
            </w:r>
          </w:p>
        </w:tc>
        <w:tc>
          <w:tcPr>
            <w:tcW w:w="705" w:type="dxa"/>
            <w:tcBorders>
              <w:top w:val="nil"/>
              <w:left w:val="nil"/>
              <w:bottom w:val="nil"/>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noProof/>
                <w:color w:val="000000"/>
                <w:sz w:val="24"/>
                <w:szCs w:val="24"/>
              </w:rPr>
            </w:pPr>
            <w:r>
              <w:rPr>
                <w:rFonts w:ascii="EC Square Sans Cond Pro Medium" w:hAnsi="EC Square Sans Cond Pro Medium"/>
                <w:noProof/>
                <w:color w:val="3CAE93"/>
                <w:sz w:val="14"/>
              </w:rPr>
              <w:t xml:space="preserve"> legfeljebb + € 0,05</w:t>
            </w:r>
          </w:p>
        </w:tc>
        <w:tc>
          <w:tcPr>
            <w:tcW w:w="705" w:type="dxa"/>
            <w:tcBorders>
              <w:top w:val="nil"/>
              <w:left w:val="nil"/>
              <w:bottom w:val="nil"/>
              <w:right w:val="nil"/>
            </w:tcBorders>
            <w:shd w:val="clear" w:color="auto" w:fill="F2F2F2"/>
            <w:vAlign w:val="bottom"/>
          </w:tcPr>
          <w:p>
            <w:pPr>
              <w:autoSpaceDE w:val="0"/>
              <w:autoSpaceDN w:val="0"/>
              <w:adjustRightInd w:val="0"/>
              <w:rPr>
                <w:rFonts w:ascii="EC Square Sans Cond Pro Medium" w:hAnsi="EC Square Sans Cond Pro Medium"/>
                <w:noProof/>
                <w:sz w:val="24"/>
                <w:szCs w:val="24"/>
              </w:rPr>
            </w:pPr>
          </w:p>
        </w:tc>
        <w:tc>
          <w:tcPr>
            <w:tcW w:w="222" w:type="dxa"/>
            <w:tcBorders>
              <w:top w:val="nil"/>
              <w:left w:val="nil"/>
              <w:bottom w:val="nil"/>
              <w:right w:val="nil"/>
            </w:tcBorders>
            <w:shd w:val="clear" w:color="auto" w:fill="F2F2F2"/>
          </w:tcPr>
          <w:p>
            <w:pPr>
              <w:widowControl w:val="0"/>
              <w:autoSpaceDE w:val="0"/>
              <w:autoSpaceDN w:val="0"/>
              <w:adjustRightInd w:val="0"/>
              <w:rPr>
                <w:rFonts w:ascii="EC Square Sans Cond Pro Medium" w:hAnsi="EC Square Sans Cond Pro Medium" w:cs="EC Square Sans Cond Pro Medium"/>
                <w:noProof/>
              </w:rPr>
            </w:pPr>
          </w:p>
        </w:tc>
        <w:tc>
          <w:tcPr>
            <w:tcW w:w="540" w:type="dxa"/>
            <w:tcBorders>
              <w:top w:val="nil"/>
              <w:left w:val="nil"/>
              <w:bottom w:val="nil"/>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cs="EC Square Sans Cond Pro Medium"/>
                <w:noProof/>
                <w:color w:val="3CAE93"/>
                <w:spacing w:val="-8"/>
                <w:sz w:val="14"/>
                <w:szCs w:val="14"/>
              </w:rPr>
            </w:pPr>
            <w:r>
              <w:rPr>
                <w:rFonts w:ascii="EC Square Sans Cond Pro Medium" w:hAnsi="EC Square Sans Cond Pro Medium"/>
                <w:noProof/>
                <w:color w:val="3CAE93"/>
                <w:spacing w:val="-8"/>
                <w:sz w:val="14"/>
              </w:rPr>
              <w:t xml:space="preserve"> 0,28 EUR</w:t>
            </w:r>
          </w:p>
        </w:tc>
        <w:tc>
          <w:tcPr>
            <w:tcW w:w="540" w:type="dxa"/>
            <w:tcBorders>
              <w:top w:val="nil"/>
              <w:left w:val="nil"/>
              <w:bottom w:val="nil"/>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cs="EC Square Sans Cond Pro Medium"/>
                <w:noProof/>
                <w:color w:val="3CAE93"/>
                <w:spacing w:val="-8"/>
                <w:sz w:val="14"/>
                <w:szCs w:val="14"/>
              </w:rPr>
            </w:pPr>
            <w:r>
              <w:rPr>
                <w:rFonts w:ascii="EC Square Sans Cond Pro Medium" w:hAnsi="EC Square Sans Cond Pro Medium"/>
                <w:noProof/>
                <w:color w:val="3CAE93"/>
                <w:spacing w:val="-8"/>
                <w:sz w:val="14"/>
              </w:rPr>
              <w:t xml:space="preserve"> 0,09 EUR</w:t>
            </w:r>
          </w:p>
        </w:tc>
        <w:tc>
          <w:tcPr>
            <w:tcW w:w="540" w:type="dxa"/>
            <w:tcBorders>
              <w:top w:val="nil"/>
              <w:left w:val="nil"/>
              <w:bottom w:val="nil"/>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cs="EC Square Sans Cond Pro Medium"/>
                <w:noProof/>
                <w:color w:val="3CAE93"/>
                <w:spacing w:val="-8"/>
                <w:sz w:val="14"/>
                <w:szCs w:val="14"/>
              </w:rPr>
            </w:pPr>
            <w:r>
              <w:rPr>
                <w:rFonts w:ascii="EC Square Sans Cond Pro Medium" w:hAnsi="EC Square Sans Cond Pro Medium"/>
                <w:noProof/>
                <w:color w:val="3CAE93"/>
                <w:spacing w:val="-8"/>
                <w:sz w:val="14"/>
              </w:rPr>
              <w:t xml:space="preserve"> 0,06 EUR</w:t>
            </w:r>
          </w:p>
        </w:tc>
        <w:tc>
          <w:tcPr>
            <w:tcW w:w="705" w:type="dxa"/>
            <w:tcBorders>
              <w:top w:val="nil"/>
              <w:left w:val="nil"/>
              <w:bottom w:val="nil"/>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noProof/>
                <w:color w:val="000000"/>
                <w:sz w:val="24"/>
                <w:szCs w:val="24"/>
              </w:rPr>
            </w:pPr>
            <w:r>
              <w:rPr>
                <w:rFonts w:ascii="EC Square Sans Cond Pro Medium" w:hAnsi="EC Square Sans Cond Pro Medium"/>
                <w:noProof/>
                <w:color w:val="3CAE93"/>
                <w:sz w:val="14"/>
              </w:rPr>
              <w:t xml:space="preserve"> legfeljebb + 0,02 EUR</w:t>
            </w:r>
          </w:p>
        </w:tc>
        <w:tc>
          <w:tcPr>
            <w:tcW w:w="705" w:type="dxa"/>
            <w:tcBorders>
              <w:top w:val="nil"/>
              <w:left w:val="nil"/>
              <w:bottom w:val="nil"/>
              <w:right w:val="nil"/>
            </w:tcBorders>
            <w:shd w:val="clear" w:color="auto" w:fill="F2F2F2"/>
            <w:vAlign w:val="bottom"/>
          </w:tcPr>
          <w:p>
            <w:pPr>
              <w:autoSpaceDE w:val="0"/>
              <w:autoSpaceDN w:val="0"/>
              <w:adjustRightInd w:val="0"/>
              <w:rPr>
                <w:rFonts w:ascii="EC Square Sans Cond Pro Medium" w:hAnsi="EC Square Sans Cond Pro Medium"/>
                <w:noProof/>
                <w:sz w:val="24"/>
                <w:szCs w:val="24"/>
              </w:rPr>
            </w:pPr>
          </w:p>
        </w:tc>
        <w:tc>
          <w:tcPr>
            <w:tcW w:w="222" w:type="dxa"/>
            <w:tcBorders>
              <w:top w:val="nil"/>
              <w:left w:val="nil"/>
              <w:bottom w:val="nil"/>
              <w:right w:val="nil"/>
            </w:tcBorders>
            <w:shd w:val="clear" w:color="auto" w:fill="F2F2F2"/>
          </w:tcPr>
          <w:p>
            <w:pPr>
              <w:widowControl w:val="0"/>
              <w:autoSpaceDE w:val="0"/>
              <w:autoSpaceDN w:val="0"/>
              <w:adjustRightInd w:val="0"/>
              <w:rPr>
                <w:rFonts w:ascii="EC Square Sans Cond Pro Medium" w:hAnsi="EC Square Sans Cond Pro Medium" w:cs="EC Square Sans Cond Pro Medium"/>
                <w:noProof/>
              </w:rPr>
            </w:pPr>
          </w:p>
        </w:tc>
        <w:tc>
          <w:tcPr>
            <w:tcW w:w="540" w:type="dxa"/>
            <w:tcBorders>
              <w:top w:val="nil"/>
              <w:left w:val="nil"/>
              <w:bottom w:val="nil"/>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cs="EC Square Sans Cond Pro Medium"/>
                <w:noProof/>
                <w:color w:val="3CAE93"/>
                <w:spacing w:val="-8"/>
                <w:sz w:val="14"/>
                <w:szCs w:val="14"/>
              </w:rPr>
            </w:pPr>
            <w:r>
              <w:rPr>
                <w:rFonts w:ascii="EC Square Sans Cond Pro Medium" w:hAnsi="EC Square Sans Cond Pro Medium"/>
                <w:noProof/>
                <w:color w:val="3CAE93"/>
                <w:spacing w:val="-8"/>
                <w:sz w:val="14"/>
              </w:rPr>
              <w:t xml:space="preserve"> 6,00 EUR</w:t>
            </w:r>
          </w:p>
        </w:tc>
        <w:tc>
          <w:tcPr>
            <w:tcW w:w="540" w:type="dxa"/>
            <w:tcBorders>
              <w:top w:val="nil"/>
              <w:left w:val="nil"/>
              <w:bottom w:val="nil"/>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noProof/>
                <w:color w:val="000000"/>
                <w:sz w:val="24"/>
                <w:szCs w:val="24"/>
              </w:rPr>
            </w:pPr>
            <w:r>
              <w:rPr>
                <w:rFonts w:ascii="EC Square Sans Cond Pro Medium" w:hAnsi="EC Square Sans Cond Pro Medium"/>
                <w:noProof/>
                <w:color w:val="3CAE93"/>
                <w:sz w:val="14"/>
              </w:rPr>
              <w:t xml:space="preserve"> 0,7 EUR</w:t>
            </w:r>
          </w:p>
        </w:tc>
        <w:tc>
          <w:tcPr>
            <w:tcW w:w="540" w:type="dxa"/>
            <w:tcBorders>
              <w:top w:val="nil"/>
              <w:left w:val="nil"/>
              <w:bottom w:val="nil"/>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noProof/>
                <w:color w:val="000000"/>
                <w:sz w:val="24"/>
                <w:szCs w:val="24"/>
              </w:rPr>
            </w:pPr>
            <w:r>
              <w:rPr>
                <w:rFonts w:ascii="EC Square Sans Cond Pro Medium" w:hAnsi="EC Square Sans Cond Pro Medium"/>
                <w:noProof/>
                <w:color w:val="3CAE93"/>
                <w:sz w:val="14"/>
              </w:rPr>
              <w:t xml:space="preserve"> 0,2 EUR</w:t>
            </w:r>
          </w:p>
        </w:tc>
        <w:tc>
          <w:tcPr>
            <w:tcW w:w="705" w:type="dxa"/>
            <w:tcBorders>
              <w:top w:val="nil"/>
              <w:left w:val="nil"/>
              <w:bottom w:val="nil"/>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noProof/>
                <w:color w:val="000000"/>
                <w:sz w:val="24"/>
                <w:szCs w:val="24"/>
              </w:rPr>
            </w:pPr>
            <w:r>
              <w:rPr>
                <w:rFonts w:ascii="EC Square Sans Cond Pro Medium" w:hAnsi="EC Square Sans Cond Pro Medium"/>
                <w:noProof/>
                <w:color w:val="3CAE93"/>
                <w:sz w:val="14"/>
              </w:rPr>
              <w:t xml:space="preserve"> legfeljebb + € 0,05</w:t>
            </w:r>
          </w:p>
        </w:tc>
        <w:tc>
          <w:tcPr>
            <w:tcW w:w="777" w:type="dxa"/>
            <w:tcBorders>
              <w:top w:val="nil"/>
              <w:left w:val="nil"/>
              <w:bottom w:val="nil"/>
              <w:right w:val="nil"/>
            </w:tcBorders>
            <w:shd w:val="clear" w:color="auto" w:fill="F2F2F2"/>
            <w:vAlign w:val="bottom"/>
          </w:tcPr>
          <w:p>
            <w:pPr>
              <w:autoSpaceDE w:val="0"/>
              <w:autoSpaceDN w:val="0"/>
              <w:adjustRightInd w:val="0"/>
              <w:rPr>
                <w:rFonts w:ascii="EC Square Sans Cond Pro Medium" w:hAnsi="EC Square Sans Cond Pro Medium"/>
                <w:noProof/>
                <w:sz w:val="24"/>
                <w:szCs w:val="24"/>
              </w:rPr>
            </w:pPr>
          </w:p>
        </w:tc>
      </w:tr>
      <w:tr>
        <w:trPr>
          <w:trHeight w:val="254"/>
        </w:trPr>
        <w:tc>
          <w:tcPr>
            <w:tcW w:w="540" w:type="dxa"/>
            <w:tcBorders>
              <w:top w:val="nil"/>
              <w:left w:val="nil"/>
              <w:bottom w:val="single" w:sz="8" w:space="0" w:color="3DAF93"/>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cs="EC Square Sans Cond Pro Medium"/>
                <w:noProof/>
                <w:color w:val="3CAE93"/>
                <w:sz w:val="14"/>
                <w:szCs w:val="14"/>
              </w:rPr>
            </w:pPr>
          </w:p>
        </w:tc>
        <w:tc>
          <w:tcPr>
            <w:tcW w:w="540" w:type="dxa"/>
            <w:tcBorders>
              <w:top w:val="nil"/>
              <w:left w:val="nil"/>
              <w:bottom w:val="single" w:sz="8" w:space="0" w:color="3DAF93"/>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cs="EC Square Sans Cond Pro Medium"/>
                <w:noProof/>
                <w:color w:val="3CAE93"/>
                <w:sz w:val="14"/>
                <w:szCs w:val="14"/>
              </w:rPr>
            </w:pPr>
          </w:p>
        </w:tc>
        <w:tc>
          <w:tcPr>
            <w:tcW w:w="540" w:type="dxa"/>
            <w:tcBorders>
              <w:top w:val="nil"/>
              <w:left w:val="nil"/>
              <w:bottom w:val="single" w:sz="8" w:space="0" w:color="3DAF93"/>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cs="EC Square Sans Cond Pro Medium"/>
                <w:noProof/>
                <w:color w:val="3CAE93"/>
                <w:sz w:val="14"/>
                <w:szCs w:val="14"/>
              </w:rPr>
            </w:pPr>
          </w:p>
        </w:tc>
        <w:tc>
          <w:tcPr>
            <w:tcW w:w="705" w:type="dxa"/>
            <w:tcBorders>
              <w:top w:val="nil"/>
              <w:left w:val="nil"/>
              <w:bottom w:val="single" w:sz="8" w:space="0" w:color="3DAF93"/>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cs="EC Square Sans Cond Pro Medium"/>
                <w:noProof/>
                <w:color w:val="3CAE93"/>
                <w:sz w:val="14"/>
                <w:szCs w:val="14"/>
              </w:rPr>
            </w:pPr>
          </w:p>
        </w:tc>
        <w:tc>
          <w:tcPr>
            <w:tcW w:w="705" w:type="dxa"/>
            <w:tcBorders>
              <w:top w:val="nil"/>
              <w:left w:val="nil"/>
              <w:bottom w:val="single" w:sz="8" w:space="0" w:color="3DAF93"/>
              <w:right w:val="nil"/>
            </w:tcBorders>
            <w:shd w:val="clear" w:color="auto" w:fill="F2F2F2"/>
            <w:vAlign w:val="bottom"/>
          </w:tcPr>
          <w:p>
            <w:pPr>
              <w:autoSpaceDE w:val="0"/>
              <w:autoSpaceDN w:val="0"/>
              <w:adjustRightInd w:val="0"/>
              <w:rPr>
                <w:rFonts w:ascii="EC Square Sans Cond Pro Medium" w:hAnsi="EC Square Sans Cond Pro Medium"/>
                <w:noProof/>
                <w:sz w:val="24"/>
                <w:szCs w:val="24"/>
              </w:rPr>
            </w:pPr>
          </w:p>
        </w:tc>
        <w:tc>
          <w:tcPr>
            <w:tcW w:w="222" w:type="dxa"/>
            <w:tcBorders>
              <w:top w:val="nil"/>
              <w:left w:val="nil"/>
              <w:bottom w:val="nil"/>
              <w:right w:val="nil"/>
            </w:tcBorders>
            <w:shd w:val="clear" w:color="auto" w:fill="F2F2F2"/>
          </w:tcPr>
          <w:p>
            <w:pPr>
              <w:widowControl w:val="0"/>
              <w:autoSpaceDE w:val="0"/>
              <w:autoSpaceDN w:val="0"/>
              <w:adjustRightInd w:val="0"/>
              <w:rPr>
                <w:rFonts w:ascii="EC Square Sans Cond Pro Medium" w:hAnsi="EC Square Sans Cond Pro Medium" w:cs="EC Square Sans Cond Pro Medium"/>
                <w:noProof/>
              </w:rPr>
            </w:pPr>
          </w:p>
        </w:tc>
        <w:tc>
          <w:tcPr>
            <w:tcW w:w="540" w:type="dxa"/>
            <w:tcBorders>
              <w:top w:val="nil"/>
              <w:left w:val="nil"/>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cs="EC Square Sans Cond Pro Medium"/>
                <w:noProof/>
                <w:color w:val="3CAE93"/>
                <w:sz w:val="14"/>
                <w:szCs w:val="14"/>
              </w:rPr>
            </w:pPr>
          </w:p>
        </w:tc>
        <w:tc>
          <w:tcPr>
            <w:tcW w:w="540" w:type="dxa"/>
            <w:tcBorders>
              <w:top w:val="nil"/>
              <w:left w:val="nil"/>
              <w:bottom w:val="single" w:sz="8" w:space="0" w:color="3DAF93"/>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cs="EC Square Sans Cond Pro Medium"/>
                <w:noProof/>
                <w:color w:val="3CAE93"/>
                <w:sz w:val="14"/>
                <w:szCs w:val="14"/>
              </w:rPr>
            </w:pPr>
          </w:p>
        </w:tc>
        <w:tc>
          <w:tcPr>
            <w:tcW w:w="540" w:type="dxa"/>
            <w:tcBorders>
              <w:top w:val="nil"/>
              <w:left w:val="nil"/>
              <w:bottom w:val="single" w:sz="8" w:space="0" w:color="3DAF93"/>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cs="EC Square Sans Cond Pro Medium"/>
                <w:noProof/>
                <w:color w:val="3CAE93"/>
                <w:sz w:val="14"/>
                <w:szCs w:val="14"/>
              </w:rPr>
            </w:pPr>
          </w:p>
        </w:tc>
        <w:tc>
          <w:tcPr>
            <w:tcW w:w="705" w:type="dxa"/>
            <w:tcBorders>
              <w:top w:val="nil"/>
              <w:left w:val="nil"/>
              <w:bottom w:val="single" w:sz="8" w:space="0" w:color="3DAF93"/>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cs="EC Square Sans Cond Pro Medium"/>
                <w:noProof/>
                <w:color w:val="3CAE93"/>
                <w:sz w:val="14"/>
                <w:szCs w:val="14"/>
              </w:rPr>
            </w:pPr>
          </w:p>
        </w:tc>
        <w:tc>
          <w:tcPr>
            <w:tcW w:w="705" w:type="dxa"/>
            <w:tcBorders>
              <w:top w:val="nil"/>
              <w:left w:val="nil"/>
              <w:bottom w:val="single" w:sz="8" w:space="0" w:color="3DAF93"/>
              <w:right w:val="nil"/>
            </w:tcBorders>
            <w:shd w:val="clear" w:color="auto" w:fill="F2F2F2"/>
            <w:vAlign w:val="bottom"/>
          </w:tcPr>
          <w:p>
            <w:pPr>
              <w:autoSpaceDE w:val="0"/>
              <w:autoSpaceDN w:val="0"/>
              <w:adjustRightInd w:val="0"/>
              <w:rPr>
                <w:rFonts w:ascii="EC Square Sans Cond Pro Medium" w:hAnsi="EC Square Sans Cond Pro Medium"/>
                <w:noProof/>
                <w:sz w:val="24"/>
                <w:szCs w:val="24"/>
              </w:rPr>
            </w:pPr>
          </w:p>
        </w:tc>
        <w:tc>
          <w:tcPr>
            <w:tcW w:w="222" w:type="dxa"/>
            <w:tcBorders>
              <w:top w:val="nil"/>
              <w:left w:val="nil"/>
              <w:bottom w:val="nil"/>
              <w:right w:val="nil"/>
            </w:tcBorders>
            <w:shd w:val="clear" w:color="auto" w:fill="F2F2F2"/>
          </w:tcPr>
          <w:p>
            <w:pPr>
              <w:widowControl w:val="0"/>
              <w:autoSpaceDE w:val="0"/>
              <w:autoSpaceDN w:val="0"/>
              <w:adjustRightInd w:val="0"/>
              <w:rPr>
                <w:rFonts w:ascii="EC Square Sans Cond Pro Medium" w:hAnsi="EC Square Sans Cond Pro Medium" w:cs="EC Square Sans Cond Pro Medium"/>
                <w:noProof/>
              </w:rPr>
            </w:pPr>
          </w:p>
        </w:tc>
        <w:tc>
          <w:tcPr>
            <w:tcW w:w="540" w:type="dxa"/>
            <w:tcBorders>
              <w:top w:val="nil"/>
              <w:left w:val="nil"/>
              <w:bottom w:val="single" w:sz="8" w:space="0" w:color="3DAF93"/>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cs="EC Square Sans Cond Pro Medium"/>
                <w:noProof/>
                <w:color w:val="3CAE93"/>
                <w:sz w:val="14"/>
                <w:szCs w:val="14"/>
              </w:rPr>
            </w:pPr>
          </w:p>
        </w:tc>
        <w:tc>
          <w:tcPr>
            <w:tcW w:w="540" w:type="dxa"/>
            <w:tcBorders>
              <w:top w:val="nil"/>
              <w:left w:val="nil"/>
              <w:bottom w:val="single" w:sz="8" w:space="0" w:color="3DAF93"/>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cs="EC Square Sans Cond Pro Medium"/>
                <w:noProof/>
                <w:color w:val="3CAE93"/>
                <w:sz w:val="14"/>
                <w:szCs w:val="14"/>
              </w:rPr>
            </w:pPr>
          </w:p>
        </w:tc>
        <w:tc>
          <w:tcPr>
            <w:tcW w:w="540" w:type="dxa"/>
            <w:tcBorders>
              <w:top w:val="nil"/>
              <w:left w:val="nil"/>
              <w:bottom w:val="single" w:sz="8" w:space="0" w:color="3DAF93"/>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cs="EC Square Sans Cond Pro Medium"/>
                <w:noProof/>
                <w:color w:val="3CAE93"/>
                <w:sz w:val="14"/>
                <w:szCs w:val="14"/>
              </w:rPr>
            </w:pPr>
          </w:p>
        </w:tc>
        <w:tc>
          <w:tcPr>
            <w:tcW w:w="705" w:type="dxa"/>
            <w:tcBorders>
              <w:top w:val="nil"/>
              <w:left w:val="nil"/>
              <w:bottom w:val="single" w:sz="8" w:space="0" w:color="3DAF93"/>
              <w:right w:val="nil"/>
            </w:tcBorders>
            <w:shd w:val="clear" w:color="auto" w:fill="F2F2F2"/>
            <w:vAlign w:val="bottom"/>
          </w:tcPr>
          <w:p>
            <w:pPr>
              <w:autoSpaceDE w:val="0"/>
              <w:autoSpaceDN w:val="0"/>
              <w:adjustRightInd w:val="0"/>
              <w:spacing w:line="288" w:lineRule="auto"/>
              <w:jc w:val="center"/>
              <w:textAlignment w:val="center"/>
              <w:rPr>
                <w:rFonts w:ascii="EC Square Sans Cond Pro Medium" w:hAnsi="EC Square Sans Cond Pro Medium" w:cs="EC Square Sans Cond Pro Medium"/>
                <w:noProof/>
                <w:color w:val="3CAE93"/>
                <w:sz w:val="14"/>
                <w:szCs w:val="14"/>
              </w:rPr>
            </w:pPr>
          </w:p>
        </w:tc>
        <w:tc>
          <w:tcPr>
            <w:tcW w:w="777" w:type="dxa"/>
            <w:tcBorders>
              <w:top w:val="nil"/>
              <w:left w:val="nil"/>
              <w:bottom w:val="single" w:sz="8" w:space="0" w:color="3DAF93"/>
              <w:right w:val="nil"/>
            </w:tcBorders>
            <w:shd w:val="clear" w:color="auto" w:fill="F2F2F2"/>
            <w:vAlign w:val="bottom"/>
          </w:tcPr>
          <w:p>
            <w:pPr>
              <w:autoSpaceDE w:val="0"/>
              <w:autoSpaceDN w:val="0"/>
              <w:adjustRightInd w:val="0"/>
              <w:rPr>
                <w:rFonts w:ascii="EC Square Sans Cond Pro Medium" w:hAnsi="EC Square Sans Cond Pro Medium"/>
                <w:noProof/>
                <w:sz w:val="24"/>
                <w:szCs w:val="24"/>
              </w:rPr>
            </w:pPr>
          </w:p>
        </w:tc>
      </w:tr>
      <w:tr>
        <w:trPr>
          <w:trHeight w:val="254"/>
        </w:trPr>
        <w:tc>
          <w:tcPr>
            <w:tcW w:w="3030" w:type="dxa"/>
            <w:gridSpan w:val="5"/>
            <w:tcBorders>
              <w:left w:val="nil"/>
              <w:bottom w:val="nil"/>
              <w:right w:val="nil"/>
            </w:tcBorders>
            <w:shd w:val="clear" w:color="auto" w:fill="F2F2F2"/>
          </w:tcPr>
          <w:p>
            <w:pPr>
              <w:suppressAutoHyphens/>
              <w:autoSpaceDE w:val="0"/>
              <w:autoSpaceDN w:val="0"/>
              <w:adjustRightInd w:val="0"/>
              <w:spacing w:before="163" w:line="288" w:lineRule="auto"/>
              <w:jc w:val="center"/>
              <w:textAlignment w:val="center"/>
              <w:rPr>
                <w:rFonts w:ascii="EC Square Sans Pro Medium" w:hAnsi="EC Square Sans Pro Medium" w:cs="EC Square Sans Pro Medium"/>
                <w:noProof/>
                <w:color w:val="626366"/>
                <w:sz w:val="18"/>
                <w:szCs w:val="18"/>
              </w:rPr>
            </w:pPr>
            <w:r>
              <w:rPr>
                <w:rFonts w:ascii="EC Square Sans Pro Medium" w:hAnsi="EC Square Sans Pro Medium"/>
                <w:noProof/>
                <w:color w:val="626366"/>
                <w:sz w:val="18"/>
              </w:rPr>
              <w:t>Híváskezdeményezés (1 perc)</w:t>
            </w:r>
          </w:p>
        </w:tc>
        <w:tc>
          <w:tcPr>
            <w:tcW w:w="222" w:type="dxa"/>
            <w:tcBorders>
              <w:top w:val="nil"/>
              <w:left w:val="nil"/>
              <w:bottom w:val="nil"/>
              <w:right w:val="nil"/>
            </w:tcBorders>
            <w:shd w:val="clear" w:color="auto" w:fill="F2F2F2"/>
          </w:tcPr>
          <w:p>
            <w:pPr>
              <w:widowControl w:val="0"/>
              <w:autoSpaceDE w:val="0"/>
              <w:autoSpaceDN w:val="0"/>
              <w:adjustRightInd w:val="0"/>
              <w:rPr>
                <w:rFonts w:ascii="EC Square Sans Cond Pro Medium" w:hAnsi="EC Square Sans Cond Pro Medium" w:cs="EC Square Sans Cond Pro Medium"/>
                <w:noProof/>
              </w:rPr>
            </w:pPr>
          </w:p>
        </w:tc>
        <w:tc>
          <w:tcPr>
            <w:tcW w:w="3030" w:type="dxa"/>
            <w:gridSpan w:val="5"/>
            <w:tcBorders>
              <w:top w:val="single" w:sz="8" w:space="0" w:color="3DAF93"/>
              <w:left w:val="nil"/>
              <w:bottom w:val="nil"/>
              <w:right w:val="nil"/>
            </w:tcBorders>
            <w:shd w:val="clear" w:color="auto" w:fill="F2F2F2"/>
          </w:tcPr>
          <w:p>
            <w:pPr>
              <w:suppressAutoHyphens/>
              <w:autoSpaceDE w:val="0"/>
              <w:autoSpaceDN w:val="0"/>
              <w:adjustRightInd w:val="0"/>
              <w:spacing w:before="163" w:line="288" w:lineRule="auto"/>
              <w:jc w:val="center"/>
              <w:textAlignment w:val="center"/>
              <w:rPr>
                <w:rFonts w:ascii="EC Square Sans Pro Medium" w:hAnsi="EC Square Sans Pro Medium" w:cs="EC Square Sans Pro Medium"/>
                <w:noProof/>
                <w:color w:val="626366"/>
                <w:sz w:val="18"/>
                <w:szCs w:val="18"/>
              </w:rPr>
            </w:pPr>
            <w:r>
              <w:rPr>
                <w:rFonts w:ascii="EC Square Sans Pro Medium" w:hAnsi="EC Square Sans Pro Medium"/>
                <w:noProof/>
                <w:color w:val="626366"/>
                <w:sz w:val="18"/>
              </w:rPr>
              <w:t>SMS-küldés</w:t>
            </w:r>
          </w:p>
        </w:tc>
        <w:tc>
          <w:tcPr>
            <w:tcW w:w="222" w:type="dxa"/>
            <w:tcBorders>
              <w:top w:val="nil"/>
              <w:left w:val="nil"/>
              <w:bottom w:val="nil"/>
              <w:right w:val="nil"/>
            </w:tcBorders>
            <w:shd w:val="clear" w:color="auto" w:fill="F2F2F2"/>
          </w:tcPr>
          <w:p>
            <w:pPr>
              <w:widowControl w:val="0"/>
              <w:autoSpaceDE w:val="0"/>
              <w:autoSpaceDN w:val="0"/>
              <w:adjustRightInd w:val="0"/>
              <w:rPr>
                <w:rFonts w:ascii="EC Square Sans Cond Pro Medium" w:hAnsi="EC Square Sans Cond Pro Medium" w:cs="EC Square Sans Cond Pro Medium"/>
                <w:noProof/>
              </w:rPr>
            </w:pPr>
          </w:p>
        </w:tc>
        <w:tc>
          <w:tcPr>
            <w:tcW w:w="3102" w:type="dxa"/>
            <w:gridSpan w:val="5"/>
            <w:tcBorders>
              <w:top w:val="single" w:sz="8" w:space="0" w:color="3DAF93"/>
              <w:left w:val="nil"/>
              <w:bottom w:val="nil"/>
              <w:right w:val="nil"/>
            </w:tcBorders>
            <w:shd w:val="clear" w:color="auto" w:fill="F2F2F2"/>
          </w:tcPr>
          <w:p>
            <w:pPr>
              <w:suppressAutoHyphens/>
              <w:autoSpaceDE w:val="0"/>
              <w:autoSpaceDN w:val="0"/>
              <w:adjustRightInd w:val="0"/>
              <w:spacing w:before="163" w:line="288" w:lineRule="auto"/>
              <w:jc w:val="center"/>
              <w:textAlignment w:val="center"/>
              <w:rPr>
                <w:rFonts w:ascii="EC Square Sans Pro Medium" w:hAnsi="EC Square Sans Pro Medium" w:cs="EC Square Sans Pro Medium"/>
                <w:noProof/>
                <w:color w:val="626366"/>
                <w:sz w:val="18"/>
                <w:szCs w:val="18"/>
              </w:rPr>
            </w:pPr>
            <w:r>
              <w:rPr>
                <w:rFonts w:ascii="EC Square Sans Pro Medium" w:hAnsi="EC Square Sans Pro Medium"/>
                <w:noProof/>
                <w:color w:val="626366"/>
                <w:sz w:val="18"/>
              </w:rPr>
              <w:t>MB adatforgalom</w:t>
            </w:r>
          </w:p>
        </w:tc>
      </w:tr>
      <w:tr>
        <w:trPr>
          <w:trHeight w:val="254"/>
        </w:trPr>
        <w:tc>
          <w:tcPr>
            <w:tcW w:w="3030" w:type="dxa"/>
            <w:gridSpan w:val="5"/>
            <w:tcBorders>
              <w:top w:val="nil"/>
              <w:left w:val="nil"/>
              <w:bottom w:val="nil"/>
              <w:right w:val="nil"/>
            </w:tcBorders>
            <w:shd w:val="clear" w:color="auto" w:fill="F2F2F2"/>
          </w:tcPr>
          <w:p>
            <w:pPr>
              <w:suppressAutoHyphens/>
              <w:autoSpaceDE w:val="0"/>
              <w:autoSpaceDN w:val="0"/>
              <w:adjustRightInd w:val="0"/>
              <w:spacing w:before="163" w:line="288" w:lineRule="auto"/>
              <w:jc w:val="center"/>
              <w:textAlignment w:val="center"/>
              <w:rPr>
                <w:rFonts w:ascii="EC Square Sans Pro Medium" w:hAnsi="EC Square Sans Pro Medium" w:cs="EC Square Sans Pro Medium"/>
                <w:noProof/>
                <w:color w:val="626366"/>
                <w:sz w:val="18"/>
                <w:szCs w:val="18"/>
              </w:rPr>
            </w:pPr>
          </w:p>
        </w:tc>
        <w:tc>
          <w:tcPr>
            <w:tcW w:w="222" w:type="dxa"/>
            <w:tcBorders>
              <w:top w:val="nil"/>
              <w:left w:val="nil"/>
              <w:bottom w:val="nil"/>
              <w:right w:val="nil"/>
            </w:tcBorders>
            <w:shd w:val="clear" w:color="auto" w:fill="F2F2F2"/>
          </w:tcPr>
          <w:p>
            <w:pPr>
              <w:widowControl w:val="0"/>
              <w:autoSpaceDE w:val="0"/>
              <w:autoSpaceDN w:val="0"/>
              <w:adjustRightInd w:val="0"/>
              <w:rPr>
                <w:rFonts w:ascii="EC Square Sans Cond Pro Medium" w:hAnsi="EC Square Sans Cond Pro Medium" w:cs="EC Square Sans Cond Pro Medium"/>
                <w:noProof/>
              </w:rPr>
            </w:pPr>
          </w:p>
        </w:tc>
        <w:tc>
          <w:tcPr>
            <w:tcW w:w="3030" w:type="dxa"/>
            <w:gridSpan w:val="5"/>
            <w:tcBorders>
              <w:top w:val="nil"/>
              <w:left w:val="nil"/>
              <w:bottom w:val="nil"/>
              <w:right w:val="nil"/>
            </w:tcBorders>
            <w:shd w:val="clear" w:color="auto" w:fill="F2F2F2"/>
          </w:tcPr>
          <w:p>
            <w:pPr>
              <w:suppressAutoHyphens/>
              <w:autoSpaceDE w:val="0"/>
              <w:autoSpaceDN w:val="0"/>
              <w:adjustRightInd w:val="0"/>
              <w:spacing w:before="163" w:line="288" w:lineRule="auto"/>
              <w:jc w:val="center"/>
              <w:textAlignment w:val="center"/>
              <w:rPr>
                <w:rFonts w:ascii="EC Square Sans Pro Medium" w:hAnsi="EC Square Sans Pro Medium" w:cs="EC Square Sans Pro Medium"/>
                <w:noProof/>
                <w:color w:val="626366"/>
                <w:sz w:val="18"/>
                <w:szCs w:val="18"/>
              </w:rPr>
            </w:pPr>
          </w:p>
        </w:tc>
        <w:tc>
          <w:tcPr>
            <w:tcW w:w="222" w:type="dxa"/>
            <w:tcBorders>
              <w:top w:val="nil"/>
              <w:left w:val="nil"/>
              <w:bottom w:val="nil"/>
              <w:right w:val="nil"/>
            </w:tcBorders>
            <w:shd w:val="clear" w:color="auto" w:fill="F2F2F2"/>
          </w:tcPr>
          <w:p>
            <w:pPr>
              <w:widowControl w:val="0"/>
              <w:autoSpaceDE w:val="0"/>
              <w:autoSpaceDN w:val="0"/>
              <w:adjustRightInd w:val="0"/>
              <w:rPr>
                <w:rFonts w:ascii="EC Square Sans Cond Pro Medium" w:hAnsi="EC Square Sans Cond Pro Medium" w:cs="EC Square Sans Cond Pro Medium"/>
                <w:noProof/>
              </w:rPr>
            </w:pPr>
          </w:p>
        </w:tc>
        <w:tc>
          <w:tcPr>
            <w:tcW w:w="3102" w:type="dxa"/>
            <w:gridSpan w:val="5"/>
            <w:tcBorders>
              <w:top w:val="nil"/>
              <w:left w:val="nil"/>
              <w:bottom w:val="nil"/>
              <w:right w:val="nil"/>
            </w:tcBorders>
            <w:shd w:val="clear" w:color="auto" w:fill="F2F2F2"/>
          </w:tcPr>
          <w:p>
            <w:pPr>
              <w:suppressAutoHyphens/>
              <w:autoSpaceDE w:val="0"/>
              <w:autoSpaceDN w:val="0"/>
              <w:adjustRightInd w:val="0"/>
              <w:spacing w:before="163" w:line="288" w:lineRule="auto"/>
              <w:jc w:val="center"/>
              <w:textAlignment w:val="center"/>
              <w:rPr>
                <w:rFonts w:ascii="EC Square Sans Pro Medium" w:hAnsi="EC Square Sans Pro Medium" w:cs="EC Square Sans Pro Medium"/>
                <w:noProof/>
                <w:color w:val="626366"/>
                <w:sz w:val="18"/>
                <w:szCs w:val="18"/>
              </w:rPr>
            </w:pPr>
          </w:p>
        </w:tc>
      </w:tr>
      <w:tr>
        <w:trPr>
          <w:trHeight w:val="254"/>
        </w:trPr>
        <w:tc>
          <w:tcPr>
            <w:tcW w:w="9606" w:type="dxa"/>
            <w:gridSpan w:val="17"/>
            <w:tcBorders>
              <w:top w:val="nil"/>
              <w:left w:val="nil"/>
              <w:bottom w:val="nil"/>
              <w:right w:val="nil"/>
            </w:tcBorders>
            <w:shd w:val="clear" w:color="auto" w:fill="F2F2F2"/>
          </w:tcPr>
          <w:p>
            <w:pPr>
              <w:suppressAutoHyphens/>
              <w:autoSpaceDE w:val="0"/>
              <w:autoSpaceDN w:val="0"/>
              <w:adjustRightInd w:val="0"/>
              <w:spacing w:line="288" w:lineRule="auto"/>
              <w:textAlignment w:val="center"/>
              <w:rPr>
                <w:rFonts w:ascii="EC Square Sans Pro" w:hAnsi="EC Square Sans Pro" w:cs="EC Square Sans Pro"/>
                <w:noProof/>
                <w:color w:val="4C4C4E"/>
                <w:sz w:val="16"/>
                <w:szCs w:val="16"/>
              </w:rPr>
            </w:pPr>
            <w:r>
              <w:rPr>
                <w:rFonts w:ascii="EC Square Sans Pro" w:hAnsi="EC Square Sans Pro"/>
                <w:i/>
                <w:noProof/>
                <w:color w:val="4C4C4E"/>
                <w:sz w:val="16"/>
              </w:rPr>
              <w:t>Forrás:</w:t>
            </w:r>
            <w:r>
              <w:rPr>
                <w:rFonts w:ascii="EC Square Sans Pro" w:hAnsi="EC Square Sans Pro"/>
                <w:noProof/>
                <w:color w:val="4C4C4E"/>
                <w:sz w:val="16"/>
              </w:rPr>
              <w:t xml:space="preserve"> Európai Bizottság</w:t>
            </w:r>
          </w:p>
        </w:tc>
      </w:tr>
    </w:tbl>
    <w:p>
      <w:pPr>
        <w:pStyle w:val="ListParagraph"/>
        <w:spacing w:after="240" w:line="240" w:lineRule="auto"/>
        <w:jc w:val="both"/>
        <w:rPr>
          <w:rFonts w:ascii="Times New Roman" w:eastAsia="Calibri" w:hAnsi="Times New Roman" w:cs="Times New Roman"/>
          <w:noProof/>
          <w:sz w:val="24"/>
          <w:szCs w:val="24"/>
        </w:rPr>
      </w:pPr>
    </w:p>
    <w:p>
      <w:pPr>
        <w:pStyle w:val="ListParagraph"/>
        <w:spacing w:after="240" w:line="240" w:lineRule="auto"/>
        <w:jc w:val="both"/>
        <w:rPr>
          <w:rFonts w:ascii="Times New Roman" w:eastAsia="Calibri" w:hAnsi="Times New Roman" w:cs="Times New Roman"/>
          <w:noProof/>
          <w:sz w:val="24"/>
          <w:szCs w:val="24"/>
        </w:rPr>
      </w:pPr>
    </w:p>
    <w:p>
      <w:pPr>
        <w:pStyle w:val="ListParagraph"/>
        <w:numPr>
          <w:ilvl w:val="0"/>
          <w:numId w:val="63"/>
        </w:num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Jelentős előrelépés történt az éghajlat-politika, az energiapolitika és a körforgásos gazdaság terén. Az EU központi szerepet játszott </w:t>
      </w:r>
      <w:r>
        <w:rPr>
          <w:rFonts w:ascii="Times New Roman" w:hAnsi="Times New Roman"/>
          <w:b/>
          <w:noProof/>
          <w:sz w:val="24"/>
        </w:rPr>
        <w:t>a 2015. évi Párizsi Megállapodás</w:t>
      </w:r>
      <w:r>
        <w:rPr>
          <w:rFonts w:ascii="Times New Roman" w:hAnsi="Times New Roman"/>
          <w:noProof/>
          <w:sz w:val="24"/>
        </w:rPr>
        <w:t xml:space="preserve"> tárgyalása során, és az uniós ratifikáció lehetővé tette annak hatálybalépését. Európa tiszta energiára való átállása jól halad. Az Európai Parlament és a Tanács elfogadta például a „</w:t>
      </w:r>
      <w:r>
        <w:rPr>
          <w:rFonts w:ascii="Times New Roman" w:hAnsi="Times New Roman"/>
          <w:b/>
          <w:noProof/>
          <w:sz w:val="24"/>
        </w:rPr>
        <w:t>Tiszta energia minden európainak”elnevezésű csomag</w:t>
      </w:r>
      <w:r>
        <w:rPr>
          <w:rFonts w:ascii="Times New Roman" w:hAnsi="Times New Roman"/>
          <w:noProof/>
          <w:sz w:val="24"/>
        </w:rPr>
        <w:t xml:space="preserve"> valamennyi intézkedését. Ez ösztönözni fogja a megújuló energiaforrásokra való átállást, az energiahatékonyság növelését és a jobban összekapcsolt európai energiapiac kialakítását.</w:t>
      </w:r>
      <w:r>
        <w:rPr>
          <w:noProof/>
        </w:rPr>
        <w:t xml:space="preserve"> </w:t>
      </w:r>
      <w:r>
        <w:rPr>
          <w:rFonts w:ascii="Times New Roman" w:hAnsi="Times New Roman"/>
          <w:noProof/>
          <w:sz w:val="24"/>
        </w:rPr>
        <w:t>A Párizsi Megállapodás keretében tett kötelezettségvállalásaink részeként az EU 2030-ig legalább 40 %-kal csökkenti az üvegházhatású gázok kibocsátását. Az uniós kezdeményezéseknek – köztük a műanyagokkal kapcsolatos stratégiánknak és az egyszer használatos műanyagokra vonatkozó tilalomnak – köszönhetően Európa globális szinten úttörő szerepet tölt be a körforgásos gazdaságra való áttérésben. Az energiaimport diverzifikálására és az EU közös energiapiacának megerősítésére irányuló erőfeszítések kezdik meghozni gyümölcsüket. A Bizottság megbízatásának kezdetekor hat tagállam (Bulgária, Észtország, Lettország, Litvánia, Finnország, Svédország) teljes mértékben egyetlen gázszolgáltatótól függött. Jelenleg már csak Finnország van jelen ebben a helyzetben, és teljes energiaszerkezetében a gáz csupán korlátozott részt tesz ki. A diverzifikáció csökkenti majd az energiaimporttól való függőségünket, ösztönzi az energetikai átállást, és segítséget nyújt éghajlat-politikai céljaink megvalósításához.</w:t>
      </w:r>
    </w:p>
    <w:p>
      <w:pPr>
        <w:pStyle w:val="ListParagraph"/>
        <w:spacing w:after="240" w:line="240" w:lineRule="auto"/>
        <w:jc w:val="both"/>
        <w:rPr>
          <w:noProof/>
          <w:sz w:val="24"/>
          <w:szCs w:val="24"/>
        </w:rPr>
      </w:pPr>
    </w:p>
    <w:p>
      <w:pPr>
        <w:pStyle w:val="ListParagraph"/>
        <w:numPr>
          <w:ilvl w:val="0"/>
          <w:numId w:val="63"/>
        </w:numPr>
        <w:spacing w:after="240" w:line="240" w:lineRule="auto"/>
        <w:jc w:val="both"/>
        <w:rPr>
          <w:rFonts w:ascii="Times New Roman" w:hAnsi="Times New Roman" w:cs="Times New Roman"/>
          <w:noProof/>
          <w:sz w:val="24"/>
          <w:szCs w:val="24"/>
        </w:rPr>
      </w:pPr>
      <w:r>
        <w:rPr>
          <w:rFonts w:ascii="Times New Roman" w:hAnsi="Times New Roman"/>
          <w:noProof/>
          <w:sz w:val="24"/>
        </w:rPr>
        <w:t xml:space="preserve">Az EU az elmúlt öt évben figyelemreméltó lépéseket tudott tenni több megosztónak tűnő szakpolitikai területen. A </w:t>
      </w:r>
      <w:r>
        <w:rPr>
          <w:rFonts w:ascii="Times New Roman" w:hAnsi="Times New Roman"/>
          <w:b/>
          <w:noProof/>
          <w:sz w:val="24"/>
        </w:rPr>
        <w:t>szociálpolitika</w:t>
      </w:r>
      <w:r>
        <w:rPr>
          <w:rFonts w:ascii="Times New Roman" w:hAnsi="Times New Roman"/>
          <w:noProof/>
          <w:sz w:val="24"/>
        </w:rPr>
        <w:t xml:space="preserve"> terén az EU egységesen és határozottan lépett fel annak biztosítása érdekében, hogy munkaerőpiacaink és jóléti intézményeink időtállóak legyenek, és teljes mértékben támogassák a szociális piacgazdaságot. A Bizottság által előterjesztett 25 jogalkotási javaslat közül 24-ről megállapodás született, többek között azokról, amelyek a </w:t>
      </w:r>
      <w:r>
        <w:rPr>
          <w:rFonts w:ascii="Times New Roman" w:hAnsi="Times New Roman"/>
          <w:b/>
          <w:noProof/>
          <w:sz w:val="24"/>
        </w:rPr>
        <w:t>munkavállalók kiküldetéséről szóló irányelv reformjára</w:t>
      </w:r>
      <w:r>
        <w:rPr>
          <w:rFonts w:ascii="Times New Roman" w:hAnsi="Times New Roman"/>
          <w:noProof/>
          <w:sz w:val="24"/>
        </w:rPr>
        <w:t xml:space="preserve">, az </w:t>
      </w:r>
      <w:r>
        <w:rPr>
          <w:rFonts w:ascii="Times New Roman" w:hAnsi="Times New Roman"/>
          <w:b/>
          <w:noProof/>
          <w:sz w:val="24"/>
        </w:rPr>
        <w:t>Európai Munkaügyi Hatóságra</w:t>
      </w:r>
      <w:r>
        <w:rPr>
          <w:rFonts w:ascii="Times New Roman" w:hAnsi="Times New Roman"/>
          <w:noProof/>
          <w:sz w:val="24"/>
        </w:rPr>
        <w:t xml:space="preserve">, az </w:t>
      </w:r>
      <w:r>
        <w:rPr>
          <w:rFonts w:ascii="Times New Roman" w:hAnsi="Times New Roman"/>
          <w:b/>
          <w:noProof/>
          <w:sz w:val="24"/>
        </w:rPr>
        <w:t>európai akadálymentesítési intézkedéscsomagra</w:t>
      </w:r>
      <w:r>
        <w:rPr>
          <w:rFonts w:ascii="Times New Roman" w:hAnsi="Times New Roman"/>
          <w:noProof/>
          <w:sz w:val="24"/>
        </w:rPr>
        <w:t xml:space="preserve">, </w:t>
      </w:r>
      <w:r>
        <w:rPr>
          <w:rFonts w:ascii="Times New Roman" w:hAnsi="Times New Roman"/>
          <w:b/>
          <w:noProof/>
          <w:sz w:val="24"/>
        </w:rPr>
        <w:t>a munka és a magánélet közötti egyensúlyra</w:t>
      </w:r>
      <w:r>
        <w:rPr>
          <w:rFonts w:ascii="Times New Roman" w:hAnsi="Times New Roman"/>
          <w:noProof/>
          <w:sz w:val="24"/>
        </w:rPr>
        <w:t xml:space="preserve"> és a </w:t>
      </w:r>
      <w:r>
        <w:rPr>
          <w:rFonts w:ascii="Times New Roman" w:hAnsi="Times New Roman"/>
          <w:b/>
          <w:noProof/>
          <w:sz w:val="24"/>
        </w:rPr>
        <w:t>jobb munkakörülményekre</w:t>
      </w:r>
      <w:r>
        <w:rPr>
          <w:rFonts w:ascii="Times New Roman" w:hAnsi="Times New Roman"/>
          <w:noProof/>
          <w:sz w:val="24"/>
        </w:rPr>
        <w:t>, valamint a</w:t>
      </w:r>
      <w:r>
        <w:rPr>
          <w:rFonts w:ascii="Times New Roman" w:hAnsi="Times New Roman"/>
          <w:b/>
          <w:noProof/>
          <w:sz w:val="24"/>
        </w:rPr>
        <w:t xml:space="preserve"> szociális védelemhez való hozzáférésre</w:t>
      </w:r>
      <w:r>
        <w:rPr>
          <w:rFonts w:ascii="Times New Roman" w:hAnsi="Times New Roman"/>
          <w:noProof/>
          <w:sz w:val="24"/>
        </w:rPr>
        <w:t xml:space="preserve"> irányulnak. Csak a szociális biztonsági rendszerek koordinálására vonatkozó reformról szóló javaslat vár még elfogadásra. A </w:t>
      </w:r>
      <w:r>
        <w:rPr>
          <w:rFonts w:ascii="Times New Roman" w:hAnsi="Times New Roman"/>
          <w:b/>
          <w:noProof/>
          <w:sz w:val="24"/>
        </w:rPr>
        <w:t>szociális jogok európai pillére</w:t>
      </w:r>
      <w:r>
        <w:rPr>
          <w:rFonts w:ascii="Times New Roman" w:hAnsi="Times New Roman"/>
          <w:noProof/>
          <w:sz w:val="24"/>
        </w:rPr>
        <w:t>, amelyet az Európai Parlament, a Tanács és a Bizottság 2017. november 17-én, Göteborgban együttesen hirdetett ki</w:t>
      </w:r>
      <w:r>
        <w:rPr>
          <w:rStyle w:val="FootnoteReference"/>
          <w:rFonts w:ascii="Times New Roman" w:hAnsi="Times New Roman"/>
          <w:noProof/>
          <w:sz w:val="24"/>
        </w:rPr>
        <w:footnoteReference w:id="7"/>
      </w:r>
      <w:r>
        <w:rPr>
          <w:rFonts w:ascii="Times New Roman" w:hAnsi="Times New Roman"/>
          <w:noProof/>
          <w:sz w:val="24"/>
        </w:rPr>
        <w:t xml:space="preserve">, iránytűként szolgál Európa-szerte a jobb munka- és életkörülmények felé mutató, megújított konvergenciafolyamathoz. Előrelépés történt az </w:t>
      </w:r>
      <w:r>
        <w:rPr>
          <w:rFonts w:ascii="Times New Roman" w:hAnsi="Times New Roman"/>
          <w:b/>
          <w:noProof/>
          <w:sz w:val="24"/>
        </w:rPr>
        <w:t>adózás területé</w:t>
      </w:r>
      <w:r>
        <w:rPr>
          <w:rFonts w:ascii="Times New Roman" w:hAnsi="Times New Roman"/>
          <w:noProof/>
          <w:sz w:val="24"/>
        </w:rPr>
        <w:t>n is. A 21 bizottsági javaslatból 14-ről született megállapodás, ideértve az adózási átláthatóságról, az adókikerülés elleni küzdelemről és a hozzáadottérték-adóról szóló javaslatokat is. További fontos javaslatokról – például a közös konszolidált társaságiadó-alapról vagy a digitális adóról – még nem született megállapodás.</w:t>
      </w:r>
    </w:p>
    <w:p>
      <w:pPr>
        <w:pStyle w:val="ListParagraph"/>
        <w:spacing w:after="240" w:line="240" w:lineRule="auto"/>
        <w:jc w:val="both"/>
        <w:rPr>
          <w:noProof/>
        </w:rPr>
      </w:pPr>
    </w:p>
    <w:p>
      <w:pPr>
        <w:pStyle w:val="ListParagraph"/>
        <w:numPr>
          <w:ilvl w:val="0"/>
          <w:numId w:val="63"/>
        </w:numPr>
        <w:spacing w:after="240" w:line="240" w:lineRule="auto"/>
        <w:jc w:val="both"/>
        <w:rPr>
          <w:noProof/>
          <w:sz w:val="24"/>
          <w:szCs w:val="24"/>
        </w:rPr>
      </w:pPr>
      <w:r>
        <w:rPr>
          <w:rFonts w:ascii="Times New Roman" w:hAnsi="Times New Roman"/>
          <w:noProof/>
          <w:sz w:val="24"/>
        </w:rPr>
        <w:t xml:space="preserve">A jelenleg függőben lévő javaslatok közül 57 a </w:t>
      </w:r>
      <w:r>
        <w:rPr>
          <w:rFonts w:ascii="Times New Roman" w:hAnsi="Times New Roman"/>
          <w:b/>
          <w:noProof/>
          <w:sz w:val="24"/>
        </w:rPr>
        <w:t>következő többéves pénzügyi kerettel</w:t>
      </w:r>
      <w:r>
        <w:rPr>
          <w:rFonts w:ascii="Times New Roman" w:hAnsi="Times New Roman"/>
          <w:noProof/>
          <w:sz w:val="24"/>
        </w:rPr>
        <w:t xml:space="preserve"> (2021–2027) és a különböző szakpolitikai területekkel kapcsolatos kiadási programokkal függ össze. A Bizottság mindezeket a javaslatokat 2018 májusában és júniusában terjesztette elő. Bár ezek közül 11-ről részleges megállapodásra jutott az Európai Parlament és a Tanács, mindegyik javaslat továbbra is függőben van, mivel az ágazati programok véglegesítése előtt az átfogó keretre vonatkozó megállapodásra van szükség. Az Európai Tanács 2018 decemberi következtetésében megállapította, hogy 2019 őszéig megállapodást kell elérni.</w:t>
      </w:r>
    </w:p>
    <w:p>
      <w:pPr>
        <w:pStyle w:val="ListParagraph"/>
        <w:spacing w:after="240" w:line="240" w:lineRule="auto"/>
        <w:jc w:val="both"/>
        <w:rPr>
          <w:noProof/>
          <w:sz w:val="24"/>
          <w:szCs w:val="24"/>
        </w:rPr>
      </w:pPr>
    </w:p>
    <w:p>
      <w:pPr>
        <w:pStyle w:val="ListParagraph"/>
        <w:numPr>
          <w:ilvl w:val="0"/>
          <w:numId w:val="63"/>
        </w:numPr>
        <w:spacing w:after="240" w:line="240" w:lineRule="auto"/>
        <w:jc w:val="both"/>
        <w:rPr>
          <w:noProof/>
        </w:rPr>
      </w:pPr>
      <w:r>
        <w:rPr>
          <w:rFonts w:ascii="Times New Roman" w:hAnsi="Times New Roman"/>
          <w:noProof/>
          <w:sz w:val="24"/>
        </w:rPr>
        <w:t xml:space="preserve">Az emberekbe való befektetés a jelenlegi stratégiai menetrend egyik prioritása. Az </w:t>
      </w:r>
      <w:r>
        <w:rPr>
          <w:rFonts w:ascii="Times New Roman" w:hAnsi="Times New Roman"/>
          <w:b/>
          <w:noProof/>
          <w:sz w:val="24"/>
        </w:rPr>
        <w:t>Erasmus+ program</w:t>
      </w:r>
      <w:r>
        <w:rPr>
          <w:rFonts w:ascii="Times New Roman" w:hAnsi="Times New Roman"/>
          <w:noProof/>
          <w:sz w:val="24"/>
        </w:rPr>
        <w:t xml:space="preserve"> és elődei eddig10 millió embernek nyújtottak lehetőséget a külföldi tanulmányokra, képzésre vagy önkéntes munkára.</w:t>
      </w:r>
      <w:r>
        <w:rPr>
          <w:noProof/>
        </w:rPr>
        <w:t xml:space="preserve"> </w:t>
      </w:r>
      <w:r>
        <w:rPr>
          <w:rFonts w:ascii="Times New Roman" w:hAnsi="Times New Roman"/>
          <w:noProof/>
          <w:sz w:val="24"/>
        </w:rPr>
        <w:t xml:space="preserve">Az alig több mint két éve indított </w:t>
      </w:r>
      <w:r>
        <w:rPr>
          <w:rFonts w:ascii="Times New Roman" w:hAnsi="Times New Roman"/>
          <w:b/>
          <w:noProof/>
          <w:sz w:val="24"/>
        </w:rPr>
        <w:t>Európai Szolidaritási Testület</w:t>
      </w:r>
      <w:r>
        <w:rPr>
          <w:rFonts w:ascii="Times New Roman" w:hAnsi="Times New Roman"/>
          <w:noProof/>
          <w:sz w:val="24"/>
        </w:rPr>
        <w:t xml:space="preserve"> bizonyította az európai fiatalok elkötelezettségét és közösségi szellemét – már több mint 120 000 fiatal jelezte érdeklődését, és mintegy tizennégyezren el is kezdték az önkéntes munkát. Számuk 2019 végére várhatóan eléri a 23 000-t.</w:t>
      </w:r>
    </w:p>
    <w:p>
      <w:pPr>
        <w:pStyle w:val="ListParagraph"/>
        <w:spacing w:after="240" w:line="240" w:lineRule="auto"/>
        <w:jc w:val="both"/>
        <w:rPr>
          <w:rFonts w:ascii="Times New Roman" w:eastAsia="Calibri" w:hAnsi="Times New Roman" w:cs="Times New Roman"/>
          <w:noProof/>
          <w:sz w:val="24"/>
          <w:szCs w:val="24"/>
          <w:highlight w:val="yellow"/>
        </w:rPr>
      </w:pPr>
    </w:p>
    <w:p>
      <w:pPr>
        <w:pStyle w:val="ListParagraph"/>
        <w:numPr>
          <w:ilvl w:val="0"/>
          <w:numId w:val="63"/>
        </w:num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lang w:val="en-GB" w:eastAsia="en-GB" w:bidi="ar-SA"/>
        </w:rPr>
        <mc:AlternateContent>
          <mc:Choice Requires="wpg">
            <w:drawing>
              <wp:anchor distT="0" distB="0" distL="114300" distR="114300" simplePos="0" relativeHeight="251652096" behindDoc="0" locked="0" layoutInCell="1" allowOverlap="1">
                <wp:simplePos x="0" y="0"/>
                <wp:positionH relativeFrom="column">
                  <wp:posOffset>3407410</wp:posOffset>
                </wp:positionH>
                <wp:positionV relativeFrom="paragraph">
                  <wp:posOffset>34290</wp:posOffset>
                </wp:positionV>
                <wp:extent cx="2327910" cy="1438275"/>
                <wp:effectExtent l="0" t="0" r="0" b="9525"/>
                <wp:wrapSquare wrapText="bothSides"/>
                <wp:docPr id="3285" name="Group 4"/>
                <wp:cNvGraphicFramePr/>
                <a:graphic xmlns:a="http://schemas.openxmlformats.org/drawingml/2006/main">
                  <a:graphicData uri="http://schemas.microsoft.com/office/word/2010/wordprocessingGroup">
                    <wpg:wgp>
                      <wpg:cNvGrpSpPr/>
                      <wpg:grpSpPr>
                        <a:xfrm>
                          <a:off x="0" y="0"/>
                          <a:ext cx="2327910" cy="1438275"/>
                          <a:chOff x="0" y="0"/>
                          <a:chExt cx="2328678" cy="1438659"/>
                        </a:xfrm>
                      </wpg:grpSpPr>
                      <pic:pic xmlns:pic="http://schemas.openxmlformats.org/drawingml/2006/picture">
                        <pic:nvPicPr>
                          <pic:cNvPr id="3286" name="Picture 3286"/>
                          <pic:cNvPicPr>
                            <a:picLocks noChangeAspect="1"/>
                          </pic:cNvPicPr>
                        </pic:nvPicPr>
                        <pic:blipFill>
                          <a:blip r:embed="rId27" cstate="email">
                            <a:extLst>
                              <a:ext uri="{28A0092B-C50C-407E-A947-70E740481C1C}">
                                <a14:useLocalDpi xmlns:a14="http://schemas.microsoft.com/office/drawing/2010/main" val="0"/>
                              </a:ext>
                            </a:extLst>
                          </a:blip>
                          <a:stretch>
                            <a:fillRect/>
                          </a:stretch>
                        </pic:blipFill>
                        <pic:spPr>
                          <a:xfrm>
                            <a:off x="0" y="0"/>
                            <a:ext cx="2328677" cy="1438659"/>
                          </a:xfrm>
                          <a:prstGeom prst="rect">
                            <a:avLst/>
                          </a:prstGeom>
                        </pic:spPr>
                      </pic:pic>
                      <wps:wsp>
                        <wps:cNvPr id="3287" name="object 67"/>
                        <wps:cNvSpPr txBox="1"/>
                        <wps:spPr>
                          <a:xfrm>
                            <a:off x="1001183" y="356136"/>
                            <a:ext cx="1327495" cy="817462"/>
                          </a:xfrm>
                          <a:prstGeom prst="rect">
                            <a:avLst/>
                          </a:prstGeom>
                        </wps:spPr>
                        <wps:txbx>
                          <w:txbxContent>
                            <w:p>
                              <w:pPr>
                                <w:pStyle w:val="NormalWeb"/>
                                <w:spacing w:before="23" w:after="0"/>
                              </w:pPr>
                              <w:r>
                                <w:rPr>
                                  <w:rFonts w:ascii="EC Square Sans Pro" w:hAnsi="EC Square Sans Pro"/>
                                  <w:color w:val="FFFFFF" w:themeColor="background1"/>
                                  <w:spacing w:val="-1"/>
                                  <w:kern w:val="24"/>
                                  <w:sz w:val="32"/>
                                </w:rPr>
                                <w:t>Galileo</w:t>
                              </w:r>
                            </w:p>
                            <w:p>
                              <w:pPr>
                                <w:pStyle w:val="NormalWeb"/>
                                <w:spacing w:before="23" w:after="0"/>
                              </w:pPr>
                              <w:r>
                                <w:rPr>
                                  <w:rFonts w:ascii="EC Square Sans Pro" w:hAnsi="EC Square Sans Pro"/>
                                  <w:color w:val="F5D010"/>
                                  <w:spacing w:val="-1"/>
                                  <w:kern w:val="24"/>
                                  <w:sz w:val="22"/>
                                </w:rPr>
                                <w:t xml:space="preserve">714 millió felhasználó </w:t>
                              </w:r>
                            </w:p>
                            <w:p>
                              <w:pPr>
                                <w:pStyle w:val="NormalWeb"/>
                                <w:spacing w:before="23" w:after="0"/>
                              </w:pPr>
                              <w:r>
                                <w:rPr>
                                  <w:rFonts w:ascii="EC Square Sans Pro" w:hAnsi="EC Square Sans Pro"/>
                                  <w:color w:val="F5D010"/>
                                  <w:spacing w:val="-1"/>
                                  <w:kern w:val="24"/>
                                  <w:sz w:val="22"/>
                                </w:rPr>
                                <w:t>26 műhold</w:t>
                              </w:r>
                            </w:p>
                            <w:p>
                              <w:pPr>
                                <w:pStyle w:val="NormalWeb"/>
                                <w:spacing w:before="23" w:after="0"/>
                              </w:pPr>
                              <w:r>
                                <w:rPr>
                                  <w:rFonts w:ascii="EC Square Sans Pro" w:hAnsi="EC Square Sans Pro"/>
                                  <w:color w:val="FFFFFF" w:themeColor="background1"/>
                                  <w:spacing w:val="-1"/>
                                  <w:kern w:val="24"/>
                                  <w:sz w:val="28"/>
                                </w:rPr>
                                <w:t xml:space="preserve"> </w:t>
                              </w:r>
                            </w:p>
                          </w:txbxContent>
                        </wps:txbx>
                        <wps:bodyPr vert="horz" wrap="square" lIns="0" tIns="14604" rIns="0" bIns="0" rtlCol="0">
                          <a:spAutoFit/>
                        </wps:bodyPr>
                      </wps:wsp>
                    </wpg:wgp>
                  </a:graphicData>
                </a:graphic>
                <wp14:sizeRelH relativeFrom="margin">
                  <wp14:pctWidth>0</wp14:pctWidth>
                </wp14:sizeRelH>
              </wp:anchor>
            </w:drawing>
          </mc:Choice>
          <mc:Fallback>
            <w:pict>
              <v:group id="_x0000_s1217" style="position:absolute;left:0;text-align:left;margin-left:268.3pt;margin-top:2.7pt;width:183.3pt;height:113.25pt;z-index:251652096;mso-position-horizontal-relative:text;mso-position-vertical-relative:text;mso-width-relative:margin" coordsize="23286,14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BxZYTgMAAJcHAAAOAAAAZHJzL2Uyb0RvYy54bWycVdty2jAQfe9M/0Hj&#10;d+ILxgZPIEMgyWQm0zJN+wFCyFiNbamSuLXTf++ubKCEZJrmAbO6rLR79uzR5dW2KsmaayNkPfTC&#10;i8AjvGZyIerl0Pv29bbT94ixtF7QUtZ86O248a5GHz9cblTGI1nIcsE1gUNqk23U0CusVZnvG1bw&#10;ipoLqXgNi7nUFbUw1Et/oekGTq9KPwqCxN9IvVBaMm4MzE6bRW/kzs9zzuznPDfcknLoQWzWfbX7&#10;zvHrjy5pttRUFYK1YdB3RFFRUcOlh6Om1FKy0uLsqEowLY3M7QWTlS/zXDDucoBswuBZNndarpTL&#10;ZZltluoAE0D7DKd3H8s+rWeaiMXQ60b9nkdqWkGV3MUkRnQ2apnBpjutHtVMtxPLZoQJb3Nd4T+k&#10;QrYO190BV761hMFk1I3SQQjwM1gL424/SnsN8qyA8pz5seLm6NlPUuDQ3jPpDdDT31/sY3yHcJRg&#10;GfxaoMA6A+rfhAIvu9Lcaw+p3nRGRfXTSnWgpopaMRelsDvHT6geBlWvZ4LNdDM4wTzZYw4b8F4C&#10;dUgwRXTDnY0fxbweJHsypJaTgtZLPjYK6A2AOkBOt/s4PLl0Xgp1K8oSa4V2mx60wjMqvYBQQ9Op&#10;ZKuK17bpO81LyFTWphDKeERnvJpzoJG+X4RQLuh5C0SCJhalawzgwoOxeDuywrXGr6g/DoJBdN2Z&#10;9IJJJw7Sm854EKedNLhJ4yDuh5Nw8hu9wzhbGQ7p03KqRBs6zJ4F/2IftIrRdJjrVLKmTg8aJkFA&#10;jlH7EIFciBDGaqzmlhVo5gDeFwC88TksOKSP4CLuBhoFPd7YGkDw9HWCQ+G1sXdcVgQNABhicIjS&#10;NQDaRLPfAmkcA3AmDLGHQVzNvuQwehtuKK0vydJjQRWHEPDYEy5DGo1+yPl3iJIkKVKz3YbyQez2&#10;WoIgOMri/CtQhUEQhv2uR0Avur0k7LqOaKiDghKCoMQDkCuUhX6Yxkl0ogr/C9oxFLTsdr51khg2&#10;YoNzc7nYQfzw0kEJCql/emQDr8bQMz9WFNWivK8BVnxinBHGSRBDW+xn53tD23IiHfkcv9R4ZeWt&#10;cHU83gN1xAHUzFlO/R1F25cKn5e/x27X8T0d/Q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CSfEgvgAAAACQEAAA8AAABkcnMvZG93bnJldi54bWxMj09Lw0AQxe+C32EZwZvd/LHB&#10;xmxKKeqpCLaCeJtmp0lodjZkt0n67V1PenvDe7z3m2I9m06MNLjWsoJ4EYEgrqxuuVbweXh9eALh&#10;PLLGzjIpuJKDdXl7U2Cu7cQfNO59LUIJuxwVNN73uZSuasigW9ieOHgnOxj04RxqqQecQrnpZBJF&#10;mTTYclhosKdtQ9V5fzEK3iacNmn8Mu7Op+31+7B8/9rFpNT93bx5BuFp9n9h+MUP6FAGpqO9sHai&#10;U7BMsyxEg3gEEfxVlCYgjgqSNF6BLAv5/4PyBwAA//8DAFBLAwQKAAAAAAAAACEAj7YtAGgWAABo&#10;FgAAFAAAAGRycy9tZWRpYS9pbWFnZTEucG5niVBORw0KGgoAAAANSUhEUgAAAPQAAACXCAYAAAAi&#10;T3YKAAAAAXNSR0IArs4c6QAAAARnQU1BAACxjwv8YQUAAAAJcEhZcwAADsMAAA7DAcdvqGQAABX9&#10;SURBVHhe7Z2Hd1ZVuofnH9CZuU651zt31r2itLGMHR0lAQwoNYB0pITeESQ4NAkJgnRQA4IQulRp&#10;0pTQAoTeA4QghBYIBEggdPC9+7e/b5+cL5yEJEhycvy9az2LcM4+J7iWz9nv7r8rUT5qRol3Bx8i&#10;hBRvnnk3asvvSrwbtbFE+cFCCCneKKEvUmhCPAKFJsRDUGhCPASFJsRDUGhCPASFJsRDUGhCPASF&#10;JsRDUGhCPASFJsRDuE7oCrX7SPlafR3vEUJyx1VCv/BepOxfUUb2Li8rZSpGOZYhhOSMK4QuUzFS&#10;WnVoI5NGVZdre56UzL1PSvTwUHWtrZQOptiE5BVXCP1xz5ZK4ifk6u4/yNKYYFk1411L7M5dwxyf&#10;IYQ8iCuEfikkQtbOeUPStj8lVer1lhqNe0r6zqdk3dzXpSxTb0LyjGva0A1bdNe1dNz812Tz9y/q&#10;n2s37e1YlhDijGuE7vlJKy1xyuanJTX+r/rnLt1bOpYlhDjjGqGDQvvIkMhQ9WdfCVZ8MbimvFOz&#10;3wPlCCE54xqhCSGPDoUmxENQaEI8BIUmxENQaEI8BIUmxENQaEI8BIUmxENQaEI8BIUmxENQaEI8&#10;BIUmxENQaEI8BIUmxENQaEI8BIUmxENQaEI8BIUmxENQaEI8BIUmxENQaEI8BIUmxENQaEI8BIUm&#10;xENQaEI8BIUmxENQaEI8BIUmxENQaEI8BIUmxENQaEI8BIUmxENQaEI8BIUmxEMUS6FLVRgir74/&#10;XEoFf+54n5DfKsVK6JJK4BHjY+Xy5ety9+49uZh2TSJHr5bngig2IaDYCI1aefq87fLLLxIQ9+//&#10;ItFT47TsTs8R8luiWAhduuIQmTZ3m5LZZ/OBQ2d1zXwk6bz+O6T+OkZJraR3ep6Q3wquFzpLZu2u&#10;xO84Ia9UHanvvVlztOw9eEZfz5KaNTX57eJqoZFm22VG9BmyTJ61lSkXOuZBqR9T+v1C5WH6A+N0&#10;jxA34FqhIaVd5nv37us/b968I136LQgo+1boWNl7IFDqX7ujrHm3mXLy9GXZn3BWKtT/yrEMIUWN&#10;a4WOGLXSknnrzmRp3n2WXLh4Vf/95q070rnv/IDykPrUmSv6vpH62aDAdxaUj7rMkIyrN/S7Ecmn&#10;0ig1cSWuFfpEcpqWZ59Kp1/1t5lDW03WQ1WIW7fvSsd/z9PXkYIPGL5C7ty5p+8hIPVXUzY+stSv&#10;1xglKecz9DvxftMxd+JkmgTXo9TEXbhW6Os3bmtxRo5fG3C9Vti3knYpU9+7deuudOozX8uMcWnE&#10;qTOXA3q/IfWjpN8RI1fpdyHlb9trjoyeuN6SOllJXYFSExfhWqF37T2ppcEkkg/bxgTcq9kyS2qI&#10;dveur32dfOqSVGwYLa9XHyUHD6foa0bqgnaULV11QL8HmULJYF+H2BglNd6LQE1doQGlJu7AtUK3&#10;/HiWlUJD3nrtpgbcrxU2WTIzb+n7iHOpGRLSeLx1H0NaB2xSfzkZUufeQ+1Uk6+MPaTfsWn7cat3&#10;/VlVbuykLKmPJ19km5q4AtcKDXoNWiy3b/ukvpiWJTXE6j9suVUzI26oFL1z3wUBQ1pvhY6R/YfO&#10;6vuQr8fARdY9O/+qPVYmz46XfQlntbgoZ2p01O6Iq9duSiVV+5tnnlP3p3y3Vd9DzF+6x7qXF/Dv&#10;fO5X6rQjxOBqofE/fXgkpL6rpUGHGKTuPyyrA+xMSrpcuOjrKNNSqza1/R1vK1mPHb+o72/blfxA&#10;LQxJj/s74EygjTxFCV5K1eg1W06y2ueJSanSrNtMKa/azW1Ue/rY8Qv6OtL+fl8sD3hvbuC/a+ig&#10;BjIzOkR9OJzLEFIQXC005AvrMVtSzqVrcRBXr92yZD55+pKENBovddvE2KS+ozvK7O+ZtWCHvnck&#10;8ZyerGKuV2zwtSUzavstqnY+fdY39AWpp87dKjMX7rA6wRCo6fHhMJcg8/DoWF1j239nblSu21cu&#10;bP2rpO/6ozRv01VKsqYmvxKuFfrduuPkp/VHrAkl2ePsuYyAFLhOmylywT+khXHqDp/6hrQwfn31&#10;6k19fUVsglUebV50aCFQAw8atUpL+Vq1UbJ73yl9HWFk/lmJn6ra6fY4dz5DPh28NM8yV6kfLgmr&#10;S0rq1r9I2vY/y+m4/1F//kmOrnlGWrXv4PgMIfnBlUJ3UW3hS5ev+7XxdXh9NmKl9BuyzKqd09Nv&#10;SK1WkwOeq9N6SsCQ1leTN1gyow2MIS+UK//hl3rWFwI1M2RGR5d5zytVR8ie/af1fQQmtKCd/VKV&#10;4dKg/VTpEblE6rWN0VNBzTN5Ibh2Xzm76b/kys6npE3HDlKtYbicifubXFZ/b9K6k+MzhOQHVwmN&#10;Nmt0TJxVK0PeybO3yD/fH26VQZv6jr9NiyGt0NaBUmPyyaXLPqlNQGrM9sL9ICUzhrcQd9Xv0TLb&#10;njdgAchuv9SopCfP2lLgoS87jVp0l8y9T8ioqIbySY+2+ucBfZo5liUkv7hG6LKVhuqeYtM2PZuS&#10;Lg07TnMsGz4oS+pLqkZGum2/H6EktcfYiev19cA02yez/bnsYIaaGQ9HfDN9U0BNXhDqNO2tJbbT&#10;K5xCk18HVwiNFUzzluzyayOyc+8pneI6lTWEq7TX9D6j97uuf/LJR11nWmm2Ccw6ixixQo8XI5AB&#10;5CQzOuLsNTEmqez0S42PQLVmEwPK55fQpj0leePT8vXwmjJ4YH3dfu7aPcyxLCH5pciFRo03TrV1&#10;Tc0cF39MXq3mm7v9MD4dvMRqUyP9Xrb6gO4FR6DNHKmkNXO/TUBKbI7g9D60kZes2i9bd56QN2qO&#10;tq5jzjbehxg0amXAMwWhTIUo6+fSwVk/E/KoFLnQ7cLnWlKiJnxN1YhO5ZzAwgv0MqMDzB7XlNSo&#10;qVGma78F/quQ+Z6W2Sltfkm109duOuovKdK02yzrXuNO09XvuKOv//vzZQHPEeImilTot0PHWEsi&#10;z55Ll6A8LHRo0mWGrPjxoNRp62s3Q+rGnafLD+ranoNn5Pvl+6R6i0n6HtrMx0740mzUzFE5yPxP&#10;VTOvjUvU5RALlu21xqs/VL/H1PJI5fFvzv48IW6hSIVetGK/FgU1dFiP7xzL2EHPc/JpXw/1YpVe&#10;O5UxoDfbPmkkasyPjnO1X9QyZ9XMC5XMpSsN1ffqtMlaromNFczYNiFupciErt8uxhqemv39Tl3T&#10;OpWzM3HGZl0e0apnzh8ATEoxvdn4HZDZqWbGOPI6W5q98Ie9UsYvc2irb63hL8hs1l4T4maKTOiN&#10;8ce0LJgI8kYe2s3Vm0/UUy4RP6477FjbAkwaOR4gs3MH2PMhX8j6zUm6HMIuc62wSXLlim9iC2Tu&#10;RJlJMaFIhK7derLuoEIMi451LGPn+ZBhuucZgQ4vzMF2Khdc70v52d9mzk3m0qp9vGGLT2b0riPN&#10;LlMxq2a+7Jf5BmUmxYwiEXrWwp1amPv370vH8LnSqMO0HOnSb6Fs35WsyyNGf7PO8Z26A8y/qgoy&#10;D1ZptlM5UL3ZRF0O87TtNXMd9aExU0e1zNkWeRDidgpdaIz1ns+2yCGv8dP6wzpVzv7ON2qM1ksb&#10;EegA+3yss8xI0zGNFDU0NihAdmBkrmvvALuFmtknM3q7KzcZL7VVzY39xezvI8RtFLrQWE9sdvrI&#10;S6C2xdzrYV+vcZQZoNY2ZYeM+8mxAwxMmrlFf0wwrmy/XhcrtfzDZ1h7bdZUB6kUHm190zzA5JWc&#10;OtgIcQOFLvRXMXFajoyMG1K56QSp0Cg6V4JUKv2CakM7vctgtglKOJISsN45Oxv8nWA9IrJ2LkGa&#10;bWRGQOi24XP0mLhJ4e2Bj9HICWsdF3QQUtQUutCbt/2sxcA2vY06T5eX3x/hWC4vlK04VLedzdAT&#10;llRWa/aNY1mAtc5Y/mikRweYfZwZHW4IbJKA3UMREHjmgh3S8dN5knjMl9YjE9BSc2MC4jIKVWis&#10;qMKMMBOQ5fr123pHzYEjV+b5mJl67WJk+U8HJT3jpq5R7Sk83l9FtXmdnrODrYXSLvlkxrTOLn3n&#10;6+2NrlzJ2lAf742euslarIEFI3apR4yn1MRdFKrQ5WqN0am2EcK+tQ9izYZE+cd7zu1kUFrVyGgH&#10;49ncAu3kyrYdQLNTo8VEa2gKMps2MyakYFsjEyb9tj+L/4ajx7L2EvNJzTY1cQeFKnSIajMbGTv2&#10;nicNOkzTPdJ7Dpy2VlsN/fInx2cBDqozASExc6yjqlnbqnQYyyFxzKz5SGCXE6eaGpNGsIYagTTb&#10;yPyOktnM+8Y7bvoXfCCDwAb79ndgN1HTq45aHFLnZ08xQh4XhSr0B81947+I0Ja+7YAAeq/jdxzX&#10;18+kXNErn+zPGXBInUmv0WGFHT3t95Gyo22LoSsE0u/31UfE3A9oM/vTbFzHcBayAwTeP37aJqnf&#10;YapVi2dev6V3+TTvAR989I3+ICDwkRpOqYkLcIXQoGWP2ZasfYf8EHDPgI3yUSvf99fCR46el3fq&#10;jAsog95n7LFtArt4YueTFh/PktQLvt5snIuFfcvMM9iW18g5de42a1opMggznzsz87YlNcayzdRV&#10;E1pq7P7J9JsUIUUmdN3WgdsGocMMw04I9DL3HPh9wH0DOqgmKalNan0oUUmt0mV7GQhn37UEspmP&#10;BdrMWCNtL4/hM3O/c5/Aew07TrdJfUtnCXaZY+MS5bD6sCCM1OwoI0VFoQpdocHX1mYE7f0zsew0&#10;QJrr3+0TSyoHjljpON5rpDZx6Mi5B6S2b1Zg4kr6jQfOlgYvVh4mp/1H0aIWN+upDT6pff8u0weA&#10;wPg3VmxhQYiRGh8GzEDjODUpCgpVaGy6l+Zvw+a0cKJ2q8mS6p/oAXkwRdNpt00t9Uyb1IlKalv6&#10;PcO/uf7xE2nSa/BS+Xjgolz3KcPxN2ZGGDbtr6ayCft9LNc0bXPEjt3JATPX0ENuH9LSUrOmJoVM&#10;oQoNCU1P8neLdjmWASGNouWkf6tdpNbT523X86+zl0Ob+lub1IdV+v12qE/a9Zt9NXTclmMPPOcE&#10;5Ov/xQ9WDYya2kiN+edmdZaJzOu39ake9nfgg5LkPx4HGQZ2UrHfJ+RxU6hCg2X+41kTDqfk2oGE&#10;oSGk0iYG57DgAh8JSO1vUsuRpFSp0ni8NetrwvRNjs/lRP+hkNr3MkjdoP00JXNWm3nLjuNW+xxD&#10;Wtk3WnhLfVBMm3tOLh8tQh4HhS40To1EoOZ9q1bu+3Nh988k/3zqHXtOOpYBPqm3WB1lpscaKTTm&#10;ajs9kxv2mtp0liFWrzskZSt9IfXaT9XTTBEY0mptkxr/FvMhwt5n9vcS8rgpdKErN5lgdYzhFEmn&#10;MgaszLrin1m2Lu6oYxkDTt3A6RZGasTyNQkB7di6bafotjRmnNmfdWJAtuNqMQfd3mbGUJgZp76W&#10;eUvX1JgjjuYBAv8MbPhvfychj5tCFxppNuZuI3bvO+3YcYRa7rMRK6yaFn+2/uThmwiWquDrKMMH&#10;A51k5Wx7a79UeZg+XA7RPg+7kODf9dnwrGNr8WyNbGPnjTpl9X5DahyuZ74nOPDuxSr5O/uKkEel&#10;0IUG5qgapLNYaGG/h2EgrG4yqS6GsbB3d16HgfDBCFFtaOzmab+OfctMmtwzaknAvZzAHO2B2aTO&#10;PqTVuPMMa6jNBKagYs63vRwhhUGRCI22sUlXMV5sZMVUTkwBNbUcZoJhimX25wtCQYQGWmqVLZiz&#10;tM6nXpWqtuNwkGavWntY30NgcsybtsyAkMKkSIQG0VN9Gx2gnYoznLGhgNmtE7FmwxF5LY9H4uSF&#10;ggoNjNQ4rRJhpIbMU+dss7IJyGxP8wkpbAosdPVGvaRxWDfHe3nhlQ9GWAslMHa7bZdvV090ak2Y&#10;tilPHVf5Ib9Cl6k4RMrVyJITbWqk39jYEJGRcVMSVQZhOuG0zLUoMylaCiR02YpRkrCqtFyIf1pe&#10;fT/CsUxe+GTQYi2DPSDz41jggAPnzL7eOLDdqYwBNfLWHSd027nlx1lnXAFf77cv/TaBTj7WzMQN&#10;5Evol0Ii5LO+jWTxlGC5tuf3mtg55WRIRD15s9oAx2dyA+Jg03wTly9nPpadNbGscd6S3fp3ID3O&#10;bfMDgA8KJr5gggm2Ec5+v07rKTJFpdqLV+6XAarWRkde9jKEFAX5Erppq25yVUmcvuspmTqumgyP&#10;bCCXd/xFif2k9A5v6fjMw0AHkjm2Bqussm8m8GvQM2KxNVFk0Yp9OWYA+MC8rJoCuI/9x+q2j+Ea&#10;Z1KsyJfQpYKj5JtRNSRj9x+lRbtOUqlOfyX3f8jCb4NUGh7p+ExeCA3LOkcKSxTb9877MNXDqNJk&#10;gtWjjlM1sIe3Uzl0cI2ZuF6360dMWOtYhhC3k+82dNWGPeWqEjpxTQk5uLq0ZO59Qtp3LljtbAcz&#10;r8zWQJgYEjFylZ5g4lQ2r+CjsEilxQgspsCOn07lsH56zuLdVm81jqZ1KkeI28m30C3adtISJ8U+&#10;I/uW/0P/PKBPU8ey+QVSm55vyIU26qOM6eK8quP+1U84fsep1q8ZNsmauYY4qNrOZsUWIcWNfAuN&#10;jrFW7brKK1UGStlKkdJS/VyQDrGc+OCjCdZmAYiU8xnSO2qp4/LJh4E9xpL8a5Sx7a+97Yy12dg7&#10;DCumTKxYk6AnvdjfQUhxIt9CFwY6BV60y6+Zb2wac7Mhdm7b/Doxfb5vo4N79+9L1NjVUq7mGBk9&#10;cZ2kpmadlgGpI0ev0h8Ap3cQUlxwpdCG5t1mylFVw5qpoAi0s+cu2S1twueqWnZEru1spNhvh46x&#10;TsFAT7eZwolAWh+7MVHeaxjt+DwhxQ1XCw1Qa/aKXKLndZuhJxOY+HE0KVViNx3VyxYxKcWAHVHi&#10;d56QM2d9MtsDz8XF/yxNOk/XM8Ccfi8hxRHXC23AsFLTLjNk/tI9er/t7HI/LNBzjimmkL2abXEF&#10;IV6i2Aht53nVjq7dZoreFRRt7Y1bjknSiYt6D+4UJftJlWInqDZ37IZEiZmzTXoOXKTHo7Fe2ul9&#10;hHiFYil0TpRRtThkf9Txa0KKK54SmpDfOhSaEA9BoQnxEBSaEA9BoQnxEBSaEA9BoQnxEBSaEA9B&#10;oQnxEBSaEA9BoQnxEBSaEA9BoQnxEBSaEA/hKaHfrDpAuvcIk5LBUY73CfE6nhEa+4fNHh+iT/EI&#10;a9fJsQwhXqfYC43auGv3NhIz7j25uO3P+hCAhNUlZeywmlK7aU/HZwjxKsVe6JerDJSUzf+tN/xf&#10;N/dV6dGjtRxb+7/674smBzk+Q4hX8UTK3bZjO0nb/pRMHFVDSlWIkqTYEnJwVWn5V43+juUJ8Sqe&#10;EPr5SpGSuOb/5NSGv8uuJS9Kxu7fy6Qx1RzLEuJlPCH061WRdv9Nzsf/p8R//7Jk7PqD/DD9Tcey&#10;hHgZTwj9XNBgada6kwSF9tG93fWad5MP6oc7liXEy3hCaEKIDwpNiIeg0IR4CApNiIeg0IR4CApN&#10;iIeg0IR4CApNiIeg0IR4CApNiIeg0IR4CApNiIcwQi/DD4SQYk75qCP/D/4iUPUWitaHAAAAAElF&#10;TkSuQmCCUEsBAi0AFAAGAAgAAAAhALGCZ7YKAQAAEwIAABMAAAAAAAAAAAAAAAAAAAAAAFtDb250&#10;ZW50X1R5cGVzXS54bWxQSwECLQAUAAYACAAAACEAOP0h/9YAAACUAQAACwAAAAAAAAAAAAAAAAA7&#10;AQAAX3JlbHMvLnJlbHNQSwECLQAUAAYACAAAACEAjAcWWE4DAACXBwAADgAAAAAAAAAAAAAAAAA6&#10;AgAAZHJzL2Uyb0RvYy54bWxQSwECLQAUAAYACAAAACEAqiYOvrwAAAAhAQAAGQAAAAAAAAAAAAAA&#10;AAC0BQAAZHJzL19yZWxzL2Uyb0RvYy54bWwucmVsc1BLAQItABQABgAIAAAAIQAknxIL4AAAAAkB&#10;AAAPAAAAAAAAAAAAAAAAAKcGAABkcnMvZG93bnJldi54bWxQSwECLQAKAAAAAAAAACEAj7YtAGgW&#10;AABoFgAAFAAAAAAAAAAAAAAAAAC0BwAAZHJzL21lZGlhL2ltYWdlMS5wbmdQSwUGAAAAAAYABgB8&#10;AQAATh4AAAAA&#10;">
                <v:shape id="Picture 3286" o:spid="_x0000_s1218" type="#_x0000_t75" style="position:absolute;width:23286;height:14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lMfIAAAA3QAAAA8AAABkcnMvZG93bnJldi54bWxEj0FrwkAUhO+F/oflFbzVTVVEYzaiAcGD&#10;UKo91Nsz+0xCs29jdo3RX98tFHocZuYbJln2phYdta6yrOBtGIEgzq2uuFDwedi8zkA4j6yxtkwK&#10;7uRgmT4/JRhre+MP6va+EAHCLkYFpfdNLKXLSzLohrYhDt7ZtgZ9kG0hdYu3ADe1HEXRVBqsOCyU&#10;2FBWUv69vxoF62p7mE8eOtuNj8Ume1+fuq/LSanBS79agPDU+//wX3urFYxHsyn8vglPQKY/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Bf5THyAAAAN0AAAAPAAAAAAAAAAAA&#10;AAAAAJ8CAABkcnMvZG93bnJldi54bWxQSwUGAAAAAAQABAD3AAAAlAMAAAAA&#10;">
                  <v:imagedata r:id="rId28" o:title=""/>
                  <v:path arrowok="t"/>
                </v:shape>
                <v:shape id="object 67" o:spid="_x0000_s1219" type="#_x0000_t202" style="position:absolute;left:10011;top:3561;width:13275;height:8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JwoMQA&#10;AADdAAAADwAAAGRycy9kb3ducmV2LnhtbESPwWrDMBBE74X8g9hAb7HstCTBjRJCoNBr0h583Fgb&#10;y9RaOZKquH9fFQo9DjPzhtnuJzuIRD70jhVURQmCuHW6507Bx/vrYgMiRGSNg2NS8E0B9rvZwxZr&#10;7e58onSOncgQDjUqMDGOtZShNWQxFG4kzt7VeYsxS99J7fGe4XaQy7JcSYs95wWDIx0NtZ/nL6vA&#10;H242ndLztWrC5ZIaU7kmDko9zqfDC4hIU/wP/7XftIKn5WYNv2/yE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ScKDEAAAA3QAAAA8AAAAAAAAAAAAAAAAAmAIAAGRycy9k&#10;b3ducmV2LnhtbFBLBQYAAAAABAAEAPUAAACJAwAAAAA=&#10;" filled="f" stroked="f">
                  <v:textbox style="mso-fit-shape-to-text:t" inset="0,.40567mm,0,0">
                    <w:txbxContent>
                      <w:p>
                        <w:pPr>
                          <w:pStyle w:val="NormalWeb"/>
                          <w:spacing w:before="23" w:after="0"/>
                        </w:pPr>
                        <w:r>
                          <w:rPr>
                            <w:rFonts w:ascii="EC Square Sans Pro" w:hAnsi="EC Square Sans Pro"/>
                            <w:color w:val="FFFFFF" w:themeColor="background1"/>
                            <w:spacing w:val="-1"/>
                            <w:kern w:val="24"/>
                            <w:sz w:val="32"/>
                          </w:rPr>
                          <w:t>Galileo</w:t>
                        </w:r>
                      </w:p>
                      <w:p>
                        <w:pPr>
                          <w:pStyle w:val="NormalWeb"/>
                          <w:spacing w:before="23" w:after="0"/>
                        </w:pPr>
                        <w:r>
                          <w:rPr>
                            <w:rFonts w:ascii="EC Square Sans Pro" w:hAnsi="EC Square Sans Pro"/>
                            <w:color w:val="F5D010"/>
                            <w:spacing w:val="-1"/>
                            <w:kern w:val="24"/>
                            <w:sz w:val="22"/>
                          </w:rPr>
                          <w:t xml:space="preserve">714 millió felhasználó </w:t>
                        </w:r>
                      </w:p>
                      <w:p>
                        <w:pPr>
                          <w:pStyle w:val="NormalWeb"/>
                          <w:spacing w:before="23" w:after="0"/>
                        </w:pPr>
                        <w:r>
                          <w:rPr>
                            <w:rFonts w:ascii="EC Square Sans Pro" w:hAnsi="EC Square Sans Pro"/>
                            <w:color w:val="F5D010"/>
                            <w:spacing w:val="-1"/>
                            <w:kern w:val="24"/>
                            <w:sz w:val="22"/>
                          </w:rPr>
                          <w:t>26 műhold</w:t>
                        </w:r>
                      </w:p>
                      <w:p>
                        <w:pPr>
                          <w:pStyle w:val="NormalWeb"/>
                          <w:spacing w:before="23" w:after="0"/>
                        </w:pPr>
                        <w:r>
                          <w:rPr>
                            <w:rFonts w:ascii="EC Square Sans Pro" w:hAnsi="EC Square Sans Pro"/>
                            <w:color w:val="FFFFFF" w:themeColor="background1"/>
                            <w:spacing w:val="-1"/>
                            <w:kern w:val="24"/>
                            <w:sz w:val="28"/>
                          </w:rPr>
                          <w:t xml:space="preserve"> </w:t>
                        </w:r>
                      </w:p>
                    </w:txbxContent>
                  </v:textbox>
                </v:shape>
                <w10:wrap type="square"/>
              </v:group>
            </w:pict>
          </mc:Fallback>
        </mc:AlternateContent>
      </w:r>
      <w:r>
        <w:rPr>
          <w:rFonts w:ascii="Times New Roman" w:hAnsi="Times New Roman"/>
          <w:b/>
          <w:noProof/>
          <w:sz w:val="24"/>
        </w:rPr>
        <w:t xml:space="preserve">A Kopernikusz és a Galileo </w:t>
      </w:r>
      <w:r>
        <w:rPr>
          <w:rFonts w:ascii="Times New Roman" w:hAnsi="Times New Roman"/>
          <w:noProof/>
          <w:sz w:val="24"/>
        </w:rPr>
        <w:t xml:space="preserve">által biztosított uniós műholdas Föld-megfigyelési és navigációs szolgáltatások már működőképesek, és kézzelfogható előnyöket biztosítanak az egységes piac számára. Hozzájárulnak a gazdasági növekedéshez és támogatják munkánkat olyan területeken, mint az éghajlatváltozás, a mezőgazdaság, az óceánok, a közlekedés, a digitalizáció, a határőrizet, a biztonság és a védelem. A Galileo űrprogram biztosítja Európa részvételét az űrversenyben, és megmutatja az európai szuverenitás valós értékét. </w:t>
      </w:r>
      <w:r>
        <w:rPr>
          <w:rFonts w:ascii="Times New Roman" w:hAnsi="Times New Roman"/>
          <w:b/>
          <w:noProof/>
          <w:sz w:val="24"/>
        </w:rPr>
        <w:t>Egyedül egyetlen tagállam sem lenne képes 26 műholdat pályára állítani, amelynek előnyeit világszerte több mint 700 millió felhasználó élvezheti.</w:t>
      </w:r>
    </w:p>
    <w:p>
      <w:pPr>
        <w:pStyle w:val="ListParagraph"/>
        <w:spacing w:after="240" w:line="240" w:lineRule="auto"/>
        <w:jc w:val="both"/>
        <w:rPr>
          <w:rFonts w:ascii="Times New Roman" w:eastAsia="Calibri" w:hAnsi="Times New Roman" w:cs="Times New Roman"/>
          <w:noProof/>
          <w:sz w:val="24"/>
          <w:szCs w:val="24"/>
        </w:rPr>
      </w:pPr>
    </w:p>
    <w:p>
      <w:pPr>
        <w:pStyle w:val="ListParagraph"/>
        <w:numPr>
          <w:ilvl w:val="0"/>
          <w:numId w:val="63"/>
        </w:num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Komoly előrelépés valósult meg a </w:t>
      </w:r>
      <w:r>
        <w:rPr>
          <w:rFonts w:ascii="Times New Roman" w:hAnsi="Times New Roman"/>
          <w:b/>
          <w:noProof/>
          <w:sz w:val="24"/>
        </w:rPr>
        <w:t>tőkepiaci unió</w:t>
      </w:r>
      <w:r>
        <w:rPr>
          <w:rFonts w:ascii="Times New Roman" w:hAnsi="Times New Roman"/>
          <w:noProof/>
          <w:sz w:val="24"/>
        </w:rPr>
        <w:t xml:space="preserve"> terén.</w:t>
      </w:r>
      <w:r>
        <w:rPr>
          <w:rFonts w:ascii="Times New Roman" w:hAnsi="Times New Roman"/>
          <w:b/>
          <w:noProof/>
          <w:sz w:val="24"/>
        </w:rPr>
        <w:t xml:space="preserve"> </w:t>
      </w:r>
      <w:r>
        <w:rPr>
          <w:rFonts w:ascii="Times New Roman" w:hAnsi="Times New Roman"/>
          <w:noProof/>
          <w:sz w:val="24"/>
        </w:rPr>
        <w:t xml:space="preserve">A Bizottság által előterjesztett 13 javaslat közül csak kettő – a közösségi finanszírozásról, illetve a követelésengedményezés harmadik felekre gyakorolt hatásairól szóló – esetében nem született még megállapodás. A </w:t>
      </w:r>
      <w:r>
        <w:rPr>
          <w:rFonts w:ascii="Times New Roman" w:hAnsi="Times New Roman"/>
          <w:b/>
          <w:noProof/>
          <w:sz w:val="24"/>
        </w:rPr>
        <w:t>tájékoztatóról szóló új rendelet</w:t>
      </w:r>
      <w:r>
        <w:rPr>
          <w:rFonts w:ascii="Times New Roman" w:hAnsi="Times New Roman"/>
          <w:noProof/>
          <w:sz w:val="24"/>
        </w:rPr>
        <w:t xml:space="preserve"> megkönnyíti majd a vállalkozások – különösen a kis- és középvállalkozások – számára a tőkepiacokon történő forrásbevonást. A </w:t>
      </w:r>
      <w:r>
        <w:rPr>
          <w:rFonts w:ascii="Times New Roman" w:hAnsi="Times New Roman"/>
          <w:b/>
          <w:noProof/>
          <w:sz w:val="24"/>
        </w:rPr>
        <w:t>páneurópai magánnyugdíjtermék</w:t>
      </w:r>
      <w:r>
        <w:rPr>
          <w:rFonts w:ascii="Times New Roman" w:hAnsi="Times New Roman"/>
          <w:noProof/>
          <w:sz w:val="24"/>
        </w:rPr>
        <w:t xml:space="preserve"> </w:t>
      </w:r>
      <w:r>
        <w:rPr>
          <w:rFonts w:ascii="Times New Roman" w:hAnsi="Times New Roman"/>
          <w:b/>
          <w:noProof/>
          <w:sz w:val="24"/>
        </w:rPr>
        <w:t>és a határokon átnyúló befektetések uniós piacának javítását célzó intézkedések</w:t>
      </w:r>
      <w:r>
        <w:rPr>
          <w:rFonts w:ascii="Times New Roman" w:hAnsi="Times New Roman"/>
          <w:noProof/>
          <w:sz w:val="24"/>
        </w:rPr>
        <w:t xml:space="preserve"> új megtakarítási és befektetési lehetőségeket biztosítanak a polgárok számára, továbbá elősegítik a piacok mélyítését és likvidebbé tételét.</w:t>
      </w:r>
    </w:p>
    <w:p>
      <w:pPr>
        <w:pStyle w:val="ListParagraph"/>
        <w:spacing w:after="240" w:line="240" w:lineRule="auto"/>
        <w:jc w:val="both"/>
        <w:rPr>
          <w:rFonts w:ascii="Times New Roman" w:eastAsia="Calibri" w:hAnsi="Times New Roman" w:cs="Times New Roman"/>
          <w:noProof/>
          <w:sz w:val="24"/>
          <w:szCs w:val="24"/>
        </w:rPr>
      </w:pPr>
    </w:p>
    <w:p>
      <w:pPr>
        <w:pStyle w:val="ListParagraph"/>
        <w:numPr>
          <w:ilvl w:val="0"/>
          <w:numId w:val="63"/>
        </w:num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2014 novembere óta az EU </w:t>
      </w:r>
      <w:r>
        <w:rPr>
          <w:rFonts w:ascii="Times New Roman" w:hAnsi="Times New Roman"/>
          <w:b/>
          <w:noProof/>
          <w:sz w:val="24"/>
        </w:rPr>
        <w:t>új, kiegyensúlyozott kereskedelmi megállapodásokat</w:t>
      </w:r>
      <w:r>
        <w:rPr>
          <w:rFonts w:ascii="Times New Roman" w:hAnsi="Times New Roman"/>
          <w:noProof/>
          <w:sz w:val="24"/>
        </w:rPr>
        <w:t xml:space="preserve"> kötött és megkezdte ezek végrehajtását. Kiemelkedő jelentőségű az EU–Japán gazdasági partnerségi megállapodás, amely az EU eddigi legnagyobb kétoldalú kereskedelmi megállapodása, valamint az EU és Kanada közötti átfogó gazdasági és kereskedelmi megállapodás. Kereskedelmi megállapodások léptek hatályba 13 további ország vonatkozásában is. Ugyanebben az időszakban az EU véglegesítette kereskedelmi megállapodásait a Kelet-afrikai Közösséggel és a Nyugat-afrikai Államok Gazdasági Közösségével, Szingapúrral, Vietnammal és Mexikóval; új tárgyalásokat indított Ausztráliával, Chilével, Mexikóval, Új-Zélanddal és Tunéziával, továbbá folytatja az átfogó beruházási megállapodásról szóló tárgyalásokat a Mercosurral, Indonéziával és Kínával</w:t>
      </w:r>
      <w:r>
        <w:rPr>
          <w:rStyle w:val="FootnoteReference"/>
          <w:rFonts w:ascii="Times New Roman" w:hAnsi="Times New Roman"/>
          <w:noProof/>
          <w:sz w:val="24"/>
        </w:rPr>
        <w:footnoteReference w:id="8"/>
      </w:r>
      <w:r>
        <w:rPr>
          <w:rFonts w:ascii="Times New Roman" w:hAnsi="Times New Roman"/>
          <w:noProof/>
          <w:sz w:val="24"/>
        </w:rPr>
        <w:t>. A tárgyalások sikerében kulcsfontosságú tényező volt, hogy a Juncker-Bizottság fokozta azok átláthatóságát.</w:t>
      </w:r>
    </w:p>
    <w:p>
      <w:pPr>
        <w:pStyle w:val="ListParagraph"/>
        <w:spacing w:after="240" w:line="240" w:lineRule="auto"/>
        <w:jc w:val="both"/>
        <w:rPr>
          <w:rFonts w:ascii="Times New Roman" w:eastAsia="Calibri" w:hAnsi="Times New Roman" w:cs="Times New Roman"/>
          <w:noProof/>
          <w:sz w:val="24"/>
          <w:szCs w:val="24"/>
        </w:rPr>
      </w:pPr>
    </w:p>
    <w:p>
      <w:pPr>
        <w:pStyle w:val="ListParagraph"/>
        <w:numPr>
          <w:ilvl w:val="0"/>
          <w:numId w:val="63"/>
        </w:num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Korszerűsítettük a </w:t>
      </w:r>
      <w:r>
        <w:rPr>
          <w:rFonts w:ascii="Times New Roman" w:hAnsi="Times New Roman"/>
          <w:b/>
          <w:noProof/>
          <w:sz w:val="24"/>
        </w:rPr>
        <w:t>piacvédelmi eszközöket</w:t>
      </w:r>
      <w:r>
        <w:rPr>
          <w:rFonts w:ascii="Times New Roman" w:hAnsi="Times New Roman"/>
          <w:noProof/>
          <w:sz w:val="24"/>
        </w:rPr>
        <w:t xml:space="preserve"> annak érdekében, hogy mindenki számára egyenlő versenyfeltételek biztosítsunk a globális kereskedelemben. Ezek most lehetővé teszik az EU számára, hogy hatékonyabban reagáljon a tisztességtelen nemzetközi kereskedelmi gyakorlatokra. A </w:t>
      </w:r>
      <w:r>
        <w:rPr>
          <w:rFonts w:ascii="Times New Roman" w:hAnsi="Times New Roman"/>
          <w:b/>
          <w:noProof/>
          <w:sz w:val="24"/>
        </w:rPr>
        <w:t>közvetlen külföldi befektetések átvilágítására szolgáló új együttműködési mechanizmus</w:t>
      </w:r>
      <w:r>
        <w:rPr>
          <w:rFonts w:ascii="Times New Roman" w:hAnsi="Times New Roman"/>
          <w:noProof/>
          <w:sz w:val="24"/>
        </w:rPr>
        <w:t xml:space="preserve"> segítségével azonosíthatjuk azokat az eseteket, amikor a külföldi befektetések veszélyeztetik biztonságunkat. A kereskedelempolitikára vonatkozó 17 javaslatból mindössze 3 (a területen kívüli jogszabályok elleni védelemről, a kettős felhasználású termékek kivitelének ellenőrzéséről és a nemzetközi közbeszerzésről szóló) esetében nem került még sor az elfogadásra.</w:t>
      </w:r>
    </w:p>
    <w:p>
      <w:pPr>
        <w:pStyle w:val="ListParagraph"/>
        <w:spacing w:after="240" w:line="240" w:lineRule="auto"/>
        <w:jc w:val="both"/>
        <w:rPr>
          <w:rFonts w:ascii="Times New Roman" w:eastAsia="Calibri" w:hAnsi="Times New Roman" w:cs="Times New Roman"/>
          <w:noProof/>
          <w:sz w:val="24"/>
          <w:szCs w:val="24"/>
        </w:rPr>
      </w:pPr>
    </w:p>
    <w:p>
      <w:pPr>
        <w:pStyle w:val="ListParagraph"/>
        <w:numPr>
          <w:ilvl w:val="0"/>
          <w:numId w:val="63"/>
        </w:num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A polgárok magánélethez való alapvető jogának védelme érdekében az EU az </w:t>
      </w:r>
      <w:r>
        <w:rPr>
          <w:rFonts w:ascii="Times New Roman" w:hAnsi="Times New Roman"/>
          <w:b/>
          <w:noProof/>
          <w:sz w:val="24"/>
        </w:rPr>
        <w:t>általános adatvédelmi rendelettel</w:t>
      </w:r>
      <w:r>
        <w:rPr>
          <w:rFonts w:ascii="Times New Roman" w:hAnsi="Times New Roman"/>
          <w:noProof/>
          <w:sz w:val="24"/>
        </w:rPr>
        <w:t xml:space="preserve"> globális normákat határozott meg. Az európaiak biztonságának az online és a valós világban történő javítása érdekében az uniós országok jelenleg együttműködnek </w:t>
      </w:r>
      <w:r>
        <w:rPr>
          <w:rFonts w:ascii="Times New Roman" w:hAnsi="Times New Roman"/>
          <w:b/>
          <w:noProof/>
          <w:sz w:val="24"/>
        </w:rPr>
        <w:t>a készpénz-helyettesítő fizetési eszközökkel összefüggő csalás és hamisítás</w:t>
      </w:r>
      <w:r>
        <w:rPr>
          <w:rFonts w:ascii="Times New Roman" w:hAnsi="Times New Roman"/>
          <w:noProof/>
          <w:sz w:val="24"/>
        </w:rPr>
        <w:t xml:space="preserve"> ellen. A </w:t>
      </w:r>
      <w:r>
        <w:rPr>
          <w:rFonts w:ascii="Times New Roman" w:hAnsi="Times New Roman"/>
          <w:b/>
          <w:noProof/>
          <w:sz w:val="24"/>
        </w:rPr>
        <w:t>kiberbiztonsági rendelet</w:t>
      </w:r>
      <w:r>
        <w:rPr>
          <w:rFonts w:ascii="Times New Roman" w:hAnsi="Times New Roman"/>
          <w:noProof/>
          <w:sz w:val="24"/>
        </w:rPr>
        <w:t xml:space="preserve"> európai tanúsítványokat vezetett be az összekapcsolt termékekre és szolgáltatásokra vonatkozóan. </w:t>
      </w:r>
      <w:r>
        <w:rPr>
          <w:rFonts w:ascii="Times New Roman" w:hAnsi="Times New Roman"/>
          <w:b/>
          <w:noProof/>
          <w:sz w:val="24"/>
        </w:rPr>
        <w:t>A terrorizmus elleni küzdelemre, a légiközlekedési utas-nyilvántartási adatállományra (PNR), a bombakészítéshez felhasznált alapanyagokra és a tűzfegyverekre vonatkozó új szabályok</w:t>
      </w:r>
      <w:r>
        <w:rPr>
          <w:rFonts w:ascii="Times New Roman" w:hAnsi="Times New Roman"/>
          <w:noProof/>
          <w:sz w:val="24"/>
        </w:rPr>
        <w:t xml:space="preserve"> segítenek megelőzni a terrorcselekményeket és bűncselekményeket.</w:t>
      </w:r>
      <w:r>
        <w:rPr>
          <w:noProof/>
        </w:rPr>
        <w:t xml:space="preserve"> </w:t>
      </w:r>
      <w:r>
        <w:rPr>
          <w:rFonts w:ascii="Times New Roman" w:hAnsi="Times New Roman"/>
          <w:noProof/>
          <w:sz w:val="24"/>
        </w:rPr>
        <w:t xml:space="preserve">A jelenleg 22 tagállam részvételével kialakított új </w:t>
      </w:r>
      <w:r>
        <w:rPr>
          <w:rFonts w:ascii="Times New Roman" w:hAnsi="Times New Roman"/>
          <w:b/>
          <w:noProof/>
          <w:sz w:val="24"/>
        </w:rPr>
        <w:t>Európai Ügyészség</w:t>
      </w:r>
      <w:r>
        <w:rPr>
          <w:rFonts w:ascii="Times New Roman" w:hAnsi="Times New Roman"/>
          <w:noProof/>
          <w:sz w:val="24"/>
        </w:rPr>
        <w:t xml:space="preserve"> az uniós forrásokat érintő bűncselekményeket, illetve a határokon átnyúló hozzáadottértékadó-csalásokat fogja vizsgálni.</w:t>
      </w:r>
    </w:p>
    <w:p>
      <w:pPr>
        <w:pStyle w:val="ListParagraph"/>
        <w:spacing w:after="240" w:line="240" w:lineRule="auto"/>
        <w:jc w:val="both"/>
        <w:rPr>
          <w:rFonts w:ascii="Times New Roman" w:eastAsia="Calibri" w:hAnsi="Times New Roman" w:cs="Times New Roman"/>
          <w:noProof/>
          <w:sz w:val="24"/>
          <w:szCs w:val="24"/>
        </w:rPr>
      </w:pPr>
    </w:p>
    <w:p>
      <w:pPr>
        <w:pStyle w:val="ListParagraph"/>
        <w:numPr>
          <w:ilvl w:val="0"/>
          <w:numId w:val="63"/>
        </w:num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Az uniós fellépés </w:t>
      </w:r>
      <w:r>
        <w:rPr>
          <w:rFonts w:ascii="Times New Roman" w:hAnsi="Times New Roman"/>
          <w:b/>
          <w:noProof/>
          <w:sz w:val="24"/>
        </w:rPr>
        <w:t>kézzelfogható eredményeket hozott a migráció terén</w:t>
      </w:r>
      <w:r>
        <w:rPr>
          <w:rFonts w:ascii="Times New Roman" w:hAnsi="Times New Roman"/>
          <w:noProof/>
          <w:sz w:val="24"/>
        </w:rPr>
        <w:t xml:space="preserve">, különösen a 2015-ös válság által gyakorolt nyomással összefüggésben, bár a kérdésben vannak viták. A partnerségi kereten belül a származási és tranzitországokkal folytatott fokozott együttműködés segítette az EU-t abban, hogy új visszafogadási megállapodásokat alakítson ki, és segíti a harmadik országokat a migráció kiváltó okainak kezelésében. Az </w:t>
      </w:r>
      <w:r>
        <w:rPr>
          <w:rFonts w:ascii="Times New Roman" w:hAnsi="Times New Roman"/>
          <w:b/>
          <w:noProof/>
          <w:sz w:val="24"/>
        </w:rPr>
        <w:t>EU–Törökország nyilatkozat</w:t>
      </w:r>
      <w:r>
        <w:rPr>
          <w:rFonts w:ascii="Times New Roman" w:hAnsi="Times New Roman"/>
          <w:noProof/>
          <w:sz w:val="24"/>
        </w:rPr>
        <w:t xml:space="preserve"> és a</w:t>
      </w:r>
      <w:r>
        <w:rPr>
          <w:rFonts w:ascii="Times New Roman" w:hAnsi="Times New Roman"/>
          <w:b/>
          <w:noProof/>
          <w:sz w:val="24"/>
        </w:rPr>
        <w:t xml:space="preserve"> törökországi menekülteket támogató uniós eszköz</w:t>
      </w:r>
      <w:r>
        <w:rPr>
          <w:rFonts w:ascii="Times New Roman" w:hAnsi="Times New Roman"/>
          <w:noProof/>
          <w:sz w:val="24"/>
        </w:rPr>
        <w:t xml:space="preserve"> számára elkülönített 6 milliárd eurós keret támogatást nyújt Törökország számára a közel négy millió menekült befogadásához. Az EU Törökországgal való együttműködése továbbá hozzájárult az EU-ba irányuló szabálytalan és kockázatos határátlépések visszaszorításához, valamint a tengeren életüket vesztők számának csökkentéséhez.</w:t>
      </w:r>
      <w:r>
        <w:rPr>
          <w:noProof/>
        </w:rPr>
        <w:t xml:space="preserve"> </w:t>
      </w:r>
      <w:r>
        <w:rPr>
          <w:rFonts w:ascii="Times New Roman" w:hAnsi="Times New Roman"/>
          <w:noProof/>
          <w:sz w:val="24"/>
        </w:rPr>
        <w:t>Mára az</w:t>
      </w:r>
      <w:r>
        <w:rPr>
          <w:rFonts w:ascii="Times New Roman" w:hAnsi="Times New Roman"/>
          <w:b/>
          <w:noProof/>
          <w:sz w:val="24"/>
        </w:rPr>
        <w:t xml:space="preserve"> érkező irreguláris migránsok száma a válság előtti szintre esett vissza</w:t>
      </w:r>
      <w:r>
        <w:rPr>
          <w:rFonts w:ascii="Times New Roman" w:hAnsi="Times New Roman"/>
          <w:noProof/>
          <w:sz w:val="24"/>
        </w:rPr>
        <w:t xml:space="preserve">. A közép-mediterrán országokba érkezők száma 2016-hoz képest 80 %-kal, a kelet-mediterrán országokba érkezők száma pedig a 2015. évi csúcsértékekhez képest 90 %-kal csökkent. Az uniós műveletek 2015 óta mintegy 730 000 ember életét mentették meg. Az </w:t>
      </w:r>
      <w:r>
        <w:rPr>
          <w:rFonts w:ascii="Times New Roman" w:hAnsi="Times New Roman"/>
          <w:b/>
          <w:noProof/>
          <w:sz w:val="24"/>
        </w:rPr>
        <w:t>uniós áttelepítési programoknak</w:t>
      </w:r>
      <w:r>
        <w:rPr>
          <w:rFonts w:ascii="Times New Roman" w:hAnsi="Times New Roman"/>
          <w:noProof/>
          <w:sz w:val="24"/>
        </w:rPr>
        <w:t xml:space="preserve"> köszönhetően 2015 óta a Közel-Keleten, valamint Észak-Afrikában és a Szubszaharai-Afrikában élő leginkább kiszolgáltatott helyzetben lévő emberek közül 50 000 fő kapott menedéket az EU-ban. A Tanács által 2015-ben létrehozott szükséghelyzeti áthelyezési mechanizmus keretében csaknem 35 000 menedékkérőt, azaz az összes erre jogosult személyt sikeresen áthelyezték Olaszországból és Görögországból más uniós tagállamokba. Az </w:t>
      </w:r>
      <w:r>
        <w:rPr>
          <w:rFonts w:ascii="Times New Roman" w:hAnsi="Times New Roman"/>
          <w:b/>
          <w:noProof/>
          <w:sz w:val="24"/>
        </w:rPr>
        <w:t>Uniós Szükséghelyzeti Alap Afrikáért</w:t>
      </w:r>
      <w:r>
        <w:rPr>
          <w:rFonts w:ascii="Times New Roman" w:hAnsi="Times New Roman"/>
          <w:noProof/>
          <w:sz w:val="24"/>
        </w:rPr>
        <w:t xml:space="preserve"> 4,2 milliárd EUR összegű kerettel segíti a kényszerű lakóhelyelhagyás és az irreguláris migráció kiváltó okainak kezelését, és hozzájárul a migráció hatékonyabb kezeléséhez.</w:t>
      </w:r>
    </w:p>
    <w:p>
      <w:pPr>
        <w:pStyle w:val="ListParagraph"/>
        <w:spacing w:after="240" w:line="240" w:lineRule="auto"/>
        <w:jc w:val="both"/>
        <w:rPr>
          <w:rFonts w:ascii="Times New Roman" w:eastAsia="Calibri" w:hAnsi="Times New Roman" w:cs="Times New Roman"/>
          <w:noProof/>
          <w:sz w:val="24"/>
          <w:szCs w:val="24"/>
        </w:rPr>
      </w:pPr>
    </w:p>
    <w:p>
      <w:pPr>
        <w:pStyle w:val="ListParagraph"/>
        <w:spacing w:after="240" w:line="240" w:lineRule="auto"/>
        <w:ind w:left="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lang w:val="en-GB" w:eastAsia="en-GB" w:bidi="ar-SA"/>
        </w:rPr>
        <mc:AlternateContent>
          <mc:Choice Requires="wpg">
            <w:drawing>
              <wp:inline distT="0" distB="0" distL="0" distR="0">
                <wp:extent cx="6026150" cy="2954048"/>
                <wp:effectExtent l="0" t="0" r="0" b="0"/>
                <wp:docPr id="3406" name="Group 1"/>
                <wp:cNvGraphicFramePr/>
                <a:graphic xmlns:a="http://schemas.openxmlformats.org/drawingml/2006/main">
                  <a:graphicData uri="http://schemas.microsoft.com/office/word/2010/wordprocessingGroup">
                    <wpg:wgp>
                      <wpg:cNvGrpSpPr/>
                      <wpg:grpSpPr>
                        <a:xfrm>
                          <a:off x="0" y="0"/>
                          <a:ext cx="6026150" cy="2954048"/>
                          <a:chOff x="0" y="0"/>
                          <a:chExt cx="6026150" cy="2954048"/>
                        </a:xfrm>
                      </wpg:grpSpPr>
                      <wps:wsp>
                        <wps:cNvPr id="3407" name="object 5"/>
                        <wps:cNvSpPr/>
                        <wps:spPr>
                          <a:xfrm>
                            <a:off x="0" y="0"/>
                            <a:ext cx="6026150" cy="2908789"/>
                          </a:xfrm>
                          <a:custGeom>
                            <a:avLst/>
                            <a:gdLst/>
                            <a:ahLst/>
                            <a:cxnLst/>
                            <a:rect l="l" t="t" r="r" b="b"/>
                            <a:pathLst>
                              <a:path w="6120130" h="2916554">
                                <a:moveTo>
                                  <a:pt x="0" y="2915996"/>
                                </a:moveTo>
                                <a:lnTo>
                                  <a:pt x="6120003" y="2915996"/>
                                </a:lnTo>
                                <a:lnTo>
                                  <a:pt x="6120003" y="0"/>
                                </a:lnTo>
                                <a:lnTo>
                                  <a:pt x="0" y="0"/>
                                </a:lnTo>
                                <a:lnTo>
                                  <a:pt x="0" y="2915996"/>
                                </a:lnTo>
                                <a:close/>
                              </a:path>
                            </a:pathLst>
                          </a:custGeom>
                          <a:solidFill>
                            <a:srgbClr val="F5F6F6"/>
                          </a:solidFill>
                        </wps:spPr>
                        <wps:bodyPr wrap="square" lIns="0" tIns="0" rIns="0" bIns="0" rtlCol="0"/>
                      </wps:wsp>
                      <wps:wsp>
                        <wps:cNvPr id="3408" name="object 6"/>
                        <wps:cNvSpPr txBox="1"/>
                        <wps:spPr>
                          <a:xfrm>
                            <a:off x="116826" y="539179"/>
                            <a:ext cx="788860" cy="1636447"/>
                          </a:xfrm>
                          <a:prstGeom prst="rect">
                            <a:avLst/>
                          </a:prstGeom>
                        </wps:spPr>
                        <wps:txbx>
                          <w:txbxContent>
                            <w:p>
                              <w:pPr>
                                <w:pStyle w:val="NormalWeb"/>
                                <w:spacing w:before="0" w:after="0" w:line="377" w:lineRule="exact"/>
                                <w:ind w:left="14"/>
                                <w:jc w:val="center"/>
                              </w:pPr>
                              <w:r>
                                <w:rPr>
                                  <w:rFonts w:ascii="EC Square Sans Pro Medium" w:hAnsi="EC Square Sans Pro Medium"/>
                                  <w:color w:val="253D83"/>
                                  <w:spacing w:val="-9"/>
                                  <w:kern w:val="24"/>
                                  <w:sz w:val="32"/>
                                </w:rPr>
                                <w:t>Érkezők száma</w:t>
                              </w:r>
                            </w:p>
                            <w:p>
                              <w:pPr>
                                <w:pStyle w:val="NormalWeb"/>
                                <w:spacing w:before="0" w:after="0" w:line="288" w:lineRule="auto"/>
                                <w:jc w:val="center"/>
                                <w:textAlignment w:val="center"/>
                              </w:pPr>
                              <w:r>
                                <w:rPr>
                                  <w:rFonts w:ascii="EC Square Sans Pro Medium" w:hAnsi="EC Square Sans Pro Medium"/>
                                  <w:color w:val="243D83"/>
                                  <w:spacing w:val="-2"/>
                                  <w:kern w:val="24"/>
                                  <w:sz w:val="18"/>
                                </w:rPr>
                                <w:t>havonta</w:t>
                              </w:r>
                            </w:p>
                          </w:txbxContent>
                        </wps:txbx>
                        <wps:bodyPr vert="vert270" wrap="square" lIns="0" tIns="0" rIns="0" bIns="0" rtlCol="0">
                          <a:noAutofit/>
                        </wps:bodyPr>
                      </wps:wsp>
                      <wps:wsp>
                        <wps:cNvPr id="3409" name="object 7"/>
                        <wps:cNvSpPr txBox="1"/>
                        <wps:spPr>
                          <a:xfrm>
                            <a:off x="143564" y="130656"/>
                            <a:ext cx="4126037" cy="179067"/>
                          </a:xfrm>
                          <a:prstGeom prst="rect">
                            <a:avLst/>
                          </a:prstGeom>
                        </wps:spPr>
                        <wps:txbx>
                          <w:txbxContent>
                            <w:p>
                              <w:pPr>
                                <w:pStyle w:val="NormalWeb"/>
                                <w:spacing w:before="20" w:after="0"/>
                              </w:pPr>
                              <w:r>
                                <w:rPr>
                                  <w:rFonts w:ascii="EC Square Sans Pro Medium" w:hAnsi="EC Square Sans Pro Medium"/>
                                  <w:color w:val="034EA2"/>
                                  <w:kern w:val="24"/>
                                  <w:sz w:val="20"/>
                                </w:rPr>
                                <w:t>A jelenlegi helyzet: Szabálytalan határátlépések a 3 fő útvonalon</w:t>
                              </w:r>
                            </w:p>
                          </w:txbxContent>
                        </wps:txbx>
                        <wps:bodyPr vert="horz" wrap="square" lIns="0" tIns="12700" rIns="0" bIns="0" rtlCol="0">
                          <a:noAutofit/>
                        </wps:bodyPr>
                      </wps:wsp>
                      <wps:wsp>
                        <wps:cNvPr id="3410" name="object 8"/>
                        <wps:cNvSpPr txBox="1"/>
                        <wps:spPr>
                          <a:xfrm>
                            <a:off x="997586" y="2501112"/>
                            <a:ext cx="211643" cy="132713"/>
                          </a:xfrm>
                          <a:prstGeom prst="rect">
                            <a:avLst/>
                          </a:prstGeom>
                        </wps:spPr>
                        <wps:txbx>
                          <w:txbxContent>
                            <w:p>
                              <w:pPr>
                                <w:pStyle w:val="NormalWeb"/>
                                <w:spacing w:before="22" w:after="0"/>
                              </w:pPr>
                              <w:r>
                                <w:rPr>
                                  <w:rFonts w:ascii="EC Square Sans Pro" w:hAnsi="EC Square Sans Pro"/>
                                  <w:color w:val="A49D9E"/>
                                  <w:kern w:val="24"/>
                                  <w:sz w:val="14"/>
                                </w:rPr>
                                <w:t>2015</w:t>
                              </w:r>
                            </w:p>
                          </w:txbxContent>
                        </wps:txbx>
                        <wps:bodyPr vert="horz" wrap="square" lIns="0" tIns="13970" rIns="0" bIns="0" rtlCol="0">
                          <a:noAutofit/>
                        </wps:bodyPr>
                      </wps:wsp>
                      <wps:wsp>
                        <wps:cNvPr id="3411" name="object 9"/>
                        <wps:cNvSpPr txBox="1"/>
                        <wps:spPr>
                          <a:xfrm>
                            <a:off x="2373310" y="2501112"/>
                            <a:ext cx="210976" cy="132713"/>
                          </a:xfrm>
                          <a:prstGeom prst="rect">
                            <a:avLst/>
                          </a:prstGeom>
                        </wps:spPr>
                        <wps:txbx>
                          <w:txbxContent>
                            <w:p>
                              <w:pPr>
                                <w:pStyle w:val="NormalWeb"/>
                                <w:spacing w:before="22" w:after="0"/>
                              </w:pPr>
                              <w:r>
                                <w:rPr>
                                  <w:rFonts w:ascii="EC Square Sans Pro" w:hAnsi="EC Square Sans Pro"/>
                                  <w:color w:val="A49D9E"/>
                                  <w:kern w:val="24"/>
                                  <w:sz w:val="14"/>
                                </w:rPr>
                                <w:t>2016</w:t>
                              </w:r>
                            </w:p>
                          </w:txbxContent>
                        </wps:txbx>
                        <wps:bodyPr vert="horz" wrap="square" lIns="0" tIns="13970" rIns="0" bIns="0" rtlCol="0">
                          <a:noAutofit/>
                        </wps:bodyPr>
                      </wps:wsp>
                      <wps:wsp>
                        <wps:cNvPr id="3412" name="object 10"/>
                        <wps:cNvSpPr txBox="1"/>
                        <wps:spPr>
                          <a:xfrm>
                            <a:off x="3743917" y="2501112"/>
                            <a:ext cx="210976" cy="132713"/>
                          </a:xfrm>
                          <a:prstGeom prst="rect">
                            <a:avLst/>
                          </a:prstGeom>
                        </wps:spPr>
                        <wps:txbx>
                          <w:txbxContent>
                            <w:p>
                              <w:pPr>
                                <w:pStyle w:val="NormalWeb"/>
                                <w:spacing w:before="22" w:after="0"/>
                              </w:pPr>
                              <w:r>
                                <w:rPr>
                                  <w:rFonts w:ascii="EC Square Sans Pro" w:hAnsi="EC Square Sans Pro"/>
                                  <w:color w:val="A49D9E"/>
                                  <w:kern w:val="24"/>
                                  <w:sz w:val="14"/>
                                </w:rPr>
                                <w:t>2017</w:t>
                              </w:r>
                            </w:p>
                          </w:txbxContent>
                        </wps:txbx>
                        <wps:bodyPr vert="horz" wrap="square" lIns="0" tIns="13970" rIns="0" bIns="0" rtlCol="0">
                          <a:noAutofit/>
                        </wps:bodyPr>
                      </wps:wsp>
                      <wps:wsp>
                        <wps:cNvPr id="3413" name="object 11"/>
                        <wps:cNvSpPr txBox="1"/>
                        <wps:spPr>
                          <a:xfrm>
                            <a:off x="5058123" y="2501112"/>
                            <a:ext cx="211643" cy="132713"/>
                          </a:xfrm>
                          <a:prstGeom prst="rect">
                            <a:avLst/>
                          </a:prstGeom>
                        </wps:spPr>
                        <wps:txbx>
                          <w:txbxContent>
                            <w:p>
                              <w:pPr>
                                <w:pStyle w:val="NormalWeb"/>
                                <w:spacing w:before="22" w:after="0"/>
                              </w:pPr>
                              <w:r>
                                <w:rPr>
                                  <w:rFonts w:ascii="EC Square Sans Pro" w:hAnsi="EC Square Sans Pro"/>
                                  <w:color w:val="A49D9E"/>
                                  <w:kern w:val="24"/>
                                  <w:sz w:val="14"/>
                                </w:rPr>
                                <w:t>2018</w:t>
                              </w:r>
                            </w:p>
                          </w:txbxContent>
                        </wps:txbx>
                        <wps:bodyPr vert="horz" wrap="square" lIns="0" tIns="13970" rIns="0" bIns="0" rtlCol="0">
                          <a:noAutofit/>
                        </wps:bodyPr>
                      </wps:wsp>
                      <wps:wsp>
                        <wps:cNvPr id="3414" name="object 12"/>
                        <wps:cNvSpPr/>
                        <wps:spPr>
                          <a:xfrm>
                            <a:off x="443464" y="2450800"/>
                            <a:ext cx="55022" cy="51735"/>
                          </a:xfrm>
                          <a:custGeom>
                            <a:avLst/>
                            <a:gdLst/>
                            <a:ahLst/>
                            <a:cxnLst/>
                            <a:rect l="l" t="t" r="r" b="b"/>
                            <a:pathLst>
                              <a:path w="55880" h="55245">
                                <a:moveTo>
                                  <a:pt x="0" y="54635"/>
                                </a:moveTo>
                                <a:lnTo>
                                  <a:pt x="55880" y="54635"/>
                                </a:lnTo>
                                <a:lnTo>
                                  <a:pt x="55880" y="0"/>
                                </a:lnTo>
                                <a:lnTo>
                                  <a:pt x="0" y="0"/>
                                </a:lnTo>
                                <a:lnTo>
                                  <a:pt x="0" y="54635"/>
                                </a:lnTo>
                                <a:close/>
                              </a:path>
                            </a:pathLst>
                          </a:custGeom>
                          <a:solidFill>
                            <a:srgbClr val="253D83"/>
                          </a:solidFill>
                        </wps:spPr>
                        <wps:bodyPr wrap="square" lIns="0" tIns="0" rIns="0" bIns="0" rtlCol="0"/>
                      </wps:wsp>
                      <wps:wsp>
                        <wps:cNvPr id="3415" name="object 13"/>
                        <wps:cNvSpPr/>
                        <wps:spPr>
                          <a:xfrm>
                            <a:off x="563612" y="2434732"/>
                            <a:ext cx="55022" cy="67792"/>
                          </a:xfrm>
                          <a:custGeom>
                            <a:avLst/>
                            <a:gdLst/>
                            <a:ahLst/>
                            <a:cxnLst/>
                            <a:rect l="l" t="t" r="r" b="b"/>
                            <a:pathLst>
                              <a:path w="55880" h="72389">
                                <a:moveTo>
                                  <a:pt x="0" y="71780"/>
                                </a:moveTo>
                                <a:lnTo>
                                  <a:pt x="55880" y="71780"/>
                                </a:lnTo>
                                <a:lnTo>
                                  <a:pt x="55880" y="0"/>
                                </a:lnTo>
                                <a:lnTo>
                                  <a:pt x="0" y="0"/>
                                </a:lnTo>
                                <a:lnTo>
                                  <a:pt x="0" y="71780"/>
                                </a:lnTo>
                                <a:close/>
                              </a:path>
                            </a:pathLst>
                          </a:custGeom>
                          <a:solidFill>
                            <a:srgbClr val="253D83"/>
                          </a:solidFill>
                        </wps:spPr>
                        <wps:bodyPr wrap="square" lIns="0" tIns="0" rIns="0" bIns="0" rtlCol="0"/>
                      </wps:wsp>
                      <wps:wsp>
                        <wps:cNvPr id="3416" name="object 14"/>
                        <wps:cNvSpPr/>
                        <wps:spPr>
                          <a:xfrm>
                            <a:off x="704293" y="2403762"/>
                            <a:ext cx="0" cy="98715"/>
                          </a:xfrm>
                          <a:custGeom>
                            <a:avLst/>
                            <a:gdLst/>
                            <a:ahLst/>
                            <a:cxnLst/>
                            <a:rect l="l" t="t" r="r" b="b"/>
                            <a:pathLst>
                              <a:path h="105410">
                                <a:moveTo>
                                  <a:pt x="0" y="0"/>
                                </a:moveTo>
                                <a:lnTo>
                                  <a:pt x="0" y="104851"/>
                                </a:lnTo>
                              </a:path>
                            </a:pathLst>
                          </a:custGeom>
                          <a:ln w="55880">
                            <a:solidFill>
                              <a:srgbClr val="253D83"/>
                            </a:solidFill>
                          </a:ln>
                        </wps:spPr>
                        <wps:bodyPr wrap="square" lIns="0" tIns="0" rIns="0" bIns="0" rtlCol="0"/>
                      </wps:wsp>
                      <wps:wsp>
                        <wps:cNvPr id="3417" name="object 15"/>
                        <wps:cNvSpPr/>
                        <wps:spPr>
                          <a:xfrm>
                            <a:off x="817639" y="2233460"/>
                            <a:ext cx="0" cy="130232"/>
                          </a:xfrm>
                          <a:custGeom>
                            <a:avLst/>
                            <a:gdLst/>
                            <a:ahLst/>
                            <a:cxnLst/>
                            <a:rect l="l" t="t" r="r" b="b"/>
                            <a:pathLst>
                              <a:path h="139064">
                                <a:moveTo>
                                  <a:pt x="0" y="0"/>
                                </a:moveTo>
                                <a:lnTo>
                                  <a:pt x="0" y="138645"/>
                                </a:lnTo>
                              </a:path>
                            </a:pathLst>
                          </a:custGeom>
                          <a:ln w="55880">
                            <a:solidFill>
                              <a:srgbClr val="253D83"/>
                            </a:solidFill>
                          </a:ln>
                        </wps:spPr>
                        <wps:bodyPr wrap="square" lIns="0" tIns="0" rIns="0" bIns="0" rtlCol="0"/>
                      </wps:wsp>
                      <wps:wsp>
                        <wps:cNvPr id="3418" name="object 16"/>
                        <wps:cNvSpPr/>
                        <wps:spPr>
                          <a:xfrm>
                            <a:off x="933197" y="2133508"/>
                            <a:ext cx="0" cy="176616"/>
                          </a:xfrm>
                          <a:custGeom>
                            <a:avLst/>
                            <a:gdLst/>
                            <a:ahLst/>
                            <a:cxnLst/>
                            <a:rect l="l" t="t" r="r" b="b"/>
                            <a:pathLst>
                              <a:path h="188595">
                                <a:moveTo>
                                  <a:pt x="0" y="0"/>
                                </a:moveTo>
                                <a:lnTo>
                                  <a:pt x="0" y="188341"/>
                                </a:lnTo>
                              </a:path>
                            </a:pathLst>
                          </a:custGeom>
                          <a:ln w="55879">
                            <a:solidFill>
                              <a:srgbClr val="253D83"/>
                            </a:solidFill>
                          </a:ln>
                        </wps:spPr>
                        <wps:bodyPr wrap="square" lIns="0" tIns="0" rIns="0" bIns="0" rtlCol="0"/>
                      </wps:wsp>
                      <wps:wsp>
                        <wps:cNvPr id="3419" name="object 17"/>
                        <wps:cNvSpPr/>
                        <wps:spPr>
                          <a:xfrm>
                            <a:off x="1387166" y="1060502"/>
                            <a:ext cx="0" cy="1296375"/>
                          </a:xfrm>
                          <a:custGeom>
                            <a:avLst/>
                            <a:gdLst/>
                            <a:ahLst/>
                            <a:cxnLst/>
                            <a:rect l="l" t="t" r="r" b="b"/>
                            <a:pathLst>
                              <a:path h="1384300">
                                <a:moveTo>
                                  <a:pt x="0" y="0"/>
                                </a:moveTo>
                                <a:lnTo>
                                  <a:pt x="0" y="1383830"/>
                                </a:lnTo>
                              </a:path>
                            </a:pathLst>
                          </a:custGeom>
                          <a:ln w="55879">
                            <a:solidFill>
                              <a:srgbClr val="253D83"/>
                            </a:solidFill>
                          </a:ln>
                        </wps:spPr>
                        <wps:bodyPr wrap="square" lIns="0" tIns="0" rIns="0" bIns="0" rtlCol="0"/>
                      </wps:wsp>
                      <wps:wsp>
                        <wps:cNvPr id="3420" name="object 18"/>
                        <wps:cNvSpPr/>
                        <wps:spPr>
                          <a:xfrm>
                            <a:off x="1502712" y="539193"/>
                            <a:ext cx="0" cy="1874392"/>
                          </a:xfrm>
                          <a:custGeom>
                            <a:avLst/>
                            <a:gdLst/>
                            <a:ahLst/>
                            <a:cxnLst/>
                            <a:rect l="l" t="t" r="r" b="b"/>
                            <a:pathLst>
                              <a:path h="2001520">
                                <a:moveTo>
                                  <a:pt x="0" y="0"/>
                                </a:moveTo>
                                <a:lnTo>
                                  <a:pt x="0" y="2001189"/>
                                </a:lnTo>
                              </a:path>
                            </a:pathLst>
                          </a:custGeom>
                          <a:ln w="55879">
                            <a:solidFill>
                              <a:srgbClr val="253D83"/>
                            </a:solidFill>
                          </a:ln>
                        </wps:spPr>
                        <wps:bodyPr wrap="square" lIns="0" tIns="0" rIns="0" bIns="0" rtlCol="0"/>
                      </wps:wsp>
                      <wps:wsp>
                        <wps:cNvPr id="3421" name="object 19"/>
                        <wps:cNvSpPr/>
                        <wps:spPr>
                          <a:xfrm>
                            <a:off x="1616431" y="1103628"/>
                            <a:ext cx="0" cy="1398658"/>
                          </a:xfrm>
                          <a:custGeom>
                            <a:avLst/>
                            <a:gdLst/>
                            <a:ahLst/>
                            <a:cxnLst/>
                            <a:rect l="l" t="t" r="r" b="b"/>
                            <a:pathLst>
                              <a:path h="1493520">
                                <a:moveTo>
                                  <a:pt x="0" y="0"/>
                                </a:moveTo>
                                <a:lnTo>
                                  <a:pt x="0" y="1493164"/>
                                </a:lnTo>
                              </a:path>
                            </a:pathLst>
                          </a:custGeom>
                          <a:ln w="55880">
                            <a:solidFill>
                              <a:srgbClr val="253D83"/>
                            </a:solidFill>
                          </a:ln>
                        </wps:spPr>
                        <wps:bodyPr wrap="square" lIns="0" tIns="0" rIns="0" bIns="0" rtlCol="0"/>
                      </wps:wsp>
                      <wps:wsp>
                        <wps:cNvPr id="3422" name="object 20"/>
                        <wps:cNvSpPr/>
                        <wps:spPr>
                          <a:xfrm>
                            <a:off x="1729239" y="1403471"/>
                            <a:ext cx="0" cy="1009746"/>
                          </a:xfrm>
                          <a:custGeom>
                            <a:avLst/>
                            <a:gdLst/>
                            <a:ahLst/>
                            <a:cxnLst/>
                            <a:rect l="l" t="t" r="r" b="b"/>
                            <a:pathLst>
                              <a:path h="1078229">
                                <a:moveTo>
                                  <a:pt x="0" y="0"/>
                                </a:moveTo>
                                <a:lnTo>
                                  <a:pt x="0" y="1077760"/>
                                </a:lnTo>
                              </a:path>
                            </a:pathLst>
                          </a:custGeom>
                          <a:ln w="55879">
                            <a:solidFill>
                              <a:srgbClr val="253D83"/>
                            </a:solidFill>
                          </a:ln>
                        </wps:spPr>
                        <wps:bodyPr wrap="square" lIns="0" tIns="0" rIns="0" bIns="0" rtlCol="0"/>
                      </wps:wsp>
                      <wps:wsp>
                        <wps:cNvPr id="3423" name="object 21"/>
                        <wps:cNvSpPr/>
                        <wps:spPr>
                          <a:xfrm>
                            <a:off x="1844798" y="1846392"/>
                            <a:ext cx="0" cy="604182"/>
                          </a:xfrm>
                          <a:custGeom>
                            <a:avLst/>
                            <a:gdLst/>
                            <a:ahLst/>
                            <a:cxnLst/>
                            <a:rect l="l" t="t" r="r" b="b"/>
                            <a:pathLst>
                              <a:path h="645160">
                                <a:moveTo>
                                  <a:pt x="0" y="0"/>
                                </a:moveTo>
                                <a:lnTo>
                                  <a:pt x="0" y="644563"/>
                                </a:lnTo>
                              </a:path>
                            </a:pathLst>
                          </a:custGeom>
                          <a:ln w="55879">
                            <a:solidFill>
                              <a:srgbClr val="253D83"/>
                            </a:solidFill>
                          </a:ln>
                        </wps:spPr>
                        <wps:bodyPr wrap="square" lIns="0" tIns="0" rIns="0" bIns="0" rtlCol="0"/>
                      </wps:wsp>
                      <wps:wsp>
                        <wps:cNvPr id="3424" name="object 22"/>
                        <wps:cNvSpPr/>
                        <wps:spPr>
                          <a:xfrm>
                            <a:off x="1962182" y="1953205"/>
                            <a:ext cx="0" cy="548878"/>
                          </a:xfrm>
                          <a:custGeom>
                            <a:avLst/>
                            <a:gdLst/>
                            <a:ahLst/>
                            <a:cxnLst/>
                            <a:rect l="l" t="t" r="r" b="b"/>
                            <a:pathLst>
                              <a:path h="586104">
                                <a:moveTo>
                                  <a:pt x="0" y="0"/>
                                </a:moveTo>
                                <a:lnTo>
                                  <a:pt x="0" y="585965"/>
                                </a:lnTo>
                              </a:path>
                            </a:pathLst>
                          </a:custGeom>
                          <a:ln w="55880">
                            <a:solidFill>
                              <a:srgbClr val="253D83"/>
                            </a:solidFill>
                          </a:ln>
                        </wps:spPr>
                        <wps:bodyPr wrap="square" lIns="0" tIns="0" rIns="0" bIns="0" rtlCol="0"/>
                      </wps:wsp>
                      <wps:wsp>
                        <wps:cNvPr id="3425" name="object 23"/>
                        <wps:cNvSpPr/>
                        <wps:spPr>
                          <a:xfrm>
                            <a:off x="2074989" y="2175647"/>
                            <a:ext cx="0" cy="238462"/>
                          </a:xfrm>
                          <a:custGeom>
                            <a:avLst/>
                            <a:gdLst/>
                            <a:ahLst/>
                            <a:cxnLst/>
                            <a:rect l="l" t="t" r="r" b="b"/>
                            <a:pathLst>
                              <a:path h="254635">
                                <a:moveTo>
                                  <a:pt x="0" y="0"/>
                                </a:moveTo>
                                <a:lnTo>
                                  <a:pt x="0" y="254266"/>
                                </a:lnTo>
                              </a:path>
                            </a:pathLst>
                          </a:custGeom>
                          <a:ln w="55879">
                            <a:solidFill>
                              <a:srgbClr val="253D83"/>
                            </a:solidFill>
                          </a:ln>
                        </wps:spPr>
                        <wps:bodyPr wrap="square" lIns="0" tIns="0" rIns="0" bIns="0" rtlCol="0"/>
                      </wps:wsp>
                      <wps:wsp>
                        <wps:cNvPr id="3426" name="object 24"/>
                        <wps:cNvSpPr/>
                        <wps:spPr>
                          <a:xfrm>
                            <a:off x="2162111" y="2401026"/>
                            <a:ext cx="55022" cy="0"/>
                          </a:xfrm>
                          <a:custGeom>
                            <a:avLst/>
                            <a:gdLst/>
                            <a:ahLst/>
                            <a:cxnLst/>
                            <a:rect l="l" t="t" r="r" b="b"/>
                            <a:pathLst>
                              <a:path w="55880">
                                <a:moveTo>
                                  <a:pt x="0" y="0"/>
                                </a:moveTo>
                                <a:lnTo>
                                  <a:pt x="55879" y="0"/>
                                </a:lnTo>
                              </a:path>
                            </a:pathLst>
                          </a:custGeom>
                          <a:ln w="37668">
                            <a:solidFill>
                              <a:srgbClr val="253D83"/>
                            </a:solidFill>
                          </a:ln>
                        </wps:spPr>
                        <wps:bodyPr wrap="square" lIns="0" tIns="0" rIns="0" bIns="0" rtlCol="0"/>
                      </wps:wsp>
                      <wps:wsp>
                        <wps:cNvPr id="3427" name="object 25"/>
                        <wps:cNvSpPr/>
                        <wps:spPr>
                          <a:xfrm>
                            <a:off x="2277670" y="2312343"/>
                            <a:ext cx="55022" cy="0"/>
                          </a:xfrm>
                          <a:custGeom>
                            <a:avLst/>
                            <a:gdLst/>
                            <a:ahLst/>
                            <a:cxnLst/>
                            <a:rect l="l" t="t" r="r" b="b"/>
                            <a:pathLst>
                              <a:path w="55880">
                                <a:moveTo>
                                  <a:pt x="0" y="0"/>
                                </a:moveTo>
                                <a:lnTo>
                                  <a:pt x="55879" y="0"/>
                                </a:lnTo>
                              </a:path>
                            </a:pathLst>
                          </a:custGeom>
                          <a:ln w="17792">
                            <a:solidFill>
                              <a:srgbClr val="253D83"/>
                            </a:solidFill>
                          </a:ln>
                        </wps:spPr>
                        <wps:bodyPr wrap="square" lIns="0" tIns="0" rIns="0" bIns="0" rtlCol="0"/>
                      </wps:wsp>
                      <wps:wsp>
                        <wps:cNvPr id="3428" name="object 26"/>
                        <wps:cNvSpPr/>
                        <wps:spPr>
                          <a:xfrm>
                            <a:off x="2391390" y="2289799"/>
                            <a:ext cx="55022" cy="0"/>
                          </a:xfrm>
                          <a:custGeom>
                            <a:avLst/>
                            <a:gdLst/>
                            <a:ahLst/>
                            <a:cxnLst/>
                            <a:rect l="l" t="t" r="r" b="b"/>
                            <a:pathLst>
                              <a:path w="55880">
                                <a:moveTo>
                                  <a:pt x="0" y="0"/>
                                </a:moveTo>
                                <a:lnTo>
                                  <a:pt x="55879" y="0"/>
                                </a:lnTo>
                              </a:path>
                            </a:pathLst>
                          </a:custGeom>
                          <a:ln w="21971">
                            <a:solidFill>
                              <a:srgbClr val="253D83"/>
                            </a:solidFill>
                          </a:ln>
                        </wps:spPr>
                        <wps:bodyPr wrap="square" lIns="0" tIns="0" rIns="0" bIns="0" rtlCol="0"/>
                      </wps:wsp>
                      <wps:wsp>
                        <wps:cNvPr id="3429" name="object 27"/>
                        <wps:cNvSpPr/>
                        <wps:spPr>
                          <a:xfrm>
                            <a:off x="2618830" y="2286618"/>
                            <a:ext cx="55022" cy="0"/>
                          </a:xfrm>
                          <a:custGeom>
                            <a:avLst/>
                            <a:gdLst/>
                            <a:ahLst/>
                            <a:cxnLst/>
                            <a:rect l="l" t="t" r="r" b="b"/>
                            <a:pathLst>
                              <a:path w="55879">
                                <a:moveTo>
                                  <a:pt x="0" y="0"/>
                                </a:moveTo>
                                <a:lnTo>
                                  <a:pt x="55879" y="0"/>
                                </a:lnTo>
                              </a:path>
                            </a:pathLst>
                          </a:custGeom>
                          <a:ln w="39230">
                            <a:solidFill>
                              <a:srgbClr val="253D83"/>
                            </a:solidFill>
                          </a:ln>
                        </wps:spPr>
                        <wps:bodyPr wrap="square" lIns="0" tIns="0" rIns="0" bIns="0" rtlCol="0"/>
                      </wps:wsp>
                      <wps:wsp>
                        <wps:cNvPr id="3430" name="object 28"/>
                        <wps:cNvSpPr/>
                        <wps:spPr>
                          <a:xfrm>
                            <a:off x="2731638" y="2325569"/>
                            <a:ext cx="55022" cy="0"/>
                          </a:xfrm>
                          <a:custGeom>
                            <a:avLst/>
                            <a:gdLst/>
                            <a:ahLst/>
                            <a:cxnLst/>
                            <a:rect l="l" t="t" r="r" b="b"/>
                            <a:pathLst>
                              <a:path w="55879">
                                <a:moveTo>
                                  <a:pt x="0" y="0"/>
                                </a:moveTo>
                                <a:lnTo>
                                  <a:pt x="55879" y="0"/>
                                </a:lnTo>
                              </a:path>
                            </a:pathLst>
                          </a:custGeom>
                          <a:ln w="33489">
                            <a:solidFill>
                              <a:srgbClr val="253D83"/>
                            </a:solidFill>
                          </a:ln>
                        </wps:spPr>
                        <wps:bodyPr wrap="square" lIns="0" tIns="0" rIns="0" bIns="0" rtlCol="0"/>
                      </wps:wsp>
                      <wps:wsp>
                        <wps:cNvPr id="3431" name="object 29"/>
                        <wps:cNvSpPr/>
                        <wps:spPr>
                          <a:xfrm>
                            <a:off x="2847184" y="2230273"/>
                            <a:ext cx="55022" cy="0"/>
                          </a:xfrm>
                          <a:custGeom>
                            <a:avLst/>
                            <a:gdLst/>
                            <a:ahLst/>
                            <a:cxnLst/>
                            <a:rect l="l" t="t" r="r" b="b"/>
                            <a:pathLst>
                              <a:path w="55879">
                                <a:moveTo>
                                  <a:pt x="0" y="0"/>
                                </a:moveTo>
                                <a:lnTo>
                                  <a:pt x="55879" y="0"/>
                                </a:lnTo>
                              </a:path>
                            </a:pathLst>
                          </a:custGeom>
                          <a:ln w="38201">
                            <a:solidFill>
                              <a:srgbClr val="253D83"/>
                            </a:solidFill>
                          </a:ln>
                        </wps:spPr>
                        <wps:bodyPr wrap="square" lIns="0" tIns="0" rIns="0" bIns="0" rtlCol="0"/>
                      </wps:wsp>
                      <wps:wsp>
                        <wps:cNvPr id="3432" name="object 30"/>
                        <wps:cNvSpPr/>
                        <wps:spPr>
                          <a:xfrm>
                            <a:off x="2961830" y="2364519"/>
                            <a:ext cx="55022" cy="0"/>
                          </a:xfrm>
                          <a:custGeom>
                            <a:avLst/>
                            <a:gdLst/>
                            <a:ahLst/>
                            <a:cxnLst/>
                            <a:rect l="l" t="t" r="r" b="b"/>
                            <a:pathLst>
                              <a:path w="55879">
                                <a:moveTo>
                                  <a:pt x="0" y="0"/>
                                </a:moveTo>
                                <a:lnTo>
                                  <a:pt x="55879" y="0"/>
                                </a:lnTo>
                              </a:path>
                            </a:pathLst>
                          </a:custGeom>
                          <a:ln w="26682">
                            <a:solidFill>
                              <a:srgbClr val="253D83"/>
                            </a:solidFill>
                          </a:ln>
                        </wps:spPr>
                        <wps:bodyPr wrap="square" lIns="0" tIns="0" rIns="0" bIns="0" rtlCol="0"/>
                      </wps:wsp>
                      <wps:wsp>
                        <wps:cNvPr id="3433" name="object 31"/>
                        <wps:cNvSpPr/>
                        <wps:spPr>
                          <a:xfrm>
                            <a:off x="3072799" y="2408127"/>
                            <a:ext cx="55022" cy="0"/>
                          </a:xfrm>
                          <a:custGeom>
                            <a:avLst/>
                            <a:gdLst/>
                            <a:ahLst/>
                            <a:cxnLst/>
                            <a:rect l="l" t="t" r="r" b="b"/>
                            <a:pathLst>
                              <a:path w="55879">
                                <a:moveTo>
                                  <a:pt x="0" y="0"/>
                                </a:moveTo>
                                <a:lnTo>
                                  <a:pt x="55879" y="0"/>
                                </a:lnTo>
                              </a:path>
                            </a:pathLst>
                          </a:custGeom>
                          <a:ln w="22504">
                            <a:solidFill>
                              <a:srgbClr val="253D83"/>
                            </a:solidFill>
                          </a:ln>
                        </wps:spPr>
                        <wps:bodyPr wrap="square" lIns="0" tIns="0" rIns="0" bIns="0" rtlCol="0"/>
                      </wps:wsp>
                      <wps:wsp>
                        <wps:cNvPr id="3434" name="object 32"/>
                        <wps:cNvSpPr/>
                        <wps:spPr>
                          <a:xfrm>
                            <a:off x="3189270" y="2439727"/>
                            <a:ext cx="55022" cy="62440"/>
                          </a:xfrm>
                          <a:custGeom>
                            <a:avLst/>
                            <a:gdLst/>
                            <a:ahLst/>
                            <a:cxnLst/>
                            <a:rect l="l" t="t" r="r" b="b"/>
                            <a:pathLst>
                              <a:path w="55879" h="66675">
                                <a:moveTo>
                                  <a:pt x="0" y="66446"/>
                                </a:moveTo>
                                <a:lnTo>
                                  <a:pt x="55879" y="66446"/>
                                </a:lnTo>
                                <a:lnTo>
                                  <a:pt x="55879" y="0"/>
                                </a:lnTo>
                                <a:lnTo>
                                  <a:pt x="0" y="0"/>
                                </a:lnTo>
                                <a:lnTo>
                                  <a:pt x="0" y="66446"/>
                                </a:lnTo>
                                <a:close/>
                              </a:path>
                            </a:pathLst>
                          </a:custGeom>
                          <a:solidFill>
                            <a:srgbClr val="253D83"/>
                          </a:solidFill>
                        </wps:spPr>
                        <wps:bodyPr wrap="square" lIns="0" tIns="0" rIns="0" bIns="0" rtlCol="0"/>
                      </wps:wsp>
                      <wps:wsp>
                        <wps:cNvPr id="3435" name="object 33"/>
                        <wps:cNvSpPr/>
                        <wps:spPr>
                          <a:xfrm>
                            <a:off x="3304816" y="2406164"/>
                            <a:ext cx="55022" cy="0"/>
                          </a:xfrm>
                          <a:custGeom>
                            <a:avLst/>
                            <a:gdLst/>
                            <a:ahLst/>
                            <a:cxnLst/>
                            <a:rect l="l" t="t" r="r" b="b"/>
                            <a:pathLst>
                              <a:path w="55879">
                                <a:moveTo>
                                  <a:pt x="0" y="0"/>
                                </a:moveTo>
                                <a:lnTo>
                                  <a:pt x="55879" y="0"/>
                                </a:lnTo>
                              </a:path>
                            </a:pathLst>
                          </a:custGeom>
                          <a:ln w="17272">
                            <a:solidFill>
                              <a:srgbClr val="253D83"/>
                            </a:solidFill>
                          </a:ln>
                        </wps:spPr>
                        <wps:bodyPr wrap="square" lIns="0" tIns="0" rIns="0" bIns="0" rtlCol="0"/>
                      </wps:wsp>
                      <wps:wsp>
                        <wps:cNvPr id="3436" name="object 34"/>
                        <wps:cNvSpPr/>
                        <wps:spPr>
                          <a:xfrm>
                            <a:off x="3418537" y="2389995"/>
                            <a:ext cx="55022" cy="0"/>
                          </a:xfrm>
                          <a:custGeom>
                            <a:avLst/>
                            <a:gdLst/>
                            <a:ahLst/>
                            <a:cxnLst/>
                            <a:rect l="l" t="t" r="r" b="b"/>
                            <a:pathLst>
                              <a:path w="55879">
                                <a:moveTo>
                                  <a:pt x="0" y="0"/>
                                </a:moveTo>
                                <a:lnTo>
                                  <a:pt x="55879" y="0"/>
                                </a:lnTo>
                              </a:path>
                            </a:pathLst>
                          </a:custGeom>
                          <a:ln w="27724">
                            <a:solidFill>
                              <a:srgbClr val="253D83"/>
                            </a:solidFill>
                          </a:ln>
                        </wps:spPr>
                        <wps:bodyPr wrap="square" lIns="0" tIns="0" rIns="0" bIns="0" rtlCol="0"/>
                      </wps:wsp>
                      <wps:wsp>
                        <wps:cNvPr id="3437" name="object 35"/>
                        <wps:cNvSpPr/>
                        <wps:spPr>
                          <a:xfrm>
                            <a:off x="3528593" y="2374563"/>
                            <a:ext cx="55022" cy="0"/>
                          </a:xfrm>
                          <a:custGeom>
                            <a:avLst/>
                            <a:gdLst/>
                            <a:ahLst/>
                            <a:cxnLst/>
                            <a:rect l="l" t="t" r="r" b="b"/>
                            <a:pathLst>
                              <a:path w="55879">
                                <a:moveTo>
                                  <a:pt x="0" y="0"/>
                                </a:moveTo>
                                <a:lnTo>
                                  <a:pt x="55879" y="0"/>
                                </a:lnTo>
                              </a:path>
                            </a:pathLst>
                          </a:custGeom>
                          <a:ln w="16738">
                            <a:solidFill>
                              <a:srgbClr val="253D83"/>
                            </a:solidFill>
                          </a:ln>
                        </wps:spPr>
                        <wps:bodyPr wrap="square" lIns="0" tIns="0" rIns="0" bIns="0" rtlCol="0"/>
                      </wps:wsp>
                      <wps:wsp>
                        <wps:cNvPr id="3438" name="object 36"/>
                        <wps:cNvSpPr/>
                        <wps:spPr>
                          <a:xfrm>
                            <a:off x="3644151" y="2281230"/>
                            <a:ext cx="55022" cy="0"/>
                          </a:xfrm>
                          <a:custGeom>
                            <a:avLst/>
                            <a:gdLst/>
                            <a:ahLst/>
                            <a:cxnLst/>
                            <a:rect l="l" t="t" r="r" b="b"/>
                            <a:pathLst>
                              <a:path w="55879">
                                <a:moveTo>
                                  <a:pt x="0" y="0"/>
                                </a:moveTo>
                                <a:lnTo>
                                  <a:pt x="55879" y="0"/>
                                </a:lnTo>
                              </a:path>
                            </a:pathLst>
                          </a:custGeom>
                          <a:ln w="27724">
                            <a:solidFill>
                              <a:srgbClr val="253D83"/>
                            </a:solidFill>
                          </a:ln>
                        </wps:spPr>
                        <wps:bodyPr wrap="square" lIns="0" tIns="0" rIns="0" bIns="0" rtlCol="0"/>
                      </wps:wsp>
                      <wps:wsp>
                        <wps:cNvPr id="3439" name="object 37"/>
                        <wps:cNvSpPr/>
                        <wps:spPr>
                          <a:xfrm>
                            <a:off x="3757872" y="2263099"/>
                            <a:ext cx="55022" cy="0"/>
                          </a:xfrm>
                          <a:custGeom>
                            <a:avLst/>
                            <a:gdLst/>
                            <a:ahLst/>
                            <a:cxnLst/>
                            <a:rect l="l" t="t" r="r" b="b"/>
                            <a:pathLst>
                              <a:path w="55879">
                                <a:moveTo>
                                  <a:pt x="0" y="0"/>
                                </a:moveTo>
                                <a:lnTo>
                                  <a:pt x="55879" y="0"/>
                                </a:lnTo>
                              </a:path>
                            </a:pathLst>
                          </a:custGeom>
                          <a:ln w="34010">
                            <a:solidFill>
                              <a:srgbClr val="253D83"/>
                            </a:solidFill>
                          </a:ln>
                        </wps:spPr>
                        <wps:bodyPr wrap="square" lIns="0" tIns="0" rIns="0" bIns="0" rtlCol="0"/>
                      </wps:wsp>
                      <wps:wsp>
                        <wps:cNvPr id="3440" name="object 38"/>
                        <wps:cNvSpPr/>
                        <wps:spPr>
                          <a:xfrm>
                            <a:off x="3873418" y="2369664"/>
                            <a:ext cx="55022" cy="0"/>
                          </a:xfrm>
                          <a:custGeom>
                            <a:avLst/>
                            <a:gdLst/>
                            <a:ahLst/>
                            <a:cxnLst/>
                            <a:rect l="l" t="t" r="r" b="b"/>
                            <a:pathLst>
                              <a:path w="55879">
                                <a:moveTo>
                                  <a:pt x="0" y="0"/>
                                </a:moveTo>
                                <a:lnTo>
                                  <a:pt x="55879" y="0"/>
                                </a:lnTo>
                              </a:path>
                            </a:pathLst>
                          </a:custGeom>
                          <a:ln w="27203">
                            <a:solidFill>
                              <a:srgbClr val="253D83"/>
                            </a:solidFill>
                          </a:ln>
                        </wps:spPr>
                        <wps:bodyPr wrap="square" lIns="0" tIns="0" rIns="0" bIns="0" rtlCol="0"/>
                      </wps:wsp>
                      <wps:wsp>
                        <wps:cNvPr id="3441" name="object 39"/>
                        <wps:cNvSpPr/>
                        <wps:spPr>
                          <a:xfrm>
                            <a:off x="3985313" y="2429683"/>
                            <a:ext cx="55022" cy="0"/>
                          </a:xfrm>
                          <a:custGeom>
                            <a:avLst/>
                            <a:gdLst/>
                            <a:ahLst/>
                            <a:cxnLst/>
                            <a:rect l="l" t="t" r="r" b="b"/>
                            <a:pathLst>
                              <a:path w="55879">
                                <a:moveTo>
                                  <a:pt x="0" y="0"/>
                                </a:moveTo>
                                <a:lnTo>
                                  <a:pt x="55879" y="0"/>
                                </a:lnTo>
                              </a:path>
                            </a:pathLst>
                          </a:custGeom>
                          <a:ln w="43421">
                            <a:solidFill>
                              <a:srgbClr val="253D83"/>
                            </a:solidFill>
                          </a:ln>
                        </wps:spPr>
                        <wps:bodyPr wrap="square" lIns="0" tIns="0" rIns="0" bIns="0" rtlCol="0"/>
                      </wps:wsp>
                      <wps:wsp>
                        <wps:cNvPr id="3442" name="object 40"/>
                        <wps:cNvSpPr/>
                        <wps:spPr>
                          <a:xfrm>
                            <a:off x="4125618" y="2372113"/>
                            <a:ext cx="0" cy="62440"/>
                          </a:xfrm>
                          <a:custGeom>
                            <a:avLst/>
                            <a:gdLst/>
                            <a:ahLst/>
                            <a:cxnLst/>
                            <a:rect l="l" t="t" r="r" b="b"/>
                            <a:pathLst>
                              <a:path h="66675">
                                <a:moveTo>
                                  <a:pt x="0" y="0"/>
                                </a:moveTo>
                                <a:lnTo>
                                  <a:pt x="0" y="66446"/>
                                </a:lnTo>
                              </a:path>
                            </a:pathLst>
                          </a:custGeom>
                          <a:ln w="55879">
                            <a:solidFill>
                              <a:srgbClr val="253D83"/>
                            </a:solidFill>
                          </a:ln>
                        </wps:spPr>
                        <wps:bodyPr wrap="square" lIns="0" tIns="0" rIns="0" bIns="0" rtlCol="0"/>
                      </wps:wsp>
                      <wps:wsp>
                        <wps:cNvPr id="3443" name="object 41"/>
                        <wps:cNvSpPr/>
                        <wps:spPr>
                          <a:xfrm>
                            <a:off x="4214591" y="2395632"/>
                            <a:ext cx="55022" cy="0"/>
                          </a:xfrm>
                          <a:custGeom>
                            <a:avLst/>
                            <a:gdLst/>
                            <a:ahLst/>
                            <a:cxnLst/>
                            <a:rect l="l" t="t" r="r" b="b"/>
                            <a:pathLst>
                              <a:path w="55879">
                                <a:moveTo>
                                  <a:pt x="0" y="0"/>
                                </a:moveTo>
                                <a:lnTo>
                                  <a:pt x="55879" y="0"/>
                                </a:lnTo>
                              </a:path>
                            </a:pathLst>
                          </a:custGeom>
                          <a:ln w="50228">
                            <a:solidFill>
                              <a:srgbClr val="253D83"/>
                            </a:solidFill>
                          </a:ln>
                        </wps:spPr>
                        <wps:bodyPr wrap="square" lIns="0" tIns="0" rIns="0" bIns="0" rtlCol="0"/>
                      </wps:wsp>
                      <wps:wsp>
                        <wps:cNvPr id="3444" name="object 42"/>
                        <wps:cNvSpPr/>
                        <wps:spPr>
                          <a:xfrm>
                            <a:off x="4328299" y="2398327"/>
                            <a:ext cx="55022" cy="0"/>
                          </a:xfrm>
                          <a:custGeom>
                            <a:avLst/>
                            <a:gdLst/>
                            <a:ahLst/>
                            <a:cxnLst/>
                            <a:rect l="l" t="t" r="r" b="b"/>
                            <a:pathLst>
                              <a:path w="55879">
                                <a:moveTo>
                                  <a:pt x="0" y="0"/>
                                </a:moveTo>
                                <a:lnTo>
                                  <a:pt x="55879" y="0"/>
                                </a:lnTo>
                              </a:path>
                            </a:pathLst>
                          </a:custGeom>
                          <a:ln w="44475">
                            <a:solidFill>
                              <a:srgbClr val="253D83"/>
                            </a:solidFill>
                          </a:ln>
                        </wps:spPr>
                        <wps:bodyPr wrap="square" lIns="0" tIns="0" rIns="0" bIns="0" rtlCol="0"/>
                      </wps:wsp>
                      <wps:wsp>
                        <wps:cNvPr id="3445" name="object 43"/>
                        <wps:cNvSpPr/>
                        <wps:spPr>
                          <a:xfrm>
                            <a:off x="4442032" y="2439727"/>
                            <a:ext cx="55022" cy="62440"/>
                          </a:xfrm>
                          <a:custGeom>
                            <a:avLst/>
                            <a:gdLst/>
                            <a:ahLst/>
                            <a:cxnLst/>
                            <a:rect l="l" t="t" r="r" b="b"/>
                            <a:pathLst>
                              <a:path w="55879" h="66675">
                                <a:moveTo>
                                  <a:pt x="0" y="66446"/>
                                </a:moveTo>
                                <a:lnTo>
                                  <a:pt x="55879" y="66446"/>
                                </a:lnTo>
                                <a:lnTo>
                                  <a:pt x="55879" y="0"/>
                                </a:lnTo>
                                <a:lnTo>
                                  <a:pt x="0" y="0"/>
                                </a:lnTo>
                                <a:lnTo>
                                  <a:pt x="0" y="66446"/>
                                </a:lnTo>
                                <a:close/>
                              </a:path>
                            </a:pathLst>
                          </a:custGeom>
                          <a:solidFill>
                            <a:srgbClr val="253D83"/>
                          </a:solidFill>
                        </wps:spPr>
                        <wps:bodyPr wrap="square" lIns="0" tIns="0" rIns="0" bIns="0" rtlCol="0"/>
                      </wps:wsp>
                      <wps:wsp>
                        <wps:cNvPr id="3446" name="object 44"/>
                        <wps:cNvSpPr/>
                        <wps:spPr>
                          <a:xfrm>
                            <a:off x="4559416" y="2434339"/>
                            <a:ext cx="55022" cy="67792"/>
                          </a:xfrm>
                          <a:custGeom>
                            <a:avLst/>
                            <a:gdLst/>
                            <a:ahLst/>
                            <a:cxnLst/>
                            <a:rect l="l" t="t" r="r" b="b"/>
                            <a:pathLst>
                              <a:path w="55879" h="72389">
                                <a:moveTo>
                                  <a:pt x="0" y="72199"/>
                                </a:moveTo>
                                <a:lnTo>
                                  <a:pt x="55879" y="72199"/>
                                </a:lnTo>
                                <a:lnTo>
                                  <a:pt x="55879" y="0"/>
                                </a:lnTo>
                                <a:lnTo>
                                  <a:pt x="0" y="0"/>
                                </a:lnTo>
                                <a:lnTo>
                                  <a:pt x="0" y="72199"/>
                                </a:lnTo>
                                <a:close/>
                              </a:path>
                            </a:pathLst>
                          </a:custGeom>
                          <a:solidFill>
                            <a:srgbClr val="253D83"/>
                          </a:solidFill>
                        </wps:spPr>
                        <wps:bodyPr wrap="square" lIns="0" tIns="0" rIns="0" bIns="0" rtlCol="0"/>
                      </wps:wsp>
                      <wps:wsp>
                        <wps:cNvPr id="3447" name="object 45"/>
                        <wps:cNvSpPr/>
                        <wps:spPr>
                          <a:xfrm>
                            <a:off x="4674600" y="2470793"/>
                            <a:ext cx="55022" cy="31517"/>
                          </a:xfrm>
                          <a:custGeom>
                            <a:avLst/>
                            <a:gdLst/>
                            <a:ahLst/>
                            <a:cxnLst/>
                            <a:rect l="l" t="t" r="r" b="b"/>
                            <a:pathLst>
                              <a:path w="55879" h="33654">
                                <a:moveTo>
                                  <a:pt x="0" y="33274"/>
                                </a:moveTo>
                                <a:lnTo>
                                  <a:pt x="55879" y="33274"/>
                                </a:lnTo>
                                <a:lnTo>
                                  <a:pt x="55879" y="0"/>
                                </a:lnTo>
                                <a:lnTo>
                                  <a:pt x="0" y="0"/>
                                </a:lnTo>
                                <a:lnTo>
                                  <a:pt x="0" y="33274"/>
                                </a:lnTo>
                                <a:close/>
                              </a:path>
                            </a:pathLst>
                          </a:custGeom>
                          <a:solidFill>
                            <a:srgbClr val="253D83"/>
                          </a:solidFill>
                        </wps:spPr>
                        <wps:bodyPr wrap="square" lIns="0" tIns="0" rIns="0" bIns="0" rtlCol="0"/>
                      </wps:wsp>
                      <wps:wsp>
                        <wps:cNvPr id="3448" name="object 46"/>
                        <wps:cNvSpPr/>
                        <wps:spPr>
                          <a:xfrm>
                            <a:off x="4789058" y="2455117"/>
                            <a:ext cx="55022" cy="46979"/>
                          </a:xfrm>
                          <a:custGeom>
                            <a:avLst/>
                            <a:gdLst/>
                            <a:ahLst/>
                            <a:cxnLst/>
                            <a:rect l="l" t="t" r="r" b="b"/>
                            <a:pathLst>
                              <a:path w="55879" h="50164">
                                <a:moveTo>
                                  <a:pt x="0" y="50012"/>
                                </a:moveTo>
                                <a:lnTo>
                                  <a:pt x="55879" y="50012"/>
                                </a:lnTo>
                                <a:lnTo>
                                  <a:pt x="55879" y="0"/>
                                </a:lnTo>
                                <a:lnTo>
                                  <a:pt x="0" y="0"/>
                                </a:lnTo>
                                <a:lnTo>
                                  <a:pt x="0" y="50012"/>
                                </a:lnTo>
                                <a:close/>
                              </a:path>
                            </a:pathLst>
                          </a:custGeom>
                          <a:solidFill>
                            <a:srgbClr val="253D83"/>
                          </a:solidFill>
                        </wps:spPr>
                        <wps:bodyPr wrap="square" lIns="0" tIns="0" rIns="0" bIns="0" rtlCol="0"/>
                      </wps:wsp>
                      <wps:wsp>
                        <wps:cNvPr id="3449" name="object 47"/>
                        <wps:cNvSpPr/>
                        <wps:spPr>
                          <a:xfrm>
                            <a:off x="4929551" y="2403762"/>
                            <a:ext cx="0" cy="98715"/>
                          </a:xfrm>
                          <a:custGeom>
                            <a:avLst/>
                            <a:gdLst/>
                            <a:ahLst/>
                            <a:cxnLst/>
                            <a:rect l="l" t="t" r="r" b="b"/>
                            <a:pathLst>
                              <a:path h="105410">
                                <a:moveTo>
                                  <a:pt x="0" y="0"/>
                                </a:moveTo>
                                <a:lnTo>
                                  <a:pt x="0" y="104851"/>
                                </a:lnTo>
                              </a:path>
                            </a:pathLst>
                          </a:custGeom>
                          <a:ln w="55879">
                            <a:solidFill>
                              <a:srgbClr val="253D83"/>
                            </a:solidFill>
                          </a:ln>
                        </wps:spPr>
                        <wps:bodyPr wrap="square" lIns="0" tIns="0" rIns="0" bIns="0" rtlCol="0"/>
                      </wps:wsp>
                      <wps:wsp>
                        <wps:cNvPr id="3450" name="object 48"/>
                        <wps:cNvSpPr/>
                        <wps:spPr>
                          <a:xfrm>
                            <a:off x="5013560" y="2416309"/>
                            <a:ext cx="55022" cy="0"/>
                          </a:xfrm>
                          <a:custGeom>
                            <a:avLst/>
                            <a:gdLst/>
                            <a:ahLst/>
                            <a:cxnLst/>
                            <a:rect l="l" t="t" r="r" b="b"/>
                            <a:pathLst>
                              <a:path w="55879">
                                <a:moveTo>
                                  <a:pt x="0" y="0"/>
                                </a:moveTo>
                                <a:lnTo>
                                  <a:pt x="55879" y="0"/>
                                </a:lnTo>
                              </a:path>
                            </a:pathLst>
                          </a:custGeom>
                          <a:ln w="49377">
                            <a:solidFill>
                              <a:srgbClr val="253D83"/>
                            </a:solidFill>
                          </a:ln>
                        </wps:spPr>
                        <wps:bodyPr wrap="square" lIns="0" tIns="0" rIns="0" bIns="0" rtlCol="0"/>
                      </wps:wsp>
                      <wps:wsp>
                        <wps:cNvPr id="3451" name="object 49"/>
                        <wps:cNvSpPr/>
                        <wps:spPr>
                          <a:xfrm>
                            <a:off x="5130218" y="2398082"/>
                            <a:ext cx="55022" cy="0"/>
                          </a:xfrm>
                          <a:custGeom>
                            <a:avLst/>
                            <a:gdLst/>
                            <a:ahLst/>
                            <a:cxnLst/>
                            <a:rect l="l" t="t" r="r" b="b"/>
                            <a:pathLst>
                              <a:path w="55879">
                                <a:moveTo>
                                  <a:pt x="0" y="0"/>
                                </a:moveTo>
                                <a:lnTo>
                                  <a:pt x="55879" y="0"/>
                                </a:lnTo>
                              </a:path>
                            </a:pathLst>
                          </a:custGeom>
                          <a:ln w="43954">
                            <a:solidFill>
                              <a:srgbClr val="253D83"/>
                            </a:solidFill>
                          </a:ln>
                        </wps:spPr>
                        <wps:bodyPr wrap="square" lIns="0" tIns="0" rIns="0" bIns="0" rtlCol="0"/>
                      </wps:wsp>
                      <wps:wsp>
                        <wps:cNvPr id="3452" name="object 50"/>
                        <wps:cNvSpPr/>
                        <wps:spPr>
                          <a:xfrm>
                            <a:off x="5243939" y="2392790"/>
                            <a:ext cx="55022" cy="0"/>
                          </a:xfrm>
                          <a:custGeom>
                            <a:avLst/>
                            <a:gdLst/>
                            <a:ahLst/>
                            <a:cxnLst/>
                            <a:rect l="l" t="t" r="r" b="b"/>
                            <a:pathLst>
                              <a:path w="55879">
                                <a:moveTo>
                                  <a:pt x="0" y="0"/>
                                </a:moveTo>
                                <a:lnTo>
                                  <a:pt x="55879" y="0"/>
                                </a:lnTo>
                              </a:path>
                            </a:pathLst>
                          </a:custGeom>
                          <a:ln w="44361">
                            <a:solidFill>
                              <a:srgbClr val="253D83"/>
                            </a:solidFill>
                          </a:ln>
                        </wps:spPr>
                        <wps:bodyPr wrap="square" lIns="0" tIns="0" rIns="0" bIns="0" rtlCol="0"/>
                      </wps:wsp>
                      <wps:wsp>
                        <wps:cNvPr id="3453" name="object 51"/>
                        <wps:cNvSpPr/>
                        <wps:spPr>
                          <a:xfrm>
                            <a:off x="5356196" y="2411016"/>
                            <a:ext cx="55022" cy="0"/>
                          </a:xfrm>
                          <a:custGeom>
                            <a:avLst/>
                            <a:gdLst/>
                            <a:ahLst/>
                            <a:cxnLst/>
                            <a:rect l="l" t="t" r="r" b="b"/>
                            <a:pathLst>
                              <a:path w="55879">
                                <a:moveTo>
                                  <a:pt x="0" y="0"/>
                                </a:moveTo>
                                <a:lnTo>
                                  <a:pt x="55879" y="0"/>
                                </a:lnTo>
                              </a:path>
                            </a:pathLst>
                          </a:custGeom>
                          <a:ln w="49809">
                            <a:solidFill>
                              <a:srgbClr val="253D83"/>
                            </a:solidFill>
                          </a:ln>
                        </wps:spPr>
                        <wps:bodyPr wrap="square" lIns="0" tIns="0" rIns="0" bIns="0" rtlCol="0"/>
                      </wps:wsp>
                      <wps:wsp>
                        <wps:cNvPr id="3454" name="object 52"/>
                        <wps:cNvSpPr/>
                        <wps:spPr>
                          <a:xfrm>
                            <a:off x="5498891" y="2372018"/>
                            <a:ext cx="0" cy="57682"/>
                          </a:xfrm>
                          <a:custGeom>
                            <a:avLst/>
                            <a:gdLst/>
                            <a:ahLst/>
                            <a:cxnLst/>
                            <a:rect l="l" t="t" r="r" b="b"/>
                            <a:pathLst>
                              <a:path h="61595">
                                <a:moveTo>
                                  <a:pt x="0" y="0"/>
                                </a:moveTo>
                                <a:lnTo>
                                  <a:pt x="0" y="61112"/>
                                </a:lnTo>
                              </a:path>
                            </a:pathLst>
                          </a:custGeom>
                          <a:ln w="55879">
                            <a:solidFill>
                              <a:srgbClr val="253D83"/>
                            </a:solidFill>
                          </a:ln>
                        </wps:spPr>
                        <wps:bodyPr wrap="square" lIns="0" tIns="0" rIns="0" bIns="0" rtlCol="0"/>
                      </wps:wsp>
                      <wps:wsp>
                        <wps:cNvPr id="3455" name="object 53"/>
                        <wps:cNvSpPr/>
                        <wps:spPr>
                          <a:xfrm>
                            <a:off x="5615549" y="2336350"/>
                            <a:ext cx="0" cy="61251"/>
                          </a:xfrm>
                          <a:custGeom>
                            <a:avLst/>
                            <a:gdLst/>
                            <a:ahLst/>
                            <a:cxnLst/>
                            <a:rect l="l" t="t" r="r" b="b"/>
                            <a:pathLst>
                              <a:path h="65404">
                                <a:moveTo>
                                  <a:pt x="0" y="0"/>
                                </a:moveTo>
                                <a:lnTo>
                                  <a:pt x="0" y="65290"/>
                                </a:lnTo>
                              </a:path>
                            </a:pathLst>
                          </a:custGeom>
                          <a:ln w="55879">
                            <a:solidFill>
                              <a:srgbClr val="253D83"/>
                            </a:solidFill>
                          </a:ln>
                        </wps:spPr>
                        <wps:bodyPr wrap="square" lIns="0" tIns="0" rIns="0" bIns="0" rtlCol="0"/>
                      </wps:wsp>
                      <wps:wsp>
                        <wps:cNvPr id="3456" name="object 54"/>
                        <wps:cNvSpPr/>
                        <wps:spPr>
                          <a:xfrm>
                            <a:off x="2506948" y="2281332"/>
                            <a:ext cx="55022" cy="0"/>
                          </a:xfrm>
                          <a:custGeom>
                            <a:avLst/>
                            <a:gdLst/>
                            <a:ahLst/>
                            <a:cxnLst/>
                            <a:rect l="l" t="t" r="r" b="b"/>
                            <a:pathLst>
                              <a:path w="55879">
                                <a:moveTo>
                                  <a:pt x="0" y="0"/>
                                </a:moveTo>
                                <a:lnTo>
                                  <a:pt x="55879" y="0"/>
                                </a:lnTo>
                              </a:path>
                            </a:pathLst>
                          </a:custGeom>
                          <a:ln w="27940">
                            <a:solidFill>
                              <a:srgbClr val="253D83"/>
                            </a:solidFill>
                          </a:ln>
                        </wps:spPr>
                        <wps:bodyPr wrap="square" lIns="0" tIns="0" rIns="0" bIns="0" rtlCol="0"/>
                      </wps:wsp>
                      <wps:wsp>
                        <wps:cNvPr id="3457" name="object 55"/>
                        <wps:cNvSpPr/>
                        <wps:spPr>
                          <a:xfrm>
                            <a:off x="1046917" y="2040420"/>
                            <a:ext cx="0" cy="253923"/>
                          </a:xfrm>
                          <a:custGeom>
                            <a:avLst/>
                            <a:gdLst/>
                            <a:ahLst/>
                            <a:cxnLst/>
                            <a:rect l="l" t="t" r="r" b="b"/>
                            <a:pathLst>
                              <a:path h="271145">
                                <a:moveTo>
                                  <a:pt x="0" y="0"/>
                                </a:moveTo>
                                <a:lnTo>
                                  <a:pt x="0" y="271005"/>
                                </a:lnTo>
                              </a:path>
                            </a:pathLst>
                          </a:custGeom>
                          <a:ln w="55879">
                            <a:solidFill>
                              <a:srgbClr val="253D83"/>
                            </a:solidFill>
                          </a:ln>
                        </wps:spPr>
                        <wps:bodyPr wrap="square" lIns="0" tIns="0" rIns="0" bIns="0" rtlCol="0"/>
                      </wps:wsp>
                      <wps:wsp>
                        <wps:cNvPr id="3458" name="object 56"/>
                        <wps:cNvSpPr/>
                        <wps:spPr>
                          <a:xfrm>
                            <a:off x="1160637" y="1785640"/>
                            <a:ext cx="0" cy="509035"/>
                          </a:xfrm>
                          <a:custGeom>
                            <a:avLst/>
                            <a:gdLst/>
                            <a:ahLst/>
                            <a:cxnLst/>
                            <a:rect l="l" t="t" r="r" b="b"/>
                            <a:pathLst>
                              <a:path h="543560">
                                <a:moveTo>
                                  <a:pt x="0" y="0"/>
                                </a:moveTo>
                                <a:lnTo>
                                  <a:pt x="0" y="543064"/>
                                </a:lnTo>
                              </a:path>
                            </a:pathLst>
                          </a:custGeom>
                          <a:ln w="55879">
                            <a:solidFill>
                              <a:srgbClr val="253D83"/>
                            </a:solidFill>
                          </a:ln>
                        </wps:spPr>
                        <wps:bodyPr wrap="square" lIns="0" tIns="0" rIns="0" bIns="0" rtlCol="0"/>
                      </wps:wsp>
                      <wps:wsp>
                        <wps:cNvPr id="3459" name="object 57"/>
                        <wps:cNvSpPr/>
                        <wps:spPr>
                          <a:xfrm>
                            <a:off x="1272520" y="1322144"/>
                            <a:ext cx="0" cy="977633"/>
                          </a:xfrm>
                          <a:custGeom>
                            <a:avLst/>
                            <a:gdLst/>
                            <a:ahLst/>
                            <a:cxnLst/>
                            <a:rect l="l" t="t" r="r" b="b"/>
                            <a:pathLst>
                              <a:path h="1043939">
                                <a:moveTo>
                                  <a:pt x="0" y="0"/>
                                </a:moveTo>
                                <a:lnTo>
                                  <a:pt x="0" y="1043647"/>
                                </a:lnTo>
                              </a:path>
                            </a:pathLst>
                          </a:custGeom>
                          <a:ln w="55879">
                            <a:solidFill>
                              <a:srgbClr val="253D83"/>
                            </a:solidFill>
                          </a:ln>
                        </wps:spPr>
                        <wps:bodyPr wrap="square" lIns="0" tIns="0" rIns="0" bIns="0" rtlCol="0"/>
                      </wps:wsp>
                      <wps:wsp>
                        <wps:cNvPr id="3460" name="object 58"/>
                        <wps:cNvSpPr/>
                        <wps:spPr>
                          <a:xfrm>
                            <a:off x="443464" y="2470793"/>
                            <a:ext cx="55022" cy="31517"/>
                          </a:xfrm>
                          <a:custGeom>
                            <a:avLst/>
                            <a:gdLst/>
                            <a:ahLst/>
                            <a:cxnLst/>
                            <a:rect l="l" t="t" r="r" b="b"/>
                            <a:pathLst>
                              <a:path w="55880" h="33654">
                                <a:moveTo>
                                  <a:pt x="0" y="0"/>
                                </a:moveTo>
                                <a:lnTo>
                                  <a:pt x="55880" y="0"/>
                                </a:lnTo>
                                <a:lnTo>
                                  <a:pt x="55880" y="33312"/>
                                </a:lnTo>
                                <a:lnTo>
                                  <a:pt x="0" y="33312"/>
                                </a:lnTo>
                                <a:lnTo>
                                  <a:pt x="0" y="0"/>
                                </a:lnTo>
                                <a:close/>
                              </a:path>
                            </a:pathLst>
                          </a:custGeom>
                          <a:solidFill>
                            <a:srgbClr val="ECBDC3"/>
                          </a:solidFill>
                        </wps:spPr>
                        <wps:bodyPr wrap="square" lIns="0" tIns="0" rIns="0" bIns="0" rtlCol="0"/>
                      </wps:wsp>
                      <wps:wsp>
                        <wps:cNvPr id="3461" name="object 59"/>
                        <wps:cNvSpPr/>
                        <wps:spPr>
                          <a:xfrm>
                            <a:off x="563599" y="2465702"/>
                            <a:ext cx="55022" cy="36869"/>
                          </a:xfrm>
                          <a:custGeom>
                            <a:avLst/>
                            <a:gdLst/>
                            <a:ahLst/>
                            <a:cxnLst/>
                            <a:rect l="l" t="t" r="r" b="b"/>
                            <a:pathLst>
                              <a:path w="55880" h="39370">
                                <a:moveTo>
                                  <a:pt x="0" y="0"/>
                                </a:moveTo>
                                <a:lnTo>
                                  <a:pt x="55880" y="0"/>
                                </a:lnTo>
                                <a:lnTo>
                                  <a:pt x="55880" y="38760"/>
                                </a:lnTo>
                                <a:lnTo>
                                  <a:pt x="0" y="38760"/>
                                </a:lnTo>
                                <a:lnTo>
                                  <a:pt x="0" y="0"/>
                                </a:lnTo>
                                <a:close/>
                              </a:path>
                            </a:pathLst>
                          </a:custGeom>
                          <a:solidFill>
                            <a:srgbClr val="ECBDC3"/>
                          </a:solidFill>
                        </wps:spPr>
                        <wps:bodyPr wrap="square" lIns="0" tIns="0" rIns="0" bIns="0" rtlCol="0"/>
                      </wps:wsp>
                      <wps:wsp>
                        <wps:cNvPr id="3462" name="object 60"/>
                        <wps:cNvSpPr/>
                        <wps:spPr>
                          <a:xfrm>
                            <a:off x="676782" y="2480593"/>
                            <a:ext cx="55022" cy="21408"/>
                          </a:xfrm>
                          <a:custGeom>
                            <a:avLst/>
                            <a:gdLst/>
                            <a:ahLst/>
                            <a:cxnLst/>
                            <a:rect l="l" t="t" r="r" b="b"/>
                            <a:pathLst>
                              <a:path w="55880" h="22860">
                                <a:moveTo>
                                  <a:pt x="0" y="0"/>
                                </a:moveTo>
                                <a:lnTo>
                                  <a:pt x="55880" y="0"/>
                                </a:lnTo>
                                <a:lnTo>
                                  <a:pt x="55880" y="22847"/>
                                </a:lnTo>
                                <a:lnTo>
                                  <a:pt x="0" y="22847"/>
                                </a:lnTo>
                                <a:lnTo>
                                  <a:pt x="0" y="0"/>
                                </a:lnTo>
                                <a:close/>
                              </a:path>
                            </a:pathLst>
                          </a:custGeom>
                          <a:solidFill>
                            <a:srgbClr val="ECBDC3"/>
                          </a:solidFill>
                        </wps:spPr>
                        <wps:bodyPr wrap="square" lIns="0" tIns="0" rIns="0" bIns="0" rtlCol="0"/>
                      </wps:wsp>
                      <wps:wsp>
                        <wps:cNvPr id="3463" name="object 61"/>
                        <wps:cNvSpPr/>
                        <wps:spPr>
                          <a:xfrm>
                            <a:off x="817639" y="2363300"/>
                            <a:ext cx="0" cy="139152"/>
                          </a:xfrm>
                          <a:custGeom>
                            <a:avLst/>
                            <a:gdLst/>
                            <a:ahLst/>
                            <a:cxnLst/>
                            <a:rect l="l" t="t" r="r" b="b"/>
                            <a:pathLst>
                              <a:path h="148589">
                                <a:moveTo>
                                  <a:pt x="0" y="0"/>
                                </a:moveTo>
                                <a:lnTo>
                                  <a:pt x="0" y="148107"/>
                                </a:lnTo>
                              </a:path>
                            </a:pathLst>
                          </a:custGeom>
                          <a:ln w="55880">
                            <a:solidFill>
                              <a:srgbClr val="ECBDC3"/>
                            </a:solidFill>
                          </a:ln>
                        </wps:spPr>
                        <wps:bodyPr wrap="square" lIns="0" tIns="0" rIns="0" bIns="0" rtlCol="0"/>
                      </wps:wsp>
                      <wps:wsp>
                        <wps:cNvPr id="3464" name="object 62"/>
                        <wps:cNvSpPr/>
                        <wps:spPr>
                          <a:xfrm>
                            <a:off x="933197" y="2309887"/>
                            <a:ext cx="0" cy="192672"/>
                          </a:xfrm>
                          <a:custGeom>
                            <a:avLst/>
                            <a:gdLst/>
                            <a:ahLst/>
                            <a:cxnLst/>
                            <a:rect l="l" t="t" r="r" b="b"/>
                            <a:pathLst>
                              <a:path h="205739">
                                <a:moveTo>
                                  <a:pt x="0" y="0"/>
                                </a:moveTo>
                                <a:lnTo>
                                  <a:pt x="0" y="205130"/>
                                </a:lnTo>
                              </a:path>
                            </a:pathLst>
                          </a:custGeom>
                          <a:ln w="55880">
                            <a:solidFill>
                              <a:srgbClr val="ECBDC3"/>
                            </a:solidFill>
                          </a:ln>
                        </wps:spPr>
                        <wps:bodyPr wrap="square" lIns="0" tIns="0" rIns="0" bIns="0" rtlCol="0"/>
                      </wps:wsp>
                      <wps:wsp>
                        <wps:cNvPr id="3465" name="object 63"/>
                        <wps:cNvSpPr/>
                        <wps:spPr>
                          <a:xfrm>
                            <a:off x="1387166" y="2356438"/>
                            <a:ext cx="0" cy="145694"/>
                          </a:xfrm>
                          <a:custGeom>
                            <a:avLst/>
                            <a:gdLst/>
                            <a:ahLst/>
                            <a:cxnLst/>
                            <a:rect l="l" t="t" r="r" b="b"/>
                            <a:pathLst>
                              <a:path h="155575">
                                <a:moveTo>
                                  <a:pt x="0" y="0"/>
                                </a:moveTo>
                                <a:lnTo>
                                  <a:pt x="0" y="155422"/>
                                </a:lnTo>
                              </a:path>
                            </a:pathLst>
                          </a:custGeom>
                          <a:ln w="55880">
                            <a:solidFill>
                              <a:srgbClr val="ECBDC3"/>
                            </a:solidFill>
                          </a:ln>
                        </wps:spPr>
                        <wps:bodyPr wrap="square" lIns="0" tIns="0" rIns="0" bIns="0" rtlCol="0"/>
                      </wps:wsp>
                      <wps:wsp>
                        <wps:cNvPr id="3466" name="object 64"/>
                        <wps:cNvSpPr/>
                        <wps:spPr>
                          <a:xfrm>
                            <a:off x="1502712" y="2413277"/>
                            <a:ext cx="0" cy="89200"/>
                          </a:xfrm>
                          <a:custGeom>
                            <a:avLst/>
                            <a:gdLst/>
                            <a:ahLst/>
                            <a:cxnLst/>
                            <a:rect l="l" t="t" r="r" b="b"/>
                            <a:pathLst>
                              <a:path h="95250">
                                <a:moveTo>
                                  <a:pt x="0" y="0"/>
                                </a:moveTo>
                                <a:lnTo>
                                  <a:pt x="0" y="94742"/>
                                </a:lnTo>
                              </a:path>
                            </a:pathLst>
                          </a:custGeom>
                          <a:ln w="55880">
                            <a:solidFill>
                              <a:srgbClr val="ECBDC3"/>
                            </a:solidFill>
                          </a:ln>
                        </wps:spPr>
                        <wps:bodyPr wrap="square" lIns="0" tIns="0" rIns="0" bIns="0" rtlCol="0"/>
                      </wps:wsp>
                      <wps:wsp>
                        <wps:cNvPr id="3467" name="object 65"/>
                        <wps:cNvSpPr/>
                        <wps:spPr>
                          <a:xfrm>
                            <a:off x="1588920" y="2464715"/>
                            <a:ext cx="55022" cy="37464"/>
                          </a:xfrm>
                          <a:custGeom>
                            <a:avLst/>
                            <a:gdLst/>
                            <a:ahLst/>
                            <a:cxnLst/>
                            <a:rect l="l" t="t" r="r" b="b"/>
                            <a:pathLst>
                              <a:path w="55880" h="40004">
                                <a:moveTo>
                                  <a:pt x="0" y="0"/>
                                </a:moveTo>
                                <a:lnTo>
                                  <a:pt x="55880" y="0"/>
                                </a:lnTo>
                                <a:lnTo>
                                  <a:pt x="55880" y="39801"/>
                                </a:lnTo>
                                <a:lnTo>
                                  <a:pt x="0" y="39801"/>
                                </a:lnTo>
                                <a:lnTo>
                                  <a:pt x="0" y="0"/>
                                </a:lnTo>
                                <a:close/>
                              </a:path>
                            </a:pathLst>
                          </a:custGeom>
                          <a:solidFill>
                            <a:srgbClr val="ECBDC3"/>
                          </a:solidFill>
                        </wps:spPr>
                        <wps:bodyPr wrap="square" lIns="0" tIns="0" rIns="0" bIns="0" rtlCol="0"/>
                      </wps:wsp>
                      <wps:wsp>
                        <wps:cNvPr id="3468" name="object 66"/>
                        <wps:cNvSpPr/>
                        <wps:spPr>
                          <a:xfrm>
                            <a:off x="1729239" y="2412776"/>
                            <a:ext cx="0" cy="89795"/>
                          </a:xfrm>
                          <a:custGeom>
                            <a:avLst/>
                            <a:gdLst/>
                            <a:ahLst/>
                            <a:cxnLst/>
                            <a:rect l="l" t="t" r="r" b="b"/>
                            <a:pathLst>
                              <a:path h="95885">
                                <a:moveTo>
                                  <a:pt x="0" y="0"/>
                                </a:moveTo>
                                <a:lnTo>
                                  <a:pt x="0" y="95262"/>
                                </a:lnTo>
                              </a:path>
                            </a:pathLst>
                          </a:custGeom>
                          <a:ln w="55880">
                            <a:solidFill>
                              <a:srgbClr val="ECBDC3"/>
                            </a:solidFill>
                          </a:ln>
                        </wps:spPr>
                        <wps:bodyPr wrap="square" lIns="0" tIns="0" rIns="0" bIns="0" rtlCol="0"/>
                      </wps:wsp>
                      <wps:wsp>
                        <wps:cNvPr id="3469" name="object 67"/>
                        <wps:cNvSpPr/>
                        <wps:spPr>
                          <a:xfrm>
                            <a:off x="1817287" y="2450015"/>
                            <a:ext cx="55022" cy="52331"/>
                          </a:xfrm>
                          <a:custGeom>
                            <a:avLst/>
                            <a:gdLst/>
                            <a:ahLst/>
                            <a:cxnLst/>
                            <a:rect l="l" t="t" r="r" b="b"/>
                            <a:pathLst>
                              <a:path w="55880" h="55879">
                                <a:moveTo>
                                  <a:pt x="0" y="0"/>
                                </a:moveTo>
                                <a:lnTo>
                                  <a:pt x="55880" y="0"/>
                                </a:lnTo>
                                <a:lnTo>
                                  <a:pt x="55880" y="55499"/>
                                </a:lnTo>
                                <a:lnTo>
                                  <a:pt x="0" y="55499"/>
                                </a:lnTo>
                                <a:lnTo>
                                  <a:pt x="0" y="0"/>
                                </a:lnTo>
                                <a:close/>
                              </a:path>
                            </a:pathLst>
                          </a:custGeom>
                          <a:solidFill>
                            <a:srgbClr val="ECBDC3"/>
                          </a:solidFill>
                        </wps:spPr>
                        <wps:bodyPr wrap="square" lIns="0" tIns="0" rIns="0" bIns="0" rtlCol="0"/>
                      </wps:wsp>
                      <wps:wsp>
                        <wps:cNvPr id="3470" name="object 68"/>
                        <wps:cNvSpPr/>
                        <wps:spPr>
                          <a:xfrm>
                            <a:off x="1934671" y="2470602"/>
                            <a:ext cx="55022" cy="31517"/>
                          </a:xfrm>
                          <a:custGeom>
                            <a:avLst/>
                            <a:gdLst/>
                            <a:ahLst/>
                            <a:cxnLst/>
                            <a:rect l="l" t="t" r="r" b="b"/>
                            <a:pathLst>
                              <a:path w="55880" h="33654">
                                <a:moveTo>
                                  <a:pt x="0" y="0"/>
                                </a:moveTo>
                                <a:lnTo>
                                  <a:pt x="55880" y="0"/>
                                </a:lnTo>
                                <a:lnTo>
                                  <a:pt x="55880" y="33527"/>
                                </a:lnTo>
                                <a:lnTo>
                                  <a:pt x="0" y="33527"/>
                                </a:lnTo>
                                <a:lnTo>
                                  <a:pt x="0" y="0"/>
                                </a:lnTo>
                                <a:close/>
                              </a:path>
                            </a:pathLst>
                          </a:custGeom>
                          <a:solidFill>
                            <a:srgbClr val="ECBDC3"/>
                          </a:solidFill>
                        </wps:spPr>
                        <wps:bodyPr wrap="square" lIns="0" tIns="0" rIns="0" bIns="0" rtlCol="0"/>
                      </wps:wsp>
                      <wps:wsp>
                        <wps:cNvPr id="3471" name="object 69"/>
                        <wps:cNvSpPr/>
                        <wps:spPr>
                          <a:xfrm>
                            <a:off x="2074989" y="2413764"/>
                            <a:ext cx="0" cy="88605"/>
                          </a:xfrm>
                          <a:custGeom>
                            <a:avLst/>
                            <a:gdLst/>
                            <a:ahLst/>
                            <a:cxnLst/>
                            <a:rect l="l" t="t" r="r" b="b"/>
                            <a:pathLst>
                              <a:path h="94614">
                                <a:moveTo>
                                  <a:pt x="0" y="0"/>
                                </a:moveTo>
                                <a:lnTo>
                                  <a:pt x="0" y="94221"/>
                                </a:lnTo>
                              </a:path>
                            </a:pathLst>
                          </a:custGeom>
                          <a:ln w="55880">
                            <a:solidFill>
                              <a:srgbClr val="ECBDC3"/>
                            </a:solidFill>
                          </a:ln>
                        </wps:spPr>
                        <wps:bodyPr wrap="square" lIns="0" tIns="0" rIns="0" bIns="0" rtlCol="0"/>
                      </wps:wsp>
                      <wps:wsp>
                        <wps:cNvPr id="3472" name="object 70"/>
                        <wps:cNvSpPr/>
                        <wps:spPr>
                          <a:xfrm>
                            <a:off x="2189622" y="2418664"/>
                            <a:ext cx="0" cy="83848"/>
                          </a:xfrm>
                          <a:custGeom>
                            <a:avLst/>
                            <a:gdLst/>
                            <a:ahLst/>
                            <a:cxnLst/>
                            <a:rect l="l" t="t" r="r" b="b"/>
                            <a:pathLst>
                              <a:path h="89535">
                                <a:moveTo>
                                  <a:pt x="0" y="0"/>
                                </a:moveTo>
                                <a:lnTo>
                                  <a:pt x="0" y="88988"/>
                                </a:lnTo>
                              </a:path>
                            </a:pathLst>
                          </a:custGeom>
                          <a:ln w="55880">
                            <a:solidFill>
                              <a:srgbClr val="ECBDC3"/>
                            </a:solidFill>
                          </a:ln>
                        </wps:spPr>
                        <wps:bodyPr wrap="square" lIns="0" tIns="0" rIns="0" bIns="0" rtlCol="0"/>
                      </wps:wsp>
                      <wps:wsp>
                        <wps:cNvPr id="3473" name="object 71"/>
                        <wps:cNvSpPr/>
                        <wps:spPr>
                          <a:xfrm>
                            <a:off x="2305181" y="2320675"/>
                            <a:ext cx="0" cy="181374"/>
                          </a:xfrm>
                          <a:custGeom>
                            <a:avLst/>
                            <a:gdLst/>
                            <a:ahLst/>
                            <a:cxnLst/>
                            <a:rect l="l" t="t" r="r" b="b"/>
                            <a:pathLst>
                              <a:path h="193675">
                                <a:moveTo>
                                  <a:pt x="0" y="0"/>
                                </a:moveTo>
                                <a:lnTo>
                                  <a:pt x="0" y="193624"/>
                                </a:lnTo>
                              </a:path>
                            </a:pathLst>
                          </a:custGeom>
                          <a:ln w="55880">
                            <a:solidFill>
                              <a:srgbClr val="ECBDC3"/>
                            </a:solidFill>
                          </a:ln>
                        </wps:spPr>
                        <wps:bodyPr wrap="square" lIns="0" tIns="0" rIns="0" bIns="0" rtlCol="0"/>
                      </wps:wsp>
                      <wps:wsp>
                        <wps:cNvPr id="3474" name="object 72"/>
                        <wps:cNvSpPr/>
                        <wps:spPr>
                          <a:xfrm>
                            <a:off x="2418901" y="2300087"/>
                            <a:ext cx="0" cy="202187"/>
                          </a:xfrm>
                          <a:custGeom>
                            <a:avLst/>
                            <a:gdLst/>
                            <a:ahLst/>
                            <a:cxnLst/>
                            <a:rect l="l" t="t" r="r" b="b"/>
                            <a:pathLst>
                              <a:path h="215900">
                                <a:moveTo>
                                  <a:pt x="0" y="0"/>
                                </a:moveTo>
                                <a:lnTo>
                                  <a:pt x="0" y="215595"/>
                                </a:lnTo>
                              </a:path>
                            </a:pathLst>
                          </a:custGeom>
                          <a:ln w="55880">
                            <a:solidFill>
                              <a:srgbClr val="ECBDC3"/>
                            </a:solidFill>
                          </a:ln>
                        </wps:spPr>
                        <wps:bodyPr wrap="square" lIns="0" tIns="0" rIns="0" bIns="0" rtlCol="0"/>
                      </wps:wsp>
                      <wps:wsp>
                        <wps:cNvPr id="3475" name="object 73"/>
                        <wps:cNvSpPr/>
                        <wps:spPr>
                          <a:xfrm>
                            <a:off x="2646341" y="2304987"/>
                            <a:ext cx="0" cy="197430"/>
                          </a:xfrm>
                          <a:custGeom>
                            <a:avLst/>
                            <a:gdLst/>
                            <a:ahLst/>
                            <a:cxnLst/>
                            <a:rect l="l" t="t" r="r" b="b"/>
                            <a:pathLst>
                              <a:path h="210820">
                                <a:moveTo>
                                  <a:pt x="0" y="0"/>
                                </a:moveTo>
                                <a:lnTo>
                                  <a:pt x="0" y="210362"/>
                                </a:lnTo>
                              </a:path>
                            </a:pathLst>
                          </a:custGeom>
                          <a:ln w="55879">
                            <a:solidFill>
                              <a:srgbClr val="ECBDC3"/>
                            </a:solidFill>
                          </a:ln>
                        </wps:spPr>
                        <wps:bodyPr wrap="square" lIns="0" tIns="0" rIns="0" bIns="0" rtlCol="0"/>
                      </wps:wsp>
                      <wps:wsp>
                        <wps:cNvPr id="3476" name="object 74"/>
                        <wps:cNvSpPr/>
                        <wps:spPr>
                          <a:xfrm>
                            <a:off x="2759149" y="2341250"/>
                            <a:ext cx="0" cy="161155"/>
                          </a:xfrm>
                          <a:custGeom>
                            <a:avLst/>
                            <a:gdLst/>
                            <a:ahLst/>
                            <a:cxnLst/>
                            <a:rect l="l" t="t" r="r" b="b"/>
                            <a:pathLst>
                              <a:path h="172085">
                                <a:moveTo>
                                  <a:pt x="0" y="0"/>
                                </a:moveTo>
                                <a:lnTo>
                                  <a:pt x="0" y="171640"/>
                                </a:lnTo>
                              </a:path>
                            </a:pathLst>
                          </a:custGeom>
                          <a:ln w="55879">
                            <a:solidFill>
                              <a:srgbClr val="ECBDC3"/>
                            </a:solidFill>
                          </a:ln>
                        </wps:spPr>
                        <wps:bodyPr wrap="square" lIns="0" tIns="0" rIns="0" bIns="0" rtlCol="0"/>
                      </wps:wsp>
                      <wps:wsp>
                        <wps:cNvPr id="3477" name="object 75"/>
                        <wps:cNvSpPr/>
                        <wps:spPr>
                          <a:xfrm>
                            <a:off x="2874695" y="2248160"/>
                            <a:ext cx="0" cy="253923"/>
                          </a:xfrm>
                          <a:custGeom>
                            <a:avLst/>
                            <a:gdLst/>
                            <a:ahLst/>
                            <a:cxnLst/>
                            <a:rect l="l" t="t" r="r" b="b"/>
                            <a:pathLst>
                              <a:path h="271145">
                                <a:moveTo>
                                  <a:pt x="0" y="0"/>
                                </a:moveTo>
                                <a:lnTo>
                                  <a:pt x="0" y="271056"/>
                                </a:lnTo>
                              </a:path>
                            </a:pathLst>
                          </a:custGeom>
                          <a:ln w="55879">
                            <a:solidFill>
                              <a:srgbClr val="ECBDC3"/>
                            </a:solidFill>
                          </a:ln>
                        </wps:spPr>
                        <wps:bodyPr wrap="square" lIns="0" tIns="0" rIns="0" bIns="0" rtlCol="0"/>
                      </wps:wsp>
                      <wps:wsp>
                        <wps:cNvPr id="3478" name="object 76"/>
                        <wps:cNvSpPr/>
                        <wps:spPr>
                          <a:xfrm>
                            <a:off x="2989341" y="2377013"/>
                            <a:ext cx="0" cy="125475"/>
                          </a:xfrm>
                          <a:custGeom>
                            <a:avLst/>
                            <a:gdLst/>
                            <a:ahLst/>
                            <a:cxnLst/>
                            <a:rect l="l" t="t" r="r" b="b"/>
                            <a:pathLst>
                              <a:path h="133985">
                                <a:moveTo>
                                  <a:pt x="0" y="0"/>
                                </a:moveTo>
                                <a:lnTo>
                                  <a:pt x="0" y="133451"/>
                                </a:lnTo>
                              </a:path>
                            </a:pathLst>
                          </a:custGeom>
                          <a:ln w="55879">
                            <a:solidFill>
                              <a:srgbClr val="ECBDC3"/>
                            </a:solidFill>
                          </a:ln>
                        </wps:spPr>
                        <wps:bodyPr wrap="square" lIns="0" tIns="0" rIns="0" bIns="0" rtlCol="0"/>
                      </wps:wsp>
                      <wps:wsp>
                        <wps:cNvPr id="3479" name="object 77"/>
                        <wps:cNvSpPr/>
                        <wps:spPr>
                          <a:xfrm>
                            <a:off x="3100311" y="2418664"/>
                            <a:ext cx="0" cy="83848"/>
                          </a:xfrm>
                          <a:custGeom>
                            <a:avLst/>
                            <a:gdLst/>
                            <a:ahLst/>
                            <a:cxnLst/>
                            <a:rect l="l" t="t" r="r" b="b"/>
                            <a:pathLst>
                              <a:path h="89535">
                                <a:moveTo>
                                  <a:pt x="0" y="0"/>
                                </a:moveTo>
                                <a:lnTo>
                                  <a:pt x="0" y="88988"/>
                                </a:lnTo>
                              </a:path>
                            </a:pathLst>
                          </a:custGeom>
                          <a:ln w="55879">
                            <a:solidFill>
                              <a:srgbClr val="ECBDC3"/>
                            </a:solidFill>
                          </a:ln>
                        </wps:spPr>
                        <wps:bodyPr wrap="square" lIns="0" tIns="0" rIns="0" bIns="0" rtlCol="0"/>
                      </wps:wsp>
                      <wps:wsp>
                        <wps:cNvPr id="3480" name="object 78"/>
                        <wps:cNvSpPr/>
                        <wps:spPr>
                          <a:xfrm>
                            <a:off x="3189270" y="2454915"/>
                            <a:ext cx="55022" cy="47573"/>
                          </a:xfrm>
                          <a:custGeom>
                            <a:avLst/>
                            <a:gdLst/>
                            <a:ahLst/>
                            <a:cxnLst/>
                            <a:rect l="l" t="t" r="r" b="b"/>
                            <a:pathLst>
                              <a:path w="55879" h="50800">
                                <a:moveTo>
                                  <a:pt x="0" y="0"/>
                                </a:moveTo>
                                <a:lnTo>
                                  <a:pt x="55879" y="0"/>
                                </a:lnTo>
                                <a:lnTo>
                                  <a:pt x="55879" y="50266"/>
                                </a:lnTo>
                                <a:lnTo>
                                  <a:pt x="0" y="50266"/>
                                </a:lnTo>
                                <a:lnTo>
                                  <a:pt x="0" y="0"/>
                                </a:lnTo>
                                <a:close/>
                              </a:path>
                            </a:pathLst>
                          </a:custGeom>
                          <a:solidFill>
                            <a:srgbClr val="ECBDC3"/>
                          </a:solidFill>
                        </wps:spPr>
                        <wps:bodyPr wrap="square" lIns="0" tIns="0" rIns="0" bIns="0" rtlCol="0"/>
                      </wps:wsp>
                      <wps:wsp>
                        <wps:cNvPr id="3481" name="object 79"/>
                        <wps:cNvSpPr/>
                        <wps:spPr>
                          <a:xfrm>
                            <a:off x="3332327" y="2414251"/>
                            <a:ext cx="0" cy="88011"/>
                          </a:xfrm>
                          <a:custGeom>
                            <a:avLst/>
                            <a:gdLst/>
                            <a:ahLst/>
                            <a:cxnLst/>
                            <a:rect l="l" t="t" r="r" b="b"/>
                            <a:pathLst>
                              <a:path h="93979">
                                <a:moveTo>
                                  <a:pt x="0" y="0"/>
                                </a:moveTo>
                                <a:lnTo>
                                  <a:pt x="0" y="93687"/>
                                </a:lnTo>
                              </a:path>
                            </a:pathLst>
                          </a:custGeom>
                          <a:ln w="55879">
                            <a:solidFill>
                              <a:srgbClr val="ECBDC3"/>
                            </a:solidFill>
                          </a:ln>
                        </wps:spPr>
                        <wps:bodyPr wrap="square" lIns="0" tIns="0" rIns="0" bIns="0" rtlCol="0"/>
                      </wps:wsp>
                      <wps:wsp>
                        <wps:cNvPr id="3482" name="object 80"/>
                        <wps:cNvSpPr/>
                        <wps:spPr>
                          <a:xfrm>
                            <a:off x="3446048" y="2402976"/>
                            <a:ext cx="0" cy="99309"/>
                          </a:xfrm>
                          <a:custGeom>
                            <a:avLst/>
                            <a:gdLst/>
                            <a:ahLst/>
                            <a:cxnLst/>
                            <a:rect l="l" t="t" r="r" b="b"/>
                            <a:pathLst>
                              <a:path h="106045">
                                <a:moveTo>
                                  <a:pt x="0" y="0"/>
                                </a:moveTo>
                                <a:lnTo>
                                  <a:pt x="0" y="105727"/>
                                </a:lnTo>
                              </a:path>
                            </a:pathLst>
                          </a:custGeom>
                          <a:ln w="55879">
                            <a:solidFill>
                              <a:srgbClr val="ECBDC3"/>
                            </a:solidFill>
                          </a:ln>
                        </wps:spPr>
                        <wps:bodyPr wrap="square" lIns="0" tIns="0" rIns="0" bIns="0" rtlCol="0"/>
                      </wps:wsp>
                      <wps:wsp>
                        <wps:cNvPr id="3483" name="object 81"/>
                        <wps:cNvSpPr/>
                        <wps:spPr>
                          <a:xfrm>
                            <a:off x="3556104" y="2382401"/>
                            <a:ext cx="0" cy="120123"/>
                          </a:xfrm>
                          <a:custGeom>
                            <a:avLst/>
                            <a:gdLst/>
                            <a:ahLst/>
                            <a:cxnLst/>
                            <a:rect l="l" t="t" r="r" b="b"/>
                            <a:pathLst>
                              <a:path h="128270">
                                <a:moveTo>
                                  <a:pt x="0" y="0"/>
                                </a:moveTo>
                                <a:lnTo>
                                  <a:pt x="0" y="127698"/>
                                </a:lnTo>
                              </a:path>
                            </a:pathLst>
                          </a:custGeom>
                          <a:ln w="55879">
                            <a:solidFill>
                              <a:srgbClr val="ECBDC3"/>
                            </a:solidFill>
                          </a:ln>
                        </wps:spPr>
                        <wps:bodyPr wrap="square" lIns="0" tIns="0" rIns="0" bIns="0" rtlCol="0"/>
                      </wps:wsp>
                      <wps:wsp>
                        <wps:cNvPr id="3484" name="object 82"/>
                        <wps:cNvSpPr/>
                        <wps:spPr>
                          <a:xfrm>
                            <a:off x="3671663" y="2294212"/>
                            <a:ext cx="0" cy="208134"/>
                          </a:xfrm>
                          <a:custGeom>
                            <a:avLst/>
                            <a:gdLst/>
                            <a:ahLst/>
                            <a:cxnLst/>
                            <a:rect l="l" t="t" r="r" b="b"/>
                            <a:pathLst>
                              <a:path h="222250">
                                <a:moveTo>
                                  <a:pt x="0" y="0"/>
                                </a:moveTo>
                                <a:lnTo>
                                  <a:pt x="0" y="221869"/>
                                </a:lnTo>
                              </a:path>
                            </a:pathLst>
                          </a:custGeom>
                          <a:ln w="55879">
                            <a:solidFill>
                              <a:srgbClr val="ECBDC3"/>
                            </a:solidFill>
                          </a:ln>
                        </wps:spPr>
                        <wps:bodyPr wrap="square" lIns="0" tIns="0" rIns="0" bIns="0" rtlCol="0"/>
                      </wps:wsp>
                      <wps:wsp>
                        <wps:cNvPr id="3485" name="object 83"/>
                        <wps:cNvSpPr/>
                        <wps:spPr>
                          <a:xfrm>
                            <a:off x="3785383" y="2279024"/>
                            <a:ext cx="0" cy="223000"/>
                          </a:xfrm>
                          <a:custGeom>
                            <a:avLst/>
                            <a:gdLst/>
                            <a:ahLst/>
                            <a:cxnLst/>
                            <a:rect l="l" t="t" r="r" b="b"/>
                            <a:pathLst>
                              <a:path h="238125">
                                <a:moveTo>
                                  <a:pt x="0" y="0"/>
                                </a:moveTo>
                                <a:lnTo>
                                  <a:pt x="0" y="238086"/>
                                </a:lnTo>
                              </a:path>
                            </a:pathLst>
                          </a:custGeom>
                          <a:ln w="55879">
                            <a:solidFill>
                              <a:srgbClr val="ECBDC3"/>
                            </a:solidFill>
                          </a:ln>
                        </wps:spPr>
                        <wps:bodyPr wrap="square" lIns="0" tIns="0" rIns="0" bIns="0" rtlCol="0"/>
                      </wps:wsp>
                      <wps:wsp>
                        <wps:cNvPr id="3486" name="object 84"/>
                        <wps:cNvSpPr/>
                        <wps:spPr>
                          <a:xfrm>
                            <a:off x="3900929" y="2382401"/>
                            <a:ext cx="0" cy="120123"/>
                          </a:xfrm>
                          <a:custGeom>
                            <a:avLst/>
                            <a:gdLst/>
                            <a:ahLst/>
                            <a:cxnLst/>
                            <a:rect l="l" t="t" r="r" b="b"/>
                            <a:pathLst>
                              <a:path h="128270">
                                <a:moveTo>
                                  <a:pt x="0" y="0"/>
                                </a:moveTo>
                                <a:lnTo>
                                  <a:pt x="0" y="127698"/>
                                </a:lnTo>
                              </a:path>
                            </a:pathLst>
                          </a:custGeom>
                          <a:ln w="55879">
                            <a:solidFill>
                              <a:srgbClr val="ECBDC3"/>
                            </a:solidFill>
                          </a:ln>
                        </wps:spPr>
                        <wps:bodyPr wrap="square" lIns="0" tIns="0" rIns="0" bIns="0" rtlCol="0"/>
                      </wps:wsp>
                      <wps:wsp>
                        <wps:cNvPr id="3487" name="object 85"/>
                        <wps:cNvSpPr/>
                        <wps:spPr>
                          <a:xfrm>
                            <a:off x="3985313" y="2450015"/>
                            <a:ext cx="55022" cy="52331"/>
                          </a:xfrm>
                          <a:custGeom>
                            <a:avLst/>
                            <a:gdLst/>
                            <a:ahLst/>
                            <a:cxnLst/>
                            <a:rect l="l" t="t" r="r" b="b"/>
                            <a:pathLst>
                              <a:path w="55879" h="55879">
                                <a:moveTo>
                                  <a:pt x="0" y="0"/>
                                </a:moveTo>
                                <a:lnTo>
                                  <a:pt x="55879" y="0"/>
                                </a:lnTo>
                                <a:lnTo>
                                  <a:pt x="55879" y="55499"/>
                                </a:lnTo>
                                <a:lnTo>
                                  <a:pt x="0" y="55499"/>
                                </a:lnTo>
                                <a:lnTo>
                                  <a:pt x="0" y="0"/>
                                </a:lnTo>
                                <a:close/>
                              </a:path>
                            </a:pathLst>
                          </a:custGeom>
                          <a:solidFill>
                            <a:srgbClr val="ECBDC3"/>
                          </a:solidFill>
                        </wps:spPr>
                        <wps:bodyPr wrap="square" lIns="0" tIns="0" rIns="0" bIns="0" rtlCol="0"/>
                      </wps:wsp>
                      <wps:wsp>
                        <wps:cNvPr id="3488" name="object 86"/>
                        <wps:cNvSpPr/>
                        <wps:spPr>
                          <a:xfrm>
                            <a:off x="4098108" y="2434339"/>
                            <a:ext cx="55022" cy="67792"/>
                          </a:xfrm>
                          <a:custGeom>
                            <a:avLst/>
                            <a:gdLst/>
                            <a:ahLst/>
                            <a:cxnLst/>
                            <a:rect l="l" t="t" r="r" b="b"/>
                            <a:pathLst>
                              <a:path w="55879" h="72389">
                                <a:moveTo>
                                  <a:pt x="0" y="0"/>
                                </a:moveTo>
                                <a:lnTo>
                                  <a:pt x="55879" y="0"/>
                                </a:lnTo>
                                <a:lnTo>
                                  <a:pt x="55879" y="72237"/>
                                </a:lnTo>
                                <a:lnTo>
                                  <a:pt x="0" y="72237"/>
                                </a:lnTo>
                                <a:lnTo>
                                  <a:pt x="0" y="0"/>
                                </a:lnTo>
                                <a:close/>
                              </a:path>
                            </a:pathLst>
                          </a:custGeom>
                          <a:solidFill>
                            <a:srgbClr val="ECBDC3"/>
                          </a:solidFill>
                        </wps:spPr>
                        <wps:bodyPr wrap="square" lIns="0" tIns="0" rIns="0" bIns="0" rtlCol="0"/>
                      </wps:wsp>
                      <wps:wsp>
                        <wps:cNvPr id="3489" name="object 87"/>
                        <wps:cNvSpPr/>
                        <wps:spPr>
                          <a:xfrm>
                            <a:off x="4242090" y="2419152"/>
                            <a:ext cx="0" cy="83253"/>
                          </a:xfrm>
                          <a:custGeom>
                            <a:avLst/>
                            <a:gdLst/>
                            <a:ahLst/>
                            <a:cxnLst/>
                            <a:rect l="l" t="t" r="r" b="b"/>
                            <a:pathLst>
                              <a:path h="88900">
                                <a:moveTo>
                                  <a:pt x="0" y="0"/>
                                </a:moveTo>
                                <a:lnTo>
                                  <a:pt x="0" y="88455"/>
                                </a:lnTo>
                              </a:path>
                            </a:pathLst>
                          </a:custGeom>
                          <a:ln w="55879">
                            <a:solidFill>
                              <a:srgbClr val="ECBDC3"/>
                            </a:solidFill>
                          </a:ln>
                        </wps:spPr>
                        <wps:bodyPr wrap="square" lIns="0" tIns="0" rIns="0" bIns="0" rtlCol="0"/>
                      </wps:wsp>
                      <wps:wsp>
                        <wps:cNvPr id="3490" name="object 88"/>
                        <wps:cNvSpPr/>
                        <wps:spPr>
                          <a:xfrm>
                            <a:off x="4355811" y="2419152"/>
                            <a:ext cx="0" cy="83253"/>
                          </a:xfrm>
                          <a:custGeom>
                            <a:avLst/>
                            <a:gdLst/>
                            <a:ahLst/>
                            <a:cxnLst/>
                            <a:rect l="l" t="t" r="r" b="b"/>
                            <a:pathLst>
                              <a:path h="88900">
                                <a:moveTo>
                                  <a:pt x="0" y="0"/>
                                </a:moveTo>
                                <a:lnTo>
                                  <a:pt x="0" y="88455"/>
                                </a:lnTo>
                              </a:path>
                            </a:pathLst>
                          </a:custGeom>
                          <a:ln w="55879">
                            <a:solidFill>
                              <a:srgbClr val="ECBDC3"/>
                            </a:solidFill>
                          </a:ln>
                        </wps:spPr>
                        <wps:bodyPr wrap="square" lIns="0" tIns="0" rIns="0" bIns="0" rtlCol="0"/>
                      </wps:wsp>
                      <wps:wsp>
                        <wps:cNvPr id="3491" name="object 89"/>
                        <wps:cNvSpPr/>
                        <wps:spPr>
                          <a:xfrm>
                            <a:off x="4442019" y="2465203"/>
                            <a:ext cx="55022" cy="36869"/>
                          </a:xfrm>
                          <a:custGeom>
                            <a:avLst/>
                            <a:gdLst/>
                            <a:ahLst/>
                            <a:cxnLst/>
                            <a:rect l="l" t="t" r="r" b="b"/>
                            <a:pathLst>
                              <a:path w="55879" h="39370">
                                <a:moveTo>
                                  <a:pt x="0" y="0"/>
                                </a:moveTo>
                                <a:lnTo>
                                  <a:pt x="55879" y="0"/>
                                </a:lnTo>
                                <a:lnTo>
                                  <a:pt x="55879" y="39281"/>
                                </a:lnTo>
                                <a:lnTo>
                                  <a:pt x="0" y="39281"/>
                                </a:lnTo>
                                <a:lnTo>
                                  <a:pt x="0" y="0"/>
                                </a:lnTo>
                                <a:close/>
                              </a:path>
                            </a:pathLst>
                          </a:custGeom>
                          <a:solidFill>
                            <a:srgbClr val="ECBDC3"/>
                          </a:solidFill>
                        </wps:spPr>
                        <wps:bodyPr wrap="square" lIns="0" tIns="0" rIns="0" bIns="0" rtlCol="0"/>
                      </wps:wsp>
                      <wps:wsp>
                        <wps:cNvPr id="3492" name="object 90"/>
                        <wps:cNvSpPr/>
                        <wps:spPr>
                          <a:xfrm>
                            <a:off x="4559416" y="2455509"/>
                            <a:ext cx="55022" cy="46979"/>
                          </a:xfrm>
                          <a:custGeom>
                            <a:avLst/>
                            <a:gdLst/>
                            <a:ahLst/>
                            <a:cxnLst/>
                            <a:rect l="l" t="t" r="r" b="b"/>
                            <a:pathLst>
                              <a:path w="55879" h="50164">
                                <a:moveTo>
                                  <a:pt x="0" y="0"/>
                                </a:moveTo>
                                <a:lnTo>
                                  <a:pt x="55879" y="0"/>
                                </a:lnTo>
                                <a:lnTo>
                                  <a:pt x="55879" y="49644"/>
                                </a:lnTo>
                                <a:lnTo>
                                  <a:pt x="0" y="49644"/>
                                </a:lnTo>
                                <a:lnTo>
                                  <a:pt x="0" y="0"/>
                                </a:lnTo>
                                <a:close/>
                              </a:path>
                            </a:pathLst>
                          </a:custGeom>
                          <a:solidFill>
                            <a:srgbClr val="ECBDC3"/>
                          </a:solidFill>
                        </wps:spPr>
                        <wps:bodyPr wrap="square" lIns="0" tIns="0" rIns="0" bIns="0" rtlCol="0"/>
                      </wps:wsp>
                      <wps:wsp>
                        <wps:cNvPr id="3493" name="object 91"/>
                        <wps:cNvSpPr/>
                        <wps:spPr>
                          <a:xfrm>
                            <a:off x="4674600" y="2486075"/>
                            <a:ext cx="55022" cy="16056"/>
                          </a:xfrm>
                          <a:custGeom>
                            <a:avLst/>
                            <a:gdLst/>
                            <a:ahLst/>
                            <a:cxnLst/>
                            <a:rect l="l" t="t" r="r" b="b"/>
                            <a:pathLst>
                              <a:path w="55879" h="17145">
                                <a:moveTo>
                                  <a:pt x="0" y="0"/>
                                </a:moveTo>
                                <a:lnTo>
                                  <a:pt x="55879" y="0"/>
                                </a:lnTo>
                                <a:lnTo>
                                  <a:pt x="55879" y="16992"/>
                                </a:lnTo>
                                <a:lnTo>
                                  <a:pt x="0" y="16992"/>
                                </a:lnTo>
                                <a:lnTo>
                                  <a:pt x="0" y="0"/>
                                </a:lnTo>
                                <a:close/>
                              </a:path>
                            </a:pathLst>
                          </a:custGeom>
                          <a:solidFill>
                            <a:srgbClr val="ECBDC3"/>
                          </a:solidFill>
                        </wps:spPr>
                        <wps:bodyPr wrap="square" lIns="0" tIns="0" rIns="0" bIns="0" rtlCol="0"/>
                      </wps:wsp>
                      <wps:wsp>
                        <wps:cNvPr id="3494" name="object 92"/>
                        <wps:cNvSpPr/>
                        <wps:spPr>
                          <a:xfrm>
                            <a:off x="4789058" y="2491558"/>
                            <a:ext cx="55022" cy="10704"/>
                          </a:xfrm>
                          <a:custGeom>
                            <a:avLst/>
                            <a:gdLst/>
                            <a:ahLst/>
                            <a:cxnLst/>
                            <a:rect l="l" t="t" r="r" b="b"/>
                            <a:pathLst>
                              <a:path w="55879" h="11429">
                                <a:moveTo>
                                  <a:pt x="0" y="11137"/>
                                </a:moveTo>
                                <a:lnTo>
                                  <a:pt x="55879" y="11137"/>
                                </a:lnTo>
                                <a:lnTo>
                                  <a:pt x="55879" y="0"/>
                                </a:lnTo>
                                <a:lnTo>
                                  <a:pt x="0" y="0"/>
                                </a:lnTo>
                                <a:lnTo>
                                  <a:pt x="0" y="11137"/>
                                </a:lnTo>
                                <a:close/>
                              </a:path>
                            </a:pathLst>
                          </a:custGeom>
                          <a:solidFill>
                            <a:srgbClr val="ECBDC3"/>
                          </a:solidFill>
                        </wps:spPr>
                        <wps:bodyPr wrap="square" lIns="0" tIns="0" rIns="0" bIns="0" rtlCol="0"/>
                      </wps:wsp>
                      <wps:wsp>
                        <wps:cNvPr id="3495" name="object 93"/>
                        <wps:cNvSpPr/>
                        <wps:spPr>
                          <a:xfrm>
                            <a:off x="4902040" y="2465702"/>
                            <a:ext cx="55022" cy="36869"/>
                          </a:xfrm>
                          <a:custGeom>
                            <a:avLst/>
                            <a:gdLst/>
                            <a:ahLst/>
                            <a:cxnLst/>
                            <a:rect l="l" t="t" r="r" b="b"/>
                            <a:pathLst>
                              <a:path w="55879" h="39370">
                                <a:moveTo>
                                  <a:pt x="0" y="0"/>
                                </a:moveTo>
                                <a:lnTo>
                                  <a:pt x="55879" y="0"/>
                                </a:lnTo>
                                <a:lnTo>
                                  <a:pt x="55879" y="38760"/>
                                </a:lnTo>
                                <a:lnTo>
                                  <a:pt x="0" y="38760"/>
                                </a:lnTo>
                                <a:lnTo>
                                  <a:pt x="0" y="0"/>
                                </a:lnTo>
                                <a:close/>
                              </a:path>
                            </a:pathLst>
                          </a:custGeom>
                          <a:solidFill>
                            <a:srgbClr val="ECBDC3"/>
                          </a:solidFill>
                        </wps:spPr>
                        <wps:bodyPr wrap="square" lIns="0" tIns="0" rIns="0" bIns="0" rtlCol="0"/>
                      </wps:wsp>
                      <wps:wsp>
                        <wps:cNvPr id="3496" name="object 94"/>
                        <wps:cNvSpPr/>
                        <wps:spPr>
                          <a:xfrm>
                            <a:off x="5013560" y="2439430"/>
                            <a:ext cx="55022" cy="63035"/>
                          </a:xfrm>
                          <a:custGeom>
                            <a:avLst/>
                            <a:gdLst/>
                            <a:ahLst/>
                            <a:cxnLst/>
                            <a:rect l="l" t="t" r="r" b="b"/>
                            <a:pathLst>
                              <a:path w="55879" h="67310">
                                <a:moveTo>
                                  <a:pt x="0" y="0"/>
                                </a:moveTo>
                                <a:lnTo>
                                  <a:pt x="55879" y="0"/>
                                </a:lnTo>
                                <a:lnTo>
                                  <a:pt x="55879" y="66801"/>
                                </a:lnTo>
                                <a:lnTo>
                                  <a:pt x="0" y="66801"/>
                                </a:lnTo>
                                <a:lnTo>
                                  <a:pt x="0" y="0"/>
                                </a:lnTo>
                                <a:close/>
                              </a:path>
                            </a:pathLst>
                          </a:custGeom>
                          <a:solidFill>
                            <a:srgbClr val="ECBDC3"/>
                          </a:solidFill>
                        </wps:spPr>
                        <wps:bodyPr wrap="square" lIns="0" tIns="0" rIns="0" bIns="0" rtlCol="0"/>
                      </wps:wsp>
                      <wps:wsp>
                        <wps:cNvPr id="3497" name="object 95"/>
                        <wps:cNvSpPr/>
                        <wps:spPr>
                          <a:xfrm>
                            <a:off x="5130218" y="2434339"/>
                            <a:ext cx="55022" cy="0"/>
                          </a:xfrm>
                          <a:custGeom>
                            <a:avLst/>
                            <a:gdLst/>
                            <a:ahLst/>
                            <a:cxnLst/>
                            <a:rect l="l" t="t" r="r" b="b"/>
                            <a:pathLst>
                              <a:path w="55879">
                                <a:moveTo>
                                  <a:pt x="0" y="0"/>
                                </a:moveTo>
                                <a:lnTo>
                                  <a:pt x="55879" y="0"/>
                                </a:lnTo>
                              </a:path>
                            </a:pathLst>
                          </a:custGeom>
                          <a:ln w="33477">
                            <a:solidFill>
                              <a:srgbClr val="ECBDC3"/>
                            </a:solidFill>
                          </a:ln>
                        </wps:spPr>
                        <wps:bodyPr wrap="square" lIns="0" tIns="0" rIns="0" bIns="0" rtlCol="0"/>
                      </wps:wsp>
                      <wps:wsp>
                        <wps:cNvPr id="3498" name="object 96"/>
                        <wps:cNvSpPr/>
                        <wps:spPr>
                          <a:xfrm>
                            <a:off x="5243939" y="2421602"/>
                            <a:ext cx="55022" cy="0"/>
                          </a:xfrm>
                          <a:custGeom>
                            <a:avLst/>
                            <a:gdLst/>
                            <a:ahLst/>
                            <a:cxnLst/>
                            <a:rect l="l" t="t" r="r" b="b"/>
                            <a:pathLst>
                              <a:path w="55879">
                                <a:moveTo>
                                  <a:pt x="0" y="0"/>
                                </a:moveTo>
                                <a:lnTo>
                                  <a:pt x="55879" y="0"/>
                                </a:lnTo>
                              </a:path>
                            </a:pathLst>
                          </a:custGeom>
                          <a:ln w="17170">
                            <a:solidFill>
                              <a:srgbClr val="ECBDC3"/>
                            </a:solidFill>
                          </a:ln>
                        </wps:spPr>
                        <wps:bodyPr wrap="square" lIns="0" tIns="0" rIns="0" bIns="0" rtlCol="0"/>
                      </wps:wsp>
                      <wps:wsp>
                        <wps:cNvPr id="3499" name="object 97"/>
                        <wps:cNvSpPr/>
                        <wps:spPr>
                          <a:xfrm>
                            <a:off x="5356196" y="2434339"/>
                            <a:ext cx="55022" cy="16056"/>
                          </a:xfrm>
                          <a:custGeom>
                            <a:avLst/>
                            <a:gdLst/>
                            <a:ahLst/>
                            <a:cxnLst/>
                            <a:rect l="l" t="t" r="r" b="b"/>
                            <a:pathLst>
                              <a:path w="55879" h="17145">
                                <a:moveTo>
                                  <a:pt x="0" y="16738"/>
                                </a:moveTo>
                                <a:lnTo>
                                  <a:pt x="55879" y="16738"/>
                                </a:lnTo>
                                <a:lnTo>
                                  <a:pt x="55879" y="0"/>
                                </a:lnTo>
                                <a:lnTo>
                                  <a:pt x="0" y="0"/>
                                </a:lnTo>
                                <a:lnTo>
                                  <a:pt x="0" y="16738"/>
                                </a:lnTo>
                                <a:close/>
                              </a:path>
                            </a:pathLst>
                          </a:custGeom>
                          <a:solidFill>
                            <a:srgbClr val="ECBDC3"/>
                          </a:solidFill>
                        </wps:spPr>
                        <wps:bodyPr wrap="square" lIns="0" tIns="0" rIns="0" bIns="0" rtlCol="0"/>
                      </wps:wsp>
                      <wps:wsp>
                        <wps:cNvPr id="3500" name="object 98"/>
                        <wps:cNvSpPr/>
                        <wps:spPr>
                          <a:xfrm>
                            <a:off x="5471379" y="2429249"/>
                            <a:ext cx="55022" cy="10704"/>
                          </a:xfrm>
                          <a:custGeom>
                            <a:avLst/>
                            <a:gdLst/>
                            <a:ahLst/>
                            <a:cxnLst/>
                            <a:rect l="l" t="t" r="r" b="b"/>
                            <a:pathLst>
                              <a:path w="55879" h="11429">
                                <a:moveTo>
                                  <a:pt x="0" y="11290"/>
                                </a:moveTo>
                                <a:lnTo>
                                  <a:pt x="55879" y="11290"/>
                                </a:lnTo>
                                <a:lnTo>
                                  <a:pt x="55879" y="0"/>
                                </a:lnTo>
                                <a:lnTo>
                                  <a:pt x="0" y="0"/>
                                </a:lnTo>
                                <a:lnTo>
                                  <a:pt x="0" y="11290"/>
                                </a:lnTo>
                                <a:close/>
                              </a:path>
                            </a:pathLst>
                          </a:custGeom>
                          <a:solidFill>
                            <a:srgbClr val="ECBDC3"/>
                          </a:solidFill>
                        </wps:spPr>
                        <wps:bodyPr wrap="square" lIns="0" tIns="0" rIns="0" bIns="0" rtlCol="0"/>
                      </wps:wsp>
                      <wps:wsp>
                        <wps:cNvPr id="3501" name="object 99"/>
                        <wps:cNvSpPr/>
                        <wps:spPr>
                          <a:xfrm>
                            <a:off x="5588039" y="2400432"/>
                            <a:ext cx="55022" cy="0"/>
                          </a:xfrm>
                          <a:custGeom>
                            <a:avLst/>
                            <a:gdLst/>
                            <a:ahLst/>
                            <a:cxnLst/>
                            <a:rect l="l" t="t" r="r" b="b"/>
                            <a:pathLst>
                              <a:path w="55879">
                                <a:moveTo>
                                  <a:pt x="0" y="0"/>
                                </a:moveTo>
                                <a:lnTo>
                                  <a:pt x="55879" y="0"/>
                                </a:lnTo>
                              </a:path>
                            </a:pathLst>
                          </a:custGeom>
                          <a:ln w="6273">
                            <a:solidFill>
                              <a:srgbClr val="ECBDC3"/>
                            </a:solidFill>
                          </a:ln>
                        </wps:spPr>
                        <wps:bodyPr wrap="square" lIns="0" tIns="0" rIns="0" bIns="0" rtlCol="0"/>
                      </wps:wsp>
                      <wps:wsp>
                        <wps:cNvPr id="3502" name="object 100"/>
                        <wps:cNvSpPr/>
                        <wps:spPr>
                          <a:xfrm>
                            <a:off x="2534460" y="2294414"/>
                            <a:ext cx="0" cy="208134"/>
                          </a:xfrm>
                          <a:custGeom>
                            <a:avLst/>
                            <a:gdLst/>
                            <a:ahLst/>
                            <a:cxnLst/>
                            <a:rect l="l" t="t" r="r" b="b"/>
                            <a:pathLst>
                              <a:path h="222250">
                                <a:moveTo>
                                  <a:pt x="0" y="0"/>
                                </a:moveTo>
                                <a:lnTo>
                                  <a:pt x="0" y="221665"/>
                                </a:lnTo>
                              </a:path>
                            </a:pathLst>
                          </a:custGeom>
                          <a:ln w="55879">
                            <a:solidFill>
                              <a:srgbClr val="ECBDC3"/>
                            </a:solidFill>
                          </a:ln>
                        </wps:spPr>
                        <wps:bodyPr wrap="square" lIns="0" tIns="0" rIns="0" bIns="0" rtlCol="0"/>
                      </wps:wsp>
                      <wps:wsp>
                        <wps:cNvPr id="3503" name="object 101"/>
                        <wps:cNvSpPr/>
                        <wps:spPr>
                          <a:xfrm>
                            <a:off x="1046917" y="2294212"/>
                            <a:ext cx="0" cy="208134"/>
                          </a:xfrm>
                          <a:custGeom>
                            <a:avLst/>
                            <a:gdLst/>
                            <a:ahLst/>
                            <a:cxnLst/>
                            <a:rect l="l" t="t" r="r" b="b"/>
                            <a:pathLst>
                              <a:path h="222250">
                                <a:moveTo>
                                  <a:pt x="0" y="0"/>
                                </a:moveTo>
                                <a:lnTo>
                                  <a:pt x="0" y="221869"/>
                                </a:lnTo>
                              </a:path>
                            </a:pathLst>
                          </a:custGeom>
                          <a:ln w="55880">
                            <a:solidFill>
                              <a:srgbClr val="ECBDC3"/>
                            </a:solidFill>
                          </a:ln>
                        </wps:spPr>
                        <wps:bodyPr wrap="square" lIns="0" tIns="0" rIns="0" bIns="0" rtlCol="0"/>
                      </wps:wsp>
                      <wps:wsp>
                        <wps:cNvPr id="3504" name="object 102"/>
                        <wps:cNvSpPr/>
                        <wps:spPr>
                          <a:xfrm>
                            <a:off x="1160637" y="2294212"/>
                            <a:ext cx="0" cy="208134"/>
                          </a:xfrm>
                          <a:custGeom>
                            <a:avLst/>
                            <a:gdLst/>
                            <a:ahLst/>
                            <a:cxnLst/>
                            <a:rect l="l" t="t" r="r" b="b"/>
                            <a:pathLst>
                              <a:path h="222250">
                                <a:moveTo>
                                  <a:pt x="0" y="0"/>
                                </a:moveTo>
                                <a:lnTo>
                                  <a:pt x="0" y="221869"/>
                                </a:lnTo>
                              </a:path>
                            </a:pathLst>
                          </a:custGeom>
                          <a:ln w="55880">
                            <a:solidFill>
                              <a:srgbClr val="ECBDC3"/>
                            </a:solidFill>
                          </a:ln>
                        </wps:spPr>
                        <wps:bodyPr wrap="square" lIns="0" tIns="0" rIns="0" bIns="0" rtlCol="0"/>
                      </wps:wsp>
                      <wps:wsp>
                        <wps:cNvPr id="3505" name="object 103"/>
                        <wps:cNvSpPr/>
                        <wps:spPr>
                          <a:xfrm>
                            <a:off x="1272520" y="2299505"/>
                            <a:ext cx="0" cy="202782"/>
                          </a:xfrm>
                          <a:custGeom>
                            <a:avLst/>
                            <a:gdLst/>
                            <a:ahLst/>
                            <a:cxnLst/>
                            <a:rect l="l" t="t" r="r" b="b"/>
                            <a:pathLst>
                              <a:path h="216535">
                                <a:moveTo>
                                  <a:pt x="0" y="0"/>
                                </a:moveTo>
                                <a:lnTo>
                                  <a:pt x="0" y="216217"/>
                                </a:lnTo>
                              </a:path>
                            </a:pathLst>
                          </a:custGeom>
                          <a:ln w="55880">
                            <a:solidFill>
                              <a:srgbClr val="ECBDC3"/>
                            </a:solidFill>
                          </a:ln>
                        </wps:spPr>
                        <wps:bodyPr wrap="square" lIns="0" tIns="0" rIns="0" bIns="0" rtlCol="0"/>
                      </wps:wsp>
                      <wps:wsp>
                        <wps:cNvPr id="3506" name="object 104"/>
                        <wps:cNvSpPr/>
                        <wps:spPr>
                          <a:xfrm>
                            <a:off x="905686" y="2497065"/>
                            <a:ext cx="55022" cy="5352"/>
                          </a:xfrm>
                          <a:custGeom>
                            <a:avLst/>
                            <a:gdLst/>
                            <a:ahLst/>
                            <a:cxnLst/>
                            <a:rect l="l" t="t" r="r" b="b"/>
                            <a:pathLst>
                              <a:path w="55880" h="5714">
                                <a:moveTo>
                                  <a:pt x="0" y="5219"/>
                                </a:moveTo>
                                <a:lnTo>
                                  <a:pt x="55880" y="5219"/>
                                </a:lnTo>
                                <a:lnTo>
                                  <a:pt x="55880" y="0"/>
                                </a:lnTo>
                                <a:lnTo>
                                  <a:pt x="0" y="0"/>
                                </a:lnTo>
                                <a:lnTo>
                                  <a:pt x="0" y="5219"/>
                                </a:lnTo>
                                <a:close/>
                              </a:path>
                            </a:pathLst>
                          </a:custGeom>
                          <a:solidFill>
                            <a:srgbClr val="D95345"/>
                          </a:solidFill>
                        </wps:spPr>
                        <wps:bodyPr wrap="square" lIns="0" tIns="0" rIns="0" bIns="0" rtlCol="0"/>
                      </wps:wsp>
                      <wps:wsp>
                        <wps:cNvPr id="3507" name="object 105"/>
                        <wps:cNvSpPr/>
                        <wps:spPr>
                          <a:xfrm>
                            <a:off x="1359642" y="2497065"/>
                            <a:ext cx="55647" cy="5352"/>
                          </a:xfrm>
                          <a:custGeom>
                            <a:avLst/>
                            <a:gdLst/>
                            <a:ahLst/>
                            <a:cxnLst/>
                            <a:rect l="l" t="t" r="r" b="b"/>
                            <a:pathLst>
                              <a:path w="56514" h="5714">
                                <a:moveTo>
                                  <a:pt x="0" y="5219"/>
                                </a:moveTo>
                                <a:lnTo>
                                  <a:pt x="55892" y="5219"/>
                                </a:lnTo>
                                <a:lnTo>
                                  <a:pt x="55892" y="0"/>
                                </a:lnTo>
                                <a:lnTo>
                                  <a:pt x="0" y="0"/>
                                </a:lnTo>
                                <a:lnTo>
                                  <a:pt x="0" y="5219"/>
                                </a:lnTo>
                                <a:close/>
                              </a:path>
                            </a:pathLst>
                          </a:custGeom>
                          <a:solidFill>
                            <a:srgbClr val="D95345"/>
                          </a:solidFill>
                        </wps:spPr>
                        <wps:bodyPr wrap="square" lIns="0" tIns="0" rIns="0" bIns="0" rtlCol="0"/>
                      </wps:wsp>
                      <wps:wsp>
                        <wps:cNvPr id="3508" name="object 106"/>
                        <wps:cNvSpPr/>
                        <wps:spPr>
                          <a:xfrm>
                            <a:off x="1475201" y="2492165"/>
                            <a:ext cx="55022" cy="10109"/>
                          </a:xfrm>
                          <a:custGeom>
                            <a:avLst/>
                            <a:gdLst/>
                            <a:ahLst/>
                            <a:cxnLst/>
                            <a:rect l="l" t="t" r="r" b="b"/>
                            <a:pathLst>
                              <a:path w="55880" h="10795">
                                <a:moveTo>
                                  <a:pt x="0" y="10452"/>
                                </a:moveTo>
                                <a:lnTo>
                                  <a:pt x="55880" y="10452"/>
                                </a:lnTo>
                                <a:lnTo>
                                  <a:pt x="55880" y="0"/>
                                </a:lnTo>
                                <a:lnTo>
                                  <a:pt x="0" y="0"/>
                                </a:lnTo>
                                <a:lnTo>
                                  <a:pt x="0" y="10452"/>
                                </a:lnTo>
                                <a:close/>
                              </a:path>
                            </a:pathLst>
                          </a:custGeom>
                          <a:solidFill>
                            <a:srgbClr val="D95345"/>
                          </a:solidFill>
                        </wps:spPr>
                        <wps:bodyPr wrap="square" lIns="0" tIns="0" rIns="0" bIns="0" rtlCol="0"/>
                      </wps:wsp>
                      <wps:wsp>
                        <wps:cNvPr id="3509" name="object 107"/>
                        <wps:cNvSpPr/>
                        <wps:spPr>
                          <a:xfrm>
                            <a:off x="1588920" y="2497065"/>
                            <a:ext cx="55647" cy="5352"/>
                          </a:xfrm>
                          <a:custGeom>
                            <a:avLst/>
                            <a:gdLst/>
                            <a:ahLst/>
                            <a:cxnLst/>
                            <a:rect l="l" t="t" r="r" b="b"/>
                            <a:pathLst>
                              <a:path w="56514" h="5714">
                                <a:moveTo>
                                  <a:pt x="0" y="5219"/>
                                </a:moveTo>
                                <a:lnTo>
                                  <a:pt x="55892" y="5219"/>
                                </a:lnTo>
                                <a:lnTo>
                                  <a:pt x="55892" y="0"/>
                                </a:lnTo>
                                <a:lnTo>
                                  <a:pt x="0" y="0"/>
                                </a:lnTo>
                                <a:lnTo>
                                  <a:pt x="0" y="5219"/>
                                </a:lnTo>
                                <a:close/>
                              </a:path>
                            </a:pathLst>
                          </a:custGeom>
                          <a:solidFill>
                            <a:srgbClr val="D95345"/>
                          </a:solidFill>
                        </wps:spPr>
                        <wps:bodyPr wrap="square" lIns="0" tIns="0" rIns="0" bIns="0" rtlCol="0"/>
                      </wps:wsp>
                      <wps:wsp>
                        <wps:cNvPr id="3510" name="object 108"/>
                        <wps:cNvSpPr/>
                        <wps:spPr>
                          <a:xfrm>
                            <a:off x="1701728" y="2497065"/>
                            <a:ext cx="55647" cy="5352"/>
                          </a:xfrm>
                          <a:custGeom>
                            <a:avLst/>
                            <a:gdLst/>
                            <a:ahLst/>
                            <a:cxnLst/>
                            <a:rect l="l" t="t" r="r" b="b"/>
                            <a:pathLst>
                              <a:path w="56514" h="5714">
                                <a:moveTo>
                                  <a:pt x="0" y="5219"/>
                                </a:moveTo>
                                <a:lnTo>
                                  <a:pt x="55892" y="5219"/>
                                </a:lnTo>
                                <a:lnTo>
                                  <a:pt x="55892" y="0"/>
                                </a:lnTo>
                                <a:lnTo>
                                  <a:pt x="0" y="0"/>
                                </a:lnTo>
                                <a:lnTo>
                                  <a:pt x="0" y="5219"/>
                                </a:lnTo>
                                <a:close/>
                              </a:path>
                            </a:pathLst>
                          </a:custGeom>
                          <a:solidFill>
                            <a:srgbClr val="D95345"/>
                          </a:solidFill>
                        </wps:spPr>
                        <wps:bodyPr wrap="square" lIns="0" tIns="0" rIns="0" bIns="0" rtlCol="0"/>
                      </wps:wsp>
                      <wps:wsp>
                        <wps:cNvPr id="3511" name="object 109"/>
                        <wps:cNvSpPr/>
                        <wps:spPr>
                          <a:xfrm>
                            <a:off x="1817287" y="2497065"/>
                            <a:ext cx="55022" cy="5352"/>
                          </a:xfrm>
                          <a:custGeom>
                            <a:avLst/>
                            <a:gdLst/>
                            <a:ahLst/>
                            <a:cxnLst/>
                            <a:rect l="l" t="t" r="r" b="b"/>
                            <a:pathLst>
                              <a:path w="55880" h="5714">
                                <a:moveTo>
                                  <a:pt x="0" y="5219"/>
                                </a:moveTo>
                                <a:lnTo>
                                  <a:pt x="55880" y="5219"/>
                                </a:lnTo>
                                <a:lnTo>
                                  <a:pt x="55880" y="0"/>
                                </a:lnTo>
                                <a:lnTo>
                                  <a:pt x="0" y="0"/>
                                </a:lnTo>
                                <a:lnTo>
                                  <a:pt x="0" y="5219"/>
                                </a:lnTo>
                                <a:close/>
                              </a:path>
                            </a:pathLst>
                          </a:custGeom>
                          <a:solidFill>
                            <a:srgbClr val="D95345"/>
                          </a:solidFill>
                        </wps:spPr>
                        <wps:bodyPr wrap="square" lIns="0" tIns="0" rIns="0" bIns="0" rtlCol="0"/>
                      </wps:wsp>
                      <wps:wsp>
                        <wps:cNvPr id="3512" name="object 110"/>
                        <wps:cNvSpPr/>
                        <wps:spPr>
                          <a:xfrm>
                            <a:off x="2391390" y="2497065"/>
                            <a:ext cx="55022" cy="5352"/>
                          </a:xfrm>
                          <a:custGeom>
                            <a:avLst/>
                            <a:gdLst/>
                            <a:ahLst/>
                            <a:cxnLst/>
                            <a:rect l="l" t="t" r="r" b="b"/>
                            <a:pathLst>
                              <a:path w="55880" h="5714">
                                <a:moveTo>
                                  <a:pt x="0" y="5219"/>
                                </a:moveTo>
                                <a:lnTo>
                                  <a:pt x="55880" y="5219"/>
                                </a:lnTo>
                                <a:lnTo>
                                  <a:pt x="55880" y="0"/>
                                </a:lnTo>
                                <a:lnTo>
                                  <a:pt x="0" y="0"/>
                                </a:lnTo>
                                <a:lnTo>
                                  <a:pt x="0" y="5219"/>
                                </a:lnTo>
                                <a:close/>
                              </a:path>
                            </a:pathLst>
                          </a:custGeom>
                          <a:solidFill>
                            <a:srgbClr val="D95345"/>
                          </a:solidFill>
                        </wps:spPr>
                        <wps:bodyPr wrap="square" lIns="0" tIns="0" rIns="0" bIns="0" rtlCol="0"/>
                      </wps:wsp>
                      <wps:wsp>
                        <wps:cNvPr id="3513" name="object 111"/>
                        <wps:cNvSpPr/>
                        <wps:spPr>
                          <a:xfrm>
                            <a:off x="2618830" y="2497065"/>
                            <a:ext cx="55022" cy="5352"/>
                          </a:xfrm>
                          <a:custGeom>
                            <a:avLst/>
                            <a:gdLst/>
                            <a:ahLst/>
                            <a:cxnLst/>
                            <a:rect l="l" t="t" r="r" b="b"/>
                            <a:pathLst>
                              <a:path w="55879" h="5714">
                                <a:moveTo>
                                  <a:pt x="0" y="5219"/>
                                </a:moveTo>
                                <a:lnTo>
                                  <a:pt x="55879" y="5219"/>
                                </a:lnTo>
                                <a:lnTo>
                                  <a:pt x="55879" y="0"/>
                                </a:lnTo>
                                <a:lnTo>
                                  <a:pt x="0" y="0"/>
                                </a:lnTo>
                                <a:lnTo>
                                  <a:pt x="0" y="5219"/>
                                </a:lnTo>
                                <a:close/>
                              </a:path>
                            </a:pathLst>
                          </a:custGeom>
                          <a:solidFill>
                            <a:srgbClr val="D95345"/>
                          </a:solidFill>
                        </wps:spPr>
                        <wps:bodyPr wrap="square" lIns="0" tIns="0" rIns="0" bIns="0" rtlCol="0"/>
                      </wps:wsp>
                      <wps:wsp>
                        <wps:cNvPr id="3514" name="object 112"/>
                        <wps:cNvSpPr/>
                        <wps:spPr>
                          <a:xfrm>
                            <a:off x="2731638" y="2490690"/>
                            <a:ext cx="55022" cy="11299"/>
                          </a:xfrm>
                          <a:custGeom>
                            <a:avLst/>
                            <a:gdLst/>
                            <a:ahLst/>
                            <a:cxnLst/>
                            <a:rect l="l" t="t" r="r" b="b"/>
                            <a:pathLst>
                              <a:path w="55879" h="12064">
                                <a:moveTo>
                                  <a:pt x="0" y="12026"/>
                                </a:moveTo>
                                <a:lnTo>
                                  <a:pt x="55879" y="12026"/>
                                </a:lnTo>
                                <a:lnTo>
                                  <a:pt x="55879" y="0"/>
                                </a:lnTo>
                                <a:lnTo>
                                  <a:pt x="0" y="0"/>
                                </a:lnTo>
                                <a:lnTo>
                                  <a:pt x="0" y="12026"/>
                                </a:lnTo>
                                <a:close/>
                              </a:path>
                            </a:pathLst>
                          </a:custGeom>
                          <a:solidFill>
                            <a:srgbClr val="D95345"/>
                          </a:solidFill>
                        </wps:spPr>
                        <wps:bodyPr wrap="square" lIns="0" tIns="0" rIns="0" bIns="0" rtlCol="0"/>
                      </wps:wsp>
                      <wps:wsp>
                        <wps:cNvPr id="3515" name="object 113"/>
                        <wps:cNvSpPr/>
                        <wps:spPr>
                          <a:xfrm>
                            <a:off x="2847184" y="2490690"/>
                            <a:ext cx="55647" cy="11299"/>
                          </a:xfrm>
                          <a:custGeom>
                            <a:avLst/>
                            <a:gdLst/>
                            <a:ahLst/>
                            <a:cxnLst/>
                            <a:rect l="l" t="t" r="r" b="b"/>
                            <a:pathLst>
                              <a:path w="56514" h="12064">
                                <a:moveTo>
                                  <a:pt x="0" y="12026"/>
                                </a:moveTo>
                                <a:lnTo>
                                  <a:pt x="55892" y="12026"/>
                                </a:lnTo>
                                <a:lnTo>
                                  <a:pt x="55892" y="0"/>
                                </a:lnTo>
                                <a:lnTo>
                                  <a:pt x="0" y="0"/>
                                </a:lnTo>
                                <a:lnTo>
                                  <a:pt x="0" y="12026"/>
                                </a:lnTo>
                                <a:close/>
                              </a:path>
                            </a:pathLst>
                          </a:custGeom>
                          <a:solidFill>
                            <a:srgbClr val="D95345"/>
                          </a:solidFill>
                        </wps:spPr>
                        <wps:bodyPr wrap="square" lIns="0" tIns="0" rIns="0" bIns="0" rtlCol="0"/>
                      </wps:wsp>
                      <wps:wsp>
                        <wps:cNvPr id="3516" name="object 114"/>
                        <wps:cNvSpPr/>
                        <wps:spPr>
                          <a:xfrm>
                            <a:off x="2961817" y="2497065"/>
                            <a:ext cx="55647" cy="5352"/>
                          </a:xfrm>
                          <a:custGeom>
                            <a:avLst/>
                            <a:gdLst/>
                            <a:ahLst/>
                            <a:cxnLst/>
                            <a:rect l="l" t="t" r="r" b="b"/>
                            <a:pathLst>
                              <a:path w="56514" h="5714">
                                <a:moveTo>
                                  <a:pt x="0" y="5219"/>
                                </a:moveTo>
                                <a:lnTo>
                                  <a:pt x="55892" y="5219"/>
                                </a:lnTo>
                                <a:lnTo>
                                  <a:pt x="55892" y="0"/>
                                </a:lnTo>
                                <a:lnTo>
                                  <a:pt x="0" y="0"/>
                                </a:lnTo>
                                <a:lnTo>
                                  <a:pt x="0" y="5219"/>
                                </a:lnTo>
                                <a:close/>
                              </a:path>
                            </a:pathLst>
                          </a:custGeom>
                          <a:solidFill>
                            <a:srgbClr val="D95345"/>
                          </a:solidFill>
                        </wps:spPr>
                        <wps:bodyPr wrap="square" lIns="0" tIns="0" rIns="0" bIns="0" rtlCol="0"/>
                      </wps:wsp>
                      <wps:wsp>
                        <wps:cNvPr id="3517" name="object 115"/>
                        <wps:cNvSpPr/>
                        <wps:spPr>
                          <a:xfrm>
                            <a:off x="3072787" y="2491189"/>
                            <a:ext cx="55647" cy="11299"/>
                          </a:xfrm>
                          <a:custGeom>
                            <a:avLst/>
                            <a:gdLst/>
                            <a:ahLst/>
                            <a:cxnLst/>
                            <a:rect l="l" t="t" r="r" b="b"/>
                            <a:pathLst>
                              <a:path w="56514" h="12064">
                                <a:moveTo>
                                  <a:pt x="0" y="11493"/>
                                </a:moveTo>
                                <a:lnTo>
                                  <a:pt x="55892" y="11493"/>
                                </a:lnTo>
                                <a:lnTo>
                                  <a:pt x="55892" y="0"/>
                                </a:lnTo>
                                <a:lnTo>
                                  <a:pt x="0" y="0"/>
                                </a:lnTo>
                                <a:lnTo>
                                  <a:pt x="0" y="11493"/>
                                </a:lnTo>
                                <a:close/>
                              </a:path>
                            </a:pathLst>
                          </a:custGeom>
                          <a:solidFill>
                            <a:srgbClr val="D95345"/>
                          </a:solidFill>
                        </wps:spPr>
                        <wps:bodyPr wrap="square" lIns="0" tIns="0" rIns="0" bIns="0" rtlCol="0"/>
                      </wps:wsp>
                      <wps:wsp>
                        <wps:cNvPr id="3518" name="object 116"/>
                        <wps:cNvSpPr/>
                        <wps:spPr>
                          <a:xfrm>
                            <a:off x="3189258" y="2497065"/>
                            <a:ext cx="55022" cy="5352"/>
                          </a:xfrm>
                          <a:custGeom>
                            <a:avLst/>
                            <a:gdLst/>
                            <a:ahLst/>
                            <a:cxnLst/>
                            <a:rect l="l" t="t" r="r" b="b"/>
                            <a:pathLst>
                              <a:path w="55879" h="5714">
                                <a:moveTo>
                                  <a:pt x="0" y="5219"/>
                                </a:moveTo>
                                <a:lnTo>
                                  <a:pt x="55879" y="5219"/>
                                </a:lnTo>
                                <a:lnTo>
                                  <a:pt x="55879" y="0"/>
                                </a:lnTo>
                                <a:lnTo>
                                  <a:pt x="0" y="0"/>
                                </a:lnTo>
                                <a:lnTo>
                                  <a:pt x="0" y="5219"/>
                                </a:lnTo>
                                <a:close/>
                              </a:path>
                            </a:pathLst>
                          </a:custGeom>
                          <a:solidFill>
                            <a:srgbClr val="D95345"/>
                          </a:solidFill>
                        </wps:spPr>
                        <wps:bodyPr wrap="square" lIns="0" tIns="0" rIns="0" bIns="0" rtlCol="0"/>
                      </wps:wsp>
                      <wps:wsp>
                        <wps:cNvPr id="3519" name="object 117"/>
                        <wps:cNvSpPr/>
                        <wps:spPr>
                          <a:xfrm>
                            <a:off x="3304829" y="2490690"/>
                            <a:ext cx="55022" cy="11299"/>
                          </a:xfrm>
                          <a:custGeom>
                            <a:avLst/>
                            <a:gdLst/>
                            <a:ahLst/>
                            <a:cxnLst/>
                            <a:rect l="l" t="t" r="r" b="b"/>
                            <a:pathLst>
                              <a:path w="55879" h="12064">
                                <a:moveTo>
                                  <a:pt x="0" y="12026"/>
                                </a:moveTo>
                                <a:lnTo>
                                  <a:pt x="55879" y="12026"/>
                                </a:lnTo>
                                <a:lnTo>
                                  <a:pt x="55879" y="0"/>
                                </a:lnTo>
                                <a:lnTo>
                                  <a:pt x="0" y="0"/>
                                </a:lnTo>
                                <a:lnTo>
                                  <a:pt x="0" y="12026"/>
                                </a:lnTo>
                                <a:close/>
                              </a:path>
                            </a:pathLst>
                          </a:custGeom>
                          <a:solidFill>
                            <a:srgbClr val="D95345"/>
                          </a:solidFill>
                        </wps:spPr>
                        <wps:bodyPr wrap="square" lIns="0" tIns="0" rIns="0" bIns="0" rtlCol="0"/>
                      </wps:wsp>
                      <wps:wsp>
                        <wps:cNvPr id="3520" name="object 118"/>
                        <wps:cNvSpPr/>
                        <wps:spPr>
                          <a:xfrm>
                            <a:off x="3418537" y="2496078"/>
                            <a:ext cx="55022" cy="5947"/>
                          </a:xfrm>
                          <a:custGeom>
                            <a:avLst/>
                            <a:gdLst/>
                            <a:ahLst/>
                            <a:cxnLst/>
                            <a:rect l="l" t="t" r="r" b="b"/>
                            <a:pathLst>
                              <a:path w="55879" h="6350">
                                <a:moveTo>
                                  <a:pt x="0" y="6273"/>
                                </a:moveTo>
                                <a:lnTo>
                                  <a:pt x="55879" y="6273"/>
                                </a:lnTo>
                                <a:lnTo>
                                  <a:pt x="55879" y="0"/>
                                </a:lnTo>
                                <a:lnTo>
                                  <a:pt x="0" y="0"/>
                                </a:lnTo>
                                <a:lnTo>
                                  <a:pt x="0" y="6273"/>
                                </a:lnTo>
                                <a:close/>
                              </a:path>
                            </a:pathLst>
                          </a:custGeom>
                          <a:solidFill>
                            <a:srgbClr val="D95345"/>
                          </a:solidFill>
                        </wps:spPr>
                        <wps:bodyPr wrap="square" lIns="0" tIns="0" rIns="0" bIns="0" rtlCol="0"/>
                      </wps:wsp>
                      <wps:wsp>
                        <wps:cNvPr id="3521" name="object 119"/>
                        <wps:cNvSpPr/>
                        <wps:spPr>
                          <a:xfrm>
                            <a:off x="3528593" y="2496078"/>
                            <a:ext cx="55022" cy="5947"/>
                          </a:xfrm>
                          <a:custGeom>
                            <a:avLst/>
                            <a:gdLst/>
                            <a:ahLst/>
                            <a:cxnLst/>
                            <a:rect l="l" t="t" r="r" b="b"/>
                            <a:pathLst>
                              <a:path w="55879" h="6350">
                                <a:moveTo>
                                  <a:pt x="0" y="6273"/>
                                </a:moveTo>
                                <a:lnTo>
                                  <a:pt x="55879" y="6273"/>
                                </a:lnTo>
                                <a:lnTo>
                                  <a:pt x="55879" y="0"/>
                                </a:lnTo>
                                <a:lnTo>
                                  <a:pt x="0" y="0"/>
                                </a:lnTo>
                                <a:lnTo>
                                  <a:pt x="0" y="6273"/>
                                </a:lnTo>
                                <a:close/>
                              </a:path>
                            </a:pathLst>
                          </a:custGeom>
                          <a:solidFill>
                            <a:srgbClr val="D95345"/>
                          </a:solidFill>
                        </wps:spPr>
                        <wps:bodyPr wrap="square" lIns="0" tIns="0" rIns="0" bIns="0" rtlCol="0"/>
                      </wps:wsp>
                      <wps:wsp>
                        <wps:cNvPr id="3522" name="object 120"/>
                        <wps:cNvSpPr/>
                        <wps:spPr>
                          <a:xfrm>
                            <a:off x="3644151" y="2496078"/>
                            <a:ext cx="55022" cy="5947"/>
                          </a:xfrm>
                          <a:custGeom>
                            <a:avLst/>
                            <a:gdLst/>
                            <a:ahLst/>
                            <a:cxnLst/>
                            <a:rect l="l" t="t" r="r" b="b"/>
                            <a:pathLst>
                              <a:path w="55879" h="6350">
                                <a:moveTo>
                                  <a:pt x="0" y="6273"/>
                                </a:moveTo>
                                <a:lnTo>
                                  <a:pt x="55879" y="6273"/>
                                </a:lnTo>
                                <a:lnTo>
                                  <a:pt x="55879" y="0"/>
                                </a:lnTo>
                                <a:lnTo>
                                  <a:pt x="0" y="0"/>
                                </a:lnTo>
                                <a:lnTo>
                                  <a:pt x="0" y="6273"/>
                                </a:lnTo>
                                <a:close/>
                              </a:path>
                            </a:pathLst>
                          </a:custGeom>
                          <a:solidFill>
                            <a:srgbClr val="D95345"/>
                          </a:solidFill>
                        </wps:spPr>
                        <wps:bodyPr wrap="square" lIns="0" tIns="0" rIns="0" bIns="0" rtlCol="0"/>
                      </wps:wsp>
                      <wps:wsp>
                        <wps:cNvPr id="3523" name="object 121"/>
                        <wps:cNvSpPr/>
                        <wps:spPr>
                          <a:xfrm>
                            <a:off x="3757872" y="2485790"/>
                            <a:ext cx="55022" cy="16651"/>
                          </a:xfrm>
                          <a:custGeom>
                            <a:avLst/>
                            <a:gdLst/>
                            <a:ahLst/>
                            <a:cxnLst/>
                            <a:rect l="l" t="t" r="r" b="b"/>
                            <a:pathLst>
                              <a:path w="55879" h="17779">
                                <a:moveTo>
                                  <a:pt x="0" y="17259"/>
                                </a:moveTo>
                                <a:lnTo>
                                  <a:pt x="55879" y="17259"/>
                                </a:lnTo>
                                <a:lnTo>
                                  <a:pt x="55879" y="0"/>
                                </a:lnTo>
                                <a:lnTo>
                                  <a:pt x="0" y="0"/>
                                </a:lnTo>
                                <a:lnTo>
                                  <a:pt x="0" y="17259"/>
                                </a:lnTo>
                                <a:close/>
                              </a:path>
                            </a:pathLst>
                          </a:custGeom>
                          <a:solidFill>
                            <a:srgbClr val="D95345"/>
                          </a:solidFill>
                        </wps:spPr>
                        <wps:bodyPr wrap="square" lIns="0" tIns="0" rIns="0" bIns="0" rtlCol="0"/>
                      </wps:wsp>
                      <wps:wsp>
                        <wps:cNvPr id="3524" name="object 122"/>
                        <wps:cNvSpPr/>
                        <wps:spPr>
                          <a:xfrm>
                            <a:off x="3873418" y="2485790"/>
                            <a:ext cx="55022" cy="16651"/>
                          </a:xfrm>
                          <a:custGeom>
                            <a:avLst/>
                            <a:gdLst/>
                            <a:ahLst/>
                            <a:cxnLst/>
                            <a:rect l="l" t="t" r="r" b="b"/>
                            <a:pathLst>
                              <a:path w="55879" h="17779">
                                <a:moveTo>
                                  <a:pt x="0" y="17259"/>
                                </a:moveTo>
                                <a:lnTo>
                                  <a:pt x="55879" y="17259"/>
                                </a:lnTo>
                                <a:lnTo>
                                  <a:pt x="55879" y="0"/>
                                </a:lnTo>
                                <a:lnTo>
                                  <a:pt x="0" y="0"/>
                                </a:lnTo>
                                <a:lnTo>
                                  <a:pt x="0" y="17259"/>
                                </a:lnTo>
                                <a:close/>
                              </a:path>
                            </a:pathLst>
                          </a:custGeom>
                          <a:solidFill>
                            <a:srgbClr val="D95345"/>
                          </a:solidFill>
                        </wps:spPr>
                        <wps:bodyPr wrap="square" lIns="0" tIns="0" rIns="0" bIns="0" rtlCol="0"/>
                      </wps:wsp>
                      <wps:wsp>
                        <wps:cNvPr id="3525" name="object 123"/>
                        <wps:cNvSpPr/>
                        <wps:spPr>
                          <a:xfrm>
                            <a:off x="3985313" y="2480890"/>
                            <a:ext cx="55022" cy="21408"/>
                          </a:xfrm>
                          <a:custGeom>
                            <a:avLst/>
                            <a:gdLst/>
                            <a:ahLst/>
                            <a:cxnLst/>
                            <a:rect l="l" t="t" r="r" b="b"/>
                            <a:pathLst>
                              <a:path w="55879" h="22860">
                                <a:moveTo>
                                  <a:pt x="0" y="22491"/>
                                </a:moveTo>
                                <a:lnTo>
                                  <a:pt x="55879" y="22491"/>
                                </a:lnTo>
                                <a:lnTo>
                                  <a:pt x="55879" y="0"/>
                                </a:lnTo>
                                <a:lnTo>
                                  <a:pt x="0" y="0"/>
                                </a:lnTo>
                                <a:lnTo>
                                  <a:pt x="0" y="22491"/>
                                </a:lnTo>
                                <a:close/>
                              </a:path>
                            </a:pathLst>
                          </a:custGeom>
                          <a:solidFill>
                            <a:srgbClr val="D95345"/>
                          </a:solidFill>
                        </wps:spPr>
                        <wps:bodyPr wrap="square" lIns="0" tIns="0" rIns="0" bIns="0" rtlCol="0"/>
                      </wps:wsp>
                      <wps:wsp>
                        <wps:cNvPr id="3526" name="object 124"/>
                        <wps:cNvSpPr/>
                        <wps:spPr>
                          <a:xfrm>
                            <a:off x="4098108" y="2491665"/>
                            <a:ext cx="55647" cy="10704"/>
                          </a:xfrm>
                          <a:custGeom>
                            <a:avLst/>
                            <a:gdLst/>
                            <a:ahLst/>
                            <a:cxnLst/>
                            <a:rect l="l" t="t" r="r" b="b"/>
                            <a:pathLst>
                              <a:path w="56514" h="11429">
                                <a:moveTo>
                                  <a:pt x="0" y="10985"/>
                                </a:moveTo>
                                <a:lnTo>
                                  <a:pt x="55892" y="10985"/>
                                </a:lnTo>
                                <a:lnTo>
                                  <a:pt x="55892" y="0"/>
                                </a:lnTo>
                                <a:lnTo>
                                  <a:pt x="0" y="0"/>
                                </a:lnTo>
                                <a:lnTo>
                                  <a:pt x="0" y="10985"/>
                                </a:lnTo>
                                <a:close/>
                              </a:path>
                            </a:pathLst>
                          </a:custGeom>
                          <a:solidFill>
                            <a:srgbClr val="D95345"/>
                          </a:solidFill>
                        </wps:spPr>
                        <wps:bodyPr wrap="square" lIns="0" tIns="0" rIns="0" bIns="0" rtlCol="0"/>
                      </wps:wsp>
                      <wps:wsp>
                        <wps:cNvPr id="3527" name="object 125"/>
                        <wps:cNvSpPr/>
                        <wps:spPr>
                          <a:xfrm>
                            <a:off x="4214579" y="2470602"/>
                            <a:ext cx="55022" cy="31517"/>
                          </a:xfrm>
                          <a:custGeom>
                            <a:avLst/>
                            <a:gdLst/>
                            <a:ahLst/>
                            <a:cxnLst/>
                            <a:rect l="l" t="t" r="r" b="b"/>
                            <a:pathLst>
                              <a:path w="55879" h="33654">
                                <a:moveTo>
                                  <a:pt x="0" y="33477"/>
                                </a:moveTo>
                                <a:lnTo>
                                  <a:pt x="55879" y="33477"/>
                                </a:lnTo>
                                <a:lnTo>
                                  <a:pt x="55879" y="0"/>
                                </a:lnTo>
                                <a:lnTo>
                                  <a:pt x="0" y="0"/>
                                </a:lnTo>
                                <a:lnTo>
                                  <a:pt x="0" y="33477"/>
                                </a:lnTo>
                                <a:close/>
                              </a:path>
                            </a:pathLst>
                          </a:custGeom>
                          <a:solidFill>
                            <a:srgbClr val="D95345"/>
                          </a:solidFill>
                        </wps:spPr>
                        <wps:bodyPr wrap="square" lIns="0" tIns="0" rIns="0" bIns="0" rtlCol="0"/>
                      </wps:wsp>
                      <wps:wsp>
                        <wps:cNvPr id="3528" name="object 126"/>
                        <wps:cNvSpPr/>
                        <wps:spPr>
                          <a:xfrm>
                            <a:off x="4328299" y="2470602"/>
                            <a:ext cx="55022" cy="31517"/>
                          </a:xfrm>
                          <a:custGeom>
                            <a:avLst/>
                            <a:gdLst/>
                            <a:ahLst/>
                            <a:cxnLst/>
                            <a:rect l="l" t="t" r="r" b="b"/>
                            <a:pathLst>
                              <a:path w="55879" h="33654">
                                <a:moveTo>
                                  <a:pt x="0" y="33477"/>
                                </a:moveTo>
                                <a:lnTo>
                                  <a:pt x="55879" y="33477"/>
                                </a:lnTo>
                                <a:lnTo>
                                  <a:pt x="55879" y="0"/>
                                </a:lnTo>
                                <a:lnTo>
                                  <a:pt x="0" y="0"/>
                                </a:lnTo>
                                <a:lnTo>
                                  <a:pt x="0" y="33477"/>
                                </a:lnTo>
                                <a:close/>
                              </a:path>
                            </a:pathLst>
                          </a:custGeom>
                          <a:solidFill>
                            <a:srgbClr val="D95345"/>
                          </a:solidFill>
                        </wps:spPr>
                        <wps:bodyPr wrap="square" lIns="0" tIns="0" rIns="0" bIns="0" rtlCol="0"/>
                      </wps:wsp>
                      <wps:wsp>
                        <wps:cNvPr id="3529" name="object 127"/>
                        <wps:cNvSpPr/>
                        <wps:spPr>
                          <a:xfrm>
                            <a:off x="4442032" y="2486277"/>
                            <a:ext cx="55022" cy="16056"/>
                          </a:xfrm>
                          <a:custGeom>
                            <a:avLst/>
                            <a:gdLst/>
                            <a:ahLst/>
                            <a:cxnLst/>
                            <a:rect l="l" t="t" r="r" b="b"/>
                            <a:pathLst>
                              <a:path w="55879" h="17145">
                                <a:moveTo>
                                  <a:pt x="0" y="16738"/>
                                </a:moveTo>
                                <a:lnTo>
                                  <a:pt x="55879" y="16738"/>
                                </a:lnTo>
                                <a:lnTo>
                                  <a:pt x="55879" y="0"/>
                                </a:lnTo>
                                <a:lnTo>
                                  <a:pt x="0" y="0"/>
                                </a:lnTo>
                                <a:lnTo>
                                  <a:pt x="0" y="16738"/>
                                </a:lnTo>
                                <a:close/>
                              </a:path>
                            </a:pathLst>
                          </a:custGeom>
                          <a:solidFill>
                            <a:srgbClr val="D95345"/>
                          </a:solidFill>
                        </wps:spPr>
                        <wps:bodyPr wrap="square" lIns="0" tIns="0" rIns="0" bIns="0" rtlCol="0"/>
                      </wps:wsp>
                      <wps:wsp>
                        <wps:cNvPr id="3530" name="object 128"/>
                        <wps:cNvSpPr/>
                        <wps:spPr>
                          <a:xfrm>
                            <a:off x="4559416" y="2491570"/>
                            <a:ext cx="55022" cy="10704"/>
                          </a:xfrm>
                          <a:custGeom>
                            <a:avLst/>
                            <a:gdLst/>
                            <a:ahLst/>
                            <a:cxnLst/>
                            <a:rect l="l" t="t" r="r" b="b"/>
                            <a:pathLst>
                              <a:path w="55879" h="11429">
                                <a:moveTo>
                                  <a:pt x="0" y="11087"/>
                                </a:moveTo>
                                <a:lnTo>
                                  <a:pt x="55879" y="11087"/>
                                </a:lnTo>
                                <a:lnTo>
                                  <a:pt x="55879" y="0"/>
                                </a:lnTo>
                                <a:lnTo>
                                  <a:pt x="0" y="0"/>
                                </a:lnTo>
                                <a:lnTo>
                                  <a:pt x="0" y="11087"/>
                                </a:lnTo>
                                <a:close/>
                              </a:path>
                            </a:pathLst>
                          </a:custGeom>
                          <a:solidFill>
                            <a:srgbClr val="D95345"/>
                          </a:solidFill>
                        </wps:spPr>
                        <wps:bodyPr wrap="square" lIns="0" tIns="0" rIns="0" bIns="0" rtlCol="0"/>
                      </wps:wsp>
                      <wps:wsp>
                        <wps:cNvPr id="3531" name="object 129"/>
                        <wps:cNvSpPr/>
                        <wps:spPr>
                          <a:xfrm>
                            <a:off x="4674612" y="2496280"/>
                            <a:ext cx="55022" cy="5947"/>
                          </a:xfrm>
                          <a:custGeom>
                            <a:avLst/>
                            <a:gdLst/>
                            <a:ahLst/>
                            <a:cxnLst/>
                            <a:rect l="l" t="t" r="r" b="b"/>
                            <a:pathLst>
                              <a:path w="55879" h="6350">
                                <a:moveTo>
                                  <a:pt x="0" y="6057"/>
                                </a:moveTo>
                                <a:lnTo>
                                  <a:pt x="55879" y="6057"/>
                                </a:lnTo>
                                <a:lnTo>
                                  <a:pt x="55879" y="0"/>
                                </a:lnTo>
                                <a:lnTo>
                                  <a:pt x="0" y="0"/>
                                </a:lnTo>
                                <a:lnTo>
                                  <a:pt x="0" y="6057"/>
                                </a:lnTo>
                                <a:close/>
                              </a:path>
                            </a:pathLst>
                          </a:custGeom>
                          <a:solidFill>
                            <a:srgbClr val="D95345"/>
                          </a:solidFill>
                        </wps:spPr>
                        <wps:bodyPr wrap="square" lIns="0" tIns="0" rIns="0" bIns="0" rtlCol="0"/>
                      </wps:wsp>
                      <wps:wsp>
                        <wps:cNvPr id="3532" name="object 130"/>
                        <wps:cNvSpPr/>
                        <wps:spPr>
                          <a:xfrm>
                            <a:off x="4789058" y="2496280"/>
                            <a:ext cx="55022" cy="5947"/>
                          </a:xfrm>
                          <a:custGeom>
                            <a:avLst/>
                            <a:gdLst/>
                            <a:ahLst/>
                            <a:cxnLst/>
                            <a:rect l="l" t="t" r="r" b="b"/>
                            <a:pathLst>
                              <a:path w="55879" h="6350">
                                <a:moveTo>
                                  <a:pt x="0" y="6057"/>
                                </a:moveTo>
                                <a:lnTo>
                                  <a:pt x="55879" y="6057"/>
                                </a:lnTo>
                                <a:lnTo>
                                  <a:pt x="55879" y="0"/>
                                </a:lnTo>
                                <a:lnTo>
                                  <a:pt x="0" y="0"/>
                                </a:lnTo>
                                <a:lnTo>
                                  <a:pt x="0" y="6057"/>
                                </a:lnTo>
                                <a:close/>
                              </a:path>
                            </a:pathLst>
                          </a:custGeom>
                          <a:solidFill>
                            <a:srgbClr val="D95345"/>
                          </a:solidFill>
                        </wps:spPr>
                        <wps:bodyPr wrap="square" lIns="0" tIns="0" rIns="0" bIns="0" rtlCol="0"/>
                      </wps:wsp>
                      <wps:wsp>
                        <wps:cNvPr id="3533" name="object 131"/>
                        <wps:cNvSpPr/>
                        <wps:spPr>
                          <a:xfrm>
                            <a:off x="4902040" y="2491189"/>
                            <a:ext cx="55647" cy="11299"/>
                          </a:xfrm>
                          <a:custGeom>
                            <a:avLst/>
                            <a:gdLst/>
                            <a:ahLst/>
                            <a:cxnLst/>
                            <a:rect l="l" t="t" r="r" b="b"/>
                            <a:pathLst>
                              <a:path w="56514" h="12064">
                                <a:moveTo>
                                  <a:pt x="0" y="11493"/>
                                </a:moveTo>
                                <a:lnTo>
                                  <a:pt x="55892" y="11493"/>
                                </a:lnTo>
                                <a:lnTo>
                                  <a:pt x="55892" y="0"/>
                                </a:lnTo>
                                <a:lnTo>
                                  <a:pt x="0" y="0"/>
                                </a:lnTo>
                                <a:lnTo>
                                  <a:pt x="0" y="11493"/>
                                </a:lnTo>
                                <a:close/>
                              </a:path>
                            </a:pathLst>
                          </a:custGeom>
                          <a:solidFill>
                            <a:srgbClr val="D95345"/>
                          </a:solidFill>
                        </wps:spPr>
                        <wps:bodyPr wrap="square" lIns="0" tIns="0" rIns="0" bIns="0" rtlCol="0"/>
                      </wps:wsp>
                      <wps:wsp>
                        <wps:cNvPr id="3534" name="object 132"/>
                        <wps:cNvSpPr/>
                        <wps:spPr>
                          <a:xfrm>
                            <a:off x="5013560" y="2475490"/>
                            <a:ext cx="55022" cy="26760"/>
                          </a:xfrm>
                          <a:custGeom>
                            <a:avLst/>
                            <a:gdLst/>
                            <a:ahLst/>
                            <a:cxnLst/>
                            <a:rect l="l" t="t" r="r" b="b"/>
                            <a:pathLst>
                              <a:path w="55879" h="28575">
                                <a:moveTo>
                                  <a:pt x="0" y="28257"/>
                                </a:moveTo>
                                <a:lnTo>
                                  <a:pt x="55879" y="28257"/>
                                </a:lnTo>
                                <a:lnTo>
                                  <a:pt x="55879" y="0"/>
                                </a:lnTo>
                                <a:lnTo>
                                  <a:pt x="0" y="0"/>
                                </a:lnTo>
                                <a:lnTo>
                                  <a:pt x="0" y="28257"/>
                                </a:lnTo>
                                <a:close/>
                              </a:path>
                            </a:pathLst>
                          </a:custGeom>
                          <a:solidFill>
                            <a:srgbClr val="D95345"/>
                          </a:solidFill>
                        </wps:spPr>
                        <wps:bodyPr wrap="square" lIns="0" tIns="0" rIns="0" bIns="0" rtlCol="0"/>
                      </wps:wsp>
                      <wps:wsp>
                        <wps:cNvPr id="3535" name="object 133"/>
                        <wps:cNvSpPr/>
                        <wps:spPr>
                          <a:xfrm>
                            <a:off x="5130218" y="2450015"/>
                            <a:ext cx="55022" cy="52331"/>
                          </a:xfrm>
                          <a:custGeom>
                            <a:avLst/>
                            <a:gdLst/>
                            <a:ahLst/>
                            <a:cxnLst/>
                            <a:rect l="l" t="t" r="r" b="b"/>
                            <a:pathLst>
                              <a:path w="55879" h="55879">
                                <a:moveTo>
                                  <a:pt x="0" y="55460"/>
                                </a:moveTo>
                                <a:lnTo>
                                  <a:pt x="55879" y="55460"/>
                                </a:lnTo>
                                <a:lnTo>
                                  <a:pt x="55879" y="0"/>
                                </a:lnTo>
                                <a:lnTo>
                                  <a:pt x="0" y="0"/>
                                </a:lnTo>
                                <a:lnTo>
                                  <a:pt x="0" y="55460"/>
                                </a:lnTo>
                                <a:close/>
                              </a:path>
                            </a:pathLst>
                          </a:custGeom>
                          <a:solidFill>
                            <a:srgbClr val="D95345"/>
                          </a:solidFill>
                        </wps:spPr>
                        <wps:bodyPr wrap="square" lIns="0" tIns="0" rIns="0" bIns="0" rtlCol="0"/>
                      </wps:wsp>
                      <wps:wsp>
                        <wps:cNvPr id="3536" name="object 134"/>
                        <wps:cNvSpPr/>
                        <wps:spPr>
                          <a:xfrm>
                            <a:off x="5243939" y="2429642"/>
                            <a:ext cx="55022" cy="72549"/>
                          </a:xfrm>
                          <a:custGeom>
                            <a:avLst/>
                            <a:gdLst/>
                            <a:ahLst/>
                            <a:cxnLst/>
                            <a:rect l="l" t="t" r="r" b="b"/>
                            <a:pathLst>
                              <a:path w="55879" h="77470">
                                <a:moveTo>
                                  <a:pt x="0" y="77216"/>
                                </a:moveTo>
                                <a:lnTo>
                                  <a:pt x="55879" y="77216"/>
                                </a:lnTo>
                                <a:lnTo>
                                  <a:pt x="55879" y="0"/>
                                </a:lnTo>
                                <a:lnTo>
                                  <a:pt x="0" y="0"/>
                                </a:lnTo>
                                <a:lnTo>
                                  <a:pt x="0" y="77216"/>
                                </a:lnTo>
                                <a:close/>
                              </a:path>
                            </a:pathLst>
                          </a:custGeom>
                          <a:solidFill>
                            <a:srgbClr val="D95345"/>
                          </a:solidFill>
                        </wps:spPr>
                        <wps:bodyPr wrap="square" lIns="0" tIns="0" rIns="0" bIns="0" rtlCol="0"/>
                      </wps:wsp>
                      <wps:wsp>
                        <wps:cNvPr id="3537" name="object 135"/>
                        <wps:cNvSpPr/>
                        <wps:spPr>
                          <a:xfrm>
                            <a:off x="5356196" y="2450015"/>
                            <a:ext cx="55022" cy="52331"/>
                          </a:xfrm>
                          <a:custGeom>
                            <a:avLst/>
                            <a:gdLst/>
                            <a:ahLst/>
                            <a:cxnLst/>
                            <a:rect l="l" t="t" r="r" b="b"/>
                            <a:pathLst>
                              <a:path w="55879" h="55879">
                                <a:moveTo>
                                  <a:pt x="0" y="55460"/>
                                </a:moveTo>
                                <a:lnTo>
                                  <a:pt x="55879" y="55460"/>
                                </a:lnTo>
                                <a:lnTo>
                                  <a:pt x="55879" y="0"/>
                                </a:lnTo>
                                <a:lnTo>
                                  <a:pt x="0" y="0"/>
                                </a:lnTo>
                                <a:lnTo>
                                  <a:pt x="0" y="55460"/>
                                </a:lnTo>
                                <a:close/>
                              </a:path>
                            </a:pathLst>
                          </a:custGeom>
                          <a:solidFill>
                            <a:srgbClr val="D95345"/>
                          </a:solidFill>
                        </wps:spPr>
                        <wps:bodyPr wrap="square" lIns="0" tIns="0" rIns="0" bIns="0" rtlCol="0"/>
                      </wps:wsp>
                      <wps:wsp>
                        <wps:cNvPr id="3538" name="object 136"/>
                        <wps:cNvSpPr/>
                        <wps:spPr>
                          <a:xfrm>
                            <a:off x="5471379" y="2439822"/>
                            <a:ext cx="55022" cy="62440"/>
                          </a:xfrm>
                          <a:custGeom>
                            <a:avLst/>
                            <a:gdLst/>
                            <a:ahLst/>
                            <a:cxnLst/>
                            <a:rect l="l" t="t" r="r" b="b"/>
                            <a:pathLst>
                              <a:path w="55879" h="66675">
                                <a:moveTo>
                                  <a:pt x="0" y="66344"/>
                                </a:moveTo>
                                <a:lnTo>
                                  <a:pt x="55879" y="66344"/>
                                </a:lnTo>
                                <a:lnTo>
                                  <a:pt x="55879" y="0"/>
                                </a:lnTo>
                                <a:lnTo>
                                  <a:pt x="0" y="0"/>
                                </a:lnTo>
                                <a:lnTo>
                                  <a:pt x="0" y="66344"/>
                                </a:lnTo>
                                <a:close/>
                              </a:path>
                            </a:pathLst>
                          </a:custGeom>
                          <a:solidFill>
                            <a:srgbClr val="D95345"/>
                          </a:solidFill>
                        </wps:spPr>
                        <wps:bodyPr wrap="square" lIns="0" tIns="0" rIns="0" bIns="0" rtlCol="0"/>
                      </wps:wsp>
                      <wps:wsp>
                        <wps:cNvPr id="3539" name="object 137"/>
                        <wps:cNvSpPr/>
                        <wps:spPr>
                          <a:xfrm>
                            <a:off x="5615549" y="2403369"/>
                            <a:ext cx="0" cy="98715"/>
                          </a:xfrm>
                          <a:custGeom>
                            <a:avLst/>
                            <a:gdLst/>
                            <a:ahLst/>
                            <a:cxnLst/>
                            <a:rect l="l" t="t" r="r" b="b"/>
                            <a:pathLst>
                              <a:path h="105410">
                                <a:moveTo>
                                  <a:pt x="0" y="0"/>
                                </a:moveTo>
                                <a:lnTo>
                                  <a:pt x="0" y="105270"/>
                                </a:lnTo>
                              </a:path>
                            </a:pathLst>
                          </a:custGeom>
                          <a:ln w="55879">
                            <a:solidFill>
                              <a:srgbClr val="D95345"/>
                            </a:solidFill>
                          </a:ln>
                        </wps:spPr>
                        <wps:bodyPr wrap="square" lIns="0" tIns="0" rIns="0" bIns="0" rtlCol="0"/>
                      </wps:wsp>
                      <wps:wsp>
                        <wps:cNvPr id="3540" name="object 138"/>
                        <wps:cNvSpPr/>
                        <wps:spPr>
                          <a:xfrm>
                            <a:off x="5700283" y="2431360"/>
                            <a:ext cx="55022" cy="0"/>
                          </a:xfrm>
                          <a:custGeom>
                            <a:avLst/>
                            <a:gdLst/>
                            <a:ahLst/>
                            <a:cxnLst/>
                            <a:rect l="l" t="t" r="r" b="b"/>
                            <a:pathLst>
                              <a:path w="55879">
                                <a:moveTo>
                                  <a:pt x="0" y="0"/>
                                </a:moveTo>
                                <a:lnTo>
                                  <a:pt x="55880" y="0"/>
                                </a:lnTo>
                              </a:path>
                            </a:pathLst>
                          </a:custGeom>
                          <a:ln w="38925">
                            <a:solidFill>
                              <a:srgbClr val="253D83"/>
                            </a:solidFill>
                          </a:ln>
                        </wps:spPr>
                        <wps:bodyPr wrap="square" lIns="0" tIns="0" rIns="0" bIns="0" rtlCol="0"/>
                      </wps:wsp>
                      <wps:wsp>
                        <wps:cNvPr id="3541" name="object 139"/>
                        <wps:cNvSpPr/>
                        <wps:spPr>
                          <a:xfrm>
                            <a:off x="5700283" y="2449587"/>
                            <a:ext cx="55022" cy="52925"/>
                          </a:xfrm>
                          <a:custGeom>
                            <a:avLst/>
                            <a:gdLst/>
                            <a:ahLst/>
                            <a:cxnLst/>
                            <a:rect l="l" t="t" r="r" b="b"/>
                            <a:pathLst>
                              <a:path w="55879" h="56514">
                                <a:moveTo>
                                  <a:pt x="0" y="0"/>
                                </a:moveTo>
                                <a:lnTo>
                                  <a:pt x="55879" y="0"/>
                                </a:lnTo>
                                <a:lnTo>
                                  <a:pt x="55879" y="55918"/>
                                </a:lnTo>
                                <a:lnTo>
                                  <a:pt x="0" y="55918"/>
                                </a:lnTo>
                                <a:lnTo>
                                  <a:pt x="0" y="0"/>
                                </a:lnTo>
                                <a:close/>
                              </a:path>
                            </a:pathLst>
                          </a:custGeom>
                          <a:solidFill>
                            <a:srgbClr val="ECBDC3"/>
                          </a:solidFill>
                        </wps:spPr>
                        <wps:bodyPr wrap="square" lIns="0" tIns="0" rIns="0" bIns="0" rtlCol="0"/>
                      </wps:wsp>
                      <wps:wsp>
                        <wps:cNvPr id="3542" name="object 140"/>
                        <wps:cNvSpPr/>
                        <wps:spPr>
                          <a:xfrm>
                            <a:off x="5700283" y="2460564"/>
                            <a:ext cx="55022" cy="41627"/>
                          </a:xfrm>
                          <a:custGeom>
                            <a:avLst/>
                            <a:gdLst/>
                            <a:ahLst/>
                            <a:cxnLst/>
                            <a:rect l="l" t="t" r="r" b="b"/>
                            <a:pathLst>
                              <a:path w="55879" h="44450">
                                <a:moveTo>
                                  <a:pt x="0" y="44157"/>
                                </a:moveTo>
                                <a:lnTo>
                                  <a:pt x="55879" y="44157"/>
                                </a:lnTo>
                                <a:lnTo>
                                  <a:pt x="55879" y="0"/>
                                </a:lnTo>
                                <a:lnTo>
                                  <a:pt x="0" y="0"/>
                                </a:lnTo>
                                <a:lnTo>
                                  <a:pt x="0" y="44157"/>
                                </a:lnTo>
                                <a:close/>
                              </a:path>
                            </a:pathLst>
                          </a:custGeom>
                          <a:solidFill>
                            <a:srgbClr val="D95345"/>
                          </a:solidFill>
                        </wps:spPr>
                        <wps:bodyPr wrap="square" lIns="0" tIns="0" rIns="0" bIns="0" rtlCol="0"/>
                      </wps:wsp>
                      <wps:wsp>
                        <wps:cNvPr id="3543" name="object 141"/>
                        <wps:cNvSpPr txBox="1"/>
                        <wps:spPr>
                          <a:xfrm>
                            <a:off x="2424478" y="1060471"/>
                            <a:ext cx="3326200" cy="435684"/>
                          </a:xfrm>
                          <a:prstGeom prst="rect">
                            <a:avLst/>
                          </a:prstGeom>
                          <a:solidFill>
                            <a:srgbClr val="FFFFFF"/>
                          </a:solidFill>
                        </wps:spPr>
                        <wps:txbx>
                          <w:txbxContent>
                            <w:p>
                              <w:pPr>
                                <w:pStyle w:val="NormalWeb"/>
                                <w:spacing w:before="5" w:after="0"/>
                                <w:ind w:left="43"/>
                              </w:pPr>
                              <w:r>
                                <w:rPr>
                                  <w:rFonts w:ascii="EC Square Sans Pro Medium" w:hAnsi="EC Square Sans Pro Medium"/>
                                  <w:color w:val="253D83"/>
                                  <w:spacing w:val="-5"/>
                                  <w:kern w:val="24"/>
                                  <w:sz w:val="18"/>
                                </w:rPr>
                                <w:t>Az elmúlt három évben az érkezők száma folyamatosan csökkent, és ma a 2015-ben regisztrált rekordértékeknek csupán 10 %-át teszi ki</w:t>
                              </w:r>
                            </w:p>
                          </w:txbxContent>
                        </wps:txbx>
                        <wps:bodyPr vert="horz" wrap="square" lIns="0" tIns="3175" rIns="0" bIns="0" rtlCol="0">
                          <a:noAutofit/>
                        </wps:bodyPr>
                      </wps:wsp>
                      <wps:wsp>
                        <wps:cNvPr id="3544" name="object 142"/>
                        <wps:cNvSpPr/>
                        <wps:spPr>
                          <a:xfrm>
                            <a:off x="1891654" y="796078"/>
                            <a:ext cx="63774" cy="60655"/>
                          </a:xfrm>
                          <a:custGeom>
                            <a:avLst/>
                            <a:gdLst/>
                            <a:ahLst/>
                            <a:cxnLst/>
                            <a:rect l="l" t="t" r="r" b="b"/>
                            <a:pathLst>
                              <a:path w="64769" h="64769">
                                <a:moveTo>
                                  <a:pt x="0" y="64236"/>
                                </a:moveTo>
                                <a:lnTo>
                                  <a:pt x="64236" y="64236"/>
                                </a:lnTo>
                                <a:lnTo>
                                  <a:pt x="64236" y="0"/>
                                </a:lnTo>
                                <a:lnTo>
                                  <a:pt x="0" y="0"/>
                                </a:lnTo>
                                <a:lnTo>
                                  <a:pt x="0" y="64236"/>
                                </a:lnTo>
                                <a:close/>
                              </a:path>
                            </a:pathLst>
                          </a:custGeom>
                          <a:solidFill>
                            <a:srgbClr val="253D83"/>
                          </a:solidFill>
                        </wps:spPr>
                        <wps:bodyPr wrap="square" lIns="0" tIns="0" rIns="0" bIns="0" rtlCol="0"/>
                      </wps:wsp>
                      <wps:wsp>
                        <wps:cNvPr id="3545" name="object 143"/>
                        <wps:cNvSpPr txBox="1"/>
                        <wps:spPr>
                          <a:xfrm>
                            <a:off x="1891652" y="644867"/>
                            <a:ext cx="727064" cy="384168"/>
                          </a:xfrm>
                          <a:prstGeom prst="rect">
                            <a:avLst/>
                          </a:prstGeom>
                        </wps:spPr>
                        <wps:txbx>
                          <w:txbxContent>
                            <w:p>
                              <w:pPr>
                                <w:pStyle w:val="NormalWeb"/>
                                <w:spacing w:before="22" w:after="0"/>
                              </w:pPr>
                              <w:r>
                                <w:rPr>
                                  <w:rFonts w:ascii="EC Square Sans Pro Medium" w:hAnsi="EC Square Sans Pro Medium"/>
                                  <w:color w:val="58595B"/>
                                  <w:spacing w:val="-3"/>
                                  <w:kern w:val="24"/>
                                  <w:sz w:val="14"/>
                                </w:rPr>
                                <w:t>2015. október 20.</w:t>
                              </w:r>
                            </w:p>
                            <w:p>
                              <w:pPr>
                                <w:pStyle w:val="NormalWeb"/>
                                <w:spacing w:before="5" w:after="0"/>
                                <w:ind w:left="144"/>
                              </w:pPr>
                              <w:r>
                                <w:rPr>
                                  <w:rFonts w:ascii="EC Square Sans Pro Medium" w:hAnsi="EC Square Sans Pro Medium"/>
                                  <w:color w:val="253D83"/>
                                  <w:spacing w:val="-5"/>
                                  <w:kern w:val="24"/>
                                  <w:sz w:val="16"/>
                                </w:rPr>
                                <w:t>10 000 érkező</w:t>
                              </w:r>
                            </w:p>
                          </w:txbxContent>
                        </wps:txbx>
                        <wps:bodyPr vert="horz" wrap="square" lIns="0" tIns="13970" rIns="0" bIns="0" rtlCol="0">
                          <a:noAutofit/>
                        </wps:bodyPr>
                      </wps:wsp>
                      <wps:wsp>
                        <wps:cNvPr id="3546" name="object 144"/>
                        <wps:cNvSpPr/>
                        <wps:spPr>
                          <a:xfrm>
                            <a:off x="2418901" y="1676031"/>
                            <a:ext cx="71278" cy="67792"/>
                          </a:xfrm>
                          <a:custGeom>
                            <a:avLst/>
                            <a:gdLst/>
                            <a:ahLst/>
                            <a:cxnLst/>
                            <a:rect l="l" t="t" r="r" b="b"/>
                            <a:pathLst>
                              <a:path w="72389" h="72389">
                                <a:moveTo>
                                  <a:pt x="72008" y="0"/>
                                </a:moveTo>
                                <a:lnTo>
                                  <a:pt x="0" y="0"/>
                                </a:lnTo>
                                <a:lnTo>
                                  <a:pt x="0" y="71996"/>
                                </a:lnTo>
                                <a:lnTo>
                                  <a:pt x="72008" y="71996"/>
                                </a:lnTo>
                                <a:lnTo>
                                  <a:pt x="72008" y="0"/>
                                </a:lnTo>
                                <a:close/>
                              </a:path>
                            </a:pathLst>
                          </a:custGeom>
                          <a:solidFill>
                            <a:srgbClr val="253D83"/>
                          </a:solidFill>
                        </wps:spPr>
                        <wps:bodyPr wrap="square" lIns="0" tIns="0" rIns="0" bIns="0" rtlCol="0"/>
                      </wps:wsp>
                      <wps:wsp>
                        <wps:cNvPr id="3547" name="object 145"/>
                        <wps:cNvSpPr/>
                        <wps:spPr>
                          <a:xfrm>
                            <a:off x="3615903" y="1676031"/>
                            <a:ext cx="71278" cy="67792"/>
                          </a:xfrm>
                          <a:custGeom>
                            <a:avLst/>
                            <a:gdLst/>
                            <a:ahLst/>
                            <a:cxnLst/>
                            <a:rect l="l" t="t" r="r" b="b"/>
                            <a:pathLst>
                              <a:path w="72389" h="72389">
                                <a:moveTo>
                                  <a:pt x="72009" y="0"/>
                                </a:moveTo>
                                <a:lnTo>
                                  <a:pt x="0" y="0"/>
                                </a:lnTo>
                                <a:lnTo>
                                  <a:pt x="0" y="71996"/>
                                </a:lnTo>
                                <a:lnTo>
                                  <a:pt x="72009" y="71996"/>
                                </a:lnTo>
                                <a:lnTo>
                                  <a:pt x="72009" y="0"/>
                                </a:lnTo>
                                <a:close/>
                              </a:path>
                            </a:pathLst>
                          </a:custGeom>
                          <a:solidFill>
                            <a:srgbClr val="ECBDC3"/>
                          </a:solidFill>
                        </wps:spPr>
                        <wps:bodyPr wrap="square" lIns="0" tIns="0" rIns="0" bIns="0" rtlCol="0"/>
                      </wps:wsp>
                      <wps:wsp>
                        <wps:cNvPr id="3548" name="object 146"/>
                        <wps:cNvSpPr/>
                        <wps:spPr>
                          <a:xfrm>
                            <a:off x="4769112" y="1676031"/>
                            <a:ext cx="71278" cy="67792"/>
                          </a:xfrm>
                          <a:custGeom>
                            <a:avLst/>
                            <a:gdLst/>
                            <a:ahLst/>
                            <a:cxnLst/>
                            <a:rect l="l" t="t" r="r" b="b"/>
                            <a:pathLst>
                              <a:path w="72389" h="72389">
                                <a:moveTo>
                                  <a:pt x="72009" y="0"/>
                                </a:moveTo>
                                <a:lnTo>
                                  <a:pt x="0" y="0"/>
                                </a:lnTo>
                                <a:lnTo>
                                  <a:pt x="0" y="71996"/>
                                </a:lnTo>
                                <a:lnTo>
                                  <a:pt x="72009" y="71996"/>
                                </a:lnTo>
                                <a:lnTo>
                                  <a:pt x="72009" y="0"/>
                                </a:lnTo>
                                <a:close/>
                              </a:path>
                            </a:pathLst>
                          </a:custGeom>
                          <a:solidFill>
                            <a:srgbClr val="D95345"/>
                          </a:solidFill>
                        </wps:spPr>
                        <wps:bodyPr wrap="square" lIns="0" tIns="0" rIns="0" bIns="0" rtlCol="0"/>
                      </wps:wsp>
                      <wps:wsp>
                        <wps:cNvPr id="3549" name="object 148"/>
                        <wps:cNvSpPr/>
                        <wps:spPr>
                          <a:xfrm>
                            <a:off x="1578647" y="542948"/>
                            <a:ext cx="261979" cy="249166"/>
                          </a:xfrm>
                          <a:custGeom>
                            <a:avLst/>
                            <a:gdLst/>
                            <a:ahLst/>
                            <a:cxnLst/>
                            <a:rect l="l" t="t" r="r" b="b"/>
                            <a:pathLst>
                              <a:path w="266064" h="266064">
                                <a:moveTo>
                                  <a:pt x="0" y="0"/>
                                </a:moveTo>
                                <a:lnTo>
                                  <a:pt x="265709" y="265709"/>
                                </a:lnTo>
                              </a:path>
                            </a:pathLst>
                          </a:custGeom>
                          <a:ln w="11328">
                            <a:solidFill>
                              <a:srgbClr val="A49D9E"/>
                            </a:solidFill>
                          </a:ln>
                        </wps:spPr>
                        <wps:bodyPr wrap="square" lIns="0" tIns="0" rIns="0" bIns="0" rtlCol="0"/>
                      </wps:wsp>
                      <wps:wsp>
                        <wps:cNvPr id="3550" name="object 149"/>
                        <wps:cNvSpPr/>
                        <wps:spPr>
                          <a:xfrm>
                            <a:off x="2424479" y="1496178"/>
                            <a:ext cx="3331326" cy="0"/>
                          </a:xfrm>
                          <a:custGeom>
                            <a:avLst/>
                            <a:gdLst/>
                            <a:ahLst/>
                            <a:cxnLst/>
                            <a:rect l="l" t="t" r="r" b="b"/>
                            <a:pathLst>
                              <a:path w="3383279">
                                <a:moveTo>
                                  <a:pt x="0" y="0"/>
                                </a:moveTo>
                                <a:lnTo>
                                  <a:pt x="3382784" y="0"/>
                                </a:lnTo>
                              </a:path>
                            </a:pathLst>
                          </a:custGeom>
                          <a:ln w="11328">
                            <a:solidFill>
                              <a:srgbClr val="A49D9E"/>
                            </a:solidFill>
                          </a:ln>
                        </wps:spPr>
                        <wps:bodyPr wrap="square" lIns="0" tIns="0" rIns="0" bIns="0" rtlCol="0"/>
                      </wps:wsp>
                      <wps:wsp>
                        <wps:cNvPr id="3551" name="object 150"/>
                        <wps:cNvSpPr txBox="1"/>
                        <wps:spPr>
                          <a:xfrm>
                            <a:off x="240743" y="2689258"/>
                            <a:ext cx="1312012" cy="264790"/>
                          </a:xfrm>
                          <a:prstGeom prst="rect">
                            <a:avLst/>
                          </a:prstGeom>
                        </wps:spPr>
                        <wps:txbx>
                          <w:txbxContent>
                            <w:p>
                              <w:pPr>
                                <w:pStyle w:val="NormalWeb"/>
                                <w:spacing w:before="20" w:after="0"/>
                              </w:pPr>
                              <w:r>
                                <w:rPr>
                                  <w:rFonts w:ascii="EC Square Sans Pro" w:hAnsi="EC Square Sans Pro"/>
                                  <w:i/>
                                  <w:color w:val="4C4D4F"/>
                                  <w:kern w:val="24"/>
                                  <w:sz w:val="16"/>
                                </w:rPr>
                                <w:t xml:space="preserve">Forrás: </w:t>
                              </w:r>
                              <w:r>
                                <w:rPr>
                                  <w:rFonts w:ascii="EC Square Sans Pro" w:hAnsi="EC Square Sans Pro"/>
                                  <w:color w:val="4C4D4F"/>
                                  <w:kern w:val="24"/>
                                  <w:sz w:val="16"/>
                                </w:rPr>
                                <w:t>Európai Bizottság.</w:t>
                              </w:r>
                            </w:p>
                          </w:txbxContent>
                        </wps:txbx>
                        <wps:bodyPr vert="horz" wrap="square" lIns="0" tIns="12700" rIns="0" bIns="0" rtlCol="0">
                          <a:noAutofit/>
                        </wps:bodyPr>
                      </wps:wsp>
                      <wps:wsp>
                        <wps:cNvPr id="3552" name="object 147"/>
                        <wps:cNvSpPr txBox="1"/>
                        <wps:spPr>
                          <a:xfrm>
                            <a:off x="2548808" y="1631135"/>
                            <a:ext cx="1018904" cy="284281"/>
                          </a:xfrm>
                          <a:prstGeom prst="rect">
                            <a:avLst/>
                          </a:prstGeom>
                        </wps:spPr>
                        <wps:txbx>
                          <w:txbxContent>
                            <w:p>
                              <w:pPr>
                                <w:pStyle w:val="NormalWeb"/>
                                <w:tabs>
                                  <w:tab w:val="left" w:pos="1914"/>
                                  <w:tab w:val="left" w:pos="3758"/>
                                </w:tabs>
                                <w:spacing w:before="20" w:after="0"/>
                              </w:pPr>
                              <w:r>
                                <w:rPr>
                                  <w:rFonts w:ascii="EC Square Sans Pro" w:hAnsi="EC Square Sans Pro"/>
                                  <w:color w:val="58595B"/>
                                  <w:kern w:val="24"/>
                                  <w:sz w:val="16"/>
                                </w:rPr>
                                <w:t>Kelet-mediterrán útvonal</w:t>
                              </w:r>
                              <w:r>
                                <w:tab/>
                              </w:r>
                            </w:p>
                          </w:txbxContent>
                        </wps:txbx>
                        <wps:bodyPr vert="horz" wrap="square" lIns="0" tIns="12700" rIns="0" bIns="0" rtlCol="0">
                          <a:noAutofit/>
                        </wps:bodyPr>
                      </wps:wsp>
                      <wps:wsp>
                        <wps:cNvPr id="3553" name="object 147"/>
                        <wps:cNvSpPr txBox="1"/>
                        <wps:spPr>
                          <a:xfrm>
                            <a:off x="3743917" y="1623770"/>
                            <a:ext cx="1018904" cy="284281"/>
                          </a:xfrm>
                          <a:prstGeom prst="rect">
                            <a:avLst/>
                          </a:prstGeom>
                        </wps:spPr>
                        <wps:txbx>
                          <w:txbxContent>
                            <w:p>
                              <w:pPr>
                                <w:pStyle w:val="NormalWeb"/>
                                <w:tabs>
                                  <w:tab w:val="left" w:pos="1914"/>
                                  <w:tab w:val="left" w:pos="3758"/>
                                </w:tabs>
                                <w:spacing w:before="20" w:after="0"/>
                              </w:pPr>
                              <w:r>
                                <w:rPr>
                                  <w:rFonts w:ascii="EC Square Sans Pro" w:hAnsi="EC Square Sans Pro"/>
                                  <w:color w:val="58595B"/>
                                  <w:kern w:val="24"/>
                                  <w:sz w:val="16"/>
                                </w:rPr>
                                <w:t>Közép-mediterrán útvonal</w:t>
                              </w:r>
                              <w:r>
                                <w:tab/>
                              </w:r>
                            </w:p>
                          </w:txbxContent>
                        </wps:txbx>
                        <wps:bodyPr vert="horz" wrap="square" lIns="0" tIns="12700" rIns="0" bIns="0" rtlCol="0">
                          <a:noAutofit/>
                        </wps:bodyPr>
                      </wps:wsp>
                      <wps:wsp>
                        <wps:cNvPr id="3554" name="object 147"/>
                        <wps:cNvSpPr txBox="1"/>
                        <wps:spPr>
                          <a:xfrm>
                            <a:off x="4888393" y="1623773"/>
                            <a:ext cx="1018904" cy="284281"/>
                          </a:xfrm>
                          <a:prstGeom prst="rect">
                            <a:avLst/>
                          </a:prstGeom>
                        </wps:spPr>
                        <wps:txbx>
                          <w:txbxContent>
                            <w:p>
                              <w:pPr>
                                <w:pStyle w:val="NormalWeb"/>
                                <w:tabs>
                                  <w:tab w:val="left" w:pos="1914"/>
                                  <w:tab w:val="left" w:pos="3758"/>
                                </w:tabs>
                                <w:spacing w:before="20" w:after="0"/>
                              </w:pPr>
                              <w:r>
                                <w:rPr>
                                  <w:rFonts w:ascii="EC Square Sans Pro" w:hAnsi="EC Square Sans Pro"/>
                                  <w:color w:val="58595B"/>
                                  <w:kern w:val="24"/>
                                  <w:sz w:val="16"/>
                                </w:rPr>
                                <w:t>Nyugat-mediterrán útvonal</w:t>
                              </w:r>
                              <w:r>
                                <w:tab/>
                              </w:r>
                            </w:p>
                          </w:txbxContent>
                        </wps:txbx>
                        <wps:bodyPr vert="horz" wrap="square" lIns="0" tIns="12700" rIns="0" bIns="0" rtlCol="0">
                          <a:noAutofit/>
                        </wps:bodyPr>
                      </wps:wsp>
                    </wpg:wgp>
                  </a:graphicData>
                </a:graphic>
              </wp:inline>
            </w:drawing>
          </mc:Choice>
          <mc:Fallback>
            <w:pict>
              <v:group id="_x0000_s1220" style="width:474.5pt;height:232.6pt;mso-position-horizontal-relative:char;mso-position-vertical-relative:line" coordsize="60261,29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xDvviAAAMGCAQAOAAAAZHJzL2Uyb0RvYy54bWzsXWtv48iV/b7A/gfB33eaVXwb8QTJdHoQ&#10;YJEdYLI/QLblx0K2HEnd9uTX77l16/JRpKSiJIt+VAIM1VaJlFiH577v/dOfXx7mkx+z5ep+8Xhx&#10;pn6Kziazx6vF9f3j7cXZ//7z238VZ5PVevp4PZ0vHmcXZ3/MVmd//vk//+NPz0/nM724W8yvZ8sJ&#10;TvK4On9+uji7W6+fzr98WV3dzR6mq58WT7NHvHmzWD5M1/jn8vbL9XL6jLM/zL/oKMq+PC+W10/L&#10;xdVstcJfv/KbZz+b89/czK7W/3Nzs5qtJ/OLM3y3tfnv0vz3kv775ec/Tc9vl9Onu/sr+zWme3yL&#10;h+n9Iy5anerrdD2dfF/ed071cH+1XKwWN+ufrhYPXxY3N/dXM/Mb8GtU5PyaX5eL70/mt9yeP98+&#10;VbcJt9a5T3uf9uofP35bTu6vL87iJMrOJo/TB+ySufBE0d15fro9x6Jfl0+/P/22tH+45X/RD365&#10;WT7QET9l8mLu6x/VfZ29rCdX+GMW6UyluP1XeE+XaRIlBd/5qztsT+dzV3d/2/HJL3LhL/T9qq/z&#10;/AQUreobtTrsRv1+N32amfu/ontQ36hcbtTi8v8AsUnKd8qsqm7T6nyFO7bnPYqKvCjprNUvnZ5f&#10;fV+tf50tzO2e/vjv1ZrBey2vpnfy6urlUV4u6fsB/HMD/vXZBOBfnk0A/kvegqfpmj5H35NeTp6x&#10;XwpgjLFfd7RdKkvTxID7YfFj9s+FWbmuNw0r0rLM7Jet18wfm2vpnFEUn00MBJqfkHVyfDLnbq43&#10;jyluhKyQI6/E9xTI7VjT/qZylqv5YjXjO003wNzy6qbgjM3bvlrM76+/3c/ndBNWy9vLX+bLyY8p&#10;7u+39Fv2TW5CYxkAKkCgV5eL6z+Ao2cwzsXZ6l/fp8vZ2WT+90cglehJXizlxaW8WK7nvywMidFX&#10;tUCnx/M0iAeNMzVYxJtfShfHc0GIn6xf/rrAo245Q36yPKYVPyiVFRo8gx1L41LlBuPTc2GKvCiK&#10;zBKFyuIsSXLnIXha8kMwoReAMuBtsCkPBDZMltj7xE8hfdf1y+WL4TqFa+A20t/shkCE4Wz0X53j&#10;+ofsD0HjcfGX7+vFzT09omaz+DJj7Fzp7Jy5ofvsXBKnWWJ2DtyQpQYB9c4lSmdRDGIkjse+Rtkr&#10;7VyFsNbO3S2W/96xbQo7i63d9mi9ra1T+Lath84IzT22rizztOCHTqeRUkoz9ctTp/FUJqBms3Wx&#10;zlX8Og+duWznofPZurikp/IdbZ1yts7w3B5bp+M8jgkIJDb79y4qc+zta++dgcTn2Dvt7B1uvxUW&#10;A4VdnCck48bfvER+wGDOfHcPHmisxZmqkhcDNy+N0kJpq7D2P3mnYc3KuPj4mwf1or15lcSwm2ef&#10;Q1bpOsplksSJVVF0kkYFxD0+UOsoaRppPNxElanKY3NjoS+KCdtU9EWdhEV/fPsqTYsClA7rKk3x&#10;RbfYVmmSVV9zk2Vlz0Y/qrFarBs5sq1Urz2WTdV3zeNYVDqNvxaiiXw4i0qlLtYrCeuF9RTWEfQ4&#10;oxcA9nns6HQNrGd5Xpp3x8V6rmO4NOh5rJHctOBzleOpIIOpuWITfpurZY0cXwvrfdcMWK+9r5v8&#10;ZapyLFrvgaoUEi+s51GiSyuJExiZmYN1cClxelnkeKoYQKfldDC5itIEiuJmeO+CNuv4Cq7R1Kgs&#10;eAoYz3ix0y81fyS/HbM7fYUGXTp+qo2sSpfreEysynGIO4T2g+wG+GVP5q4inbutSFRKlBfgCpVn&#10;MRwnZHTpGEqFo0hYwMEPopl3T86shLgYTpZtjllPxMVFBh2EH5uAuB0hmY0U5zpIwXm4pQ2L3/5r&#10;g+pawsovraWo4hjKK328Vl0FcXmW8ZlHQVxRpOU2ddUTcUURJwdwHJzGgeMS5Tp2QXpDEKdiiMuM&#10;vYIqyiLYRv2Q02UW50IQp5ercZHEMOQOFqxxgf8LQPfguYA6ihFrEFFbsrpO6e08hzAw/Mtst1AA&#10;CGpdL88V5Dobx2iBaEWoUqX4qYeCjs6jqjhuAN2ewlW73nRw3yCqg8xMYpwE+pxSUZzpDdI1Loss&#10;Ne+NIl6TMj4G6hTOgx9Mtwg/Yw/UwQwPAjYhV2GL6kAIg1CX61JbK0LBbE1yo/N0dboIEZxEUgdO&#10;L2CjvNB6m2NGhGbttmFMwS5tpIGoKM9zNpT2Q10QsEbAugEMkN8g1BXImShhjRDXFXAIsxTtoC6L&#10;ElWMJmBhcVIOxqHyFfkh8IPuT3QBcgZybtgFzDcIcmWmCUsGcmUa68hYCx3IpUmBrDa7WyfnOWRA&#10;wLl2MORSmMCZWENBtu6r0bnRDwRah0BOR3lSQrE2HjqVIzHJGL8dyCHkkLC3eAyFTnNw7FCWw2k0&#10;DHXcnyBYdydNb/LQUdZhW50bFoTQCiyHbAIDuQTJ2jghtqSGXCPiJhrTaUmuFQGolbWmkiZfrH63&#10;rcohggCZSD9RVg6lOERnsiKYD/CUuDEIbaSGt0dYa6jTlPVGQYgYmSjI0At4a6TAc8xLmeB2MFcT&#10;+DQcfhsWgYCpShElxpsuyrx0crMDv1GMVSNMowK/gd/c+AMIb5AKlynEgSq8Ia7lOOXeCN6sjVhL&#10;zBPLU/iQgjsOkQeCSlt/M3jxl6c5nKIxO0YQtU/T7G3y29h4ixObpfXJc0goXtDG27Cggy7g8C24&#10;YAZJJAh7vU39bWy8Fag1DPIU/OaGGzhY7c9vJSSoyFNUzqUcJHtz9unIeIMnBa7KYC8ksRtoAOEN&#10;0d/iKNdkI1h/CGolHBdc0N+MvYCqLfY6f3Z56kYZOHPSm99iJFKY2lzyhyA5BOjb6A/JdJKIA2sM&#10;Hxw4jqo7sixD4tRm92+G+JX4dWv7YpNHrrla1sixyninK3e8d5IE0A7Yyg2Sc8ixad/0XTNkvO/O&#10;eEfRTlt5BNsOItcYeeCUNm/AHlH+ykawyz6OBPTN8JYvthvaspIhiCiHZ8K7AgkEYU7GsRvciIcF&#10;N5CPW6RUvW+czUVZIs33LTqbx1Ye81wHYU54c4MbXKXoL8xTjTi6LelBmbTN4gjGivT3scGNLIfH&#10;KhgrCfntWs4YEN4geQpNS6GuyvCbprpuI3IC3tp4Q8gx8BulRFHaZhtvw4IbKJjIC6gmjLcsjt5o&#10;MG1keYqec7Zm8pMbx7BWHbwNC26glodUOKu/ZSXstqC/Nfs5sDyFtYAWdEGeQhi6eBsW3EChRBqj&#10;TRTbp6gQ40YNQZ625SkaMyB9O+AtSdzgBrvnvO0FdJdLKUGA7dMciXhOMA38SS0AxnP8ebj7xMux&#10;yR/CuRBdl5u/P4TT9wLe0AjI4TeuN/bHm1ZJWlp7IS5hnjrFsSG4YRpOoJ9SsE9hLyRucAOEN8Q+&#10;RfS30BJMg3BFE8agv3X1N9xnG1D57PaCG1/g5GB/foNEjijjwMQXQjBtQTKzHQDblArvrmOpLbJd&#10;ziHHEEzzb3e/qXIDMdK2cQy2HUSuaVomVTANzh14d/D5XmNl7F5pNnK8s1ca0pDNj4BuuEmdrAEM&#10;fblaLcCU42tFjvuuGSLHuyPHKGRzwD6sbCTJUEtOfa4Ns+dR7nbYaGiuMVziRs8AikaKHlOaRBxn&#10;WwcMxNCGzBPvBfbmagG5HF8L7H3XDGD3ALsb1uF0GH81BkMy0KbXgj1NFcO5l9mTDCUtxPvjgh2d&#10;hLc2bUvRMkbK8ncze3O1gFyOrwX2vmsGsHuA3Y0pcc2yP9hLjM6RGGZog2lm1uBZ7lqJwQtmBzrR&#10;yKVWFJPHLnkjDlyFmR+iS6B6JtqsOIsBNJIeQep8TZdNq0u+WP2uH0ECWp5ZaGi3lOfByx+j5MDF&#10;m8GLP96ooWrl5S+LiBvU9Ipz2dbPiDc4pEMWGryuqRtVAuENcQyg+X5cSp9fNErC1KKNjoHPjDek&#10;l4YoJuHNjSpxp25/foM0VZiUx7Y5OhFyK9/Ab07UHMwfWvwS3tyoEghvEL+hR1JRRTGR++KW2EO1&#10;M8NQcqqJG8M0pqg5ZkFuK5IR4t2kv7F6mslUM6htrN/562/BXhB7wY0qgfAG4Q17mSZcgYS2+Rhd&#10;48hTizcMLmHmxB6dVn8jvNH4WaOt14gaYi9YvKWalYWAt/1bcmGGZNs+BeENwRtKK7MSNq2Rp8jq&#10;hhuWPh/kaVueQq9FuhXdl08eNU/d2Eo6LLaC/pFZNc8vAo1wR+Aab5bfMGMFXVvGEqjor47kpYMZ&#10;DqeJuJFnoLgDKM6NcPDcXG+TAZNZI4xfMBSH+VhodNkvUtOojKpJcSeXqSnNBj68nS9OQxNtWBEN&#10;WtyevVVTN84A2hsiVdHIQVMbepKqKtbIhDRb0mG5Ev0Juax5DDUOXGx8N/s7fu0vxHls99jAc/vz&#10;HEUJWqEGHqPgzXOt0Z1vO2vBju7clbWwy26F1UlnwkMmKyUuIccqgGvXxZgRJWa6rJFj04LxXede&#10;9zhB3L/98tevv4jy01A4zRA4nn5FqHink+XgCHVwPjDEAaNY8nyTLM3doUvN7Jys4BZ1J6fXqpGw&#10;yc5BdOsQ0b4Hzgt3joT4dNoNTFD0Btppagv969w1Aee7kxXQNL2Nc77T3nyeoXexHQmgkyKiWv9N&#10;ljkUDJ52Ny7OUclwkAo7HOe4IqeAVIpHP3591wWcz748L5bXX+DojswrD5y7IR0Q/BBluTkpFA5P&#10;mlTXwjkkPHnY0VkZA8UsV53cPFOYKbt19LIgp/aI9ukVOA2G/NgfwQuAXM8kCX48tjuhNqoO9FzY&#10;MbLvX4Nwgzo8n8KbWZuTQpGQg5Eq/YgrdYYGBCwdT444jIDJEVg/1DjDaZASEhB3s/7p6gDbzA3r&#10;8Mgkb8Q1J4VqOHqoG0svyaGNTynum5NDDqGndGu3PcHRDpJDBIvnH1VSOZDccLHqRnbYrecPucaY&#10;UJ3AC4UEuz7IoSUkS1zs0ckRV6YIQB3McWWSc7FowNsBFOdGdnhE1wC8IVHC+jx1An+g2tz/Du3K&#10;Kif1aTHXssuTKDoojj3cXkFdMlp1s0Yh+qEcW/4nz3VCyHKOYJd72CtuPIkHg/kDvTGUFMRKM4Y2&#10;EGvOLSDHIVYMmj+cWFNdjX4L1sqewSR4IB0/0MBgEgxkDROFUx6pdGgzsabIGRJ+GZFYQYyHtkUb&#10;6NinpCkpTRMylGOTWH3XBWId7giiSWutABam2EHU+RNrGaP01naMSfIo2+bZH7nudsQIVsqNTSpd&#10;t9/jGWMOetvR1L8uAH0PoLsRLA4yeQO9NXoVplnOynAnPaCAO91w/SgaRJKpw5M8S3gCRCAFDWJP&#10;DYK6oLaIFUw7hFhREIb50tKqRhWd1pbWxV5g1K+h7DHwVmDs9eEaK2zQQn5CwNu+eHMjOhDKg/AW&#10;w+lcWEGOWeY0wgOf7/Ab1sATQG+NAThVxttni4ho3OHtxGnQ8Zl/RIDcvpBzQzocePEXqWjdW8K1&#10;YowkhBCjDTEdTdWxohed1kJC4YRGoQ6crQfHdOCor1wLAXL7Qs6N6fB0QX/IZUmGjtECORSK9TvY&#10;Me2WJm+OxHJaoQT8GJCLQHP7s5x1BzSS2VBKsby9/GW+nPyYzi/OPkXgGp5CR5EzgsMfcjk6qlbV&#10;YdTR1+CqK1hRy8eFGaMIVpRJHsH5qHK0+ZHnZg+WC5CjMQyI+jmQM7qYP+QKxGogbIxgRR4aiimI&#10;BTqQ+zAFO1xdgucmQG5fweoGWDhA4g+5soAnUARrnqOFTi/kQH/Uy3YkwYpSSXTwP1iXw2mo6cve&#10;5kNgOcNyboyFkx28IRejUC9WFnIwJYKHBAS4X1uwT6HIkfu/7ZEbFupoT2JF7GpLTA8cx5bJyXU5&#10;TpYAw1ARQxoVB5muHBP0KtahKyLjFwlMHJqvhLEI5XYRg++6ti4JfM8XqxkT784M3D0MFyKfd59q&#10;S168NtCHFeugkEpTJ36jPiYqsV0rOuojCrlAvyOJcjSwsmK0dvU1g8YCnPpd1g3bMIQfsPIsBd1x&#10;T92RCl5aeAPTAhX+ghzjoDH31+It0uWG5JyytJ0YT06qoFKF0PYR2gsoZIg7MV78mp1UxnO86hSN&#10;PaiNePijFBNg7JaDuGHBjjhFRzKkERqGiwuNeXyE2A7DKZTUjNfRQmE4ykE1iFB4qAhH51l5QHwt&#10;WCtkrRRusINbh/mTHLJkMlQgGMhphNi5prkDObjhFE+xHoPlNP53hORu5A/URbxBru4rV91gB08b&#10;9IccGqfERJUgAU1dPjnk2YUcxgKPV06gY8wlPtwng9NEhUnqrSyPIFgHF7DgDjqCdViwI0aoFP3a&#10;g2C12DusW/vncMu4wQ44aAdZD62ZrG871VrcMoenWlt3i1i5YtvKkS3h2n3jm0Ltu869bnDL7K5h&#10;QY6bw61GXHmL8wRVz0gMYG7FiN0PMM9LYLTJSVMDWFYKwOXoAj3XGm3j2Ccla+TYdA/5rnOvG4Du&#10;AXQ3sMMuNn+ga3SYRJtZo7cmSlpIdPRWjAvlTr1jWEpIWj3Itc4/ryiSKueDYRqU1sFKK0Gl7X8c&#10;FthBF8e0qAOJAW+U2hsCibebBnNSa/k23obFVzDOF35FayShGxpG0ra9j2+oG5rVWNFz8iBP5HBB&#10;jlbCiGPtFuS+64IgH14zVbqBHe797i/IWxNo0ahkyyCtdzKnUGB0PI01KTPuNAvSFU1Vjk2N1Xed&#10;fEM5R9BYd2usaNPXZnRQ/BAfRHv6LCoA3eKZBqMjGbNKVzxtMUMrNQSZugeFM4czuspKEMpuRvdd&#10;F4C+B6O7USzeEX9Gb02ehabM/Y5r06wJ9ChHiJX3e0ygI4FlW0s2TNCpPAa7Wb25WhhWjq4vwgVo&#10;ex0bgD5r+q4ZWN2D1d34GXdj9Qc7ImYYd2H9EG+7a/F4erpnN+LQtfgcwLs4u1uvn86/fFld3c0e&#10;pqufHu6vlovV4rBOhzRbr2WQcjtCb6C3B97GpS1962V1TMMdaeBGS33JcqR/H5DIP1x9yTK/NmC+&#10;61zmD4zuwehurJArav2Bjraq1aTdHSEU2Z+RVJf96403Qdvfs4zylp2TnT9FbBppcw6xDgvZtSbt&#10;IuVrW3ekT4w32KLWu/jJ81ppREZbkJtYpj+/tSbtbg8RvxM/hIKkl+RVD/OssVrMLTm+mnnWc80g&#10;zHcKc2TquGAfFrZDISksdwmj6FKjyB7ehl6tFQ3834cvoh6v6gF2Va8WkMvx1cDec80Adg+wuzFD&#10;7nzpz+w0NgujBTgnAi2Qw8zXvhh1plF2SRzwuRUJVFc63Ipa6UERDWTWUFUW4w3lCigDbJMr3qIJ&#10;Lx+lXCHjzulVDM7fWGJzK2AuRRZDW3lVXFXlzXGtOcOhROZua/I4aiwD5lKq4WsZTIr7D/tjDmaQ&#10;DBrWAXMBcx6qnBtWUpy/5Y+5xqRhYK5MuWFwbbhUslXTMMExIqim72F2jOaucHpp1c7IHiRbA8+h&#10;+jSN3AgPVS8DGN6YK5F0QsVdpLIlJfq0O91dG3F77Po4oGvNeUmRn7IlvpNqJFDyk7HFUKaWL/jF&#10;jcViH8uxspPtUvHCyvty5HV8Op81PZc8jpn8FS2XkbjDP71h5XyIOcMp5iy68nxYNZjCnOEMg6W2&#10;AJ3GnhvbZVSgZynwbXr0HAPolKnpCXS71AfEPmsC0G/urwYnYqExUwfow0JLCi2mkEUuQIeY3czo&#10;MMQ48xaSd4xwJnGraaFCw5XIaqkpu8mrkGmV5KlXtBkY1rZl6uZqWSPH12L1vmsGWvdQmd24lh2o&#10;662+KGx7PaiuV38JtE4SwIeyfdYEWt+L1pGT5Oovw4JaCITT5DCh9T5FPQA9AB0wW67nvyzQhJ2f&#10;ZmLS59UTW4R4MXl5mD/iT6+UcphSuaTjeBtWBIc5Io0Jeb2MHtH4GwoyjKqos8JBzTSPoagHi3Q5&#10;fbo4W/3r+3Q5O5vM//6InFigeS0vlvLiUl6MDPROJA0cP8TzouNSoS3ONkYPQA+MPj6jd8J33NzV&#10;W0fXmSoKDE2hvXzjPkZbLXEURrcZSD0Kc8catUt99G+fNT2XDMbobmOU/G5t1YVbMfoDHbUHGZIS&#10;LdCjjMui6/hNw5mukC8ljuoxXC8W6WhkinmVW1wvmLElzfO2uF4sgHG2arWAXI6V6+XIYO+7ZkC7&#10;B9o70UqezOGP9gJ5ltT9lGm9D+2VRTou2iuX+pHQbj3lfcjroP3IXvW+awa0e6C9EyflvDV/tJfQ&#10;YhCv3qLEVGgf1SytwH4UJSbEj96bWdoJlPI0Em+gxxH60KMxmwW6wihOMmubSkwF9PdC6xizZzop&#10;Icy1RYkRWm+sFjqXY6XEHJvWe64ZaN2D1jvRUjUsWmpm96BXxRZafytOGKuxH4XWrQ7eYyh2kH5k&#10;db3nkgHoHkDvBEo5d86f1mNMUpEG3EnZp61XQB+X1k0PZJMWEGzTxfz++tv9fG4yupsTdj92thdm&#10;HLuemGHRUkycxIiDSolB3y3z+aYSU6E9LZH3xWlzIzpiMuRybvHDmPol/pJbNBjL1Y3FQudyrBSY&#10;I9N6zyUDre+mdd2JlnL2qj+tp7pIqUsdO2EC0APQTdj0rUVLKWLf9q2D44dES2M0w1SYrRuA/vjP&#10;BakDAehvE+idaCk4fhDQMSG2yDltGyPaU4xncv0vleqCwWHVuOkRdReV51AntgSRcp1KrGu39oL0&#10;n2q1gFyOr6W+9F0z6C8e+ksnZAqiH4T2Iidd3dJ6QPtJqD2g/WavJF5Mo3OVGONW9tfWWyOpMJdu&#10;C7drlaAWBM/SSLUZZCBStadG1+ot3K6R0SPt+Hdze3O1cLocX4vb+64ZuN2D2zshUx4T6Y329lyq&#10;kpQVV5OpI0mj9mGqYqZqV09ojNqSGsstaJdIUmO1oFyOFdqPHUnquWZAuwfaO3FTsP0QTQZdHBMo&#10;61aTQX0GN5zodTnGsGTfgM8xjrN0W/IXt/tkEbQF7fZHN1cLyuVYod2u9cli9FnTd82Adg+0d+Km&#10;nLfnz+0xZpBTV0rjdwxoP4neHtC+p97eCZ7qYe1TzWAuNNZjtBcIdpjP93J7aJ9qjRbhfjmyDOAy&#10;AB9ubzZ4lXMEbt/N7VRp4bjahwVPMXmyTJBHY13tKkUPZigB/WgfVW+vUwV26e2YjysK125NRjVW&#10;C/Lk+FqaTN81A9o90N6JoCLJZZDenuVJhkIPCSxpVGJuQvv7SBWIUn+oY+aYLBaEy/G1kN5zyQB0&#10;D6B3Iqgg+kFAb4/oygLQbSQ1AJ1Lrd9IYXXciaDGwyKoyG5sjOcqQwZ7b7rAsf2OIYN9r5hS3Img&#10;cgN3b09Me0ZXngL9G/UXneUI5kBojBxTQpx3W78vuJYqrWS3tt5cLbqLHF+L2vuuGZQYDyWmE0EF&#10;2w9RYtLWoC6MCuHqpl7bNNUxS45x0V73ga+xzLhkX0iaUj99fijrFZsQ3Fwta+T4Wmjvu2ZAuwfa&#10;OxFUsP0gtOskLqvhHto0MMXne9GOrCmeczMu2vM8sSO7aiw30Z7n6EjpjfbmakG5HF8L7X3XDGj3&#10;QHsngsrzQP01mdaQssDti169/cgR1MDt+8WUqM1L28seD6s8bU8pi8uCMyd7uT3TCcZNs4owYp5v&#10;lmVb9fYsw2wgb25vrhZOl+NrcXvfNQO3e3B7J4KK4rpBmkymwDSSLxAh88TpKgBdmDo6lkXOGv3J&#10;tRjThzpNDhoezQq9ilLNITP8CEY0XjxN13fG8KYXWyf4gOGJ+Rs9/PEPr+JPuhyuQRJ39fTbkpt+&#10;Xi6u//htOXl+Z40sQHguwQ4LYyJsGelCSuNiFbOV1UuwI5MrbXe/uixfrH63Q5G2c6isHAq4GP2z&#10;2RmzGXAY+vYVd5IFUGOZwfeHAVwnkgjLaxDHtQCXlIhO0+d7AZdiLKkkko4o0VOT+XoQ/Lz00Xr0&#10;OHILUO7BSBIoy7FpJ/qua8Meox/ni9WMT7+TcRtIdhh24xDzj0GtnVAia5f+lloL6QjooofgJqQj&#10;k4SzrU4u0XlsEOETsh0pXFsL7Km6VCLhW8jWor25WtArx9fSXfuueRy0f+xmEkknnpi48cTJ+uWv&#10;i5eLs+rvrD3VQ1EWNzcTvK8TGGJoJUG5IgoZ3miA2MZ9HOtM0/xq0mUT+DPQH5HJSEj+abla/zpb&#10;PEzoxcXZcna1Ntre9Ad0Qstbdsl2JfCb+Z89e4PJHO1v/XL5Mrm/xvfNKvvUaoQ/Zkt8g7vF8t9n&#10;27XDWMHsm2wrKaev+rj4y/f14ube/AqiEr6MVQ9O2YMeRqijOmLwE+6tN7+h5xnG5nBry7zsNlXA&#10;YMgc79ImY0pkOpogR/kM7CiiN361WZBj9BX7J8DCm+iN1xC2m6uF1uTI9FavdQVwex1bRD5r+q55&#10;HHrbqL1+DGHeCamB8Npg96U3hj2nwqHdQpE5+isaA1K3YIP7uIBgF0VuL3LbTFSVa2EoUaGfPgzv&#10;98RUnQgRO9C8mUqjeLq0076QMJ1FHPGsbY5coZujpSpU6Y82wDHXMDQNVfGrPqrKITpZuAphbKIq&#10;f1rJVVlKvEmoSY5MZfVVh6yVbyjnClS124tI8xXbPnMeWOmN9hhexJLGiZP+9RHQzg5RwdKp0M5X&#10;9UN7+xseF+0f3MruRIiSSgO/+seP3+GgtWJ6g7VByh1aMQa0k6wQ5DV9REMQPGStPI9yzeNw+we3&#10;skEUDrcPc9fD/VKYdgDg9jTRZWI+XisymCJTkveFjC7qOcHm7BhOJZ3B6IMaDLPLvuxTZtoqyiZq&#10;1xnCFMyx9iX7ABh6+HU7nZjzxwkcXUqhIHdH2OgvSfm1/FuPx+AjhY3g5HNxOMyLzz4e3hLkNGfK&#10;bR0aI6sQbh5GolCFWEBX39m9Q4gQl870/PaanTv4G4X+sMVwVL88yktyAk0wsW+OcWcXZ2sYMHAM&#10;nU0uL84uabcYBFgsL2nD47iINZ4H+lsNriY7yler3xU+41U4A0wD4BgPlKwNsIOnb5+xzdSZsE1/&#10;AKIV71bY+1rhOoly8lkSz2UUnHOIUMUYAkJqgWFCUCYnfDeYcJCPcbMZXvH3YDMcfoJ3ZYZjurSz&#10;e9wSuGGYeO9emmAQtXURZzF42XgHazmGmduw2K0XRReJLowP+fjbV9Hex9++roe/ciENfPhiPHql&#10;HfOCwBX8vOYxPv328XUJgB9/+/AwtLlz76cPz16BjGlrMtH2GV/oCNtXhZLG2z4w++358y1m/4Jc&#10;bpH+c3d/9XW6njb/baIz5zO9uFvMr2fLn/9fAAAAAP//AwBQSwMEFAAGAAgAAAAhAB9cOYXdAAAA&#10;BQEAAA8AAABkcnMvZG93bnJldi54bWxMj0FLw0AQhe+C/2EZwZvdpLbFxmxKKeqpCG0F8TZNpklo&#10;djZkt0n67x296OXB4w3vfZOuRtuonjpfOzYQTyJQxLkrai4NfBxeH55A+YBcYOOYDFzJwyq7vUkx&#10;KdzAO+r3oVRSwj5BA1UIbaK1zyuy6CeuJZbs5DqLQWxX6qLDQcpto6dRtNAWa5aFClvaVJSf9xdr&#10;4G3AYf0Yv/Tb82lz/TrM3z+3MRlzfzeun0EFGsPfMfzgCzpkwnR0Fy68agzII+FXJVvOlmKPBmaL&#10;+RR0lur/9Nk3AAAA//8DAFBLAQItABQABgAIAAAAIQC2gziS/gAAAOEBAAATAAAAAAAAAAAAAAAA&#10;AAAAAABbQ29udGVudF9UeXBlc10ueG1sUEsBAi0AFAAGAAgAAAAhADj9If/WAAAAlAEAAAsAAAAA&#10;AAAAAAAAAAAALwEAAF9yZWxzLy5yZWxzUEsBAi0AFAAGAAgAAAAhAFXHEO++IAAAwYIBAA4AAAAA&#10;AAAAAAAAAAAALgIAAGRycy9lMm9Eb2MueG1sUEsBAi0AFAAGAAgAAAAhAB9cOYXdAAAABQEAAA8A&#10;AAAAAAAAAAAAAAAAGCMAAGRycy9kb3ducmV2LnhtbFBLBQYAAAAABAAEAPMAAAAiJAAAAAA=&#10;">
                <v:shape id="object 5" o:spid="_x0000_s1221" style="position:absolute;width:60261;height:29087;visibility:visible;mso-wrap-style:square;v-text-anchor:top" coordsize="6120130,2916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HHYMQA&#10;AADdAAAADwAAAGRycy9kb3ducmV2LnhtbESP3WoCMRSE7wXfIRyhd5rYFiurUbRQsVfSbR/gsDnd&#10;LN2cLJu4P336piB4Ocx8M8x2P7hadNSGyrOG5UKBIC68qbjU8PX5Nl+DCBHZYO2ZNIwUYL+bTraY&#10;Gd/zB3V5LEUq4ZChBhtjk0kZCksOw8I3xMn79q3DmGRbStNin8pdLR+VWkmHFacFiw29Wip+8qvT&#10;8HRi5X/peB274UynS/4e1LLR+mE2HDYgIg3xHr7RZ5O4Z/UC/2/SE5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xx2DEAAAA3QAAAA8AAAAAAAAAAAAAAAAAmAIAAGRycy9k&#10;b3ducmV2LnhtbFBLBQYAAAAABAAEAPUAAACJAwAAAAA=&#10;" path="m,2915996r6120003,l6120003,,,,,2915996xe" fillcolor="#f5f6f6" stroked="f">
                  <v:path arrowok="t"/>
                </v:shape>
                <v:shape id="object 6" o:spid="_x0000_s1222" type="#_x0000_t202" style="position:absolute;left:1168;top:5391;width:7888;height:16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jj7cEA&#10;AADdAAAADwAAAGRycy9kb3ducmV2LnhtbERP3WrCMBS+H/gO4Qy8m+msK6MzihRkuxLmfIBDctYU&#10;m5PaZP15e3Mx8PLj+9/uJ9eKgfrQeFbwuspAEGtvGq4VXH6OL+8gQkQ22HomBTMF2O8WT1ssjR/5&#10;m4ZzrEUK4VCiAhtjV0oZtCWHYeU74sT9+t5hTLCvpelxTOGulessK6TDhlODxY4qS/p6/nMKTrO0&#10;Y+7eLrqqilOR3454/WyVWj5Phw8Qkab4EP+7v4yCfJOluelNegJyd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Y4+3BAAAA3QAAAA8AAAAAAAAAAAAAAAAAmAIAAGRycy9kb3du&#10;cmV2LnhtbFBLBQYAAAAABAAEAPUAAACGAwAAAAA=&#10;" filled="f" stroked="f">
                  <v:textbox style="layout-flow:vertical;mso-layout-flow-alt:bottom-to-top" inset="0,0,0,0">
                    <w:txbxContent>
                      <w:p>
                        <w:pPr>
                          <w:pStyle w:val="NormalWeb"/>
                          <w:spacing w:before="0" w:after="0" w:line="377" w:lineRule="exact"/>
                          <w:ind w:left="14"/>
                          <w:jc w:val="center"/>
                        </w:pPr>
                        <w:r>
                          <w:rPr>
                            <w:rFonts w:ascii="EC Square Sans Pro Medium" w:hAnsi="EC Square Sans Pro Medium"/>
                            <w:color w:val="253D83"/>
                            <w:spacing w:val="-9"/>
                            <w:kern w:val="24"/>
                            <w:sz w:val="32"/>
                          </w:rPr>
                          <w:t>Érkezők száma</w:t>
                        </w:r>
                      </w:p>
                      <w:p>
                        <w:pPr>
                          <w:pStyle w:val="NormalWeb"/>
                          <w:spacing w:before="0" w:after="0" w:line="288" w:lineRule="auto"/>
                          <w:jc w:val="center"/>
                          <w:textAlignment w:val="center"/>
                        </w:pPr>
                        <w:r>
                          <w:rPr>
                            <w:rFonts w:ascii="EC Square Sans Pro Medium" w:hAnsi="EC Square Sans Pro Medium"/>
                            <w:color w:val="243D83"/>
                            <w:spacing w:val="-2"/>
                            <w:kern w:val="24"/>
                            <w:sz w:val="18"/>
                          </w:rPr>
                          <w:t>havonta</w:t>
                        </w:r>
                      </w:p>
                    </w:txbxContent>
                  </v:textbox>
                </v:shape>
                <v:shape id="object 7" o:spid="_x0000_s1223" type="#_x0000_t202" style="position:absolute;left:1435;top:1306;width:41261;height:1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tnPcYA&#10;AADdAAAADwAAAGRycy9kb3ducmV2LnhtbESPQUsDMRSE70L/Q3gFbzZRS7Vr06Ki0mu3Frq3x+a5&#10;Wd28LEnabv+9EQoeh5n5hlmsBteJI4XYetZwO1EgiGtvWm40fG7fbx5BxIRssPNMGs4UYbUcXS2w&#10;MP7EGzqWqREZwrFADTalvpAy1pYcxonvibP35YPDlGVopAl4ynDXyTulZtJhy3nBYk+vluqf8uA0&#10;hO+3ypYfu4epivt+W1Wb/eH8ovX1eHh+ApFoSP/hS3ttNNxP1Rz+3u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tnPcYAAADdAAAADwAAAAAAAAAAAAAAAACYAgAAZHJz&#10;L2Rvd25yZXYueG1sUEsFBgAAAAAEAAQA9QAAAIsDAAAAAA==&#10;" filled="f" stroked="f">
                  <v:textbox inset="0,1pt,0,0">
                    <w:txbxContent>
                      <w:p>
                        <w:pPr>
                          <w:pStyle w:val="NormalWeb"/>
                          <w:spacing w:before="20" w:after="0"/>
                        </w:pPr>
                        <w:r>
                          <w:rPr>
                            <w:rFonts w:ascii="EC Square Sans Pro Medium" w:hAnsi="EC Square Sans Pro Medium"/>
                            <w:color w:val="034EA2"/>
                            <w:kern w:val="24"/>
                            <w:sz w:val="20"/>
                          </w:rPr>
                          <w:t>A jelenlegi helyzet: Szabálytalan határátlépések a 3 fő útvonalon</w:t>
                        </w:r>
                      </w:p>
                    </w:txbxContent>
                  </v:textbox>
                </v:shape>
                <v:shape id="object 8" o:spid="_x0000_s1224" type="#_x0000_t202" style="position:absolute;left:9975;top:25011;width:2117;height:1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RyRMQA&#10;AADdAAAADwAAAGRycy9kb3ducmV2LnhtbERPTWsCMRC9C/0PYQQvpWa1pchqlKIolvbSbUG9jZtx&#10;E9xMlk3U7b9vDgWPj/c9W3SuFldqg/WsYDTMQBCXXluuFPx8r58mIEJE1lh7JgW/FGAxf+jNMNf+&#10;xl90LWIlUgiHHBWYGJtcylAachiGviFO3Mm3DmOCbSV1i7cU7mo5zrJX6dByajDY0NJQeS4uTsF7&#10;vds8mkmxO35avaHz3n4cVkulBv3ubQoiUhfv4n/3Vit4fhml/elNeg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0ckTEAAAA3QAAAA8AAAAAAAAAAAAAAAAAmAIAAGRycy9k&#10;b3ducmV2LnhtbFBLBQYAAAAABAAEAPUAAACJAwAAAAA=&#10;" filled="f" stroked="f">
                  <v:textbox inset="0,1.1pt,0,0">
                    <w:txbxContent>
                      <w:p>
                        <w:pPr>
                          <w:pStyle w:val="NormalWeb"/>
                          <w:spacing w:before="22" w:after="0"/>
                        </w:pPr>
                        <w:r>
                          <w:rPr>
                            <w:rFonts w:ascii="EC Square Sans Pro" w:hAnsi="EC Square Sans Pro"/>
                            <w:color w:val="A49D9E"/>
                            <w:kern w:val="24"/>
                            <w:sz w:val="14"/>
                          </w:rPr>
                          <w:t>2015</w:t>
                        </w:r>
                      </w:p>
                    </w:txbxContent>
                  </v:textbox>
                </v:shape>
                <v:shape id="object 9" o:spid="_x0000_s1225" type="#_x0000_t202" style="position:absolute;left:23733;top:25011;width:2109;height:1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jX38gA&#10;AADdAAAADwAAAGRycy9kb3ducmV2LnhtbESPQWsCMRSE74X+h/AKvRTNri0iq1GKRWmpF1dBvb1u&#10;XjfBzcuySXX775tCocdhZr5hZoveNeJCXbCeFeTDDARx5bXlWsF+txpMQISIrLHxTAq+KcBifnsz&#10;w0L7K2/pUsZaJAiHAhWYGNtCylAZchiGviVO3qfvHMYku1rqDq8J7ho5yrKxdGg5LRhsaWmoOpdf&#10;TsFbc1g/mEl5+NhYvabz0b6fXpZK3d/1z1MQkfr4H/5rv2oFj095Dr9v0hO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eNffyAAAAN0AAAAPAAAAAAAAAAAAAAAAAJgCAABk&#10;cnMvZG93bnJldi54bWxQSwUGAAAAAAQABAD1AAAAjQMAAAAA&#10;" filled="f" stroked="f">
                  <v:textbox inset="0,1.1pt,0,0">
                    <w:txbxContent>
                      <w:p>
                        <w:pPr>
                          <w:pStyle w:val="NormalWeb"/>
                          <w:spacing w:before="22" w:after="0"/>
                        </w:pPr>
                        <w:r>
                          <w:rPr>
                            <w:rFonts w:ascii="EC Square Sans Pro" w:hAnsi="EC Square Sans Pro"/>
                            <w:color w:val="A49D9E"/>
                            <w:kern w:val="24"/>
                            <w:sz w:val="14"/>
                          </w:rPr>
                          <w:t>2016</w:t>
                        </w:r>
                      </w:p>
                    </w:txbxContent>
                  </v:textbox>
                </v:shape>
                <v:shape id="object 10" o:spid="_x0000_s1226" type="#_x0000_t202" style="position:absolute;left:37439;top:25011;width:2109;height:1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JqMcA&#10;AADdAAAADwAAAGRycy9kb3ducmV2LnhtbESPQWsCMRSE7wX/Q3iFXkrNqqXIahRRFKVe3BZsb8/N&#10;6ya4eVk2qa7/vikUehxm5htmOu9cLS7UButZwaCfgSAuvbZcKXh/Wz+NQYSIrLH2TApuFGA+691N&#10;Mdf+yge6FLESCcIhRwUmxiaXMpSGHIa+b4iT9+VbhzHJtpK6xWuCu1oOs+xFOrScFgw2tDRUnotv&#10;p2BXHzePZlwcT3urN3T+sK+fq6VSD/fdYgIiUhf/w3/trVYweh4M4fdNegJy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qSajHAAAA3QAAAA8AAAAAAAAAAAAAAAAAmAIAAGRy&#10;cy9kb3ducmV2LnhtbFBLBQYAAAAABAAEAPUAAACMAwAAAAA=&#10;" filled="f" stroked="f">
                  <v:textbox inset="0,1.1pt,0,0">
                    <w:txbxContent>
                      <w:p>
                        <w:pPr>
                          <w:pStyle w:val="NormalWeb"/>
                          <w:spacing w:before="22" w:after="0"/>
                        </w:pPr>
                        <w:r>
                          <w:rPr>
                            <w:rFonts w:ascii="EC Square Sans Pro" w:hAnsi="EC Square Sans Pro"/>
                            <w:color w:val="A49D9E"/>
                            <w:kern w:val="24"/>
                            <w:sz w:val="14"/>
                          </w:rPr>
                          <w:t>2017</w:t>
                        </w:r>
                      </w:p>
                    </w:txbxContent>
                  </v:textbox>
                </v:shape>
                <v:shape id="object 11" o:spid="_x0000_s1227" type="#_x0000_t202" style="position:absolute;left:50581;top:25011;width:2116;height:1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bsM8cA&#10;AADdAAAADwAAAGRycy9kb3ducmV2LnhtbESPQWsCMRSE7wX/Q3iCl1KzahFZjSKWSou9dC3Y3p6b&#10;5ya4eVk2qW7/vSkUehxm5htmsepcLS7UButZwWiYgSAuvbZcKfjYPz/MQISIrLH2TAp+KMBq2btb&#10;YK79ld/pUsRKJAiHHBWYGJtcylAachiGviFO3sm3DmOSbSV1i9cEd7UcZ9lUOrScFgw2tDFUnotv&#10;p+C1Pmzvzaw4HN+s3tL50+6+njZKDfrdeg4iUhf/w3/tF61g8jiawO+b9AT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m7DPHAAAA3QAAAA8AAAAAAAAAAAAAAAAAmAIAAGRy&#10;cy9kb3ducmV2LnhtbFBLBQYAAAAABAAEAPUAAACMAwAAAAA=&#10;" filled="f" stroked="f">
                  <v:textbox inset="0,1.1pt,0,0">
                    <w:txbxContent>
                      <w:p>
                        <w:pPr>
                          <w:pStyle w:val="NormalWeb"/>
                          <w:spacing w:before="22" w:after="0"/>
                        </w:pPr>
                        <w:r>
                          <w:rPr>
                            <w:rFonts w:ascii="EC Square Sans Pro" w:hAnsi="EC Square Sans Pro"/>
                            <w:color w:val="A49D9E"/>
                            <w:kern w:val="24"/>
                            <w:sz w:val="14"/>
                          </w:rPr>
                          <w:t>2018</w:t>
                        </w:r>
                      </w:p>
                    </w:txbxContent>
                  </v:textbox>
                </v:shape>
                <v:shape id="object 12" o:spid="_x0000_s1228" style="position:absolute;left:4434;top:24508;width:550;height:517;visibility:visible;mso-wrap-style:square;v-text-anchor:top" coordsize="55880,5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s1m8QA&#10;AADdAAAADwAAAGRycy9kb3ducmV2LnhtbESPQYvCMBSE78L+h/AEb5qqxZWuURZF9KoV3OPb5tlW&#10;m5fSxFr/vVlY8DjMzDfMYtWZSrTUuNKygvEoAkGcWV1yruCUbodzEM4ja6wsk4InOVgtP3oLTLR9&#10;8IHao89FgLBLUEHhfZ1I6bKCDLqRrYmDd7GNQR9kk0vd4CPATSUnUTSTBksOCwXWtC4oux3vRkHa&#10;pXb3uZ/9lHHW2s11ep7/5melBv3u+wuEp86/w//tvVYwjccx/L0JT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bNZvEAAAA3QAAAA8AAAAAAAAAAAAAAAAAmAIAAGRycy9k&#10;b3ducmV2LnhtbFBLBQYAAAAABAAEAPUAAACJAwAAAAA=&#10;" path="m,54635r55880,l55880,,,,,54635xe" fillcolor="#253d83" stroked="f">
                  <v:path arrowok="t"/>
                </v:shape>
                <v:shape id="object 13" o:spid="_x0000_s1229" style="position:absolute;left:5636;top:24347;width:550;height:678;visibility:visible;mso-wrap-style:square;v-text-anchor:top" coordsize="55880,72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rrsgA&#10;AADdAAAADwAAAGRycy9kb3ducmV2LnhtbESP0UrDQBRE34X+w3ILvojdxGiQmG0RsbQPKqbmAy7Z&#10;azaYvRuz2zbt17uC4OMwM2eYcjXZXhxo9J1jBekiAUHcON1xq6D+WF/fg/ABWWPvmBScyMNqObso&#10;sdDuyBUddqEVEcK+QAUmhKGQ0jeGLPqFG4ij9+lGiyHKsZV6xGOE217eJEkuLXYcFwwO9GSo+drt&#10;rYJ1mmWv9dXzcH5J3ja5qb7P7zpX6nI+PT6ACDSF//Bfe6sVZLfpHfy+iU9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7+uuyAAAAN0AAAAPAAAAAAAAAAAAAAAAAJgCAABk&#10;cnMvZG93bnJldi54bWxQSwUGAAAAAAQABAD1AAAAjQMAAAAA&#10;" path="m,71780r55880,l55880,,,,,71780xe" fillcolor="#253d83" stroked="f">
                  <v:path arrowok="t"/>
                </v:shape>
                <v:shape id="object 14" o:spid="_x0000_s1230" style="position:absolute;left:7042;top:24037;width:0;height:987;visibility:visible;mso-wrap-style:square;v-text-anchor:top" coordsize="0,105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yWwccA&#10;AADdAAAADwAAAGRycy9kb3ducmV2LnhtbESPQWvCQBSE7wX/w/IKvdVdrQSJrlIsluJBiArt8Zl9&#10;TVKzb0N2G6O/visIPQ4z8w0zX/a2Fh21vnKsYTRUIIhzZyouNBz26+cpCB+QDdaOScOFPCwXg4c5&#10;psadOaNuFwoRIexT1FCG0KRS+rwki37oGuLofbvWYoiyLaRp8RzhtpZjpRJpseK4UGJDq5Ly0+7X&#10;ari+bU7bpDv+fBWfTrlMjW22ftf66bF/nYEI1If/8L39YTS8TEYJ3N7E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8lsHHAAAA3QAAAA8AAAAAAAAAAAAAAAAAmAIAAGRy&#10;cy9kb3ducmV2LnhtbFBLBQYAAAAABAAEAPUAAACMAwAAAAA=&#10;" path="m,l,104851e" filled="f" strokecolor="#253d83" strokeweight="4.4pt">
                  <v:path arrowok="t"/>
                </v:shape>
                <v:shape id="object 15" o:spid="_x0000_s1231" style="position:absolute;left:8176;top:22334;width:0;height:1302;visibility:visible;mso-wrap-style:square;v-text-anchor:top" coordsize="0,139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Z/f8QA&#10;AADdAAAADwAAAGRycy9kb3ducmV2LnhtbESPT4vCMBTE7wt+h/AEb2taLbZUoywLwl4E/yzs9dE8&#10;m2LzUpus1m9vFhY8DjPzG2a1GWwrbtT7xrGCdJqAIK6cbrhW8H3avhcgfEDW2DomBQ/ysFmP3lZY&#10;anfnA92OoRYRwr5EBSaErpTSV4Ys+qnriKN3dr3FEGVfS93jPcJtK2dJspAWG44LBjv6NFRdjr9W&#10;gZsV2bXIfk5h7/LtLk/9wWCl1GQ8fCxBBBrCK/zf/tIK5lmaw9+b+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f3/EAAAA3QAAAA8AAAAAAAAAAAAAAAAAmAIAAGRycy9k&#10;b3ducmV2LnhtbFBLBQYAAAAABAAEAPUAAACJAwAAAAA=&#10;" path="m,l,138645e" filled="f" strokecolor="#253d83" strokeweight="4.4pt">
                  <v:path arrowok="t"/>
                </v:shape>
                <v:shape id="object 16" o:spid="_x0000_s1232" style="position:absolute;left:9331;top:21335;width:0;height:1766;visibility:visible;mso-wrap-style:square;v-text-anchor:top" coordsize="0,188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VxvcMA&#10;AADdAAAADwAAAGRycy9kb3ducmV2LnhtbERPz2vCMBS+C/sfwhvsNlN1iFSjbNqBCDvoBnp8NM+2&#10;mLyUJrbVv345CB4/vt+LVW+NaKnxlWMFo2ECgjh3uuJCwd/v9/sMhA/IGo1jUnAjD6vly2CBqXYd&#10;76k9hELEEPYpKihDqFMpfV6SRT90NXHkzq6xGCJsCqkb7GK4NXKcJFNpseLYUGJN65Lyy+FqFWTm&#10;2N1306/c3Tf2x7Sn7NRPMqXeXvvPOYhAfXiKH+6tVjD5GMW58U18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VxvcMAAADdAAAADwAAAAAAAAAAAAAAAACYAgAAZHJzL2Rv&#10;d25yZXYueG1sUEsFBgAAAAAEAAQA9QAAAIgDAAAAAA==&#10;" path="m,l,188341e" filled="f" strokecolor="#253d83" strokeweight="1.55219mm">
                  <v:path arrowok="t"/>
                </v:shape>
                <v:shape id="object 17" o:spid="_x0000_s1233" style="position:absolute;left:13871;top:10605;width:0;height:12963;visibility:visible;mso-wrap-style:square;v-text-anchor:top" coordsize="0,138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LQ9MYA&#10;AADdAAAADwAAAGRycy9kb3ducmV2LnhtbESPQWvCQBSE74X+h+UVequbqBSNrmILQm9itBRvj+wz&#10;CWbfht1VY369KxQ8DjPzDTNfdqYRF3K+tqwgHSQgiAuray4V7HfrjwkIH5A1NpZJwY08LBevL3PM&#10;tL3yli55KEWEsM9QQRVCm0npi4oM+oFtiaN3tM5giNKVUju8Rrhp5DBJPqXBmuNChS19V1Sc8rNR&#10;4M+/w+nKpfkh7Xdff/tNvx5NeqXe37rVDESgLjzD/+0frWA0TqfweB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6LQ9MYAAADdAAAADwAAAAAAAAAAAAAAAACYAgAAZHJz&#10;L2Rvd25yZXYueG1sUEsFBgAAAAAEAAQA9QAAAIsDAAAAAA==&#10;" path="m,l,1383830e" filled="f" strokecolor="#253d83" strokeweight="1.55219mm">
                  <v:path arrowok="t"/>
                </v:shape>
                <v:shape id="object 18" o:spid="_x0000_s1234" style="position:absolute;left:15027;top:5391;width:0;height:18744;visibility:visible;mso-wrap-style:square;v-text-anchor:top" coordsize="0,200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CeUMQA&#10;AADdAAAADwAAAGRycy9kb3ducmV2LnhtbERPy2rCQBTdF/yH4RbcNRNjGyR1FBEE002pZmF3l8zN&#10;o2buhMxo4t93FoUuD+e93k6mE3caXGtZwSKKQRCXVrdcKyjOh5cVCOeRNXaWScGDHGw3s6c1ZtqO&#10;/EX3k69FCGGXoYLG+z6T0pUNGXSR7YkDV9nBoA9wqKUecAzhppNJHKfSYMuhocGe9g2V19PNKPhe&#10;pJdPlyzTtHzsfoqP/Jq/VYVS8+dp9w7C0+T/xX/uo1awfE3C/vAmPA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wnlDEAAAA3QAAAA8AAAAAAAAAAAAAAAAAmAIAAGRycy9k&#10;b3ducmV2LnhtbFBLBQYAAAAABAAEAPUAAACJAwAAAAA=&#10;" path="m,l,2001189e" filled="f" strokecolor="#253d83" strokeweight="1.55219mm">
                  <v:path arrowok="t"/>
                </v:shape>
                <v:shape id="object 19" o:spid="_x0000_s1235" style="position:absolute;left:16164;top:11036;width:0;height:13986;visibility:visible;mso-wrap-style:square;v-text-anchor:top" coordsize="0,149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N3X8MA&#10;AADdAAAADwAAAGRycy9kb3ducmV2LnhtbESPX2vCMBTF34V9h3AHe9NUJ047o8hg00ft9P3a3DXF&#10;5qY0WVu/vREEHw/nz4+zXPe2Ei01vnSsYDxKQBDnTpdcKDj+fg/nIHxA1lg5JgVX8rBevQyWmGrX&#10;8YHaLBQijrBPUYEJoU6l9Lkhi37kauLo/bnGYoiyKaRusIvjtpKTJJlJiyVHgsGavgzll+zfRsjC&#10;XTRXtj8dzvv2+PGzN912o9Tba7/5BBGoD8/wo73TCt6nkzHc38Qn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N3X8MAAADdAAAADwAAAAAAAAAAAAAAAACYAgAAZHJzL2Rv&#10;d25yZXYueG1sUEsFBgAAAAAEAAQA9QAAAIgDAAAAAA==&#10;" path="m,l,1493164e" filled="f" strokecolor="#253d83" strokeweight="4.4pt">
                  <v:path arrowok="t"/>
                </v:shape>
                <v:shape id="object 20" o:spid="_x0000_s1236" style="position:absolute;left:17292;top:14034;width:0;height:10098;visibility:visible;mso-wrap-style:square;v-text-anchor:top" coordsize="0,1078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fhM8cA&#10;AADdAAAADwAAAGRycy9kb3ducmV2LnhtbESPT2vCQBTE7wW/w/IEb3XTVKpEVymCVTxU/EPr8TX7&#10;zIZm34bsatJv3xUKPQ4z8xtmtuhsJW7U+NKxgqdhAoI4d7rkQsHpuHqcgPABWWPlmBT8kIfFvPcw&#10;w0y7lvd0O4RCRAj7DBWYEOpMSp8bsuiHriaO3sU1FkOUTSF1g22E20qmSfIiLZYcFwzWtDSUfx+u&#10;VsHoza/fP867cmxO7RqPnzv3tb0oNeh3r1MQgbrwH/5rb7SC51Gawv1Nf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4TPHAAAA3QAAAA8AAAAAAAAAAAAAAAAAmAIAAGRy&#10;cy9kb3ducmV2LnhtbFBLBQYAAAAABAAEAPUAAACMAwAAAAA=&#10;" path="m,l,1077760e" filled="f" strokecolor="#253d83" strokeweight="1.55219mm">
                  <v:path arrowok="t"/>
                </v:shape>
                <v:shape id="object 21" o:spid="_x0000_s1237" style="position:absolute;left:18447;top:18463;width:0;height:6042;visibility:visible;mso-wrap-style:square;v-text-anchor:top" coordsize="0,64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t8A8YA&#10;AADdAAAADwAAAGRycy9kb3ducmV2LnhtbESP0WrCQBRE3wv9h+UWfJG6SRRpU9dQKlpBhGr7AZfs&#10;bRLM3g3ZNa5/3xWEPg4zc4ZZFMG0YqDeNZYVpJMEBHFpdcOVgp/v9fMLCOeRNbaWScGVHBTLx4cF&#10;5tpe+EDD0VciQtjlqKD2vsuldGVNBt3EdsTR+7W9QR9lX0nd4yXCTSuzJJlLgw3HhRo7+qipPB3P&#10;RsE4pLQ68X5z+NK7zzR05eswc0qNnsL7GwhPwf+H7+2tVjCdZVO4vY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t8A8YAAADdAAAADwAAAAAAAAAAAAAAAACYAgAAZHJz&#10;L2Rvd25yZXYueG1sUEsFBgAAAAAEAAQA9QAAAIsDAAAAAA==&#10;" path="m,l,644563e" filled="f" strokecolor="#253d83" strokeweight="1.55219mm">
                  <v:path arrowok="t"/>
                </v:shape>
                <v:shape id="object 22" o:spid="_x0000_s1238" style="position:absolute;left:19621;top:19532;width:0;height:5488;visibility:visible;mso-wrap-style:square;v-text-anchor:top" coordsize="0,586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GK+sUA&#10;AADdAAAADwAAAGRycy9kb3ducmV2LnhtbESP3WrCQBSE7wXfYTmCd7oxlSLRVUQRikJL/bk/Zo9J&#10;NHs2ZtcY375bKPRymJlvmNmiNaVoqHaFZQWjYQSCOLW64EzB8bAZTEA4j6yxtEwKXuRgMe92Zpho&#10;++RvavY+EwHCLkEFufdVIqVLczLohrYiDt7F1gZ9kHUmdY3PADeljKPoXRosOCzkWNEqp/S2fxgF&#10;a/ystrv0Gl/P98n5vl01fPpqlOr32uUUhKfW/4f/2h9awds4HsPvm/AE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kYr6xQAAAN0AAAAPAAAAAAAAAAAAAAAAAJgCAABkcnMv&#10;ZG93bnJldi54bWxQSwUGAAAAAAQABAD1AAAAigMAAAAA&#10;" path="m,l,585965e" filled="f" strokecolor="#253d83" strokeweight="4.4pt">
                  <v:path arrowok="t"/>
                </v:shape>
                <v:shape id="object 23" o:spid="_x0000_s1239" style="position:absolute;left:20749;top:21756;width:0;height:2385;visibility:visible;mso-wrap-style:square;v-text-anchor:top" coordsize="0,25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b+8UA&#10;AADdAAAADwAAAGRycy9kb3ducmV2LnhtbESPS4sCMRCE74L/IbSwN834xB2NsiwIXkR8HDz2Ju3M&#10;4KQzJFHHf78RFvZYVNVX1HLd2lo8yIfKsYLhIANBrJ2puFBwPm36cxAhIhusHZOCFwVYr7qdJebG&#10;PflAj2MsRIJwyFFBGWOTSxl0SRbDwDXEybs6bzEm6QtpPD4T3NZylGUzabHitFBiQ98l6dvxbhXc&#10;Jnrcvq6Xer/1+qdqLrvT53yn1Eev/VqAiNTG//Bfe2sUjCejKbzfp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5Nv7xQAAAN0AAAAPAAAAAAAAAAAAAAAAAJgCAABkcnMv&#10;ZG93bnJldi54bWxQSwUGAAAAAAQABAD1AAAAigMAAAAA&#10;" path="m,l,254266e" filled="f" strokecolor="#253d83" strokeweight="1.55219mm">
                  <v:path arrowok="t"/>
                </v:shape>
                <v:shape id="object 24" o:spid="_x0000_s1240" style="position:absolute;left:21621;top:24010;width:550;height:0;visibility:visible;mso-wrap-style:square;v-text-anchor:top" coordsize="55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IajMcA&#10;AADdAAAADwAAAGRycy9kb3ducmV2LnhtbESPQWvCQBSE74L/YXmCF6mbxhJs6ioloHiQgmnt+TX7&#10;moRm34bsauK/dwWhx2FmvmFWm8E04kKdqy0reJ5HIIgLq2suFXx9bp+WIJxH1thYJgVXcrBZj0cr&#10;TLXt+UiX3JciQNilqKDyvk2ldEVFBt3ctsTB+7WdQR9kV0rdYR/gppFxFCXSYM1hocKWsoqKv/xs&#10;FCR+dvjJX/tjcciWp2z7Ee+i07dS08nw/gbC0+D/w4/2XitYvMQJ3N+EJy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iGozHAAAA3QAAAA8AAAAAAAAAAAAAAAAAmAIAAGRy&#10;cy9kb3ducmV2LnhtbFBLBQYAAAAABAAEAPUAAACMAwAAAAA=&#10;" path="m,l55879,e" filled="f" strokecolor="#253d83" strokeweight="1.0463mm">
                  <v:path arrowok="t"/>
                </v:shape>
                <v:shape id="object 25" o:spid="_x0000_s1241" style="position:absolute;left:22776;top:23123;width:550;height:0;visibility:visible;mso-wrap-style:square;v-text-anchor:top" coordsize="55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N3HsUA&#10;AADdAAAADwAAAGRycy9kb3ducmV2LnhtbESPQWvCQBSE7wX/w/IEb3VjFG2jq4ggeKiFRHt/ZF+T&#10;YPZtyK4x9te7QsHjMDPfMKtNb2rRUesqywom4wgEcW51xYWC82n//gHCeWSNtWVScCcHm/XgbYWJ&#10;tjdOqct8IQKEXYIKSu+bREqXl2TQjW1DHLxf2xr0QbaF1C3eAtzUMo6iuTRYcVgosaFdSfkluxoF&#10;cnKMu/mnI9197bL6b5r+fC9SpUbDfrsE4an3r/B/+6AVTGfxAp5vwhO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M3cexQAAAN0AAAAPAAAAAAAAAAAAAAAAAJgCAABkcnMv&#10;ZG93bnJldi54bWxQSwUGAAAAAAQABAD1AAAAigMAAAAA&#10;" path="m,l55879,e" filled="f" strokecolor="#253d83" strokeweight=".49422mm">
                  <v:path arrowok="t"/>
                </v:shape>
                <v:shape id="object 26" o:spid="_x0000_s1242" style="position:absolute;left:23913;top:22897;width:551;height:0;visibility:visible;mso-wrap-style:square;v-text-anchor:top" coordsize="55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CGOcMA&#10;AADdAAAADwAAAGRycy9kb3ducmV2LnhtbERPz2vCMBS+C/sfwht407R1yKzGMjoGnhzqGOz2aJ5N&#10;WfPSNVlb//vlMPD48f3eFZNtxUC9bxwrSJcJCOLK6YZrBR+Xt8UzCB+QNbaOScGNPBT7h9kOc+1G&#10;PtFwDrWIIexzVGBC6HIpfWXIol+6jjhyV9dbDBH2tdQ9jjHctjJLkrW02HBsMNhRaaj6Pv9aBYfX&#10;yzH5cZtP15nx9DU0ukzfN0rNH6eXLYhAU7iL/90HrWD1lMW58U18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CGOcMAAADdAAAADwAAAAAAAAAAAAAAAACYAgAAZHJzL2Rv&#10;d25yZXYueG1sUEsFBgAAAAAEAAQA9QAAAIgDAAAAAA==&#10;" path="m,l55879,e" filled="f" strokecolor="#253d83" strokeweight="1.73pt">
                  <v:path arrowok="t"/>
                </v:shape>
                <v:shape id="object 27" o:spid="_x0000_s1243" style="position:absolute;left:26188;top:22866;width:550;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EyIMQA&#10;AADdAAAADwAAAGRycy9kb3ducmV2LnhtbESPQWvCQBSE70L/w/IKvZlNbQk2dRUpCNKejNLza/Y1&#10;G5t9G7LrGv99VxA8DjPzDbNYjbYTkQbfOlbwnOUgiGunW24UHPab6RyED8gaO8ek4EIeVsuHyQJL&#10;7c68o1iFRiQI+xIVmBD6UkpfG7LoM9cTJ+/XDRZDkkMj9YDnBLednOV5IS22nBYM9vRhqP6rTlbB&#10;z+VIcl18xupYW/PNFIvTV1Tq6XFcv4MINIZ7+NbeagUvr7M3uL5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hMiDEAAAA3QAAAA8AAAAAAAAAAAAAAAAAmAIAAGRycy9k&#10;b3ducmV2LnhtbFBLBQYAAAAABAAEAPUAAACJAwAAAAA=&#10;" path="m,l55879,e" filled="f" strokecolor="#253d83" strokeweight="1.0897mm">
                  <v:path arrowok="t"/>
                </v:shape>
                <v:shape id="object 28" o:spid="_x0000_s1244" style="position:absolute;left:27316;top:23255;width:550;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6Q8IA&#10;AADdAAAADwAAAGRycy9kb3ducmV2LnhtbERPy4rCMBTdC/MP4Q7MRsbE8YFUowyiUNxZZcDdpbm2&#10;ZZqb0kRb/94sBJeH815teluLO7W+cqxhPFIgiHNnKi40nE/77wUIH5AN1o5Jw4M8bNYfgxUmxnV8&#10;pHsWChFD2CeooQyhSaT0eUkW/cg1xJG7utZiiLAtpGmxi+G2lj9KzaXFimNDiQ1tS8r/s5vVcBvX&#10;nUwVz3eH9PQYzrKLOvw1Wn999r9LEIH68Ba/3KnRMJlO4v74Jj4B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CPpDwgAAAN0AAAAPAAAAAAAAAAAAAAAAAJgCAABkcnMvZG93&#10;bnJldi54bWxQSwUGAAAAAAQABAD1AAAAhwMAAAAA&#10;" path="m,l55879,e" filled="f" strokecolor="#253d83" strokeweight=".93025mm">
                  <v:path arrowok="t"/>
                </v:shape>
                <v:shape id="object 29" o:spid="_x0000_s1245" style="position:absolute;left:28471;top:22302;width:551;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YjtscA&#10;AADdAAAADwAAAGRycy9kb3ducmV2LnhtbESPQWvCQBSE74X+h+UVehHdaFTa6CqlUvDSg9Ecentk&#10;X5PY7Nuwu5r037sFocdhZr5h1tvBtOJKzjeWFUwnCQji0uqGKwWn48f4BYQPyBpby6TglzxsN48P&#10;a8y07flA1zxUIkLYZ6igDqHLpPRlTQb9xHbE0fu2zmCI0lVSO+wj3LRyliRLabDhuFBjR+81lT/5&#10;xSjoceTMzhT516K8pPNz8bqbhU+lnp+GtxWIQEP4D9/be60gnadT+HsTn4D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mI7bHAAAA3QAAAA8AAAAAAAAAAAAAAAAAmAIAAGRy&#10;cy9kb3ducmV2LnhtbFBLBQYAAAAABAAEAPUAAACMAwAAAAA=&#10;" path="m,l55879,e" filled="f" strokecolor="#253d83" strokeweight="1.0611mm">
                  <v:path arrowok="t"/>
                </v:shape>
                <v:shape id="object 30" o:spid="_x0000_s1246" style="position:absolute;left:29618;top:23645;width:550;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tsu8YA&#10;AADdAAAADwAAAGRycy9kb3ducmV2LnhtbESPT2sCMRTE7wW/Q3gFbzVb/1FWo4giam9aKfT2unlu&#10;FjcvaxJ1/fZNodDjMDO/Yabz1tbiRj5UjhW89jIQxIXTFZcKjh/rlzcQISJrrB2TggcFmM86T1PM&#10;tbvznm6HWIoE4ZCjAhNjk0sZCkMWQ881xMk7OW8xJulLqT3eE9zWsp9lY2mx4rRgsKGloeJ8uFoF&#10;5/C9WD385+Vrt2nGV1ONju37SKnuc7uYgIjUxv/wX3urFQyGgz78vk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tsu8YAAADdAAAADwAAAAAAAAAAAAAAAACYAgAAZHJz&#10;L2Rvd25yZXYueG1sUEsFBgAAAAAEAAQA9QAAAIsDAAAAAA==&#10;" path="m,l55879,e" filled="f" strokecolor="#253d83" strokeweight=".74117mm">
                  <v:path arrowok="t"/>
                </v:shape>
                <v:shape id="object 31" o:spid="_x0000_s1247" style="position:absolute;left:30727;top:24081;width:551;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skJ8YA&#10;AADdAAAADwAAAGRycy9kb3ducmV2LnhtbESP0WrCQBRE3wv+w3IF3+pGI0Wiq6QVofShkOgHXLLX&#10;JJi9G7ObGPv1XaHQx2FmzjDb/WgaMVDnassKFvMIBHFhdc2lgvPp+LoG4TyyxsYyKXiQg/1u8rLF&#10;RNs7ZzTkvhQBwi5BBZX3bSKlKyoy6Oa2JQ7exXYGfZBdKXWH9wA3jVxG0Zs0WHNYqLClj4qKa94b&#10;BfnQD3aZfbXjor+dvg/vaZb+lErNpmO6AeFp9P/hv/anVhCv4hieb8IT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skJ8YAAADdAAAADwAAAAAAAAAAAAAAAACYAgAAZHJz&#10;L2Rvd25yZXYueG1sUEsFBgAAAAAEAAQA9QAAAIsDAAAAAA==&#10;" path="m,l55879,e" filled="f" strokecolor="#253d83" strokeweight=".62511mm">
                  <v:path arrowok="t"/>
                </v:shape>
                <v:shape id="object 32" o:spid="_x0000_s1248" style="position:absolute;left:31892;top:24397;width:550;height:624;visibility:visible;mso-wrap-style:square;v-text-anchor:top" coordsize="55879,66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qDHMgA&#10;AADdAAAADwAAAGRycy9kb3ducmV2LnhtbESPT2vCQBTE74LfYXmCF9FNVRpNXcVKKy304p+Dx0f2&#10;NQlm34bsGlM/fVcQPA4z8xtmsWpNKRqqXWFZwcsoAkGcWl1wpuB4+BzOQDiPrLG0TAr+yMFq2e0s&#10;MNH2yjtq9j4TAcIuQQW591UipUtzMuhGtiIO3q+tDfog60zqGq8Bbko5jqJXabDgsJBjRZuc0vP+&#10;YhSMy9s6Or/Hp1uz5cH3x8lvfuK5Uv1eu34D4an1z/Cj/aUVTKaTKdzfhCcg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qoMcyAAAAN0AAAAPAAAAAAAAAAAAAAAAAJgCAABk&#10;cnMvZG93bnJldi54bWxQSwUGAAAAAAQABAD1AAAAjQMAAAAA&#10;" path="m,66446r55879,l55879,,,,,66446xe" fillcolor="#253d83" stroked="f">
                  <v:path arrowok="t"/>
                </v:shape>
                <v:shape id="object 33" o:spid="_x0000_s1249" style="position:absolute;left:33048;top:24061;width:550;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KcO8QA&#10;AADdAAAADwAAAGRycy9kb3ducmV2LnhtbESPwWrDMBBE74X8g9hCb43cug2pG9mEQkOudpL7Ym0t&#10;U2tlLMV28vVVINDjMDNvmE0x206MNPjWsYKXZQKCuHa65UbB8fD9vAbhA7LGzjEpuJCHIl88bDDT&#10;buKSxio0IkLYZ6jAhNBnUvrakEW/dD1x9H7cYDFEOTRSDzhFuO3ka5KspMWW44LBnr4M1b/V2Soo&#10;/WHG3d6NU1IdU3P9MOfdqVTq6XHefoIINIf/8L291wrSt/Qdbm/iE5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SnDvEAAAA3QAAAA8AAAAAAAAAAAAAAAAAmAIAAGRycy9k&#10;b3ducmV2LnhtbFBLBQYAAAAABAAEAPUAAACJAwAAAAA=&#10;" path="m,l55879,e" filled="f" strokecolor="#253d83" strokeweight="1.36pt">
                  <v:path arrowok="t"/>
                </v:shape>
                <v:shape id="object 34" o:spid="_x0000_s1250" style="position:absolute;left:34185;top:23899;width:550;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HViMYA&#10;AADdAAAADwAAAGRycy9kb3ducmV2LnhtbESP0WrCQBRE3wv+w3KFvtWNprWSuootJPRFsNYPuGSv&#10;2dTs3ZhdTfz7rlDo4zAzZ5jlerCNuFLna8cKppMEBHHpdM2VgsN3/rQA4QOyxsYxKbiRh/Vq9LDE&#10;TLuev+i6D5WIEPYZKjAhtJmUvjRk0U9cSxy9o+sshii7SuoO+wi3jZwlyVxarDkuGGzpw1B52l+s&#10;gnL3UlTv27y4HF7xx7Sz8412qNTjeNi8gQg0hP/wX/tTK0if0znc38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HViMYAAADdAAAADwAAAAAAAAAAAAAAAACYAgAAZHJz&#10;L2Rvd25yZXYueG1sUEsFBgAAAAAEAAQA9QAAAIsDAAAAAA==&#10;" path="m,l55879,e" filled="f" strokecolor="#253d83" strokeweight=".77011mm">
                  <v:path arrowok="t"/>
                </v:shape>
                <v:shape id="object 35" o:spid="_x0000_s1251" style="position:absolute;left:35285;top:23745;width:551;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aLVMUA&#10;AADdAAAADwAAAGRycy9kb3ducmV2LnhtbESPQWvCQBSE7wX/w/KE3uqmVVTSrFJKKx7buNLrI/ua&#10;Dcm+DdlV4793hUKPw8x8wxTb0XXiTENoPCt4nmUgiCtvGq4V6MPn0xpEiMgGO8+k4EoBtpvJQ4G5&#10;8Rf+pnMZa5EgHHJUYGPscylDZclhmPmeOHm/fnAYkxxqaQa8JLjr5EuWLaXDhtOCxZ7eLVVteXIK&#10;6v3y+HXQWi8qvTutjx+tjT+ZUo/T8e0VRKQx/of/2nujYL6Yr+D+Jj0B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5otUxQAAAN0AAAAPAAAAAAAAAAAAAAAAAJgCAABkcnMv&#10;ZG93bnJldi54bWxQSwUGAAAAAAQABAD1AAAAigMAAAAA&#10;" path="m,l55879,e" filled="f" strokecolor="#253d83" strokeweight=".46494mm">
                  <v:path arrowok="t"/>
                </v:shape>
                <v:shape id="object 36" o:spid="_x0000_s1252" style="position:absolute;left:36441;top:22812;width:550;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LkYcIA&#10;AADdAAAADwAAAGRycy9kb3ducmV2LnhtbERP3WrCMBS+F3yHcATvNFU3NzpTcYKym4FTH+DQnDXV&#10;5qRLYq1vv1wMdvnx/a/WvW1ERz7UjhXMphkI4tLpmisF59Nu8goiRGSNjWNS8KAA62I4WGGu3Z2/&#10;qDvGSqQQDjkqMDG2uZShNGQxTF1LnLhv5y3GBH0ltcd7CreNnGfZUlqsOTUYbGlrqLweb1ZBeXje&#10;V++fu/3t/IIX085/HnRApcajfvMGIlIf/8V/7g+tYPG0SHPTm/QE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wuRhwgAAAN0AAAAPAAAAAAAAAAAAAAAAAJgCAABkcnMvZG93&#10;bnJldi54bWxQSwUGAAAAAAQABAD1AAAAhwMAAAAA&#10;" path="m,l55879,e" filled="f" strokecolor="#253d83" strokeweight=".77011mm">
                  <v:path arrowok="t"/>
                </v:shape>
                <v:shape id="object 37" o:spid="_x0000_s1253" style="position:absolute;left:37578;top:22630;width:550;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QvVccA&#10;AADdAAAADwAAAGRycy9kb3ducmV2LnhtbESP3WrCQBSE7wt9h+UUelPMpipS06wiBWu90OLPA5xm&#10;T5PY7Nmwu2p8+64geDnMzDdMPu1MI07kfG1ZwWuSgiAurK65VLDfzXtvIHxA1thYJgUX8jCdPD7k&#10;mGl75g2dtqEUEcI+QwVVCG0mpS8qMugT2xJH79c6gyFKV0rt8BzhppH9NB1JgzXHhQpb+qio+Nse&#10;jYJDugyz1edwvXLftPm5rF8Oi46Uen7qZu8gAnXhHr61v7SCwXAwhuub+ATk5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0L1XHAAAA3QAAAA8AAAAAAAAAAAAAAAAAmAIAAGRy&#10;cy9kb3ducmV2LnhtbFBLBQYAAAAABAAEAPUAAACMAwAAAAA=&#10;" path="m,l55879,e" filled="f" strokecolor="#253d83" strokeweight=".94472mm">
                  <v:path arrowok="t"/>
                </v:shape>
                <v:shape id="object 38" o:spid="_x0000_s1254" style="position:absolute;left:38734;top:23696;width:550;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krZMMA&#10;AADdAAAADwAAAGRycy9kb3ducmV2LnhtbERPy2oCMRTdF/oP4Ra6kZqxPpkaRQVBpJuORVxeJtfJ&#10;0MnNkERn+vfNQujycN7LdW8bcScfascKRsMMBHHpdM2Vgu/T/m0BIkRkjY1jUvBLAdar56cl5tp1&#10;/EX3IlYihXDIUYGJsc2lDKUhi2HoWuLEXZ23GBP0ldQeuxRuG/meZTNpsebUYLClnaHyp7hZBcEP&#10;Ft10UxzOn9uBPB0ray5zq9TrS7/5ABGpj//ih/ugFYwnk7Q/vU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krZMMAAADdAAAADwAAAAAAAAAAAAAAAACYAgAAZHJzL2Rv&#10;d25yZXYueG1sUEsFBgAAAAAEAAQA9QAAAIgDAAAAAA==&#10;" path="m,l55879,e" filled="f" strokecolor="#253d83" strokeweight=".75564mm">
                  <v:path arrowok="t"/>
                </v:shape>
                <v:shape id="object 39" o:spid="_x0000_s1255" style="position:absolute;left:39853;top:24296;width:550;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aRdcUA&#10;AADdAAAADwAAAGRycy9kb3ducmV2LnhtbESPT4vCMBTE74LfITzBm6auZZFqFBEWVvCyrqjHR/L6&#10;B5uX0mTb7rffLAgeh5n5DbPZDbYWHbW+cqxgMU9AEGtnKi4UXL4/ZisQPiAbrB2Tgl/ysNuORxvM&#10;jOv5i7pzKESEsM9QQRlCk0npdUkW/dw1xNHLXWsxRNkW0rTYR7it5VuSvEuLFceFEhs6lKQf5x+r&#10;4KZPcnk9Pvb5NQ25Nnd56U+dUtPJsF+DCDSEV/jZ/jQKlmm6gP838Qn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pF1xQAAAN0AAAAPAAAAAAAAAAAAAAAAAJgCAABkcnMv&#10;ZG93bnJldi54bWxQSwUGAAAAAAQABAD1AAAAigMAAAAA&#10;" path="m,l55879,e" filled="f" strokecolor="#253d83" strokeweight="1.2061mm">
                  <v:path arrowok="t"/>
                </v:shape>
                <v:shape id="object 40" o:spid="_x0000_s1256" style="position:absolute;left:41256;top:23721;width:0;height:624;visibility:visible;mso-wrap-style:square;v-text-anchor:top" coordsize="0,66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7eMQA&#10;AADdAAAADwAAAGRycy9kb3ducmV2LnhtbESPX2vCQBDE3wv9DscKfasXNWiJnlKlLX31T9+X7JpE&#10;c3shd2r00/cEwcdhZn7DzBadrdWZW185MTDoJ6BYckeVFAZ22+/3D1A+oBDWTtjAlT0s5q8vM8zI&#10;XWTN500oVISIz9BAGUKTae3zki36vmtYord3rcUQZVtoavES4bbWwyQZa4uVxIUSG16VnB83J2vg&#10;77ZM8UoUjpNJN/qh5eGLbgdj3nrd5xRU4C48w4/2LxkYpekQ7m/iE9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vu3jEAAAA3QAAAA8AAAAAAAAAAAAAAAAAmAIAAGRycy9k&#10;b3ducmV2LnhtbFBLBQYAAAAABAAEAPUAAACJAwAAAAA=&#10;" path="m,l,66446e" filled="f" strokecolor="#253d83" strokeweight="1.55219mm">
                  <v:path arrowok="t"/>
                </v:shape>
                <v:shape id="object 41" o:spid="_x0000_s1257" style="position:absolute;left:42145;top:23956;width:551;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4hocYA&#10;AADdAAAADwAAAGRycy9kb3ducmV2LnhtbESPW2sCMRSE3wv+h3CEvohmvWK3RhFpRQRZvLz07bA5&#10;3SxuTpZNquu/bwpCH4eZ+YZZrFpbiRs1vnSsYDhIQBDnTpdcKLicP/tzED4ga6wck4IHeVgtOy8L&#10;TLW785Fup1CICGGfogITQp1K6XNDFv3A1cTR+3aNxRBlU0jd4D3CbSVHSTKTFkuOCwZr2hjKr6cf&#10;q6Ca9pBN+QjbHn8d3rbXJNtnH0q9dtv1O4hAbfgPP9s7rWA8mYzh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4hocYAAADdAAAADwAAAAAAAAAAAAAAAACYAgAAZHJz&#10;L2Rvd25yZXYueG1sUEsFBgAAAAAEAAQA9QAAAIsDAAAAAA==&#10;" path="m,l55879,e" filled="f" strokecolor="#253d83" strokeweight="1.39522mm">
                  <v:path arrowok="t"/>
                </v:shape>
                <v:shape id="object 42" o:spid="_x0000_s1258" style="position:absolute;left:43282;top:23983;width:551;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wYpsYA&#10;AADdAAAADwAAAGRycy9kb3ducmV2LnhtbESPQWvCQBSE70L/w/IKvYhumkYpqauoUCjFi2m9P7LP&#10;ZGn2bciuMemv7xYEj8PMfMOsNoNtRE+dN44VPM8TEMSl04YrBd9f77NXED4ga2wck4KRPGzWD5MV&#10;5tpd+Uh9ESoRIexzVFCH0OZS+rImi37uWuLonV1nMUTZVVJ3eI1w28g0SZbSouG4UGNL+5rKn+Ji&#10;FXyeT9m0bxe7k1kcfreFScfdmCr19Dhs30AEGsI9fGt/aAUvWZbB/5v4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wYpsYAAADdAAAADwAAAAAAAAAAAAAAAACYAgAAZHJz&#10;L2Rvd25yZXYueG1sUEsFBgAAAAAEAAQA9QAAAIsDAAAAAA==&#10;" path="m,l55879,e" filled="f" strokecolor="#253d83" strokeweight="1.2354mm">
                  <v:path arrowok="t"/>
                </v:shape>
                <v:shape id="object 43" o:spid="_x0000_s1259" style="position:absolute;left:44420;top:24397;width:550;height:624;visibility:visible;mso-wrap-style:square;v-text-anchor:top" coordsize="55879,66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V+sgA&#10;AADdAAAADwAAAGRycy9kb3ducmV2LnhtbESPT2vCQBTE74LfYXmCF9GN1mqbuoqKLS148c/B4yP7&#10;mgSzb0N2jdFP3y0IHoeZ+Q0zWzSmEDVVLresYDiIQBAnVuecKjgePvtvIJxH1lhYJgU3crCYt1sz&#10;jLW98o7qvU9FgLCLUUHmfRlL6ZKMDLqBLYmD92srgz7IKpW6wmuAm0KOomgiDeYcFjIsaZ1Rct5f&#10;jIJRcV9G59X0dK+/uPezOfn1dvquVLfTLD9AeGr8M/xof2sFL+PxK/y/CU9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4FX6yAAAAN0AAAAPAAAAAAAAAAAAAAAAAJgCAABk&#10;cnMvZG93bnJldi54bWxQSwUGAAAAAAQABAD1AAAAjQMAAAAA&#10;" path="m,66446r55879,l55879,,,,,66446xe" fillcolor="#253d83" stroked="f">
                  <v:path arrowok="t"/>
                </v:shape>
                <v:shape id="object 44" o:spid="_x0000_s1260" style="position:absolute;left:45594;top:24343;width:550;height:678;visibility:visible;mso-wrap-style:square;v-text-anchor:top" coordsize="55879,72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HInskA&#10;AADdAAAADwAAAGRycy9kb3ducmV2LnhtbESPS2vDMBCE74X+B7GFXEoj50Fo3SghLTXtIQk0fZwX&#10;a2s5sVaOpdrOv48ChR6HmfmGmS97W4mWGl86VjAaJiCIc6dLLhR8fmR39yB8QNZYOSYFJ/KwXFxf&#10;zTHVruN3anehEBHCPkUFJoQ6ldLnhiz6oauJo/fjGoshyqaQusEuwm0lx0kykxZLjgsGa3o2lB92&#10;v1ZB+7TaZPLrtD9uzfekenndrG/3D0oNbvrVI4hAffgP/7XftILJdDqDy5v4BOTiD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gHInskAAADdAAAADwAAAAAAAAAAAAAAAACYAgAA&#10;ZHJzL2Rvd25yZXYueG1sUEsFBgAAAAAEAAQA9QAAAI4DAAAAAA==&#10;" path="m,72199r55879,l55879,,,,,72199xe" fillcolor="#253d83" stroked="f">
                  <v:path arrowok="t"/>
                </v:shape>
                <v:shape id="object 45" o:spid="_x0000_s1261" style="position:absolute;left:46746;top:24707;width:550;height:316;visibility:visible;mso-wrap-style:square;v-text-anchor:top" coordsize="55879,33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HXAcMA&#10;AADdAAAADwAAAGRycy9kb3ducmV2LnhtbESPQWvCQBSE7wX/w/IEb3VjE6JEVxEhUOjJpL0/ss8k&#10;bfZtyK4m/vuuIHgcZuYbZneYTCduNLjWsoLVMgJBXFndcq3gu8zfNyCcR9bYWSYFd3Jw2M/edphp&#10;O/KZboWvRYCwy1BB432fSemqhgy6pe2Jg3exg0Ef5FBLPeAY4KaTH1GUSoMth4UGezo1VP0VV6Pg&#10;16dYjqcvWv8kkc5tFV/HS6zUYj4dtyA8Tf4VfrY/tYI4SdbweBOe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HXAcMAAADdAAAADwAAAAAAAAAAAAAAAACYAgAAZHJzL2Rv&#10;d25yZXYueG1sUEsFBgAAAAAEAAQA9QAAAIgDAAAAAA==&#10;" path="m,33274r55879,l55879,,,,,33274xe" fillcolor="#253d83" stroked="f">
                  <v:path arrowok="t"/>
                </v:shape>
                <v:shape id="object 46" o:spid="_x0000_s1262" style="position:absolute;left:47890;top:24551;width:550;height:469;visibility:visible;mso-wrap-style:square;v-text-anchor:top" coordsize="55879,50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7/ZsIA&#10;AADdAAAADwAAAGRycy9kb3ducmV2LnhtbERPz2vCMBS+C/4P4Qm7aaqrq1SjyNjYLhPnBl4fzbMN&#10;Ji9dk2n33y8HwePH93u16Z0VF+qC8axgOslAEFdeG64VfH+9jhcgQkTWaD2Tgj8KsFkPBysstb/y&#10;J10OsRYphEOJCpoY21LKUDXkMEx8S5y4k+8cxgS7WuoOryncWTnLsifp0HBqaLCl54aq8+HXKSg+&#10;aPcyl3W+t2/HIlgy/mdnlHoY9dsliEh9vItv7net4DHP09z0Jj0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fv9mwgAAAN0AAAAPAAAAAAAAAAAAAAAAAJgCAABkcnMvZG93&#10;bnJldi54bWxQSwUGAAAAAAQABAD1AAAAhwMAAAAA&#10;" path="m,50012r55879,l55879,,,,,50012xe" fillcolor="#253d83" stroked="f">
                  <v:path arrowok="t"/>
                </v:shape>
                <v:shape id="object 47" o:spid="_x0000_s1263" style="position:absolute;left:49295;top:24037;width:0;height:987;visibility:visible;mso-wrap-style:square;v-text-anchor:top" coordsize="0,105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qcJMcA&#10;AADdAAAADwAAAGRycy9kb3ducmV2LnhtbESPQWvCQBSE74L/YXmCl1I32lBq6ipFWxD0Ui3F3h7Z&#10;ZxKafRt2t0n8965Q8DjMzDfMYtWbWrTkfGVZwXSSgCDOra64UPB1/Hh8AeEDssbaMim4kIfVcjhY&#10;YKZtx5/UHkIhIoR9hgrKEJpMSp+XZNBPbEMcvbN1BkOUrpDaYRfhppazJHmWBiuOCyU2tC4p/z38&#10;GQXB9fvdyXzvJPmf98364ThNzxulxqP+7RVEoD7cw//trVbwlKZzuL2JT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anCTHAAAA3QAAAA8AAAAAAAAAAAAAAAAAmAIAAGRy&#10;cy9kb3ducmV2LnhtbFBLBQYAAAAABAAEAPUAAACMAwAAAAA=&#10;" path="m,l,104851e" filled="f" strokecolor="#253d83" strokeweight="1.55219mm">
                  <v:path arrowok="t"/>
                </v:shape>
                <v:shape id="object 48" o:spid="_x0000_s1264" style="position:absolute;left:50135;top:24163;width:550;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CPicIA&#10;AADdAAAADwAAAGRycy9kb3ducmV2LnhtbERPPW/CMBDdK/U/WFeJrTilEFUBg1oEUtcCC9spviam&#10;8TmK3ZDw63tDJcan973aDL5RPXXRBTbwMs1AEZfBOq4MnI775zdQMSFbbAKTgZEibNaPDyssbLjy&#10;F/WHVCkJ4ViggTqlttA6ljV5jNPQEgv3HTqPSWBXadvhVcJ9o2dZlmuPjqWhxpa2NZU/h18vvXM3&#10;y8ddf9O721afL27M4oczZvI0vC9BJRrSXfzv/rQGXucL2S9v5Ano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cI+JwgAAAN0AAAAPAAAAAAAAAAAAAAAAAJgCAABkcnMvZG93&#10;bnJldi54bWxQSwUGAAAAAAQABAD1AAAAhwMAAAAA&#10;" path="m,l55879,e" filled="f" strokecolor="#253d83" strokeweight="1.3716mm">
                  <v:path arrowok="t"/>
                </v:shape>
                <v:shape id="object 49" o:spid="_x0000_s1265" style="position:absolute;left:51302;top:23980;width:550;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NmqcMA&#10;AADdAAAADwAAAGRycy9kb3ducmV2LnhtbESPQYvCMBSE78L+h/AWvGmqrrJ0jSKi4lFrYff4aJ5N&#10;sXkpTdT67zeC4HGYmW+Y+bKztbhR6yvHCkbDBARx4XTFpYL8tB18g/ABWWPtmBQ8yMNy8dGbY6rd&#10;nY90y0IpIoR9igpMCE0qpS8MWfRD1xBH7+xaiyHKtpS6xXuE21qOk2QmLVYcFww2tDZUXLKrVbAd&#10;0+Ex2/3uctxMzMrl+7+anFL9z271AyJQF97hV3uvFUy+piN4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NmqcMAAADdAAAADwAAAAAAAAAAAAAAAACYAgAAZHJzL2Rv&#10;d25yZXYueG1sUEsFBgAAAAAEAAQA9QAAAIgDAAAAAA==&#10;" path="m,l55879,e" filled="f" strokecolor="#253d83" strokeweight="1.2209mm">
                  <v:path arrowok="t"/>
                </v:shape>
                <v:shape id="object 50" o:spid="_x0000_s1266" style="position:absolute;left:52439;top:23927;width:550;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2Ih8MA&#10;AADdAAAADwAAAGRycy9kb3ducmV2LnhtbESPQYvCMBSE74L/ITzBi2ii64pUo4ggdA97qCt4fTTP&#10;tti8lCba+u83Cwseh5n5htnue1uLJ7W+cqxhPlMgiHNnKi40XH5O0zUIH5AN1o5Jw4s87HfDwRYT&#10;4zrO6HkOhYgQ9glqKENoEil9XpJFP3MNcfRurrUYomwLaVrsItzWcqHUSlqsOC6U2NCxpPx+flgN&#10;3zKQVFlVe5Xmk6y7XoqvVGk9HvWHDYhAfXiH/9up0fCx/FzA35v4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2Ih8MAAADdAAAADwAAAAAAAAAAAAAAAACYAgAAZHJzL2Rv&#10;d25yZXYueG1sUEsFBgAAAAAEAAQA9QAAAIgDAAAAAA==&#10;" path="m,l55879,e" filled="f" strokecolor="#253d83" strokeweight="1.23225mm">
                  <v:path arrowok="t"/>
                </v:shape>
                <v:shape id="object 51" o:spid="_x0000_s1267" style="position:absolute;left:53561;top:24110;width:551;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8ZQcYA&#10;AADdAAAADwAAAGRycy9kb3ducmV2LnhtbESP3WrCQBSE7wt9h+UUeiN1Y9VS0mzEtgS8bfQBDtlj&#10;kjZ7NmY3P/bpXUHwcpiZb5hkM5lGDNS52rKCxTwCQVxYXXOp4LDPXt5BOI+ssbFMCs7kYJM+PiQY&#10;azvyDw25L0WAsItRQeV9G0vpiooMurltiYN3tJ1BH2RXSt3hGOCmka9R9CYN1hwWKmzpq6LiL++N&#10;ArluV02fnWf5yR2n2ff+//RJv0o9P03bDxCeJn8P39o7rWC5Wi/h+iY8AZ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8ZQcYAAADdAAAADwAAAAAAAAAAAAAAAACYAgAAZHJz&#10;L2Rvd25yZXYueG1sUEsFBgAAAAAEAAQA9QAAAIsDAAAAAA==&#10;" path="m,l55879,e" filled="f" strokecolor="#253d83" strokeweight="1.3836mm">
                  <v:path arrowok="t"/>
                </v:shape>
                <v:shape id="object 52" o:spid="_x0000_s1268" style="position:absolute;left:54988;top:23720;width:0;height:577;visibility:visible;mso-wrap-style:square;v-text-anchor:top" coordsize="0,6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i8b8cA&#10;AADdAAAADwAAAGRycy9kb3ducmV2LnhtbESPT2sCMRTE7wW/Q3iFXopma1XKahQplLYXwT9oj8/N&#10;62Zx8xKSqNtvbwqFHoeZ+Q0zW3S2FRcKsXGs4GlQgCCunG64VrDbvvVfQMSErLF1TAp+KMJi3rub&#10;Yandldd02aRaZAjHEhWYlHwpZawMWYwD54mz9+2CxZRlqKUOeM1w28phUUykxYbzgkFPr4aq0+Zs&#10;Feiv/WR83pr3Q+s+jz4MH5drv1Lq4b5bTkEk6tJ/+K/9oRU8j8Yj+H2Tn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IvG/HAAAA3QAAAA8AAAAAAAAAAAAAAAAAmAIAAGRy&#10;cy9kb3ducmV2LnhtbFBLBQYAAAAABAAEAPUAAACMAwAAAAA=&#10;" path="m,l,61112e" filled="f" strokecolor="#253d83" strokeweight="1.55219mm">
                  <v:path arrowok="t"/>
                </v:shape>
                <v:shape id="object 53" o:spid="_x0000_s1269" style="position:absolute;left:56155;top:23363;width:0;height:613;visibility:visible;mso-wrap-style:square;v-text-anchor:top" coordsize="0,65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1GDscA&#10;AADdAAAADwAAAGRycy9kb3ducmV2LnhtbESPQUvDQBSE70L/w/IK3uzGakXTboMNrVjwYiP2+pp9&#10;JsHs25Ddppt/7wqCx2FmvmFWWTCtGKh3jWUFt7MEBHFpdcOVgo9id/MIwnlkja1lUjCSg2w9uVph&#10;qu2F32k4+EpECLsUFdTed6mUrqzJoJvZjjh6X7Y36KPsK6l7vES4aeU8SR6kwYbjQo0d5TWV34ez&#10;UaB3w0u+GT+f9uVbOG734TQWxUmp62l4XoLwFPx/+K/9qhXc3S8W8PsmP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NRg7HAAAA3QAAAA8AAAAAAAAAAAAAAAAAmAIAAGRy&#10;cy9kb3ducmV2LnhtbFBLBQYAAAAABAAEAPUAAACMAwAAAAA=&#10;" path="m,l,65290e" filled="f" strokecolor="#253d83" strokeweight="1.55219mm">
                  <v:path arrowok="t"/>
                </v:shape>
                <v:shape id="object 54" o:spid="_x0000_s1270" style="position:absolute;left:25069;top:22813;width:550;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76hsYA&#10;AADdAAAADwAAAGRycy9kb3ducmV2LnhtbESPT2sCMRTE74V+h/AKvRTN1lqRrVFKZakXQa3g9ZG8&#10;/UM3L0uS6tZPbwTB4zAzv2Fmi9624kg+NI4VvA4zEMTamYYrBfufYjAFESKywdYxKfinAIv548MM&#10;c+NOvKXjLlYiQTjkqKCOsculDLomi2HoOuLklc5bjEn6ShqPpwS3rRxl2URabDgt1NjRV036d/dn&#10;FXyvDptyvSy3a3Z647UuzuOXQqnnp/7zA0SkPt7Dt/bKKHgbv0/g+iY9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76hsYAAADdAAAADwAAAAAAAAAAAAAAAACYAgAAZHJz&#10;L2Rvd25yZXYueG1sUEsFBgAAAAAEAAQA9QAAAIsDAAAAAA==&#10;" path="m,l55879,e" filled="f" strokecolor="#253d83" strokeweight="2.2pt">
                  <v:path arrowok="t"/>
                </v:shape>
                <v:shape id="object 55" o:spid="_x0000_s1271" style="position:absolute;left:10469;top:20404;width:0;height:2539;visibility:visible;mso-wrap-style:square;v-text-anchor:top" coordsize="0,271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zZZsQA&#10;AADdAAAADwAAAGRycy9kb3ducmV2LnhtbESPQWsCMRSE74L/ITzBm2bV2spqFBEK4k3rob29bp6b&#10;1c3LdhPX7b83guBxmJlvmMWqtaVoqPaFYwWjYQKCOHO64FzB8etzMAPhA7LG0jEp+CcPq2W3s8BU&#10;uxvvqTmEXEQI+xQVmBCqVEqfGbLoh64ijt7J1RZDlHUudY23CLelHCfJu7RYcFwwWNHGUHY5XG2k&#10;/Gy2RZPj9/rs/36TbFcaPI6U6vfa9RxEoDa8ws/2ViuYvE0/4PEmP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82WbEAAAA3QAAAA8AAAAAAAAAAAAAAAAAmAIAAGRycy9k&#10;b3ducmV2LnhtbFBLBQYAAAAABAAEAPUAAACJAwAAAAA=&#10;" path="m,l,271005e" filled="f" strokecolor="#253d83" strokeweight="1.55219mm">
                  <v:path arrowok="t"/>
                </v:shape>
                <v:shape id="object 56" o:spid="_x0000_s1272" style="position:absolute;left:11606;top:17856;width:0;height:5090;visibility:visible;mso-wrap-style:square;v-text-anchor:top" coordsize="0,54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YSIMMA&#10;AADdAAAADwAAAGRycy9kb3ducmV2LnhtbERP3WrCMBS+F3yHcATvZmqdZatGEWVsNyp2e4BDc2y7&#10;NSclyWy3p18uBl5+fP/r7WBacSPnG8sK5rMEBHFpdcOVgo/3l4cnED4ga2wtk4If8rDdjEdrzLXt&#10;+UK3IlQihrDPUUEdQpdL6cuaDPqZ7Ygjd7XOYIjQVVI77GO4aWWaJJk02HBsqLGjfU3lV/FtFHz+&#10;DnR0h3Nhnk/F4nXHqeyzVKnpZNitQAQawl38737TChaPyzg3volP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YSIMMAAADdAAAADwAAAAAAAAAAAAAAAACYAgAAZHJzL2Rv&#10;d25yZXYueG1sUEsFBgAAAAAEAAQA9QAAAIgDAAAAAA==&#10;" path="m,l,543064e" filled="f" strokecolor="#253d83" strokeweight="1.55219mm">
                  <v:path arrowok="t"/>
                </v:shape>
                <v:shape id="object 57" o:spid="_x0000_s1273" style="position:absolute;left:12725;top:13221;width:0;height:9776;visibility:visible;mso-wrap-style:square;v-text-anchor:top" coordsize="0,104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tUKMcA&#10;AADdAAAADwAAAGRycy9kb3ducmV2LnhtbESP0WoCMRRE34X+Q7iFvmm2rRV3NYq2VApS2lU/4Lq5&#10;7gY3N0uS6vbvm0Khj8PMnGHmy9624kI+GMcK7kcZCOLKacO1gsP+dTgFESKyxtYxKfimAMvFzWCO&#10;hXZXLumyi7VIEA4FKmhi7AopQ9WQxTByHXHyTs5bjEn6WmqP1wS3rXzIsom0aDgtNNjRc0PVefdl&#10;FZzO7wdvPstNma9XL2YStx/r/KjU3W2/moGI1Mf/8F/7TSt4HD/l8PsmPQ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rVCjHAAAA3QAAAA8AAAAAAAAAAAAAAAAAmAIAAGRy&#10;cy9kb3ducmV2LnhtbFBLBQYAAAAABAAEAPUAAACMAwAAAAA=&#10;" path="m,l,1043647e" filled="f" strokecolor="#253d83" strokeweight="1.55219mm">
                  <v:path arrowok="t"/>
                </v:shape>
                <v:shape id="object 58" o:spid="_x0000_s1274" style="position:absolute;left:4434;top:24707;width:550;height:316;visibility:visible;mso-wrap-style:square;v-text-anchor:top" coordsize="55880,33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RacMA&#10;AADdAAAADwAAAGRycy9kb3ducmV2LnhtbERPy2rCQBTdF/yH4QpuRCfGIiE6ilhaurHiA9eXzDWJ&#10;ydwJmVGjX99ZFLo8nPdi1Zla3Kl1pWUFk3EEgjizuuRcwen4OUpAOI+ssbZMCp7kYLXsvS0w1fbB&#10;e7offC5CCLsUFRTeN6mULivIoBvbhjhwF9sa9AG2udQtPkK4qWUcRTNpsOTQUGBDm4Ky6nAzCoaa&#10;4t01H55P2yTh18dX9RNnlVKDfreeg/DU+X/xn/tbK5i+z8L+8CY8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uRacMAAADdAAAADwAAAAAAAAAAAAAAAACYAgAAZHJzL2Rv&#10;d25yZXYueG1sUEsFBgAAAAAEAAQA9QAAAIgDAAAAAA==&#10;" path="m,l55880,r,33312l,33312,,xe" fillcolor="#ecbdc3" stroked="f">
                  <v:path arrowok="t"/>
                </v:shape>
                <v:shape id="object 59" o:spid="_x0000_s1275" style="position:absolute;left:5635;top:24657;width:551;height:368;visibility:visible;mso-wrap-style:square;v-text-anchor:top" coordsize="55880,39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vulccA&#10;AADdAAAADwAAAGRycy9kb3ducmV2LnhtbESPQWsCMRSE74L/ITyhF6nZVZGyNUpbELxYqm0PvT02&#10;z83i5mVNoq799UYo9DjMzDfMfNnZRpzJh9qxgnyUgSAuna65UvD1uXp8AhEissbGMSm4UoDlot+b&#10;Y6Hdhbd03sVKJAiHAhWYGNtCylAashhGriVO3t55izFJX0nt8ZLgtpHjLJtJizWnBYMtvRkqD7uT&#10;VbAxv5vp8Rhy535W4+Gr/8aP91yph0H38gwiUhf/w3/ttVYwmc5yuL9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r7pXHAAAA3QAAAA8AAAAAAAAAAAAAAAAAmAIAAGRy&#10;cy9kb3ducmV2LnhtbFBLBQYAAAAABAAEAPUAAACMAwAAAAA=&#10;" path="m,l55880,r,38760l,38760,,xe" fillcolor="#ecbdc3" stroked="f">
                  <v:path arrowok="t"/>
                </v:shape>
                <v:shape id="object 60" o:spid="_x0000_s1276" style="position:absolute;left:6767;top:24805;width:551;height:215;visibility:visible;mso-wrap-style:square;v-text-anchor:top" coordsize="55880,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x8y8gA&#10;AADdAAAADwAAAGRycy9kb3ducmV2LnhtbESP3WrCQBSE7wt9h+UUvJG6qdq0pK5SSwVBW6r9uT5k&#10;j9mQ7NmQXTW+vSsIvRxm5htmMutsLQ7U+tKxgodBAoI4d7rkQsHP9+L+GYQPyBprx6TgRB5m09ub&#10;CWbaHXlDh20oRISwz1CBCaHJpPS5IYt+4Bri6O1cazFE2RZSt3iMcFvLYZKk0mLJccFgQ2+G8mq7&#10;two2lflbNXP9Tv2Pr8fu6Zd21fpTqd5d9/oCIlAX/sPX9lIrGI3TIVzexCcgp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LHzLyAAAAN0AAAAPAAAAAAAAAAAAAAAAAJgCAABk&#10;cnMvZG93bnJldi54bWxQSwUGAAAAAAQABAD1AAAAjQMAAAAA&#10;" path="m,l55880,r,22847l,22847,,xe" fillcolor="#ecbdc3" stroked="f">
                  <v:path arrowok="t"/>
                </v:shape>
                <v:shape id="object 61" o:spid="_x0000_s1277" style="position:absolute;left:8176;top:23633;width:0;height:1391;visibility:visible;mso-wrap-style:square;v-text-anchor:top" coordsize="0,148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j8cQA&#10;AADdAAAADwAAAGRycy9kb3ducmV2LnhtbESP3WrCQBSE7wXfYTlC73TTRkJIXaUo/lwJVR/gkD0m&#10;qdmzYXcb07d3BaGXw8x8wyxWg2lFT843lhW8zxIQxKXVDVcKLuftNAfhA7LG1jIp+CMPq+V4tMBC&#10;2zt/U38KlYgQ9gUqqEPoCil9WZNBP7MdcfSu1hkMUbpKaof3CDet/EiSTBpsOC7U2NG6pvJ2+jUK&#10;2PWUXVOTH/vdZr7/wVuepYlSb5Ph6xNEoCH8h1/tg1aQzrMUnm/iE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3I/HEAAAA3QAAAA8AAAAAAAAAAAAAAAAAmAIAAGRycy9k&#10;b3ducmV2LnhtbFBLBQYAAAAABAAEAPUAAACJAwAAAAA=&#10;" path="m,l,148107e" filled="f" strokecolor="#ecbdc3" strokeweight="4.4pt">
                  <v:path arrowok="t"/>
                </v:shape>
                <v:shape id="object 62" o:spid="_x0000_s1278" style="position:absolute;left:9331;top:23098;width:0;height:1927;visibility:visible;mso-wrap-style:square;v-text-anchor:top" coordsize="0,205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BAFsUA&#10;AADdAAAADwAAAGRycy9kb3ducmV2LnhtbESPQWsCMRSE74X+h/AKXkrNtoqU1ShtqeBRrYcen5vn&#10;ZnXzsiRRo7/eFAoeh5n5hpnMkm3FiXxoHCt47RcgiCunG64VbH7mL+8gQkTW2DomBRcKMJs+Pkyw&#10;1O7MKzqtYy0yhEOJCkyMXSllqAxZDH3XEWdv57zFmKWvpfZ4znDbyreiGEmLDecFgx19GaoO66NV&#10;4OXFrOrP5Pe/z8tjWm6/D5troVTvKX2MQURK8R7+by+0gsFwNIS/N/kJ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AEAWxQAAAN0AAAAPAAAAAAAAAAAAAAAAAJgCAABkcnMv&#10;ZG93bnJldi54bWxQSwUGAAAAAAQABAD1AAAAigMAAAAA&#10;" path="m,l,205130e" filled="f" strokecolor="#ecbdc3" strokeweight="4.4pt">
                  <v:path arrowok="t"/>
                </v:shape>
                <v:shape id="object 63" o:spid="_x0000_s1279" style="position:absolute;left:13871;top:23564;width:0;height:1457;visibility:visible;mso-wrap-style:square;v-text-anchor:top" coordsize="0,155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cfSsYA&#10;AADdAAAADwAAAGRycy9kb3ducmV2LnhtbESPT2vCQBTE70K/w/IKXqRuWttYUlcRQdRDEf/h9ZF9&#10;TUKzb8PuGuO3d4VCj8PM/IaZzDpTi5acrywreB0mIIhzqysuFBwPy5dPED4ga6wtk4IbeZhNn3oT&#10;zLS98o7afShEhLDPUEEZQpNJ6fOSDPqhbYij92OdwRClK6R2eI1wU8u3JEmlwYrjQokNLUrKf/cX&#10;o8D5s5svNnbVpmftx4Pd1n2ftkr1n7v5F4hAXfgP/7XXWsHoPf2Ax5v4B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cfSsYAAADdAAAADwAAAAAAAAAAAAAAAACYAgAAZHJz&#10;L2Rvd25yZXYueG1sUEsFBgAAAAAEAAQA9QAAAIsDAAAAAA==&#10;" path="m,l,155422e" filled="f" strokecolor="#ecbdc3" strokeweight="4.4pt">
                  <v:path arrowok="t"/>
                </v:shape>
                <v:shape id="object 64" o:spid="_x0000_s1280" style="position:absolute;left:15027;top:24132;width:0;height:892;visibility:visible;mso-wrap-style:square;v-text-anchor:top" coordsize="0,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7W0MYA&#10;AADdAAAADwAAAGRycy9kb3ducmV2LnhtbESPQWsCMRSE7wX/Q3hCL6UmrXWR1ShSKXiwgtaDx8fm&#10;mV3cvCyb1F3/vREKPQ4z8w0zX/auFldqQ+VZw9tIgSAuvKnYajj+fL1OQYSIbLD2TBpuFGC5GDzN&#10;MTe+4z1dD9GKBOGQo4YyxiaXMhQlOQwj3xAn7+xbhzHJ1krTYpfgrpbvSmXSYcVpocSGPksqLodf&#10;p+F7sj2tX+z6uKutnSp16ar+vNL6edivZiAi9fE//NfeGA3jjyyDx5v0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7W0MYAAADdAAAADwAAAAAAAAAAAAAAAACYAgAAZHJz&#10;L2Rvd25yZXYueG1sUEsFBgAAAAAEAAQA9QAAAIsDAAAAAA==&#10;" path="m,l,94742e" filled="f" strokecolor="#ecbdc3" strokeweight="4.4pt">
                  <v:path arrowok="t"/>
                </v:shape>
                <v:shape id="object 65" o:spid="_x0000_s1281" style="position:absolute;left:15889;top:24647;width:550;height:374;visibility:visible;mso-wrap-style:square;v-text-anchor:top" coordsize="55880,40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LvusYA&#10;AADdAAAADwAAAGRycy9kb3ducmV2LnhtbESPzWrDMBCE74W+g9hCbo1cO7jBiRJKoSW59McNOS/W&#10;xnJqrYykJM7bV4VCj8PMfMMs16PtxZl86BwreJhmIIgbpztuFey+Xu7nIEJE1tg7JgVXCrBe3d4s&#10;sdLuwp90rmMrEoRDhQpMjEMlZWgMWQxTNxAn7+C8xZikb6X2eElw28s8y0ppseO0YHCgZ0PNd32y&#10;Csp8u6+P7/PC7D4Kn89edf52ikpN7sanBYhIY/wP/7U3WkExKx/h9016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cLvusYAAADdAAAADwAAAAAAAAAAAAAAAACYAgAAZHJz&#10;L2Rvd25yZXYueG1sUEsFBgAAAAAEAAQA9QAAAIsDAAAAAA==&#10;" path="m,l55880,r,39801l,39801,,xe" fillcolor="#ecbdc3" stroked="f">
                  <v:path arrowok="t"/>
                </v:shape>
                <v:shape id="object 66" o:spid="_x0000_s1282" style="position:absolute;left:17292;top:24127;width:0;height:898;visibility:visible;mso-wrap-style:square;v-text-anchor:top" coordsize="0,95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RMQ8QA&#10;AADdAAAADwAAAGRycy9kb3ducmV2LnhtbERPy4rCMBTdC/5DuMLsNPWBox2j6AyCC0VGBXF3ae60&#10;1eamNJla/94sBJeH854tGlOImiqXW1bQ70UgiBOrc04VnI7r7gSE88gaC8uk4EEOFvN2a4axtnf+&#10;pfrgUxFC2MWoIPO+jKV0SUYGXc+WxIH7s5VBH2CVSl3hPYSbQg6iaCwN5hwaMizpO6Pkdvg3CvZu&#10;f9ptl/XwMrHX6+gnOk8/V6zUR6dZfoHw1Pi3+OXeaAXD0TjMDW/CE5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0TEPEAAAA3QAAAA8AAAAAAAAAAAAAAAAAmAIAAGRycy9k&#10;b3ducmV2LnhtbFBLBQYAAAAABAAEAPUAAACJAwAAAAA=&#10;" path="m,l,95262e" filled="f" strokecolor="#ecbdc3" strokeweight="4.4pt">
                  <v:path arrowok="t"/>
                </v:shape>
                <v:shape id="object 67" o:spid="_x0000_s1283" style="position:absolute;left:18172;top:24500;width:551;height:523;visibility:visible;mso-wrap-style:square;v-text-anchor:top" coordsize="55880,55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LKn8UA&#10;AADdAAAADwAAAGRycy9kb3ducmV2LnhtbESPQWvCQBSE74X+h+UJvZS6qUqwqasEaSFYEKLt/ZF9&#10;TYLZt2F3Nem/d4WCx2FmvmFWm9F04kLOt5YVvE4TEMSV1S3XCr6Pny9LED4ga+wsk4I/8rBZPz6s&#10;MNN24JIuh1CLCGGfoYImhD6T0lcNGfRT2xNH79c6gyFKV0vtcIhw08lZkqTSYMtxocGetg1Vp8PZ&#10;KMj9sPjYLWfPe5OWLvzkBRdfVqmnyZi/gwg0hnv4v11oBfNF+ga3N/EJ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ksqfxQAAAN0AAAAPAAAAAAAAAAAAAAAAAJgCAABkcnMv&#10;ZG93bnJldi54bWxQSwUGAAAAAAQABAD1AAAAigMAAAAA&#10;" path="m,l55880,r,55499l,55499,,xe" fillcolor="#ecbdc3" stroked="f">
                  <v:path arrowok="t"/>
                </v:shape>
                <v:shape id="object 68" o:spid="_x0000_s1284" style="position:absolute;left:19346;top:24706;width:550;height:315;visibility:visible;mso-wrap-style:square;v-text-anchor:top" coordsize="55880,33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IHtMQA&#10;AADdAAAADwAAAGRycy9kb3ducmV2LnhtbERPTWvCQBC9F/wPywi9iNmYig1pVpGWll5UqtLzkB2T&#10;mOxsyG417a93D0KPj/edrwbTigv1rrasYBbFIIgLq2suFRwP79MUhPPIGlvLpOCXHKyWo4ccM22v&#10;/EWXvS9FCGGXoYLK+y6T0hUVGXSR7YgDd7K9QR9gX0rd4zWEm1YmcbyQBmsODRV29FpR0ex/jIKJ&#10;pmR3Liffx02a8t/bR7NNikapx/GwfgHhafD/4rv7Uyt4mj+H/eFNe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SB7TEAAAA3QAAAA8AAAAAAAAAAAAAAAAAmAIAAGRycy9k&#10;b3ducmV2LnhtbFBLBQYAAAAABAAEAPUAAACJAwAAAAA=&#10;" path="m,l55880,r,33527l,33527,,xe" fillcolor="#ecbdc3" stroked="f">
                  <v:path arrowok="t"/>
                </v:shape>
                <v:shape id="object 69" o:spid="_x0000_s1285" style="position:absolute;left:20749;top:24137;width:0;height:886;visibility:visible;mso-wrap-style:square;v-text-anchor:top" coordsize="0,94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3ctMUA&#10;AADdAAAADwAAAGRycy9kb3ducmV2LnhtbESP3WrCQBSE7wXfYTmCN6Vu/JfUVUQQBAutVu+P2dMk&#10;mj0bsquJb98VCl4OM/MNM182phB3qlxuWUG/F4EgTqzOOVVw/Nm8z0A4j6yxsEwKHuRguWi35hhr&#10;W/Oe7gefigBhF6OCzPsyltIlGRl0PVsSB+/XVgZ9kFUqdYV1gJtCDqJoIg3mHBYyLGmdUXI93IyC&#10;8sSrU/1GZuce3+NL8inPe/elVLfTrD5AeGr8K/zf3moFw9G0D8834Qn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ndy0xQAAAN0AAAAPAAAAAAAAAAAAAAAAAJgCAABkcnMv&#10;ZG93bnJldi54bWxQSwUGAAAAAAQABAD1AAAAigMAAAAA&#10;" path="m,l,94221e" filled="f" strokecolor="#ecbdc3" strokeweight="4.4pt">
                  <v:path arrowok="t"/>
                </v:shape>
                <v:shape id="object 70" o:spid="_x0000_s1286" style="position:absolute;left:21896;top:24186;width:0;height:839;visibility:visible;mso-wrap-style:square;v-text-anchor:top" coordsize="0,89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J3UcUA&#10;AADdAAAADwAAAGRycy9kb3ducmV2LnhtbESPS2sCQRCE7wH/w9BCbjqrhiiro0iCJDeJb2/NTu8D&#10;d3qWnVFXf70jCDkWVfUVNZk1phQXql1hWUGvG4EgTqwuOFOwWS86IxDOI2ssLZOCGzmYTVtvE4y1&#10;vfIfXVY+EwHCLkYFufdVLKVLcjLourYiDl5qa4M+yDqTusZrgJtS9qPoUxosOCzkWNFXTslpdTYK&#10;/DG5F4ftbnc73zmyP9/LdF+lSr23m/kYhKfG/4df7V+tYPAx7MPzTXg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AndRxQAAAN0AAAAPAAAAAAAAAAAAAAAAAJgCAABkcnMv&#10;ZG93bnJldi54bWxQSwUGAAAAAAQABAD1AAAAigMAAAAA&#10;" path="m,l,88988e" filled="f" strokecolor="#ecbdc3" strokeweight="4.4pt">
                  <v:path arrowok="t"/>
                </v:shape>
                <v:shape id="object 71" o:spid="_x0000_s1287" style="position:absolute;left:23051;top:23206;width:0;height:1814;visibility:visible;mso-wrap-style:square;v-text-anchor:top" coordsize="0,193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H+FMQA&#10;AADdAAAADwAAAGRycy9kb3ducmV2LnhtbESP3WoCMRCF7wt9hzAF7zRp1SqrUayiiKUFbR9g2Iy7&#10;SzeTJYm6vr0RhF4ezs/Hmc5bW4sz+VA51vDaUyCIc2cqLjT8/qy7YxAhIhusHZOGKwWYz56fppgZ&#10;d+E9nQ+xEGmEQ4YayhibTMqQl2Qx9FxDnLyj8xZjkr6QxuMljdtavin1Li1WnAglNrQsKf87nOwd&#10;slm321XxYRc7P/o+DRV+fimtOy/tYgIiUhv/w4/21mjoD0Z9uL9JT0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B/hTEAAAA3QAAAA8AAAAAAAAAAAAAAAAAmAIAAGRycy9k&#10;b3ducmV2LnhtbFBLBQYAAAAABAAEAPUAAACJAwAAAAA=&#10;" path="m,l,193624e" filled="f" strokecolor="#ecbdc3" strokeweight="4.4pt">
                  <v:path arrowok="t"/>
                </v:shape>
                <v:shape id="object 72" o:spid="_x0000_s1288" style="position:absolute;left:24189;top:23000;width:0;height:2022;visibility:visible;mso-wrap-style:square;v-text-anchor:top" coordsize="0,21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x7yccA&#10;AADdAAAADwAAAGRycy9kb3ducmV2LnhtbESPT2vCQBTE74LfYXlCb3WjtSrRVURSqL2If5D29sg+&#10;k2D2bZrdmvjtXaHgcZiZ3zDzZWtKcaXaFZYVDPoRCOLU6oIzBcfDx+sUhPPIGkvLpOBGDpaLbmeO&#10;sbYN7+i695kIEHYxKsi9r2IpXZqTQde3FXHwzrY26IOsM6lrbALclHIYRWNpsOCwkGNF65zSy/7P&#10;KPjOtslt83VIigEPzbY5vZ9/kx+lXnrtagbCU+uf4f/2p1bwNpqM4PEmPA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Me8nHAAAA3QAAAA8AAAAAAAAAAAAAAAAAmAIAAGRy&#10;cy9kb3ducmV2LnhtbFBLBQYAAAAABAAEAPUAAACMAwAAAAA=&#10;" path="m,l,215595e" filled="f" strokecolor="#ecbdc3" strokeweight="4.4pt">
                  <v:path arrowok="t"/>
                </v:shape>
                <v:shape id="object 73" o:spid="_x0000_s1289" style="position:absolute;left:26463;top:23049;width:0;height:1975;visibility:visible;mso-wrap-style:square;v-text-anchor:top" coordsize="0,210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Ka98YA&#10;AADdAAAADwAAAGRycy9kb3ducmV2LnhtbESPQWsCMRSE70L/Q3gFb5rYatWtUUpBEfFSFfH4unnu&#10;rm5elk3UbX99Iwg9DjPzDTOZNbYUV6p94VhDr6tAEKfOFJxp2G3nnREIH5ANlo5Jww95mE2fWhNM&#10;jLvxF103IRMRwj5BDXkIVSKlT3Oy6LuuIo7e0dUWQ5R1Jk2Ntwi3pXxR6k1aLDgu5FjRZ07peXOx&#10;Grbqm06L4Vjtf3es7OWwnhertdbt5+bjHUSgJvyHH+2l0fDaHw7g/iY+AT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Ka98YAAADdAAAADwAAAAAAAAAAAAAAAACYAgAAZHJz&#10;L2Rvd25yZXYueG1sUEsFBgAAAAAEAAQA9QAAAIsDAAAAAA==&#10;" path="m,l,210362e" filled="f" strokecolor="#ecbdc3" strokeweight="1.55219mm">
                  <v:path arrowok="t"/>
                </v:shape>
                <v:shape id="object 74" o:spid="_x0000_s1290" style="position:absolute;left:27591;top:23412;width:0;height:1612;visibility:visible;mso-wrap-style:square;v-text-anchor:top" coordsize="0,172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5WscA&#10;AADdAAAADwAAAGRycy9kb3ducmV2LnhtbESP3WrCQBSE74W+w3IK3ummWmxJs4p/tSJS0PQBDtnT&#10;bGr2bMiumr59tyB4OczMN0w262wtLtT6yrGCp2ECgrhwuuJSwVf+PngF4QOyxtoxKfglD7PpQy/D&#10;VLsrH+hyDKWIEPYpKjAhNKmUvjBk0Q9dQxy9b9daDFG2pdQtXiPc1nKUJBNpseK4YLChpaHidDxb&#10;BZY2+/EqOZjq43OZjxa79c9+c1Kq/9jN30AE6sI9fGtvtYLx88sE/t/EJ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uVrHAAAA3QAAAA8AAAAAAAAAAAAAAAAAmAIAAGRy&#10;cy9kb3ducmV2LnhtbFBLBQYAAAAABAAEAPUAAACMAwAAAAA=&#10;" path="m,l,171640e" filled="f" strokecolor="#ecbdc3" strokeweight="1.55219mm">
                  <v:path arrowok="t"/>
                </v:shape>
                <v:shape id="object 75" o:spid="_x0000_s1291" style="position:absolute;left:28746;top:22481;width:0;height:2539;visibility:visible;mso-wrap-style:square;v-text-anchor:top" coordsize="0,271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lHMUA&#10;AADdAAAADwAAAGRycy9kb3ducmV2LnhtbESPT2sCMRTE7wW/Q3iCt5pVS7esRhFF8NTWP22vz81z&#10;d3HzsiRRt9/eCILHYeY3w0xmranFhZyvLCsY9BMQxLnVFRcK9rvV6wcIH5A11pZJwT95mE07LxPM&#10;tL3yhi7bUIhYwj5DBWUITSalz0sy6Pu2IY7e0TqDIUpXSO3wGstNLYdJ8i4NVhwXSmxoUVJ+2p6N&#10;gpGUn9S0m7+lO+S/31/VD+0WA6V63XY+BhGoDc/wg17ryL2lKdzfxCc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aUcxQAAAN0AAAAPAAAAAAAAAAAAAAAAAJgCAABkcnMv&#10;ZG93bnJldi54bWxQSwUGAAAAAAQABAD1AAAAigMAAAAA&#10;" path="m,l,271056e" filled="f" strokecolor="#ecbdc3" strokeweight="1.55219mm">
                  <v:path arrowok="t"/>
                </v:shape>
                <v:shape id="object 76" o:spid="_x0000_s1292" style="position:absolute;left:29893;top:23770;width:0;height:1254;visibility:visible;mso-wrap-style:square;v-text-anchor:top" coordsize="0,133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h7mMUA&#10;AADdAAAADwAAAGRycy9kb3ducmV2LnhtbERPyW7CMBC9I/UfrKnEDRygLShgEKKlIHFia68je0gi&#10;4nEauxD4+vpQiePT2yezxpbiQrUvHCvodRMQxNqZgjMFh/2yMwLhA7LB0jEpuJGH2fSpNcHUuCtv&#10;6bILmYgh7FNUkIdQpVJ6nZNF33UVceROrrYYIqwzaWq8xnBbyn6SvEmLBceGHCta5KTPu1+rYPV9&#10;3Cxu99XX62F5+vz4Gej++0Yr1X5u5mMQgZrwEP+710bB4GUY58Y38Qn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GHuYxQAAAN0AAAAPAAAAAAAAAAAAAAAAAJgCAABkcnMv&#10;ZG93bnJldi54bWxQSwUGAAAAAAQABAD1AAAAigMAAAAA&#10;" path="m,l,133451e" filled="f" strokecolor="#ecbdc3" strokeweight="1.55219mm">
                  <v:path arrowok="t"/>
                </v:shape>
                <v:shape id="object 77" o:spid="_x0000_s1293" style="position:absolute;left:31003;top:24186;width:0;height:839;visibility:visible;mso-wrap-style:square;v-text-anchor:top" coordsize="0,89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O6McA&#10;AADdAAAADwAAAGRycy9kb3ducmV2LnhtbESPQWvCQBSE7wX/w/IKXkQ32lI1ukqwKKWFghrw+si+&#10;JsHs25Ddmu2/dwuFHoeZ+YZZb4NpxI06V1tWMJ0kIIgLq2suFeTn/XgBwnlkjY1lUvBDDrabwcMa&#10;U217PtLt5EsRIexSVFB536ZSuqIig25iW+LofdnOoI+yK6XusI9w08hZkrxIgzXHhQpb2lVUXE/f&#10;RkH7/vn60eejcLG7LHA2Olz3uVFq+BiyFQhPwf+H/9pvWsHT83wJv2/iE5C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tjujHAAAA3QAAAA8AAAAAAAAAAAAAAAAAmAIAAGRy&#10;cy9kb3ducmV2LnhtbFBLBQYAAAAABAAEAPUAAACMAwAAAAA=&#10;" path="m,l,88988e" filled="f" strokecolor="#ecbdc3" strokeweight="1.55219mm">
                  <v:path arrowok="t"/>
                </v:shape>
                <v:shape id="object 78" o:spid="_x0000_s1294" style="position:absolute;left:31892;top:24549;width:550;height:475;visibility:visible;mso-wrap-style:square;v-text-anchor:top" coordsize="55879,5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UOi8MA&#10;AADdAAAADwAAAGRycy9kb3ducmV2LnhtbERPy4rCMBTdC/MP4Q64EU1nlFGqUYqM4EIQHdHtpbl9&#10;MM1NbaKtf28WgsvDeS9WnanEnRpXWlbwNYpAEKdWl5wrOP1thjMQziNrrCyTggc5WC0/eguMtW35&#10;QPejz0UIYRejgsL7OpbSpQUZdCNbEwcus41BH2CTS91gG8JNJb+j6EcaLDk0FFjTuqD0/3gzCi4m&#10;+c1kV063yfXRnje7QZ3tB0r1P7tkDsJT59/il3urFYwns7A/vAlP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UOi8MAAADdAAAADwAAAAAAAAAAAAAAAACYAgAAZHJzL2Rv&#10;d25yZXYueG1sUEsFBgAAAAAEAAQA9QAAAIgDAAAAAA==&#10;" path="m,l55879,r,50266l,50266,,xe" fillcolor="#ecbdc3" stroked="f">
                  <v:path arrowok="t"/>
                </v:shape>
                <v:shape id="object 79" o:spid="_x0000_s1295" style="position:absolute;left:33323;top:24142;width:0;height:880;visibility:visible;mso-wrap-style:square;v-text-anchor:top" coordsize="0,93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9EYMcA&#10;AADdAAAADwAAAGRycy9kb3ducmV2LnhtbESPQWvCQBSE74X+h+UJvenGNhaJrlJaAqVgwVQQb4/s&#10;M4nJvg27W43/3i0IPQ4z8w2zXA+mE2dyvrGsYDpJQBCXVjdcKdj95OM5CB+QNXaWScGVPKxXjw9L&#10;zLS98JbORahEhLDPUEEdQp9J6cuaDPqJ7Ymjd7TOYIjSVVI7vES46eRzkrxKgw3HhRp7eq+pbItf&#10;o+B79rVJc967dlfkh1Mb0o/rLFXqaTS8LUAEGsJ/+N7+1Ape0vkU/t7EJ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fRGDHAAAA3QAAAA8AAAAAAAAAAAAAAAAAmAIAAGRy&#10;cy9kb3ducmV2LnhtbFBLBQYAAAAABAAEAPUAAACMAwAAAAA=&#10;" path="m,l,93687e" filled="f" strokecolor="#ecbdc3" strokeweight="1.55219mm">
                  <v:path arrowok="t"/>
                </v:shape>
                <v:shape id="object 80" o:spid="_x0000_s1296" style="position:absolute;left:34460;top:24029;width:0;height:993;visibility:visible;mso-wrap-style:square;v-text-anchor:top" coordsize="0,1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tedcUA&#10;AADdAAAADwAAAGRycy9kb3ducmV2LnhtbESPT4vCMBTE7wv7HcJb8LamWxeRapRlUfGk+Ofg8dE8&#10;22Lz0k2irfvpjSB4HGbmN8xk1plaXMn5yrKCr34Cgji3uuJCwWG/+ByB8AFZY22ZFNzIw2z6/jbB&#10;TNuWt3TdhUJECPsMFZQhNJmUPi/JoO/bhjh6J+sMhihdIbXDNsJNLdMkGUqDFceFEhv6LSk/7y5G&#10;wTxpw19T+/XyuLnJfbVeovtPlep9dD9jEIG68Ao/2yutYPA9SuHxJj4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y151xQAAAN0AAAAPAAAAAAAAAAAAAAAAAJgCAABkcnMv&#10;ZG93bnJldi54bWxQSwUGAAAAAAQABAD1AAAAigMAAAAA&#10;" path="m,l,105727e" filled="f" strokecolor="#ecbdc3" strokeweight="1.55219mm">
                  <v:path arrowok="t"/>
                </v:shape>
                <v:shape id="object 81" o:spid="_x0000_s1297" style="position:absolute;left:35561;top:23824;width:0;height:1201;visibility:visible;mso-wrap-style:square;v-text-anchor:top" coordsize="0,128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JiU8YA&#10;AADdAAAADwAAAGRycy9kb3ducmV2LnhtbESP3WoCMRSE7wXfIRzBG9Fs3VJlNYq09EcEwZ8HOGyO&#10;m8XNyTZJdfv2TaHQy2FmvmGW68424kY+1I4VPEwyEMSl0zVXCs6n1/EcRIjIGhvHpOCbAqxX/d4S&#10;C+3ufKDbMVYiQTgUqMDE2BZShtKQxTBxLXHyLs5bjEn6SmqP9wS3jZxm2ZO0WHNaMNjSs6Hyevyy&#10;CrbNZzQ697O3l9mme9+Vu3Y/8koNB91mASJSF//Df+0PrSB/nOfw+yY9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JiU8YAAADdAAAADwAAAAAAAAAAAAAAAACYAgAAZHJz&#10;L2Rvd25yZXYueG1sUEsFBgAAAAAEAAQA9QAAAIsDAAAAAA==&#10;" path="m,l,127698e" filled="f" strokecolor="#ecbdc3" strokeweight="1.55219mm">
                  <v:path arrowok="t"/>
                </v:shape>
                <v:shape id="object 82" o:spid="_x0000_s1298" style="position:absolute;left:36716;top:22942;width:0;height:2081;visibility:visible;mso-wrap-style:square;v-text-anchor:top" coordsize="0,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ixBsUA&#10;AADdAAAADwAAAGRycy9kb3ducmV2LnhtbESPwWrDMBBE74X8g9hAbrXcWhTjRglNIJAcemjqD1is&#10;re3aWhlLTex8fVQo9DjMzBtmvZ1sLy40+taxhqckBUFcOdNyraH8PDzmIHxANtg7Jg0zedhuFg9r&#10;LIy78gddzqEWEcK+QA1NCEMhpa8asugTNxBH78uNFkOUYy3NiNcIt718TtMXabHluNDgQPuGqu78&#10;YzWcVNbv0Jahy9Xt8H3rFL7PSuvVcnp7BRFoCv/hv/bRaMhUruD3TXw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LEGxQAAAN0AAAAPAAAAAAAAAAAAAAAAAJgCAABkcnMv&#10;ZG93bnJldi54bWxQSwUGAAAAAAQABAD1AAAAigMAAAAA&#10;" path="m,l,221869e" filled="f" strokecolor="#ecbdc3" strokeweight="1.55219mm">
                  <v:path arrowok="t"/>
                </v:shape>
                <v:shape id="object 83" o:spid="_x0000_s1299" style="position:absolute;left:37853;top:22790;width:0;height:2230;visibility:visible;mso-wrap-style:square;v-text-anchor:top" coordsize="0,23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1NK8QA&#10;AADdAAAADwAAAGRycy9kb3ducmV2LnhtbESP3YrCMBSE7xd8h3AE7zRVV9FqFBGFRRD8A28PzbEt&#10;Nie1ydr69htB2MthZr5h5svGFOJJlcstK+j3IhDEidU5pwou5213AsJ5ZI2FZVLwIgfLRetrjrG2&#10;NR/pefKpCBB2MSrIvC9jKV2SkUHXsyVx8G62MuiDrFKpK6wD3BRyEEVjaTDnsJBhSeuMkvvp1yh4&#10;rMyBXy7Jt+NrPb3015vHbh8p1Wk3qxkIT43/D3/aP1rB8Hsygveb8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tTSvEAAAA3QAAAA8AAAAAAAAAAAAAAAAAmAIAAGRycy9k&#10;b3ducmV2LnhtbFBLBQYAAAAABAAEAPUAAACJAwAAAAA=&#10;" path="m,l,238086e" filled="f" strokecolor="#ecbdc3" strokeweight="1.55219mm">
                  <v:path arrowok="t"/>
                </v:shape>
                <v:shape id="object 84" o:spid="_x0000_s1300" style="position:absolute;left:39009;top:23824;width:0;height:1201;visibility:visible;mso-wrap-style:square;v-text-anchor:top" coordsize="0,128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XBy8YA&#10;AADdAAAADwAAAGRycy9kb3ducmV2LnhtbESP0WoCMRRE34X+Q7gFX0Sz1aKyGkUUa0UoVP2Ay+Z2&#10;s3Rzs02ibv/eFAo+DjNzhpkvW1uLK/lQOVbwMshAEBdOV1wqOJ+2/SmIEJE11o5JwS8FWC6eOnPM&#10;tbvxJ12PsRQJwiFHBSbGJpcyFIYshoFriJP35bzFmKQvpfZ4S3Bby2GWjaXFitOCwYbWhorv48Uq&#10;2Nc/0eiRn7xtJqt2dygOzUfPK9V9blczEJHa+Aj/t9+1gtHrdAx/b9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XBy8YAAADdAAAADwAAAAAAAAAAAAAAAACYAgAAZHJz&#10;L2Rvd25yZXYueG1sUEsFBgAAAAAEAAQA9QAAAIsDAAAAAA==&#10;" path="m,l,127698e" filled="f" strokecolor="#ecbdc3" strokeweight="1.55219mm">
                  <v:path arrowok="t"/>
                </v:shape>
                <v:shape id="object 85" o:spid="_x0000_s1301" style="position:absolute;left:39853;top:24500;width:550;height:523;visibility:visible;mso-wrap-style:square;v-text-anchor:top" coordsize="55879,55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jMYA&#10;AADdAAAADwAAAGRycy9kb3ducmV2LnhtbESPT2sCMRTE70K/Q3iFXkSzVlHZGkWkhfbifwRvj83r&#10;7uLmZU1S3X57Iwgeh5n5DTOZNaYSF3K+tKyg101AEGdWl5wr2O++OmMQPiBrrCyTgn/yMJu+tCaY&#10;anvlDV22IRcRwj5FBUUIdSqlzwoy6Lu2Jo7er3UGQ5Qul9rhNcJNJd+TZCgNlhwXCqxpUVB22v4Z&#10;BW5pP+X5WK0O/fkP6jWP2qeFU+rttZl/gAjUhGf40f7WCvqD8Qjub+IT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RjMYAAADdAAAADwAAAAAAAAAAAAAAAACYAgAAZHJz&#10;L2Rvd25yZXYueG1sUEsFBgAAAAAEAAQA9QAAAIsDAAAAAA==&#10;" path="m,l55879,r,55499l,55499,,xe" fillcolor="#ecbdc3" stroked="f">
                  <v:path arrowok="t"/>
                </v:shape>
                <v:shape id="object 86" o:spid="_x0000_s1302" style="position:absolute;left:40981;top:24343;width:550;height:678;visibility:visible;mso-wrap-style:square;v-text-anchor:top" coordsize="55879,72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Mik8MA&#10;AADdAAAADwAAAGRycy9kb3ducmV2LnhtbERPTWvCQBC9C/0Pywi96UYrIqmrSDGlxJNRkd6G7DQJ&#10;zc6G7DZJ/fXuQfD4eN/r7WBq0VHrKssKZtMIBHFudcWFgvMpmaxAOI+ssbZMCv7JwXbzMlpjrG3P&#10;R+oyX4gQwi5GBaX3TSyly0sy6Ka2IQ7cj20N+gDbQuoW+xBuajmPoqU0WHFoKLGhj5Ly3+zPKOj7&#10;/ZB+Xsz1dtkd0m6ZJd+YJkq9jofdOwhPg3+KH+4vreBtsQpzw5vw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Mik8MAAADdAAAADwAAAAAAAAAAAAAAAACYAgAAZHJzL2Rv&#10;d25yZXYueG1sUEsFBgAAAAAEAAQA9QAAAIgDAAAAAA==&#10;" path="m,l55879,r,72237l,72237,,xe" fillcolor="#ecbdc3" stroked="f">
                  <v:path arrowok="t"/>
                </v:shape>
                <v:shape id="object 87" o:spid="_x0000_s1303" style="position:absolute;left:42420;top:24191;width:0;height:833;visibility:visible;mso-wrap-style:square;v-text-anchor:top" coordsize="0,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IRD8QA&#10;AADdAAAADwAAAGRycy9kb3ducmV2LnhtbESPwWrDMBBE74X+g9hCbo3sJATHjWxCoJBDL3VKzxtr&#10;a5tYKyOpsf33UaGQ4zAzb5h9OZle3Mj5zrKCdJmAIK6t7rhR8HV+f81A+ICssbdMCmbyUBbPT3vM&#10;tR35k25VaESEsM9RQRvCkEvp65YM+qUdiKP3Y53BEKVrpHY4Rrjp5SpJttJgx3GhxYGOLdXX6tco&#10;GK5plnC1uXgnm63XH9+rdDZKLV6mwxuIQFN4hP/bJ61gvcl28PcmPgF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iEQ/EAAAA3QAAAA8AAAAAAAAAAAAAAAAAmAIAAGRycy9k&#10;b3ducmV2LnhtbFBLBQYAAAAABAAEAPUAAACJAwAAAAA=&#10;" path="m,l,88455e" filled="f" strokecolor="#ecbdc3" strokeweight="1.55219mm">
                  <v:path arrowok="t"/>
                </v:shape>
                <v:shape id="_x0000_s1304" style="position:absolute;left:43558;top:24191;width:0;height:833;visibility:visible;mso-wrap-style:square;v-text-anchor:top" coordsize="0,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EuT78A&#10;AADdAAAADwAAAGRycy9kb3ducmV2LnhtbERPTYvCMBC9C/6HMAveNK2K1K5RRBA87MUqnsdmbIvN&#10;pCRR67/fHASPj/e92vSmFU9yvrGsIJ0kIIhLqxuuFJxP+3EGwgdkja1lUvAmD5v1cLDCXNsXH+lZ&#10;hErEEPY5KqhD6HIpfVmTQT+xHXHkbtYZDBG6SmqHrxhuWjlNkoU02HBsqLGjXU3lvXgYBd09zRIu&#10;5lfvZLXw+u8yTd9GqdFPv/0FEagPX/HHfdAKZvNl3B/fxCcg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QS5PvwAAAN0AAAAPAAAAAAAAAAAAAAAAAJgCAABkcnMvZG93bnJl&#10;di54bWxQSwUGAAAAAAQABAD1AAAAhAMAAAAA&#10;" path="m,l,88455e" filled="f" strokecolor="#ecbdc3" strokeweight="1.55219mm">
                  <v:path arrowok="t"/>
                </v:shape>
                <v:shape id="object 89" o:spid="_x0000_s1305" style="position:absolute;left:44420;top:24652;width:550;height:368;visibility:visible;mso-wrap-style:square;v-text-anchor:top" coordsize="55879,39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zZHMQA&#10;AADdAAAADwAAAGRycy9kb3ducmV2LnhtbESPwW7CMBBE70j8g7VIvYEDbSOaYhBCbcW1oep5Gy+J&#10;1XgdbJekf4+RkDiOZuaNZrUZbCvO5INxrGA+y0AQV04brhV8Hd6nSxAhImtsHZOCfwqwWY9HKyy0&#10;6/mTzmWsRYJwKFBBE2NXSBmqhiyGmeuIk3d03mJM0tdSe+wT3LZykWW5tGg4LTTY0a6h6rf8swqe&#10;3ffPovQf/XJrjNenQ2aO+ZtSD5Nh+woi0hDv4Vt7rxU8Pr3M4fomPQG5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82RzEAAAA3QAAAA8AAAAAAAAAAAAAAAAAmAIAAGRycy9k&#10;b3ducmV2LnhtbFBLBQYAAAAABAAEAPUAAACJAwAAAAA=&#10;" path="m,l55879,r,39281l,39281,,xe" fillcolor="#ecbdc3" stroked="f">
                  <v:path arrowok="t"/>
                </v:shape>
                <v:shape id="object 90" o:spid="_x0000_s1306" style="position:absolute;left:45594;top:24555;width:550;height:469;visibility:visible;mso-wrap-style:square;v-text-anchor:top" coordsize="55879,50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3D88cA&#10;AADdAAAADwAAAGRycy9kb3ducmV2LnhtbESPX0vDQBDE3wW/w7GCL9Je+hcbey0iFITiQ6vg6za3&#10;JtHcXrzbptFP7wmFPg4z8xtmue5dozoKsfZsYDTMQBEX3tZcGnh73QzuQUVBtth4JgM/FGG9ur5a&#10;Ym79iXfU7aVUCcIxRwOVSJtrHYuKHMahb4mT9+GDQ0kylNoGPCW4a/Q4y+baYc1pocKWnioqvvZH&#10;Z2DW+dH772z6fSji3Wcmk5ftNogxtzf94wMooV4u4XP72RqYTBdj+H+TnoB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9w/PHAAAA3QAAAA8AAAAAAAAAAAAAAAAAmAIAAGRy&#10;cy9kb3ducmV2LnhtbFBLBQYAAAAABAAEAPUAAACMAwAAAAA=&#10;" path="m,l55879,r,49644l,49644,,xe" fillcolor="#ecbdc3" stroked="f">
                  <v:path arrowok="t"/>
                </v:shape>
                <v:shape id="object 91" o:spid="_x0000_s1307" style="position:absolute;left:46746;top:24860;width:550;height:161;visibility:visible;mso-wrap-style:square;v-text-anchor:top" coordsize="55879,17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u9McA&#10;AADdAAAADwAAAGRycy9kb3ducmV2LnhtbESP0WrCQBRE3wv+w3KFvkjdmGix0VWkpaW+iFU/4Jq9&#10;JsHs3TS7TeLfdwtCH4eZOcMs172pREuNKy0rmIwjEMSZ1SXnCk7H96c5COeRNVaWScGNHKxXg4cl&#10;ptp2/EXtweciQNilqKDwvk6ldFlBBt3Y1sTBu9jGoA+yyaVusAtwU8k4ip6lwZLDQoE1vRaUXQ8/&#10;RsHu7WOTzMx8+r2vT7d2tD3HfDwr9TjsNwsQnnr/H763P7WCZPqSwN+b8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ArvTHAAAA3QAAAA8AAAAAAAAAAAAAAAAAmAIAAGRy&#10;cy9kb3ducmV2LnhtbFBLBQYAAAAABAAEAPUAAACMAwAAAAA=&#10;" path="m,l55879,r,16992l,16992,,xe" fillcolor="#ecbdc3" stroked="f">
                  <v:path arrowok="t"/>
                </v:shape>
                <v:shape id="object 92" o:spid="_x0000_s1308" style="position:absolute;left:47890;top:24915;width:550;height:107;visibility:visible;mso-wrap-style:square;v-text-anchor:top" coordsize="55879,11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dPQsYA&#10;AADdAAAADwAAAGRycy9kb3ducmV2LnhtbESPQUvDQBSE74L/YXmCN7upttam3ZaoCL2JqWCPj+zr&#10;Jph9G7LPJv33bkHwOMzMN8x6O/pWnaiPTWAD00kGirgKtmFn4HP/dvcEKgqyxTYwGThThO3m+mqN&#10;uQ0Df9CpFKcShGOOBmqRLtc6VjV5jJPQESfvGHqPkmTvtO1xSHDf6vsse9QeG04LNXb0UlP1Xf54&#10;A8tjMbwvXueFPDtX7qey+1qcD8bc3ozFCpTQKP/hv/bOGniYLWdweZOegN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dPQsYAAADdAAAADwAAAAAAAAAAAAAAAACYAgAAZHJz&#10;L2Rvd25yZXYueG1sUEsFBgAAAAAEAAQA9QAAAIsDAAAAAA==&#10;" path="m,11137r55879,l55879,,,,,11137xe" fillcolor="#ecbdc3" stroked="f">
                  <v:path arrowok="t"/>
                </v:shape>
                <v:shape id="object 93" o:spid="_x0000_s1309" style="position:absolute;left:49020;top:24657;width:550;height:368;visibility:visible;mso-wrap-style:square;v-text-anchor:top" coordsize="55879,39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ffH8QA&#10;AADdAAAADwAAAGRycy9kb3ducmV2LnhtbESPzW7CMBCE75V4B2uReisOv6IpBqGKVlwbEOdtvCRW&#10;43WwXZK+PUaqxHE0M99oVpveNuJKPhjHCsajDARx6bThSsHx8PGyBBEissbGMSn4owCb9eBphbl2&#10;HX/RtYiVSBAOOSqoY2xzKUNZk8Uwci1x8s7OW4xJ+kpqj12C20ZOsmwhLRpOCzW29F5T+VP8WgVz&#10;d/qeFP6zW26N8fpyyMx5sVPqedhv30BE6uMj/N/eawXT2esc7m/SE5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H3x/EAAAA3QAAAA8AAAAAAAAAAAAAAAAAmAIAAGRycy9k&#10;b3ducmV2LnhtbFBLBQYAAAAABAAEAPUAAACJAwAAAAA=&#10;" path="m,l55879,r,38760l,38760,,xe" fillcolor="#ecbdc3" stroked="f">
                  <v:path arrowok="t"/>
                </v:shape>
                <v:shape id="object 94" o:spid="_x0000_s1310" style="position:absolute;left:50135;top:24394;width:550;height:630;visibility:visible;mso-wrap-style:square;v-text-anchor:top" coordsize="55879,67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FwaMQA&#10;AADdAAAADwAAAGRycy9kb3ducmV2LnhtbESPT4vCMBTE7wt+h/AEb5r6B9FqFBHUvequnp/Ns602&#10;L7XJ2u5+eiMIexxm5jfMfNmYQjyocrllBf1eBII4sTrnVMH316Y7AeE8ssbCMin4JQfLRetjjrG2&#10;Ne/pcfCpCBB2MSrIvC9jKV2SkUHXsyVx8C62MuiDrFKpK6wD3BRyEEVjaTDnsJBhSeuMktvhxyg4&#10;revd8e9qtvvkvNN3f01H21WtVKfdrGYgPDX+P/xuf2oFw9F0DK834Qn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xcGjEAAAA3QAAAA8AAAAAAAAAAAAAAAAAmAIAAGRycy9k&#10;b3ducmV2LnhtbFBLBQYAAAAABAAEAPUAAACJAwAAAAA=&#10;" path="m,l55879,r,66801l,66801,,xe" fillcolor="#ecbdc3" stroked="f">
                  <v:path arrowok="t"/>
                </v:shape>
                <v:shape id="object 95" o:spid="_x0000_s1311" style="position:absolute;left:51302;top:24343;width:550;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Ug1MQA&#10;AADdAAAADwAAAGRycy9kb3ducmV2LnhtbESPX2vCQBDE3wv9DscWfCl65x+spp4ihaKvVenzkluT&#10;YG4v5DYav31PEPo4zMxvmNWm97W6UhurwBbGIwOKOA+u4sLC6fg9XICKguywDkwW7hRhs359WWHm&#10;wo1/6HqQQiUIxwwtlCJNpnXMS/IYR6EhTt45tB4lybbQrsVbgvtaT4yZa48Vp4USG/oqKb8cOm9h&#10;8ds1nY4X9z5eTnfbmZGJKcTawVu//QQl1Mt/+NneOwvT2fIDHm/SE9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lINTEAAAA3QAAAA8AAAAAAAAAAAAAAAAAmAIAAGRycy9k&#10;b3ducmV2LnhtbFBLBQYAAAAABAAEAPUAAACJAwAAAAA=&#10;" path="m,l55879,e" filled="f" strokecolor="#ecbdc3" strokeweight=".92992mm">
                  <v:path arrowok="t"/>
                </v:shape>
                <v:shape id="object 96" o:spid="_x0000_s1312" style="position:absolute;left:52439;top:24216;width:550;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ZpYcIA&#10;AADdAAAADwAAAGRycy9kb3ducmV2LnhtbERP3WrCMBS+F/YO4Qi708RtyKymZZ04hCE49QEOzbGt&#10;NielyWr39uZi4OXH97/KBtuInjpfO9YwmyoQxIUzNZcaTsfN5B2ED8gGG8ek4Y88ZOnTaIWJcTf+&#10;of4QShFD2CeooQqhTaT0RUUW/dS1xJE7u85iiLArpenwFsNtI1+UmkuLNceGClv6rKi4Hn6thvV+&#10;vc/7sGH1XX6xkvkuv9iF1s/j4WMJItAQHuJ/99ZoeH1bxLnxTXwCMr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xmlhwgAAAN0AAAAPAAAAAAAAAAAAAAAAAJgCAABkcnMvZG93&#10;bnJldi54bWxQSwUGAAAAAAQABAD1AAAAhwMAAAAA&#10;" path="m,l55879,e" filled="f" strokecolor="#ecbdc3" strokeweight=".47694mm">
                  <v:path arrowok="t"/>
                </v:shape>
                <v:shape id="object 97" o:spid="_x0000_s1313" style="position:absolute;left:53561;top:24343;width:551;height:160;visibility:visible;mso-wrap-style:square;v-text-anchor:top" coordsize="55879,17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iZHsYA&#10;AADdAAAADwAAAGRycy9kb3ducmV2LnhtbESP3WrCQBSE7wXfYTmCN0U3/qKpq0ilojfSqg9wzJ4m&#10;wezZNLuN8e1doeDlMDPfMItVYwpRU+VyywoG/QgEcWJ1zqmC8+mzNwPhPLLGwjIpuJOD1bLdWmCs&#10;7Y2/qT76VAQIuxgVZN6XsZQuycig69uSOHg/tjLog6xSqSu8Bbgp5DCKptJgzmEhw5I+Mkquxz+j&#10;4LDZrkcTMxv/fpXne/22vwz5dFGq22nW7yA8Nf4V/m/vtILReD6H55vwBO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iZHsYAAADdAAAADwAAAAAAAAAAAAAAAACYAgAAZHJz&#10;L2Rvd25yZXYueG1sUEsFBgAAAAAEAAQA9QAAAIsDAAAAAA==&#10;" path="m,16738r55879,l55879,,,,,16738xe" fillcolor="#ecbdc3" stroked="f">
                  <v:path arrowok="t"/>
                </v:shape>
                <v:shape id="object 98" o:spid="_x0000_s1314" style="position:absolute;left:54713;top:24292;width:551;height:107;visibility:visible;mso-wrap-style:square;v-text-anchor:top" coordsize="55879,11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fTW8MA&#10;AADdAAAADwAAAGRycy9kb3ducmV2LnhtbERPTWvCQBC9F/wPyxR6qxstVpu6StpS8FaMgh6H7LgJ&#10;zc6G7NTEf989FHp8vO/1dvStulIfm8AGZtMMFHEVbMPOwPHw+bgCFQXZYhuYDNwownYzuVtjbsPA&#10;e7qW4lQK4ZijgVqky7WOVU0e4zR0xIm7hN6jJNg7bXscUrhv9TzLnrXHhlNDjR2911R9lz/ewMul&#10;GL6WH4tC3pwrDzPZnZa3szEP92PxCkpolH/xn3tnDTwtsrQ/vUlP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fTW8MAAADdAAAADwAAAAAAAAAAAAAAAACYAgAAZHJzL2Rv&#10;d25yZXYueG1sUEsFBgAAAAAEAAQA9QAAAIgDAAAAAA==&#10;" path="m,11290r55879,l55879,,,,,11290xe" fillcolor="#ecbdc3" stroked="f">
                  <v:path arrowok="t"/>
                </v:shape>
                <v:shape id="object 99" o:spid="_x0000_s1315" style="position:absolute;left:55880;top:24004;width:550;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E9TMUA&#10;AADdAAAADwAAAGRycy9kb3ducmV2LnhtbESPQYvCMBSE74L/ITzBm6ZVXLVrFBEED7KrdQ97fDTP&#10;tmzzUpuo9d+bBcHjMDPfMItVaypxo8aVlhXEwwgEcWZ1ybmCn9N2MAPhPLLGyjIpeJCD1bLbWWCi&#10;7Z2PdEt9LgKEXYIKCu/rREqXFWTQDW1NHLyzbQz6IJtc6gbvAW4qOYqiD2mw5LBQYE2bgrK/9GoU&#10;nKe/8cEecXz51mY/x30az78eSvV77foThKfWv8Ov9k4rGE+iGP7fh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YT1MxQAAAN0AAAAPAAAAAAAAAAAAAAAAAJgCAABkcnMv&#10;ZG93bnJldi54bWxQSwUGAAAAAAQABAD1AAAAigMAAAAA&#10;" path="m,l55879,e" filled="f" strokecolor="#ecbdc3" strokeweight=".17425mm">
                  <v:path arrowok="t"/>
                </v:shape>
                <v:shape id="object 100" o:spid="_x0000_s1316" style="position:absolute;left:25344;top:22944;width:0;height:2081;visibility:visible;mso-wrap-style:square;v-text-anchor:top" coordsize="0,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ALsYA&#10;AADdAAAADwAAAGRycy9kb3ducmV2LnhtbESPQWuDQBSE74H8h+UFekvWJjaIdQ1tQWgPPTTxBzzc&#10;V7W6b8XdRpNf3y0Echxm5hsmO8ymF2caXWtZweMmAkFcWd1yraA8FesEhPPIGnvLpOBCDg75cpFh&#10;qu3EX3Q++loECLsUFTTeD6mUrmrIoNvYgTh433Y06IMca6lHnALc9HIbRXtpsOWw0OBAbw1V3fHX&#10;KPiId/0rmtJ3SXwtfq5djJ+XWKmH1fzyDMLT7O/hW/tdK9g9RVv4fxOe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ALsYAAADdAAAADwAAAAAAAAAAAAAAAACYAgAAZHJz&#10;L2Rvd25yZXYueG1sUEsFBgAAAAAEAAQA9QAAAIsDAAAAAA==&#10;" path="m,l,221665e" filled="f" strokecolor="#ecbdc3" strokeweight="1.55219mm">
                  <v:path arrowok="t"/>
                </v:shape>
                <v:shape id="object 101" o:spid="_x0000_s1317" style="position:absolute;left:10469;top:22942;width:0;height:2081;visibility:visible;mso-wrap-style:square;v-text-anchor:top" coordsize="0,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LUy8YA&#10;AADdAAAADwAAAGRycy9kb3ducmV2LnhtbESPQWvCQBSE74L/YXlCb3WjorSpq6ggFEXQtNDrI/tM&#10;gtm3YXc1aX+9KxQ8DjPzDTNfdqYWN3K+sqxgNExAEOdWV1wo+P7avr6B8AFZY22ZFPySh+Wi35tj&#10;qm3LJ7ploRARwj5FBWUITSqlz0sy6Ie2IY7e2TqDIUpXSO2wjXBTy3GSzKTBiuNCiQ1tSsov2dUo&#10;+NPj1e643r9fDrvR9NzuN+76kyn1MuhWHyACdeEZ/m9/agWTaTKBx5v4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LUy8YAAADdAAAADwAAAAAAAAAAAAAAAACYAgAAZHJz&#10;L2Rvd25yZXYueG1sUEsFBgAAAAAEAAQA9QAAAIsDAAAAAA==&#10;" path="m,l,221869e" filled="f" strokecolor="#ecbdc3" strokeweight="4.4pt">
                  <v:path arrowok="t"/>
                </v:shape>
                <v:shape id="object 102" o:spid="_x0000_s1318" style="position:absolute;left:11606;top:22942;width:0;height:2081;visibility:visible;mso-wrap-style:square;v-text-anchor:top" coordsize="0,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tMv8cA&#10;AADdAAAADwAAAGRycy9kb3ducmV2LnhtbESP3WrCQBSE74W+w3IK3jUb/0qbuooKgiiCTQu9PWSP&#10;STB7NuyuJu3TdwsFL4eZ+YaZL3vTiBs5X1tWMEpSEMSF1TWXCj4/tk8vIHxA1thYJgXf5GG5eBjM&#10;MdO243e65aEUEcI+QwVVCG0mpS8qMugT2xJH72ydwRClK6V22EW4aeQ4TZ+lwZrjQoUtbSoqLvnV&#10;KPjR49X+tD68Xo770ezcHTbu+pUrNXzsV28gAvXhHv5v77SCySydwt+b+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LTL/HAAAA3QAAAA8AAAAAAAAAAAAAAAAAmAIAAGRy&#10;cy9kb3ducmV2LnhtbFBLBQYAAAAABAAEAPUAAACMAwAAAAA=&#10;" path="m,l,221869e" filled="f" strokecolor="#ecbdc3" strokeweight="4.4pt">
                  <v:path arrowok="t"/>
                </v:shape>
                <v:shape id="object 103" o:spid="_x0000_s1319" style="position:absolute;left:12725;top:22995;width:0;height:2027;visibility:visible;mso-wrap-style:square;v-text-anchor:top" coordsize="0,216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FKBscA&#10;AADdAAAADwAAAGRycy9kb3ducmV2LnhtbESPzWrDMBCE74W+g9hCLyGR6+YPN0oopi6B0oOTXHJb&#10;rI1taq2MpdrO20eFQI/DzHzDbHajaURPnastK3iZRSCIC6trLhWcjtl0DcJ5ZI2NZVJwJQe77ePD&#10;BhNtB86pP/hSBAi7BBVU3reJlK6oyKCb2ZY4eBfbGfRBdqXUHQ4BbhoZR9FSGqw5LFTYUlpR8XP4&#10;NQq+8nQY8+G8+ph867iWk73MPudKPT+N728gPI3+P3xv77WC10W0gL834QnI7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RSgbHAAAA3QAAAA8AAAAAAAAAAAAAAAAAmAIAAGRy&#10;cy9kb3ducmV2LnhtbFBLBQYAAAAABAAEAPUAAACMAwAAAAA=&#10;" path="m,l,216217e" filled="f" strokecolor="#ecbdc3" strokeweight="4.4pt">
                  <v:path arrowok="t"/>
                </v:shape>
                <v:shape id="object 104" o:spid="_x0000_s1320" style="position:absolute;left:9056;top:24970;width:551;height:54;visibility:visible;mso-wrap-style:square;v-text-anchor:top" coordsize="55880,5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r1s8YA&#10;AADdAAAADwAAAGRycy9kb3ducmV2LnhtbESPQUsDMRSE74L/ITzBi9ikSmtdmy1VKgjFQ9sFPT42&#10;z83i5mVJ4nb7741Q8DjMzDfMcjW6TgwUYutZw3SiQBDX3rTcaKgOr7cLEDEhG+w8k4YTRViVlxdL&#10;LIw/8o6GfWpEhnAsUINNqS+kjLUlh3Hie+LsffngMGUZGmkCHjPcdfJOqbl02HJesNjTi6X6e//j&#10;NIzq0z7j6eax2qXNR8UP2w2/B62vr8b1E4hEY/oPn9tvRsP9TM3h701+ArL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7r1s8YAAADdAAAADwAAAAAAAAAAAAAAAACYAgAAZHJz&#10;L2Rvd25yZXYueG1sUEsFBgAAAAAEAAQA9QAAAIsDAAAAAA==&#10;" path="m,5219r55880,l55880,,,,,5219xe" fillcolor="#d95345" stroked="f">
                  <v:path arrowok="t"/>
                </v:shape>
                <v:shape id="object 105" o:spid="_x0000_s1321" style="position:absolute;left:13596;top:24970;width:556;height:54;visibility:visible;mso-wrap-style:square;v-text-anchor:top" coordsize="56514,5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zAtcYA&#10;AADdAAAADwAAAGRycy9kb3ducmV2LnhtbESPT2sCMRTE74V+h/AKXopma/EPq1FKweLFg9ri9bl5&#10;bpZuXpYkmu23bwoFj8PM/IZZrnvbihv50DhW8DIqQBBXTjdcK/g8boZzECEia2wdk4IfCrBePT4s&#10;sdQu8Z5uh1iLDOFQogITY1dKGSpDFsPIdcTZuzhvMWbpa6k9pgy3rRwXxVRabDgvGOzo3VD1fbha&#10;BbvnLunz3m/TOF0mXx+GzWZ3Umrw1L8tQETq4z38395qBa+TYgZ/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zAtcYAAADdAAAADwAAAAAAAAAAAAAAAACYAgAAZHJz&#10;L2Rvd25yZXYueG1sUEsFBgAAAAAEAAQA9QAAAIsDAAAAAA==&#10;" path="m,5219r55892,l55892,,,,,5219xe" fillcolor="#d95345" stroked="f">
                  <v:path arrowok="t"/>
                </v:shape>
                <v:shape id="object 106" o:spid="_x0000_s1322" style="position:absolute;left:14752;top:24921;width:550;height:101;visibility:visible;mso-wrap-style:square;v-text-anchor:top" coordsize="5588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DGiMEA&#10;AADdAAAADwAAAGRycy9kb3ducmV2LnhtbERPz2vCMBS+D/Y/hDfYbSZzTKUaRaoDwVNbDx4fzbMt&#10;a15KErX775eD4PHj+73ajLYXN/Khc6zhc6JAENfOdNxoOFU/HwsQISIb7B2Thj8KsFm/vqwwM+7O&#10;Bd3K2IgUwiFDDW2MQyZlqFuyGCZuIE7cxXmLMUHfSOPxnsJtL6dKzaTFjlNDiwPlLdW/5dVqOB9z&#10;Xw6e8t2hWFSmyPdqXu61fn8bt0sQkcb4FD/cB6Ph61uluelNeg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wxojBAAAA3QAAAA8AAAAAAAAAAAAAAAAAmAIAAGRycy9kb3du&#10;cmV2LnhtbFBLBQYAAAAABAAEAPUAAACGAwAAAAA=&#10;" path="m,10452r55880,l55880,,,,,10452xe" fillcolor="#d95345" stroked="f">
                  <v:path arrowok="t"/>
                </v:shape>
                <v:shape id="object 107" o:spid="_x0000_s1323" style="position:absolute;left:15889;top:24970;width:556;height:54;visibility:visible;mso-wrap-style:square;v-text-anchor:top" coordsize="56514,5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xXMUA&#10;AADdAAAADwAAAGRycy9kb3ducmV2LnhtbESPQWsCMRSE74X+h/AKXopma1F0NUopWLx4UFu8PjfP&#10;zdLNy5JEs/33TaHgcZiZb5jluretuJEPjWMFL6MCBHHldMO1gs/jZjgDESKyxtYxKfihAOvV48MS&#10;S+0S7+l2iLXIEA4lKjAxdqWUoTJkMYxcR5y9i/MWY5a+ltpjynDbynFRTKXFhvOCwY7eDVXfh6tV&#10;sHvukj7v/TaN02Xy9WHYbHYnpQZP/dsCRKQ+3sP/7a1W8Dop5vD3Jj8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j/FcxQAAAN0AAAAPAAAAAAAAAAAAAAAAAJgCAABkcnMv&#10;ZG93bnJldi54bWxQSwUGAAAAAAQABAD1AAAAigMAAAAA&#10;" path="m,5219r55892,l55892,,,,,5219xe" fillcolor="#d95345" stroked="f">
                  <v:path arrowok="t"/>
                </v:shape>
                <v:shape id="object 108" o:spid="_x0000_s1324" style="position:absolute;left:17017;top:24970;width:556;height:54;visibility:visible;mso-wrap-style:square;v-text-anchor:top" coordsize="56514,5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zOHMIA&#10;AADdAAAADwAAAGRycy9kb3ducmV2LnhtbERPy2oCMRTdC/5DuEI3UjNalDI1Sikoblz4otvbyXUy&#10;dHIzJNFM/75ZCC4P571c97YVd/KhcaxgOilAEFdON1wrOJ82r+8gQkTW2DomBX8UYL0aDpZYapf4&#10;QPdjrEUO4VCiAhNjV0oZKkMWw8R1xJm7Om8xZuhrqT2mHG5bOSuKhbTYcG4w2NGXoer3eLMK9uMu&#10;6Z+D36VZus4vW8Nms/9W6mXUf36AiNTHp/jh3mkFb/Np3p/f5Cc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bM4cwgAAAN0AAAAPAAAAAAAAAAAAAAAAAJgCAABkcnMvZG93&#10;bnJldi54bWxQSwUGAAAAAAQABAD1AAAAhwMAAAAA&#10;" path="m,5219r55892,l55892,,,,,5219xe" fillcolor="#d95345" stroked="f">
                  <v:path arrowok="t"/>
                </v:shape>
                <v:shape id="object 109" o:spid="_x0000_s1325" style="position:absolute;left:18172;top:24970;width:551;height:54;visibility:visible;mso-wrap-style:square;v-text-anchor:top" coordsize="55880,5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r7GscA&#10;AADdAAAADwAAAGRycy9kb3ducmV2LnhtbESPT2sCMRTE7wW/Q3hCL1Kz29I/rkZpiwVBetAu6PGx&#10;eW4WNy9Lkur67U1B6HGYmd8ws0VvW3EiHxrHCvJxBoK4crrhWkH58/XwBiJEZI2tY1JwoQCL+eBu&#10;hoV2Z97QaRtrkSAcClRgYuwKKUNlyGIYu444eQfnLcYkfS21x3OC21Y+ZtmLtNhwWjDY0aeh6rj9&#10;tQr6bG8+8DKalJu43JX8ul7yt1fqfti/T0FE6uN/+NZeaQVPz3kOf2/S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K+xrHAAAA3QAAAA8AAAAAAAAAAAAAAAAAmAIAAGRy&#10;cy9kb3ducmV2LnhtbFBLBQYAAAAABAAEAPUAAACMAwAAAAA=&#10;" path="m,5219r55880,l55880,,,,,5219xe" fillcolor="#d95345" stroked="f">
                  <v:path arrowok="t"/>
                </v:shape>
                <v:shape id="object 110" o:spid="_x0000_s1326" style="position:absolute;left:23913;top:24970;width:551;height:54;visibility:visible;mso-wrap-style:square;v-text-anchor:top" coordsize="55880,5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hlbccA&#10;AADdAAAADwAAAGRycy9kb3ducmV2LnhtbESPT2sCMRTE74V+h/AKXopmtdQ/q1FqsSCUHtQFPT42&#10;z83SzcuSpLp+e1Mo9DjMzG+YxaqzjbiQD7VjBcNBBoK4dLrmSkFx+OhPQYSIrLFxTApuFGC1fHxY&#10;YK7dlXd02cdKJAiHHBWYGNtcylAashgGriVO3tl5izFJX0nt8ZrgtpGjLBtLizWnBYMtvRsqv/c/&#10;VkGXncwab8+zYhc3x4Innxv+8kr1nrq3OYhIXfwP/7W3WsHL63AEv2/S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YZW3HAAAA3QAAAA8AAAAAAAAAAAAAAAAAmAIAAGRy&#10;cy9kb3ducmV2LnhtbFBLBQYAAAAABAAEAPUAAACMAwAAAAA=&#10;" path="m,5219r55880,l55880,,,,,5219xe" fillcolor="#d95345" stroked="f">
                  <v:path arrowok="t"/>
                </v:shape>
                <v:shape id="object 111" o:spid="_x0000_s1327" style="position:absolute;left:26188;top:24970;width:550;height:54;visibility:visible;mso-wrap-style:square;v-text-anchor:top" coordsize="55879,5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Jv58cA&#10;AADdAAAADwAAAGRycy9kb3ducmV2LnhtbESPQWvCQBSE74X+h+UJ3uomiqVEV5FKqPRQiHqwt0f2&#10;mQSzb8Pu1iT/visUehxm5htmvR1MK+7kfGNZQTpLQBCXVjdcKTif8pc3ED4ga2wtk4KRPGw3z09r&#10;zLTtuaD7MVQiQthnqKAOocuk9GVNBv3MdsTRu1pnMETpKqkd9hFuWjlPkldpsOG4UGNH7zWVt+OP&#10;UXAN+/xyuhXfo9vpr49Lef6sikSp6WTYrUAEGsJ/+K990AoWy3QBjzfxCc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ib+fHAAAA3QAAAA8AAAAAAAAAAAAAAAAAmAIAAGRy&#10;cy9kb3ducmV2LnhtbFBLBQYAAAAABAAEAPUAAACMAwAAAAA=&#10;" path="m,5219r55879,l55879,,,,,5219xe" fillcolor="#d95345" stroked="f">
                  <v:path arrowok="t"/>
                </v:shape>
                <v:shape id="object 112" o:spid="_x0000_s1328" style="position:absolute;left:27316;top:24906;width:550;height:113;visibility:visible;mso-wrap-style:square;v-text-anchor:top" coordsize="55879,12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CsUA&#10;AADdAAAADwAAAGRycy9kb3ducmV2LnhtbESPQWvCQBSE74X+h+UVeqsbbRRJXaUVhB7qQe2hx2f2&#10;NRuSfRt21yT9911B8DjMzDfMajPaVvTkQ+1YwXSSgSAuna65UvB92r0sQYSIrLF1TAr+KMBm/fiw&#10;wkK7gQ/UH2MlEoRDgQpMjF0hZSgNWQwT1xEn79d5izFJX0ntcUhw28pZli2kxZrTgsGOtobK5nix&#10;ChzW/de+6cz5Y6AmL11ue/+j1PPT+P4GItIY7+Fb+1MreJ1Pc7i+SU9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8kKxQAAAN0AAAAPAAAAAAAAAAAAAAAAAJgCAABkcnMv&#10;ZG93bnJldi54bWxQSwUGAAAAAAQABAD1AAAAigMAAAAA&#10;" path="m,12026r55879,l55879,,,,,12026xe" fillcolor="#d95345" stroked="f">
                  <v:path arrowok="t"/>
                </v:shape>
                <v:shape id="object 113" o:spid="_x0000_s1329" style="position:absolute;left:28471;top:24906;width:557;height:113;visibility:visible;mso-wrap-style:square;v-text-anchor:top" coordsize="56514,12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hZd8cA&#10;AADdAAAADwAAAGRycy9kb3ducmV2LnhtbESPQWsCMRSE74X+h/AKvUhNtLXKahSRWgpe1Bbx+Ng8&#10;d7fdvCyb6K7+eiMIPQ4z8w0zmbW2FCeqfeFYQ6+rQBCnzhScafj5Xr6MQPiAbLB0TBrO5GE2fXyY&#10;YGJcwxs6bUMmIoR9ghryEKpESp/mZNF3XUUcvYOrLYYo60yaGpsIt6XsK/UuLRYcF3KsaJFT+rc9&#10;Wg3Dj/2K3z5/m2q97mQXVEc133W0fn5q52MQgdrwH763v4yG10FvAL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4WXfHAAAA3QAAAA8AAAAAAAAAAAAAAAAAmAIAAGRy&#10;cy9kb3ducmV2LnhtbFBLBQYAAAAABAAEAPUAAACMAwAAAAA=&#10;" path="m,12026r55892,l55892,,,,,12026xe" fillcolor="#d95345" stroked="f">
                  <v:path arrowok="t"/>
                </v:shape>
                <v:shape id="object 114" o:spid="_x0000_s1330" style="position:absolute;left:29618;top:24970;width:556;height:54;visibility:visible;mso-wrap-style:square;v-text-anchor:top" coordsize="56514,5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nz88UA&#10;AADdAAAADwAAAGRycy9kb3ducmV2LnhtbESPQWsCMRSE74X+h/CEXopmVRTZGqUIFi8etC29vm6e&#10;m8XNy5JEs/57IxR6HGbmG2a57m0rruRD41jBeFSAIK6cbrhW8PW5HS5AhIissXVMCm4UYL16flpi&#10;qV3iA12PsRYZwqFEBSbGrpQyVIYshpHriLN3ct5izNLXUntMGW5bOSmKubTYcF4w2NHGUHU+XqyC&#10;/WuX9O/B79IknWbfH4bNdv+j1Mugf38DEamP/+G/9k4rmM7Gc3i8y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yfPzxQAAAN0AAAAPAAAAAAAAAAAAAAAAAJgCAABkcnMv&#10;ZG93bnJldi54bWxQSwUGAAAAAAQABAD1AAAAigMAAAAA&#10;" path="m,5219r55892,l55892,,,,,5219xe" fillcolor="#d95345" stroked="f">
                  <v:path arrowok="t"/>
                </v:shape>
                <v:shape id="object 115" o:spid="_x0000_s1331" style="position:absolute;left:30727;top:24911;width:557;height:113;visibility:visible;mso-wrap-style:square;v-text-anchor:top" coordsize="56514,12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Zim8gA&#10;AADdAAAADwAAAGRycy9kb3ducmV2LnhtbESPW2sCMRSE3wv9D+EU+iKa2HpjNYpIK0JfvCE+Hjan&#10;u1s3J8smumt/fVMo9HGYmW+Y2aK1pbhR7QvHGvo9BYI4dabgTMPx8N6dgPAB2WDpmDTcycNi/vgw&#10;w8S4hnd024dMRAj7BDXkIVSJlD7NyaLvuYo4ep+uthiirDNpamwi3JbyRamRtFhwXMixolVO6WV/&#10;tRrGb+cPHqy/mmq77WTfqK5qeepo/fzULqcgArXhP/zX3hgNr8P+GH7fxCcg5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JmKbyAAAAN0AAAAPAAAAAAAAAAAAAAAAAJgCAABk&#10;cnMvZG93bnJldi54bWxQSwUGAAAAAAQABAD1AAAAjQMAAAAA&#10;" path="m,11493r55892,l55892,,,,,11493xe" fillcolor="#d95345" stroked="f">
                  <v:path arrowok="t"/>
                </v:shape>
                <v:shape id="object 116" o:spid="_x0000_s1332" style="position:absolute;left:31892;top:24970;width:550;height:54;visibility:visible;mso-wrap-style:square;v-text-anchor:top" coordsize="55879,5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b9lsMA&#10;AADdAAAADwAAAGRycy9kb3ducmV2LnhtbERPz2vCMBS+C/4P4Q1207QbDumMpThk4mFQ9aC3R/Ns&#10;S5uXkmRa/3tzGOz48f1e5aPpxY2cby0rSOcJCOLK6pZrBafjdrYE4QOyxt4yKXiQh3w9naww0/bO&#10;Jd0OoRYxhH2GCpoQhkxKXzVk0M/tQBy5q3UGQ4SultrhPYabXr4lyYc02HJsaHCgTUNVd/g1Cq7h&#10;a3s+duXl4Qr9832uTvu6TJR6fRmLTxCBxvAv/nPvtIL3RRrnxjfxCc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b9lsMAAADdAAAADwAAAAAAAAAAAAAAAACYAgAAZHJzL2Rv&#10;d25yZXYueG1sUEsFBgAAAAAEAAQA9QAAAIgDAAAAAA==&#10;" path="m,5219r55879,l55879,,,,,5219xe" fillcolor="#d95345" stroked="f">
                  <v:path arrowok="t"/>
                </v:shape>
                <v:shape id="object 117" o:spid="_x0000_s1333" style="position:absolute;left:33048;top:24906;width:550;height:113;visibility:visible;mso-wrap-style:square;v-text-anchor:top" coordsize="55879,12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5mlMUA&#10;AADdAAAADwAAAGRycy9kb3ducmV2LnhtbESPQWsCMRSE7wX/Q3hCbzWrtaVujaKFggc9aHvw+Lp5&#10;bpbdvCxJurv990YQehxm5htmuR5sIzryoXKsYDrJQBAXTldcKvj++nx6AxEissbGMSn4owDr1ehh&#10;ibl2PR+pO8VSJAiHHBWYGNtcylAYshgmriVO3sV5izFJX0rtsU9w28hZlr1KixWnBYMtfRgq6tOv&#10;VeCw6vaHujU/257qeeHmtvNnpR7Hw+YdRKQh/ofv7Z1W8PwyXcDtTXo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maUxQAAAN0AAAAPAAAAAAAAAAAAAAAAAJgCAABkcnMv&#10;ZG93bnJldi54bWxQSwUGAAAAAAQABAD1AAAAigMAAAAA&#10;" path="m,12026r55879,l55879,,,,,12026xe" fillcolor="#d95345" stroked="f">
                  <v:path arrowok="t"/>
                </v:shape>
                <v:shape id="object 118" o:spid="_x0000_s1334" style="position:absolute;left:34185;top:24960;width:550;height:60;visibility:visible;mso-wrap-style:square;v-text-anchor:top" coordsize="55879,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QgBcUA&#10;AADdAAAADwAAAGRycy9kb3ducmV2LnhtbERPz2vCMBS+D/wfwhN2m6mOyaxG2cacHoRpFcHbo3k2&#10;dc1LaTKt++uXg+Dx4/s9mbW2EmdqfOlYQb+XgCDOnS65ULDbzp9eQfiArLFyTAqu5GE27TxMMNXu&#10;whs6Z6EQMYR9igpMCHUqpc8NWfQ9VxNH7ugaiyHCppC6wUsMt5UcJMlQWiw5Nhis6cNQ/pP9WgWj&#10;4fd6+2mz/d9qbhan9fvxsPuSSj1227cxiEBtuItv7qVW8PwyiPvjm/gE5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CAFxQAAAN0AAAAPAAAAAAAAAAAAAAAAAJgCAABkcnMv&#10;ZG93bnJldi54bWxQSwUGAAAAAAQABAD1AAAAigMAAAAA&#10;" path="m,6273r55879,l55879,,,,,6273xe" fillcolor="#d95345" stroked="f">
                  <v:path arrowok="t"/>
                </v:shape>
                <v:shape id="object 119" o:spid="_x0000_s1335" style="position:absolute;left:35285;top:24960;width:551;height:60;visibility:visible;mso-wrap-style:square;v-text-anchor:top" coordsize="55879,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iFnskA&#10;AADdAAAADwAAAGRycy9kb3ducmV2LnhtbESPT2sCMRTE74V+h/AK3mpWRWm3RrHinx6E2lUKvT02&#10;z83azcuySXXtpzdCocdhZn7DjKetrcSJGl86VtDrJiCIc6dLLhTsd8vHJxA+IGusHJOCC3mYTu7v&#10;xphqd+YPOmWhEBHCPkUFJoQ6ldLnhiz6rquJo3dwjcUQZVNI3eA5wm0l+0kykhZLjgsGa5obyr+z&#10;H6vgefS+3S1s9vm7WZr1cft6+NqvpFKdh3b2AiJQG/7Df+03rWAw7Pfg9iY+ATm5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niFnskAAADdAAAADwAAAAAAAAAAAAAAAACYAgAA&#10;ZHJzL2Rvd25yZXYueG1sUEsFBgAAAAAEAAQA9QAAAI4DAAAAAA==&#10;" path="m,6273r55879,l55879,,,,,6273xe" fillcolor="#d95345" stroked="f">
                  <v:path arrowok="t"/>
                </v:shape>
                <v:shape id="object 120" o:spid="_x0000_s1336" style="position:absolute;left:36441;top:24960;width:550;height:60;visibility:visible;mso-wrap-style:square;v-text-anchor:top" coordsize="55879,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ob6ckA&#10;AADdAAAADwAAAGRycy9kb3ducmV2LnhtbESPQWvCQBSE7wX/w/KE3uqmKZU2dZVaqvVQqI1S6O2R&#10;fWZTs29DdtXor3cFocdhZr5hRpPO1mJPra8cK7gfJCCIC6crLhWsV7O7JxA+IGusHZOCI3mYjHs3&#10;I8y0O/A37fNQighhn6ECE0KTSekLQxb9wDXE0du41mKIsi2lbvEQ4baWaZIMpcWK44LBht4MFdt8&#10;ZxU8D7+Wq3eb/5w+Z+bjbznd/K7nUqnbfvf6AiJQF/7D1/ZCK3h4TFO4vIlPQI7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qob6ckAAADdAAAADwAAAAAAAAAAAAAAAACYAgAA&#10;ZHJzL2Rvd25yZXYueG1sUEsFBgAAAAAEAAQA9QAAAI4DAAAAAA==&#10;" path="m,6273r55879,l55879,,,,,6273xe" fillcolor="#d95345" stroked="f">
                  <v:path arrowok="t"/>
                </v:shape>
                <v:shape id="object 121" o:spid="_x0000_s1337" style="position:absolute;left:37578;top:24857;width:550;height:167;visibility:visible;mso-wrap-style:square;v-text-anchor:top" coordsize="55879,17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abiscA&#10;AADdAAAADwAAAGRycy9kb3ducmV2LnhtbESP3WrCQBSE7wXfYTlCb0rdxFApqZsgpYWCWPEHe3vM&#10;HpNg9mzIbk18+26h4OUwM98wi3wwjbhS52rLCuJpBIK4sLrmUsFh//H0AsJ5ZI2NZVJwIwd5Nh4t&#10;MNW25y1dd74UAcIuRQWV920qpSsqMuimtiUO3tl2Bn2QXSl1h32Am0bOomguDdYcFips6a2i4rL7&#10;MQr2rk9W0XpdHmPa1PH76Yu/h0elHibD8hWEp8Hfw//tT60geZ4l8PcmPA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2m4rHAAAA3QAAAA8AAAAAAAAAAAAAAAAAmAIAAGRy&#10;cy9kb3ducmV2LnhtbFBLBQYAAAAABAAEAPUAAACMAwAAAAA=&#10;" path="m,17259r55879,l55879,,,,,17259xe" fillcolor="#d95345" stroked="f">
                  <v:path arrowok="t"/>
                </v:shape>
                <v:shape id="object 122" o:spid="_x0000_s1338" style="position:absolute;left:38734;top:24857;width:550;height:167;visibility:visible;mso-wrap-style:square;v-text-anchor:top" coordsize="55879,17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8D/scA&#10;AADdAAAADwAAAGRycy9kb3ducmV2LnhtbESPQWvCQBSE74L/YXmCF6mbaC0ldRNKUSgUFbW019fs&#10;Mwlm34bsatJ/3y0IHoeZ+YZZZr2pxZVaV1lWEE8jEMS51RUXCj6P64dnEM4ja6wtk4JfcpClw8ES&#10;E2073tP14AsRIOwSVFB63yRSurwkg25qG+LgnWxr0AfZFlK32AW4qeUsip6kwYrDQokNvZWUnw8X&#10;o+DouvlHtNkUXzHtqnj1s+XvfqLUeNS/voDw1Pt7+NZ+1wrmi9kj/L8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fA/7HAAAA3QAAAA8AAAAAAAAAAAAAAAAAmAIAAGRy&#10;cy9kb3ducmV2LnhtbFBLBQYAAAAABAAEAPUAAACMAwAAAAA=&#10;" path="m,17259r55879,l55879,,,,,17259xe" fillcolor="#d95345" stroked="f">
                  <v:path arrowok="t"/>
                </v:shape>
                <v:shape id="object 123" o:spid="_x0000_s1339" style="position:absolute;left:39853;top:24808;width:550;height:214;visibility:visible;mso-wrap-style:square;v-text-anchor:top" coordsize="55879,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lP2cgA&#10;AADdAAAADwAAAGRycy9kb3ducmV2LnhtbESPW2vCQBSE3wv9D8sp+FY3jVpKmlXEC1hBaGPR10P2&#10;5ILZsyG7auyvdwuFPg4z8w2TznrTiAt1rras4GUYgSDOra65VPC9Xz+/gXAeWWNjmRTcyMFs+viQ&#10;YqLtlb/okvlSBAi7BBVU3reJlC6vyKAb2pY4eIXtDPogu1LqDq8BbhoZR9GrNFhzWKiwpUVF+Sk7&#10;GwW7bbY7/hw+zuOsjptl0X+u9tFcqcFTP38H4an3/+G/9kYrGE3iCfy+CU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iU/ZyAAAAN0AAAAPAAAAAAAAAAAAAAAAAJgCAABk&#10;cnMvZG93bnJldi54bWxQSwUGAAAAAAQABAD1AAAAjQMAAAAA&#10;" path="m,22491r55879,l55879,,,,,22491xe" fillcolor="#d95345" stroked="f">
                  <v:path arrowok="t"/>
                </v:shape>
                <v:shape id="object 124" o:spid="_x0000_s1340" style="position:absolute;left:40981;top:24916;width:556;height:107;visibility:visible;mso-wrap-style:square;v-text-anchor:top" coordsize="56514,11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ncRMUA&#10;AADdAAAADwAAAGRycy9kb3ducmV2LnhtbESPT2sCMRTE74LfITzBm2ZX6bbdGkUEoUf/wdLbI3lu&#10;lm5elk3U7bc3hUKPw8z8hlltBteKO/Wh8awgn2cgiLU3DdcKLuf97A1EiMgGW8+k4IcCbNbj0QpL&#10;4x98pPsp1iJBOJSowMbYlVIGbclhmPuOOHlX3zuMSfa1ND0+Ety1cpFlhXTYcFqw2NHOkv4+3ZyC&#10;4tXb69dQaR3y6ri9FfnhfbdXajoZth8gIg3xP/zX/jQKli+LAn7fpCcg1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KdxExQAAAN0AAAAPAAAAAAAAAAAAAAAAAJgCAABkcnMv&#10;ZG93bnJldi54bWxQSwUGAAAAAAQABAD1AAAAigMAAAAA&#10;" path="m,10985r55892,l55892,,,,,10985xe" fillcolor="#d95345" stroked="f">
                  <v:path arrowok="t"/>
                </v:shape>
                <v:shape id="object 125" o:spid="_x0000_s1341" style="position:absolute;left:42145;top:24706;width:551;height:315;visibility:visible;mso-wrap-style:square;v-text-anchor:top" coordsize="55879,33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i6LsYA&#10;AADdAAAADwAAAGRycy9kb3ducmV2LnhtbESPT0vDQBTE74LfYXlCb+3GVo3EbotKStuDB2vB6yP7&#10;8gezb0P2NY3fvisUPA4z8xtmuR5dqwbqQ+PZwP0sAUVceNtwZeD4tZk+gwqCbLH1TAZ+KcB6dXuz&#10;xMz6M3/ScJBKRQiHDA3UIl2mdShqchhmviOOXul7hxJlX2nb4znCXavnSfKkHTYcF2rs6L2m4udw&#10;cga2qaTHctjRWy7lQ55/cPG9Z2Mmd+PrCyihUf7D1/bOGlg8zlP4exOfgF5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i6LsYAAADdAAAADwAAAAAAAAAAAAAAAACYAgAAZHJz&#10;L2Rvd25yZXYueG1sUEsFBgAAAAAEAAQA9QAAAIsDAAAAAA==&#10;" path="m,33477r55879,l55879,,,,,33477xe" fillcolor="#d95345" stroked="f">
                  <v:path arrowok="t"/>
                </v:shape>
                <v:shape id="object 126" o:spid="_x0000_s1342" style="position:absolute;left:43282;top:24706;width:551;height:315;visibility:visible;mso-wrap-style:square;v-text-anchor:top" coordsize="55879,33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cuXMMA&#10;AADdAAAADwAAAGRycy9kb3ducmV2LnhtbERPS2vCQBC+F/wPywi91Y3aakldRSVFe+hBK/Q6ZCcP&#10;zM6G7DSm/757EHr8+N6rzeAa1VMXas8GppMEFHHubc2lgcvX+9MrqCDIFhvPZOCXAmzWo4cVptbf&#10;+ET9WUoVQzikaKASaVOtQ16RwzDxLXHkCt85lAi7UtsObzHcNXqWJAvtsObYUGFL+4ry6/nHGTgs&#10;ZXkp+iPtMimes+yT8+8PNuZxPGzfQAkN8i++u4/WwPxlFufGN/EJ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cuXMMAAADdAAAADwAAAAAAAAAAAAAAAACYAgAAZHJzL2Rv&#10;d25yZXYueG1sUEsFBgAAAAAEAAQA9QAAAIgDAAAAAA==&#10;" path="m,33477r55879,l55879,,,,,33477xe" fillcolor="#d95345" stroked="f">
                  <v:path arrowok="t"/>
                </v:shape>
                <v:shape id="object 127" o:spid="_x0000_s1343" style="position:absolute;left:44420;top:24862;width:550;height:161;visibility:visible;mso-wrap-style:square;v-text-anchor:top" coordsize="55879,17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mnMcA&#10;AADdAAAADwAAAGRycy9kb3ducmV2LnhtbESPQWsCMRSE74X+h/AKvWm2Sq2um5VaEOpF0HrQ22Pz&#10;ulm6eQmbVLf+eiMIPQ4z8w1TLHrbihN1oXGs4GWYgSCunG64VrD/Wg2mIEJE1tg6JgV/FGBRPj4U&#10;mGt35i2ddrEWCcIhRwUmRp9LGSpDFsPQeeLkfbvOYkyyq6Xu8JzgtpWjLJtIiw2nBYOePgxVP7tf&#10;q2Djj6aqx8vj7G19WFluL0s/uSj1/NS/z0FE6uN/+N7+1ArGr6MZ3N6kJy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zZpzHAAAA3QAAAA8AAAAAAAAAAAAAAAAAmAIAAGRy&#10;cy9kb3ducmV2LnhtbFBLBQYAAAAABAAEAPUAAACMAwAAAAA=&#10;" path="m,16738r55879,l55879,,,,,16738xe" fillcolor="#d95345" stroked="f">
                  <v:path arrowok="t"/>
                </v:shape>
                <v:shape id="object 128" o:spid="_x0000_s1344" style="position:absolute;left:45594;top:24915;width:550;height:107;visibility:visible;mso-wrap-style:square;v-text-anchor:top" coordsize="55879,11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QCZsMA&#10;AADdAAAADwAAAGRycy9kb3ducmV2LnhtbERPz2vCMBS+C/sfwhvsMjTdRJ3VKCLIPAzBut3fmmdT&#10;bF5KktXuvzcHwePH93u57m0jOvKhdqzgbZSBIC6drrlS8H3aDT9AhIissXFMCv4pwHr1NFhirt2V&#10;j9QVsRIphEOOCkyMbS5lKA1ZDCPXEifu7LzFmKCvpPZ4TeG2ke9ZNpUWa04NBlvaGiovxZ9VcPz5&#10;qjbd53xmiv1rud1Nfk8H9Eq9PPebBYhIfXyI7+69VjCejNP+9CY9Ab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QCZsMAAADdAAAADwAAAAAAAAAAAAAAAACYAgAAZHJzL2Rv&#10;d25yZXYueG1sUEsFBgAAAAAEAAQA9QAAAIgDAAAAAA==&#10;" path="m,11087r55879,l55879,,,,,11087xe" fillcolor="#d95345" stroked="f">
                  <v:path arrowok="t"/>
                </v:shape>
                <v:shape id="object 129" o:spid="_x0000_s1345" style="position:absolute;left:46746;top:24962;width:550;height:60;visibility:visible;mso-wrap-style:square;v-text-anchor:top" coordsize="55879,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ETQ8kA&#10;AADdAAAADwAAAGRycy9kb3ducmV2LnhtbESPQWsCMRSE74X+h/AKvdWsSsVujWKlWg+CdpVCb4/N&#10;c7N287Jsom799aYg9DjMzDfMaNLaSpyo8aVjBd1OAoI4d7rkQsFuO38agvABWWPlmBT8kofJ+P5u&#10;hKl2Z/6kUxYKESHsU1RgQqhTKX1uyKLvuJo4envXWAxRNoXUDZ4j3FaylyQDabHkuGCwppmh/Cc7&#10;WgUvg/Vm+26zr8tqbj4Om7f9924hlXp8aKevIAK14T98ay+1gv5zvwt/b+ITkO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6ETQ8kAAADdAAAADwAAAAAAAAAAAAAAAACYAgAA&#10;ZHJzL2Rvd25yZXYueG1sUEsFBgAAAAAEAAQA9QAAAI4DAAAAAA==&#10;" path="m,6057r55879,l55879,,,,,6057xe" fillcolor="#d95345" stroked="f">
                  <v:path arrowok="t"/>
                </v:shape>
                <v:shape id="object 130" o:spid="_x0000_s1346" style="position:absolute;left:47890;top:24962;width:550;height:60;visibility:visible;mso-wrap-style:square;v-text-anchor:top" coordsize="55879,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ONNMkA&#10;AADdAAAADwAAAGRycy9kb3ducmV2LnhtbESPQWsCMRSE7wX/Q3gFbzVbRWm3Rqmi1YNQu0qht8fm&#10;uVm7eVk2qa799Y0g9DjMzDfMeNraSpyo8aVjBY+9BARx7nTJhYL9bvnwBMIHZI2VY1JwIQ/TSedu&#10;jKl2Z/6gUxYKESHsU1RgQqhTKX1uyKLvuZo4egfXWAxRNoXUDZ4j3FaynyQjabHkuGCwprmh/Dv7&#10;sQqeR+/b3cJmn7+bpVkdt7PD1/5NKtW9b19fQARqw3/41l5rBYPhoA/XN/EJyM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3ONNMkAAADdAAAADwAAAAAAAAAAAAAAAACYAgAA&#10;ZHJzL2Rvd25yZXYueG1sUEsFBgAAAAAEAAQA9QAAAI4DAAAAAA==&#10;" path="m,6057r55879,l55879,,,,,6057xe" fillcolor="#d95345" stroked="f">
                  <v:path arrowok="t"/>
                </v:shape>
                <v:shape id="object 131" o:spid="_x0000_s1347" style="position:absolute;left:49020;top:24911;width:556;height:113;visibility:visible;mso-wrap-style:square;v-text-anchor:top" coordsize="56514,12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g4+MgA&#10;AADdAAAADwAAAGRycy9kb3ducmV2LnhtbESPT2vCQBTE70K/w/KEXkR3a1qV6CoibSl48R+lx0f2&#10;maTNvg3Z1aT99N1CweMwM79hFqvOVuJKjS8da3gYKRDEmTMl5xpOx5fhDIQPyAYrx6Thmzyslne9&#10;BabGtbyn6yHkIkLYp6ihCKFOpfRZQRb9yNXE0Tu7xmKIssmlabCNcFvJsVITabHkuFBgTZuCsq/D&#10;xWqYPn9s+fH1s613u0H+g+qi1u8Dre/73XoOIlAXbuH/9pvRkDwlCfy9iU9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qDj4yAAAAN0AAAAPAAAAAAAAAAAAAAAAAJgCAABk&#10;cnMvZG93bnJldi54bWxQSwUGAAAAAAQABAD1AAAAjQMAAAAA&#10;" path="m,11493r55892,l55892,,,,,11493xe" fillcolor="#d95345" stroked="f">
                  <v:path arrowok="t"/>
                </v:shape>
                <v:shape id="object 132" o:spid="_x0000_s1348" style="position:absolute;left:50135;top:24754;width:550;height:268;visibility:visible;mso-wrap-style:square;v-text-anchor:top" coordsize="55879,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AqMYA&#10;AADdAAAADwAAAGRycy9kb3ducmV2LnhtbESPW2sCMRSE3wv+h3CEvmm2WousRtFeQKoUvICvh83p&#10;7uLmZEmixv76piD0cZiZb5jpPJpGXMj52rKCp34GgriwuuZSwWH/0RuD8AFZY2OZFNzIw3zWeZhi&#10;ru2Vt3TZhVIkCPscFVQhtLmUvqjIoO/bljh539YZDEm6UmqH1wQ3jRxk2Ys0WHNaqLCl14qK0+5s&#10;FPycl+V+445vR4zx/WsU19R8OqUeu3ExAREohv/wvb3SCoaj4TP8vU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AqMYAAADdAAAADwAAAAAAAAAAAAAAAACYAgAAZHJz&#10;L2Rvd25yZXYueG1sUEsFBgAAAAAEAAQA9QAAAIsDAAAAAA==&#10;" path="m,28257r55879,l55879,,,,,28257xe" fillcolor="#d95345" stroked="f">
                  <v:path arrowok="t"/>
                </v:shape>
                <v:shape id="object 133" o:spid="_x0000_s1349" style="position:absolute;left:51302;top:24500;width:550;height:523;visibility:visible;mso-wrap-style:square;v-text-anchor:top" coordsize="55879,55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AkfMQA&#10;AADdAAAADwAAAGRycy9kb3ducmV2LnhtbESPwWrDMBBE74X+g9hCb42cmITUjRJCSKG9FJL2AxZr&#10;a5taKyNtLOfvo0Khx2Fm3jCb3eR6NVKInWcD81kBirj2tuPGwNfn69MaVBRki71nMnClCLvt/d0G&#10;K+sTn2g8S6MyhGOFBlqRodI61i05jDM/EGfv2weHkmVotA2YMtz1elEUK+2w47zQ4kCHluqf88UZ&#10;SB+I7+VpvzoejuM8FevnkESMeXyY9i+ghCb5D/+136yBclku4fdNfgJ6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AJHzEAAAA3QAAAA8AAAAAAAAAAAAAAAAAmAIAAGRycy9k&#10;b3ducmV2LnhtbFBLBQYAAAAABAAEAPUAAACJAwAAAAA=&#10;" path="m,55460r55879,l55879,,,,,55460xe" fillcolor="#d95345" stroked="f">
                  <v:path arrowok="t"/>
                </v:shape>
                <v:shape id="object 134" o:spid="_x0000_s1350" style="position:absolute;left:52439;top:24296;width:550;height:725;visibility:visible;mso-wrap-style:square;v-text-anchor:top" coordsize="55879,77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oPcUA&#10;AADdAAAADwAAAGRycy9kb3ducmV2LnhtbESPQWvCQBSE70L/w/IK3nTTiLakbkIRBUsPUtuLt0f2&#10;dTc0+zZk1xj/fVcoeBxm5htmXY2uFQP1ofGs4GmegSCuvW7YKPj+2s1eQISIrLH1TAquFKAqHyZr&#10;LLS/8CcNx2hEgnAoUIGNsSukDLUlh2HuO+Lk/fjeYUyyN1L3eElw18o8y1bSYcNpwWJHG0v17/Hs&#10;FLzrIZyk2dcnmz2bw/YjpxZzpaaP49sriEhjvIf/23utYLFcrOD2Jj0BW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Gg9xQAAAN0AAAAPAAAAAAAAAAAAAAAAAJgCAABkcnMv&#10;ZG93bnJldi54bWxQSwUGAAAAAAQABAD1AAAAigMAAAAA&#10;" path="m,77216r55879,l55879,,,,,77216xe" fillcolor="#d95345" stroked="f">
                  <v:path arrowok="t"/>
                </v:shape>
                <v:shape id="object 135" o:spid="_x0000_s1351" style="position:absolute;left:53561;top:24500;width:551;height:523;visibility:visible;mso-wrap-style:square;v-text-anchor:top" coordsize="55879,55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4fkMQA&#10;AADdAAAADwAAAGRycy9kb3ducmV2LnhtbESPUUvDQBCE34X+h2MLvtlLG6w19lpKqaAvQqs/YMmt&#10;SWhuL9ytufjvPUHwcZiZb5jtfnK9GinEzrOB5aIARVx723Fj4OP9+W4DKgqyxd4zGfimCPvd7GaL&#10;lfWJzzRepFEZwrFCA63IUGkd65YcxoUfiLP36YNDyTI02gZMGe56vSqKtXbYcV5ocaBjS/X18uUM&#10;pDfE1/J8WJ+Op3GZis1jSCLG3M6nwxMooUn+w3/tF2ugvC8f4PdNfgJ6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eH5DEAAAA3QAAAA8AAAAAAAAAAAAAAAAAmAIAAGRycy9k&#10;b3ducmV2LnhtbFBLBQYAAAAABAAEAPUAAACJAwAAAAA=&#10;" path="m,55460r55879,l55879,,,,,55460xe" fillcolor="#d95345" stroked="f">
                  <v:path arrowok="t"/>
                </v:shape>
                <v:shape id="object 136" o:spid="_x0000_s1352" style="position:absolute;left:54713;top:24398;width:551;height:624;visibility:visible;mso-wrap-style:square;v-text-anchor:top" coordsize="55879,66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wL+cEA&#10;AADdAAAADwAAAGRycy9kb3ducmV2LnhtbERPTWsCMRC9F/wPYQRvNavbFlmNIlLRQylUPXgcNmOy&#10;mEyWTarrvzeHQo+P971Y9d6JG3WxCaxgMi5AENdBN2wUnI7b1xmImJA1usCk4EERVsvBywIrHe78&#10;Q7dDMiKHcKxQgU2praSMtSWPcRxa4sxdQucxZdgZqTu853Dv5LQoPqTHhnODxZY2lurr4dcroDQt&#10;H+azDruT899r8+a+7Hmr1GjYr+cgEvXpX/zn3msF5XuZ5+Y3+Qn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cC/nBAAAA3QAAAA8AAAAAAAAAAAAAAAAAmAIAAGRycy9kb3du&#10;cmV2LnhtbFBLBQYAAAAABAAEAPUAAACGAwAAAAA=&#10;" path="m,66344r55879,l55879,,,,,66344xe" fillcolor="#d95345" stroked="f">
                  <v:path arrowok="t"/>
                </v:shape>
                <v:shape id="object 137" o:spid="_x0000_s1353" style="position:absolute;left:56155;top:24033;width:0;height:987;visibility:visible;mso-wrap-style:square;v-text-anchor:top" coordsize="0,105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A28YA&#10;AADdAAAADwAAAGRycy9kb3ducmV2LnhtbESPwW7CMBBE70j8g7VIvVTFgVAKAYNoJSQOvQT6Adt4&#10;iQPxOopdCH+PkSpxHM3Om53lurO1uFDrK8cKRsMEBHHhdMWlgp/D9m0GwgdkjbVjUnAjD+tVv7fE&#10;TLsr53TZh1JECPsMFZgQmkxKXxiy6IeuIY7e0bUWQ5RtKXWL1wi3tRwnyVRarDg2GGzoy1Bx3v/Z&#10;+MbulryaT6w/3Px3kn6f8ny2yZV6GXSbBYhAXXge/6d3WkH6ns7hsSYi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A28YAAADdAAAADwAAAAAAAAAAAAAAAACYAgAAZHJz&#10;L2Rvd25yZXYueG1sUEsFBgAAAAAEAAQA9QAAAIsDAAAAAA==&#10;" path="m,l,105270e" filled="f" strokecolor="#d95345" strokeweight="1.55219mm">
                  <v:path arrowok="t"/>
                </v:shape>
                <v:shape id="object 138" o:spid="_x0000_s1354" style="position:absolute;left:57002;top:24313;width:551;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7nysEA&#10;AADdAAAADwAAAGRycy9kb3ducmV2LnhtbERPTYvCMBC9C/sfwix409StFqlG2V1Y8ODFtuB1aMa2&#10;2ExCk9X6781B8Ph439v9aHpxo8F3lhUs5gkI4trqjhsFVfk3W4PwAVljb5kUPMjDfvcx2WKu7Z1P&#10;dCtCI2II+xwVtCG4XEpft2TQz60jjtzFDgZDhEMj9YD3GG56+ZUkmTTYcWxo0dFvS/W1+DcKnKmu&#10;XVVmP+XRrM+ur1NdhFSp6ef4vQERaAxv8ct90ArS1TLuj2/iE5C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u58rBAAAA3QAAAA8AAAAAAAAAAAAAAAAAmAIAAGRycy9kb3du&#10;cmV2LnhtbFBLBQYAAAAABAAEAPUAAACGAwAAAAA=&#10;" path="m,l55880,e" filled="f" strokecolor="#253d83" strokeweight="1.08125mm">
                  <v:path arrowok="t"/>
                </v:shape>
                <v:shape id="object 139" o:spid="_x0000_s1355" style="position:absolute;left:57002;top:24495;width:551;height:530;visibility:visible;mso-wrap-style:square;v-text-anchor:top" coordsize="55879,56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RWD8UA&#10;AADdAAAADwAAAGRycy9kb3ducmV2LnhtbESPQWvCQBSE74X+h+UVetNN2qZodJUqFgT1UBW8Pnaf&#10;STD7NmRXjf/eFYQeh5n5hhlPO1uLC7W+cqwg7ScgiLUzFRcK9rvf3gCED8gGa8ek4EYeppPXlzHm&#10;xl35jy7bUIgIYZ+jgjKEJpfS65Is+r5riKN3dK3FEGVbSNPiNcJtLT+S5FtarDgulNjQvCR92p6t&#10;gqo2erbJXJoebsNulQ0HeuHXSr2/dT8jEIG68B9+tpdGwWf2lcLjTXwCcn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tFYPxQAAAN0AAAAPAAAAAAAAAAAAAAAAAJgCAABkcnMv&#10;ZG93bnJldi54bWxQSwUGAAAAAAQABAD1AAAAigMAAAAA&#10;" path="m,l55879,r,55918l,55918,,xe" fillcolor="#ecbdc3" stroked="f">
                  <v:path arrowok="t"/>
                </v:shape>
                <v:shape id="object 140" o:spid="_x0000_s1356" style="position:absolute;left:57002;top:24605;width:551;height:416;visibility:visible;mso-wrap-style:square;v-text-anchor:top" coordsize="55879,4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7FCcQA&#10;AADdAAAADwAAAGRycy9kb3ducmV2LnhtbESPzWrDMBCE74W8g9hAb42ctGmLazmEgKHkkjTuAyzW&#10;+iexVsZSFPftq0Chx2FmvmGyzWR6EWh0nWUFy0UCgriyuuNGwXdZPL2DcB5ZY2+ZFPyQg00+e8gw&#10;1fbGXxROvhERwi5FBa33Qyqlq1oy6BZ2II5ebUeDPsqxkXrEW4SbXq6S5FUa7DgutDjQrqXqcroa&#10;BXJfBD6WVr+F4lyHfajZlwelHufT9gOEp8n/h//an1rB8/plBfc38Qn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exQnEAAAA3QAAAA8AAAAAAAAAAAAAAAAAmAIAAGRycy9k&#10;b3ducmV2LnhtbFBLBQYAAAAABAAEAPUAAACJAwAAAAA=&#10;" path="m,44157r55879,l55879,,,,,44157xe" fillcolor="#d95345" stroked="f">
                  <v:path arrowok="t"/>
                </v:shape>
                <v:shape id="object 141" o:spid="_x0000_s1357" type="#_x0000_t202" style="position:absolute;left:24244;top:10604;width:33262;height:4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1Os8UA&#10;AADdAAAADwAAAGRycy9kb3ducmV2LnhtbESPX2vCQBDE3wt+h2OFvtWLf1ok9RQRKmKhELXvS26b&#10;xOb2Qm6N8dv3BKGPw8z8hlmselerjtpQeTYwHiWgiHNvKy4MnI4fL3NQQZAt1p7JwI0CrJaDpwWm&#10;1l85o+4ghYoQDikaKEWaVOuQl+QwjHxDHL0f3zqUKNtC2xavEe5qPUmSN+2w4rhQYkObkvLfw8UZ&#10;kM/k/KW/z5ut747bfrLPglwyY56H/fodlFAv/+FHe2cNTF9nU7i/iU9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nU6zxQAAAN0AAAAPAAAAAAAAAAAAAAAAAJgCAABkcnMv&#10;ZG93bnJldi54bWxQSwUGAAAAAAQABAD1AAAAigMAAAAA&#10;" stroked="f">
                  <v:textbox inset="0,.25pt,0,0">
                    <w:txbxContent>
                      <w:p>
                        <w:pPr>
                          <w:pStyle w:val="NormalWeb"/>
                          <w:spacing w:before="5" w:after="0"/>
                          <w:ind w:left="43"/>
                        </w:pPr>
                        <w:r>
                          <w:rPr>
                            <w:rFonts w:ascii="EC Square Sans Pro Medium" w:hAnsi="EC Square Sans Pro Medium"/>
                            <w:color w:val="253D83"/>
                            <w:spacing w:val="-5"/>
                            <w:kern w:val="24"/>
                            <w:sz w:val="18"/>
                          </w:rPr>
                          <w:t>Az elmúlt három évben az érkezők száma folyamatosan csökkent, és ma a 2015-ben regisztrált rekordértékeknek csupán 10 %-át teszi ki</w:t>
                        </w:r>
                      </w:p>
                    </w:txbxContent>
                  </v:textbox>
                </v:shape>
                <v:shape id="object 142" o:spid="_x0000_s1358" style="position:absolute;left:18916;top:7960;width:638;height:607;visibility:visible;mso-wrap-style:square;v-text-anchor:top" coordsize="6476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MGAcYA&#10;AADdAAAADwAAAGRycy9kb3ducmV2LnhtbESP3WoCMRSE7wu+QziCdzVb/7BboxTBtmpLqYrXh81x&#10;d+nmZElSjW/fFIReDjPzDTNbRNOIMzlfW1bw0M9AEBdW11wqOOxX91MQPiBrbCyTgit5WMw7dzPM&#10;tb3wF513oRQJwj5HBVUIbS6lLyoy6Pu2JU7eyTqDIUlXSu3wkuCmkYMsm0iDNaeFCltaVlR8736M&#10;Atysj+88fZ3E4+Pp8+Uatx9D45TqdePzE4hAMfyHb+03rWA4Ho3g7016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MGAcYAAADdAAAADwAAAAAAAAAAAAAAAACYAgAAZHJz&#10;L2Rvd25yZXYueG1sUEsFBgAAAAAEAAQA9QAAAIsDAAAAAA==&#10;" path="m,64236r64236,l64236,,,,,64236xe" fillcolor="#253d83" stroked="f">
                  <v:path arrowok="t"/>
                </v:shape>
                <v:shape id="object 143" o:spid="_x0000_s1359" type="#_x0000_t202" style="position:absolute;left:18916;top:6448;width:7271;height:3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xXMgA&#10;AADdAAAADwAAAGRycy9kb3ducmV2LnhtbESPQWsCMRSE7wX/Q3iFXqRm22qR1ShiUVrqxW1BvT03&#10;r5vg5mXZRN3++6ZQ6HGYmW+Y6bxztbhQG6xnBQ+DDARx6bXlSsHnx+p+DCJEZI21Z1LwTQHms97N&#10;FHPtr7ylSxErkSAcclRgYmxyKUNpyGEY+IY4eV++dRiTbCupW7wmuKvlY5Y9S4eW04LBhpaGylNx&#10;dgre6t26b8bF7rixek2nvX0/vCyVurvtFhMQkbr4H/5rv2oFT6PhCH7fpCcgZ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EfFcyAAAAN0AAAAPAAAAAAAAAAAAAAAAAJgCAABk&#10;cnMvZG93bnJldi54bWxQSwUGAAAAAAQABAD1AAAAjQMAAAAA&#10;" filled="f" stroked="f">
                  <v:textbox inset="0,1.1pt,0,0">
                    <w:txbxContent>
                      <w:p>
                        <w:pPr>
                          <w:pStyle w:val="NormalWeb"/>
                          <w:spacing w:before="22" w:after="0"/>
                        </w:pPr>
                        <w:r>
                          <w:rPr>
                            <w:rFonts w:ascii="EC Square Sans Pro Medium" w:hAnsi="EC Square Sans Pro Medium"/>
                            <w:color w:val="58595B"/>
                            <w:spacing w:val="-3"/>
                            <w:kern w:val="24"/>
                            <w:sz w:val="14"/>
                          </w:rPr>
                          <w:t>2015. október 20.</w:t>
                        </w:r>
                      </w:p>
                      <w:p>
                        <w:pPr>
                          <w:pStyle w:val="NormalWeb"/>
                          <w:spacing w:before="5" w:after="0"/>
                          <w:ind w:left="144"/>
                        </w:pPr>
                        <w:r>
                          <w:rPr>
                            <w:rFonts w:ascii="EC Square Sans Pro Medium" w:hAnsi="EC Square Sans Pro Medium"/>
                            <w:color w:val="253D83"/>
                            <w:spacing w:val="-5"/>
                            <w:kern w:val="24"/>
                            <w:sz w:val="16"/>
                          </w:rPr>
                          <w:t>10 000 érkező</w:t>
                        </w:r>
                      </w:p>
                    </w:txbxContent>
                  </v:textbox>
                </v:shape>
                <v:shape id="object 144" o:spid="_x0000_s1360" style="position:absolute;left:24189;top:16760;width:712;height:678;visibility:visible;mso-wrap-style:square;v-text-anchor:top" coordsize="72389,72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fN4McA&#10;AADdAAAADwAAAGRycy9kb3ducmV2LnhtbESPT2vCQBTE7wW/w/IEb3WjtiLRVUQMrVCo/y7eHtln&#10;Esy+jbvbmH77bqHQ4zAzv2EWq87UoiXnK8sKRsMEBHFudcWFgvMpe56B8AFZY22ZFHyTh9Wy97TA&#10;VNsHH6g9hkJECPsUFZQhNKmUPi/JoB/ahjh6V+sMhihdIbXDR4SbWo6TZCoNVhwXSmxoU1J+O34Z&#10;BfePrZvJbJft2sNpT2+XT725tEoN+t16DiJQF/7Df+13rWDy+jKF3zfx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nzeDHAAAA3QAAAA8AAAAAAAAAAAAAAAAAmAIAAGRy&#10;cy9kb3ducmV2LnhtbFBLBQYAAAAABAAEAPUAAACMAwAAAAA=&#10;" path="m72008,l,,,71996r72008,l72008,xe" fillcolor="#253d83" stroked="f">
                  <v:path arrowok="t"/>
                </v:shape>
                <v:shape id="object 145" o:spid="_x0000_s1361" style="position:absolute;left:36159;top:16760;width:712;height:678;visibility:visible;mso-wrap-style:square;v-text-anchor:top" coordsize="72389,72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qz5cIA&#10;AADdAAAADwAAAGRycy9kb3ducmV2LnhtbESPQYvCMBSE74L/ITxhb5rquirVKCK47NXqQW/P5tkU&#10;m5fSRNv99xtB2OMwM98wq01nK/GkxpeOFYxHCQji3OmSCwWn4364AOEDssbKMSn4JQ+bdb+3wlS7&#10;lg/0zEIhIoR9igpMCHUqpc8NWfQjVxNH7+YaiyHKppC6wTbCbSUnSTKTFkuOCwZr2hnK79nDKkhu&#10;l+9rqM6YcV1ge7HO6LFT6mPQbZcgAnXhP/xu/2gFn1/TObzexCc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arPlwgAAAN0AAAAPAAAAAAAAAAAAAAAAAJgCAABkcnMvZG93&#10;bnJldi54bWxQSwUGAAAAAAQABAD1AAAAhwMAAAAA&#10;" path="m72009,l,,,71996r72009,l72009,xe" fillcolor="#ecbdc3" stroked="f">
                  <v:path arrowok="t"/>
                </v:shape>
                <v:shape id="object 146" o:spid="_x0000_s1362" style="position:absolute;left:47691;top:16760;width:712;height:678;visibility:visible;mso-wrap-style:square;v-text-anchor:top" coordsize="72389,72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1AxcYA&#10;AADdAAAADwAAAGRycy9kb3ducmV2LnhtbESPTW/CMAyG75P4D5GRdhspsCEoTRFCQtuFbXzdrca0&#10;FY1TNRl0+/XzYdKO1uv38eNs1btG3agLtWcD41ECirjwtubSwOm4fZqDChHZYuOZDHxTgFU+eMgw&#10;tf7Oe7odYqkEwiFFA1WMbap1KCpyGEa+JZbs4juHUcau1LbDu8BdoydJMtMOa5YLFba0qai4Hr6c&#10;aPQ/n4vd+JWT8mP97hahOO/03JjHYb9egorUx//lv/abNTB9eRZd+UYQo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31AxcYAAADdAAAADwAAAAAAAAAAAAAAAACYAgAAZHJz&#10;L2Rvd25yZXYueG1sUEsFBgAAAAAEAAQA9QAAAIsDAAAAAA==&#10;" path="m72009,l,,,71996r72009,l72009,xe" fillcolor="#d95345" stroked="f">
                  <v:path arrowok="t"/>
                </v:shape>
                <v:shape id="object 148" o:spid="_x0000_s1363" style="position:absolute;left:15786;top:5429;width:2620;height:2492;visibility:visible;mso-wrap-style:square;v-text-anchor:top" coordsize="266064,266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2KSccA&#10;AADdAAAADwAAAGRycy9kb3ducmV2LnhtbESPQWvCQBSE7wX/w/KE3uqmrYpGVykFoaAHTRU8PrPP&#10;TWj2bZrdavLvXUHocZiZb5j5srWVuFDjS8cKXgcJCOLc6ZKNgv336mUCwgdkjZVjUtCRh+Wi9zTH&#10;VLsr7+iSBSMihH2KCooQ6lRKnxdk0Q9cTRy9s2sshigbI3WD1wi3lXxLkrG0WHJcKLCmz4Lyn+zP&#10;KjisR2Y/7g6/x9O2WpXdZmuzzCj13G8/ZiACteE//Gh/aQXvo+EU7m/i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tiknHAAAA3QAAAA8AAAAAAAAAAAAAAAAAmAIAAGRy&#10;cy9kb3ducmV2LnhtbFBLBQYAAAAABAAEAPUAAACMAwAAAAA=&#10;" path="m,l265709,265709e" filled="f" strokecolor="#a49d9e" strokeweight=".31467mm">
                  <v:path arrowok="t"/>
                </v:shape>
                <v:shape id="object 149" o:spid="_x0000_s1364" style="position:absolute;left:24244;top:14961;width:33314;height:0;visibility:visible;mso-wrap-style:square;v-text-anchor:top" coordsize="3383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7w5cMA&#10;AADdAAAADwAAAGRycy9kb3ducmV2LnhtbERPz2vCMBS+C/4P4Q28iKZzVGbXVMaYY4chrur90by1&#10;nc1LSaJ2//1yEDx+fL/z9WA6cSHnW8sKHucJCOLK6pZrBYf9ZvYMwgdkjZ1lUvBHHtbFeJRjpu2V&#10;v+lShlrEEPYZKmhC6DMpfdWQQT+3PXHkfqwzGCJ0tdQOrzHcdHKRJEtpsOXY0GBPbw1Vp/JsFKTv&#10;h6PbmjrxQ9t9fUx3msrflVKTh+H1BUSgIdzFN/enVvCUpnF/fBOfgC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7w5cMAAADdAAAADwAAAAAAAAAAAAAAAACYAgAAZHJzL2Rv&#10;d25yZXYueG1sUEsFBgAAAAAEAAQA9QAAAIgDAAAAAA==&#10;" path="m,l3382784,e" filled="f" strokecolor="#a49d9e" strokeweight=".31467mm">
                  <v:path arrowok="t"/>
                </v:shape>
                <v:shape id="object 150" o:spid="_x0000_s1365" type="#_x0000_t202" style="position:absolute;left:2407;top:26892;width:13120;height:2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9Lu8YA&#10;AADdAAAADwAAAGRycy9kb3ducmV2LnhtbESPQWsCMRSE74X+h/AKvdWsba2yGsWWtnh1reDeHpvn&#10;ZnXzsiRR139vCoUeh5n5hpktetuKM/nQOFYwHGQgiCunG64V/Gy+niYgQkTW2DomBVcKsJjf380w&#10;1+7CazoXsRYJwiFHBSbGLpcyVIYshoHriJO3d95iTNLXUnu8JLht5XOWvUmLDacFgx19GKqOxckq&#10;8IfP0hTf2/FrFnbdpizXu9P1XanHh345BRGpj//hv/ZKK3gZjYbw+yY9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9Lu8YAAADdAAAADwAAAAAAAAAAAAAAAACYAgAAZHJz&#10;L2Rvd25yZXYueG1sUEsFBgAAAAAEAAQA9QAAAIsDAAAAAA==&#10;" filled="f" stroked="f">
                  <v:textbox inset="0,1pt,0,0">
                    <w:txbxContent>
                      <w:p>
                        <w:pPr>
                          <w:pStyle w:val="NormalWeb"/>
                          <w:spacing w:before="20" w:after="0"/>
                        </w:pPr>
                        <w:r>
                          <w:rPr>
                            <w:rFonts w:ascii="EC Square Sans Pro" w:hAnsi="EC Square Sans Pro"/>
                            <w:i/>
                            <w:color w:val="4C4D4F"/>
                            <w:kern w:val="24"/>
                            <w:sz w:val="16"/>
                          </w:rPr>
                          <w:t xml:space="preserve">Forrás: </w:t>
                        </w:r>
                        <w:r>
                          <w:rPr>
                            <w:rFonts w:ascii="EC Square Sans Pro" w:hAnsi="EC Square Sans Pro"/>
                            <w:color w:val="4C4D4F"/>
                            <w:kern w:val="24"/>
                            <w:sz w:val="16"/>
                          </w:rPr>
                          <w:t>Európai Bizottság.</w:t>
                        </w:r>
                      </w:p>
                    </w:txbxContent>
                  </v:textbox>
                </v:shape>
                <v:shape id="object 147" o:spid="_x0000_s1366" type="#_x0000_t202" style="position:absolute;left:25488;top:16311;width:10189;height:2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3VzMYA&#10;AADdAAAADwAAAGRycy9kb3ducmV2LnhtbESPQWsCMRSE74X+h/AKvdVstVZZjdJKW7y6VnBvj81z&#10;s3bzsiRR139vCoUeh5n5hpkve9uKM/nQOFbwPMhAEFdON1wr+N5+Pk1BhIissXVMCq4UYLm4v5tj&#10;rt2FN3QuYi0ShEOOCkyMXS5lqAxZDAPXESfv4LzFmKSvpfZ4SXDbymGWvUqLDacFgx2tDFU/xckq&#10;8MeP0hRfu8lLFvbdtiw3+9P1XanHh/5tBiJSH//Df+21VjAaj4fw+yY9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3VzMYAAADdAAAADwAAAAAAAAAAAAAAAACYAgAAZHJz&#10;L2Rvd25yZXYueG1sUEsFBgAAAAAEAAQA9QAAAIsDAAAAAA==&#10;" filled="f" stroked="f">
                  <v:textbox inset="0,1pt,0,0">
                    <w:txbxContent>
                      <w:p>
                        <w:pPr>
                          <w:pStyle w:val="NormalWeb"/>
                          <w:tabs>
                            <w:tab w:val="left" w:pos="1914"/>
                            <w:tab w:val="left" w:pos="3758"/>
                          </w:tabs>
                          <w:spacing w:before="20" w:after="0"/>
                        </w:pPr>
                        <w:r>
                          <w:rPr>
                            <w:rFonts w:ascii="EC Square Sans Pro" w:hAnsi="EC Square Sans Pro"/>
                            <w:color w:val="58595B"/>
                            <w:kern w:val="24"/>
                            <w:sz w:val="16"/>
                          </w:rPr>
                          <w:t>Kelet-mediterrán útvonal</w:t>
                        </w:r>
                        <w:r>
                          <w:tab/>
                        </w:r>
                      </w:p>
                    </w:txbxContent>
                  </v:textbox>
                </v:shape>
                <v:shape id="object 147" o:spid="_x0000_s1367" type="#_x0000_t202" style="position:absolute;left:37439;top:16237;width:10189;height:2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wV8YA&#10;AADdAAAADwAAAGRycy9kb3ducmV2LnhtbESPQWsCMRSE74X+h/AKvdVsa62yGqVKW7y6VnBvj81z&#10;s3bzsiRR139vCoUeh5n5hpktetuKM/nQOFbwPMhAEFdON1wr+N5+Pk1AhIissXVMCq4UYDG/v5th&#10;rt2FN3QuYi0ShEOOCkyMXS5lqAxZDAPXESfv4LzFmKSvpfZ4SXDbypcse5MWG04LBjtaGap+ipNV&#10;4I8fpSm+duPXLOy7bVlu9qfrUqnHh/59CiJSH//Df+21VjAcjYbw+yY9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wV8YAAADdAAAADwAAAAAAAAAAAAAAAACYAgAAZHJz&#10;L2Rvd25yZXYueG1sUEsFBgAAAAAEAAQA9QAAAIsDAAAAAA==&#10;" filled="f" stroked="f">
                  <v:textbox inset="0,1pt,0,0">
                    <w:txbxContent>
                      <w:p>
                        <w:pPr>
                          <w:pStyle w:val="NormalWeb"/>
                          <w:tabs>
                            <w:tab w:val="left" w:pos="1914"/>
                            <w:tab w:val="left" w:pos="3758"/>
                          </w:tabs>
                          <w:spacing w:before="20" w:after="0"/>
                        </w:pPr>
                        <w:r>
                          <w:rPr>
                            <w:rFonts w:ascii="EC Square Sans Pro" w:hAnsi="EC Square Sans Pro"/>
                            <w:color w:val="58595B"/>
                            <w:kern w:val="24"/>
                            <w:sz w:val="16"/>
                          </w:rPr>
                          <w:t>Közép-mediterrán útvonal</w:t>
                        </w:r>
                        <w:r>
                          <w:tab/>
                        </w:r>
                      </w:p>
                    </w:txbxContent>
                  </v:textbox>
                </v:shape>
                <v:shape id="object 147" o:spid="_x0000_s1368" type="#_x0000_t202" style="position:absolute;left:48883;top:16237;width:10189;height:2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joI8YA&#10;AADdAAAADwAAAGRycy9kb3ducmV2LnhtbESPQWsCMRSE7wX/Q3iF3mq2rVZZjdKWtnh1reDeHpvn&#10;ZnXzsiRR139vCoUeh5n5hpkve9uKM/nQOFbwNMxAEFdON1wr+Nl8PU5BhIissXVMCq4UYLkY3M0x&#10;1+7CazoXsRYJwiFHBSbGLpcyVIYshqHriJO3d95iTNLXUnu8JLht5XOWvUqLDacFgx19GKqOxckq&#10;8IfP0hTf28koC7tuU5br3en6rtTDff82AxGpj//hv/ZKK3gZj0fw+yY9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joI8YAAADdAAAADwAAAAAAAAAAAAAAAACYAgAAZHJz&#10;L2Rvd25yZXYueG1sUEsFBgAAAAAEAAQA9QAAAIsDAAAAAA==&#10;" filled="f" stroked="f">
                  <v:textbox inset="0,1pt,0,0">
                    <w:txbxContent>
                      <w:p>
                        <w:pPr>
                          <w:pStyle w:val="NormalWeb"/>
                          <w:tabs>
                            <w:tab w:val="left" w:pos="1914"/>
                            <w:tab w:val="left" w:pos="3758"/>
                          </w:tabs>
                          <w:spacing w:before="20" w:after="0"/>
                        </w:pPr>
                        <w:r>
                          <w:rPr>
                            <w:rFonts w:ascii="EC Square Sans Pro" w:hAnsi="EC Square Sans Pro"/>
                            <w:color w:val="58595B"/>
                            <w:kern w:val="24"/>
                            <w:sz w:val="16"/>
                          </w:rPr>
                          <w:t>Nyugat-mediterrán útvonal</w:t>
                        </w:r>
                        <w:r>
                          <w:tab/>
                        </w:r>
                      </w:p>
                    </w:txbxContent>
                  </v:textbox>
                </v:shape>
                <w10:anchorlock/>
              </v:group>
            </w:pict>
          </mc:Fallback>
        </mc:AlternateContent>
      </w:r>
    </w:p>
    <w:p>
      <w:pPr>
        <w:pStyle w:val="ListParagraph"/>
        <w:spacing w:after="240" w:line="240" w:lineRule="auto"/>
        <w:jc w:val="both"/>
        <w:rPr>
          <w:noProof/>
        </w:rPr>
      </w:pPr>
    </w:p>
    <w:p>
      <w:pPr>
        <w:pStyle w:val="ListParagraph"/>
        <w:numPr>
          <w:ilvl w:val="0"/>
          <w:numId w:val="63"/>
        </w:numPr>
        <w:spacing w:after="240" w:line="240" w:lineRule="auto"/>
        <w:jc w:val="both"/>
        <w:rPr>
          <w:noProof/>
        </w:rPr>
      </w:pPr>
      <w:r>
        <w:rPr>
          <w:rFonts w:ascii="Times New Roman" w:hAnsi="Times New Roman"/>
          <w:noProof/>
          <w:sz w:val="24"/>
        </w:rPr>
        <w:t xml:space="preserve">Az </w:t>
      </w:r>
      <w:r>
        <w:rPr>
          <w:rFonts w:ascii="Times New Roman" w:hAnsi="Times New Roman"/>
          <w:b/>
          <w:noProof/>
          <w:sz w:val="24"/>
        </w:rPr>
        <w:t>Európai Határ- és Parti Őrség</w:t>
      </w:r>
      <w:r>
        <w:rPr>
          <w:rFonts w:ascii="Times New Roman" w:hAnsi="Times New Roman"/>
          <w:noProof/>
          <w:sz w:val="24"/>
        </w:rPr>
        <w:t xml:space="preserve"> létrehozásával és kapacitásának 2021-ig 5 000, illetve legkésőbb 2027-ig 10 000 főre bővítésével valamennyi tagállam további közös felelősséget vállalt az EU külső határainak védelméért. Emellett a </w:t>
      </w:r>
      <w:r>
        <w:rPr>
          <w:rFonts w:ascii="Times New Roman" w:hAnsi="Times New Roman"/>
          <w:b/>
          <w:noProof/>
          <w:sz w:val="24"/>
        </w:rPr>
        <w:t>határregisztrációs rendszer</w:t>
      </w:r>
      <w:r>
        <w:rPr>
          <w:rFonts w:ascii="Times New Roman" w:hAnsi="Times New Roman"/>
          <w:noProof/>
          <w:sz w:val="24"/>
        </w:rPr>
        <w:t xml:space="preserve"> és az </w:t>
      </w:r>
      <w:r>
        <w:rPr>
          <w:rFonts w:ascii="Times New Roman" w:hAnsi="Times New Roman"/>
          <w:b/>
          <w:noProof/>
          <w:sz w:val="24"/>
        </w:rPr>
        <w:t>Európai Utasinformációs és Engedélyezési Rendszer</w:t>
      </w:r>
      <w:r>
        <w:rPr>
          <w:rFonts w:ascii="Times New Roman" w:hAnsi="Times New Roman"/>
          <w:noProof/>
          <w:sz w:val="24"/>
        </w:rPr>
        <w:t xml:space="preserve"> bevezetése is megerősítette az EU külső határait.</w:t>
      </w:r>
    </w:p>
    <w:p>
      <w:pPr>
        <w:pStyle w:val="ListParagraph"/>
        <w:spacing w:after="240" w:line="240" w:lineRule="auto"/>
        <w:jc w:val="both"/>
        <w:rPr>
          <w:noProof/>
        </w:rPr>
      </w:pPr>
    </w:p>
    <w:p>
      <w:pPr>
        <w:pStyle w:val="ListParagraph"/>
        <w:numPr>
          <w:ilvl w:val="0"/>
          <w:numId w:val="63"/>
        </w:num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A </w:t>
      </w:r>
      <w:r>
        <w:rPr>
          <w:rFonts w:ascii="Times New Roman" w:hAnsi="Times New Roman"/>
          <w:b/>
          <w:noProof/>
          <w:sz w:val="24"/>
        </w:rPr>
        <w:t>RescEU programmal</w:t>
      </w:r>
      <w:r>
        <w:rPr>
          <w:rFonts w:ascii="Times New Roman" w:hAnsi="Times New Roman"/>
          <w:noProof/>
          <w:sz w:val="24"/>
        </w:rPr>
        <w:t xml:space="preserve"> az EU további eszköztartalékot hozott létre, amely többek között tűzoltó repülőgépeket és helikoptereket foglal magában, amelyekkel szükség esetén segítséget nyújthat a tagállamoknak. A program emellett drasztikusan növeli az európai polgári védelmi eszköztárban nyilvántartott eszközökhöz nyújtott pénzügyi támogatást (például az átalakítási, javítási és működési költségek tekintetében), és segíti a katasztrófamegelőzéssel kapcsolatos információk és ismeretek határokon átnyúló megosztását.</w:t>
      </w:r>
      <w:r>
        <w:rPr>
          <w:noProof/>
        </w:rPr>
        <w:t xml:space="preserve"> </w:t>
      </w:r>
      <w:r>
        <w:rPr>
          <w:rFonts w:ascii="Times New Roman" w:hAnsi="Times New Roman"/>
          <w:noProof/>
          <w:sz w:val="24"/>
        </w:rPr>
        <w:t>Javítja továbbá a koordinációt az Európai Unió Szolidaritási Alapjával is, amely 2014. november óta több mint 2 milliárd EUR támogatást nyújtott a katasztrófa sújtotta régiókban élő embereknek.</w:t>
      </w:r>
    </w:p>
    <w:p>
      <w:pPr>
        <w:pStyle w:val="ListParagraph"/>
        <w:spacing w:after="240" w:line="240" w:lineRule="auto"/>
        <w:jc w:val="both"/>
        <w:rPr>
          <w:rFonts w:ascii="Times New Roman" w:eastAsia="Calibri" w:hAnsi="Times New Roman" w:cs="Times New Roman"/>
          <w:noProof/>
          <w:sz w:val="24"/>
          <w:szCs w:val="24"/>
        </w:rPr>
      </w:pPr>
    </w:p>
    <w:p>
      <w:pPr>
        <w:pStyle w:val="ListParagraph"/>
        <w:numPr>
          <w:ilvl w:val="0"/>
          <w:numId w:val="63"/>
        </w:num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A migrációval és a biztonsággal kapcsolatos kihívások nagyságrendje ellenére sikerült fenntartani a személyek szabad mozgásának </w:t>
      </w:r>
      <w:r>
        <w:rPr>
          <w:rFonts w:ascii="Times New Roman" w:hAnsi="Times New Roman"/>
          <w:b/>
          <w:noProof/>
          <w:sz w:val="24"/>
        </w:rPr>
        <w:t>schengeni térségét</w:t>
      </w:r>
      <w:r>
        <w:rPr>
          <w:rFonts w:ascii="Times New Roman" w:hAnsi="Times New Roman"/>
          <w:noProof/>
          <w:sz w:val="24"/>
        </w:rPr>
        <w:t xml:space="preserve">. Mindazonáltal több állam még mindig fenntartja az ideiglenes belső határellenőrzést, ami hosszú távon megkérdőjelezi a schengeni térség megfelelő működését, valamint az európai polgárok és gazdaság számára ennek révén biztosított előnyeit. A </w:t>
      </w:r>
      <w:r>
        <w:rPr>
          <w:rFonts w:ascii="Times New Roman" w:hAnsi="Times New Roman"/>
          <w:b/>
          <w:noProof/>
          <w:sz w:val="24"/>
        </w:rPr>
        <w:t>schengeni rendszer helyreállítását célzó, 2016. márciusi bizottsági ütemterv</w:t>
      </w:r>
      <w:r>
        <w:rPr>
          <w:rStyle w:val="FootnoteReference"/>
          <w:rFonts w:ascii="Times New Roman" w:hAnsi="Times New Roman"/>
          <w:noProof/>
          <w:sz w:val="24"/>
        </w:rPr>
        <w:footnoteReference w:id="9"/>
      </w:r>
      <w:r>
        <w:rPr>
          <w:rFonts w:ascii="Times New Roman" w:hAnsi="Times New Roman"/>
          <w:noProof/>
          <w:sz w:val="24"/>
        </w:rPr>
        <w:t xml:space="preserve"> továbbra is előírja, hogy a tagállamoknak további határozott erőfeszítéseket kell tenniük annak érdekében, hogy megerősödjön a kölcsönös bizalom, és a belső határok ismét az egész EU-ban nyitottak legyenek.</w:t>
      </w:r>
    </w:p>
    <w:p>
      <w:pPr>
        <w:pStyle w:val="ListParagraph"/>
        <w:spacing w:after="240" w:line="240" w:lineRule="auto"/>
        <w:jc w:val="both"/>
        <w:rPr>
          <w:rFonts w:ascii="Times New Roman" w:eastAsia="Calibri" w:hAnsi="Times New Roman" w:cs="Times New Roman"/>
          <w:noProof/>
          <w:sz w:val="24"/>
          <w:szCs w:val="24"/>
        </w:rPr>
      </w:pPr>
    </w:p>
    <w:p>
      <w:pPr>
        <w:pStyle w:val="ListParagraph"/>
        <w:numPr>
          <w:ilvl w:val="0"/>
          <w:numId w:val="63"/>
        </w:num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Megerősödött az EU globális szerepe. Az EU különösen Afrikával való partnerségét erősítette meg a 2018-ban létrehozott, </w:t>
      </w:r>
      <w:r>
        <w:rPr>
          <w:rFonts w:ascii="Times New Roman" w:hAnsi="Times New Roman"/>
          <w:b/>
          <w:noProof/>
          <w:sz w:val="24"/>
        </w:rPr>
        <w:t>fenntartható beruházásokra és munkahelyekre irányuló Afrika–Európa szövetség</w:t>
      </w:r>
      <w:r>
        <w:rPr>
          <w:rFonts w:ascii="Times New Roman" w:hAnsi="Times New Roman"/>
          <w:noProof/>
          <w:sz w:val="24"/>
        </w:rPr>
        <w:t xml:space="preserve"> révén. Az EU </w:t>
      </w:r>
      <w:r>
        <w:rPr>
          <w:rFonts w:ascii="Times New Roman" w:hAnsi="Times New Roman"/>
          <w:b/>
          <w:noProof/>
          <w:sz w:val="24"/>
        </w:rPr>
        <w:t>külső beruházási terve</w:t>
      </w:r>
      <w:r>
        <w:rPr>
          <w:rFonts w:ascii="Times New Roman" w:hAnsi="Times New Roman"/>
          <w:noProof/>
          <w:sz w:val="24"/>
        </w:rPr>
        <w:t xml:space="preserve"> 2020-ig 44 milliárd EUR értékű beruházás mozgósításával konkrét eredményeket hoz Afrikában és a szomszédságpolitikában részt vevő országokban, előmozdítva a reformokat, az infrastrukturális beruházásokat és a kis- és középvállalkozások finanszírozási lehetőségeit.</w:t>
      </w:r>
      <w:r>
        <w:rPr>
          <w:noProof/>
        </w:rPr>
        <w:t xml:space="preserve"> </w:t>
      </w:r>
      <w:r>
        <w:rPr>
          <w:rFonts w:ascii="Times New Roman" w:hAnsi="Times New Roman"/>
          <w:noProof/>
          <w:sz w:val="24"/>
        </w:rPr>
        <w:t>Az EU továbbá újult erőfeszítésekkel igyekszik stabilitást teremteni a szomszédságában. Határozott és hiteles bővítési politikája révén az EU stabilitást biztosít és előmozdítja a politikai, gazdasági és társadalmi átalakulást a Nyugat-Balkánon. Ennek a menetrendnek az EU a 2018. évi nyugat-balkáni stratégiával új lendületet adott.</w:t>
      </w:r>
    </w:p>
    <w:p>
      <w:pPr>
        <w:pStyle w:val="ListParagraph"/>
        <w:spacing w:after="240" w:line="240" w:lineRule="auto"/>
        <w:jc w:val="both"/>
        <w:rPr>
          <w:rFonts w:ascii="Times New Roman" w:eastAsia="Calibri" w:hAnsi="Times New Roman" w:cs="Times New Roman"/>
          <w:noProof/>
          <w:sz w:val="24"/>
          <w:szCs w:val="24"/>
        </w:rPr>
      </w:pPr>
    </w:p>
    <w:p>
      <w:pPr>
        <w:pStyle w:val="ListParagraph"/>
        <w:numPr>
          <w:ilvl w:val="0"/>
          <w:numId w:val="63"/>
        </w:numPr>
        <w:spacing w:after="240" w:line="240" w:lineRule="auto"/>
        <w:ind w:left="714" w:hanging="357"/>
        <w:contextualSpacing w:val="0"/>
        <w:jc w:val="both"/>
        <w:rPr>
          <w:rFonts w:ascii="Times New Roman" w:eastAsia="Calibri" w:hAnsi="Times New Roman" w:cs="Times New Roman"/>
          <w:noProof/>
          <w:sz w:val="24"/>
          <w:szCs w:val="24"/>
        </w:rPr>
      </w:pPr>
      <w:r>
        <w:rPr>
          <w:rFonts w:ascii="Times New Roman" w:hAnsi="Times New Roman"/>
          <w:noProof/>
          <w:sz w:val="24"/>
        </w:rPr>
        <w:t xml:space="preserve">2014 óta – amióta Juncker elnök a védelmi intézkedéseket politikai programjának prioritásai közt határozta meg – az EU példa nélküli haladást ért el a biztonság és a védelem terén. A további előrelépés hajtómotorjaként szolgál majd az az </w:t>
      </w:r>
      <w:r>
        <w:rPr>
          <w:rFonts w:ascii="Times New Roman" w:hAnsi="Times New Roman"/>
          <w:b/>
          <w:noProof/>
          <w:sz w:val="24"/>
        </w:rPr>
        <w:t>állandó strukturált együttműködés</w:t>
      </w:r>
      <w:r>
        <w:rPr>
          <w:rFonts w:ascii="Times New Roman" w:hAnsi="Times New Roman"/>
          <w:noProof/>
          <w:sz w:val="24"/>
        </w:rPr>
        <w:t xml:space="preserve">, amely 25 tagállamot tömörít az uniós kereten belüli védelmi együttműködés elmélyítése érdekében. A nemrégiben elfogadott </w:t>
      </w:r>
      <w:r>
        <w:rPr>
          <w:rFonts w:ascii="Times New Roman" w:hAnsi="Times New Roman"/>
          <w:b/>
          <w:noProof/>
          <w:sz w:val="24"/>
        </w:rPr>
        <w:t>Európai Védelmi Alap</w:t>
      </w:r>
      <w:r>
        <w:rPr>
          <w:rFonts w:ascii="Times New Roman" w:hAnsi="Times New Roman"/>
          <w:noProof/>
          <w:sz w:val="24"/>
        </w:rPr>
        <w:t>, valamint annak elődprogramjai előmozdítják az erős, innovatív és hatékony védelmi ipar kialakítását, és fokozzák az EU autonómiáját.</w:t>
      </w:r>
    </w:p>
    <w:p>
      <w:pPr>
        <w:pStyle w:val="ListParagraph"/>
        <w:spacing w:after="240" w:line="240" w:lineRule="auto"/>
        <w:ind w:left="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lang w:val="en-GB" w:eastAsia="en-GB" w:bidi="ar-SA"/>
        </w:rPr>
        <mc:AlternateContent>
          <mc:Choice Requires="wpg">
            <w:drawing>
              <wp:inline distT="0" distB="0" distL="0" distR="0">
                <wp:extent cx="6019800" cy="4434755"/>
                <wp:effectExtent l="0" t="0" r="0" b="4445"/>
                <wp:docPr id="3555" name="Group 3"/>
                <wp:cNvGraphicFramePr/>
                <a:graphic xmlns:a="http://schemas.openxmlformats.org/drawingml/2006/main">
                  <a:graphicData uri="http://schemas.microsoft.com/office/word/2010/wordprocessingGroup">
                    <wpg:wgp>
                      <wpg:cNvGrpSpPr/>
                      <wpg:grpSpPr>
                        <a:xfrm>
                          <a:off x="0" y="0"/>
                          <a:ext cx="6019800" cy="4434755"/>
                          <a:chOff x="0" y="0"/>
                          <a:chExt cx="6019800" cy="4434755"/>
                        </a:xfrm>
                      </wpg:grpSpPr>
                      <pic:pic xmlns:pic="http://schemas.openxmlformats.org/drawingml/2006/picture">
                        <pic:nvPicPr>
                          <pic:cNvPr id="3556" name="Picture 3556"/>
                          <pic:cNvPicPr>
                            <a:picLocks noChangeAspect="1"/>
                          </pic:cNvPicPr>
                        </pic:nvPicPr>
                        <pic:blipFill>
                          <a:blip r:embed="rId29" cstate="email">
                            <a:extLst>
                              <a:ext uri="{28A0092B-C50C-407E-A947-70E740481C1C}">
                                <a14:useLocalDpi xmlns:a14="http://schemas.microsoft.com/office/drawing/2010/main" val="0"/>
                              </a:ext>
                            </a:extLst>
                          </a:blip>
                          <a:stretch>
                            <a:fillRect/>
                          </a:stretch>
                        </pic:blipFill>
                        <pic:spPr>
                          <a:xfrm>
                            <a:off x="0" y="0"/>
                            <a:ext cx="6019800" cy="4434755"/>
                          </a:xfrm>
                          <a:prstGeom prst="rect">
                            <a:avLst/>
                          </a:prstGeom>
                        </pic:spPr>
                      </pic:pic>
                      <wps:wsp>
                        <wps:cNvPr id="3557" name="TextBox 2"/>
                        <wps:cNvSpPr txBox="1"/>
                        <wps:spPr>
                          <a:xfrm>
                            <a:off x="1" y="29029"/>
                            <a:ext cx="4114800" cy="246221"/>
                          </a:xfrm>
                          <a:prstGeom prst="rect">
                            <a:avLst/>
                          </a:prstGeom>
                          <a:noFill/>
                        </wps:spPr>
                        <wps:txbx>
                          <w:txbxContent>
                            <w:p>
                              <w:pPr>
                                <w:pStyle w:val="NormalWeb"/>
                                <w:spacing w:before="0" w:after="0"/>
                              </w:pPr>
                              <w:r>
                                <w:rPr>
                                  <w:rFonts w:ascii="EC Square Sans Pro Medium" w:hAnsi="EC Square Sans Pro Medium" w:cstheme="minorBidi"/>
                                  <w:b/>
                                  <w:color w:val="034EA2"/>
                                  <w:kern w:val="24"/>
                                  <w:sz w:val="20"/>
                                </w:rPr>
                                <w:t>Párhuzamosságok az európai védelmi kiadásokban</w:t>
                              </w:r>
                            </w:p>
                          </w:txbxContent>
                        </wps:txbx>
                        <wps:bodyPr wrap="square" rtlCol="0">
                          <a:spAutoFit/>
                        </wps:bodyPr>
                      </wps:wsp>
                      <wps:wsp>
                        <wps:cNvPr id="3558" name="TextBox 4"/>
                        <wps:cNvSpPr txBox="1"/>
                        <wps:spPr>
                          <a:xfrm>
                            <a:off x="153307" y="3961909"/>
                            <a:ext cx="5561965" cy="330835"/>
                          </a:xfrm>
                          <a:prstGeom prst="rect">
                            <a:avLst/>
                          </a:prstGeom>
                          <a:noFill/>
                        </wps:spPr>
                        <wps:txbx>
                          <w:txbxContent>
                            <w:p>
                              <w:pPr>
                                <w:pStyle w:val="NormalWeb"/>
                                <w:spacing w:before="0" w:after="0"/>
                              </w:pPr>
                              <w:r>
                                <w:rPr>
                                  <w:rFonts w:ascii="EC Square Sans Pro" w:hAnsi="EC Square Sans Pro" w:cstheme="minorBidi"/>
                                  <w:i/>
                                  <w:color w:val="808080" w:themeColor="background1" w:themeShade="80"/>
                                  <w:kern w:val="24"/>
                                  <w:sz w:val="16"/>
                                </w:rPr>
                                <w:t>Forrás</w:t>
                              </w:r>
                              <w:r>
                                <w:rPr>
                                  <w:rFonts w:ascii="EC Square Sans Pro" w:hAnsi="EC Square Sans Pro" w:cstheme="minorBidi"/>
                                  <w:color w:val="808080" w:themeColor="background1" w:themeShade="80"/>
                                  <w:kern w:val="24"/>
                                  <w:sz w:val="16"/>
                                </w:rPr>
                                <w:t>: ESource: Stockholmi Nemzetközi Békekutató Intézet (2016. évi adatok), Stratégiai Tanulmányok Nemzetközi Intézete (2017. évi katonai mérleg), Európai Politikai Stratégiai Központ, a 2017-es müncheni biztonsági konferenciáról készült jelentés.</w:t>
                              </w:r>
                            </w:p>
                          </w:txbxContent>
                        </wps:txbx>
                        <wps:bodyPr wrap="square" rtlCol="0">
                          <a:spAutoFit/>
                        </wps:bodyPr>
                      </wps:wsp>
                      <wps:wsp>
                        <wps:cNvPr id="3559" name="TextBox 5"/>
                        <wps:cNvSpPr txBox="1"/>
                        <wps:spPr>
                          <a:xfrm>
                            <a:off x="228600" y="3504330"/>
                            <a:ext cx="2285365" cy="360680"/>
                          </a:xfrm>
                          <a:prstGeom prst="rect">
                            <a:avLst/>
                          </a:prstGeom>
                          <a:noFill/>
                        </wps:spPr>
                        <wps:txbx>
                          <w:txbxContent>
                            <w:p>
                              <w:pPr>
                                <w:pStyle w:val="NormalWeb"/>
                                <w:spacing w:before="0" w:after="0"/>
                                <w:jc w:val="right"/>
                              </w:pPr>
                              <w:r>
                                <w:rPr>
                                  <w:rFonts w:ascii="EC Square Sans Pro" w:hAnsi="EC Square Sans Pro" w:cstheme="minorBidi"/>
                                  <w:color w:val="3DAF93"/>
                                  <w:kern w:val="24"/>
                                  <w:sz w:val="18"/>
                                </w:rPr>
                                <w:t>* A fegyverrendszerek egyes kategóriái tekintetében</w:t>
                              </w:r>
                            </w:p>
                          </w:txbxContent>
                        </wps:txbx>
                        <wps:bodyPr wrap="square" rtlCol="0" anchor="ctr" anchorCtr="0">
                          <a:spAutoFit/>
                        </wps:bodyPr>
                      </wps:wsp>
                      <wps:wsp>
                        <wps:cNvPr id="3560" name="TextBox 6"/>
                        <wps:cNvSpPr txBox="1"/>
                        <wps:spPr>
                          <a:xfrm>
                            <a:off x="2590799" y="181429"/>
                            <a:ext cx="1535987" cy="246221"/>
                          </a:xfrm>
                          <a:prstGeom prst="rect">
                            <a:avLst/>
                          </a:prstGeom>
                          <a:noFill/>
                        </wps:spPr>
                        <wps:txbx>
                          <w:txbxContent>
                            <w:p>
                              <w:pPr>
                                <w:pStyle w:val="NormalWeb"/>
                                <w:spacing w:before="0" w:after="0"/>
                                <w:jc w:val="center"/>
                              </w:pPr>
                              <w:r>
                                <w:rPr>
                                  <w:rFonts w:ascii="EC Square Sans Pro Medium" w:hAnsi="EC Square Sans Pro Medium" w:cstheme="minorBidi"/>
                                  <w:b/>
                                  <w:color w:val="034EA2"/>
                                  <w:kern w:val="24"/>
                                  <w:sz w:val="20"/>
                                </w:rPr>
                                <w:t>EU</w:t>
                              </w:r>
                            </w:p>
                          </w:txbxContent>
                        </wps:txbx>
                        <wps:bodyPr wrap="square" rtlCol="0">
                          <a:spAutoFit/>
                        </wps:bodyPr>
                      </wps:wsp>
                      <wps:wsp>
                        <wps:cNvPr id="3561" name="TextBox 7"/>
                        <wps:cNvSpPr txBox="1"/>
                        <wps:spPr>
                          <a:xfrm>
                            <a:off x="4255213" y="213826"/>
                            <a:ext cx="1535987" cy="246221"/>
                          </a:xfrm>
                          <a:prstGeom prst="rect">
                            <a:avLst/>
                          </a:prstGeom>
                          <a:noFill/>
                        </wps:spPr>
                        <wps:txbx>
                          <w:txbxContent>
                            <w:p>
                              <w:pPr>
                                <w:pStyle w:val="NormalWeb"/>
                                <w:spacing w:before="0" w:after="0"/>
                                <w:jc w:val="center"/>
                              </w:pPr>
                              <w:r>
                                <w:rPr>
                                  <w:rFonts w:ascii="EC Square Sans Pro Medium" w:hAnsi="EC Square Sans Pro Medium" w:cstheme="minorBidi"/>
                                  <w:b/>
                                  <w:color w:val="034EA2"/>
                                  <w:kern w:val="24"/>
                                  <w:sz w:val="20"/>
                                </w:rPr>
                                <w:t>EGYESÜLT ÁLLAMOK</w:t>
                              </w:r>
                            </w:p>
                          </w:txbxContent>
                        </wps:txbx>
                        <wps:bodyPr wrap="square" rtlCol="0">
                          <a:spAutoFit/>
                        </wps:bodyPr>
                      </wps:wsp>
                      <wps:wsp>
                        <wps:cNvPr id="3562" name="TextBox 8"/>
                        <wps:cNvSpPr txBox="1"/>
                        <wps:spPr>
                          <a:xfrm>
                            <a:off x="1294493" y="2720425"/>
                            <a:ext cx="1219200" cy="241300"/>
                          </a:xfrm>
                          <a:prstGeom prst="rect">
                            <a:avLst/>
                          </a:prstGeom>
                          <a:noFill/>
                        </wps:spPr>
                        <wps:txbx>
                          <w:txbxContent>
                            <w:p>
                              <w:pPr>
                                <w:pStyle w:val="NormalWeb"/>
                                <w:spacing w:before="0" w:after="0"/>
                                <w:jc w:val="right"/>
                              </w:pPr>
                              <w:r>
                                <w:rPr>
                                  <w:rFonts w:ascii="EC Square Sans Pro" w:hAnsi="EC Square Sans Pro" w:cstheme="minorBidi"/>
                                  <w:color w:val="808080" w:themeColor="background1" w:themeShade="80"/>
                                  <w:kern w:val="24"/>
                                  <w:sz w:val="20"/>
                                </w:rPr>
                                <w:t>Vadászgépek</w:t>
                              </w:r>
                            </w:p>
                          </w:txbxContent>
                        </wps:txbx>
                        <wps:bodyPr wrap="square" rtlCol="0">
                          <a:spAutoFit/>
                        </wps:bodyPr>
                      </wps:wsp>
                      <wps:wsp>
                        <wps:cNvPr id="3563" name="TextBox 9"/>
                        <wps:cNvSpPr txBox="1"/>
                        <wps:spPr>
                          <a:xfrm>
                            <a:off x="684893" y="1724581"/>
                            <a:ext cx="1828800" cy="241300"/>
                          </a:xfrm>
                          <a:prstGeom prst="rect">
                            <a:avLst/>
                          </a:prstGeom>
                          <a:noFill/>
                        </wps:spPr>
                        <wps:txbx>
                          <w:txbxContent>
                            <w:p>
                              <w:pPr>
                                <w:pStyle w:val="NormalWeb"/>
                                <w:spacing w:before="0" w:after="0"/>
                                <w:jc w:val="right"/>
                              </w:pPr>
                              <w:r>
                                <w:rPr>
                                  <w:rFonts w:ascii="EC Square Sans Pro" w:hAnsi="EC Square Sans Pro" w:cstheme="minorBidi"/>
                                  <w:color w:val="808080" w:themeColor="background1" w:themeShade="80"/>
                                  <w:kern w:val="24"/>
                                  <w:sz w:val="20"/>
                                </w:rPr>
                                <w:t>Rombolók/fregattok</w:t>
                              </w:r>
                            </w:p>
                          </w:txbxContent>
                        </wps:txbx>
                        <wps:bodyPr wrap="square" rtlCol="0">
                          <a:spAutoFit/>
                        </wps:bodyPr>
                      </wps:wsp>
                      <wps:wsp>
                        <wps:cNvPr id="3564" name="TextBox 10"/>
                        <wps:cNvSpPr txBox="1"/>
                        <wps:spPr>
                          <a:xfrm>
                            <a:off x="684893" y="1049049"/>
                            <a:ext cx="1828800" cy="241300"/>
                          </a:xfrm>
                          <a:prstGeom prst="rect">
                            <a:avLst/>
                          </a:prstGeom>
                          <a:noFill/>
                        </wps:spPr>
                        <wps:txbx>
                          <w:txbxContent>
                            <w:p>
                              <w:pPr>
                                <w:pStyle w:val="NormalWeb"/>
                                <w:spacing w:before="0" w:after="0"/>
                                <w:jc w:val="right"/>
                              </w:pPr>
                              <w:r>
                                <w:rPr>
                                  <w:rFonts w:ascii="EC Square Sans Pro" w:hAnsi="EC Square Sans Pro" w:cstheme="minorBidi"/>
                                  <w:color w:val="808080" w:themeColor="background1" w:themeShade="80"/>
                                  <w:kern w:val="24"/>
                                  <w:sz w:val="20"/>
                                </w:rPr>
                                <w:t>Alapharckocsik</w:t>
                              </w:r>
                            </w:p>
                          </w:txbxContent>
                        </wps:txbx>
                        <wps:bodyPr wrap="square" rtlCol="0">
                          <a:spAutoFit/>
                        </wps:bodyPr>
                      </wps:wsp>
                      <wps:wsp>
                        <wps:cNvPr id="3565" name="TextBox 11"/>
                        <wps:cNvSpPr txBox="1"/>
                        <wps:spPr>
                          <a:xfrm>
                            <a:off x="77107" y="534078"/>
                            <a:ext cx="2285365" cy="241300"/>
                          </a:xfrm>
                          <a:prstGeom prst="rect">
                            <a:avLst/>
                          </a:prstGeom>
                          <a:noFill/>
                        </wps:spPr>
                        <wps:txbx>
                          <w:txbxContent>
                            <w:p>
                              <w:pPr>
                                <w:pStyle w:val="NormalWeb"/>
                                <w:spacing w:before="0" w:after="0"/>
                              </w:pPr>
                              <w:r>
                                <w:rPr>
                                  <w:rFonts w:ascii="EC Square Sans Pro" w:hAnsi="EC Square Sans Pro" w:cstheme="minorBidi"/>
                                  <w:color w:val="3DAF93"/>
                                  <w:kern w:val="24"/>
                                  <w:sz w:val="20"/>
                                </w:rPr>
                                <w:t>Fegyverrendszer-típusok száma *</w:t>
                              </w:r>
                            </w:p>
                          </w:txbxContent>
                        </wps:txbx>
                        <wps:bodyPr wrap="square" rtlCol="0" anchor="ctr" anchorCtr="0">
                          <a:spAutoFit/>
                        </wps:bodyPr>
                      </wps:wsp>
                      <wps:wsp>
                        <wps:cNvPr id="3566" name="TextBox 12"/>
                        <wps:cNvSpPr txBox="1"/>
                        <wps:spPr>
                          <a:xfrm>
                            <a:off x="0" y="256350"/>
                            <a:ext cx="2941320" cy="226060"/>
                          </a:xfrm>
                          <a:prstGeom prst="rect">
                            <a:avLst/>
                          </a:prstGeom>
                          <a:noFill/>
                        </wps:spPr>
                        <wps:txbx>
                          <w:txbxContent>
                            <w:p>
                              <w:pPr>
                                <w:pStyle w:val="NormalWeb"/>
                                <w:spacing w:before="0" w:after="0"/>
                                <w:rPr>
                                  <w:sz w:val="22"/>
                                </w:rPr>
                              </w:pPr>
                              <w:r>
                                <w:rPr>
                                  <w:rFonts w:ascii="EC Square Sans Pro" w:hAnsi="EC Square Sans Pro" w:cstheme="minorBidi"/>
                                  <w:color w:val="FFFFFF" w:themeColor="background1"/>
                                  <w:kern w:val="24"/>
                                  <w:sz w:val="18"/>
                                </w:rPr>
                                <w:t>A használatban lévő rendszerek párhuzamosságai</w:t>
                              </w:r>
                            </w:p>
                          </w:txbxContent>
                        </wps:txbx>
                        <wps:bodyPr wrap="square" rtlCol="0" anchor="ctr" anchorCtr="0">
                          <a:spAutoFit/>
                        </wps:bodyPr>
                      </wps:wsp>
                      <wps:wsp>
                        <wps:cNvPr id="3567" name="TextBox 13"/>
                        <wps:cNvSpPr txBox="1"/>
                        <wps:spPr>
                          <a:xfrm>
                            <a:off x="77107" y="744287"/>
                            <a:ext cx="2285365" cy="241300"/>
                          </a:xfrm>
                          <a:prstGeom prst="rect">
                            <a:avLst/>
                          </a:prstGeom>
                          <a:noFill/>
                        </wps:spPr>
                        <wps:txbx>
                          <w:txbxContent>
                            <w:p>
                              <w:pPr>
                                <w:pStyle w:val="NormalWeb"/>
                                <w:spacing w:before="0" w:after="0"/>
                              </w:pPr>
                              <w:r>
                                <w:rPr>
                                  <w:rFonts w:ascii="EC Square Sans Pro" w:hAnsi="EC Square Sans Pro" w:cstheme="minorBidi"/>
                                  <w:color w:val="3DAF93"/>
                                  <w:kern w:val="24"/>
                                  <w:sz w:val="20"/>
                                </w:rPr>
                                <w:t>Példák:</w:t>
                              </w:r>
                            </w:p>
                          </w:txbxContent>
                        </wps:txbx>
                        <wps:bodyPr wrap="square" rtlCol="0" anchor="ctr" anchorCtr="0">
                          <a:spAutoFit/>
                        </wps:bodyPr>
                      </wps:wsp>
                    </wpg:wgp>
                  </a:graphicData>
                </a:graphic>
              </wp:inline>
            </w:drawing>
          </mc:Choice>
          <mc:Fallback>
            <w:pict>
              <v:group id="Group 3" o:spid="_x0000_s1369" style="width:474pt;height:349.2pt;mso-position-horizontal-relative:char;mso-position-vertical-relative:line" coordsize="60198,443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nBVHBBAAAlhcAAA4AAABkcnMvZTJvRG9jLnhtbNxY627bNhT+P2Dv&#10;IOi/Y5GibkacInXSYECxBWv3ALRMW0IlUSPp2MGwd9851MWRnSKp2yT1gMTWhZfD73J4zPN327Jw&#10;7oTSuaymLjnzXEdUqVzk1Wrq/vX5wyh2HW14teCFrMTUvRfafXfx6y/nm3oiqMxksRDKgUEqPdnU&#10;Uzczpp6MxzrNRMn1maxFBS+XUpXcwK1ajReKb2D0shhTzwvHG6kWtZKp0BqeXjUv3Qs7/nIpUvPH&#10;cqmFcYqpC7EZ+6ns5xw/xxfnfLJSvM7ytA2DHxFFyfMKJu2HuuKGO2uVHwxV5qmSWi7NWSrLsVwu&#10;81TYNcBqiLe3mhsl17Vdy2qyWdU9TADtHk5HD5v+fnernHwxdf0gCFyn4iWwZCd2fERnU68m0OhG&#10;1Z/qW9U+WDV3uODtUpX4DUtxthbX+x5XsTVOCg9DjySxB/Cn8I4xn0UwlUU+zYCeg35pdv1Ez3E3&#10;8Rjj68Op83QC/y1QcHUA1NOCgl5mrYTbDlI+a4ySqy/regSc1tzk87zIzb3VJ7CHQVV3t3l6q5qb&#10;AeZhhzk0wHkd4CFEcLAbtmz6cVzXR5l+0U4lZxmvVuJS1yBvMB22Hg+b29vBpPMirz/kRYFc4XW7&#10;PLDCnpQeQaiR6ZVM16WoTOM7JQpYqax0ltfaddRElHMBMlK/LQgQDZ43ICQwcV5YY4AWPmqDs6Mq&#10;rDX+ofGl5yX0/WgWeLMR86Lr0WXColHkXUfMYzGZkdm/2JuwyVoLWD4vruq8DR2eHgT/qA/ajNE4&#10;zDrVueM2HyBwNqDu24YIjxAhjFUbJUya4eUSwPsTAG/69C8s0jtwkQYNRsEe32ONXuBAvNLmRsjS&#10;wQsAGGKwiPI7iLaJpmvS6qAJwEYG8aCHIbnqjnK4ex5umFofS0ufMl4LCAGHHWg56rT8GTh+L7cO&#10;RWm2zTB9OGYLj1vJ4vOvQAUKgkxBE48mTZ5AzWAmYYSwPpNQFlLaqH8HdgfFs9Dik0qiKRDFXTh4&#10;ZbbzrU2LJOoXMZeLe1jDBnaLqav/XnPMEsoUM2nFZPVSX64NDGl5wXGaPu3wwMHrkQEbb5PMOzLY&#10;sWQEvu8BtcCIn4Qk8fY4gXxFkhD2Dszu0DT2bXI/VsHP4qTdmjp8T4WTZJ8TixTqBHz0LQahNA5x&#10;Q0XEA48B6kOfwPvA7zkJvTC2DV6Uk15fT/jE4VWaSdh4UqPc9mZmbE32c1koBICHFrIb8zF0BYkX&#10;JcA+8EViwvbTGgn8IInBY2ihV0prvfSeoOsn4wS2hiEn0ZFpjdEgoMRvdhrix9SS25QnuNW8BSe9&#10;vk6LE7rPSXwkJ4QmjCUtJxH1gKNhXiOUJPCzrzMK8eG6KYG6YuvH7/+9wE6LFEBxaBS7bR+RvMKY&#10;xS0nUAyxILYl1wOjxDR+UJO9Cie9wE6LE7bPCbHy/U5SPJbA355R3oCUXmCnRUp/6tEVysQK/AhS&#10;ooi0hXLgw69ZK9KdTwY1GWWv4ZOm6sOVPEHJ6dRk/XlJz1b/++wba+imfKZBCBX00DywCxGfdrsM&#10;hfL5xXeZJqn+r5g6OA2AYuu444CdryLGKNTJMMzb+qrX3Iv7yh5wwuGvPaFqD6rxdPnhvT1e2B2n&#10;X/wH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K872r9wAAAAFAQAADwAAAGRycy9k&#10;b3ducmV2LnhtbEyPQUvDQBCF74L/YRnBm91Ea0ljNqUU9VQEW0G8TZNpEpqdDdltkv57Ry96efB4&#10;w3vfZKvJtmqg3jeODcSzCBRx4cqGKwMf+5e7BJQPyCW2jsnAhTys8uurDNPSjfxOwy5USkrYp2ig&#10;DqFLtfZFTRb9zHXEkh1dbzGI7Std9jhKuW31fRQttMWGZaHGjjY1Fafd2Rp4HXFcP8TPw/Z03Fy+&#10;9o9vn9uYjLm9mdZPoAJN4e8YfvAFHXJhOrgzl161BuSR8KuSLeeJ2IOBxTKZg84z/Z8+/wYAAP//&#10;AwBQSwMECgAAAAAAAAAhAItyt2zISAAAyEgAABUAAABkcnMvbWVkaWEvaW1hZ2UxLmpwZWf/2P/g&#10;ABBKRklGAAEBAQBgAGAAAP/bAEMACAYGBwYFCAcHBwkJCAoMFA0MCwsMGRITDxQdGh8eHRocHCAk&#10;LicgIiwjHBwoNyksMDE0NDQfJzk9ODI8LjM0Mv/bAEMBCQkJDAsMGA0NGDIhHCEyMjIyMjIyMjIy&#10;MjIyMjIyMjIyMjIyMjIyMjIyMjIyMjIyMjIyMjIyMjIyMjIyMjIyMv/AABEIAdECe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e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YZUU4LAEU&#10;nnR/3hVab/XNUdAF3zo/7wo86P8AvCqVFMRd86P+8KPOj/vCqVFAF3zo/wC8KPOj/vCqVFAF3zo/&#10;7wo86P8AvCqVFAF3zo/7wo86P+8KpUUAXfOj/vCjzo/7wqlRQBd86P8AvCjzo/7wqlRQBd86P+8K&#10;POj/ALwqlRQBd86P+8KPOj/vCqVFAF9XV/unOKUsFGScCoLXo1ST/wCpakMPOj/vCjzo/wC8KpUU&#10;xF3zo/7wo86P+8KpUUAXfOj/ALwo86P+8KpUUAXfOj/vCjzo/wC8KpUUAXfOj/vCjzo/7wqlRQBd&#10;86P+8KPOj/vCqVFAF3zo/wC8KPOj/vCqVFAF3zo/7wo86P8AvCqVFAF3zo/7wo86P+8KpUUAXfOj&#10;/vCl86P+8Ko0o6igDQooopDCiiigAry3xLfXcXiK9SO6nRA/CrIQBwK9SryXxR/yMt9/v/0FVDc8&#10;vNm1SVu5S/tK+/5/bj/v63+NH9pX3/P7cf8Af1v8aq0VofP88u5Z/tG+/wCf24/7+t/jS/2lff8A&#10;P7cf9/W/xqrRQHPLuWv7Svv+f24/7+t/jR/aV9/z+3H/AH9b/GqtFAc8u5Z/tG+/5/bj/v63+NL/&#10;AGlff8/tx/39b/GqtFAc8u5a/tK+/wCf24/7+t/jSf2jff8AP7cf9/W/xqtRQHPLuWv7Svv+f24/&#10;7+t/jR/aV9/z+3H/AH9b/GqtFAc8u5Z/tG+/5/bj/v63+NL/AGlff8/tx/39b/GqtFAc8u5a/tK+&#10;/wCf24/7+t/jR/aV9/z+3H/f1v8AGqtFAc8u5a/tK+/5/bj/AL+t/jR/aV9/z+3H/f1v8aq0UBzy&#10;7lr+0r7/AJ/bj/v63+NH9pX3/P7cf9/W/wAaq0UBzy7lr+0r7/n9uP8Av63+NH9pX3/P7cf9/W/x&#10;qrRQHPLuWf7Rvv8An9uP+/rf40v9pX3/AD+3H/f1v8aq0UBzy7lr+0r7/n9uP+/rf40n9o33/P7c&#10;f9/W/wAarUUBzy7lr+0r7/n9uP8Av63+NH9pX3/P7cf9/W/xqrRQHPLuWv7Svv8An9uP+/rf41a0&#10;zUL1tVs1a7uCpmQEGVueR71l1b0v/kL2f/XdP/QhQXTnLnWvU9mooorE+xKU3+uao6km/wBc1R0x&#10;BRRRQAUUUUAFFFFABRRRQAUUUUAFFFFABRRRQAUUUUAFFFFAFm1+631qSf8A1LVHa9G+tST/AOpa&#10;gZSooooEFFFFABRRRQAUUUUAFFFFABRRRQAUUUUAFFFFABRRRQAUo6ikpR1FAGhRRRSGFFFFABWT&#10;deGdIvbl7i4tN8shyzeYwz+RrWooInTjNWkrmH/wiGhf8+P/AJFf/Gj/AIRDQv8Anx/8iv8A41uU&#10;U7sz+rUf5V9yMP8A4RDQv+fH/wAiv/jR/wAIhoX/AD4/+RX/AMa3KKLsf1aj/KvuRh/8IhoX/Pj/&#10;AORX/wAaP+EQ0L/nx/8AIr/41uUUXYfVqP8AKvuRh/8ACIaF/wA+P/kV/wDGj/hENC/58f8AyK/+&#10;NblFF2H1aj/KvuRh/wDCIaF/z4/+RX/xo/4RDQv+fH/yK/8AjW5RRdh9Wo/yr7kYf/CIaF/z4/8A&#10;kV/8aP8AhENC/wCfH/yK/wDjW5RRdh9Wo/yr7kYf/CIaF/z4/wDkV/8AGj/hENC/58f/ACK/+Nbl&#10;FF2L6tR/lX3Iw/8AhENC/wCfH/yK/wDjR/wiGhf8+P8A5Ff/ABrcoouw+rUf5V9yMP8A4RDQv+fH&#10;/wAiv/jR/wAIhoX/AD4/+RX/AMa3KKLsf1aj/KvuRh/8IhoX/Pj/AORX/wAaP+EQ0L/nx/8AIr/4&#10;1uUUXYfVqP8AKvuRh/8ACIaF/wA+P/kV/wDGj/hENC/58f8AyK/+NblFF2H1aj/KvuRh/wDCIaF/&#10;z4/+RX/xo/4RDQv+fH/yK/8AjW5RRdh9Wo/yr7kYf/CIaF/z4/8AkV/8aP8AhENC/wCfH/yK/wDj&#10;W5RRdh9Wo/yr7kYf/CIaF/z4/wDkV/8AGj/hENC/58f/ACK/+NblFF2L6tR/lX3Iw/8AhENC/wCf&#10;H/yK/wDjT4vCmiwzJLHZYdGDKfNfgj8a2aKLsaw9FfZX3BRRRSNilN/rmqOpJv8AXNUdMQUUUUAF&#10;FFFABRXjnxK1XUbPxYYrXULqCP7Oh2RTMozz2BrkP+Eg1r/oL3//AIEv/jXo08ulUgpqW5xzxkYS&#10;cbbH0lRXzb/wkGtf9Be//wDAl/8AGj/hINa/6C9//wCBL/41f9ly/mI+vx7H0lRXzb/wkGtf9Be/&#10;/wDAl/8AGj/hINa/6C9//wCBL/40f2XL+YPr8ex9JUV82/8ACQa1/wBBe/8A/Al/8av6FruryeIN&#10;OR9VvmRrmMMrXDkEFhweaUssklfmGsdFu1j6DooorzDuCiiigAooooAs2v3W+tST/wCpao7X7rfW&#10;pJ/9S1AylRRRQIKKKKACiiigAooooAKKKKACiiigAooooAKKKKACiiigApR1FJSjqKANCiiikMKK&#10;KKACiiigAooooAKKKKACiiigAooooAKKKKACiiigAooooAKKKKACiiigAooooAKKKKACiiigAooo&#10;oAKKKKACiiigAooooApTf65qjqSb/XNUdMQUUUUAFFFFAHiPxT/5HI/9e8f9a4mvTviD4V1vWPE5&#10;urCweeDyEXeGUcjOeprlf+EB8Uf9AiT/AL+J/jX0WGrU1RinJbHjV6c3Uk0jm6K6T/hAfFH/AECJ&#10;P+/if40f8ID4o/6BEn/fxP8AGt/b0v5l95l7KfZnN0V0n/CA+KP+gRJ/38T/ABo/4QHxR/0CJP8A&#10;v4n+NHt6X8y+8PZT7M5utHw//wAjHpn/AF9Rf+hCtP8A4QHxR/0CJP8Av4n+NXtG8D+JLbXLCebS&#10;5EijuI3dt6cAMCT1qZ16XK/eX3lQpT5loegeMJrS313QLiQyCWG5DuVDsFiwcnA46496TUNFs9T8&#10;b2iQ2SoLYC9u7gKQZG6ImfqMn6V2dFfPqtypJdFY9h07ttnlvhyO8XxhazMk/mNcXP2hCjiRFOdv&#10;msflYemK9Sooqa1X2jTsFOHIrXCiiisjQs2v3W+tST/6lqjtfut9akn/ANS1AylRRRQIKKKKACii&#10;igAqtqDtHpt06MVZYXII7HBqzUF7E09hcQpjfJEyrn1IIpx3QnsfPf8AwlniH/oNX3/f9qP+Es8Q&#10;/wDQavv+/wA1bP8Awq/xN/zwt/8Av+KP+FX+Jv8Anhb/APf8V9H7XC91+B4/JiPM3fhhreqan4gu&#10;or7ULm4jW1LBZZCwB3rzz9a6nxZ4i1TQLu18iO1a0nYK0ksUhEXqWZTgDkYGPWsb4f8Ag/V/DutX&#10;F1qEcSxSW5jUpIGOdyn+hrrtU8PW2ryH7Xc3hgbG+3SYiN8HPIrysROl9YutYnfRjU9lZ7mN/wAJ&#10;deG989ba3Ol/2kNOzuPm7j/H6Yz2rsKwx4U0wakL0CYYn+0/ZxIfK83+/t9a3K5arg7chvBSV+YK&#10;KKKyLCiiigApR1FJSjqKANCiiikMKKKKACiiigAooooAKKKKACiiigAooooAKKKKACiiigAooooA&#10;KKKKACiiigAooooAKKKKACiiigAooooAKKKKACiiigAooooApTf65qjqSb/XNUdMQUUUUAFFFFAB&#10;RRRQAUUUUAFFFFABRRRQAUUUUAFFFFABRRRQBZtfut9akn/1LVHa/db61JP/AKlqBlKiiigQUUUU&#10;AFFFFABRRRQAUUUUAFFFFABRRRQAUUUUAFFFFABSjqKSlHUUAaFFFFIYUUUUAFFFFABRRRQAUUUU&#10;AFFFFABRRRQAUUUUAFFFFABRRRQAUUUUAFFFFABRRRQAUUUUAFFFFABRRRQAUUUUAFFFFABRRRQB&#10;Sm/1zVC7FUZgpYgZwOpqab/XNUdMR5lqfxJuPtETWNmYJItyyx3HzKc49CDkY/WsSDx7rkV8bmSd&#10;Z8/8snyEH4KRXql94d0fUpzPd6fDLKRguRgn64qo/hTw1CB5mnWqZ4G4kZ/M0AZug+LrzXrgQ20N&#10;oXVN0gPmAL+O3ArrYDMYgbhY1k7iNiR+ZAqKy0+z06DybK2igj64RcZ+vrVmgDhfFvjC60vVBZ6f&#10;KgaNP3oeLOGPI5z6Y7VhWPj7V4dq3MySqO5hBJye+CK9IvtF0zUX3XllDK/94r835jmqo8KaEP8A&#10;mGw8euf8aAK2h6tda/Ym4truGPY2x1e1OQcZ/v8AvWrq95Jp+kXN3GoZ4kLAEZFWLe2gtIhFbwxx&#10;RjnbGoA/SpCAykMAQRgg96APNbrx7fS28f2fME4bLkBSrDHTBBxW5pXjq0unjguI7gTyOFUBQwyc&#10;DqMd/atqTw1osjs7adBuJycDH8qktNC0uxmE1tZRRyDowGSPpmgCxfyXEOnXMlrGJLhImaNCM7mx&#10;wK85PxJ1VflaztNw4OVb/GvT6z5tD0u4llklsIHeYbZGKDLD/IoA4rTfH2p3+oW1t9jhbzJQGWJG&#10;JK98ZbjHWu+vbqOysprmVtqRruJxn9KittKsLS4a4t7SGKVlCFkXBwO1WnRZEZHUMrDBVhkGgDzS&#10;XxprDSqUmjCqxIxEBu+vWtOx8azyyxQ3EiDccF/s+cE/R66ZvDmjuxY2EWScnGRUsGiaZbOHhsYF&#10;YdDtyR+dAFiBLlSxnmjkB+6EiK4/8eOanoooAs2v3W+tST/6lqjtejfWpJ/9S1AylRRRQIKKKKAC&#10;iiopbiC3x500ce7pvYDP50AS1WuJmjurONSAJZCre4CMf5gVDdalai0mMV5AZBG2zEq5zjjvXmWo&#10;avrM0iTtJcxLGdy/vCdpxgnPbv8AnQB65UbTwoQHljUltoywGT6fWvFLjUr66cPPeTyMBgFpCcCq&#10;247t2TnOc5oA94ory3TvGevIVtkKXbuQEEkZZv0Iz+NdPpWp+J9ji80xZmJyuZUiYD0xQB1dFY6a&#10;jrDddEA9/taf4VZtrrUJZwlxpwgjwcv54bH4AUAX6KKKACiiigApR1FJSjqKANCiiikMKKKKACii&#10;igAooooAKKKKACiiigAooooAKKKKACiiigAooooAKKKKACiiigAooooAKKKKACiiigAooooAKKKK&#10;ACiiigAooooApTf65qiOcHHXHGalm/1zVHTEefX/AIn1uOeS3cJA0bfMqpyOeOvbpWZe32q3aRXV&#10;08xQfLHJt2j8CAPQ16DqV7pdi+bxY/MkTGPL3My+nTp9afa3Gm6lZhYhC8K4/dlRhfTjtQBzvhjW&#10;NQvdQ+zSjzFVdzMzsCoHHTPPOK7Ko0ghjkaSOKNXf7zKoBP1qSgDlNTvL0Xjo8joFJC7crkZqKLV&#10;L2BceYzAjjfk11brA5y4jYgYG7BxSNHbbNzJFtAxkgYAoAg027nvId80Hlj+Fs/e/Cl1XUF0vTpb&#10;xopJRGM7EGSf8B71bGAAFxgdMUEBgVIBB4IPegDya48Y61JdSSxXrxxliUTap2jsOnNb2heK9T1a&#10;+is3bazA5kSDcB7kZ4FdW2k6Opw9hZA+8SirNtY2loWNtbQwlhyY0C5/KgCWJZEiUSyCRwOWC7c/&#10;hXm914u1tTLbPIkbAlSwjwwr0uqtzaWMh825t7diMfPIgP6mgDjdD8Z3Akgs72Ez732+ap+fk9x3&#10;6/lXdSMUidgpYqpIA6mq9tZ2EZWa2t7dcj5XjQdPqKtUAef6r4o1C7j8qKGWzeJsuUc59MHgUzTN&#10;e1MSxW0kt5J5jZBUKzEHuAykn8671ra2Zn3QxFpRh8qMvj19arW15pdxfyW9s8D3VsNjBBygHbP4&#10;9KALkSssShnZ2A5ZgAT+VPoooAs2v3W+tST/AOpao7X7rfWpJ/8AUtQMpUUUUCCiiigArj/iHFC2&#10;j28r7vNSbbGR05HIP5D8q7CqWq2UGoabPb3MYdCpIHcEdCPegDxOiiigAooooAASDkHBHepPPmEv&#10;miV/M/v7jn86jooAnS8uo0ZI7mZUb7yq5ANWrPXtUsZvNgvZd23b853jH0ORWdRQB3On/EOVF2ah&#10;ahyT/rIzjA+n/wBet7RfF9lqcEYuGW3uXk8pYs53HsR7fWvKK7rwl4RfzItS1FWQKQ8MPQk9ifT6&#10;UAd/RRRQAUo6ikpR1FAGhRRRSGFFFFABRRRQAUUUUAFFFFABRRRQAUUUUAFFFFABRRRQAUUUUAFF&#10;FFABRRRQAUUUUAFFFFABRRRQAUUUUAFFFFABRRRQAUUUUAUpv9c1RnOOOtSTf65qjpiOA1Sz1y7u&#10;P9LgklZB8pRBjGfUDmqkek6nGwYWErZ/hMZwa7TUvENlp6EBxNKGx5aMOPr6VBbap9plWe5v7a2j&#10;Bytukilj/vH+goAl0vTFNmDe2MEUxP3UyeO2eTzWlBawW27yIlTd1296mBBGRRQB5BqnhfXIdTlA&#10;s5XSSQsrRZdcE+v+NVm0XXREY00+8WN/lZdhJPfnj/OK9b1DUBZxAoFZ2OBlgAPrU1rJvgTfNHK5&#10;GSydPwoAy/Cdlfaf4fht9QP71WYhc5KqTwKv6ot82mTjTWRLwr+6Z+gP5GrlFAHjmpaN4t1y4hur&#10;6zleUt9nU7Au0A5yQOg5PNdR4M0zWkvJDq1sUhh+WNpHZW3D0A4YfWu7ooAq6il3Jp1wlhIsd0yE&#10;RO3RW7Hof5V49rtp41v3Ftqdvd3IiJKmOEFefQqOele10UAeF6dZ+MNLBSxtdThV+Cqo4GfXFepa&#10;PD4il8MSw6hMlvqTKwhmBDlcjgsMYyD9a6KigDwu60v4iXdwI531Nv3vkbhIwX/e4/h/2qqTeDfG&#10;Gl6nPJDa3Es6p5jTwEuH3HnB7nPbrxXv9FAGV4bjv4vD9mNUk33jRhpP3YTaTztwOOOlatFFAFm1&#10;+631qSf/AFLVHa9G+tST/wCpagZSooooEFFFFABUF5aR31nLazFhHKu1tpwcVPRQBy1x4C0iSP8A&#10;c+fE4TAxJkE+pyP5YrzOaGS3nkhlUrJGxVlPYivdazr3QtL1GYS3dlHJIP4uQT9cdfxoA8jt9Mur&#10;mxubyKJmht8b2x61Tr3SC1t7WAQQQpHEOAirgVnr4a0Vbn7QNOg8wHPTj8un6UAcXB4QWXwgb/y5&#10;v7QKmRUzwVz6Y9K4+veay5fDmjz3X2mTT4WlJyTjgn3HQ0AeY/2Rcf8ACMf2j5J2C4xu28lcdfpm&#10;skAkgAEk9AK928tPK8vYvl427ccY9MVQt9C0q1uPtEFhAkuchgvT6en4UAZOgeFrGCzs7u6sx9tE&#10;YLBjkA+uOma6eiigAooooAKUdRSUo6igDQooopDCiiigAooooAKKKKACiiigAooooAKKKKACiiig&#10;AooooAKKKKACiiigAooooAKKKKACiiigAooooAKKKKACiiigAooooAKKKKAKU3+uaoznHHWpJv8A&#10;XNUdMRyF14OuJbhpY7qL5zuIYHgnrUS+C7rcN11CBnnANdpRQBDa262lrHbqzMsa7QWOTUx5GKKK&#10;AMQ+HY2uXZpm8o8gfxZ9zU1loq2l0ZvNZsH5AOPzrVooAKKK5/UL+/tvGOkWiXCfYrtJd8XljOUX&#10;Od34jjjpVRi5OyE3Y6CiuVNzq48Zw6bDqnn26o1xdIbdAI0Jwi5HOT/IZrqqc4ctvMUZcwUUUVBQ&#10;UUUUAFFFFABRRRQBZtfut9akn/1LVHa/db61JP8A6lqBlKiiigQUUUUAFFFFABRRRQAUUUUAFFc/&#10;4av7+7udYgv7hJ2tLsxIyRhBt2g9OfX1NdBVTi4uzFGXMrhRRRUjCiiigAooooAKUdRSUo6igDQo&#10;oopDCiiigAooooAKKKKACiiigAooooAKKKKACiiigAooooAKKKKACiiigAooooAKKKKACiiigAoo&#10;ooAKKKKACiiigAooooAKKKKAKU3+uao6km/1zVHTEFFSeQ/qv/fQo8h/Vf8AvoUAR0VJ5D+q/wDf&#10;Qo8h/Vf++hQBHRUnkP6r/wB9CjyH9V/76FAEdZl3oGmX9/HfXNsXuYsbJPMYbcegBxWv5D+q/wDf&#10;Qo8h/Vf++hTUnHVCaT3KUFha211c3UMQWe5KmZ+7YGB+lWak8h/Vf++hR5D+q/8AfQpNt7jtYjoq&#10;TyH9V/76FHkP6r/30KAI6Kk8h/Vf++hR5D+q/wDfQoAjoqTyH9V/76FHkP6r/wB9CgCOintGyDJx&#10;+BplAFm1+631qSf/AFLVHa/db61JP/qWoGUqKKekbOMjH4mgQyipfIf/AGf++hR5D/7P/fQoAioq&#10;XyH/ANn/AL6FHkP/ALP/AH0KAIqKl8h/9n/voUeQ/wDs/wDfQoAioqXyH/2f++hR5D/7P/fQoAx9&#10;O0DTNJuJJ7K2MUsow7eYzbunqT6CtOpfIf8A2f8AvoUeQ/8As/8AfQpuTk7sSSWxFRUvkP8A7P8A&#10;30KPIf8A2f8AvoUhkVFS+Q/+z/30KPIf/Z/76FAEVFS+Q/8As/8AfQo8h/8AZ/76FAEVKOop5hcA&#10;k4wPcUwdRQBoUUUUhhRRRQAUUUUAFFFFABRRRQAUUUUAFFFFABRRRQAUUUUAFFFFABRRRQAUUUUA&#10;FFFFABRRRQAUUUUAFFFFABRRRQAUUUUAFFFFAFKb/XNUdSTf65qiPTgZpiFornm17VhuC+GrzI6f&#10;vEwevfP0rA0/UPGlrqNxPc6TLPBM2fKLj931+7z9PyoA9AorATXtS53+HL/22tH/APFVqafdzXkL&#10;STWM1oQ2AkxXJ9+CaALdFY+t6lqViFTT9KkvHdSQ4PyqfcdaxtI1nxHBFKupaNdTsX3I0ajgHqDk&#10;/lQB2NFVrC5lu7RJpraS2c9Y5MZH5VkeJLjWxGbbTLBZo5UIaXdyvtjj86AOgori9O1HxXZWywTa&#10;N9oVAArFwGx7nJzWlZ6rr890scuhiKNj995+FHPoKAOiopkzukEjxx+Y6qSqZxuPpXONruv/AMPh&#10;uYdf+Wq89cf0oA6aivObabxzbXZnNpJKDnMcm3bz9D7V0X9u65/0Lc/f/lsv4UAdJRWfpd7e3qO1&#10;3pzWW3gB5Axb8B2qLVr/AFK1+Sw01rlmXIk3AKp+nWgDVormtO1PXYbUpfaVNNKD8rptGR7810ME&#10;jSwJI8TRMwyUYjK/XFAF21+631qSf/UtUdr91vrUk/8AqWoGUqKKKBBRRRQAUUUUAFFFFADXdY0Z&#10;3YKqjJJ7CiORJY1kjYMjDKsDwRXHeMdZjt1spLc72YSAr5hXAOByB+OPpWLpPiKS513TIzHIsaBI&#10;AgnbB7AkdCf/AK1AHptFRJcwSAmOaNsHB2uDinh1MjRg/OoDEegOcfyNADqKKKACiiigAooooAKU&#10;dRSUo6igDQooopDCiiigAooooAKKKKACiiigAooooAKKKKACiiigAooooAKKKKACiiigAooooAKK&#10;KKACiiigAooooAKKKKACiiigAooooAKKKKAKU3+uao+1STf65qjpiMxvEOkoxVr2MMOCCDx+lVL/&#10;AMV6db2rPbzCeXoqqO/vntWi2kaY7lnsbUuxySYlyTVCdfDtvdR28ltZCRz/AM81wv19KAK+m+ML&#10;GeNheP5EgORlSQQe3HpV8+I9JwCL2M5OO9EVjoc5dYrWycodrBY14NT/ANjaX/0D7X/v0v8AhQBb&#10;jkSaJZI23IwyD6ioH1G0jdkeYKy8EEHirKIsaKiKFVRgADAAqF7O1dy728TMeSSgyaAIf7WsP+fl&#10;fyNZz+IgJmCRZjDcNnkirdo2kX5mFtHbyGF9kmIx8p/L2q1/Z9n/AM+sP/fAoAjTVrFk3faFHseD&#10;U0F5b3LFYZVcjqBTf7Ps/wDn1h/74FSRW0EBJihjQnqVUDNAFS+1zTNNlEV3eRxSEZ2nJOPwqpH4&#10;u0WWYxpeAkd9jYP04rQudMsL2QSXVnbzOBgNJGGIH41zc2p+DLe8e0eCw85HCN+5GB6ndjHH1zxQ&#10;A9fG2nprU0Mkki2u0BZGTow68dcEe1af/CV6Hn/kIxdAeh7/AIVONB0ZhkaZZkH/AKYr/hS/2Bo/&#10;/QLs/wDvyv8AhQA611vTL2VYra9ikkb7qg8n6VNdahaWUTvcXEaBBkgsM/lSW+m2NpJ5lvZwRPjG&#10;5IwDj8KryWujXd9IkkFnNdfxhlUv079+lADbLxDpl9E0iXcSbTgiRtp/WtGKWOaNZInV0boynINU&#10;/wCw9J/6Btp/35X/AAq7HGkUaxxoqIowqqMACgC3a9G+tST/AOpao7X7rfWpJ/8AUtQMpUUUUCCk&#10;YkIxAJIGQB3paDyMUAce/wAQrGN2RrG6DKcEfLwfzqJ/iJZFoytpchQ2XHy8jB9/XH5VZn+H+lzT&#10;ySCe5QOxbapGBnsOKZ/wrvTP+fq6/Nf8KAIG+INiblJfslztVGUj5e5X39jVS9+IDtHL9iidXZvl&#10;81QQowPQ9c/zrS/4V3pn/P1dfmv+FH/Cu9M/5+rr81/woA86uLma6l8yeQu+MZNRqzIwZGKsDkEH&#10;BFek/wDCu9M/5+rr81/wo/4V3pn/AD9XX5r/AIUAcPo2szaNcPLHGkqupUxyDK57H8K6q0+IEIle&#10;a6s5PMaNEIiIxkFiTyf9qr3/AArvTP8An6uvzX/Cj/hXemf8/V1+a/4UAQQ/EKyjRg9pcsS7MDle&#10;hJI7+lJB8QbGKLa1pcsdzHOV7sT6+9WP+Fd6Z/z9XX5r/hR/wrvTP+fq6/Nf8KAGf8LF0/8A58rn&#10;/wAd/wAaP+Fi6f8A8+Vz/wCO/wCNP/4V3pn/AD9XX5r/AIUf8K70z/n6uvzX/CgAHxB05v8Al3ny&#10;cYHFdRaXBurSOdoXhLjOyQYYfWsLTPBWn6ZqEV4ks0rx5KrJgjOMZ6V0lABSjqKSlHUUAaFFFFIY&#10;UUUUAFFFFABRRRQAUUUUAFFFFABRRRQAUUUUAFFFFABRRRQAUUUUAFFFFABRRRQAUUUUAFFFFABR&#10;RRQAUUUUAFFFFABRRRQBSm/1zVGRkY9akm/1zVE27aduN2OM9M0xGI3hwM7sNSvVDZ+UScYPaqi+&#10;D7F2ZVvJSVOGAK8VS1C78d3VlNb2+jWVvI67VmW7BK+4HFYGj6Z8SNIvJLjEF0JcmSOedSGPPPBy&#10;OtAHZw+FY7cMIdQu4wxydjAZq3a6MbefzH1G9mUclHlIBPvis3SJ/GVxqSjVrTTrWyAJcxMXdvQD&#10;5uPrWj4jTWJNIdNEMQumO0mQ4wpBzjtmgC958N0JoIbgb9pBMbZKZ4z9axpPDNzKhV/EGpEEYPzL&#10;0/L2rz+18F+NLKbzrZzE5bcSt0Bk+p5rpUf4iLybewY7gfmf2xj73Tv9aALtt4Bgs5vNttVvopP7&#10;ylRn9K0F8O3aLhfEGogfVf8ACr2iNqraan9sRxJdjg+W2QR6+1Qa+ddWCFtDWBpNxEizenYigC/Y&#10;Wr2dsIpLqa5fJJkmIyfyrmNS8MQT33nLq+oL9qnKCOCQYQ8k/ltNVD/wsMqoAtARnJ+TJ+tYV34S&#10;8XXl39pkWNZAWIKTgAZYscc8csaAOo/4QJcMDr2q4br+961UPwu00kk392Sep+X/AApVPxCUr8lm&#10;QvYlOf1pQ3xDHVLI/XZ6/X8KALMXgJYIhFFrmppGDkIsgA/KtXQ/Do0WaWQajeXXmKF2zvkD3FZd&#10;vN46e5iWe206OEsA7jkqvc43V1uHEeNwL4+8Rxn6UAYOr6Q1xeec2v3tkkpCLDGyhc9OMjvWO3w0&#10;tWvWvDrGofaWfeZcruLeucVQ1i28aapKyPbFYVY4SJlCn35Ofzq3a3fjm3gEUmnpPgghnKhuD04I&#10;oA1/+EWvQc/8JNqmfqn19Pet+1hNvaxwtNJMyLgySHLMfU1ykGpeMhL8+kQbWOMs+QvJP973/QV1&#10;0IlESidkaTHzFAQM+2SaALlr91vrUk/+pao7X7rfWpJ/9S1AylRRRQIKKKKACimedF/z1T/voVDa&#10;XSS2cMjypvZAW5HXFAFmiqouWk0r7UuFZoPMGOcHbmmajqUOl6a95cHKooO0EZY+goAiutUEF1cw&#10;IYnkitjMI9+GJ54/IU+S+kWe8U7FSG3WQc5IY7s5/wC+RXj9xf3M95Lcm4mLyZG4ud230z6VGl1P&#10;GZGSVg0qlXOeWB60Ae12MxudPt5mOWkjVjgY5IqxXj2n+J9U02IRwXBKqNqiQlgv4E4rv/C/iVNa&#10;hMU7gXiDLIFwCPUc8/8A16AOioqFZGN7LET8qxow+pLZ/kKbdSMhg2nG6UKfcc0AWKKKhtZGlgDs&#10;cncw/JiKAJqKKKAClHUUlKOooA0KKKKQwooooAKKKKACiiigAooooAKKKKACiiigAooooAKKKKAC&#10;iiigAooooAKKKKACiiigAooooAKKKKACiiigAooooAKKKKACiiigClN/rmqOpJv9c1R0xGFqPizS&#10;7GImOYXEvICRc8+5qvoPiu31ASR3brBIpLAuwVSPQEmtF/Duju7O2nwlmOTxSf8ACNaN/wBA+H8j&#10;QBat9Usbp1SG6hZ2AIUSAk8Z6Zp91fWtkFNzcRxBum9sZqta6VpdjcCW2toYpeUDDr9Knu9Os78q&#10;bq3jlK/dLDpQBW/4SHSTKIxexFiOMciqlx4nsoNUihMxMLId7bSAp7Vb/wCEe0j/AJ8IfyNH/CPa&#10;R/z4RfkaAHf29pX/AEEIP++6li1bT53CRXkDsTgAOOtQf8I9pH/PhD+VPg0bTIJllhs4VkQ8MB0N&#10;AF8kKCSQABkk1VOqWA/5fID9JBVogMpVhkEYINZ/9g6V/wA+MX5UAZes+J0tpEjsXWVhy5HI/Or9&#10;l4hsLqEMZljYD5g5Awal/sHSv+fKL8qP7B0r/nyi/KgCcalYnP8Aplvwf+eq/wCNSR3dtM22K4ik&#10;b0VwTVT+wdK/58Yvyqe102zsnZ7a3SNmGCVHagCd5oozh5EUnszAVkXviO0tZzCpLsrDcVGRjvjm&#10;tG50+0vGVriBJGUYBI7VB/YmmdrSLj2oAlXVLBkDi8h2kZ5cA/lViKVJoxJG4dG6MOhqn/Ymm/8A&#10;PnH+VXlVURUQBVUYAHagC1a9G+tST/6lqjtfut9akn/1LUDKVFFFAgpGUOpVhlWGCD3FLRQB5Rq3&#10;h+6TUbiOw0q+MKuVRzk5x3HHT0qh/wAI/rP/AEDbv/v2a9mpqOsiB0YMrDIYHINAHjn9g610/s67&#10;/wC/ZpDoGsnrpt2f+2Zr2aigDxj/AIR7WP8AoGXX/fo0f8I9rH/QMuv+/Rr2eigDxj/hHtY/6Bl1&#10;/wB+jSjw/rIORpt2P+2Zr2aigDxr+wda/wCgdd/9+zR/YOtf9A67/wC/Zr2WopbmOGWGJyd0zFUw&#10;O4BP8hQB4/8A2Drf/QPvP+/Zo/sHWv8AoHXf/fs17LRQB5r4Y8Kz3V+76rb3EUMQBCOCokPpn0r0&#10;hESKNY41CoowqqMACnUUAFKOopKUdRQBoUUUUhhRRRQAUUUUAFFFFABRRRQAUUUUAFFFFABRRRQA&#10;UUUUAFFFFABRRRQAUUUUAFFFFABRRRQAUUUUAFFFFABRRRQAUUUUAFFFFAFKb/XNUdSTf65qjpiM&#10;yUax5reW0GzJ2564qPbreMb7f61Wn8WW8Ejp9iu2KnH+rxUK+MI2hdjYTrIPurjg/jigBf7G1ISG&#10;QSIHJzneavqNaCBd1uSO561iab4reC38q6sLhtp+Uxrnj05q8PGEHfT738EH+NMDYsvtvz/bPL7b&#10;dlS3IuDF/oxUPn+IcVBpupx6nE8kcM0YQ4/eLjP0p1/qVvpsayXHmbWO0FELc/hSAqvHq7rjzIl9&#10;1PNVk03UY1ZVlADdcOaqal4wjW1YafBO85xtLREAevWnWXjCB4E+2W1xFKBhtsZIJ9RimBqKmrKu&#10;A0P4k1bthc7SblkLf3UHT8azV8U6axAH2jJ6DyH/AMK2QcqDgjI6GkBV1CS8jgDWUSySZwQT0HrW&#10;PZtrlqxBtPMjJyVLAflzxV7UfEFjpxmjdpGnjXIiWNvmOMgZxis2w8Z2s0UhvIJ7d1b5R5LHI/DN&#10;AGil7qu5d2mEjGD++Xr69K1RnaNwAPcA5rOutYittFOqLb3EsIAbYqYcjOM4OKwD8RLED/kGakeO&#10;nlD/ABoA2Nfu7+CBYrG2kkaTrKgJ2Y9hWDp97r1g4Bs55Ys/MjRHJ/HGc1Dq/wAQN9jJHplheC4Y&#10;YDyxYA9ehzms7R/Huqw3bHVbSaeFx/yyjwVPqB0oA6v+39TyP+JJOBz/AHvw/hroIZGlhR2QozKC&#10;VPUVyjfEHTh0sdRP/bD/AOvXS2F4moWMN3GkiJKu4LIu1h9RQBpWv3W+tST/AOpao7X7rfWpJ/8A&#10;UtQMpUUUUCCmvIsahnOAWC/iTgfqadXJeNLfU1jhudOnuzlgrwxZYZHIbA6dP5UAW/EGu6XapFFc&#10;TS+YJVbZFkHAPOenFZWheLrGErb3Fy0dukKqgeLo2eeRXFtpWqMSW0+8JPUmFv8ACk/sjU/+gdd/&#10;9+G/woA9nt7q3u4/Mt545k/vRsGH6U6ORZd23PysVOfUV47bWuu2bbra21CEnr5cbjP6VbW58VLn&#10;adUGTk4R+v5UAeqJcxvHA65xOMpx7bufwFTV5GJvFCrGoGphY/uAI/y8Y449K3tGtta1G8EU+qat&#10;AipvcyRMmeRwCT7/AKUAd9RVaWGaLTpIrRyZxGRG0rFvmxwSTXlUviHXYbm5El1Ikzjy5fkAPy5G&#10;OnHU9KAPSNS8SabpZxPPufdtZUG4r9fSuEuPGLTXEr/YxtkdmwZM4ymzjjjiuYO4nJBJNGD6GgD1&#10;fw/4nttWgSJYZUnRcOqqXCjoPmArfd1jALHAJC/iTgfqa8T0/ULvS7n7RaOY5Mbc4zx9K1H8Y67I&#10;oVrlSAwb/Ur1ByO3qKAPWGdVZVJwXOF9zjP9KdXkreMdddkZrlcocr+5XrjHp712Pg+/1bVoZry+&#10;ug0Kt5aRiNRk9ySBQB1NKOopKUdRQBoUUUUhhRRRQAUUUUAFFFFABRRRQAUUUUAFFFFABRRRQAUU&#10;UUAFFFFABRRRQAUUUUAFFFFABRRRQAUUUUAFFFFABRRRQAUUUUAFFFFAFKb/AFzVHUk3+uao6Ygo&#10;oooAKKKKACiiigAoorifEGobfFFrZabqlwl+ZUedGuAIIYhjIKngkjt15+laU6bm7Ezlyq521Fed&#10;f2jrFv4rtYZbqeSWbUmjKpcxvCYOePLB3KQOpI/GvRadSk4W13FCfNcKKKKyLCiiigAooooAKKKK&#10;ALNr0b61JP8A6lqjtfut9akn/wBS1AylRRRQIKKKKACiiigAooooAKKKjuJfs9tLN5byeWhbZGuW&#10;bAzgDuaAJKTYp6qPyrhfC2tapfeLruPUhdxebbCRLV4XRIPmOByPQfe7nNd3WlWm6cuVkQmpq6G7&#10;E/ur+VGxP7q/lTqKzLG7E/ur+VGxP7q/lTqKAG7E/ur+VKAAMAYpaKAClHUUlKOooA0KKKKQwooo&#10;oAKKKKACiiigAooooAKKKKACiiigAooooAKKKKACiiigAooooAKKKKACiiigAooooAKKKKACiiig&#10;AooooAKKKKACiiigClN/rmqOpJv9c1R0xBRUmyP/AJ7D/vk0eXH/AM9h/wB8mgCOipPLj/57D/vk&#10;0eXH/wA9h/3yaAI6Kk8uP/nsP++TR5cf/PYf98mgCOqkul6fPOZ5bG1kmJyZHhUsT9cVf8uP/nsP&#10;++TR5cf/AD2H/fJpptbCaT3KiWVpHctcJbQrO33pVjAY/U9anqTy4/8AnsP++TR5cf8Az2H/AHya&#10;TbY7WI6Kk8uP/nsP++TR5cf/AD2H/fJoAjoqTy4/+ew/75NHlx/89h/3yaAI6Kk8uP8A57D/AL5N&#10;Hlx/89h/3yaAI6KeyqB8sgb8DTKALNr91vrUk/8AqWqO1+631qSf/UtQMpUUU9FVh80gX8CaBDKK&#10;k8uP/nsP++TR5cf/AD2H/fJoAjoqTy4/+ew/75NHlx/89h/3yaAI6Kk8uP8A57D/AL5NHlx/89h/&#10;3yaAI6Kk8uP/AJ7D/vk0eXH/AM9h/wB8mgCAQxCYzCJBKy7S+0biPTPpT6k8uP8A57D/AL5NHlx/&#10;89h/3yaAI6Kk8uP/AJ7D/vk0eXH/AM9h/wB8mgCOipPLj/57D/vk0eXH/wA9h/3yaAI6Kk8uP/ns&#10;P++TR5cf/PYf98mgCOlHUU8ogBIlBPptNMHUUAaFFFFIYUUUUAFFFFABRRRQAUUUUAFFFFABRRRQ&#10;AUUUUAFFFFABRRRQAUUUUAFFFFABRRRQAUUUUAFFFFABRRRQAUUUUAFFFFABRRRQBSm/1zVHUk3+&#10;uao6YgorI8T6l/ZXh+6uVnEM2wrCxxy+OAAevSuV8O/Ea3NoINbd1nU8ThMh8nuAOMZ/SgD0Giob&#10;e7tryMSW08cyEZzGwb+VZ2ua7HoItpbiEtbSyeW8ityhxkfL3HBoA16K5ifxvpkWppaKyyI6qROr&#10;/Lz2PpW9BqNlcy+VDdwSSgcosgJH5GgCzSEgYycZ6UtcN4n8SwSW95YANFd20yPC45D4IOfY0Adz&#10;RWLpHifTtVhQC4WO42gvG/y4PfGetbKsGGVIIPcUALRXJeIvE72U8trbOYri3kRiCAVmQjJHt1rX&#10;0zxFp+pWqSC4jikI+aJ3AKn+tAGtRTEljk/1civ/ALpzWLrfiGHTo/8AR5oZJ0cB4TkkjvyOh+tA&#10;G7RWLbeKdKuLfzTP5TADdG45H+P4VrRzRTAGKVHBGQVYGgCSiiigCza9G+tST/6lqjtfut9akn/1&#10;LUDKVFFFAgooooAKKKKACiiigAooooAKKKKACiiigAooooAKKKKAClHUUlKOooA0KKKKQwooooAK&#10;KKKACiiigAooooAKKKKACiiigAooooAKKKKACiiigAooooAKKKKACiiigAooooAKKKKACiiigAoo&#10;ooAKKKKACiiigClN/rmqOpJv9c1R0xGL4s0xdV8O3UPktLKil4VUnO8A46detcb4d+HAuLYXOsPL&#10;EzH5YE+UgA/xE+vtXpZdQwUsAzdBnk1Vsr9b0yhV2mNtuM5z70AJYaTp+mLiys4YOMFkQBiPc9T+&#10;NRarolnrX2cXod44WLiMNgMfetGori4S2i8yTO3IBwKAOGk+GiPOzrqOyMsSEEPQdh96t2w8F6LZ&#10;RgNbCeTOfMkJz+HpXQAggEcg0tADI40iQIgwo6DOa4PxR4aSGO+1N5GknnmVYI1zxkgc56mu/qve&#10;y20EAlulUxowIJXOD2I96AMPSPBmmWMCNcQC5uCo3mX5lB74HSuggt4baMR28McSDosahR+QpYpo&#10;54lkicOjdCKfQBxXiXwy81xLdW0bSzXEiJGka4WJQOSfxH61r6Z4T02ytUSe3juJ8fPJIMgn2B6C&#10;twuodULAM2cAnk4qqmoRtqktgylZEUOpJ++D6fSgCS3sbS0JNtawwk9THGFz+VYeueGILxTJZW6p&#10;dSSZaTfhQO5I/wAK6So55kt7eSaT7kalmx6CgDCtvB2mxW3lyh5ZTjdITj8h2rYg0+ztW3W9pDE2&#10;MbkjAP50WOoW2o24mtZQ69x3U+hFWaACiiigCza/db61JP8A6lqjtfut9akn/wBS1AylRRRQIK5q&#10;+1yfT/GVtYyuPsdxEOCB8rEkA5+oH51T8YaxeaVe2dxZTOoUskkTI2x+h9MH8DXJ+I9dj1y4tbmO&#10;J4Zo49rjPGc5BBoA9dorjNK8f2kiJFqMTwyAAGVfmU+57j9a66O5gm4jmjc+isDQBLRRTX3eW204&#10;bBwfQ0AUtV1i00aGOa8LqjttBVc81bgmjuYI5omDRyKGUg9Qa8vu/Esl/olzpup5kuEcNDOoHJB6&#10;EfTPNP8ACniltHk+y3bM1k547mM+o9vagD1GiqEGuaVcKGi1C2OegMgB/I81bS4hl/1c0b/7rA0A&#10;SUUVBeXlvYWr3NzJ5cSdWwT/ACoAkaWNHVHkRWboCwBNPrz3xhr+k6laiC3DyXUUgMcoGAB3we9R&#10;aH47ms41t9SR7iMcLKp+cD3z1oA9HornJfGelIbaRJRJbysUdhw0R4xlTzjrzW9FdW86q0U8bqwy&#10;pVgc0AS0o6ikpR1FAGhRRRSGFFFFABRRRQAUUUUAFFFFABRRRQAUUUUAFFFFABRRRQAUUUUAFFFF&#10;ABRRRQAUUUUAFFFFABRRRQAUUUUAFFFFABRRRQAUUUUAUpv9c1R1JN/rmqOmIztVs5r3yEiO3axJ&#10;fP3ayNKsbiaaZkuGhCHaWUfePp1rqCcDJ7VDbPbSRebatE0bHO6Iggn6igBtvbyQn57qSXjowGP5&#10;VV1dLiSDbHHvTqSDyPw71pUUAc9a6hewwALEZI1GASp4/EVNFql9JJn7MGUfeVVOa26KAIYLlZ1z&#10;5ciH0dCKzvEMMkunExlzhh+7UZzz9M1r1BeXcNjayXNwxWKPBZgCcDOO1AGBpeiXyAStctag87V5&#10;J+o6Vtx2k6OC19M4HYqvP6VNbXMV3bpPCxaNxlWIIyPxqWgDO1K1nuriy8ljH5cpdpRj5Rjp+Oa5&#10;2bSby48TmNL6RmjQO1wRgoPTiuzqsLmySB7zzYUib78xIAOOOT7dKAILewuopN0mpzyj+6UUD+VV&#10;vEVjcXWnO0N3JEIo3LIo/wBbx0PI9PStgEEAg5B6UtAHneleGdTu7SSVZDbJIuFVsjzPqPSus0zS&#10;byztEil1Wd2HZVUgew3AmrtrqEV1c3VuoKyWz7WB75GQat0AIBgAEk47nvS0UUAWbX7rfWpJ/wDU&#10;tUdr91vrUk/+pagZSooooEcF49t3uL6xghV5rmXdtVVGQPTgZ9a5bWNEuNENuly6GWZN5RednOME&#10;17LtUsGKjcBgHHNcZrOnNrHju0gZCbeGFXlOOMAk4/HgUAZGleAr28RJryZLaJgGCgbnI+nQV1kX&#10;gzQomDCzLEf3pGP9a36KAGQwx28SxRIERegHamXUMM1uwmiEiKC20jPapqKAPHP7EuJNKudWkHkW&#10;yNhA4+aQk4wOn50ugaBca7d+XHmOBP8AWykZC+w9TXpfiHRG16yjtRdfZ1V97HZu3cY9R61c0zTo&#10;NLsIrSBQFQckD7x7k0AYcPgPRY0AkWeY9y0mP5Yq5F4R0OJgy2CkjkFnY/1rbooARVVFCqAFAwAO&#10;1Z+s6PBrVgbWclfmDK4HKn1rRooA8w8R+EBotm15HeK8W8KsbLhuffPJqho3hbUdaXzYlWK3zjzZ&#10;MgH6eteoX+j2OqPE17D5vlHKKWOPy6GrqqqIERQqqMAAYAFAHCyfD1AbaGK4ZsktPOwxgcYCr+db&#10;0Xg/QokUfYQ5Ufed2JP15rdooAbHGkUaxxqFRRhQOwp46ikpR1FAGhRRRSGFFFFABRRRQAUUUUAF&#10;FFFABRRRQAUUUUAFFFFABRRRQAUUUUAFFFFABRRRQAUUUUAFFFFABRRRQAUUUUAFFFFABRRRQAUU&#10;UUAUpv8AXNUdSTf65qjpiOV8ZXk9mts1tdOkhV18lUJDgjBJPTiuY8P6vrFiksOnWxuoyQzJ5bPt&#10;Prx0zXpk1tDcYMsaswVlDEcgEYOPrVXStJtdHtTb2obBbczOQWY+9AD7C4vLhWN3Y/ZSBx+9D5/K&#10;uY1fWrjQPF29/NksbiJfMTkhT0yvv/jXZ0deMUAcF/wsFotSlV4Vnsy3yMilHUe4JIP6VaPjuW4Y&#10;/wBn6NcXCKeWyf6A10U2g6VcTNLNp9u8jHLMUGTVi00+zsQwtLaKEN97y0AzQBT0rWZdRwsul3tq&#10;2OTKmF/M8/pXI+ItV1QXmt2McTT2WF3kgkQjA6HtmvQ6oanpq3+m3VrGVha5ADSbM+nJ9TgUAcD4&#10;W1rXLeA2tlYte26tnBBGwntu6Cu70+81K4B+2aX9l9P36v8Ayp+j6YmkabHZx7Ts6sq43H1PJ5q/&#10;QBgeI/FNv4dQeaglkdfkjVvmzzjPHA/H8K8qT+3bie3jFrdSRtN58Vu0beWxJzwPTr+tewS6BZXO&#10;rnUrsNcyqAIklOUiwP4V9SecmtSgDE0LWb2/i2ajpNzZTIBlmQ7HPt3H+eaTxXPNbaOZYZGjdZFI&#10;Zcg9fWtyo5oIrhQs0ayKGDAMM8joaAPNrfWNVh1h7qNCbqZVDx+WfnGBjj8AeK7uwvdRnWP7Tpph&#10;yAWbzB/LqKZp+mNBq2oX8wXfOwWPBzhAB/PH6Vq0AFFFFAFm1+631qSf/UtUdr0b61JP/qWoGUqK&#10;KKBBRXMeO7gw+HtqOVZ5lXg4Pc/0rltB8aXemYgvd91bdst86fQnqPY0AeoUVkWPifR78Dyr2NHP&#10;8Ep2H9ev4VpC6tycCeL/AL7FAEtFIrKwBUgg9CDVTVp57XSbq4tgpmijLqGGRxyf0oAuVUsdTtNS&#10;877LLvMLlJAQQVP0NRafrFrfaVDf+bHGjj5tzAbW7j8689i12PSfGV3d2zF7OWZhIB0YE8kfjkj/&#10;AOvQB6lRWfBruk3ESyR6hbbW6bpAp/I81ciuIJwTDNHIB1KMDQBJRRSOwRGds4UZOBmgALKoyxAH&#10;uaWuC8ba3Y6hpVvDZXccrecGYL1Awf8AGqvh7xvLabLXUy0sHQTdXT6+o/WgD0eiuYPjrSk1A27F&#10;/J423C8qc+3UV0UN1b3ESywzRvGwyGVgQaAJaUdRSUo6igDQooopDCiiigAooooAKKKKACiiigAo&#10;oooAKKKKACiiigAooooAKKKKACiiigAooooAKKKKACiiigAooooAKKKKACiiigAooooAKKKKAKU3&#10;+uao6km/1zVHTEZWs67DovkiWKSQy5xtI7Yz/OsnRfENrNrF95k3lQzlXi804wQACPT/APVV7xFo&#10;EmtGBo5kjaIEfMuc5xWLpHheB9XvIbsmaG22qMfKGYjNMDtFljk+5IrfQ5qne6gLSYRSKyo6HbL1&#10;Ab0p0Gj6dbOHhsoVYdG2c1FqNg9267nxbRrnYo5LUgKem64NvlXjcj7smP51sxXEM6hopUYH0Nc7&#10;pmitcjzbgMkXZehatuHSrKEALArEd2GTQBcrIvNTSSzkRGaOcNjbnkYPrWv2xWFe6YIbWW4Zi0pf&#10;Jx0AJoAvWN/DJaxh5lWTGCGbnP41eDBhkEH6Gsux0u3a1jkmTe7DJ+Y4rQjtoITmOJFPqBQBk69q&#10;M1oka28yI4YEgNlu/b0ptl4lgkQLeDynH8SglT/hUfiKx3lZ4bctI7AF1JJ6dMdPxqGy8Ms6B7yQ&#10;pn+BOv4mmB0EF5bXK5hmR/YHn8qLyY29pJKuNyjjNVrfRbC2wVgDsP4n5NTahbC4tHAjDSAfL60g&#10;KNtriuwW4QJ/tr0/KtOO6gm/1cyN7A81jW2iSswNwQi/3Qea0otLtIsERBiO7HNMC5RQOBiikBZt&#10;fut9akn/ANS1R2v3W+tST/6lqBlKiiigRxfjvSrRNKN9FAq3HnKGcZ5Bz/8AWrjtH0C+1uUrbRgR&#10;qfnlfhV/xPtXsFzbQXkJhuYUljPVHXIp0MMVvEsUMaRxr0VFwBQBydj8PtPhAN5PLcN3AOxf05/W&#10;tAeC9ABz9h/OZ/8AGt+igClY6TY6auLO3WLjGRkn8zTdbkaPQ71kjaRzCyqqjJJIwP51fooA5PTv&#10;BOn/ANjwxX0TG5I3u6uQVJ7Dtx0rjH0Jp/FEuk2bFlWUrvP8K9yfpXr9ZOkaFDpVxd3PmGa4uZC7&#10;SMuMAnOB+NAGZD4C0eOJVl8+Vx1bfjP4CtKx8M6Rpzl7e0G8jBZmLfzNa9FADURY12ooVfQClcFk&#10;YK20kYB9KWigDzPxX4YtdEsYbmCWeR5JdrmQjHQnsPas7QfDN5rcgcAxWoPzTMP0Hqa9TvtPtdSg&#10;EN5CJYwwYKSRz+H1qxHGkUaxxqERRgKowAKAOCPw7kbUGC3QSyGMMTukPHPGABzXRQ+D9DhjVPsQ&#10;cgcs7Ek/rW7RQBXtLC1sVZbWBYg3Xb3qyOopKUdRQBoUUUUhhRRRQAUUUUAFFFFABRRRQAUUUUAF&#10;FFFABRRRQAUUUUAFFFFABRRRQAUUUUAFFFFABRRRQAUUUUAFFFFABRRRQAUUUUAFFFFAFKb/AFzV&#10;HUk3+uao6YgpqoiliqgFjliB1PvTqKACiiigAooooAKKK5XXtU1Gw1yytrG9jnmuZUAsBACRH/E7&#10;PnIHXmrhBzdkTKSirs6qiuIg8S6q99b3TSQmzuNVbTxa+V8ygZAfdnOeMkV29OpTcNwjNS2Ciiis&#10;ygooooAKKKKACiiigCza/db61JP/AKlqjtejfWpJ/wDUtQMpUUUUCCiiigAooooAKKKKACiioLy4&#10;+yWNxc7d3kxtJt9cAmhK7sDJ6K47wp4hvtSu4Y9SklSS5tjcRRNbKiEZHKMGJIGe4FdjV1Kbpy5W&#10;TCamroKKKKgoKKKKACiiigApR1FJSjqKANCiiikMKKKKACiiigAooooAKKKKACiiigAooooAKKKK&#10;ACiiigAooooAKKKKACiiigAooooAKKKKACiiigAooooAKKKKACiiigAooooApTf65qjqSb/XNUdM&#10;QUUUUAFFFFABRRRQAVkT+GNIudTfUZLVvtb43SLPIpOMY4DY7CteinGTjsxNJ7mYnh7SY9TOopZI&#10;LosX35OAxGC23OAffGa06KKHJvcEktgooopDCiiigAooooAKKKKALNr91vrUk/8AqWqO1+631qSf&#10;/UtSGUqKKKYgooooAKKKKACiiigApGVXUqwDKRggjgilooAzNO8PaVpM5msrNYpCuwNuZtq5zgZJ&#10;wPYVp0UU3Jyd2JJLYKKKKQwooooAKKKKAClHUUlKOooA0KKKKQ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2VBLAQItABQABgAI&#10;AAAAIQCKFT+YDAEAABUCAAATAAAAAAAAAAAAAAAAAAAAAABbQ29udGVudF9UeXBlc10ueG1sUEsB&#10;Ai0AFAAGAAgAAAAhADj9If/WAAAAlAEAAAsAAAAAAAAAAAAAAAAAPQEAAF9yZWxzLy5yZWxzUEsB&#10;Ai0AFAAGAAgAAAAhAIjnBVHBBAAAlhcAAA4AAAAAAAAAAAAAAAAAPAIAAGRycy9lMm9Eb2MueG1s&#10;UEsBAi0AFAAGAAgAAAAhAFhgsxu6AAAAIgEAABkAAAAAAAAAAAAAAAAAKQcAAGRycy9fcmVscy9l&#10;Mm9Eb2MueG1sLnJlbHNQSwECLQAUAAYACAAAACEAK872r9wAAAAFAQAADwAAAAAAAAAAAAAAAAAa&#10;CAAAZHJzL2Rvd25yZXYueG1sUEsBAi0ACgAAAAAAAAAhAItyt2zISAAAyEgAABUAAAAAAAAAAAAA&#10;AAAAIwkAAGRycy9tZWRpYS9pbWFnZTEuanBlZ1BLBQYAAAAABgAGAH0BAAAeUgAAAAA=&#10;">
                <v:shape id="Picture 3556" o:spid="_x0000_s1370" type="#_x0000_t75" style="position:absolute;width:60198;height:44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whLvHAAAA3QAAAA8AAABkcnMvZG93bnJldi54bWxEj09rwkAUxO9Cv8PyCl5EN1qMbeomiCIt&#10;vfmn9PrMPrOh2bchu9X027tCocdhZn7DLIveNuJCna8dK5hOEhDEpdM1VwqOh+34GYQPyBobx6Tg&#10;lzwU+cNgiZl2V97RZR8qESHsM1RgQmgzKX1pyKKfuJY4emfXWQxRdpXUHV4j3DZyliSptFhzXDDY&#10;0tpQ+b3/sQqST+NfNh/1qA+LL7fbbE/nt9VJqeFjv3oFEagP/+G/9rtW8DSfp3B/E5+AzG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9whLvHAAAA3QAAAA8AAAAAAAAAAAAA&#10;AAAAnwIAAGRycy9kb3ducmV2LnhtbFBLBQYAAAAABAAEAPcAAACTAwAAAAA=&#10;">
                  <v:imagedata r:id="rId30" o:title=""/>
                  <v:path arrowok="t"/>
                </v:shape>
                <v:shape id="TextBox 2" o:spid="_x0000_s1371" type="#_x0000_t202" style="position:absolute;top:290;width:41148;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Hn0MQA&#10;AADdAAAADwAAAGRycy9kb3ducmV2LnhtbESPQWvCQBSE7wX/w/KE3urGlrQSXUVsBQ+91Mb7I/vM&#10;BrNvQ/bVxH/vFgo9DjPzDbPajL5VV+pjE9jAfJaBIq6Cbbg2UH7vnxagoiBbbAOTgRtF2KwnDyss&#10;bBj4i65HqVWCcCzQgBPpCq1j5chjnIWOOHnn0HuUJPta2x6HBPetfs6yV+2x4bTgsKOdo+py/PEG&#10;ROx2fis/fDycxs/3wWVVjqUxj9NxuwQlNMp/+K99sAZe8vwNft+kJ6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R59DEAAAA3QAAAA8AAAAAAAAAAAAAAAAAmAIAAGRycy9k&#10;b3ducmV2LnhtbFBLBQYAAAAABAAEAPUAAACJAwAAAAA=&#10;" filled="f" stroked="f">
                  <v:textbox style="mso-fit-shape-to-text:t">
                    <w:txbxContent>
                      <w:p>
                        <w:pPr>
                          <w:pStyle w:val="NormalWeb"/>
                          <w:spacing w:before="0" w:after="0"/>
                        </w:pPr>
                        <w:r>
                          <w:rPr>
                            <w:rFonts w:ascii="EC Square Sans Pro Medium" w:hAnsi="EC Square Sans Pro Medium" w:cstheme="minorBidi"/>
                            <w:b/>
                            <w:color w:val="034EA2"/>
                            <w:kern w:val="24"/>
                            <w:sz w:val="20"/>
                          </w:rPr>
                          <w:t>Párhuzamosságok az európai védelmi kiadásokban</w:t>
                        </w:r>
                      </w:p>
                    </w:txbxContent>
                  </v:textbox>
                </v:shape>
                <v:shape id="TextBox 4" o:spid="_x0000_s1372" type="#_x0000_t202" style="position:absolute;left:1533;top:39619;width:55619;height:3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5zosAA&#10;AADdAAAADwAAAGRycy9kb3ducmV2LnhtbERPS2vCQBC+F/oflin0VjdaUiS6ivgAD71U433ITrOh&#10;2dmQHU389+5B6PHjey/Xo2/VjfrYBDYwnWSgiKtgG64NlOfDxxxUFGSLbWAycKcI69XryxILGwb+&#10;odtJapVCOBZowIl0hdaxcuQxTkJHnLjf0HuUBPta2x6HFO5bPcuyL+2x4dTgsKOto+rvdPUGROxm&#10;ei/3Ph4v4/ducFmVY2nM+9u4WYASGuVf/HQfrYHPPE9z05v0BP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Y5zosAAAADdAAAADwAAAAAAAAAAAAAAAACYAgAAZHJzL2Rvd25y&#10;ZXYueG1sUEsFBgAAAAAEAAQA9QAAAIUDAAAAAA==&#10;" filled="f" stroked="f">
                  <v:textbox style="mso-fit-shape-to-text:t">
                    <w:txbxContent>
                      <w:p>
                        <w:pPr>
                          <w:pStyle w:val="NormalWeb"/>
                          <w:spacing w:before="0" w:after="0"/>
                        </w:pPr>
                        <w:r>
                          <w:rPr>
                            <w:rFonts w:ascii="EC Square Sans Pro" w:hAnsi="EC Square Sans Pro" w:cstheme="minorBidi"/>
                            <w:i/>
                            <w:color w:val="808080" w:themeColor="background1" w:themeShade="80"/>
                            <w:kern w:val="24"/>
                            <w:sz w:val="16"/>
                          </w:rPr>
                          <w:t>Forrás</w:t>
                        </w:r>
                        <w:r>
                          <w:rPr>
                            <w:rFonts w:ascii="EC Square Sans Pro" w:hAnsi="EC Square Sans Pro" w:cstheme="minorBidi"/>
                            <w:color w:val="808080" w:themeColor="background1" w:themeShade="80"/>
                            <w:kern w:val="24"/>
                            <w:sz w:val="16"/>
                          </w:rPr>
                          <w:t>: ESource: Stockholmi Nemzetközi Békekutató Intézet (2016. évi adatok), Stratégiai Tanulmányok Nemzetközi Intézete (2017. évi katonai mérleg), Európai Politikai Stratégiai Központ, a 2017-es müncheni biztonsági konferenciáról készült jelentés.</w:t>
                        </w:r>
                      </w:p>
                    </w:txbxContent>
                  </v:textbox>
                </v:shape>
                <v:shape id="TextBox 5" o:spid="_x0000_s1373" type="#_x0000_t202" style="position:absolute;left:2286;top:35043;width:22853;height:3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ZxiscA&#10;AADdAAAADwAAAGRycy9kb3ducmV2LnhtbESPQWvCQBSE74X+h+UVems2VSyauooK0lZ70ejB2yP7&#10;TNJm34bsmsR/7wqFHoeZ+YaZzntTiZYaV1pW8BrFIIgzq0vOFRzS9csYhPPIGivLpOBKDuazx4cp&#10;Jtp2vKN273MRIOwSVFB4XydSuqwggy6yNXHwzrYx6INscqkb7ALcVHIQx2/SYMlhocCaVgVlv/uL&#10;UWDTczr+iH9O3eWYLb+23+1pU0mlnp/6xTsIT73/D/+1P7WC4Wg0gfub8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WcYrHAAAA3QAAAA8AAAAAAAAAAAAAAAAAmAIAAGRy&#10;cy9kb3ducmV2LnhtbFBLBQYAAAAABAAEAPUAAACMAwAAAAA=&#10;" filled="f" stroked="f">
                  <v:textbox style="mso-fit-shape-to-text:t">
                    <w:txbxContent>
                      <w:p>
                        <w:pPr>
                          <w:pStyle w:val="NormalWeb"/>
                          <w:spacing w:before="0" w:after="0"/>
                          <w:jc w:val="right"/>
                        </w:pPr>
                        <w:r>
                          <w:rPr>
                            <w:rFonts w:ascii="EC Square Sans Pro" w:hAnsi="EC Square Sans Pro" w:cstheme="minorBidi"/>
                            <w:color w:val="3DAF93"/>
                            <w:kern w:val="24"/>
                            <w:sz w:val="18"/>
                          </w:rPr>
                          <w:t>* A fegyverrendszerek egyes kategóriái tekintetében</w:t>
                        </w:r>
                      </w:p>
                    </w:txbxContent>
                  </v:textbox>
                </v:shape>
                <v:shape id="TextBox 6" o:spid="_x0000_s1374" type="#_x0000_t202" style="position:absolute;left:25907;top:1814;width:15360;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S1GcAA&#10;AADdAAAADwAAAGRycy9kb3ducmV2LnhtbERPTWvCQBC9C/6HZQq96caKIqmriK3gwYsa70N2mg3N&#10;zobs1MR/3z0IHh/ve70dfKPu1MU6sIHZNANFXAZbc2WguB4mK1BRkC02gcnAgyJsN+PRGnMbej7T&#10;/SKVSiEcczTgRNpc61g68hinoSVO3E/oPEqCXaVth30K943+yLKl9lhzanDY0t5R+Xv58wZE7G72&#10;KL59PN6G01fvsnKBhTHvb8PuE5TQIC/x0320BuaLZdqf3qQno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ZS1GcAAAADdAAAADwAAAAAAAAAAAAAAAACYAgAAZHJzL2Rvd25y&#10;ZXYueG1sUEsFBgAAAAAEAAQA9QAAAIUDAAAAAA==&#10;" filled="f" stroked="f">
                  <v:textbox style="mso-fit-shape-to-text:t">
                    <w:txbxContent>
                      <w:p>
                        <w:pPr>
                          <w:pStyle w:val="NormalWeb"/>
                          <w:spacing w:before="0" w:after="0"/>
                          <w:jc w:val="center"/>
                        </w:pPr>
                        <w:r>
                          <w:rPr>
                            <w:rFonts w:ascii="EC Square Sans Pro Medium" w:hAnsi="EC Square Sans Pro Medium" w:cstheme="minorBidi"/>
                            <w:b/>
                            <w:color w:val="034EA2"/>
                            <w:kern w:val="24"/>
                            <w:sz w:val="20"/>
                          </w:rPr>
                          <w:t>EU</w:t>
                        </w:r>
                      </w:p>
                    </w:txbxContent>
                  </v:textbox>
                </v:shape>
                <v:shape id="TextBox 7" o:spid="_x0000_s1375" type="#_x0000_t202" style="position:absolute;left:42552;top:2138;width:15360;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gQgsMA&#10;AADdAAAADwAAAGRycy9kb3ducmV2LnhtbESPT2vCQBTE7wW/w/KE3uomLYqkriL9Ax68VNP7I/vM&#10;BrNvQ/bVxG/vCkKPw8z8hlltRt+qC/WxCWwgn2WgiKtgG64NlMfvlyWoKMgW28Bk4EoRNuvJ0woL&#10;Gwb+octBapUgHAs04ES6QutYOfIYZ6EjTt4p9B4lyb7WtschwX2rX7NsoT02nBYcdvThqDof/rwB&#10;EbvNr+WXj7vfcf85uKyaY2nM83TcvoMSGuU//GjvrIG3+SKH+5v0BP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gQgsMAAADdAAAADwAAAAAAAAAAAAAAAACYAgAAZHJzL2Rv&#10;d25yZXYueG1sUEsFBgAAAAAEAAQA9QAAAIgDAAAAAA==&#10;" filled="f" stroked="f">
                  <v:textbox style="mso-fit-shape-to-text:t">
                    <w:txbxContent>
                      <w:p>
                        <w:pPr>
                          <w:pStyle w:val="NormalWeb"/>
                          <w:spacing w:before="0" w:after="0"/>
                          <w:jc w:val="center"/>
                        </w:pPr>
                        <w:r>
                          <w:rPr>
                            <w:rFonts w:ascii="EC Square Sans Pro Medium" w:hAnsi="EC Square Sans Pro Medium" w:cstheme="minorBidi"/>
                            <w:b/>
                            <w:color w:val="034EA2"/>
                            <w:kern w:val="24"/>
                            <w:sz w:val="20"/>
                          </w:rPr>
                          <w:t>EGYESÜLT ÁLLAMOK</w:t>
                        </w:r>
                      </w:p>
                    </w:txbxContent>
                  </v:textbox>
                </v:shape>
                <v:shape id="TextBox 8" o:spid="_x0000_s1376" type="#_x0000_t202" style="position:absolute;left:12944;top:27204;width:12192;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qO9cMA&#10;AADdAAAADwAAAGRycy9kb3ducmV2LnhtbESPQWvCQBSE74X+h+UJ3upGRSmpq0ir4MGLmt4f2dds&#10;MPs2ZF9N/PfdguBxmJlvmNVm8I26URfrwAamkwwUcRlszZWB4rJ/ewcVBdliE5gM3CnCZv36ssLc&#10;hp5PdDtLpRKEY44GnEibax1LRx7jJLTEyfsJnUdJsqu07bBPcN/oWZYttcea04LDlj4dldfzrzcg&#10;YrfTe7Hz8fA9HL96l5ULLIwZj4btByihQZ7hR/tgDcwXyxn8v0lP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qO9cMAAADdAAAADwAAAAAAAAAAAAAAAACYAgAAZHJzL2Rv&#10;d25yZXYueG1sUEsFBgAAAAAEAAQA9QAAAIgDAAAAAA==&#10;" filled="f" stroked="f">
                  <v:textbox style="mso-fit-shape-to-text:t">
                    <w:txbxContent>
                      <w:p>
                        <w:pPr>
                          <w:pStyle w:val="NormalWeb"/>
                          <w:spacing w:before="0" w:after="0"/>
                          <w:jc w:val="right"/>
                        </w:pPr>
                        <w:r>
                          <w:rPr>
                            <w:rFonts w:ascii="EC Square Sans Pro" w:hAnsi="EC Square Sans Pro" w:cstheme="minorBidi"/>
                            <w:color w:val="808080" w:themeColor="background1" w:themeShade="80"/>
                            <w:kern w:val="24"/>
                            <w:sz w:val="20"/>
                          </w:rPr>
                          <w:t>Vadászgépek</w:t>
                        </w:r>
                      </w:p>
                    </w:txbxContent>
                  </v:textbox>
                </v:shape>
                <v:shape id="TextBox 9" o:spid="_x0000_s1377" type="#_x0000_t202" style="position:absolute;left:6848;top:17245;width:18288;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YrbsMA&#10;AADdAAAADwAAAGRycy9kb3ducmV2LnhtbESPQWvCQBSE74X+h+UJ3urGilJSV5G2ggcvanp/ZF+z&#10;wezbkH018d+7guBxmJlvmOV68I26UBfrwAamkwwUcRlszZWB4rR9+wAVBdliE5gMXCnCevX6ssTc&#10;hp4PdDlKpRKEY44GnEibax1LRx7jJLTEyfsLnUdJsqu07bBPcN/o9yxbaI81pwWHLX05Ks/Hf29A&#10;xG6m1+LHx93vsP/uXVbOsTBmPBo2n6CEBnmGH+2dNTCbL2Zwf5OegF7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YrbsMAAADdAAAADwAAAAAAAAAAAAAAAACYAgAAZHJzL2Rv&#10;d25yZXYueG1sUEsFBgAAAAAEAAQA9QAAAIgDAAAAAA==&#10;" filled="f" stroked="f">
                  <v:textbox style="mso-fit-shape-to-text:t">
                    <w:txbxContent>
                      <w:p>
                        <w:pPr>
                          <w:pStyle w:val="NormalWeb"/>
                          <w:spacing w:before="0" w:after="0"/>
                          <w:jc w:val="right"/>
                        </w:pPr>
                        <w:r>
                          <w:rPr>
                            <w:rFonts w:ascii="EC Square Sans Pro" w:hAnsi="EC Square Sans Pro" w:cstheme="minorBidi"/>
                            <w:color w:val="808080" w:themeColor="background1" w:themeShade="80"/>
                            <w:kern w:val="24"/>
                            <w:sz w:val="20"/>
                          </w:rPr>
                          <w:t>Rombolók/fregattok</w:t>
                        </w:r>
                      </w:p>
                    </w:txbxContent>
                  </v:textbox>
                </v:shape>
                <v:shape id="TextBox 10" o:spid="_x0000_s1378" type="#_x0000_t202" style="position:absolute;left:6848;top:10490;width:18288;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GsQA&#10;AADdAAAADwAAAGRycy9kb3ducmV2LnhtbESPT2vCQBTE70K/w/KE3nRjq1JSV5H+AQ+9GNP7I/ua&#10;DWbfhuyrid++KxQ8DjPzG2azG32rLtTHJrCBxTwDRVwF23BtoDx9zl5ARUG22AYmA1eKsNs+TDaY&#10;2zDwkS6F1CpBOOZowIl0udaxcuQxzkNHnLyf0HuUJPta2x6HBPetfsqytfbYcFpw2NGbo+pc/HoD&#10;Ina/uJYfPh6+x6/3wWXVCktjHqfj/hWU0Cj38H/7YA08r9ZLuL1JT0B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vsxrEAAAA3QAAAA8AAAAAAAAAAAAAAAAAmAIAAGRycy9k&#10;b3ducmV2LnhtbFBLBQYAAAAABAAEAPUAAACJAwAAAAA=&#10;" filled="f" stroked="f">
                  <v:textbox style="mso-fit-shape-to-text:t">
                    <w:txbxContent>
                      <w:p>
                        <w:pPr>
                          <w:pStyle w:val="NormalWeb"/>
                          <w:spacing w:before="0" w:after="0"/>
                          <w:jc w:val="right"/>
                        </w:pPr>
                        <w:r>
                          <w:rPr>
                            <w:rFonts w:ascii="EC Square Sans Pro" w:hAnsi="EC Square Sans Pro" w:cstheme="minorBidi"/>
                            <w:color w:val="808080" w:themeColor="background1" w:themeShade="80"/>
                            <w:kern w:val="24"/>
                            <w:sz w:val="20"/>
                          </w:rPr>
                          <w:t>Alapharckocsik</w:t>
                        </w:r>
                      </w:p>
                    </w:txbxContent>
                  </v:textbox>
                </v:shape>
                <v:shape id="TextBox 11" o:spid="_x0000_s1379" type="#_x0000_t202" style="position:absolute;left:771;top:5340;width:22853;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exMscA&#10;AADdAAAADwAAAGRycy9kb3ducmV2LnhtbESPzWvCQBTE7wX/h+UJvdWNLYpEN6KF0i8vGj14e2Rf&#10;PjT7NmTXJP3vu4WCx2FmfsOs1oOpRUetqywrmE4iEMSZ1RUXCo7p29MChPPIGmvLpOCHHKyT0cMK&#10;Y2173lN38IUIEHYxKii9b2IpXVaSQTexDXHwctsa9EG2hdQt9gFuavkcRXNpsOKwUGJDryVl18PN&#10;KLBpni7eo8u5v52y7ef3rjt/1VKpx/GwWYLwNPh7+L/9oRW8zOYz+HsTnoB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3sTLHAAAA3QAAAA8AAAAAAAAAAAAAAAAAmAIAAGRy&#10;cy9kb3ducmV2LnhtbFBLBQYAAAAABAAEAPUAAACMAwAAAAA=&#10;" filled="f" stroked="f">
                  <v:textbox style="mso-fit-shape-to-text:t">
                    <w:txbxContent>
                      <w:p>
                        <w:pPr>
                          <w:pStyle w:val="NormalWeb"/>
                          <w:spacing w:before="0" w:after="0"/>
                        </w:pPr>
                        <w:r>
                          <w:rPr>
                            <w:rFonts w:ascii="EC Square Sans Pro" w:hAnsi="EC Square Sans Pro" w:cstheme="minorBidi"/>
                            <w:color w:val="3DAF93"/>
                            <w:kern w:val="24"/>
                            <w:sz w:val="20"/>
                          </w:rPr>
                          <w:t>Fegyverrendszer-típusok száma *</w:t>
                        </w:r>
                      </w:p>
                    </w:txbxContent>
                  </v:textbox>
                </v:shape>
                <v:shape id="TextBox 12" o:spid="_x0000_s1380" type="#_x0000_t202" style="position:absolute;top:2563;width:29413;height:22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UvRccA&#10;AADdAAAADwAAAGRycy9kb3ducmV2LnhtbESPQWvCQBSE74L/YXkFb2bTlgZJXaUtlFr1orEHb4/s&#10;M0nNvg3ZNYn/vlsQPA4z8w0zXw6mFh21rrKs4DGKQRDnVldcKDhkn9MZCOeRNdaWScGVHCwX49Ec&#10;U2173lG394UIEHYpKii9b1IpXV6SQRfZhjh4J9sa9EG2hdQt9gFuavkUx4k0WHFYKLGhj5Ly8/5i&#10;FNjslM2+4t9jf/nJ37832+64rqVSk4fh7RWEp8Hfw7f2Sit4fkkS+H8Tn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lL0XHAAAA3QAAAA8AAAAAAAAAAAAAAAAAmAIAAGRy&#10;cy9kb3ducmV2LnhtbFBLBQYAAAAABAAEAPUAAACMAwAAAAA=&#10;" filled="f" stroked="f">
                  <v:textbox style="mso-fit-shape-to-text:t">
                    <w:txbxContent>
                      <w:p>
                        <w:pPr>
                          <w:pStyle w:val="NormalWeb"/>
                          <w:spacing w:before="0" w:after="0"/>
                          <w:rPr>
                            <w:sz w:val="22"/>
                          </w:rPr>
                        </w:pPr>
                        <w:r>
                          <w:rPr>
                            <w:rFonts w:ascii="EC Square Sans Pro" w:hAnsi="EC Square Sans Pro" w:cstheme="minorBidi"/>
                            <w:color w:val="FFFFFF" w:themeColor="background1"/>
                            <w:kern w:val="24"/>
                            <w:sz w:val="18"/>
                          </w:rPr>
                          <w:t>A használatban lévő rendszerek párhuzamosságai</w:t>
                        </w:r>
                      </w:p>
                    </w:txbxContent>
                  </v:textbox>
                </v:shape>
                <v:shape id="TextBox 13" o:spid="_x0000_s1381" type="#_x0000_t202" style="position:absolute;left:771;top:7442;width:22853;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mK3sgA&#10;AADdAAAADwAAAGRycy9kb3ducmV2LnhtbESPT2vCQBTE70K/w/IKvemmLdqQuootFP/1UtMevD2y&#10;zyQ1+zZk1yR+e1cQPA4z8xtmOu9NJVpqXGlZwfMoAkGcWV1yruA3/RrGIJxH1lhZJgVncjCfPQym&#10;mGjb8Q+1O5+LAGGXoILC+zqR0mUFGXQjWxMH72Abgz7IJpe6wS7ATSVfomgiDZYcFgqs6bOg7Lg7&#10;GQU2PaTxMvrfd6e/7GO9/W73m0oq9fTYL95BeOr9PXxrr7SC1/HkDa5vwhOQ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KYreyAAAAN0AAAAPAAAAAAAAAAAAAAAAAJgCAABk&#10;cnMvZG93bnJldi54bWxQSwUGAAAAAAQABAD1AAAAjQMAAAAA&#10;" filled="f" stroked="f">
                  <v:textbox style="mso-fit-shape-to-text:t">
                    <w:txbxContent>
                      <w:p>
                        <w:pPr>
                          <w:pStyle w:val="NormalWeb"/>
                          <w:spacing w:before="0" w:after="0"/>
                        </w:pPr>
                        <w:r>
                          <w:rPr>
                            <w:rFonts w:ascii="EC Square Sans Pro" w:hAnsi="EC Square Sans Pro" w:cstheme="minorBidi"/>
                            <w:color w:val="3DAF93"/>
                            <w:kern w:val="24"/>
                            <w:sz w:val="20"/>
                          </w:rPr>
                          <w:t>Példák:</w:t>
                        </w:r>
                      </w:p>
                    </w:txbxContent>
                  </v:textbox>
                </v:shape>
                <w10:anchorlock/>
              </v:group>
            </w:pict>
          </mc:Fallback>
        </mc:AlternateContent>
      </w:r>
    </w:p>
    <w:p>
      <w:pPr>
        <w:pStyle w:val="ListParagraph"/>
        <w:spacing w:after="240" w:line="240" w:lineRule="auto"/>
        <w:jc w:val="both"/>
        <w:rPr>
          <w:rFonts w:ascii="Times New Roman" w:eastAsia="Calibri" w:hAnsi="Times New Roman" w:cs="Times New Roman"/>
          <w:noProof/>
          <w:sz w:val="24"/>
          <w:szCs w:val="24"/>
        </w:rPr>
      </w:pPr>
    </w:p>
    <w:p>
      <w:pPr>
        <w:pStyle w:val="ListParagraph"/>
        <w:numPr>
          <w:ilvl w:val="0"/>
          <w:numId w:val="67"/>
        </w:numPr>
        <w:spacing w:after="240" w:line="240" w:lineRule="auto"/>
        <w:jc w:val="both"/>
        <w:rPr>
          <w:rFonts w:ascii="Times New Roman" w:hAnsi="Times New Roman" w:cs="Times New Roman"/>
          <w:noProof/>
          <w:sz w:val="24"/>
          <w:szCs w:val="24"/>
        </w:rPr>
      </w:pPr>
      <w:r>
        <w:rPr>
          <w:rFonts w:ascii="Times New Roman" w:hAnsi="Times New Roman"/>
          <w:noProof/>
          <w:sz w:val="24"/>
        </w:rPr>
        <w:t xml:space="preserve">Az uniós szakpolitikai döntéshozatal átláthatóbbá és elszámoltathatóbbá tételére irányuló erőfeszítések részeként megvalósult reformnak köszönhetően felhasználóbarátabbá vált az </w:t>
      </w:r>
      <w:r>
        <w:rPr>
          <w:rFonts w:ascii="Times New Roman" w:hAnsi="Times New Roman"/>
          <w:b/>
          <w:noProof/>
          <w:sz w:val="24"/>
        </w:rPr>
        <w:t>európai polgári kezdeményezés</w:t>
      </w:r>
      <w:r>
        <w:rPr>
          <w:rFonts w:ascii="Times New Roman" w:hAnsi="Times New Roman"/>
          <w:noProof/>
          <w:sz w:val="24"/>
        </w:rPr>
        <w:t>. Egyszerűbbé vált az eljárás, és a szervezőknek együttműködési platform nyújt gyakorlati támogatást. Ez közrejátszott abban, hogy az előző Bizottsághoz képest a jelenlegi Bizottság megbízatási ideje alatt a nyilvántartásba vett kezdeményezések száma 14 %-kal nőtt, miközben 80 %-kal csökkent azon kezdeményezések száma, amelyeknél nem került sor nyilvántartásba vételre</w:t>
      </w:r>
      <w:r>
        <w:rPr>
          <w:rStyle w:val="FootnoteReference"/>
          <w:rFonts w:ascii="Times New Roman" w:hAnsi="Times New Roman"/>
          <w:noProof/>
          <w:sz w:val="24"/>
        </w:rPr>
        <w:footnoteReference w:id="10"/>
      </w:r>
      <w:r>
        <w:rPr>
          <w:rFonts w:ascii="Times New Roman" w:hAnsi="Times New Roman"/>
          <w:noProof/>
          <w:sz w:val="24"/>
        </w:rPr>
        <w:t>.</w:t>
      </w:r>
    </w:p>
    <w:p>
      <w:pPr>
        <w:pStyle w:val="ListParagraph"/>
        <w:spacing w:after="240" w:line="240" w:lineRule="auto"/>
        <w:jc w:val="both"/>
        <w:rPr>
          <w:rFonts w:ascii="Times New Roman" w:hAnsi="Times New Roman" w:cs="Times New Roman"/>
          <w:noProof/>
          <w:sz w:val="24"/>
          <w:szCs w:val="24"/>
        </w:rPr>
      </w:pPr>
    </w:p>
    <w:p>
      <w:pPr>
        <w:pStyle w:val="ListParagraph"/>
        <w:numPr>
          <w:ilvl w:val="0"/>
          <w:numId w:val="67"/>
        </w:num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E megbízatási időszak során a Tanács egyetlen bizottsági javaslatot sem utasított el, míg </w:t>
      </w:r>
      <w:r>
        <w:rPr>
          <w:rFonts w:ascii="Times New Roman" w:hAnsi="Times New Roman"/>
          <w:b/>
          <w:noProof/>
          <w:sz w:val="24"/>
        </w:rPr>
        <w:t>az Európai Parlament két javaslatot hivatalosan elutasított</w:t>
      </w:r>
      <w:r>
        <w:rPr>
          <w:rFonts w:ascii="Times New Roman" w:hAnsi="Times New Roman"/>
          <w:noProof/>
          <w:sz w:val="24"/>
        </w:rPr>
        <w:t>. Az első elutasított javaslat a géntechnológiával módosított szervezetek (GMO-kra) új szabályozására irányult, amely lehetővé tette volna az egyes tagállamok számára, hogy területükön betiltsák a géntechnológiával módosított élelmiszereket és takarmányokat. A második javaslat a források átcsoportosítására irányult (pl. a regionális fejlesztési, a mezőgazdasági vagy a halászati alapok keretéből) a strukturális gazdasági reformok uniós támogatásának fokozása érdekében. Néhány más esetben a munka gyakorlatilag leállt, még ha formális elutasításra nem is került sor. Idetartozik például az a javasolt reform, amely nagyobb átláthatóságot és elszámoltathatóságot kíván bevezetni a Bizottság végrehajtási hatásköreit felügyelő nemzeti képviselők bizottságai esetében (azaz az úgynevezett„komitológia” tekintetében – a javaslatot a Tanács gyakorlatilag blokkolta), valamint az európai szolgáltatási e-kártyára irányuló javaslat esetében (amelyet az Európai Parlament illetékes bizottsága ellenzett, de amelyről a teljes Parlament egyáltalán nem szavazott).</w:t>
      </w:r>
    </w:p>
    <w:p>
      <w:pPr>
        <w:spacing w:after="240" w:line="240" w:lineRule="auto"/>
        <w:jc w:val="both"/>
        <w:rPr>
          <w:rFonts w:ascii="Times New Roman" w:eastAsia="Calibri" w:hAnsi="Times New Roman" w:cs="Times New Roman"/>
          <w:b/>
          <w:i/>
          <w:noProof/>
          <w:sz w:val="24"/>
          <w:szCs w:val="24"/>
        </w:rPr>
      </w:pPr>
    </w:p>
    <w:p>
      <w:pPr>
        <w:spacing w:after="240" w:line="240" w:lineRule="auto"/>
        <w:jc w:val="both"/>
        <w:rPr>
          <w:rFonts w:ascii="Times New Roman" w:eastAsia="Calibri" w:hAnsi="Times New Roman" w:cs="Times New Roman"/>
          <w:b/>
          <w:i/>
          <w:noProof/>
          <w:sz w:val="24"/>
          <w:szCs w:val="24"/>
        </w:rPr>
      </w:pPr>
    </w:p>
    <w:p>
      <w:pPr>
        <w:spacing w:after="240" w:line="240" w:lineRule="auto"/>
        <w:jc w:val="both"/>
        <w:rPr>
          <w:rFonts w:ascii="Times New Roman" w:eastAsia="Calibri" w:hAnsi="Times New Roman" w:cs="Times New Roman"/>
          <w:b/>
          <w:i/>
          <w:noProof/>
          <w:sz w:val="24"/>
          <w:szCs w:val="24"/>
        </w:rPr>
      </w:pPr>
      <w:r>
        <w:rPr>
          <w:rFonts w:ascii="Times New Roman" w:hAnsi="Times New Roman"/>
          <w:b/>
          <w:i/>
          <w:noProof/>
          <w:sz w:val="24"/>
        </w:rPr>
        <w:t>A stratégiai szemlélet megőrzése a kihívások közepette és a válságok idején</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Az elmúlt öt évben a stratégiai menetrend teljesítése mellett az EU-nak több válsággal is szembe kellett néznie. Ez az </w:t>
      </w:r>
      <w:r>
        <w:rPr>
          <w:rFonts w:ascii="Times New Roman" w:hAnsi="Times New Roman"/>
          <w:b/>
          <w:noProof/>
          <w:sz w:val="24"/>
        </w:rPr>
        <w:t>uniós szintű irányítás és igazgatás új formáit</w:t>
      </w:r>
      <w:r>
        <w:rPr>
          <w:rFonts w:ascii="Times New Roman" w:hAnsi="Times New Roman"/>
          <w:noProof/>
          <w:sz w:val="24"/>
        </w:rPr>
        <w:t xml:space="preserve"> tette szükségessé. A Bizottság számított arra, hogy erre lesz szükség, ezért 2014 novemberében alapvető változásokat vezetett be a Bizottság felépítésére vonatkozóan, és stratégiai szemléletet követve korlátozta prioritásainak és jogalkotási javaslatainak számát. Juncker elnök a tíz politikai prioritáshoz kapcsolódó konkrét szakpolitikai területek köré csoportosuló projektcsapatok irányításával bízta meg az alelnököket, továbbá az új kihívások kezelésére külön bizottsági szolgálatokat és munkacsoportokat hozott létre, ami lehetővé tette, hogy a Bizottság hatékony és követhető módon valósítsa meg az EU stratégiai menetrendjét. Ennek során megszüntette a szakpolitikai területek egymástól való elszigeteltségét, tágabb és átfogóbb politikai perspektívát érvényesítve.</w:t>
      </w:r>
    </w:p>
    <w:p>
      <w:pPr>
        <w:spacing w:after="240" w:line="240" w:lineRule="auto"/>
        <w:jc w:val="both"/>
        <w:rPr>
          <w:rFonts w:ascii="Times New Roman" w:eastAsia="Calibri" w:hAnsi="Times New Roman" w:cs="Times New Roman"/>
          <w:noProof/>
          <w:sz w:val="24"/>
          <w:szCs w:val="24"/>
        </w:rPr>
      </w:pPr>
      <w:r>
        <w:rPr>
          <w:rFonts w:ascii="Times New Roman" w:hAnsi="Times New Roman"/>
          <w:b/>
          <w:noProof/>
          <w:sz w:val="24"/>
        </w:rPr>
        <w:t>A „Grexit” megelőzése</w:t>
      </w:r>
      <w:r>
        <w:rPr>
          <w:rFonts w:ascii="Times New Roman" w:hAnsi="Times New Roman"/>
          <w:noProof/>
          <w:sz w:val="24"/>
        </w:rPr>
        <w:t>: Megbízatásának első hónapjaiban a Juncker-Bizottság kiújult válsággal szembesült, amikor Görögország nem tett eleget második programjának, és heteken át fennállt a valós veszélye annak, hogy Görögország kilép az Unióból. 2015 első felében Juncker elnök, az euróért és a szociális párbeszédért felelős alelnök, valamint a gazdasági és pénzügyekért felelős biztos folyamatosan tárgyalt az új görög kormánnyal, az euróövezeti tagállamokkal, az Európai Stabilitási Mechanizmussal, az Európai Központi Bankkal és a Nemzetközi Valutaalappal az új gazdasági kiigazítási program előkészítéséről. A programról a 2015. július 13–12-i euróövezeti csúcstalálkozón született megállapodás. A Bizottság most első alkalommal előzetes társadalmi hatásvizsgálatot kért a programra vonatkozóan. A Bizottság emellett tervet dolgozott ki azzal a céllal, hogy segítse Görögországot gazdaságának stabilizálásában, és maximálják az uniós források felhasználását a munkahelyteremtés, a növekedés és a beruházások fellendítése érdekében. Az EU összesen 35 milliárd EUR-t mozgósított Görögország számára a 2014–2020 közötti időszakra szóló különböző finanszírozási programok keretében, ami a becslések szerint 2 %-os GDP-növekedést eredményezett Görögországban. A Bizottság a 2015-ben létrehozott új Strukturálisreform-támogató Szolgálatán keresztül széles körű technikai támogatást nyújtott és koordinált annak érdekében, hogy segítse Görögországot a reformjaihoz szükséges adminisztratív támogatás kiépítésében. Egy 2015 júliusában előállt kritikus helyzetben a Bizottság az európai pénzügyi stabilizációs mechanizmus keretében rövid lejáratú, 7 milliárd euró összegű áthidaló kölcsönt biztosított Görögországnak, ami lényegében megakadályozta az ország euróövezetből való kiesését. 2018 augusztusában Görögország sikeresen lezárta a hároméves makrogazdasági kiigazítási programot, amelynek keretében egy átfogó és példa nélkül álló reformprogram végrehajtása alapján az EU összesen 61,9 milliárd EUR összegű kölcsönt nyújtott az ország számára. Most e reformok lendületének fenntartására van szükség. Mindazonáltal a görög nép erőfeszítéseinek, a Bizottság támogatásának és a többi 18 euróövezeti tagállam szolidaritásának köszönhetően a „Grexit” kérdése egyszer és mindenkorra lekerült a napirendről.</w:t>
      </w:r>
    </w:p>
    <w:p>
      <w:pPr>
        <w:spacing w:after="240" w:line="240" w:lineRule="auto"/>
        <w:jc w:val="both"/>
        <w:rPr>
          <w:rFonts w:ascii="Times New Roman" w:eastAsia="Calibri" w:hAnsi="Times New Roman" w:cs="Times New Roman"/>
          <w:noProof/>
          <w:sz w:val="24"/>
          <w:szCs w:val="24"/>
        </w:rPr>
      </w:pPr>
      <w:r>
        <w:rPr>
          <w:rFonts w:ascii="Times New Roman" w:hAnsi="Times New Roman"/>
          <w:b/>
          <w:noProof/>
          <w:sz w:val="24"/>
        </w:rPr>
        <w:t>Migráció</w:t>
      </w:r>
      <w:r>
        <w:rPr>
          <w:rFonts w:ascii="Times New Roman" w:hAnsi="Times New Roman"/>
          <w:noProof/>
          <w:sz w:val="24"/>
        </w:rPr>
        <w:t>: 2015-ben olyan súlyos menekültügyi válság lépett fel, amilyenre a második világháború óta nem volt példa, és ez azonnali és messzemenő következményekkel járt az Európai Unióra nézve. E kihívásra való felkészülés jegyében – most először – Juncker elnök migrációs ügyekért felelős biztost nevezett ki. Emellett megbízta első alelnökét azzal, hogy az összes biztost és főigazgatót összefogva koordinálja a szükséges feladatokat, a belső és a külső dimenzióra is kiterjedően. Juncker elnök szoros együttműködése mellett ez a szervezeti forma megkönnyítette az EU-Törökország nyilatkozat koherens végrehajtását és a kapcsolódó EU-Törökország csúcstalálkozók előkészítését. A 2015. évi európai migrációs stratégia óta az EU határozott lépéseket tett három kulcsfontosságú területen: az Unión kívüli partnerekkel való együttműködés, a külső határaink védelme és az Unión belüli együttműködés területén. Az EU megerősítette operatív képességét, amellyel támogatni tudja a tagállamokat a migráció kezelésében. Ez magában foglalta az uniós ügynökségek megerősítését, valamint a nyomás alatt álló tagállamok – különösen Görögország és Olaszország – számára nyújtott gyors és hatékony operatív és pénzügyi támogatást.</w:t>
      </w:r>
    </w:p>
    <w:p>
      <w:pPr>
        <w:spacing w:after="240" w:line="240" w:lineRule="auto"/>
        <w:jc w:val="both"/>
        <w:rPr>
          <w:rFonts w:ascii="Times New Roman" w:eastAsia="Calibri" w:hAnsi="Times New Roman" w:cs="Times New Roman"/>
          <w:noProof/>
          <w:sz w:val="24"/>
          <w:szCs w:val="24"/>
        </w:rPr>
      </w:pPr>
      <w:r>
        <w:rPr>
          <w:rFonts w:ascii="Times New Roman" w:hAnsi="Times New Roman"/>
          <w:b/>
          <w:noProof/>
          <w:sz w:val="24"/>
        </w:rPr>
        <w:t>Kereskedelmi feszültségek</w:t>
      </w:r>
      <w:r>
        <w:rPr>
          <w:rFonts w:ascii="Times New Roman" w:hAnsi="Times New Roman"/>
          <w:noProof/>
          <w:sz w:val="24"/>
        </w:rPr>
        <w:t>: Miközben a világban egyre fokozódnak a kereskedelmi feszültségek, a Juncker-Bizottság 2017 óta számos lépést tett a kereskedelempolitikai tárgyalási és elfogadási eljárás legitimitásának és inkluzív jellegének megerősítésére. Minden tárgyalási szöveg közzétételre kerül, ideértve az új tárgyalási felhatalmazásra vonatkozó ajánlásokat, a tárgyalási irányelvek tervezetét, a tárgyalási szövegjavaslatokat, a tárgyalási fordulókról készült jelentéseket és a folyamatban lévő tárgyalások eredményeit is. A Bizottság létrehozott egy kereskedelmi megállapodásokkal foglalkozó tanácsadó csoportot, amely lehetővé teszi a civil társadalommal való együttműködést, valamint megkönnyíti a különböző nézőpontok és vélemények összegyűjtését az érintettek széles és kiegyensúlyozott köre részéről – kezdve a szakszervezetektől a munkaadói szervezeteken és a fogyasztói csoportokon át az egyéb nem kormányzati szervezetekig. A Bizottság új megközelítést vezetett be kétoldalú kereskedelmi és beruházási megállapodásai tekintetében is. A kereskedelmi megállapodásokra irányuló tárgyalások olyan területekre vonatkoznak, ahol az EU kizárólagos hatáskörrel rendelkezik, míg a beruházásvédelmi megállapodásokra irányuló tárgyalások egyaránt érintenek olyan területeket, ahol az EU kizárólagos hatáskörrel rendelkezik, illetve olyanokat, ahol hatáskörét a tagállamokkal megosztva gyakorolja. A Japánnal létrejött gazdasági partnerségi megállapodás volt az első, amely sikeresen követte ezt az új megközelítést.</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2018. július 25-én Jean-Claude Juncker elnök és Trump elnök megállapodott abban, hogy új szakaszt indítanak az Egyesült Államok és az EU közötti szoros barátság és erős kereskedelmi kapcsolatok terén. Közös EU–USA nyilatkozatról állapodtak meg, amely megakadályozza a kereskedelmi feszültségek eszkalálódását, és pozitív transzatlanti kereskedelmi menetrendet vázol fel. Úgy határoztak, hogy e közös napirend végrehajtása érdekében haladéktalanul főtisztviselői munkacsoportot hoznak létre legközelebbi tanácsadóik részvételével. A Bizottságon belül e csoport munkáját a Bizottság valamennyi szolgálata támogatja, és a Főtitkárság koordinálja. A munka közvetlen eredménye, hogy eddig nem került sor új vámok bevezetésére, és az EU és az USA az ipari termékekre kivetett jelenlegi vámok eltörlésére és az együttműködés javítására törekedik. 2019 áprilisában a Tanács felhatalmazta a Bizottságot, hogy tárgyalásokat folytasson az Egyesült Államokkal annak érdekében, hogy megállapodást kössenek az ipari termékekre kivetett vámokról, valamint a megfelelőségértékelésről, megvalósítva ezáltal a Juncker–Trump nyilatkozatot.</w:t>
      </w:r>
    </w:p>
    <w:p>
      <w:pPr>
        <w:spacing w:after="240" w:line="240" w:lineRule="auto"/>
        <w:jc w:val="both"/>
        <w:rPr>
          <w:rFonts w:ascii="Times New Roman" w:eastAsia="Calibri" w:hAnsi="Times New Roman" w:cs="Times New Roman"/>
          <w:noProof/>
          <w:sz w:val="24"/>
          <w:szCs w:val="24"/>
        </w:rPr>
      </w:pPr>
      <w:r>
        <w:rPr>
          <w:rFonts w:ascii="Times New Roman" w:hAnsi="Times New Roman"/>
          <w:b/>
          <w:noProof/>
          <w:sz w:val="24"/>
        </w:rPr>
        <w:t>Biztonság</w:t>
      </w:r>
      <w:r>
        <w:rPr>
          <w:rFonts w:ascii="Times New Roman" w:hAnsi="Times New Roman"/>
          <w:noProof/>
          <w:sz w:val="24"/>
        </w:rPr>
        <w:t>: A 2015-ben elkövetett szörnyű párizsi terrortámadásokat követően a Bizottság elfogadta az európai biztonsági stratégiát, amely iránymutatást nyújt az összetett és gyorsan változó biztonsági környezetre adandó uniós válasz kialakításához. Juncker elnök koherens, hatékony és átfogó megközelítést biztosított azáltal, hogy a biztonsági unióért felelős biztost nevezett ki, aki felhatalmazást kapott arra, hogy valamennyi szakpolitikai területen koordinálja a biztonságot érintő munkát, egy erre a célra létrehozott, valamennyi érintett bizottsági szervezeti egység képviselőit összefogó szakértői munkacsoport támogatásával. A különböző elfogadott intézkedések célja a terrorizmus és a szervezett bűnözés határokon átnyúló kihívásainak kezelése az információcsere javítása, a kiberbiztonság erősítése, valamint a bűnüldöző hatóságok és az uniós ügynökségek közötti operatív együttműködés révén. Az új intézkedések biztosították továbbá a nemzeti bűnüldöző hatóságok számára a terrorizmus, a határokon átnyúló bűnözés és a számítástechnikai bűnözés elleni hatékony küzdelemhez szükséges eszközöket, és megerősítették az EU ellenálló képességét e fenyegetésekkel szemben.</w:t>
      </w:r>
    </w:p>
    <w:p>
      <w:pPr>
        <w:spacing w:after="240" w:line="240" w:lineRule="auto"/>
        <w:jc w:val="both"/>
        <w:rPr>
          <w:rFonts w:ascii="Times New Roman" w:eastAsia="Calibri" w:hAnsi="Times New Roman" w:cs="Times New Roman"/>
          <w:noProof/>
          <w:sz w:val="24"/>
          <w:szCs w:val="24"/>
        </w:rPr>
      </w:pPr>
      <w:r>
        <w:rPr>
          <w:rFonts w:ascii="Times New Roman" w:hAnsi="Times New Roman"/>
          <w:b/>
          <w:noProof/>
          <w:sz w:val="24"/>
        </w:rPr>
        <w:t>Brexit</w:t>
      </w:r>
      <w:r>
        <w:rPr>
          <w:rFonts w:ascii="Times New Roman" w:hAnsi="Times New Roman"/>
          <w:noProof/>
          <w:sz w:val="24"/>
        </w:rPr>
        <w:t>: 2013 januárjában David Cameron miniszterelnök bejelentette, hogy népszavazást kíván tartani az Egyesült Királyság uniós tagságáról. Az Egyesült Királyság 2015 novemberében az Egyesült Királyság Európai Unión belüli helyzetének újraszabályozására irányuló kérelmet nyújtott be, és ekkor Juncker elnök „az egyesült királyságbeli népszavazás stratégiai kérdéseivel” foglalkozó munkacsoportot hozott létre, amelynek elnökéül egy tapasztalt főigazgatót, Jonathan Faullt nevezte ki. Az EU nevében ez a csoport új konstrukciókat dolgozott ki az Egyesült Királyság tagságára vonatkozóan. 2016 februárjában így az Egyesült Királyság aggályaira válaszul új konstrukciókat terjesztettek elő, és ezen belül az Európai Tanács keretében ülésező uniós állam-, illetve kormányfők jogilag kötelező erejű határozatot fogadtak el</w:t>
      </w:r>
      <w:r>
        <w:rPr>
          <w:rStyle w:val="FootnoteReference"/>
          <w:rFonts w:ascii="Times New Roman" w:hAnsi="Times New Roman"/>
          <w:noProof/>
          <w:sz w:val="24"/>
        </w:rPr>
        <w:footnoteReference w:id="11"/>
      </w:r>
      <w:r>
        <w:rPr>
          <w:rFonts w:ascii="Times New Roman" w:hAnsi="Times New Roman"/>
          <w:noProof/>
          <w:sz w:val="24"/>
        </w:rPr>
        <w:t>. Ezeket az új rendelkezéseket az EU-27 valamennyi tagállama egyhangúlag támogatta, akárcsak az Egyesült Királyság. Ezen erőfeszítések ellenére 2016. június 23-án a szavazók 51,9 %-a az EU-ból való kilépés mellett tette le a voksát, míg az uniós tagság megőrzését 48,1 % támogatta.</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A népszavazást követően Juncker elnök azonnal létrehozta az „50. cikk” bizottsági munkacsoportot azzal a céllal, hogy előkészítse az Egyesült Királysággal az Európai Unióból való kilépéséről folytatandó tárgyalásokat. A munkacsoport vezetőjének és a Bizottság főtárgyalójának Michel Barnier-t, a Bizottság egykori alelnökét és volt francia külügyminisztert nevezte ki. A Tanács késedelem nélkül kinevezte a Bizottságot az EU főtárgyalójának. A tárgyalások azonban csak 2017 júniusában kezdődtek meg, mivel az Egyesült Királyság 2017 márciusában jelentette be hivatalosan, hogy az Európai Unióról szóló szerződés 50. cikkének megfelelően ki szándékozik lépni az Unióból. Nem sokkal ezután parlamenti választásokat tartottak. Ezt követően a tárgyalások eredményeként kialakult egy megállapodás az Egyesült Királyság rendezett kilépéséről, amelyet egy nagyratörő, széles körű, mély és rugalmas partnerség körvonalait felvázoló politikai nyilatkozat kísért. A Bizottság gondoskodott arról, hogy a tárgyalásokat teljes átláthatóság mellett folytassák le, szoros együttműködésben az EU-27 tagállamaival és az Európai Parlamenttel. Mind a kilépésről rendelkező megállapodás, mind pedig az Európai Unió és az Egyesült Királyság közötti jövőbeli kapcsolatokról szóló politikai nyilatkozat az EU-27 tagállamainak és az Egyesült Királyság kormányának egyhangú támogatását élvezte. A tárgyalásokkal párhuzamosan a Bizottság 2017 decemberétől kezdődően megkezdte a felkészülést „a megállapodás nélküli brexit” lehetőségére is. A Főtitkárságon belül Brexitfelkészülési Csoport jött létre, amely több mint 90, érdekelt feleknek szóló értesítést és 19 jogalkotási javaslatot dolgozott ki annak biztosítására, hogy az EU-27 kellőképpen felkészüljön az Egyesült Királyság Unióból való nemkívánatos, ám lehetséges rendezetlen kilépésére.</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A Bizottság összesen 4 hónapon át tárgyalta az újraszabályozási kérdéseket Cameron akkori miniszterelnökkel, majd 18 hónapon át tárgyalta a kilépésről rendelkező megállapodást és a politikai nyilatkozatot Theresa May miniszterelnökkel. A Bizottságon belül az Egyesült Királysággal kapcsolatos ügyek kezelésére szakosodott munkacsoportok létrehozása biztosította, hogy e tárgyalások ne vonják el a figyelmet az EU eredményközpontú programját megvalósító munkáról. Ez lehetővé tette, hogy a Bizottság teljes mértékben összpontosítson az EU stratégiai menetrendjének megvalósítására, anélkül, hogy a brexittárgyalások viharai megzavarták volna a munkát. Az Európai Tanács teljes mértékben támogatta ezt a megközelítést. Amint azt az Európai Tanács rendkívüli ülése (50. cikk) által 2017. április 29-én a brexit-tárgyalásokra vonatkozóan elfogadott iránymutatások (27) bekezdése kimondja: „Az Európai Tanács továbbra is elkötelezett az iránt, hogy az Unió által a maga számára meghatározott prioritásokat illetően a lehető legjobb eredményeket érje el. Az Egyesült Királysággal folytatandó tárgyalásokat külön kell kezelni a folyamatban lévő uniós tevékenységektől; a tárgyalások ezek előrehaladására nem lehetnek hatással.”</w:t>
      </w:r>
    </w:p>
    <w:p>
      <w:pPr>
        <w:rPr>
          <w:rFonts w:ascii="Times New Roman" w:eastAsia="Calibri" w:hAnsi="Times New Roman" w:cs="Times New Roman"/>
          <w:b/>
          <w:noProof/>
          <w:sz w:val="28"/>
          <w:szCs w:val="28"/>
        </w:rPr>
      </w:pPr>
      <w:r>
        <w:rPr>
          <w:rFonts w:ascii="Times New Roman" w:hAnsi="Times New Roman"/>
          <w:b/>
          <w:noProof/>
          <w:sz w:val="28"/>
        </w:rPr>
        <w:t>I.2. Az Európa előtt álló kihívások globális összefüggései</w:t>
      </w:r>
    </w:p>
    <w:p>
      <w:pPr>
        <w:spacing w:line="240" w:lineRule="auto"/>
        <w:jc w:val="both"/>
        <w:rPr>
          <w:rFonts w:ascii="Times New Roman" w:eastAsia="Calibri" w:hAnsi="Times New Roman" w:cs="Times New Roman"/>
          <w:noProof/>
          <w:sz w:val="24"/>
          <w:szCs w:val="24"/>
        </w:rPr>
      </w:pPr>
      <w:r>
        <w:rPr>
          <w:rFonts w:ascii="Times New Roman" w:hAnsi="Times New Roman"/>
          <w:noProof/>
          <w:sz w:val="24"/>
        </w:rPr>
        <w:t>Az átmenetek korában élünk. Globális tekintetben egy olyan többpólusú rendszer felé haladunk, amelynek különböző érdekeknek és törekvéseknek kell helyt adnia. Gazdasági szempontból azzal kell számolnunk, hogy fokozódik az egyre inkább véges erőforrásokra nehezedő nyomás, és exponenciálisan növekszik a nemzetközi verseny. Ehhez társul az a jogos törekvés, hogy a jövőben mindenki részesülhessen a jólétből. Technológiai szempontból olyan paradigmaváltás következik be, amelynek következtében az emberi képességeket egyre inkább gépek egészítik ki.</w:t>
      </w:r>
    </w:p>
    <w:p>
      <w:pPr>
        <w:spacing w:line="240" w:lineRule="auto"/>
        <w:jc w:val="both"/>
        <w:rPr>
          <w:rFonts w:ascii="Times New Roman" w:eastAsia="Calibri" w:hAnsi="Times New Roman" w:cs="Times New Roman"/>
          <w:noProof/>
          <w:sz w:val="24"/>
          <w:szCs w:val="24"/>
        </w:rPr>
      </w:pPr>
      <w:r>
        <w:rPr>
          <w:rFonts w:ascii="Times New Roman" w:hAnsi="Times New Roman"/>
          <w:noProof/>
          <w:sz w:val="24"/>
        </w:rPr>
        <w:t>A gazdaságok és a munka világának változásai, az éghajlatváltozás és az átalakuló geopolitikai helyzet már most is hatást gyakorol Uniónkra, és jelentős részben ezek fogják meghatározni a jövőnket. Az európai vezetőknek ezt kell szem előtt tartaniuk, amikor – az európai parlamenti választások eredményének fényében – döntenek arról, hogy a következő öt évben és az azt követő időszakban milyen szintű célkitűzéseket és milyen prioritásokat kövessünk.</w:t>
      </w:r>
    </w:p>
    <w:p>
      <w:pPr>
        <w:spacing w:line="240" w:lineRule="auto"/>
        <w:jc w:val="both"/>
        <w:rPr>
          <w:rFonts w:ascii="Times New Roman" w:eastAsia="Calibri" w:hAnsi="Times New Roman" w:cs="Times New Roman"/>
          <w:b/>
          <w:i/>
          <w:noProof/>
          <w:sz w:val="24"/>
          <w:szCs w:val="24"/>
        </w:rPr>
      </w:pPr>
      <w:r>
        <w:rPr>
          <w:rFonts w:ascii="Times New Roman" w:hAnsi="Times New Roman"/>
          <w:noProof/>
          <w:sz w:val="24"/>
        </w:rPr>
        <w:t>Az Európát közép- és hosszú távon befolyásoló számos kihívás közül négy fejleményt kell kiemelni. Az, hogy képesek leszünk-e ezekből a kihívásokból lehetőségeket kovácsolni, attól függ, hogy mennyire tudjuk előre jelezni a változásokat és felkészülni rájuk.</w:t>
      </w:r>
    </w:p>
    <w:p>
      <w:pPr>
        <w:spacing w:after="240" w:line="240" w:lineRule="auto"/>
        <w:jc w:val="both"/>
        <w:rPr>
          <w:rFonts w:ascii="Times New Roman" w:eastAsia="Calibri" w:hAnsi="Times New Roman" w:cs="Times New Roman"/>
          <w:b/>
          <w:i/>
          <w:noProof/>
          <w:sz w:val="24"/>
          <w:szCs w:val="24"/>
        </w:rPr>
      </w:pPr>
      <w:r>
        <w:rPr>
          <w:rFonts w:ascii="Times New Roman" w:hAnsi="Times New Roman"/>
          <w:b/>
          <w:i/>
          <w:noProof/>
          <w:sz w:val="24"/>
        </w:rPr>
        <w:t>Digitalizáció</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A digitalizáció és az új technológiák forradalmasítani fogják életvitelünket és munkahelyeinket. Új lehetőségek jelennek meg, különösen az egészségügy, a mobilitás, az ipar és a tudomány területén. Ezek komoly potenciált jelentenek Európa jövőbeli versenyképessége és növekedése szempontjából. Ugyanakkor a digitalizáció kockázatokkal is jár, különösen abban a tekintetben, hogy egyre nagyobb lesz a lemaradás a digitális készségek terén, és fokozódik Európán belül a társadalmi és regionális megosztottság.</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Az adatmennyiség gyorsabban növekszik, mint az azok feldolgozását szolgáló kapacitás, így a mesterséges intelligencia egyre fontosabb szerepet kap az adatáramlások értelmezésében és felhasználásában. Európa olyan globális verseny részesévé válik, amely egyaránt szól a technológia és az adatok feletti befolyás megszerzéséről. A – főként az Egyesült Államokból és Kínából származó –technológiailag fejlett vállalkozások gyorsan a világ legnagyobb vállalataivá váltak, és új globális értékláncokat hoznak létre. Termékeik és szolgáltatásaik átalakítják az európaiak életvitelét, munkamódszereit és fogyasztási szokásait.</w:t>
      </w:r>
    </w:p>
    <w:p>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lang w:val="en-GB" w:eastAsia="en-GB" w:bidi="ar-SA"/>
        </w:rPr>
        <mc:AlternateContent>
          <mc:Choice Requires="wpg">
            <w:drawing>
              <wp:inline distT="0" distB="0" distL="0" distR="0">
                <wp:extent cx="4191000" cy="3200400"/>
                <wp:effectExtent l="0" t="0" r="0" b="0"/>
                <wp:docPr id="3288" name="Group 36"/>
                <wp:cNvGraphicFramePr/>
                <a:graphic xmlns:a="http://schemas.openxmlformats.org/drawingml/2006/main">
                  <a:graphicData uri="http://schemas.microsoft.com/office/word/2010/wordprocessingGroup">
                    <wpg:wgp>
                      <wpg:cNvGrpSpPr/>
                      <wpg:grpSpPr>
                        <a:xfrm>
                          <a:off x="0" y="0"/>
                          <a:ext cx="4191000" cy="3200400"/>
                          <a:chOff x="0" y="0"/>
                          <a:chExt cx="4191000" cy="3200400"/>
                        </a:xfrm>
                      </wpg:grpSpPr>
                      <wps:wsp>
                        <wps:cNvPr id="3289" name="Rectangle 3289"/>
                        <wps:cNvSpPr/>
                        <wps:spPr>
                          <a:xfrm>
                            <a:off x="0" y="0"/>
                            <a:ext cx="4191000" cy="32004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290" name="Picture 3290"/>
                          <pic:cNvPicPr>
                            <a:picLocks noChangeAspect="1"/>
                          </pic:cNvPicPr>
                        </pic:nvPicPr>
                        <pic:blipFill rotWithShape="1">
                          <a:blip r:embed="rId31" cstate="email">
                            <a:extLst>
                              <a:ext uri="{28A0092B-C50C-407E-A947-70E740481C1C}">
                                <a14:useLocalDpi xmlns:a14="http://schemas.microsoft.com/office/drawing/2010/main" val="0"/>
                              </a:ext>
                            </a:extLst>
                          </a:blip>
                          <a:srcRect/>
                          <a:stretch/>
                        </pic:blipFill>
                        <pic:spPr>
                          <a:xfrm>
                            <a:off x="2362200" y="600572"/>
                            <a:ext cx="1644404" cy="2328512"/>
                          </a:xfrm>
                          <a:prstGeom prst="rect">
                            <a:avLst/>
                          </a:prstGeom>
                        </pic:spPr>
                      </pic:pic>
                      <wps:wsp>
                        <wps:cNvPr id="3291" name="TextBox 9"/>
                        <wps:cNvSpPr txBox="1"/>
                        <wps:spPr>
                          <a:xfrm>
                            <a:off x="152400" y="134779"/>
                            <a:ext cx="3886200" cy="246221"/>
                          </a:xfrm>
                          <a:prstGeom prst="rect">
                            <a:avLst/>
                          </a:prstGeom>
                          <a:noFill/>
                        </wps:spPr>
                        <wps:txbx>
                          <w:txbxContent>
                            <w:p>
                              <w:pPr>
                                <w:pStyle w:val="NormalWeb"/>
                                <w:spacing w:before="0" w:after="0"/>
                              </w:pPr>
                              <w:r>
                                <w:rPr>
                                  <w:rFonts w:ascii="EC Square Sans Pro Medium" w:hAnsi="EC Square Sans Pro Medium" w:cstheme="minorBidi"/>
                                  <w:b/>
                                  <w:color w:val="034EA2"/>
                                  <w:kern w:val="24"/>
                                  <w:sz w:val="20"/>
                                </w:rPr>
                                <w:t>A 15 legnagyobb digitális vállalat között egyetlen európai sincs</w:t>
                              </w:r>
                            </w:p>
                          </w:txbxContent>
                        </wps:txbx>
                        <wps:bodyPr wrap="square" rtlCol="0">
                          <a:spAutoFit/>
                        </wps:bodyPr>
                      </wps:wsp>
                      <wps:wsp>
                        <wps:cNvPr id="3292" name="TextBox 11"/>
                        <wps:cNvSpPr txBox="1"/>
                        <wps:spPr>
                          <a:xfrm>
                            <a:off x="124705" y="2908756"/>
                            <a:ext cx="2514600" cy="215444"/>
                          </a:xfrm>
                          <a:prstGeom prst="rect">
                            <a:avLst/>
                          </a:prstGeom>
                          <a:noFill/>
                        </wps:spPr>
                        <wps:txbx>
                          <w:txbxContent>
                            <w:p>
                              <w:pPr>
                                <w:pStyle w:val="NormalWeb"/>
                                <w:spacing w:before="0" w:after="0"/>
                              </w:pPr>
                              <w:r>
                                <w:rPr>
                                  <w:rFonts w:ascii="EC Square Sans Pro" w:hAnsi="EC Square Sans Pro" w:cstheme="minorBidi"/>
                                  <w:i/>
                                  <w:color w:val="808080" w:themeColor="background1" w:themeShade="80"/>
                                  <w:kern w:val="24"/>
                                  <w:sz w:val="16"/>
                                </w:rPr>
                                <w:t xml:space="preserve">Forrás: </w:t>
                              </w:r>
                              <w:r>
                                <w:rPr>
                                  <w:rFonts w:ascii="EC Square Sans Pro" w:hAnsi="EC Square Sans Pro" w:cstheme="minorBidi"/>
                                  <w:color w:val="808080" w:themeColor="background1" w:themeShade="80"/>
                                  <w:kern w:val="24"/>
                                  <w:sz w:val="16"/>
                                </w:rPr>
                                <w:t>Statista 2019 (2018. májusi adatok).</w:t>
                              </w:r>
                            </w:p>
                          </w:txbxContent>
                        </wps:txbx>
                        <wps:bodyPr wrap="square" rtlCol="0">
                          <a:spAutoFit/>
                        </wps:bodyPr>
                      </wps:wsp>
                      <wps:wsp>
                        <wps:cNvPr id="3293" name="TextBox 12"/>
                        <wps:cNvSpPr txBox="1"/>
                        <wps:spPr>
                          <a:xfrm>
                            <a:off x="2899642" y="1905000"/>
                            <a:ext cx="911860" cy="540385"/>
                          </a:xfrm>
                          <a:prstGeom prst="rect">
                            <a:avLst/>
                          </a:prstGeom>
                          <a:noFill/>
                        </wps:spPr>
                        <wps:txbx>
                          <w:txbxContent>
                            <w:p>
                              <w:pPr>
                                <w:pStyle w:val="NormalWeb"/>
                                <w:spacing w:before="0" w:after="0"/>
                                <w:jc w:val="center"/>
                              </w:pPr>
                              <w:r>
                                <w:rPr>
                                  <w:rFonts w:ascii="EC Square Sans Pro" w:hAnsi="EC Square Sans Pro" w:cstheme="minorBidi"/>
                                  <w:color w:val="034EA2"/>
                                  <w:kern w:val="24"/>
                                  <w:sz w:val="20"/>
                                </w:rPr>
                                <w:t>Összesen</w:t>
                              </w:r>
                            </w:p>
                            <w:p>
                              <w:pPr>
                                <w:pStyle w:val="NormalWeb"/>
                                <w:spacing w:before="0" w:after="0"/>
                                <w:jc w:val="center"/>
                              </w:pPr>
                              <w:r>
                                <w:rPr>
                                  <w:rFonts w:ascii="EC Square Sans Pro" w:hAnsi="EC Square Sans Pro" w:cstheme="minorBidi"/>
                                  <w:color w:val="034EA2"/>
                                  <w:kern w:val="24"/>
                                  <w:sz w:val="20"/>
                                </w:rPr>
                                <w:t>4 732 milliárd EUR</w:t>
                              </w:r>
                            </w:p>
                          </w:txbxContent>
                        </wps:txbx>
                        <wps:bodyPr wrap="square" rtlCol="0">
                          <a:spAutoFit/>
                        </wps:bodyPr>
                      </wps:wsp>
                      <wps:wsp>
                        <wps:cNvPr id="3294" name="TextBox 13"/>
                        <wps:cNvSpPr txBox="1"/>
                        <wps:spPr>
                          <a:xfrm>
                            <a:off x="564430" y="723543"/>
                            <a:ext cx="1063625" cy="2112645"/>
                          </a:xfrm>
                          <a:prstGeom prst="rect">
                            <a:avLst/>
                          </a:prstGeom>
                          <a:noFill/>
                        </wps:spPr>
                        <wps:txbx>
                          <w:txbxContent>
                            <w:p>
                              <w:pPr>
                                <w:pStyle w:val="NormalWeb"/>
                                <w:spacing w:before="0" w:after="0"/>
                              </w:pPr>
                              <w:r>
                                <w:rPr>
                                  <w:rFonts w:ascii="EC Square Sans Pro" w:hAnsi="EC Square Sans Pro" w:cstheme="minorBidi"/>
                                  <w:color w:val="7F7F7F" w:themeColor="text1" w:themeTint="80"/>
                                  <w:kern w:val="24"/>
                                  <w:sz w:val="18"/>
                                </w:rPr>
                                <w:t>Apple</w:t>
                              </w:r>
                            </w:p>
                            <w:p>
                              <w:pPr>
                                <w:pStyle w:val="NormalWeb"/>
                                <w:spacing w:before="0" w:after="0"/>
                              </w:pPr>
                              <w:r>
                                <w:rPr>
                                  <w:rFonts w:ascii="EC Square Sans Pro" w:hAnsi="EC Square Sans Pro" w:cstheme="minorBidi"/>
                                  <w:color w:val="7F7F7F" w:themeColor="text1" w:themeTint="80"/>
                                  <w:kern w:val="24"/>
                                  <w:sz w:val="18"/>
                                </w:rPr>
                                <w:t>Amazon.com</w:t>
                              </w:r>
                            </w:p>
                            <w:p>
                              <w:pPr>
                                <w:pStyle w:val="NormalWeb"/>
                                <w:spacing w:before="0" w:after="0"/>
                              </w:pPr>
                              <w:r>
                                <w:rPr>
                                  <w:rFonts w:ascii="EC Square Sans Pro" w:hAnsi="EC Square Sans Pro" w:cstheme="minorBidi"/>
                                  <w:color w:val="7F7F7F" w:themeColor="text1" w:themeTint="80"/>
                                  <w:kern w:val="24"/>
                                  <w:sz w:val="18"/>
                                </w:rPr>
                                <w:t>Microsoft</w:t>
                              </w:r>
                            </w:p>
                            <w:p>
                              <w:pPr>
                                <w:pStyle w:val="NormalWeb"/>
                                <w:spacing w:before="0" w:after="0"/>
                              </w:pPr>
                              <w:r>
                                <w:rPr>
                                  <w:rFonts w:ascii="EC Square Sans Pro" w:hAnsi="EC Square Sans Pro" w:cstheme="minorBidi"/>
                                  <w:color w:val="7F7F7F" w:themeColor="text1" w:themeTint="80"/>
                                  <w:kern w:val="24"/>
                                  <w:sz w:val="18"/>
                                </w:rPr>
                                <w:t>Google/Alphabet</w:t>
                              </w:r>
                            </w:p>
                            <w:p>
                              <w:pPr>
                                <w:pStyle w:val="NormalWeb"/>
                                <w:spacing w:before="0" w:after="0"/>
                              </w:pPr>
                              <w:r>
                                <w:rPr>
                                  <w:rFonts w:ascii="EC Square Sans Pro" w:hAnsi="EC Square Sans Pro" w:cstheme="minorBidi"/>
                                  <w:color w:val="7F7F7F" w:themeColor="text1" w:themeTint="80"/>
                                  <w:kern w:val="24"/>
                                  <w:sz w:val="18"/>
                                </w:rPr>
                                <w:t>Facebook</w:t>
                              </w:r>
                            </w:p>
                            <w:p>
                              <w:pPr>
                                <w:pStyle w:val="NormalWeb"/>
                                <w:spacing w:before="0" w:after="0"/>
                              </w:pPr>
                              <w:r>
                                <w:rPr>
                                  <w:rFonts w:ascii="EC Square Sans Pro" w:hAnsi="EC Square Sans Pro" w:cstheme="minorBidi"/>
                                  <w:color w:val="7F7F7F" w:themeColor="text1" w:themeTint="80"/>
                                  <w:kern w:val="24"/>
                                  <w:sz w:val="18"/>
                                </w:rPr>
                                <w:t>Alibaba</w:t>
                              </w:r>
                            </w:p>
                            <w:p>
                              <w:pPr>
                                <w:pStyle w:val="NormalWeb"/>
                                <w:spacing w:before="0" w:after="0"/>
                              </w:pPr>
                              <w:r>
                                <w:rPr>
                                  <w:rFonts w:ascii="EC Square Sans Pro" w:hAnsi="EC Square Sans Pro" w:cstheme="minorBidi"/>
                                  <w:color w:val="7F7F7F" w:themeColor="text1" w:themeTint="80"/>
                                  <w:kern w:val="24"/>
                                  <w:sz w:val="18"/>
                                </w:rPr>
                                <w:t>Tencent</w:t>
                              </w:r>
                            </w:p>
                            <w:p>
                              <w:pPr>
                                <w:pStyle w:val="NormalWeb"/>
                                <w:spacing w:before="0" w:after="0"/>
                              </w:pPr>
                              <w:r>
                                <w:rPr>
                                  <w:rFonts w:ascii="EC Square Sans Pro" w:hAnsi="EC Square Sans Pro" w:cstheme="minorBidi"/>
                                  <w:color w:val="7F7F7F" w:themeColor="text1" w:themeTint="80"/>
                                  <w:kern w:val="24"/>
                                  <w:sz w:val="18"/>
                                </w:rPr>
                                <w:t>Netflix</w:t>
                              </w:r>
                            </w:p>
                            <w:p>
                              <w:pPr>
                                <w:pStyle w:val="NormalWeb"/>
                                <w:spacing w:before="0" w:after="0"/>
                              </w:pPr>
                              <w:r>
                                <w:rPr>
                                  <w:rFonts w:ascii="EC Square Sans Pro" w:hAnsi="EC Square Sans Pro" w:cstheme="minorBidi"/>
                                  <w:color w:val="7F7F7F" w:themeColor="text1" w:themeTint="80"/>
                                  <w:kern w:val="24"/>
                                  <w:sz w:val="18"/>
                                </w:rPr>
                                <w:t>Ant Financial</w:t>
                              </w:r>
                            </w:p>
                            <w:p>
                              <w:pPr>
                                <w:pStyle w:val="NormalWeb"/>
                                <w:spacing w:before="0" w:after="0"/>
                              </w:pPr>
                              <w:r>
                                <w:rPr>
                                  <w:rFonts w:ascii="EC Square Sans Pro" w:hAnsi="EC Square Sans Pro" w:cstheme="minorBidi"/>
                                  <w:color w:val="7F7F7F" w:themeColor="text1" w:themeTint="80"/>
                                  <w:kern w:val="24"/>
                                  <w:sz w:val="18"/>
                                </w:rPr>
                                <w:t>eBay + Paypal</w:t>
                              </w:r>
                            </w:p>
                            <w:p>
                              <w:pPr>
                                <w:pStyle w:val="NormalWeb"/>
                                <w:spacing w:before="0" w:after="0"/>
                              </w:pPr>
                              <w:r>
                                <w:rPr>
                                  <w:rFonts w:ascii="EC Square Sans Pro" w:hAnsi="EC Square Sans Pro" w:cstheme="minorBidi"/>
                                  <w:color w:val="7F7F7F" w:themeColor="text1" w:themeTint="80"/>
                                  <w:kern w:val="24"/>
                                  <w:sz w:val="18"/>
                                </w:rPr>
                                <w:t>Booking Holdings</w:t>
                              </w:r>
                            </w:p>
                            <w:p>
                              <w:pPr>
                                <w:pStyle w:val="NormalWeb"/>
                                <w:spacing w:before="0" w:after="0"/>
                              </w:pPr>
                              <w:r>
                                <w:rPr>
                                  <w:rFonts w:ascii="EC Square Sans Pro" w:hAnsi="EC Square Sans Pro" w:cstheme="minorBidi"/>
                                  <w:color w:val="7F7F7F" w:themeColor="text1" w:themeTint="80"/>
                                  <w:kern w:val="24"/>
                                  <w:sz w:val="18"/>
                                </w:rPr>
                                <w:t>Salesforce.com</w:t>
                              </w:r>
                            </w:p>
                            <w:p>
                              <w:pPr>
                                <w:pStyle w:val="NormalWeb"/>
                                <w:spacing w:before="0" w:after="0"/>
                              </w:pPr>
                              <w:r>
                                <w:rPr>
                                  <w:rFonts w:ascii="EC Square Sans Pro" w:hAnsi="EC Square Sans Pro" w:cstheme="minorBidi"/>
                                  <w:color w:val="7F7F7F" w:themeColor="text1" w:themeTint="80"/>
                                  <w:kern w:val="24"/>
                                  <w:sz w:val="18"/>
                                </w:rPr>
                                <w:t>Baidu</w:t>
                              </w:r>
                            </w:p>
                            <w:p>
                              <w:pPr>
                                <w:pStyle w:val="NormalWeb"/>
                                <w:spacing w:before="0" w:after="0"/>
                              </w:pPr>
                              <w:r>
                                <w:rPr>
                                  <w:rFonts w:ascii="EC Square Sans Pro" w:hAnsi="EC Square Sans Pro" w:cstheme="minorBidi"/>
                                  <w:color w:val="7F7F7F" w:themeColor="text1" w:themeTint="80"/>
                                  <w:kern w:val="24"/>
                                  <w:sz w:val="18"/>
                                </w:rPr>
                                <w:t>Xiaomi</w:t>
                              </w:r>
                            </w:p>
                            <w:p>
                              <w:pPr>
                                <w:pStyle w:val="NormalWeb"/>
                                <w:spacing w:before="0" w:after="0"/>
                              </w:pPr>
                              <w:r>
                                <w:rPr>
                                  <w:rFonts w:ascii="EC Square Sans Pro" w:hAnsi="EC Square Sans Pro" w:cstheme="minorBidi"/>
                                  <w:color w:val="7F7F7F" w:themeColor="text1" w:themeTint="80"/>
                                  <w:kern w:val="24"/>
                                  <w:sz w:val="18"/>
                                </w:rPr>
                                <w:t>Uber</w:t>
                              </w:r>
                            </w:p>
                          </w:txbxContent>
                        </wps:txbx>
                        <wps:bodyPr wrap="square" rtlCol="0">
                          <a:spAutoFit/>
                        </wps:bodyPr>
                      </wps:wsp>
                      <wps:wsp>
                        <wps:cNvPr id="3295" name="TextBox 14"/>
                        <wps:cNvSpPr txBox="1"/>
                        <wps:spPr>
                          <a:xfrm>
                            <a:off x="124705" y="457200"/>
                            <a:ext cx="554990" cy="213995"/>
                          </a:xfrm>
                          <a:prstGeom prst="rect">
                            <a:avLst/>
                          </a:prstGeom>
                          <a:noFill/>
                        </wps:spPr>
                        <wps:txbx>
                          <w:txbxContent>
                            <w:p>
                              <w:pPr>
                                <w:pStyle w:val="NormalWeb"/>
                                <w:spacing w:before="0" w:after="0"/>
                              </w:pPr>
                              <w:r>
                                <w:rPr>
                                  <w:rFonts w:ascii="EC Square Sans Pro Medium" w:hAnsi="EC Square Sans Pro Medium" w:cstheme="minorBidi"/>
                                  <w:b/>
                                  <w:color w:val="034EA2"/>
                                  <w:kern w:val="24"/>
                                  <w:sz w:val="16"/>
                                </w:rPr>
                                <w:t>Rangsor</w:t>
                              </w:r>
                            </w:p>
                          </w:txbxContent>
                        </wps:txbx>
                        <wps:bodyPr wrap="square" rtlCol="0">
                          <a:spAutoFit/>
                        </wps:bodyPr>
                      </wps:wsp>
                      <wps:wsp>
                        <wps:cNvPr id="128" name="TextBox 30"/>
                        <wps:cNvSpPr txBox="1"/>
                        <wps:spPr>
                          <a:xfrm>
                            <a:off x="611035" y="457200"/>
                            <a:ext cx="762002" cy="215444"/>
                          </a:xfrm>
                          <a:prstGeom prst="rect">
                            <a:avLst/>
                          </a:prstGeom>
                          <a:noFill/>
                        </wps:spPr>
                        <wps:txbx>
                          <w:txbxContent>
                            <w:p>
                              <w:pPr>
                                <w:pStyle w:val="NormalWeb"/>
                                <w:spacing w:before="0" w:after="0"/>
                              </w:pPr>
                              <w:r>
                                <w:rPr>
                                  <w:rFonts w:ascii="EC Square Sans Pro Medium" w:hAnsi="EC Square Sans Pro Medium" w:cstheme="minorBidi"/>
                                  <w:b/>
                                  <w:color w:val="034EA2"/>
                                  <w:kern w:val="24"/>
                                  <w:sz w:val="16"/>
                                </w:rPr>
                                <w:t>Vállalat</w:t>
                              </w:r>
                            </w:p>
                          </w:txbxContent>
                        </wps:txbx>
                        <wps:bodyPr wrap="square" rtlCol="0">
                          <a:spAutoFit/>
                        </wps:bodyPr>
                      </wps:wsp>
                      <wps:wsp>
                        <wps:cNvPr id="129" name="TextBox 31"/>
                        <wps:cNvSpPr txBox="1"/>
                        <wps:spPr>
                          <a:xfrm>
                            <a:off x="1524000" y="457200"/>
                            <a:ext cx="762002" cy="215444"/>
                          </a:xfrm>
                          <a:prstGeom prst="rect">
                            <a:avLst/>
                          </a:prstGeom>
                          <a:noFill/>
                        </wps:spPr>
                        <wps:txbx>
                          <w:txbxContent>
                            <w:p>
                              <w:pPr>
                                <w:pStyle w:val="NormalWeb"/>
                                <w:spacing w:before="0" w:after="0"/>
                              </w:pPr>
                              <w:r>
                                <w:rPr>
                                  <w:rFonts w:ascii="EC Square Sans Pro Medium" w:hAnsi="EC Square Sans Pro Medium" w:cstheme="minorBidi"/>
                                  <w:b/>
                                  <w:color w:val="034EA2"/>
                                  <w:kern w:val="24"/>
                                  <w:sz w:val="16"/>
                                </w:rPr>
                                <w:t>Ország</w:t>
                              </w:r>
                            </w:p>
                          </w:txbxContent>
                        </wps:txbx>
                        <wps:bodyPr wrap="square" rtlCol="0">
                          <a:spAutoFit/>
                        </wps:bodyPr>
                      </wps:wsp>
                      <wps:wsp>
                        <wps:cNvPr id="130" name="TextBox 32"/>
                        <wps:cNvSpPr txBox="1"/>
                        <wps:spPr>
                          <a:xfrm>
                            <a:off x="2103115" y="457200"/>
                            <a:ext cx="1706885" cy="215444"/>
                          </a:xfrm>
                          <a:prstGeom prst="rect">
                            <a:avLst/>
                          </a:prstGeom>
                          <a:noFill/>
                        </wps:spPr>
                        <wps:txbx>
                          <w:txbxContent>
                            <w:p>
                              <w:pPr>
                                <w:pStyle w:val="NormalWeb"/>
                                <w:spacing w:before="0" w:after="0"/>
                              </w:pPr>
                              <w:r>
                                <w:rPr>
                                  <w:rFonts w:ascii="EC Square Sans Pro Medium" w:hAnsi="EC Square Sans Pro Medium" w:cstheme="minorBidi"/>
                                  <w:b/>
                                  <w:color w:val="034EA2"/>
                                  <w:kern w:val="24"/>
                                  <w:sz w:val="16"/>
                                </w:rPr>
                                <w:t>Piaci tőkeérték (milliárd EUR)</w:t>
                              </w:r>
                            </w:p>
                          </w:txbxContent>
                        </wps:txbx>
                        <wps:bodyPr wrap="square" rtlCol="0">
                          <a:spAutoFit/>
                        </wps:bodyPr>
                      </wps:wsp>
                      <wps:wsp>
                        <wps:cNvPr id="131" name="TextBox 33"/>
                        <wps:cNvSpPr txBox="1"/>
                        <wps:spPr>
                          <a:xfrm>
                            <a:off x="157497" y="723543"/>
                            <a:ext cx="375920" cy="2112645"/>
                          </a:xfrm>
                          <a:prstGeom prst="rect">
                            <a:avLst/>
                          </a:prstGeom>
                          <a:noFill/>
                        </wps:spPr>
                        <wps:txbx>
                          <w:txbxContent>
                            <w:p>
                              <w:pPr>
                                <w:pStyle w:val="NormalWeb"/>
                                <w:spacing w:before="0" w:after="0"/>
                                <w:jc w:val="right"/>
                              </w:pPr>
                              <w:r>
                                <w:rPr>
                                  <w:rFonts w:ascii="EC Square Sans Pro" w:hAnsi="EC Square Sans Pro" w:cstheme="minorBidi"/>
                                  <w:color w:val="7F7F7F" w:themeColor="text1" w:themeTint="80"/>
                                  <w:kern w:val="24"/>
                                  <w:sz w:val="18"/>
                                </w:rPr>
                                <w:t>1</w:t>
                              </w:r>
                            </w:p>
                            <w:p>
                              <w:pPr>
                                <w:pStyle w:val="NormalWeb"/>
                                <w:spacing w:before="0" w:after="0"/>
                                <w:jc w:val="right"/>
                              </w:pPr>
                              <w:r>
                                <w:rPr>
                                  <w:rFonts w:ascii="EC Square Sans Pro" w:hAnsi="EC Square Sans Pro" w:cstheme="minorBidi"/>
                                  <w:color w:val="7F7F7F" w:themeColor="text1" w:themeTint="80"/>
                                  <w:kern w:val="24"/>
                                  <w:sz w:val="18"/>
                                </w:rPr>
                                <w:t>2</w:t>
                              </w:r>
                            </w:p>
                            <w:p>
                              <w:pPr>
                                <w:pStyle w:val="NormalWeb"/>
                                <w:spacing w:before="0" w:after="0"/>
                                <w:jc w:val="right"/>
                              </w:pPr>
                              <w:r>
                                <w:rPr>
                                  <w:rFonts w:ascii="EC Square Sans Pro" w:hAnsi="EC Square Sans Pro" w:cstheme="minorBidi"/>
                                  <w:color w:val="7F7F7F" w:themeColor="text1" w:themeTint="80"/>
                                  <w:kern w:val="24"/>
                                  <w:sz w:val="18"/>
                                </w:rPr>
                                <w:t>3</w:t>
                              </w:r>
                            </w:p>
                            <w:p>
                              <w:pPr>
                                <w:pStyle w:val="NormalWeb"/>
                                <w:spacing w:before="0" w:after="0"/>
                                <w:jc w:val="right"/>
                              </w:pPr>
                              <w:r>
                                <w:rPr>
                                  <w:rFonts w:ascii="EC Square Sans Pro" w:hAnsi="EC Square Sans Pro" w:cstheme="minorBidi"/>
                                  <w:color w:val="7F7F7F" w:themeColor="text1" w:themeTint="80"/>
                                  <w:kern w:val="24"/>
                                  <w:sz w:val="18"/>
                                </w:rPr>
                                <w:t>4</w:t>
                              </w:r>
                            </w:p>
                            <w:p>
                              <w:pPr>
                                <w:pStyle w:val="NormalWeb"/>
                                <w:spacing w:before="0" w:after="0"/>
                                <w:jc w:val="right"/>
                              </w:pPr>
                              <w:r>
                                <w:rPr>
                                  <w:rFonts w:ascii="EC Square Sans Pro" w:hAnsi="EC Square Sans Pro" w:cstheme="minorBidi"/>
                                  <w:color w:val="7F7F7F" w:themeColor="text1" w:themeTint="80"/>
                                  <w:kern w:val="24"/>
                                  <w:sz w:val="18"/>
                                </w:rPr>
                                <w:t>5</w:t>
                              </w:r>
                            </w:p>
                            <w:p>
                              <w:pPr>
                                <w:pStyle w:val="NormalWeb"/>
                                <w:spacing w:before="0" w:after="0"/>
                                <w:jc w:val="right"/>
                              </w:pPr>
                              <w:r>
                                <w:rPr>
                                  <w:rFonts w:ascii="EC Square Sans Pro" w:hAnsi="EC Square Sans Pro" w:cstheme="minorBidi"/>
                                  <w:color w:val="7F7F7F" w:themeColor="text1" w:themeTint="80"/>
                                  <w:kern w:val="24"/>
                                  <w:sz w:val="18"/>
                                </w:rPr>
                                <w:t>6</w:t>
                              </w:r>
                            </w:p>
                            <w:p>
                              <w:pPr>
                                <w:pStyle w:val="NormalWeb"/>
                                <w:spacing w:before="0" w:after="0"/>
                                <w:jc w:val="right"/>
                              </w:pPr>
                              <w:r>
                                <w:rPr>
                                  <w:rFonts w:ascii="EC Square Sans Pro" w:hAnsi="EC Square Sans Pro" w:cstheme="minorBidi"/>
                                  <w:color w:val="7F7F7F" w:themeColor="text1" w:themeTint="80"/>
                                  <w:kern w:val="24"/>
                                  <w:sz w:val="18"/>
                                </w:rPr>
                                <w:t>7</w:t>
                              </w:r>
                            </w:p>
                            <w:p>
                              <w:pPr>
                                <w:pStyle w:val="NormalWeb"/>
                                <w:spacing w:before="0" w:after="0"/>
                                <w:jc w:val="right"/>
                              </w:pPr>
                              <w:r>
                                <w:rPr>
                                  <w:rFonts w:ascii="EC Square Sans Pro" w:hAnsi="EC Square Sans Pro" w:cstheme="minorBidi"/>
                                  <w:color w:val="7F7F7F" w:themeColor="text1" w:themeTint="80"/>
                                  <w:kern w:val="24"/>
                                  <w:sz w:val="18"/>
                                </w:rPr>
                                <w:t>8</w:t>
                              </w:r>
                            </w:p>
                            <w:p>
                              <w:pPr>
                                <w:pStyle w:val="NormalWeb"/>
                                <w:spacing w:before="0" w:after="0"/>
                                <w:jc w:val="right"/>
                              </w:pPr>
                              <w:r>
                                <w:rPr>
                                  <w:rFonts w:ascii="EC Square Sans Pro" w:hAnsi="EC Square Sans Pro" w:cstheme="minorBidi"/>
                                  <w:color w:val="7F7F7F" w:themeColor="text1" w:themeTint="80"/>
                                  <w:kern w:val="24"/>
                                  <w:sz w:val="18"/>
                                </w:rPr>
                                <w:t>9</w:t>
                              </w:r>
                            </w:p>
                            <w:p>
                              <w:pPr>
                                <w:pStyle w:val="NormalWeb"/>
                                <w:spacing w:before="0" w:after="0"/>
                                <w:jc w:val="right"/>
                              </w:pPr>
                              <w:r>
                                <w:rPr>
                                  <w:rFonts w:ascii="EC Square Sans Pro" w:hAnsi="EC Square Sans Pro" w:cstheme="minorBidi"/>
                                  <w:color w:val="7F7F7F" w:themeColor="text1" w:themeTint="80"/>
                                  <w:kern w:val="24"/>
                                  <w:sz w:val="18"/>
                                </w:rPr>
                                <w:t>10</w:t>
                              </w:r>
                            </w:p>
                            <w:p>
                              <w:pPr>
                                <w:pStyle w:val="NormalWeb"/>
                                <w:spacing w:before="0" w:after="0"/>
                                <w:jc w:val="right"/>
                              </w:pPr>
                              <w:r>
                                <w:rPr>
                                  <w:rFonts w:ascii="EC Square Sans Pro" w:hAnsi="EC Square Sans Pro" w:cstheme="minorBidi"/>
                                  <w:color w:val="7F7F7F" w:themeColor="text1" w:themeTint="80"/>
                                  <w:kern w:val="24"/>
                                  <w:sz w:val="18"/>
                                </w:rPr>
                                <w:t>11</w:t>
                              </w:r>
                            </w:p>
                            <w:p>
                              <w:pPr>
                                <w:pStyle w:val="NormalWeb"/>
                                <w:spacing w:before="0" w:after="0"/>
                                <w:jc w:val="right"/>
                              </w:pPr>
                              <w:r>
                                <w:rPr>
                                  <w:rFonts w:ascii="EC Square Sans Pro" w:hAnsi="EC Square Sans Pro" w:cstheme="minorBidi"/>
                                  <w:color w:val="7F7F7F" w:themeColor="text1" w:themeTint="80"/>
                                  <w:kern w:val="24"/>
                                  <w:sz w:val="18"/>
                                </w:rPr>
                                <w:t>12</w:t>
                              </w:r>
                            </w:p>
                            <w:p>
                              <w:pPr>
                                <w:pStyle w:val="NormalWeb"/>
                                <w:spacing w:before="0" w:after="0"/>
                                <w:jc w:val="right"/>
                              </w:pPr>
                              <w:r>
                                <w:rPr>
                                  <w:rFonts w:ascii="EC Square Sans Pro" w:hAnsi="EC Square Sans Pro" w:cstheme="minorBidi"/>
                                  <w:color w:val="7F7F7F" w:themeColor="text1" w:themeTint="80"/>
                                  <w:kern w:val="24"/>
                                  <w:sz w:val="18"/>
                                </w:rPr>
                                <w:t>13</w:t>
                              </w:r>
                            </w:p>
                            <w:p>
                              <w:pPr>
                                <w:pStyle w:val="NormalWeb"/>
                                <w:spacing w:before="0" w:after="0"/>
                                <w:jc w:val="right"/>
                              </w:pPr>
                              <w:r>
                                <w:rPr>
                                  <w:rFonts w:ascii="EC Square Sans Pro" w:hAnsi="EC Square Sans Pro" w:cstheme="minorBidi"/>
                                  <w:color w:val="7F7F7F" w:themeColor="text1" w:themeTint="80"/>
                                  <w:kern w:val="24"/>
                                  <w:sz w:val="18"/>
                                </w:rPr>
                                <w:t>14</w:t>
                              </w:r>
                            </w:p>
                            <w:p>
                              <w:pPr>
                                <w:pStyle w:val="NormalWeb"/>
                                <w:spacing w:before="0" w:after="0"/>
                                <w:jc w:val="right"/>
                              </w:pPr>
                              <w:r>
                                <w:rPr>
                                  <w:rFonts w:ascii="EC Square Sans Pro" w:hAnsi="EC Square Sans Pro" w:cstheme="minorBidi"/>
                                  <w:color w:val="7F7F7F" w:themeColor="text1" w:themeTint="80"/>
                                  <w:kern w:val="24"/>
                                  <w:sz w:val="18"/>
                                </w:rPr>
                                <w:t>15</w:t>
                              </w:r>
                            </w:p>
                          </w:txbxContent>
                        </wps:txbx>
                        <wps:bodyPr wrap="square" rtlCol="0">
                          <a:spAutoFit/>
                        </wps:bodyPr>
                      </wps:wsp>
                      <wps:wsp>
                        <wps:cNvPr id="132" name="TextBox 34"/>
                        <wps:cNvSpPr txBox="1"/>
                        <wps:spPr>
                          <a:xfrm>
                            <a:off x="2044414" y="723543"/>
                            <a:ext cx="393700" cy="2112645"/>
                          </a:xfrm>
                          <a:prstGeom prst="rect">
                            <a:avLst/>
                          </a:prstGeom>
                          <a:noFill/>
                        </wps:spPr>
                        <wps:txbx>
                          <w:txbxContent>
                            <w:p>
                              <w:pPr>
                                <w:pStyle w:val="NormalWeb"/>
                                <w:spacing w:before="0" w:after="0"/>
                                <w:jc w:val="right"/>
                              </w:pPr>
                              <w:r>
                                <w:rPr>
                                  <w:rFonts w:ascii="EC Square Sans Pro" w:hAnsi="EC Square Sans Pro" w:cstheme="minorBidi"/>
                                  <w:color w:val="3DAF93"/>
                                  <w:kern w:val="24"/>
                                  <w:sz w:val="18"/>
                                </w:rPr>
                                <w:t>782</w:t>
                              </w:r>
                            </w:p>
                            <w:p>
                              <w:pPr>
                                <w:pStyle w:val="NormalWeb"/>
                                <w:spacing w:before="0" w:after="0"/>
                                <w:jc w:val="right"/>
                              </w:pPr>
                              <w:r>
                                <w:rPr>
                                  <w:rFonts w:ascii="EC Square Sans Pro" w:hAnsi="EC Square Sans Pro" w:cstheme="minorBidi"/>
                                  <w:color w:val="3DAF93"/>
                                  <w:kern w:val="24"/>
                                  <w:sz w:val="18"/>
                                </w:rPr>
                                <w:t>663</w:t>
                              </w:r>
                            </w:p>
                            <w:p>
                              <w:pPr>
                                <w:pStyle w:val="NormalWeb"/>
                                <w:spacing w:before="0" w:after="0"/>
                                <w:jc w:val="right"/>
                              </w:pPr>
                              <w:r>
                                <w:rPr>
                                  <w:rFonts w:ascii="EC Square Sans Pro" w:hAnsi="EC Square Sans Pro" w:cstheme="minorBidi"/>
                                  <w:color w:val="3DAF93"/>
                                  <w:kern w:val="24"/>
                                  <w:sz w:val="18"/>
                                </w:rPr>
                                <w:t>637</w:t>
                              </w:r>
                            </w:p>
                            <w:p>
                              <w:pPr>
                                <w:pStyle w:val="NormalWeb"/>
                                <w:spacing w:before="0" w:after="0"/>
                                <w:jc w:val="right"/>
                              </w:pPr>
                              <w:r>
                                <w:rPr>
                                  <w:rFonts w:ascii="EC Square Sans Pro" w:hAnsi="EC Square Sans Pro" w:cstheme="minorBidi"/>
                                  <w:color w:val="3DAF93"/>
                                  <w:kern w:val="24"/>
                                  <w:sz w:val="18"/>
                                </w:rPr>
                                <w:t>626</w:t>
                              </w:r>
                            </w:p>
                            <w:p>
                              <w:pPr>
                                <w:pStyle w:val="NormalWeb"/>
                                <w:spacing w:before="0" w:after="0"/>
                                <w:jc w:val="right"/>
                              </w:pPr>
                              <w:r>
                                <w:rPr>
                                  <w:rFonts w:ascii="EC Square Sans Pro" w:hAnsi="EC Square Sans Pro" w:cstheme="minorBidi"/>
                                  <w:color w:val="3DAF93"/>
                                  <w:kern w:val="24"/>
                                  <w:sz w:val="18"/>
                                </w:rPr>
                                <w:t>455</w:t>
                              </w:r>
                            </w:p>
                            <w:p>
                              <w:pPr>
                                <w:pStyle w:val="NormalWeb"/>
                                <w:spacing w:before="0" w:after="0"/>
                                <w:jc w:val="right"/>
                              </w:pPr>
                              <w:r>
                                <w:rPr>
                                  <w:rFonts w:ascii="EC Square Sans Pro" w:hAnsi="EC Square Sans Pro" w:cstheme="minorBidi"/>
                                  <w:color w:val="3DAF93"/>
                                  <w:kern w:val="24"/>
                                  <w:sz w:val="18"/>
                                </w:rPr>
                                <w:t>431</w:t>
                              </w:r>
                            </w:p>
                            <w:p>
                              <w:pPr>
                                <w:pStyle w:val="NormalWeb"/>
                                <w:spacing w:before="0" w:after="0"/>
                                <w:jc w:val="right"/>
                              </w:pPr>
                              <w:r>
                                <w:rPr>
                                  <w:rFonts w:ascii="EC Square Sans Pro" w:hAnsi="EC Square Sans Pro" w:cstheme="minorBidi"/>
                                  <w:color w:val="3DAF93"/>
                                  <w:kern w:val="24"/>
                                  <w:sz w:val="18"/>
                                </w:rPr>
                                <w:t>409</w:t>
                              </w:r>
                            </w:p>
                            <w:p>
                              <w:pPr>
                                <w:pStyle w:val="NormalWeb"/>
                                <w:spacing w:before="0" w:after="0"/>
                                <w:jc w:val="right"/>
                              </w:pPr>
                              <w:r>
                                <w:rPr>
                                  <w:rFonts w:ascii="EC Square Sans Pro" w:hAnsi="EC Square Sans Pro" w:cstheme="minorBidi"/>
                                  <w:color w:val="3DAF93"/>
                                  <w:kern w:val="24"/>
                                  <w:sz w:val="18"/>
                                </w:rPr>
                                <w:t>129</w:t>
                              </w:r>
                            </w:p>
                            <w:p>
                              <w:pPr>
                                <w:pStyle w:val="NormalWeb"/>
                                <w:spacing w:before="0" w:after="0"/>
                                <w:jc w:val="right"/>
                              </w:pPr>
                              <w:r>
                                <w:rPr>
                                  <w:rFonts w:ascii="EC Square Sans Pro" w:hAnsi="EC Square Sans Pro" w:cstheme="minorBidi"/>
                                  <w:color w:val="3DAF93"/>
                                  <w:kern w:val="24"/>
                                  <w:sz w:val="18"/>
                                </w:rPr>
                                <w:t>127</w:t>
                              </w:r>
                            </w:p>
                            <w:p>
                              <w:pPr>
                                <w:pStyle w:val="NormalWeb"/>
                                <w:spacing w:before="0" w:after="0"/>
                                <w:jc w:val="right"/>
                              </w:pPr>
                              <w:r>
                                <w:rPr>
                                  <w:rFonts w:ascii="EC Square Sans Pro" w:hAnsi="EC Square Sans Pro" w:cstheme="minorBidi"/>
                                  <w:color w:val="3DAF93"/>
                                  <w:kern w:val="24"/>
                                  <w:sz w:val="18"/>
                                </w:rPr>
                                <w:t>113</w:t>
                              </w:r>
                            </w:p>
                            <w:p>
                              <w:pPr>
                                <w:pStyle w:val="NormalWeb"/>
                                <w:spacing w:before="0" w:after="0"/>
                                <w:jc w:val="right"/>
                              </w:pPr>
                              <w:r>
                                <w:rPr>
                                  <w:rFonts w:ascii="EC Square Sans Pro" w:hAnsi="EC Square Sans Pro" w:cstheme="minorBidi"/>
                                  <w:color w:val="3DAF93"/>
                                  <w:kern w:val="24"/>
                                  <w:sz w:val="18"/>
                                </w:rPr>
                                <w:t>85</w:t>
                              </w:r>
                            </w:p>
                            <w:p>
                              <w:pPr>
                                <w:pStyle w:val="NormalWeb"/>
                                <w:spacing w:before="0" w:after="0"/>
                                <w:jc w:val="right"/>
                              </w:pPr>
                              <w:r>
                                <w:rPr>
                                  <w:rFonts w:ascii="EC Square Sans Pro" w:hAnsi="EC Square Sans Pro" w:cstheme="minorBidi"/>
                                  <w:color w:val="3DAF93"/>
                                  <w:kern w:val="24"/>
                                  <w:sz w:val="18"/>
                                </w:rPr>
                                <w:t>80</w:t>
                              </w:r>
                            </w:p>
                            <w:p>
                              <w:pPr>
                                <w:pStyle w:val="NormalWeb"/>
                                <w:spacing w:before="0" w:after="0"/>
                                <w:jc w:val="right"/>
                              </w:pPr>
                              <w:r>
                                <w:rPr>
                                  <w:rFonts w:ascii="EC Square Sans Pro" w:hAnsi="EC Square Sans Pro" w:cstheme="minorBidi"/>
                                  <w:color w:val="3DAF93"/>
                                  <w:kern w:val="24"/>
                                  <w:sz w:val="18"/>
                                </w:rPr>
                                <w:t>71</w:t>
                              </w:r>
                            </w:p>
                            <w:p>
                              <w:pPr>
                                <w:pStyle w:val="NormalWeb"/>
                                <w:spacing w:before="0" w:after="0"/>
                                <w:jc w:val="right"/>
                              </w:pPr>
                              <w:r>
                                <w:rPr>
                                  <w:rFonts w:ascii="EC Square Sans Pro" w:hAnsi="EC Square Sans Pro" w:cstheme="minorBidi"/>
                                  <w:color w:val="3DAF93"/>
                                  <w:kern w:val="24"/>
                                  <w:sz w:val="18"/>
                                </w:rPr>
                                <w:t>63</w:t>
                              </w:r>
                            </w:p>
                            <w:p>
                              <w:pPr>
                                <w:pStyle w:val="NormalWeb"/>
                                <w:spacing w:before="0" w:after="0"/>
                                <w:jc w:val="right"/>
                              </w:pPr>
                              <w:r>
                                <w:rPr>
                                  <w:rFonts w:ascii="EC Square Sans Pro" w:hAnsi="EC Square Sans Pro" w:cstheme="minorBidi"/>
                                  <w:color w:val="3DAF93"/>
                                  <w:kern w:val="24"/>
                                  <w:sz w:val="18"/>
                                </w:rPr>
                                <w:t>61</w:t>
                              </w:r>
                            </w:p>
                          </w:txbxContent>
                        </wps:txbx>
                        <wps:bodyPr wrap="square" rtlCol="0">
                          <a:spAutoFit/>
                        </wps:bodyPr>
                      </wps:wsp>
                      <pic:pic xmlns:pic="http://schemas.openxmlformats.org/drawingml/2006/picture">
                        <pic:nvPicPr>
                          <pic:cNvPr id="133" name="Picture 133"/>
                          <pic:cNvPicPr>
                            <a:picLocks noChangeAspect="1"/>
                          </pic:cNvPicPr>
                        </pic:nvPicPr>
                        <pic:blipFill rotWithShape="1">
                          <a:blip r:embed="rId32" cstate="email">
                            <a:extLst>
                              <a:ext uri="{28A0092B-C50C-407E-A947-70E740481C1C}">
                                <a14:useLocalDpi xmlns:a14="http://schemas.microsoft.com/office/drawing/2010/main" val="0"/>
                              </a:ext>
                            </a:extLst>
                          </a:blip>
                          <a:srcRect/>
                          <a:stretch/>
                        </pic:blipFill>
                        <pic:spPr>
                          <a:xfrm>
                            <a:off x="1600200" y="600572"/>
                            <a:ext cx="304800" cy="2328512"/>
                          </a:xfrm>
                          <a:prstGeom prst="rect">
                            <a:avLst/>
                          </a:prstGeom>
                        </pic:spPr>
                      </pic:pic>
                    </wpg:wgp>
                  </a:graphicData>
                </a:graphic>
              </wp:inline>
            </w:drawing>
          </mc:Choice>
          <mc:Fallback>
            <w:pict>
              <v:group id="Group 36" o:spid="_x0000_s1382" style="width:330pt;height:252pt;mso-position-horizontal-relative:char;mso-position-vertical-relative:line" coordsize="41910,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woNiqAUAALQbAAAOAAAAZHJzL2Uyb0RvYy54bWzsWV1v2zYUfR+w/yDo&#10;PbWoD8sy4hSp0xYDui1oO+xZkWlbqCRqFB07GPbfd+6lPhrH/XKbYAb2EEeiyMvLe+49h6LOn+/K&#10;wrmVuslVNXPFM891ZJWpRV6tZu4f71+dTVynMWm1SAtVyZl7Jxv3+cXPP51v66n01VoVC6kdGKma&#10;6baeuWtj6ulo1GRrWabNM1XLCg+XSpepwa1ejRY63cJ6WYx8zxuPtkovaq0y2TRovbIP3Qu2v1zK&#10;zPy+XDbSOMXMhW+GfzX/3tDv6OI8na50Wq/zrHUjPcKLMs0rTNqbukpN6mx0/sBUmWdaNWppnmWq&#10;HKnlMs8krwGrEd7eal5rtal5LavpdlX3YUJo9+J0tNnst9tr7eSLmRv4E2BVpSVQ4omdYEzh2dar&#10;KXq91vW7+lq3DSt7RyveLXVJ/7EWZ8eBvesDK3fGydAYikR4HuKf4VkA3ELccOizNfB5MC5bv/zC&#10;yFE38Yj8693Z1kijZohU832RerdOa8kANBSDIVJJF6m3yLC0WhXSQfwSGy/u2wermTaI2/dGql9v&#10;Oq11Y15LVTp0MXM1PODUS2/fNAZBRdeuC83aqCJfvMqLgm+oruS80M5tioq4WQkeWmzKX9XCtiUR&#10;IWXtcBlSd7Z6z1JRkb1KkWXbmVqARrdevjJ3haR+RfVWLpFmyAWfZ+wt20nTLJOVsc4063QhbTO5&#10;ctgXNkiWl5i/t90auL/Izrb1su1PQyXzQz/Y+5xjdnA/gmdWlekHl3ml9CEDBVbVzmz7d0GyoaEo&#10;3ajFHVJLm2KuLE2lVbZWYKnMaB7cpvXFeZ1nU/y1TICrB/n9ZcbEKLPR0m2NlF9lo0z1h019BtKq&#10;U5Pf5EVu7piAsWZyqrq9zjNKc7r5uFQSVL0lFXSgeVEoaENIup52HJI2z96o7EPjVGq+Rk3Jy6ZG&#10;bkNVOAb3u4/o9t6kN0VeUzI6Wpk/c7Pm2qXBhBU9bNeLsO6R54GQWWK+UtmmRF5apdGywNJV1azz&#10;unEdPZXljQRx6l8WAswGlTOgTshWXvCcID8UJCcayIzF4G9/cul5if/ibB5587PQi1+eXSZhfBZ7&#10;L+PQCydiLub/0GgRTjeNRDzS4qrOW9fR+sD5g8zfaqTVFNYmW09dLcE1rujORVAGRYh8bXRGnAZ8&#10;cG20NNma0pfC3UXYQvcJVvODsQ+Cdx0w/djzotgn9FBsLaGLcRhipVYKfJBmJLjHsQTHnllf+BKO&#10;kmY9iQwkwN3m9nss74XaOfsK4JgdmtsUZkY8rAUi8kkSKWgiCOOY7QxBCyaTMQeV9NMPEeGOVDr1&#10;7Rj/K0Vh4O3BKboyu5sd7wbEJCDcqK2lpy02STO3+WuTEncMZMWJUl9uDKSA5WcY01IdBPnpIPH3&#10;IREcKnIKtESq/NWY+GHsRYwJGGsSR7wdGkDxIxEiw9tMFhHymomq25kMMvzjQOEZhgA7JwJK8AAU&#10;rvkjQMEmKxmHAJkqJfG6vcqASiLEZNyCEoVeMIkeHRSe4fRAAQffJy/Rl/w3VkoETg8se8V+EIVs&#10;Z4BEeGOIAiqJ2UsIfxw+Pijtu8up0ReitAdKX/LfCIoY6CuECtt99ABKFIUJ7c0sJkGSPD4k8Qkq&#10;ivD7l+JO45HprTJ+IyJjIbzACsohRGKSeDCbReRJ5GTSreSENF74/ct3j8jREs/bLstc/xFI+h3k&#10;KUFC5H+ftoKjBR41IsSnq0TE3ngCUX/CMrGvqycm8CJ48HISHKvvIorDJOY91yF9D+Io8XspeRJ5&#10;x5vX6b2dCBTFfpkcq+6+h9cNgS0c9sEHMUmCeHg3eRpM+pL/MdRFRw74O5mzLoH6auG9bo+6qAl5&#10;SivBXgGt9iAY96d60kX7k/9PuviLhcDL/+dOugKc5/Ul+EgHXfz1A5+G+DSv/YxF354+vudTmOFj&#10;28W/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hwZtn9wAAAAF&#10;AQAADwAAAGRycy9kb3ducmV2LnhtbEyPQUvDQBCF74L/YRnBm92N2iBpNqUU9VQEW0F6m2anSWh2&#10;N2S3SfrvHb3Uy4PHG977Jl9OthUD9aHxTkMyUyDIld40rtLwtXt7eAERIjqDrXek4UIBlsXtTY6Z&#10;8aP7pGEbK8ElLmSooY6xy6QMZU0Ww8x35Dg7+t5iZNtX0vQ4crlt5aNSqbTYOF6osaN1TeVpe7Ya&#10;3kccV0/J67A5HdeX/W7+8b1JSOv7u2m1ABFpitdj+MVndCiY6eDPzgTRauBH4p9ylqaK7UHDXD0r&#10;kEUu/9MXPwAAAP//AwBQSwMECgAAAAAAAAAhAMF61/s0BwAANAcAABQAAABkcnMvbWVkaWEvaW1h&#10;Z2UxLnBuZ4lQTkcNChoKAAAADUlIRFIAAACsAAAA9AgGAAAABuzNQgAAAAFzUkdCAK7OHOkAAAAE&#10;Z0FNQQAAsY8L/GEFAAAACXBIWXMAAA7DAAAOwwHHb6hkAAAGyUlEQVR4Xu3dTYjcdBzG8bWK1foG&#10;2hb1YGltETzU4uxMMttq6UEsFV8uFRVFvPiClAoePCjMQVvbbifJlAou+NrSukmmPRRU6kEPggcR&#10;PIheehL0phc9VLysmeEvaF/YJL9sNs/u9wPPbZOsyZfSSYWZAAAAAAAAAAAAAAAAAAAAAAAAAAA0&#10;R2d2sMOLg72MzbdOHDzjsslnbu6Kdhx228Pwwf/OG0ab3E8U10nDd/wknGNs3sXBTy6bXHq93gov&#10;CY9mO/vvOml0Lgv/LfcjxREsy72CwV5KFu0bBMvqGcEyqREskxrBMqkRLJMawTKpESyTWhOC9dLo&#10;UPaL/MbYfPNmg29cNqWZgwXqRLCQQrCQYg62deLw6slhsIEtrflx/2b3iBvFHCxvCZbmOnH4tnvE&#10;jUKw7JIjWCY1gmVSI1gmNYJlUiNYJjWCZVIjWCY1gmVSW7LBjv4Zr5sOptgS23B6nXvEjWIOFqgT&#10;wUIKwUKKOVhvOHg9O8kPTHd+HHzfSg7c5B5po2W/ry1Y3hIshQV/N/X/f70QwbJsBMukRrBMagTL&#10;pEawTGoEy6RGsExqBMuktqyCHTzqzwYHmO6yCPa1Znqr3CNtNHOwQJ0IFlIIFlLMwXqnwke8NNjP&#10;BJdEr27/qneVe5QSzMHylkB3Xhye2/5h7xr3KCUQ7DIewTKpESyTGsEyqREskxrBMqkRLJMawTKp&#10;LctgRyfI/sN/ZJL7fOdgz0r3KCWYgwXqRLCQQrCQYg62Ex9Z347DLis/P+5vdLcT87AHy1sC87KH&#10;8JG7nZgHwTZgBJsfwTZgBJsfwTZgBJsfwTZgBJsfwTZgBJsfwTZgBJsfwTZgBJsfwTZgBJsfwTZg&#10;BJufOdjWmZnVU58M7mTl1z01vdbdTszDHCxQJ4KFFHOwdye9q1tneqtY/k3M9Va424eCzMF20uhN&#10;Lw5+ZgWWDFru9qGgCoLlLUHRddPBlLt9KIhgF2EEWx7BLsIItjyCXYQRbHkEuwgj2PIIdhFGsOUR&#10;7CKMYMsj2EUYwZZHsIswgi3PHuxwsCN7CK+w/Js6efB2d/tQkDlYoE4ECykECynmYL00etpPgvfZ&#10;5Zfdo83udsHI/qGLtwTzzhtGu9ztghHB1jCCrQ7B1jCCrQ7B1jCCrQ7B1jCCrQ7B1jCCrQ7B1jCC&#10;rQ7B1jCCrQ7B1jCCrY45WC8O9vpx8CW7/Lw09NztgpE5WKBOBAspBAsp9g9ds/17OsPwsYXY5Ilg&#10;g7sMMGYPdgHfEnTS4GV3GWCMYCGFYCGFYCGFYCGFYCGFYCGFYCGFYCHFHGx2gsCLgz8XZEnwvLsM&#10;MGb/E/b44MZ2cujWhVjrzMwqdxlgzBwsUCeChRRzsNuTo9dviwdrqt6WbLuT5Ep3GWDMHKyXRoe8&#10;OPy98iXhr534yHp3GWDMHOxCvdbKfrHzftzf6C4DjBEspBAspBAspBAspBAspBAspBAspBAspJiD&#10;bafBZDcOn6x6fjp4fOq9gze4ywBj5mCBOhEspBAspJiD9YbhS34SfFrVvCR6wp0auIg52KrfEox+&#10;IXdq4CIECykECykECykECykECykECykECykECynmYNtJsMePgy+qW/SUOzVwEXOwQJ0IFlIIFlLM&#10;wXqno23Zh6UXymzrqYHvTgPkYg7W+JZg2p0GyIVgIYVgIYVgIYVgIYVgIYVgIYVgIYVgIcUcbHv0&#10;1Z1J+EeZ+ZYLY1nKurEFO/qertF3apXZA2enr3OnAXIxBwvUiWAhxRxs68Th1ZPDYEPRjb6e050C&#10;yM0cbCcNIy8JzhedH4cz7hRAblUEW+61Vhx+4E4B5EawkEKwkEKwkEKwkEKwkEKwkEKwkEKwkGIO&#10;1j8V3NtNo92FNxu13SmA3MzBAnUiWEghWEgxB+ul4Wt+EnxXZN3h0XXucKAQc7Bl3hJMxeFd7nCg&#10;EIKFFIKFFIKFFIKFFIKFFIKFFIKFFIKFFHOw7TR61k+C40V23/HgNnc4UIg5WKBOBAspBAsp5mC9&#10;YbQr+3tpL8+8pP+cOwwoxRxsobcEcfC1OwwohWAhhWAhhWAhhWAhhWAhhWAhhWAhhWAhxRxsdoJ9&#10;Xhz+km/BaXcYUIo52J2fDVaOvr4zz/y4f607DCjFHCxQJ4KFFHOw3WPTa71htCnPNh/j27thYw62&#10;k0SD7MPUX3nWORk85A4DSrEHW+S11mzwsDsMKIVgIYVgIYVgIYVgIYVgIYVgIYVgIYVgIcUcrB/3&#10;N7aH4f259vH+W9xhQCnmYIGFsjWJ7vDS6N3/LQm/JVg00pZ435p2Gr144Vpxv+N+BAAAAAAAAAAA&#10;AFgSJib+AZFfuFQt6v0tAAAAAElFTkSuQmCCUEsDBAoAAAAAAAAAIQD2c5aX3REAAN0RAAAUAAAA&#10;ZHJzL21lZGlhL2ltYWdlMi5wbmeJUE5HDQoaCgAAAA1JSERSAAAAIAAAAPQIBgAAAPrVJM0AAAAB&#10;c1JHQgCuzhzpAAAABGdBTUEAALGPC/xhBQAAAAlwSFlzAAAOwwAADsMBx2+oZAAAEXJJREFUeF7t&#10;nQlUFNeax3l5b+bNzJmYjEISESTSDc3TaPLUEBNFxSWgrM3WDTS9sCM0O03TDYIRd1zALS4vMRk3&#10;NCqgIiKgEMeNTRZlE1cwiSKi0I0sXffdWxQOyWBh3/I4h3P6f87vVN8+8tVH3aK++917v1JPJ510&#10;0kknnXTSSSedRlLcV47vLrD0DLP+nC8djiUzeGHFBmai0rEfC+m4/P6kaZRJ7aQUxrJceImEu3cy&#10;cPVMAgJJKuD7pJBHLk8JHJzjQNPOXZpfv/sHLY/2fZdImdROcjuJKc87mQiL2AJCpZtATNw24Bew&#10;BkTGZIBlYRuBo2M0Ue7CVzW48bro4SdQJrWTMmAlS+y/mgiPSgcR0RkgTr4DOrIRyOARfefioQD3&#10;s3J6nubn0dKRl6ekTGonuUukqY8klZDCKxARlQFiZNtA0LINQJawk7wKrm7xRE1kjPpuXKyKjnty&#10;Od4VSHYJMXX1kGvsnWOJJQ5RhIu7nHDnKQj4HdnmOkYRtaHR/XfCY2i5GxGDdw9UZ2d/WHOqsLf6&#10;dGH/cNRC2osKX3ScH4GifLwuqA/01K+zd+686eCsYoSzC14XtKal6T/cuqUPomFExma8Lniek6P/&#10;OPOQ6vGRQ91MeJR5SEGZ1E7Nixa9VztnbnHNnHklTKidbSWiTGqv83p6f2FKsp7eO5Q5nbRT8rx5&#10;f5lq6W80ZabYeDhmQooNWcbX/oueK2PZYyiT2km5WDDJwVXeNd82UjX363CVLVemsnOJV9k4x6ms&#10;FktVS5ZIu64stmur/XrJYzpu2NrHUia1k5InZfEEyURUzFaAQDEgKGQDSFDuImOBM1cGGjMyiIe7&#10;ttOzY1sSZVI7KYVKFgrHkTASRkSmwyi4E/gHrgPyhG8B+s6JKyOa9uztfrT/RzUdvx38ETMc2wpJ&#10;B1A0DAvf/HI8ECvbDkLDNwEnxxii3Mu7u8HHix6xN96DCF0BN68kwlO4AvAEKUACT+4t+gZIAtcA&#10;D0EycHKREXdPnFA9zT/dRUf7mZN4VyAzdeOEnXuzNDv2ZIFBYPvl5z17joO7m7YRrWkZtLRsysC7&#10;BxqlEoNbAYFdEDUTmgID8brg+fkc/Y6ic6qOwvxuRhScwXMAheP7y1P7IBomtKxYiReO6wMD9e9E&#10;RHTeDg9XMeGOVIp3Ex7R0/tzhb6p2VX9SeZMqB1jNJYyqdMok8KKO37BbMm1ubOEpYgFc8QvsYJt&#10;m1mCayUTOGdLP2Tn0WLE9qJMaidlgJJMzUJgHhgSuhFExW4F6HNEdDoZFV09lKCloODF88sXu+no&#10;uHgBMxY4S0kHUCCSQqJhMEJJKoqK6OjmJge1UQmauzIlPXIF3qMY5YaDDgxEw+0gODSNdABFSDf3&#10;BHBzxRr1g7UbVLSsXosZjmF2jJJTlBmj5BRlx6gr4qnxgAt04H7u6Z6OYph+0XEBMzXb4LXMRChU&#10;EgKBEnh7K4CPjxIIhYnAB4La/j4KUO3j29/oI6alQSjGexQ3pq8yaPl2d2fLzj2qV/Hrnr0j8suu&#10;XXhd8DA31+BJTram/WQOYEJbTtZyyqR2aoXBqN6d393gxu9hQhPPE3M8kJlp8CQ7p7ct+2Q/I7Ky&#10;8O6BOyYm/1ZmMDG01GBiGBPKx5nOpEzqNMoktbQdY23pGTd3Bl+GmG+J8CKPqG0zkxd3/gPT4NJx&#10;xkG06E+cTpnUToNTtUMTE/TZN3At8PBOBg5OsUTDpk3qX7ZlqGjZvpVBaua1nMwNESg59QtYC+SK&#10;gVjg4BANKnjC3kZPH1qavEV4sQCNBzygA2haNixiM5kTSvzXgBiUG8Jw7Aiz47tHjvc9OXmKlvac&#10;HLznQCxKz8nJaiocwxMPTlaHwLDsxI0jbiiU6vspSSo6HqSk4HZBAIvvnaSxcYgiFi2NIBxd4wke&#10;TFYd4HHhkgiC6xhNVPoEam5JgvppEQfiXYHqg9kfVp0p7LueV6gZjuq8Ak1bwZkX7QWnRwIvFqDk&#10;tNFX3NUoEamZ0OAvxswNk5P1H6xdpWlZuxowYnUq3pjw+fnz+u35uV1P88+omNB+7gzeTVg2Y8Z7&#10;1z+Zdq7yk6mFTCifMs2HMqnTKBOaqv10lnDCq5gFuTTWbELlCNSN47xLmdROsTAYObonENZLIgHC&#10;1jkOOLorgK1THNleCp+OpUud1TftnFS0OGAu2aCpWh/fVCJMupmcmIyWbSNTs7j4HWQbpWYNGzYQ&#10;DzM209KyZRP+VK236BsyHKPMGIVhFITQVG00bHPd5MTtzKPdT05mq+loP405Uam05rH4ghQiOnYb&#10;ecJ4OB4ICFoPFIm7yLYTHA9cnb8Y1FovpGfBIrzEBF0BV34iIfJbTS5Y+4esBwLxShAErwLsGuDg&#10;LCPunTqp7ijKV9GC+yREU7V79+VoIMRw7NuXTdxL30m0btlOy8MtmNP1jRKJQZNQ1NUohFGNAU1i&#10;zGiIpmo7r1zsfH7lZxUjLhXjdUFrcrT+7fDI/tvSCIIR4dF4XVAfHa1/T7G87a5ieTsT7isS4yiT&#10;2glN1ZYbsNiX9U3NmHBJN1XLRHBU9C9MAbhrx1fY7DFlRuxzpUbsgkEqJrMLKqf9b/t1KDNiOVMm&#10;tdNVQ4txZcZsDQTc5HIAOtZ+bQ5uunJAxd/MyPbrUGrEklImtRPpwES25lYkBzy9ygGNAeYAtkH1&#10;PHNQ5zHg0OvAzAF4BW44cMCDLRagZiF0ABqs+soc1NoMfH4dGDtQNokyBo81Cwa6oPLTt9UF1D0w&#10;SOUnZuD6Z69/csQbdQAHnQOj14FGNvuv8Enmx5SKiezJlEmdRpnQPVBmbCq+ZmQqGUq5Kft37ZEo&#10;/8jsb5RJ7TT0r+D65wPP/huO8FHs9PqBCMHsz9CErWkQccBvxy1APR+e+GMYkmEgqvd8i9GwDp74&#10;SYkFuGE3cBUqp5qBqjlvMRpWTjMDlVMg8MQINDipXfI2w/EQYzXzzV+OC16XN+oADjoHRq8DlSYm&#10;70MDVZAaJsCIiLeFAwlmNX9+A/yJMqeTdkqe7P6vky0lk1+FpaX35JKP2JOvjJ1IC/w3BpRJ7YRK&#10;POxd41/Mt43omWsT3mPrHNdj5xLfY+MU12O1WNpjuzSip8yV/6zOg99BRyPfS0aZ1E6xzlKWyH81&#10;uasWbeNBC5fLpJvI9UNpxGbg4ioH9d+kDr9M8zswl2zQRKXQbxWBThYesQXExm8nNzKh/USkA25y&#10;cPv7A/2PDx2lpe3wEbxlO7R0K5CkEpFRGSAqJoP8zdFccTxaukVFLi5xoFLg29MkGgGJBLPIRSI3&#10;RRubBeJUcjctWrT2kaSSRy/YdnKRgdv7D6gfH8ukpe2nw3jzhFnrthoeOHxWs//wWQIBP78EtTMP&#10;5xEte34gft39PT17vsecJ/T01G/k87sa+J5qRvB4eFO1aB/R06JzKkg3EzqK8jFXTtPS9O8lLe+H&#10;EEy4v3w5ZhegXbXS6M7b0igVE5pDI/BuQlQbUvaf4/UZM378f1AmdRplusjhvFtqzD4Bh1TZg5RN&#10;McuugAz9biSuGrLtKZPaaeigtM5tIBe8YcMBN104oMLiLU7VNsdwQEcZBzQFw4wITdXCvLDO/W1O&#10;1TpywIM0zsuUrHquObhh/zZzQ5iSk8ZMYG64CP72bhYAJaxDT0LHG01M4A1ITtcO/W4k3qgDOOgc&#10;GL0O5JJTtZO8mHLN8GMOZVKnUSa0q3b6F6Lw6Z9ToM+DwPacLwThFz4yX3bNwISWcn3WDMqkdkKp&#10;GdrG4wmTELSrVhywhtxTisr9eD4pKDUjbu3arX70w3e0tO3fh7mLBqVm4pVEeGT6wK5a+Q6yuAUd&#10;UZvLjQXlrp49DR4jwPPG31UrEK0kUKWlLH4HSKD2ESmTdgO5fCe8Agng/umc/qdFebR0FJ7B3FUL&#10;03Mv4Tdkeo6cQPuIgpelDewjgt85OccStfJE9b2kJBUtKcsxh+V2IaZO3DiNrX0Usdg2nEAlns6u&#10;8eSRbNtHElXBwX3NYfTcCgvGuwK3jh37oC73bD9EMxz1kLa8U73tZ0/10JJ3Cu8eaEyQGjSHh3U1&#10;S8PUTLgThZkZNa5KMGjdmNb5cGOaigmtGzfgOYA2MrWfPtPTfjq3jwltp07h3QOVn376ftXMWZeq&#10;Z355mSG+lEmdRpnQVO3UWeKpr2I65MIHk6aWjsD1D00/oExqJ7SrdilXRiyyjwHWSyOBnasc2EMc&#10;YAyYbxsJbGyloNzRE9Q78enh8jBnSnlSlqdwxcvyfzRT6h+8noyG6HVAzi4y0LAlXf3rjm0qOvCL&#10;XOB4ADmA6klQoSNyICB4HbmhFUVFLrwadw4d+7+1ZX8kC7PGBI0H+D4pZMkncoB8AULQOrLoFe0v&#10;dnSMBuUegp4GT8ELWrwxxwPJXnJTT9EKgu+zAiDQSEjot4oEjZCcXeKJ2/+9X932U6aKliPYU7V7&#10;DY8eL+qDaIbjxPFCTeuPhzS//XCAlkc/HsTrAlTw2BwQoroVENLNhCb/YMxdtbm5Bs9KijqfFRep&#10;mNBxoeD/e6o2Be85cDM0dNxtaVRrc1jUL4wIjYimTGonoKf3Tvk4Y0OmXMQtcNAJ6k8oItJxXm/e&#10;sG9hGgr2G5kirbjjbRaGFFtZ+ZZYzfEtsZ4fWLJ4YUjJIusgsm0716/44idfnKmc8nkuHVVTLT0p&#10;k9oJVd+jdUP03F8Wtoks80CvhkOviEMBypWnIO7n5HQ/LTyrpgP7RSjkyqnfarLEAxW2JCi/JVdQ&#10;lYm7YXs7ejcdqJUpiLsKJT2JiXjPgVjnAJaXaCA3RO8gQC8+QCunCugAyg2duXFETUSs6k5sfBcd&#10;96Jj5ZRJ7YSyYzQeQOvF5JIt7AL/oLXk0i1qozzx3pEj3U9OZtHSfvIEXhegFyD4C5N6JQJFn8gr&#10;oc/XR9nnL0wkj6gd7JPQVyOUdDcKxbQ0+/nhpmarDO6vT++HEK+iJS2daB2Bhxsy8MLxw9xMg/as&#10;Y51PTvykYkL7iaN4XYCWbm/aOqhv2Di8YEKdnRPmeODAAf3HRw72PTpyUMMQvC44j16AYMhexpSr&#10;xroXIIxWXTIy+vdSY1Z0qREr5new/tAegWuGJn+nTGqnoQsWL3fV2pm/rDd5XaATDFZMTNiaegEH&#10;/HbMAtxEi5WTBgpd6gUWw55sOJg5AK9AHY8D2i5YgNqlA1cBVdhUWb7FdUO0TojWiismm5G1JXUu&#10;HPIq/PFEr4KxA0ONVet21WKgcwDbgcax7DHwh0sgPzOhfMIkV8qk9kI7YplCmdJJe6Gq28smnI8r&#10;GYIqNymT2umS0eSx5UasZ2VGrM7ySaxOdKyeb9ZZs8iM/Py6lBqbBlMmtRP5ZziRran60hzcW2MB&#10;rsMAdH26Gai1hbFg8duKBajkU8oBzxstQINo4KQoIKGyzz+e6FUwcwA+iAb3DaErgQzesOcAFKKH&#10;noQOxg4MNXbTidpFZfL7k9DxRh1AW7lIhn43Am/WAQx0DjByoNyY3QuN9DMBOhBGmdROaH4POcEU&#10;lORSJnXSXsnJye/QMdwAZDgoc9op7itHQ2sr/4rZsyWVcyDzrfwqrecGkMfZX4orF88WVfxs/veS&#10;Cva0YlrMPhNSJrXT4ItSyVfDQdC6YTCaqqXmCd14SuJBwTn1s8slKjoYvKs2gOUfvI6QRqL/RiSd&#10;fFMrqi2RK74F4fA7d3c5UeUXqG4ODlLREhKCuXIKHRChIhd4MgRZYxKWRlbbDDiQAGqjlcRdWeJI&#10;4M0Vr5SuZIkD1hDot0fzxWgfEZolR0UuqOjFFXZBS35+9/P/KVbTcqkEc6rWZZmJxCu+R+QZ3yvk&#10;y3rF8Cjxkveitogf3xvsKeu9znVV13NdVHQ0uLnhdQFatmvdsKUfQjChZT3mO6nIXTS52V3tuTlq&#10;JnTgvjy/UeJmUO/q1FXn6qRmQoM7F3+qtu3E0b62rKMaRhzHLPVCxe/lY00k18aa+DLh6nsmn1Em&#10;ddJJJ5100mmI9PT+CeNCOmi8YZswAAAAAElFTkSuQmCCUEsBAi0AFAAGAAgAAAAhALGCZ7YKAQAA&#10;EwIAABMAAAAAAAAAAAAAAAAAAAAAAFtDb250ZW50X1R5cGVzXS54bWxQSwECLQAUAAYACAAAACEA&#10;OP0h/9YAAACUAQAACwAAAAAAAAAAAAAAAAA7AQAAX3JlbHMvLnJlbHNQSwECLQAUAAYACAAAACEA&#10;zcKDYqgFAAC0GwAADgAAAAAAAAAAAAAAAAA6AgAAZHJzL2Uyb0RvYy54bWxQSwECLQAUAAYACAAA&#10;ACEALmzwAMUAAAClAQAAGQAAAAAAAAAAAAAAAAAOCAAAZHJzL19yZWxzL2Uyb0RvYy54bWwucmVs&#10;c1BLAQItABQABgAIAAAAIQCHBm2f3AAAAAUBAAAPAAAAAAAAAAAAAAAAAAoJAABkcnMvZG93bnJl&#10;di54bWxQSwECLQAKAAAAAAAAACEAwXrX+zQHAAA0BwAAFAAAAAAAAAAAAAAAAAATCgAAZHJzL21l&#10;ZGlhL2ltYWdlMS5wbmdQSwECLQAKAAAAAAAAACEA9nOWl90RAADdEQAAFAAAAAAAAAAAAAAAAAB5&#10;EQAAZHJzL21lZGlhL2ltYWdlMi5wbmdQSwUGAAAAAAcABwC+AQAAiCMAAAAA&#10;">
                <v:rect id="Rectangle 3289" o:spid="_x0000_s1383" style="position:absolute;width:41910;height:32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W2s8YA&#10;AADdAAAADwAAAGRycy9kb3ducmV2LnhtbESPQWvCQBSE74L/YXmCN9240qCpq4gg9dJDbRC8vWZf&#10;k9Ds2zS7mvjvu4VCj8PMfMNsdoNtxJ06XzvWsJgnIIgLZ2ouNeTvx9kKhA/IBhvHpOFBHnbb8WiD&#10;mXE9v9H9HEoRIewz1FCF0GZS+qIii37uWuLofbrOYoiyK6XpsI9w20iVJKm0WHNcqLClQ0XF1/lm&#10;Nah8eFL963F9ueYfL0l6+z4oSrWeTob9M4hAQ/gP/7VPRsNSrdbw+yY+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W2s8YAAADdAAAADwAAAAAAAAAAAAAAAACYAgAAZHJz&#10;L2Rvd25yZXYueG1sUEsFBgAAAAAEAAQA9QAAAIsDAAAAAA==&#10;" fillcolor="#f2f2f2 [3052]" stroked="f" strokeweight="1pt"/>
                <v:shape id="Picture 3290" o:spid="_x0000_s1384" type="#_x0000_t75" style="position:absolute;left:23622;top:6005;width:16444;height:23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YYjPDAAAA3QAAAA8AAABkcnMvZG93bnJldi54bWxET02LwjAQvQv7H8IseBFNqyBrNcoqCrII&#10;surB47QZ27LNpDSx1n+/OQgeH+97sepMJVpqXGlZQTyKQBBnVpecK7icd8MvEM4ja6wsk4InOVgt&#10;P3oLTLR98C+1J5+LEMIuQQWF93UipcsKMuhGtiYO3M02Bn2ATS51g48Qbio5jqKpNFhyaCiwpk1B&#10;2d/pbhRUB7+LN9s0Nus0NfxzbK+D7U2p/mf3PQfhqfNv8cu91wom41nYH96EJy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RhiM8MAAADdAAAADwAAAAAAAAAAAAAAAACf&#10;AgAAZHJzL2Rvd25yZXYueG1sUEsFBgAAAAAEAAQA9wAAAI8DAAAAAA==&#10;">
                  <v:imagedata r:id="rId33" o:title=""/>
                  <v:path arrowok="t"/>
                </v:shape>
                <v:shape id="TextBox 9" o:spid="_x0000_s1385" type="#_x0000_t202" style="position:absolute;left:1524;top:1347;width:38862;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etwMQA&#10;AADdAAAADwAAAGRycy9kb3ducmV2LnhtbESPQWvCQBSE74X+h+UVvNVNLJY2uoq0FTx4qU3vj+wz&#10;G5p9G7KvJv57VxA8DjPzDbNcj75VJ+pjE9hAPs1AEVfBNlwbKH+2z2+goiBbbAOTgTNFWK8eH5ZY&#10;2DDwN50OUqsE4VigASfSFVrHypHHOA0dcfKOofcoSfa1tj0OCe5bPcuyV+2x4bTgsKMPR9Xf4d8b&#10;ELGb/Fx++bj7Hfefg8uqOZbGTJ7GzQKU0Cj38K29swZeZu85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rcDEAAAA3QAAAA8AAAAAAAAAAAAAAAAAmAIAAGRycy9k&#10;b3ducmV2LnhtbFBLBQYAAAAABAAEAPUAAACJAwAAAAA=&#10;" filled="f" stroked="f">
                  <v:textbox style="mso-fit-shape-to-text:t">
                    <w:txbxContent>
                      <w:p>
                        <w:pPr>
                          <w:pStyle w:val="NormalWeb"/>
                          <w:spacing w:before="0" w:after="0"/>
                        </w:pPr>
                        <w:r>
                          <w:rPr>
                            <w:rFonts w:ascii="EC Square Sans Pro Medium" w:hAnsi="EC Square Sans Pro Medium" w:cstheme="minorBidi"/>
                            <w:b/>
                            <w:color w:val="034EA2"/>
                            <w:kern w:val="24"/>
                            <w:sz w:val="20"/>
                          </w:rPr>
                          <w:t>A 15 legnagyobb digitális vállalat között egyetlen európai sincs</w:t>
                        </w:r>
                      </w:p>
                    </w:txbxContent>
                  </v:textbox>
                </v:shape>
                <v:shape id="TextBox 11" o:spid="_x0000_s1386" type="#_x0000_t202" style="position:absolute;left:1247;top:29087;width:25146;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Uzt8QA&#10;AADdAAAADwAAAGRycy9kb3ducmV2LnhtbESPQWvCQBSE74X+h+UVvNWNKZY2uoq0FTx4qU3vj+wz&#10;G5p9G7KvJv57VxA8DjPzDbNcj75VJ+pjE9jAbJqBIq6Cbbg2UP5sn99ARUG22AYmA2eKsF49Piyx&#10;sGHgbzodpFYJwrFAA06kK7SOlSOPcRo64uQdQ+9RkuxrbXscEty3Os+yV+2x4bTgsKMPR9Xf4d8b&#10;ELGb2bn88nH3O+4/B5dVcyyNmTyNmwUooVHu4Vt7Zw285O85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1M7fEAAAA3QAAAA8AAAAAAAAAAAAAAAAAmAIAAGRycy9k&#10;b3ducmV2LnhtbFBLBQYAAAAABAAEAPUAAACJAwAAAAA=&#10;" filled="f" stroked="f">
                  <v:textbox style="mso-fit-shape-to-text:t">
                    <w:txbxContent>
                      <w:p>
                        <w:pPr>
                          <w:pStyle w:val="NormalWeb"/>
                          <w:spacing w:before="0" w:after="0"/>
                        </w:pPr>
                        <w:r>
                          <w:rPr>
                            <w:rFonts w:ascii="EC Square Sans Pro" w:hAnsi="EC Square Sans Pro" w:cstheme="minorBidi"/>
                            <w:i/>
                            <w:color w:val="808080" w:themeColor="background1" w:themeShade="80"/>
                            <w:kern w:val="24"/>
                            <w:sz w:val="16"/>
                          </w:rPr>
                          <w:t xml:space="preserve">Forrás: </w:t>
                        </w:r>
                        <w:r>
                          <w:rPr>
                            <w:rFonts w:ascii="EC Square Sans Pro" w:hAnsi="EC Square Sans Pro" w:cstheme="minorBidi"/>
                            <w:color w:val="808080" w:themeColor="background1" w:themeShade="80"/>
                            <w:kern w:val="24"/>
                            <w:sz w:val="16"/>
                          </w:rPr>
                          <w:t>Statista 2019 (2018. májusi adatok).</w:t>
                        </w:r>
                      </w:p>
                    </w:txbxContent>
                  </v:textbox>
                </v:shape>
                <v:shape id="TextBox 12" o:spid="_x0000_s1387" type="#_x0000_t202" style="position:absolute;left:28996;top:19050;width:9119;height:5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mWLMMA&#10;AADdAAAADwAAAGRycy9kb3ducmV2LnhtbESPQWvCQBSE74X+h+UVeqsbFaVNXUVsCx56UdP7I/vM&#10;BrNvQ/Zp4r93BaHHYWa+YRarwTfqQl2sAxsYjzJQxGWwNVcGisPP2zuoKMgWm8Bk4EoRVsvnpwXm&#10;NvS8o8teKpUgHHM04ETaXOtYOvIYR6ElTt4xdB4lya7StsM+wX2jJ1k21x5rTgsOW9o4Kk/7szcg&#10;Ytfja/Ht4/Zv+P3qXVbOsDDm9WVYf4ISGuQ//GhvrYHp5GMK9zfpCe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mWLMMAAADdAAAADwAAAAAAAAAAAAAAAACYAgAAZHJzL2Rv&#10;d25yZXYueG1sUEsFBgAAAAAEAAQA9QAAAIgDAAAAAA==&#10;" filled="f" stroked="f">
                  <v:textbox style="mso-fit-shape-to-text:t">
                    <w:txbxContent>
                      <w:p>
                        <w:pPr>
                          <w:pStyle w:val="NormalWeb"/>
                          <w:spacing w:before="0" w:after="0"/>
                          <w:jc w:val="center"/>
                        </w:pPr>
                        <w:r>
                          <w:rPr>
                            <w:rFonts w:ascii="EC Square Sans Pro" w:hAnsi="EC Square Sans Pro" w:cstheme="minorBidi"/>
                            <w:color w:val="034EA2"/>
                            <w:kern w:val="24"/>
                            <w:sz w:val="20"/>
                          </w:rPr>
                          <w:t>Összesen</w:t>
                        </w:r>
                      </w:p>
                      <w:p>
                        <w:pPr>
                          <w:pStyle w:val="NormalWeb"/>
                          <w:spacing w:before="0" w:after="0"/>
                          <w:jc w:val="center"/>
                        </w:pPr>
                        <w:r>
                          <w:rPr>
                            <w:rFonts w:ascii="EC Square Sans Pro" w:hAnsi="EC Square Sans Pro" w:cstheme="minorBidi"/>
                            <w:color w:val="034EA2"/>
                            <w:kern w:val="24"/>
                            <w:sz w:val="20"/>
                          </w:rPr>
                          <w:t>4 732 milliárd EUR</w:t>
                        </w:r>
                      </w:p>
                    </w:txbxContent>
                  </v:textbox>
                </v:shape>
                <v:shape id="TextBox 13" o:spid="_x0000_s1388" type="#_x0000_t202" style="position:absolute;left:5644;top:7235;width:10636;height:21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AOWMQA&#10;AADdAAAADwAAAGRycy9kb3ducmV2LnhtbESPT2vCQBTE74V+h+UVvNWN9g8aXUVaCx560cb7I/vM&#10;BrNvQ/bVxG/fLQgeh5n5DbNcD75RF+piHdjAZJyBIi6DrbkyUPx8Pc9ARUG22AQmA1eKsF49Piwx&#10;t6HnPV0OUqkE4ZijASfS5lrH0pHHOA4tcfJOofMoSXaVth32Ce4bPc2yd+2x5rTgsKUPR+X58OsN&#10;iNjN5Fpsfdwdh+/P3mXlGxbGjJ6GzQKU0CD38K29swZepvNX+H+TnoB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DljEAAAA3QAAAA8AAAAAAAAAAAAAAAAAmAIAAGRycy9k&#10;b3ducmV2LnhtbFBLBQYAAAAABAAEAPUAAACJAwAAAAA=&#10;" filled="f" stroked="f">
                  <v:textbox style="mso-fit-shape-to-text:t">
                    <w:txbxContent>
                      <w:p>
                        <w:pPr>
                          <w:pStyle w:val="NormalWeb"/>
                          <w:spacing w:before="0" w:after="0"/>
                        </w:pPr>
                        <w:r>
                          <w:rPr>
                            <w:rFonts w:ascii="EC Square Sans Pro" w:hAnsi="EC Square Sans Pro" w:cstheme="minorBidi"/>
                            <w:color w:val="7F7F7F" w:themeColor="text1" w:themeTint="80"/>
                            <w:kern w:val="24"/>
                            <w:sz w:val="18"/>
                          </w:rPr>
                          <w:t>Apple</w:t>
                        </w:r>
                      </w:p>
                      <w:p>
                        <w:pPr>
                          <w:pStyle w:val="NormalWeb"/>
                          <w:spacing w:before="0" w:after="0"/>
                        </w:pPr>
                        <w:r>
                          <w:rPr>
                            <w:rFonts w:ascii="EC Square Sans Pro" w:hAnsi="EC Square Sans Pro" w:cstheme="minorBidi"/>
                            <w:color w:val="7F7F7F" w:themeColor="text1" w:themeTint="80"/>
                            <w:kern w:val="24"/>
                            <w:sz w:val="18"/>
                          </w:rPr>
                          <w:t>Amazon.com</w:t>
                        </w:r>
                      </w:p>
                      <w:p>
                        <w:pPr>
                          <w:pStyle w:val="NormalWeb"/>
                          <w:spacing w:before="0" w:after="0"/>
                        </w:pPr>
                        <w:r>
                          <w:rPr>
                            <w:rFonts w:ascii="EC Square Sans Pro" w:hAnsi="EC Square Sans Pro" w:cstheme="minorBidi"/>
                            <w:color w:val="7F7F7F" w:themeColor="text1" w:themeTint="80"/>
                            <w:kern w:val="24"/>
                            <w:sz w:val="18"/>
                          </w:rPr>
                          <w:t>Microsoft</w:t>
                        </w:r>
                      </w:p>
                      <w:p>
                        <w:pPr>
                          <w:pStyle w:val="NormalWeb"/>
                          <w:spacing w:before="0" w:after="0"/>
                        </w:pPr>
                        <w:r>
                          <w:rPr>
                            <w:rFonts w:ascii="EC Square Sans Pro" w:hAnsi="EC Square Sans Pro" w:cstheme="minorBidi"/>
                            <w:color w:val="7F7F7F" w:themeColor="text1" w:themeTint="80"/>
                            <w:kern w:val="24"/>
                            <w:sz w:val="18"/>
                          </w:rPr>
                          <w:t>Google/Alphabet</w:t>
                        </w:r>
                      </w:p>
                      <w:p>
                        <w:pPr>
                          <w:pStyle w:val="NormalWeb"/>
                          <w:spacing w:before="0" w:after="0"/>
                        </w:pPr>
                        <w:r>
                          <w:rPr>
                            <w:rFonts w:ascii="EC Square Sans Pro" w:hAnsi="EC Square Sans Pro" w:cstheme="minorBidi"/>
                            <w:color w:val="7F7F7F" w:themeColor="text1" w:themeTint="80"/>
                            <w:kern w:val="24"/>
                            <w:sz w:val="18"/>
                          </w:rPr>
                          <w:t>Facebook</w:t>
                        </w:r>
                      </w:p>
                      <w:p>
                        <w:pPr>
                          <w:pStyle w:val="NormalWeb"/>
                          <w:spacing w:before="0" w:after="0"/>
                        </w:pPr>
                        <w:r>
                          <w:rPr>
                            <w:rFonts w:ascii="EC Square Sans Pro" w:hAnsi="EC Square Sans Pro" w:cstheme="minorBidi"/>
                            <w:color w:val="7F7F7F" w:themeColor="text1" w:themeTint="80"/>
                            <w:kern w:val="24"/>
                            <w:sz w:val="18"/>
                          </w:rPr>
                          <w:t>Alibaba</w:t>
                        </w:r>
                      </w:p>
                      <w:p>
                        <w:pPr>
                          <w:pStyle w:val="NormalWeb"/>
                          <w:spacing w:before="0" w:after="0"/>
                        </w:pPr>
                        <w:r>
                          <w:rPr>
                            <w:rFonts w:ascii="EC Square Sans Pro" w:hAnsi="EC Square Sans Pro" w:cstheme="minorBidi"/>
                            <w:color w:val="7F7F7F" w:themeColor="text1" w:themeTint="80"/>
                            <w:kern w:val="24"/>
                            <w:sz w:val="18"/>
                          </w:rPr>
                          <w:t>Tencent</w:t>
                        </w:r>
                      </w:p>
                      <w:p>
                        <w:pPr>
                          <w:pStyle w:val="NormalWeb"/>
                          <w:spacing w:before="0" w:after="0"/>
                        </w:pPr>
                        <w:r>
                          <w:rPr>
                            <w:rFonts w:ascii="EC Square Sans Pro" w:hAnsi="EC Square Sans Pro" w:cstheme="minorBidi"/>
                            <w:color w:val="7F7F7F" w:themeColor="text1" w:themeTint="80"/>
                            <w:kern w:val="24"/>
                            <w:sz w:val="18"/>
                          </w:rPr>
                          <w:t>Netflix</w:t>
                        </w:r>
                      </w:p>
                      <w:p>
                        <w:pPr>
                          <w:pStyle w:val="NormalWeb"/>
                          <w:spacing w:before="0" w:after="0"/>
                        </w:pPr>
                        <w:r>
                          <w:rPr>
                            <w:rFonts w:ascii="EC Square Sans Pro" w:hAnsi="EC Square Sans Pro" w:cstheme="minorBidi"/>
                            <w:color w:val="7F7F7F" w:themeColor="text1" w:themeTint="80"/>
                            <w:kern w:val="24"/>
                            <w:sz w:val="18"/>
                          </w:rPr>
                          <w:t>Ant Financial</w:t>
                        </w:r>
                      </w:p>
                      <w:p>
                        <w:pPr>
                          <w:pStyle w:val="NormalWeb"/>
                          <w:spacing w:before="0" w:after="0"/>
                        </w:pPr>
                        <w:r>
                          <w:rPr>
                            <w:rFonts w:ascii="EC Square Sans Pro" w:hAnsi="EC Square Sans Pro" w:cstheme="minorBidi"/>
                            <w:color w:val="7F7F7F" w:themeColor="text1" w:themeTint="80"/>
                            <w:kern w:val="24"/>
                            <w:sz w:val="18"/>
                          </w:rPr>
                          <w:t>eBay + Paypal</w:t>
                        </w:r>
                      </w:p>
                      <w:p>
                        <w:pPr>
                          <w:pStyle w:val="NormalWeb"/>
                          <w:spacing w:before="0" w:after="0"/>
                        </w:pPr>
                        <w:r>
                          <w:rPr>
                            <w:rFonts w:ascii="EC Square Sans Pro" w:hAnsi="EC Square Sans Pro" w:cstheme="minorBidi"/>
                            <w:color w:val="7F7F7F" w:themeColor="text1" w:themeTint="80"/>
                            <w:kern w:val="24"/>
                            <w:sz w:val="18"/>
                          </w:rPr>
                          <w:t>Booking Holdings</w:t>
                        </w:r>
                      </w:p>
                      <w:p>
                        <w:pPr>
                          <w:pStyle w:val="NormalWeb"/>
                          <w:spacing w:before="0" w:after="0"/>
                        </w:pPr>
                        <w:r>
                          <w:rPr>
                            <w:rFonts w:ascii="EC Square Sans Pro" w:hAnsi="EC Square Sans Pro" w:cstheme="minorBidi"/>
                            <w:color w:val="7F7F7F" w:themeColor="text1" w:themeTint="80"/>
                            <w:kern w:val="24"/>
                            <w:sz w:val="18"/>
                          </w:rPr>
                          <w:t>Salesforce.com</w:t>
                        </w:r>
                      </w:p>
                      <w:p>
                        <w:pPr>
                          <w:pStyle w:val="NormalWeb"/>
                          <w:spacing w:before="0" w:after="0"/>
                        </w:pPr>
                        <w:r>
                          <w:rPr>
                            <w:rFonts w:ascii="EC Square Sans Pro" w:hAnsi="EC Square Sans Pro" w:cstheme="minorBidi"/>
                            <w:color w:val="7F7F7F" w:themeColor="text1" w:themeTint="80"/>
                            <w:kern w:val="24"/>
                            <w:sz w:val="18"/>
                          </w:rPr>
                          <w:t>Baidu</w:t>
                        </w:r>
                      </w:p>
                      <w:p>
                        <w:pPr>
                          <w:pStyle w:val="NormalWeb"/>
                          <w:spacing w:before="0" w:after="0"/>
                        </w:pPr>
                        <w:r>
                          <w:rPr>
                            <w:rFonts w:ascii="EC Square Sans Pro" w:hAnsi="EC Square Sans Pro" w:cstheme="minorBidi"/>
                            <w:color w:val="7F7F7F" w:themeColor="text1" w:themeTint="80"/>
                            <w:kern w:val="24"/>
                            <w:sz w:val="18"/>
                          </w:rPr>
                          <w:t>Xiaomi</w:t>
                        </w:r>
                      </w:p>
                      <w:p>
                        <w:pPr>
                          <w:pStyle w:val="NormalWeb"/>
                          <w:spacing w:before="0" w:after="0"/>
                        </w:pPr>
                        <w:r>
                          <w:rPr>
                            <w:rFonts w:ascii="EC Square Sans Pro" w:hAnsi="EC Square Sans Pro" w:cstheme="minorBidi"/>
                            <w:color w:val="7F7F7F" w:themeColor="text1" w:themeTint="80"/>
                            <w:kern w:val="24"/>
                            <w:sz w:val="18"/>
                          </w:rPr>
                          <w:t>Uber</w:t>
                        </w:r>
                      </w:p>
                    </w:txbxContent>
                  </v:textbox>
                </v:shape>
                <v:shape id="TextBox 14" o:spid="_x0000_s1389" type="#_x0000_t202" style="position:absolute;left:1247;top:4572;width:5549;height:2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yrw8MA&#10;AADdAAAADwAAAGRycy9kb3ducmV2LnhtbESPQWvCQBSE74X+h+UVeqsbLUqNriJtBQ+9qOn9kX1m&#10;g9m3Iftq4r93BaHHYWa+YZbrwTfqQl2sAxsYjzJQxGWwNVcGiuP27QNUFGSLTWAycKUI69Xz0xJz&#10;G3re0+UglUoQjjkacCJtrnUsHXmMo9ASJ+8UOo+SZFdp22Gf4L7RkyybaY81pwWHLX06Ks+HP29A&#10;xG7G1+Lbx93v8PPVu6ycYmHM68uwWYASGuQ//GjvrIH3yXwK9zfpCe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yrw8MAAADdAAAADwAAAAAAAAAAAAAAAACYAgAAZHJzL2Rv&#10;d25yZXYueG1sUEsFBgAAAAAEAAQA9QAAAIgDAAAAAA==&#10;" filled="f" stroked="f">
                  <v:textbox style="mso-fit-shape-to-text:t">
                    <w:txbxContent>
                      <w:p>
                        <w:pPr>
                          <w:pStyle w:val="NormalWeb"/>
                          <w:spacing w:before="0" w:after="0"/>
                        </w:pPr>
                        <w:r>
                          <w:rPr>
                            <w:rFonts w:ascii="EC Square Sans Pro Medium" w:hAnsi="EC Square Sans Pro Medium" w:cstheme="minorBidi"/>
                            <w:b/>
                            <w:color w:val="034EA2"/>
                            <w:kern w:val="24"/>
                            <w:sz w:val="16"/>
                          </w:rPr>
                          <w:t>Rangsor</w:t>
                        </w:r>
                      </w:p>
                    </w:txbxContent>
                  </v:textbox>
                </v:shape>
                <v:shape id="TextBox 30" o:spid="_x0000_s1390" type="#_x0000_t202" style="position:absolute;left:6110;top:4572;width:7620;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fin8MA&#10;AADcAAAADwAAAGRycy9kb3ducmV2LnhtbESPQWvDMAyF74P9B6NBb6vTQsdI65bSbdDDLuvSu4jV&#10;ODSWQ6w16b+fDoPdJN7Te582uyl25kZDbhM7WMwLMMR18i03Dqrvj+dXMFmQPXaJycGdMuy2jw8b&#10;LH0a+YtuJ2mMhnAu0UEQ6Utrcx0oYp6nnli1Sxoiiq5DY/2Ao4bHzi6L4sVGbFkbAvZ0CFRfTz/R&#10;gYjfL+7Ve8zH8/T5NoaiXmHl3Oxp2q/BCE3yb/67PnrFXyqtPqMT2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fin8MAAADcAAAADwAAAAAAAAAAAAAAAACYAgAAZHJzL2Rv&#10;d25yZXYueG1sUEsFBgAAAAAEAAQA9QAAAIgDAAAAAA==&#10;" filled="f" stroked="f">
                  <v:textbox style="mso-fit-shape-to-text:t">
                    <w:txbxContent>
                      <w:p>
                        <w:pPr>
                          <w:pStyle w:val="NormalWeb"/>
                          <w:spacing w:before="0" w:after="0"/>
                        </w:pPr>
                        <w:r>
                          <w:rPr>
                            <w:rFonts w:ascii="EC Square Sans Pro Medium" w:hAnsi="EC Square Sans Pro Medium" w:cstheme="minorBidi"/>
                            <w:b/>
                            <w:color w:val="034EA2"/>
                            <w:kern w:val="24"/>
                            <w:sz w:val="16"/>
                          </w:rPr>
                          <w:t>Vállalat</w:t>
                        </w:r>
                      </w:p>
                    </w:txbxContent>
                  </v:textbox>
                </v:shape>
                <v:shape id="TextBox 31" o:spid="_x0000_s1391" type="#_x0000_t202" style="position:absolute;left:15240;top:4572;width:7620;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tHBMAA&#10;AADcAAAADwAAAGRycy9kb3ducmV2LnhtbERPS2vCQBC+F/wPyxR6qxuFFk1dRXyAh17UeB+y02xo&#10;djZkRxP/vSsUepuP7zmL1eAbdaMu1oENTMYZKOIy2JorA8V5/z4DFQXZYhOYDNwpwmo5ellgbkPP&#10;R7qdpFIphGOOBpxIm2sdS0ce4zi0xIn7CZ1HSbCrtO2wT+G+0dMs+9Qea04NDlvaOCp/T1dvQMSu&#10;J/di5+PhMnxve5eVH1gY8/Y6rL9ACQ3yL/5zH2yaP53D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tHBMAAAADcAAAADwAAAAAAAAAAAAAAAACYAgAAZHJzL2Rvd25y&#10;ZXYueG1sUEsFBgAAAAAEAAQA9QAAAIUDAAAAAA==&#10;" filled="f" stroked="f">
                  <v:textbox style="mso-fit-shape-to-text:t">
                    <w:txbxContent>
                      <w:p>
                        <w:pPr>
                          <w:pStyle w:val="NormalWeb"/>
                          <w:spacing w:before="0" w:after="0"/>
                        </w:pPr>
                        <w:r>
                          <w:rPr>
                            <w:rFonts w:ascii="EC Square Sans Pro Medium" w:hAnsi="EC Square Sans Pro Medium" w:cstheme="minorBidi"/>
                            <w:b/>
                            <w:color w:val="034EA2"/>
                            <w:kern w:val="24"/>
                            <w:sz w:val="16"/>
                          </w:rPr>
                          <w:t>Ország</w:t>
                        </w:r>
                      </w:p>
                    </w:txbxContent>
                  </v:textbox>
                </v:shape>
                <v:shape id="TextBox 32" o:spid="_x0000_s1392" type="#_x0000_t202" style="position:absolute;left:21031;top:4572;width:17069;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h4RMMA&#10;AADcAAAADwAAAGRycy9kb3ducmV2LnhtbESPQU/DMAyF70j7D5EncWPpQKCpLJumAdIOXNi6u9WY&#10;plrjVI1Zu3+PD0jcbL3n9z6vt1PszJWG3CZ2sFwUYIjr5FtuHFSnj4cVmCzIHrvE5OBGGbab2d0a&#10;S59G/qLrURqjIZxLdBBE+tLaXAeKmBepJ1btOw0RRdehsX7AUcNjZx+L4sVGbFkbAva0D1Rfjj/R&#10;gYjfLW/Ve8yH8/T5NoaifsbKufv5tHsFIzTJv/nv+uAV/0nx9Rmdw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h4RMMAAADcAAAADwAAAAAAAAAAAAAAAACYAgAAZHJzL2Rv&#10;d25yZXYueG1sUEsFBgAAAAAEAAQA9QAAAIgDAAAAAA==&#10;" filled="f" stroked="f">
                  <v:textbox style="mso-fit-shape-to-text:t">
                    <w:txbxContent>
                      <w:p>
                        <w:pPr>
                          <w:pStyle w:val="NormalWeb"/>
                          <w:spacing w:before="0" w:after="0"/>
                        </w:pPr>
                        <w:r>
                          <w:rPr>
                            <w:rFonts w:ascii="EC Square Sans Pro Medium" w:hAnsi="EC Square Sans Pro Medium" w:cstheme="minorBidi"/>
                            <w:b/>
                            <w:color w:val="034EA2"/>
                            <w:kern w:val="24"/>
                            <w:sz w:val="16"/>
                          </w:rPr>
                          <w:t>Piaci tőkeérték (milliárd EUR)</w:t>
                        </w:r>
                      </w:p>
                    </w:txbxContent>
                  </v:textbox>
                </v:shape>
                <v:shape id="TextBox 33" o:spid="_x0000_s1393" type="#_x0000_t202" style="position:absolute;left:1574;top:7235;width:3760;height:21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d38AA&#10;AADcAAAADwAAAGRycy9kb3ducmV2LnhtbERPS2vCQBC+F/oflin0VjexVEp0FfEBHnrRxvuQnWZD&#10;s7MhO5r4712h0Nt8fM9ZrEbfqiv1sQlsIJ9koIirYBuuDZTf+7dPUFGQLbaBycCNIqyWz08LLGwY&#10;+EjXk9QqhXAs0IAT6QqtY+XIY5yEjjhxP6H3KAn2tbY9Dinct3qaZTPtseHU4LCjjaPq93TxBkTs&#10;Or+VOx8P5/FrO7is+sDSmNeXcT0HJTTKv/jPfbBp/ns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d38AAAADcAAAADwAAAAAAAAAAAAAAAACYAgAAZHJzL2Rvd25y&#10;ZXYueG1sUEsFBgAAAAAEAAQA9QAAAIUDAAAAAA==&#10;" filled="f" stroked="f">
                  <v:textbox style="mso-fit-shape-to-text:t">
                    <w:txbxContent>
                      <w:p>
                        <w:pPr>
                          <w:pStyle w:val="NormalWeb"/>
                          <w:spacing w:before="0" w:after="0"/>
                          <w:jc w:val="right"/>
                        </w:pPr>
                        <w:r>
                          <w:rPr>
                            <w:rFonts w:ascii="EC Square Sans Pro" w:hAnsi="EC Square Sans Pro" w:cstheme="minorBidi"/>
                            <w:color w:val="7F7F7F" w:themeColor="text1" w:themeTint="80"/>
                            <w:kern w:val="24"/>
                            <w:sz w:val="18"/>
                          </w:rPr>
                          <w:t>1</w:t>
                        </w:r>
                      </w:p>
                      <w:p>
                        <w:pPr>
                          <w:pStyle w:val="NormalWeb"/>
                          <w:spacing w:before="0" w:after="0"/>
                          <w:jc w:val="right"/>
                        </w:pPr>
                        <w:r>
                          <w:rPr>
                            <w:rFonts w:ascii="EC Square Sans Pro" w:hAnsi="EC Square Sans Pro" w:cstheme="minorBidi"/>
                            <w:color w:val="7F7F7F" w:themeColor="text1" w:themeTint="80"/>
                            <w:kern w:val="24"/>
                            <w:sz w:val="18"/>
                          </w:rPr>
                          <w:t>2</w:t>
                        </w:r>
                      </w:p>
                      <w:p>
                        <w:pPr>
                          <w:pStyle w:val="NormalWeb"/>
                          <w:spacing w:before="0" w:after="0"/>
                          <w:jc w:val="right"/>
                        </w:pPr>
                        <w:r>
                          <w:rPr>
                            <w:rFonts w:ascii="EC Square Sans Pro" w:hAnsi="EC Square Sans Pro" w:cstheme="minorBidi"/>
                            <w:color w:val="7F7F7F" w:themeColor="text1" w:themeTint="80"/>
                            <w:kern w:val="24"/>
                            <w:sz w:val="18"/>
                          </w:rPr>
                          <w:t>3</w:t>
                        </w:r>
                      </w:p>
                      <w:p>
                        <w:pPr>
                          <w:pStyle w:val="NormalWeb"/>
                          <w:spacing w:before="0" w:after="0"/>
                          <w:jc w:val="right"/>
                        </w:pPr>
                        <w:r>
                          <w:rPr>
                            <w:rFonts w:ascii="EC Square Sans Pro" w:hAnsi="EC Square Sans Pro" w:cstheme="minorBidi"/>
                            <w:color w:val="7F7F7F" w:themeColor="text1" w:themeTint="80"/>
                            <w:kern w:val="24"/>
                            <w:sz w:val="18"/>
                          </w:rPr>
                          <w:t>4</w:t>
                        </w:r>
                      </w:p>
                      <w:p>
                        <w:pPr>
                          <w:pStyle w:val="NormalWeb"/>
                          <w:spacing w:before="0" w:after="0"/>
                          <w:jc w:val="right"/>
                        </w:pPr>
                        <w:r>
                          <w:rPr>
                            <w:rFonts w:ascii="EC Square Sans Pro" w:hAnsi="EC Square Sans Pro" w:cstheme="minorBidi"/>
                            <w:color w:val="7F7F7F" w:themeColor="text1" w:themeTint="80"/>
                            <w:kern w:val="24"/>
                            <w:sz w:val="18"/>
                          </w:rPr>
                          <w:t>5</w:t>
                        </w:r>
                      </w:p>
                      <w:p>
                        <w:pPr>
                          <w:pStyle w:val="NormalWeb"/>
                          <w:spacing w:before="0" w:after="0"/>
                          <w:jc w:val="right"/>
                        </w:pPr>
                        <w:r>
                          <w:rPr>
                            <w:rFonts w:ascii="EC Square Sans Pro" w:hAnsi="EC Square Sans Pro" w:cstheme="minorBidi"/>
                            <w:color w:val="7F7F7F" w:themeColor="text1" w:themeTint="80"/>
                            <w:kern w:val="24"/>
                            <w:sz w:val="18"/>
                          </w:rPr>
                          <w:t>6</w:t>
                        </w:r>
                      </w:p>
                      <w:p>
                        <w:pPr>
                          <w:pStyle w:val="NormalWeb"/>
                          <w:spacing w:before="0" w:after="0"/>
                          <w:jc w:val="right"/>
                        </w:pPr>
                        <w:r>
                          <w:rPr>
                            <w:rFonts w:ascii="EC Square Sans Pro" w:hAnsi="EC Square Sans Pro" w:cstheme="minorBidi"/>
                            <w:color w:val="7F7F7F" w:themeColor="text1" w:themeTint="80"/>
                            <w:kern w:val="24"/>
                            <w:sz w:val="18"/>
                          </w:rPr>
                          <w:t>7</w:t>
                        </w:r>
                      </w:p>
                      <w:p>
                        <w:pPr>
                          <w:pStyle w:val="NormalWeb"/>
                          <w:spacing w:before="0" w:after="0"/>
                          <w:jc w:val="right"/>
                        </w:pPr>
                        <w:r>
                          <w:rPr>
                            <w:rFonts w:ascii="EC Square Sans Pro" w:hAnsi="EC Square Sans Pro" w:cstheme="minorBidi"/>
                            <w:color w:val="7F7F7F" w:themeColor="text1" w:themeTint="80"/>
                            <w:kern w:val="24"/>
                            <w:sz w:val="18"/>
                          </w:rPr>
                          <w:t>8</w:t>
                        </w:r>
                      </w:p>
                      <w:p>
                        <w:pPr>
                          <w:pStyle w:val="NormalWeb"/>
                          <w:spacing w:before="0" w:after="0"/>
                          <w:jc w:val="right"/>
                        </w:pPr>
                        <w:r>
                          <w:rPr>
                            <w:rFonts w:ascii="EC Square Sans Pro" w:hAnsi="EC Square Sans Pro" w:cstheme="minorBidi"/>
                            <w:color w:val="7F7F7F" w:themeColor="text1" w:themeTint="80"/>
                            <w:kern w:val="24"/>
                            <w:sz w:val="18"/>
                          </w:rPr>
                          <w:t>9</w:t>
                        </w:r>
                      </w:p>
                      <w:p>
                        <w:pPr>
                          <w:pStyle w:val="NormalWeb"/>
                          <w:spacing w:before="0" w:after="0"/>
                          <w:jc w:val="right"/>
                        </w:pPr>
                        <w:r>
                          <w:rPr>
                            <w:rFonts w:ascii="EC Square Sans Pro" w:hAnsi="EC Square Sans Pro" w:cstheme="minorBidi"/>
                            <w:color w:val="7F7F7F" w:themeColor="text1" w:themeTint="80"/>
                            <w:kern w:val="24"/>
                            <w:sz w:val="18"/>
                          </w:rPr>
                          <w:t>10</w:t>
                        </w:r>
                      </w:p>
                      <w:p>
                        <w:pPr>
                          <w:pStyle w:val="NormalWeb"/>
                          <w:spacing w:before="0" w:after="0"/>
                          <w:jc w:val="right"/>
                        </w:pPr>
                        <w:r>
                          <w:rPr>
                            <w:rFonts w:ascii="EC Square Sans Pro" w:hAnsi="EC Square Sans Pro" w:cstheme="minorBidi"/>
                            <w:color w:val="7F7F7F" w:themeColor="text1" w:themeTint="80"/>
                            <w:kern w:val="24"/>
                            <w:sz w:val="18"/>
                          </w:rPr>
                          <w:t>11</w:t>
                        </w:r>
                      </w:p>
                      <w:p>
                        <w:pPr>
                          <w:pStyle w:val="NormalWeb"/>
                          <w:spacing w:before="0" w:after="0"/>
                          <w:jc w:val="right"/>
                        </w:pPr>
                        <w:r>
                          <w:rPr>
                            <w:rFonts w:ascii="EC Square Sans Pro" w:hAnsi="EC Square Sans Pro" w:cstheme="minorBidi"/>
                            <w:color w:val="7F7F7F" w:themeColor="text1" w:themeTint="80"/>
                            <w:kern w:val="24"/>
                            <w:sz w:val="18"/>
                          </w:rPr>
                          <w:t>12</w:t>
                        </w:r>
                      </w:p>
                      <w:p>
                        <w:pPr>
                          <w:pStyle w:val="NormalWeb"/>
                          <w:spacing w:before="0" w:after="0"/>
                          <w:jc w:val="right"/>
                        </w:pPr>
                        <w:r>
                          <w:rPr>
                            <w:rFonts w:ascii="EC Square Sans Pro" w:hAnsi="EC Square Sans Pro" w:cstheme="minorBidi"/>
                            <w:color w:val="7F7F7F" w:themeColor="text1" w:themeTint="80"/>
                            <w:kern w:val="24"/>
                            <w:sz w:val="18"/>
                          </w:rPr>
                          <w:t>13</w:t>
                        </w:r>
                      </w:p>
                      <w:p>
                        <w:pPr>
                          <w:pStyle w:val="NormalWeb"/>
                          <w:spacing w:before="0" w:after="0"/>
                          <w:jc w:val="right"/>
                        </w:pPr>
                        <w:r>
                          <w:rPr>
                            <w:rFonts w:ascii="EC Square Sans Pro" w:hAnsi="EC Square Sans Pro" w:cstheme="minorBidi"/>
                            <w:color w:val="7F7F7F" w:themeColor="text1" w:themeTint="80"/>
                            <w:kern w:val="24"/>
                            <w:sz w:val="18"/>
                          </w:rPr>
                          <w:t>14</w:t>
                        </w:r>
                      </w:p>
                      <w:p>
                        <w:pPr>
                          <w:pStyle w:val="NormalWeb"/>
                          <w:spacing w:before="0" w:after="0"/>
                          <w:jc w:val="right"/>
                        </w:pPr>
                        <w:r>
                          <w:rPr>
                            <w:rFonts w:ascii="EC Square Sans Pro" w:hAnsi="EC Square Sans Pro" w:cstheme="minorBidi"/>
                            <w:color w:val="7F7F7F" w:themeColor="text1" w:themeTint="80"/>
                            <w:kern w:val="24"/>
                            <w:sz w:val="18"/>
                          </w:rPr>
                          <w:t>15</w:t>
                        </w:r>
                      </w:p>
                    </w:txbxContent>
                  </v:textbox>
                </v:shape>
                <v:shape id="TextBox 34" o:spid="_x0000_s1394" type="#_x0000_t202" style="position:absolute;left:20444;top:7235;width:3937;height:21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ZDqMAA&#10;AADcAAAADwAAAGRycy9kb3ducmV2LnhtbERPS2vCQBC+F/wPyxR6qxstFUldRXyAh17UeB+y02xo&#10;djZkRxP/vSsUepuP7zmL1eAbdaMu1oENTMYZKOIy2JorA8V5/z4HFQXZYhOYDNwpwmo5ellgbkPP&#10;R7qdpFIphGOOBpxIm2sdS0ce4zi0xIn7CZ1HSbCrtO2wT+G+0dMsm2mPNacGhy1tHJW/p6s3IGLX&#10;k3ux8/FwGb63vcvKTyyMeXsd1l+ghAb5F/+5DzbN/5jC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yZDqMAAAADcAAAADwAAAAAAAAAAAAAAAACYAgAAZHJzL2Rvd25y&#10;ZXYueG1sUEsFBgAAAAAEAAQA9QAAAIUDAAAAAA==&#10;" filled="f" stroked="f">
                  <v:textbox style="mso-fit-shape-to-text:t">
                    <w:txbxContent>
                      <w:p>
                        <w:pPr>
                          <w:pStyle w:val="NormalWeb"/>
                          <w:spacing w:before="0" w:after="0"/>
                          <w:jc w:val="right"/>
                        </w:pPr>
                        <w:r>
                          <w:rPr>
                            <w:rFonts w:ascii="EC Square Sans Pro" w:hAnsi="EC Square Sans Pro" w:cstheme="minorBidi"/>
                            <w:color w:val="3DAF93"/>
                            <w:kern w:val="24"/>
                            <w:sz w:val="18"/>
                          </w:rPr>
                          <w:t>782</w:t>
                        </w:r>
                      </w:p>
                      <w:p>
                        <w:pPr>
                          <w:pStyle w:val="NormalWeb"/>
                          <w:spacing w:before="0" w:after="0"/>
                          <w:jc w:val="right"/>
                        </w:pPr>
                        <w:r>
                          <w:rPr>
                            <w:rFonts w:ascii="EC Square Sans Pro" w:hAnsi="EC Square Sans Pro" w:cstheme="minorBidi"/>
                            <w:color w:val="3DAF93"/>
                            <w:kern w:val="24"/>
                            <w:sz w:val="18"/>
                          </w:rPr>
                          <w:t>663</w:t>
                        </w:r>
                      </w:p>
                      <w:p>
                        <w:pPr>
                          <w:pStyle w:val="NormalWeb"/>
                          <w:spacing w:before="0" w:after="0"/>
                          <w:jc w:val="right"/>
                        </w:pPr>
                        <w:r>
                          <w:rPr>
                            <w:rFonts w:ascii="EC Square Sans Pro" w:hAnsi="EC Square Sans Pro" w:cstheme="minorBidi"/>
                            <w:color w:val="3DAF93"/>
                            <w:kern w:val="24"/>
                            <w:sz w:val="18"/>
                          </w:rPr>
                          <w:t>637</w:t>
                        </w:r>
                      </w:p>
                      <w:p>
                        <w:pPr>
                          <w:pStyle w:val="NormalWeb"/>
                          <w:spacing w:before="0" w:after="0"/>
                          <w:jc w:val="right"/>
                        </w:pPr>
                        <w:r>
                          <w:rPr>
                            <w:rFonts w:ascii="EC Square Sans Pro" w:hAnsi="EC Square Sans Pro" w:cstheme="minorBidi"/>
                            <w:color w:val="3DAF93"/>
                            <w:kern w:val="24"/>
                            <w:sz w:val="18"/>
                          </w:rPr>
                          <w:t>626</w:t>
                        </w:r>
                      </w:p>
                      <w:p>
                        <w:pPr>
                          <w:pStyle w:val="NormalWeb"/>
                          <w:spacing w:before="0" w:after="0"/>
                          <w:jc w:val="right"/>
                        </w:pPr>
                        <w:r>
                          <w:rPr>
                            <w:rFonts w:ascii="EC Square Sans Pro" w:hAnsi="EC Square Sans Pro" w:cstheme="minorBidi"/>
                            <w:color w:val="3DAF93"/>
                            <w:kern w:val="24"/>
                            <w:sz w:val="18"/>
                          </w:rPr>
                          <w:t>455</w:t>
                        </w:r>
                      </w:p>
                      <w:p>
                        <w:pPr>
                          <w:pStyle w:val="NormalWeb"/>
                          <w:spacing w:before="0" w:after="0"/>
                          <w:jc w:val="right"/>
                        </w:pPr>
                        <w:r>
                          <w:rPr>
                            <w:rFonts w:ascii="EC Square Sans Pro" w:hAnsi="EC Square Sans Pro" w:cstheme="minorBidi"/>
                            <w:color w:val="3DAF93"/>
                            <w:kern w:val="24"/>
                            <w:sz w:val="18"/>
                          </w:rPr>
                          <w:t>431</w:t>
                        </w:r>
                      </w:p>
                      <w:p>
                        <w:pPr>
                          <w:pStyle w:val="NormalWeb"/>
                          <w:spacing w:before="0" w:after="0"/>
                          <w:jc w:val="right"/>
                        </w:pPr>
                        <w:r>
                          <w:rPr>
                            <w:rFonts w:ascii="EC Square Sans Pro" w:hAnsi="EC Square Sans Pro" w:cstheme="minorBidi"/>
                            <w:color w:val="3DAF93"/>
                            <w:kern w:val="24"/>
                            <w:sz w:val="18"/>
                          </w:rPr>
                          <w:t>409</w:t>
                        </w:r>
                      </w:p>
                      <w:p>
                        <w:pPr>
                          <w:pStyle w:val="NormalWeb"/>
                          <w:spacing w:before="0" w:after="0"/>
                          <w:jc w:val="right"/>
                        </w:pPr>
                        <w:r>
                          <w:rPr>
                            <w:rFonts w:ascii="EC Square Sans Pro" w:hAnsi="EC Square Sans Pro" w:cstheme="minorBidi"/>
                            <w:color w:val="3DAF93"/>
                            <w:kern w:val="24"/>
                            <w:sz w:val="18"/>
                          </w:rPr>
                          <w:t>129</w:t>
                        </w:r>
                      </w:p>
                      <w:p>
                        <w:pPr>
                          <w:pStyle w:val="NormalWeb"/>
                          <w:spacing w:before="0" w:after="0"/>
                          <w:jc w:val="right"/>
                        </w:pPr>
                        <w:r>
                          <w:rPr>
                            <w:rFonts w:ascii="EC Square Sans Pro" w:hAnsi="EC Square Sans Pro" w:cstheme="minorBidi"/>
                            <w:color w:val="3DAF93"/>
                            <w:kern w:val="24"/>
                            <w:sz w:val="18"/>
                          </w:rPr>
                          <w:t>127</w:t>
                        </w:r>
                      </w:p>
                      <w:p>
                        <w:pPr>
                          <w:pStyle w:val="NormalWeb"/>
                          <w:spacing w:before="0" w:after="0"/>
                          <w:jc w:val="right"/>
                        </w:pPr>
                        <w:r>
                          <w:rPr>
                            <w:rFonts w:ascii="EC Square Sans Pro" w:hAnsi="EC Square Sans Pro" w:cstheme="minorBidi"/>
                            <w:color w:val="3DAF93"/>
                            <w:kern w:val="24"/>
                            <w:sz w:val="18"/>
                          </w:rPr>
                          <w:t>113</w:t>
                        </w:r>
                      </w:p>
                      <w:p>
                        <w:pPr>
                          <w:pStyle w:val="NormalWeb"/>
                          <w:spacing w:before="0" w:after="0"/>
                          <w:jc w:val="right"/>
                        </w:pPr>
                        <w:r>
                          <w:rPr>
                            <w:rFonts w:ascii="EC Square Sans Pro" w:hAnsi="EC Square Sans Pro" w:cstheme="minorBidi"/>
                            <w:color w:val="3DAF93"/>
                            <w:kern w:val="24"/>
                            <w:sz w:val="18"/>
                          </w:rPr>
                          <w:t>85</w:t>
                        </w:r>
                      </w:p>
                      <w:p>
                        <w:pPr>
                          <w:pStyle w:val="NormalWeb"/>
                          <w:spacing w:before="0" w:after="0"/>
                          <w:jc w:val="right"/>
                        </w:pPr>
                        <w:r>
                          <w:rPr>
                            <w:rFonts w:ascii="EC Square Sans Pro" w:hAnsi="EC Square Sans Pro" w:cstheme="minorBidi"/>
                            <w:color w:val="3DAF93"/>
                            <w:kern w:val="24"/>
                            <w:sz w:val="18"/>
                          </w:rPr>
                          <w:t>80</w:t>
                        </w:r>
                      </w:p>
                      <w:p>
                        <w:pPr>
                          <w:pStyle w:val="NormalWeb"/>
                          <w:spacing w:before="0" w:after="0"/>
                          <w:jc w:val="right"/>
                        </w:pPr>
                        <w:r>
                          <w:rPr>
                            <w:rFonts w:ascii="EC Square Sans Pro" w:hAnsi="EC Square Sans Pro" w:cstheme="minorBidi"/>
                            <w:color w:val="3DAF93"/>
                            <w:kern w:val="24"/>
                            <w:sz w:val="18"/>
                          </w:rPr>
                          <w:t>71</w:t>
                        </w:r>
                      </w:p>
                      <w:p>
                        <w:pPr>
                          <w:pStyle w:val="NormalWeb"/>
                          <w:spacing w:before="0" w:after="0"/>
                          <w:jc w:val="right"/>
                        </w:pPr>
                        <w:r>
                          <w:rPr>
                            <w:rFonts w:ascii="EC Square Sans Pro" w:hAnsi="EC Square Sans Pro" w:cstheme="minorBidi"/>
                            <w:color w:val="3DAF93"/>
                            <w:kern w:val="24"/>
                            <w:sz w:val="18"/>
                          </w:rPr>
                          <w:t>63</w:t>
                        </w:r>
                      </w:p>
                      <w:p>
                        <w:pPr>
                          <w:pStyle w:val="NormalWeb"/>
                          <w:spacing w:before="0" w:after="0"/>
                          <w:jc w:val="right"/>
                        </w:pPr>
                        <w:r>
                          <w:rPr>
                            <w:rFonts w:ascii="EC Square Sans Pro" w:hAnsi="EC Square Sans Pro" w:cstheme="minorBidi"/>
                            <w:color w:val="3DAF93"/>
                            <w:kern w:val="24"/>
                            <w:sz w:val="18"/>
                          </w:rPr>
                          <w:t>61</w:t>
                        </w:r>
                      </w:p>
                    </w:txbxContent>
                  </v:textbox>
                </v:shape>
                <v:shape id="Picture 133" o:spid="_x0000_s1395" type="#_x0000_t75" style="position:absolute;left:16002;top:6005;width:3048;height:23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uGLTBAAAA3AAAAA8AAABkcnMvZG93bnJldi54bWxET91qwjAUvhf2DuEMdqfppojrTMsYysQ7&#10;Wx/g0Jw13ZqT0mSme/tFELw7H9/v2ZaT7cWFRt85VvC8yEAQN0533Co41/v5BoQPyBp7x6TgjzyU&#10;xcNsi7l2kU90qUIrUgj7HBWYEIZcSt8YsugXbiBO3JcbLYYEx1bqEWMKt718ybK1tNhxajA40Ieh&#10;5qf6tQo+63VTx9d6Z44cu+/95FZxd1Dq6XF6fwMRaAp38c190Gn+cgnXZ9IFsvg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0uGLTBAAAA3AAAAA8AAAAAAAAAAAAAAAAAnwIA&#10;AGRycy9kb3ducmV2LnhtbFBLBQYAAAAABAAEAPcAAACNAwAAAAA=&#10;">
                  <v:imagedata r:id="rId34" o:title=""/>
                  <v:path arrowok="t"/>
                </v:shape>
                <w10:anchorlock/>
              </v:group>
            </w:pict>
          </mc:Fallback>
        </mc:AlternateContent>
      </w:r>
    </w:p>
    <w:p>
      <w:pPr>
        <w:spacing w:after="240" w:line="240" w:lineRule="auto"/>
        <w:jc w:val="both"/>
        <w:rPr>
          <w:rFonts w:ascii="Times New Roman" w:eastAsia="Calibri" w:hAnsi="Times New Roman" w:cs="Times New Roman"/>
          <w:b/>
          <w:i/>
          <w:noProof/>
          <w:sz w:val="24"/>
          <w:szCs w:val="24"/>
        </w:rPr>
      </w:pPr>
      <w:r>
        <w:rPr>
          <w:rFonts w:ascii="Times New Roman" w:hAnsi="Times New Roman"/>
          <w:noProof/>
          <w:sz w:val="24"/>
        </w:rPr>
        <w:t>Európa nem szűkölködik az innovatív digitális üzleti elképzelésekben, ám csak kevés innovatív európai vállalkozás növekedik és terjeszkedik Európában, vagy játszik meghatározó szerepet e globális piacokon. Európa globális technológiai fejlődésre gyakorolt befolyását gyengíthetik olyan más fontos gazdasági szereplők jelentős ambíciói, akik gyakran kedvezőbb helyzetet élveznek az állami támogatás, az alacsonyabb szintű előírások vagy a kisebb mértékű adókulcsok révén. Emellett ezek a gazdasági szereplők kihívást jelentenek értékeinkre, etikai elveinkre és az olyan kérdésekkel kapcsolatos érdekeinkre nézve, mint az adatgazdaság, a biztonság és a magánélet védelme, továbbá aláássák a digitális ellátási lánc biztonságát.</w:t>
      </w:r>
    </w:p>
    <w:p>
      <w:pPr>
        <w:spacing w:after="240" w:line="240" w:lineRule="auto"/>
        <w:jc w:val="both"/>
        <w:rPr>
          <w:rFonts w:ascii="Times New Roman" w:eastAsia="Calibri" w:hAnsi="Times New Roman" w:cs="Times New Roman"/>
          <w:b/>
          <w:i/>
          <w:noProof/>
          <w:sz w:val="24"/>
          <w:szCs w:val="24"/>
        </w:rPr>
      </w:pPr>
      <w:r>
        <w:rPr>
          <w:rFonts w:ascii="Times New Roman" w:hAnsi="Times New Roman"/>
          <w:b/>
          <w:i/>
          <w:noProof/>
          <w:sz w:val="24"/>
        </w:rPr>
        <w:t>Éghajlatváltozás és környezetvédelem</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Az éghajlatváltozás hatása egyre nyilvánvalóbbá válik, és egyre inkább veszélyezteti a globális jólétet, az életszínvonal fenntartását és a biztonságot. Európában és szerte a világon egyre hangosabban követelik az emberek, hogy cselekedni kell, miközben az éghajlatváltozás és az annak kezelésére hozott intézkedések hatásait mindenki egyre inkább érzékeli mindennapi élete során. Ezért határozott, de méltányos és kiegyensúlyozott politikai intézkedésekre van szükség.</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A Párizsi Megállapodásban foglalt célkitűzések megvalósítása érdekében drasztikusan fel kell gyorsítani a tiszta energiára való globális átállást. Jelentős beruházásokra lesz szükség, és a pénzügyi szektornak is ki kell vennie a részét. De el se lehetne képzelni jobb megtérülést, mint azt, hogy e befektetés tiszta bolygót, az energiaimporttól való függőség csökkenését, fenntartható gazdasági növekedést, valamint a tiszta energia és a hatékonyságot fokozó megoldások gyorsabb terjedését eredményezheti. Az európai vállalkozások a tiszta technológiák terén a világ élvonalába tartoznak. Így az éghajlatváltozás nemcsak kihívást, hanem – megfelelő megközelítés esetén – üzleti lehetőséget is jelent.</w:t>
      </w:r>
    </w:p>
    <w:p>
      <w:pPr>
        <w:spacing w:after="240" w:line="240" w:lineRule="auto"/>
        <w:jc w:val="both"/>
        <w:rPr>
          <w:rFonts w:ascii="Times New Roman" w:eastAsia="Calibri" w:hAnsi="Times New Roman" w:cs="Times New Roman"/>
          <w:noProof/>
          <w:sz w:val="24"/>
          <w:szCs w:val="24"/>
        </w:rPr>
      </w:pPr>
      <w:r>
        <w:rPr>
          <w:noProof/>
          <w:sz w:val="10"/>
          <w:szCs w:val="10"/>
          <w:lang w:val="en-GB" w:eastAsia="en-GB" w:bidi="ar-SA"/>
        </w:rPr>
        <mc:AlternateContent>
          <mc:Choice Requires="wpg">
            <w:drawing>
              <wp:inline distT="0" distB="0" distL="0" distR="0">
                <wp:extent cx="5731510" cy="3479800"/>
                <wp:effectExtent l="0" t="0" r="2540" b="6350"/>
                <wp:docPr id="134" name="Group 134"/>
                <wp:cNvGraphicFramePr/>
                <a:graphic xmlns:a="http://schemas.openxmlformats.org/drawingml/2006/main">
                  <a:graphicData uri="http://schemas.microsoft.com/office/word/2010/wordprocessingGroup">
                    <wpg:wgp>
                      <wpg:cNvGrpSpPr/>
                      <wpg:grpSpPr>
                        <a:xfrm>
                          <a:off x="0" y="0"/>
                          <a:ext cx="5731510" cy="3479800"/>
                          <a:chOff x="85411" y="0"/>
                          <a:chExt cx="6099349" cy="3467759"/>
                        </a:xfrm>
                      </wpg:grpSpPr>
                      <wpg:grpSp>
                        <wpg:cNvPr id="135" name="Group 135"/>
                        <wpg:cNvGrpSpPr/>
                        <wpg:grpSpPr>
                          <a:xfrm>
                            <a:off x="85411" y="0"/>
                            <a:ext cx="6099349" cy="3467759"/>
                            <a:chOff x="85411" y="0"/>
                            <a:chExt cx="6099349" cy="3467759"/>
                          </a:xfrm>
                        </wpg:grpSpPr>
                        <wpg:grpSp>
                          <wpg:cNvPr id="136" name="Group 136"/>
                          <wpg:cNvGrpSpPr/>
                          <wpg:grpSpPr>
                            <a:xfrm>
                              <a:off x="85411" y="0"/>
                              <a:ext cx="6099349" cy="3467759"/>
                              <a:chOff x="85411" y="0"/>
                              <a:chExt cx="6099349" cy="3467759"/>
                            </a:xfrm>
                          </wpg:grpSpPr>
                          <wpg:grpSp>
                            <wpg:cNvPr id="137" name="Group 137"/>
                            <wpg:cNvGrpSpPr/>
                            <wpg:grpSpPr>
                              <a:xfrm>
                                <a:off x="85411" y="0"/>
                                <a:ext cx="6099349" cy="3467759"/>
                                <a:chOff x="85411" y="0"/>
                                <a:chExt cx="6099349" cy="3467759"/>
                              </a:xfrm>
                            </wpg:grpSpPr>
                            <wpg:grpSp>
                              <wpg:cNvPr id="138" name="Group 138"/>
                              <wpg:cNvGrpSpPr/>
                              <wpg:grpSpPr>
                                <a:xfrm>
                                  <a:off x="85411" y="0"/>
                                  <a:ext cx="6099349" cy="3467759"/>
                                  <a:chOff x="85411" y="0"/>
                                  <a:chExt cx="6099349" cy="3467759"/>
                                </a:xfrm>
                              </wpg:grpSpPr>
                              <wpg:grpSp>
                                <wpg:cNvPr id="139" name="Group 139"/>
                                <wpg:cNvGrpSpPr/>
                                <wpg:grpSpPr>
                                  <a:xfrm>
                                    <a:off x="85411" y="0"/>
                                    <a:ext cx="6099349" cy="3467759"/>
                                    <a:chOff x="85411" y="0"/>
                                    <a:chExt cx="6099349" cy="3467759"/>
                                  </a:xfrm>
                                </wpg:grpSpPr>
                                <wpg:grpSp>
                                  <wpg:cNvPr id="140" name="Group 140"/>
                                  <wpg:cNvGrpSpPr/>
                                  <wpg:grpSpPr>
                                    <a:xfrm>
                                      <a:off x="85411" y="0"/>
                                      <a:ext cx="6099349" cy="3467759"/>
                                      <a:chOff x="85411" y="0"/>
                                      <a:chExt cx="6099349" cy="3467759"/>
                                    </a:xfrm>
                                  </wpg:grpSpPr>
                                  <wpg:grpSp>
                                    <wpg:cNvPr id="141" name="Group 141"/>
                                    <wpg:cNvGrpSpPr/>
                                    <wpg:grpSpPr>
                                      <a:xfrm>
                                        <a:off x="85411" y="0"/>
                                        <a:ext cx="6099349" cy="3467759"/>
                                        <a:chOff x="85411" y="0"/>
                                        <a:chExt cx="6099349" cy="3467759"/>
                                      </a:xfrm>
                                    </wpg:grpSpPr>
                                    <wpg:grpSp>
                                      <wpg:cNvPr id="154" name="Group 154"/>
                                      <wpg:cNvGrpSpPr/>
                                      <wpg:grpSpPr>
                                        <a:xfrm>
                                          <a:off x="85411" y="0"/>
                                          <a:ext cx="6099349" cy="3467759"/>
                                          <a:chOff x="85411" y="0"/>
                                          <a:chExt cx="6099349" cy="3467759"/>
                                        </a:xfrm>
                                      </wpg:grpSpPr>
                                      <wps:wsp>
                                        <wps:cNvPr id="155" name="Rectangle 8"/>
                                        <wps:cNvSpPr/>
                                        <wps:spPr>
                                          <a:xfrm>
                                            <a:off x="85411" y="0"/>
                                            <a:ext cx="6099349" cy="3467759"/>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TextBox 6"/>
                                        <wps:cNvSpPr txBox="1"/>
                                        <wps:spPr>
                                          <a:xfrm>
                                            <a:off x="228600" y="3199939"/>
                                            <a:ext cx="2514478" cy="225019"/>
                                          </a:xfrm>
                                          <a:prstGeom prst="rect">
                                            <a:avLst/>
                                          </a:prstGeom>
                                          <a:noFill/>
                                        </wps:spPr>
                                        <wps:txbx>
                                          <w:txbxContent>
                                            <w:p>
                                              <w:pPr>
                                                <w:pStyle w:val="NormalWeb"/>
                                                <w:spacing w:before="0" w:after="0"/>
                                              </w:pPr>
                                              <w:r>
                                                <w:rPr>
                                                  <w:rFonts w:ascii="EC Square Sans Pro" w:hAnsi="EC Square Sans Pro" w:cstheme="minorBidi"/>
                                                  <w:i/>
                                                  <w:color w:val="808080" w:themeColor="background1" w:themeShade="80"/>
                                                  <w:kern w:val="24"/>
                                                  <w:sz w:val="16"/>
                                                </w:rPr>
                                                <w:t>Forrás</w:t>
                                              </w:r>
                                              <w:r>
                                                <w:rPr>
                                                  <w:rFonts w:ascii="EC Square Sans Pro" w:hAnsi="EC Square Sans Pro" w:cstheme="minorBidi"/>
                                                  <w:color w:val="808080" w:themeColor="background1" w:themeShade="80"/>
                                                  <w:kern w:val="24"/>
                                                  <w:sz w:val="16"/>
                                                </w:rPr>
                                                <w:t>: New Energy Global Innovation Index (NEX).</w:t>
                                              </w:r>
                                            </w:p>
                                          </w:txbxContent>
                                        </wps:txbx>
                                        <wps:bodyPr wrap="square" rtlCol="0">
                                          <a:noAutofit/>
                                        </wps:bodyPr>
                                      </wps:wsp>
                                    </wpg:grpSp>
                                    <wps:wsp>
                                      <wps:cNvPr id="157" name="TextBox 7"/>
                                      <wps:cNvSpPr txBox="1"/>
                                      <wps:spPr>
                                        <a:xfrm>
                                          <a:off x="152400" y="80916"/>
                                          <a:ext cx="5845852" cy="391250"/>
                                        </a:xfrm>
                                        <a:prstGeom prst="rect">
                                          <a:avLst/>
                                        </a:prstGeom>
                                        <a:noFill/>
                                      </wps:spPr>
                                      <wps:txbx>
                                        <w:txbxContent>
                                          <w:p>
                                            <w:pPr>
                                              <w:pStyle w:val="NormalWeb"/>
                                              <w:spacing w:before="0" w:after="0"/>
                                            </w:pPr>
                                            <w:r>
                                              <w:rPr>
                                                <w:rFonts w:ascii="EC Square Sans Pro Medium" w:hAnsi="EC Square Sans Pro Medium" w:cstheme="minorBidi"/>
                                                <w:b/>
                                                <w:color w:val="164194"/>
                                                <w:kern w:val="24"/>
                                                <w:sz w:val="20"/>
                                              </w:rPr>
                                              <w:t>A tiszta technológia globális szinten legjelentősebb vállalatai között továbbra is jelentős számban vannak európaiak</w:t>
                                            </w:r>
                                          </w:p>
                                          <w:p>
                                            <w:pPr>
                                              <w:pStyle w:val="NormalWeb"/>
                                              <w:spacing w:before="0" w:after="0"/>
                                            </w:pPr>
                                            <w:r>
                                              <w:rPr>
                                                <w:rFonts w:ascii="EC Square Sans Pro Medium" w:hAnsi="EC Square Sans Pro Medium" w:cstheme="minorBidi"/>
                                                <w:color w:val="808080" w:themeColor="background1" w:themeShade="80"/>
                                                <w:kern w:val="24"/>
                                                <w:sz w:val="16"/>
                                              </w:rPr>
                                              <w:t>A New Energy Global Innovation Index (NEX) legnagyobb vállalatai, piaci tőkeérték szerint (2019. február).</w:t>
                                            </w:r>
                                          </w:p>
                                        </w:txbxContent>
                                      </wps:txbx>
                                      <wps:bodyPr wrap="square" rtlCol="0">
                                        <a:noAutofit/>
                                      </wps:bodyPr>
                                    </wps:wsp>
                                  </wpg:grpSp>
                                  <pic:pic xmlns:pic="http://schemas.openxmlformats.org/drawingml/2006/picture">
                                    <pic:nvPicPr>
                                      <pic:cNvPr id="158" name="Picture 2"/>
                                      <pic:cNvPicPr>
                                        <a:picLocks noChangeAspect="1"/>
                                      </pic:cNvPicPr>
                                    </pic:nvPicPr>
                                    <pic:blipFill>
                                      <a:blip r:embed="rId35" cstate="email">
                                        <a:extLst>
                                          <a:ext uri="{28A0092B-C50C-407E-A947-70E740481C1C}">
                                            <a14:useLocalDpi xmlns:a14="http://schemas.microsoft.com/office/drawing/2010/main" val="0"/>
                                          </a:ext>
                                        </a:extLst>
                                      </a:blip>
                                      <a:stretch>
                                        <a:fillRect/>
                                      </a:stretch>
                                    </pic:blipFill>
                                    <pic:spPr>
                                      <a:xfrm>
                                        <a:off x="228600" y="762000"/>
                                        <a:ext cx="5760720" cy="2402205"/>
                                      </a:xfrm>
                                      <a:prstGeom prst="rect">
                                        <a:avLst/>
                                      </a:prstGeom>
                                    </pic:spPr>
                                  </pic:pic>
                                </wpg:grpSp>
                                <wps:wsp>
                                  <wps:cNvPr id="159" name="TextBox 7"/>
                                  <wps:cNvSpPr txBox="1"/>
                                  <wps:spPr>
                                    <a:xfrm>
                                      <a:off x="228600" y="509514"/>
                                      <a:ext cx="647441" cy="387871"/>
                                    </a:xfrm>
                                    <a:prstGeom prst="rect">
                                      <a:avLst/>
                                    </a:prstGeom>
                                    <a:noFill/>
                                  </wps:spPr>
                                  <wps:txbx>
                                    <w:txbxContent>
                                      <w:p>
                                        <w:pPr>
                                          <w:autoSpaceDE w:val="0"/>
                                          <w:autoSpaceDN w:val="0"/>
                                          <w:adjustRightInd w:val="0"/>
                                          <w:spacing w:after="0" w:line="240" w:lineRule="auto"/>
                                          <w:rPr>
                                            <w:rFonts w:ascii="EC Square Sans Cond Pro" w:hAnsi="EC Square Sans Cond Pro" w:cs="XVUGHE+ECSquareSansCondPro-Bold"/>
                                            <w:color w:val="000000"/>
                                            <w:sz w:val="17"/>
                                            <w:szCs w:val="17"/>
                                          </w:rPr>
                                        </w:pPr>
                                        <w:r>
                                          <w:rPr>
                                            <w:rFonts w:ascii="EC Square Sans Cond Pro" w:hAnsi="EC Square Sans Cond Pro"/>
                                            <w:b/>
                                            <w:color w:val="034EA1"/>
                                            <w:sz w:val="17"/>
                                          </w:rPr>
                                          <w:t xml:space="preserve">Rangsor </w:t>
                                        </w:r>
                                      </w:p>
                                    </w:txbxContent>
                                  </wps:txbx>
                                  <wps:bodyPr wrap="square" rtlCol="0">
                                    <a:noAutofit/>
                                  </wps:bodyPr>
                                </wps:wsp>
                              </wpg:grpSp>
                              <wps:wsp>
                                <wps:cNvPr id="352" name="TextBox 7"/>
                                <wps:cNvSpPr txBox="1"/>
                                <wps:spPr>
                                  <a:xfrm>
                                    <a:off x="809620" y="509587"/>
                                    <a:ext cx="1228725" cy="227965"/>
                                  </a:xfrm>
                                  <a:prstGeom prst="rect">
                                    <a:avLst/>
                                  </a:prstGeom>
                                  <a:noFill/>
                                </wps:spPr>
                                <wps:txbx>
                                  <w:txbxContent>
                                    <w:p>
                                      <w:pPr>
                                        <w:autoSpaceDE w:val="0"/>
                                        <w:autoSpaceDN w:val="0"/>
                                        <w:adjustRightInd w:val="0"/>
                                        <w:spacing w:after="0" w:line="240" w:lineRule="auto"/>
                                        <w:rPr>
                                          <w:rFonts w:ascii="EC Square Sans Cond Pro" w:hAnsi="EC Square Sans Cond Pro" w:cs="XVUGHE+ECSquareSansCondPro-Bold"/>
                                          <w:b/>
                                          <w:bCs/>
                                          <w:color w:val="034EA1"/>
                                          <w:sz w:val="17"/>
                                          <w:szCs w:val="17"/>
                                        </w:rPr>
                                      </w:pPr>
                                      <w:r>
                                        <w:rPr>
                                          <w:rFonts w:ascii="EC Square Sans Cond Pro" w:hAnsi="EC Square Sans Cond Pro"/>
                                          <w:b/>
                                          <w:color w:val="034EA1"/>
                                          <w:sz w:val="17"/>
                                        </w:rPr>
                                        <w:t xml:space="preserve">Vállalat neve </w:t>
                                      </w:r>
                                    </w:p>
                                    <w:p>
                                      <w:pPr>
                                        <w:autoSpaceDE w:val="0"/>
                                        <w:autoSpaceDN w:val="0"/>
                                        <w:adjustRightInd w:val="0"/>
                                        <w:spacing w:after="0" w:line="240" w:lineRule="auto"/>
                                        <w:rPr>
                                          <w:rFonts w:ascii="EC Square Sans Pro Medium" w:hAnsi="EC Square Sans Pro Medium" w:cs="XVUGHE+ECSquareSansCondPro-Bold"/>
                                          <w:color w:val="000000"/>
                                          <w:sz w:val="17"/>
                                          <w:szCs w:val="17"/>
                                        </w:rPr>
                                      </w:pPr>
                                    </w:p>
                                  </w:txbxContent>
                                </wps:txbx>
                                <wps:bodyPr wrap="square" rtlCol="0">
                                  <a:noAutofit/>
                                </wps:bodyPr>
                              </wps:wsp>
                            </wpg:grpSp>
                            <wps:wsp>
                              <wps:cNvPr id="353" name="Text Box 353"/>
                              <wps:cNvSpPr txBox="1"/>
                              <wps:spPr>
                                <a:xfrm>
                                  <a:off x="385762" y="766762"/>
                                  <a:ext cx="328100" cy="2276061"/>
                                </a:xfrm>
                                <a:prstGeom prst="rect">
                                  <a:avLst/>
                                </a:prstGeom>
                                <a:noFill/>
                                <a:ln w="6350">
                                  <a:noFill/>
                                </a:ln>
                              </wps:spPr>
                              <wps:txbx>
                                <w:txbxContent>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1</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2</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3</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4</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5</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6</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7</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8</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9</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10</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11</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12</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13</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14</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15</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16</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17</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18</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19</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54" name="Text Box 354"/>
                            <wps:cNvSpPr txBox="1"/>
                            <wps:spPr>
                              <a:xfrm>
                                <a:off x="666750" y="766762"/>
                                <a:ext cx="1858617" cy="2276061"/>
                              </a:xfrm>
                              <a:prstGeom prst="rect">
                                <a:avLst/>
                              </a:prstGeom>
                              <a:noFill/>
                              <a:ln w="6350">
                                <a:noFill/>
                              </a:ln>
                            </wps:spPr>
                            <wps:txbx>
                              <w:txbxContent>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Tesla Inc</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Orsted A/S</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Verbund AG</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Vestas Wind Systems A/S</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BYD Co Ltd</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Samsung SDI Co Ltd</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Novozymes A/S</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Sociedad Quimica y Minera de Chile SA</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Daqo New Energy Corp</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Siemens Gamesa Renewable Energy SA</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NIO INC – ADR</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EDP Renovaveis SA</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Kingspan Group PLC</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Xinjiang Goldwind Science &amp; Technology Co Ltd</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Meridian Energy Ltd</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China Longyuan Power Group Corp Ltd</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Energy Absolute PCL</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Nibe Industrier AB</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Cree Inc</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Universal Display Corp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55" name="Text Box 355"/>
                          <wps:cNvSpPr txBox="1"/>
                          <wps:spPr>
                            <a:xfrm>
                              <a:off x="2586037" y="766762"/>
                              <a:ext cx="481013" cy="2275840"/>
                            </a:xfrm>
                            <a:prstGeom prst="rect">
                              <a:avLst/>
                            </a:prstGeom>
                            <a:noFill/>
                            <a:ln w="6350">
                              <a:noFill/>
                            </a:ln>
                          </wps:spPr>
                          <wps:txbx>
                            <w:txbxContent>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46,47</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26,19</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15 078</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13,70</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13,67</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12,96</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11,18</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9,86</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9,20</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8,821</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7,43</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6,87</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6,674</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5,79</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5,52</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5,21</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5,20</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5,08</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4,60</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4,56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56" name="TextBox 7"/>
                        <wps:cNvSpPr txBox="1"/>
                        <wps:spPr>
                          <a:xfrm>
                            <a:off x="2581275" y="509587"/>
                            <a:ext cx="3038475" cy="227965"/>
                          </a:xfrm>
                          <a:prstGeom prst="rect">
                            <a:avLst/>
                          </a:prstGeom>
                          <a:noFill/>
                        </wps:spPr>
                        <wps:txbx>
                          <w:txbxContent>
                            <w:p>
                              <w:pPr>
                                <w:autoSpaceDE w:val="0"/>
                                <w:autoSpaceDN w:val="0"/>
                                <w:adjustRightInd w:val="0"/>
                                <w:spacing w:after="0" w:line="240" w:lineRule="auto"/>
                                <w:rPr>
                                  <w:rFonts w:ascii="EC Square Sans Cond Pro" w:hAnsi="EC Square Sans Cond Pro" w:cs="XVUGHE+ECSquareSansCondPro-Bold"/>
                                  <w:b/>
                                  <w:bCs/>
                                  <w:color w:val="034EA1"/>
                                  <w:sz w:val="17"/>
                                  <w:szCs w:val="17"/>
                                </w:rPr>
                              </w:pPr>
                              <w:r>
                                <w:rPr>
                                  <w:rFonts w:ascii="EC Square Sans Cond Pro" w:hAnsi="EC Square Sans Cond Pro"/>
                                  <w:b/>
                                  <w:color w:val="034EA1"/>
                                  <w:sz w:val="17"/>
                                </w:rPr>
                                <w:t xml:space="preserve">Piaci tőkeérték (milliárd EUR) </w:t>
                              </w:r>
                            </w:p>
                            <w:p>
                              <w:pPr>
                                <w:autoSpaceDE w:val="0"/>
                                <w:autoSpaceDN w:val="0"/>
                                <w:adjustRightInd w:val="0"/>
                                <w:spacing w:after="0" w:line="240" w:lineRule="auto"/>
                                <w:rPr>
                                  <w:rFonts w:ascii="EC Square Sans Cond Pro" w:hAnsi="EC Square Sans Cond Pro" w:cs="XVUGHE+ECSquareSansCondPro-Bold"/>
                                  <w:b/>
                                  <w:bCs/>
                                  <w:color w:val="034EA1"/>
                                  <w:sz w:val="17"/>
                                  <w:szCs w:val="17"/>
                                </w:rPr>
                              </w:pPr>
                            </w:p>
                          </w:txbxContent>
                        </wps:txbx>
                        <wps:bodyPr wrap="square" rtlCol="0">
                          <a:noAutofit/>
                        </wps:bodyPr>
                      </wps:wsp>
                    </wpg:wgp>
                  </a:graphicData>
                </a:graphic>
              </wp:inline>
            </w:drawing>
          </mc:Choice>
          <mc:Fallback>
            <w:pict>
              <v:group id="Group 134" o:spid="_x0000_s1396" style="width:451.3pt;height:274pt;mso-position-horizontal-relative:char;mso-position-vertical-relative:line" coordorigin="854" coordsize="60993,34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CY40bgYAAPghAAAOAAAAZHJzL2Uyb0RvYy54bWzsWllz2zYQfu9M/wOH&#10;7454H5rIGUdOMplxE0+cTp4hCJQ4IQkWhCy5nf737gIgdFhuLTtRHbcPYXBjL+x+u9bLV6u6cq6Z&#10;6ErejFz/hec6rKF8Wjazkfvr57cnmet0kjRTUvGGjdwb1rmvTn/+6eWyHbKAz3k1ZcKBQ5puuGxH&#10;7lzKdjgYdHTOatK94C1rYLLgoiYSumI2mAqyhNPrahB4XjJYcjFtBaes62D0XE+6p+r8omBUfiyK&#10;jkmnGrlAm1Rfob4T/A5OX5LhTJB2XlJDBnkAFTUpG7jUHnVOJHEWorx1VF1SwTteyBeU1wNeFCVl&#10;igfgxvd2uHkn+KJVvMyGy1lrxQSi3ZHTg4+lH64vhVNOQXdh5DoNqUFJ6l4HB0A8y3Y2hFXvRHvV&#10;XgozMNM95HhViBr/B16clRLsjRUsW0mHwmCchn7sg/wpzIVRmmeeET2dg35wXxZHvu866710/sbs&#10;Trw8D6O8352kaZwjZYP+8gHSaEmyHUu75TDe5TB+AIe3KO25vItOMjwul8kul8lz5DLd5TJ9jlyC&#10;+9x+k9lz5BLe9jaX6n0f6Hme+ruMwP9tcQkDh/vXJ88lOPFtLv1nyGW8Gyth4MfVJUCvbo0uuseh&#10;i6s5aZkCLR3ihj72xjb2fgJQRppZxRzjy9Q6Cy66YQc4Yw+yONjyLT4gw1Z08h3jtYONkSuABAXX&#10;yPVFJzWU6JfgzR2vyunbsqpUB7EoG1fCuSaAIiczX22tFvUvfKrH8tjTgAauVNAVlyuAsnVS1eB5&#10;DceT9aU4Auil51m15E3FcF3VfGIFQDMAR4G60Z6sLyWUskZqYro5mTI9jKQox3KLFnUgnlzA/fZs&#10;c8A2k/3ZmkqzHrcyhantZu/vCNOb7Q51M2+k3VyXDRf7DqiAK3OzXt8LSYsGpTTh0xswLcE1ou9a&#10;+rYE1V6QTl4SARAenC2kJfIjfIqKL0cuNy3XmXPx+75xXA+2D7Ous4SUYOR2vy2IYK5TvW/gVeR+&#10;hD5cqk4UpwF0xObMZHOmWdRjDvYC/hCoU01cL6u+WQhef4Hs5QxvhSnSULh75FIp+s5Y6lQF8h/K&#10;zs7UMsgbWiIvmquW4uEoVTTdz6svRLTGviVA0g+8f4lkuGPmei3ubPjZQvKiVG9gLVcjb/AKiKGP&#10;4h4saP0MtL/mK8eAVuscHLmCYWQZTEM9lP1uIgiyBB4AZhKhn0PmoLAEWK7JJoIY1JgCrsJcJAhi&#10;z99OJg52Fuv3vKYKW3I1WenMKg97mo3ZblvX2ibuqZJ1vnM09Vi03avHoO2D1ePHQWTUk3m5r7S8&#10;Vk6cRXEWBybVy31Qj/EEfZrZu+l7evJ7KMdEbutTvqFy2pIO4Z9J3KF1K7T+c4EDdskFOiFdJKnv&#10;dUZNxNdFe6J9RTkpq1LeqHoJ+Askqrm+LClGWexsRmmbb8A8XusEKP9+ld4DL6SkF5x+7ZyGj+cQ&#10;y9lZ10JINY9zsL1cdbcunFRl20dXbBvWwNftlDX2SEeXTM45XdQQ/XQNSLCKSChAdfOy7cDHDlk9&#10;YVMI8++n4H0p1J8kVDWgoFRWyl+CK4Cwj48NnYIq0/wRZGeelwevT8axNz6JvPTNyVkepSep9yaN&#10;vCjzx/74T9ztR8NFx4B9Up23pSEdRm8Rv7cmY6pXutqjqkY6avdmDgQp3NCTCEEcJYS0dlIwSefY&#10;1AGZGuRiJ5Sk18JFNdyBpTacZJpAHU1dv/EM08RT4U35yMgLAk9VSh6KqBRhmhTVBMpUiDFVm6N5&#10;MZtnPtaLbcgv9nKIKPhK1vJLojSK0PQwCGVplvZ45vt5MVPJ+h5e7CgIIESvrxPHxyoH4grYtEIA&#10;qJxMhaq1cnxQXhpAOqIBQJonj7LtTUB/JwCwYOYHBQBhHG5qx0GAhmMGikEEwfztvhAtzGLwOkpB&#10;aZJgc+v1hEHmI0Qw+km85Fs9H0yqHMgFkhBwBT7YNTzAqT7NUMByB8JZvPOMMw/5lPKOo4PccF3U&#10;QQ9kbNyiwwNtPAHDBiPDNGSfjftZnCU+oOonZeS2IPO/kR8nuf4XjNzW4TaM3IKHA408ACP2QrDi&#10;O6wcYLPnQ+QwRg7ZXY9zHwuEHuHJzd8WLFJ6jjWk/7onv1VNsuH7cAv3gxTeDFj4PjAZemEW4fzR&#10;wCRkaz3s+oZgEn5eoPJO81MI/P3CZl8ho/UPNk7/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XhXbS90AAAAFAQAADwAAAGRycy9kb3ducmV2LnhtbEyPQUvDQBCF74L/YRnBm91N&#10;taWN2ZRS1FMRbAXpbZqdJqHZ2ZDdJum/d/Wil4HHe7z3TbYabSN66nztWEMyUSCIC2dqLjV87l8f&#10;FiB8QDbYOCYNV/Kwym9vMkyNG/iD+l0oRSxhn6KGKoQ2ldIXFVn0E9cSR+/kOoshyq6UpsMhlttG&#10;TpWaS4s1x4UKW9pUVJx3F6vhbcBh/Zi89NvzaXM97GfvX9uEtL6/G9fPIAKN4S8MP/gRHfLIdHQX&#10;Nl40GuIj4fdGb6mmcxBHDbOnhQKZZ/I/ff4NAAD//wMAUEsDBAoAAAAAAAAAIQBJD5oNRSsAAEUr&#10;AAAUAAAAZHJzL21lZGlhL2ltYWdlMS5wbmeJUE5HDQoaCgAAAA1JSERSAAACOAAAAP0IBgAAALHP&#10;DdgAAAABc1JHQgCuzhzpAAAABGdBTUEAALGPC/xhBQAAAAlwSFlzAAAOwwAADsMBx2+oZAAAKtpJ&#10;REFUeF7tnQl0lPXdqG3vV/fKqdX269XWelptS10IoEIYxKq4tVqQHUTrgrK4ouxL2PdAZk8CiCCC&#10;IBPctW6o4ILKJhBCQsIiBFvb7/Pe3nPv+b7vfP3d9z+/d/JmNOg7M2/CTOZ5znlO5n1npOVH8v8/&#10;mXmTOaH+4P7NRw8eqELE7NL62nzhBAAASI+jB/f//eihA4KI2WX9wQM77S9TAABIFQIHMTslcAAA&#10;MoDAQcxOCRyHYDDa3b6Z1zAHhTkogUjZtfbNvCZUWnqF3+8/wz50IHAQs1MTOIUVJUN9Mf+CfLff&#10;U8GtTZ3PN5mDyhzUnJpDRckf7OzwnFCkdFQ4HP6pfejw1cCp2rlbPnj/46+55b3N8tm77x7T+v21&#10;SYszImamCZwuFf43fRUBQUTMbUvm29nhOa4DJxhcJX3unin97p0tfYfMkn5xZ8s9A8fJgbFFx7R+&#10;z+6kxRkRM5PAQcTWYxYETijwlEyY/YRMnLNCJsx6QormPRm/fd+gcbJvxKPHtH73rqTFGREzk8BB&#10;xNZjFgROtHSNjJ3xuB02y2XSXA2ckQ/Mlc+XLD+mR6v3Ji3OiJiZBA4ith6zIHAi0TUybHRIHi1a&#10;LCPGhuWB8VF5cEKpPHj/HPnbmopj+vm+6qTFGREzk8BBxNZjFgTOexs/lhVr37B9U5bbH59b/bL8&#10;ZemKY8ozOIjeSuAgYusxCwLncMVzcmD0pJStr+QiY0QvJXAQsfWYBYFz9I23pD5UlrJHq6uSFmdE&#10;zEwCBxFbj1kQOH/9ZIv8/aU/p+zntTVJizMiZiaBg4itxywInM/eeVfqlj6RsvVcg4PoqSZwfBXB&#10;C33r/R3y3bFLwmuaOp9vMgeVOahjlkaebup8Ntot5j/Xzg7Pcf8SFSJmhSZwOq0p/mXh+kXt8t3x&#10;i8Ormzqfb+bCHHwv+8+2t5dmIxiOBO2beU0gEg3YN/Ma14FT9uwHcs3YZ1Lypokx2bt3X9LijIiZ&#10;yUtUmJv6R9rbS7NB4CgEjuI6cCYufUu+1yOa5Mm3RuT0PiG5aNgcObVX+Gv3t+lbLrsq+T04iF5K&#10;4GBuSuC0FASOklHg3D53lNwwYZKMCDwkk5YOk58MLkm6n8BB9F4CB3NTAqelIHCUtAOn74yxcvWY&#10;KXJab33m5gf9AzKufIScc/vChscQOIjeS+BgbkrgtBQEjpJ24HQbNVXOHBBIOnfpiNnyi3vmNxwT&#10;OIjeS+BgbkrgtBQEjpJW4JxoOdz/sJzyletuLrECp/u4yQ3HBA6i9xI4mJsSOC0FgaOk/QxO/5lj&#10;pHDk9IbjE3tGZUzZCDmXl6gQm1UCB3NTAqelIHCUtAPnhwMCMmjOKPE9Ok0K7p8lD4YejD+Dc8qt&#10;EQIHsRklcDA3JXBaCgJHSTtwjOaC4l/cvUCGLBwpFw6Z13DBcUICB9F7CRzMTQmcloLAUVwHzuyV&#10;78pP71iWkhcOWS6Ve3gvKkQvNYHjWx8Ybm0ai/Ldfk8Ftzd1Pt/MhTl0Wb/oKnt7aTYIHIXAUVwH&#10;zqH9dbKvZl+K1prFOGlxRsTMNIFjf5nmPWxoCnNQmINC4CiuA+ftzbsktO69lCxd/74cqKtLWpwR&#10;MTPtl6gWWt8Vb8h3b1wTONzU+Zb2BJHv2EvncYGNXWEOCoGjZHQNTsKm3qbByDU4iN7LNTjZJ4GT&#10;HTAHhcBRMgqcK0dNlc6PTJeiZffJH4smxH+yqvH9BA6i9xI42SeBkx0wB4XAUdIOnIuGzpHfT5oo&#10;v7xnvpw1wC/dx0+W6yzb9AsSOIjNKIGTfRI42QFzUAgcJe3A6TZ6qlwwxHlbBuOt08bFYydxTOAg&#10;ei+Bk30SONkBc1AIHCWtwDG/tXjGinu/9ntvrnh4hvSbObbhmMBB9F4CJ/skcLID5qAQOEraz+Bc&#10;NXpK0htrmvenunHiJPnJ4EUN5wgcRO8lcLJPAic7YA4KgaOkHTjmfajMNTfmwmLzppvmbRr6TB8r&#10;Z/Z3LjQmcBC9l8DJPgmc7IA5KASOknbgGH83Zkr8WpyJS4fJ7fNGydkDnetvjAQOovcSONkngZMd&#10;MAeFwFEyChyjuR7njL6hJu8jcBC91wSOtalWdIkFvsh3r1rn/39NnW9pCZzsgDkoBI7iOnDe31Ip&#10;K176KCWfeuVjOchvMkb0VBM4l7/sP+OaiuAP8905pdHFTZ1vae1l87jBxq4wB4XAUVwHTr0urCnb&#10;+M9AxMy1vq52Fq4vuanL+sDd+e6Q5aE3mzrvlb6KYJ8TpOi79rKYtbCxK8xBIXCUjF+i+iZ5iQrR&#10;e03gcA1Oy9ilIlDddm3RifaymLWwsSvMQSFwlIwC50eD/HLO7Qul17Rx1sdFcvKtkaT7CRxE7yVw&#10;Wk4CJ7dgDgqBo6QdOKf3Dsltc0bJ1WOKpPu4yTJ+yXC5YMi8pMcQOIjeS+C0nARObsEcFAJHSTtw&#10;TNx0fWxq/KeozLF59sb8uLh5JifxGAIH0XsJnJaTwMktmINC4ChpBc5JVsyYwPnqWzX8+r658d9w&#10;nDgmcBC9l8BpOQmc3II5KASOkvYzOOa3GJvfYNz4nHmJqq0VOYljAgfRewmclpPAyS2Yg0LgKGkH&#10;jnlTzStHTZWTeuqFxaf3CcnY8hHyP3mJCrFZJXBaTgInt2AOCoGjpB045pqbwXNHyQ0TJkn/mWNk&#10;6rL74tffmDfdJHAQm08Cp+UkcHIL5qAQOEragWM0kfP9viHp/Mj0+O3EszkJCRxE7yVwWk4CJ7dg&#10;DgqBo7gOnCde3Cw9p65PyX4zn5Oa6n1JizMiZqYJHN+6wLW+Z0puy3eHLg+91tR5ryyMBW8pKuI3&#10;GecKzEEhcBTXgYOI2aEJHPvLNO9hQ1OYg8IcFAJHcR84+2ulfl91ylp/TtLijIiZab9E9aLlP/Ld&#10;K2P+/2zqvFf6KvzL7SUxq2FjV5iDQuAorgOnZn6xbG3bTrZd2i7+cU+/DvGP3+bhrVuSFmdEzEyu&#10;wWlBY4E19pKY1bCxK8xBIXCUlAJn59Xt5XCgk+y6sX38dtWgb48cAgfRWwmcFpTAySmYg0LgKCkF&#10;zo7CAvnrs4Wy2wqcbRe3k8o/EjiILS2B04ISODkFc1AIHCWlwDFRs/WidrLNcu+dHePP4jQVNY0l&#10;cBC9lcBpQQmcnII5KASOkvI1OAm3dyxIOj6WBA6itxI4LSiBk1MwB4XAUdIOHLcSOIjeSuC0oARO&#10;TsEcFAJHIXAQc0wCpwUlcHIK5qAQOAqBg5hjEjgtKIGTUzAHhcBRXAfOwVdekZo581K2vqoyaXFG&#10;xMyMB07MH/VV+D/Od69fG/hLU+c9M+afbS+JWQ0bu8IcFAJHcR04iJgdmsCxv0zzHjY0hTkozEEh&#10;cBQCBzHHtJ/BedhnnsXJc3uvCu5s6nw6dqnwL+y2bNnJ9hKYU7CxK8xBIXAU14FTuWuXHNh/oMG6&#10;uv1Jxwn3Nzpfvbda9tfsTVqcETEzuQanebRm+mXhs0u+by+BOQUbu8IcFAJHcR04tfv2SYIjR47I&#10;ww8/LF988YV9Rnn11VelpKTEPhL5xz/+j9RVEziIXkrgNI8ETu7DHBQCR0k5cP75z3/KI488Ih07&#10;dpSaqr1yaM0rsmdmufyvylpZtGiRdO7cWbZv3x5/LIGD6L0ETvNI4OQ+zEEhcJS0nsH54IMPZNWq&#10;VbK9fL28+LPu8uJPr5XXO/SVvx34TBYsWGCFzT/ijyNwEL2XwGkeCZzchzkoBI6SVuAkKB6+SJ4+&#10;/ybp1+l+ua7ro1K/SZ+5SUDgIHovgdM8Eji5D3NQCBwlrcA5fPiwbNq0SeaWvSq/unqCnN9tvFx8&#10;Q5F8VndEXnjhBfmv//qv+OMIHETvJXCaRwIn92EOCoGjpHUNzvDhw6V79+6y/+BhmR56Se4YtUxe&#10;21gpK1eulK5du8pHH30UfyyBg+i9BE7zSODkPsxBIXCUtJ7B2b17t9xyyy1SU1Njn9HwWbx4sYwc&#10;OTJ+20DgIHovgdM8Eji5D3NQCBzFdeBUWlFz9PPPGzx8+EjScdyjn8uR+vqG4/37DxA4iB5rAqew&#10;wv+ar8L/n3lvLPDfTZ5Pwy6xkr8ROLkNc1AIHMV14Bw5UCef7a9NWWsxTlqcETEzTeB0fS5wfqf1&#10;wYvz3YmLw6uaOp+Ovmf9bU+Qou/aS2BOwcauMAeFwFFcBw4iZofxwFkTOL9zrOSifNcETlPnE3Za&#10;U3yKvaS1atjYFeagEDiK68BZsHqj/OreFSnZbsRK2VNVk7Q4I2Jmxq/BWR/4c1Mvs+Sd3/ISVeEz&#10;CzvaS1qrho1dYQ4KgaO4DpyJS9+S7/WIJnl6n5C06ReUwkenSZu+wa/d36ZvueyqrE5anBExM+OB&#10;w0XGruwcK7nMXtJaNWzsCnNQCBwl7cA5+daIDJ47SrqPmyz9Z42RiUuGyc/+VJz0GAIH0XsJHPcS&#10;OPkFc1AIHCXtwBk0Z7RcNXpKPHTM8Wm9wzJl2VA5946FDY8hcBC9l8BxL4GTXzAHhcBR0gqck6yo&#10;6TN9rPygf6DhnLH9A7Ok08PTG44JHETvJXDcS+DkF8xBIXCUtJ/B6TdzTMOzNwkvvHeedHxoZsMx&#10;gYPovQSOewmc/II5KASOknbgDJw1Wq4cNVVOtI9P7RWWSUuHyTm38xIVYnNK4LiXwMkvmINC4Chp&#10;B84ZfUJy5/xH5brxk+X3kyZacTNULhgyX07q6TyrQ+Agei+B414CJ79gDgqBo6QdOMYz+gbl7IF+&#10;uWniJDnL+nhKr3DS/QQOovcSOO4lcPIL5qAQOIrrwFm0ZpNcPHxlSl720Cp+0R+ix8YDZ73/YV8s&#10;EM13e68K7mzqfMLO60Ln2Utaq4aNXWEOCoGjuA4cRMwOTeDYX6Z5DxuawhwU5qAQOAqBg5hj6jM4&#10;gYgv5v84n+26PnQfG5rCHBTmoBA4iuvA8S/bJO1uXWH5ZPzjgmUfyz//+d/f6hdH65MWZ0TMTK7B&#10;SRicxoamMAeFOSgEjuI6cIqXbJTL+q6S6aUfiu+2NTJ78UfiBgIH0VsJnIQETgLmoDAHhcBRUgqc&#10;zgOflqq6v8sf73+OwEE8ThI4CQmcBMxBYQ4KgaOkFDi/+cMT8Zeo2t6ynMBBPE4SOAkJnATMQWEO&#10;CoGjuA6c1xeUS+kVNzf4ws0DZOfQod/qkS2fJC3OiJiZBE5CAicBc1CYg0LgKK4D55PZ82Rju0tT&#10;9tDGd5MWZ0TMTAInIYGTgDkozEEhcBQCBzHHJHASEjgJmIPCHBQCRyFwEHNMAichgZOAOSjMQSFw&#10;FNeBU7n6adn+0AMpe3jrlqTFGREz0w6cFy3/kc92rQhNZENTmIPCHBQCR3EdOIiYHZrAsb9M8x42&#10;NIU5KMxBIXAUAgcxxzSB41sXuLYw5h+UL/oqAgMuf9J/hr08NcCGpjAHhTkoBI7iOnAOb94sByoq&#10;UrZ+H+8mjuileXoNzn/4KoIX2stTA2xoCnNQmINC4CiuA6dmfrFsbdtOPu3aPv6x5r6Osu3idvHb&#10;3yTX4CB6K4HjwIamMAeFOSgEjpJS4Ozq3l6+eKlQKnt0kG0FBVJ9d8cmo6axBA6itxI4DmxoCnNQ&#10;mINC4CgpBc72jgVyYNrlsrNbgWy7tECqBnRoMmoaS+AgeiuB48CGpjAHhTkoBI6S8ktUCWtGXCbb&#10;2iXHTFMSOIjeSuA4sKEpzEFhDgqBo6QdOFt/2+j2N0jgIHorgePAhqYwB4U5KASOkn7guJTAQfRW&#10;AseBDU1hDgpzUAgchcBBzDEJHAc2NIU5KMxBIXAUAgcxxyRwHNjQFOagMAeFwFFcB86RXZ/KZ5s2&#10;pezR/bVJizMiZqYJnML1JTcVxvz35ItW0N3VYe2cNvby1AAbmsIcFOagEDiK68BBxOzQBM7lL/vP&#10;uKYi+MPWbre1odPtJalJ2NAU5qAwB4XAUVwHzvtbdsuKlz5Kyade+VgO1tUlLc6ImJkmcHwVgYou&#10;scAXrV1fzF9iL0lNwoamMAeFOSgEjuI6cCYufUu+1yPapCf2jDR5vk3fctlVWZ20OCNiZubVNTgx&#10;/xJ7SWoSNjSFOSjMQSFwlIwC54qHZ8hlD82QCUuGS/dxk+XM/oGk+wkcRO8lcBzY0BTmoDAHhcBR&#10;0g6cC+6ZLzdPniC/uW+unHvHQvlj0Xjp+thUOb1PiMBBbEYJHAc2NIU5KMxBIXCUtAPnuvGT5bfD&#10;5iSdGzx3lPx4UEnDMYGD6L0EjgMbmsIcFOagEDhKWoFzYs+oTF9+r5zWO9xwztjpkekyYNaYhmMC&#10;B9F7CRwHNjSFOSjMQSFwlLSfwblk+Gw5e5A/6Vz7B2bJDxpdh0PgIHovgePAhqYwB4U5KASOknbg&#10;XDuuSG6aOEnOHBCQU26NSNuhc+Xu4pHyo0bRQ+Agei+B48CGpjAHhTkoBI6SduAYu1uR87sxU2RM&#10;2Qi5x4qbswYmP6ND4CB6L4HjwIamMAeFOSgEjpJR4BjN78Bp/LJUYwkcRO+1A2dhl1jg7dZu14rA&#10;KHtJahI2NIU5KMxBIXAU14Hz9uadElr3XkqWrv9ADvCbjBE91QSO/WWa97ChKcxBYQ4KgaO4DhxE&#10;zA5N4PhiJcN9FYFFOe26QBd7uUkbNjSFOSjMQSFwFNeBU7v0cdnZo3eDVcP6Jh0fyyOf7khanBEx&#10;M1vPNTj+YfZykzZsaApzUJiDQuAorgOnZn6xbO9QILWPXi7bLy+QPX06yO5bOsjWtu2+0cNbtyQt&#10;zoiYmQSOAxuawhwU5qAQOEpKgbPz6vby75t9sqeXFTYXtZPdNxE4iC0tgePAhqYwB4U5KASOklLg&#10;bCsokB2FBbK9fYFU9ugge3oTOIgtLYHjwIamMAeFOSgEjpJS4DQOl903tU86PpYEDqK3EjgObGgK&#10;c1CYg0LgKGkHjlsJHERvJXAc2NAU5qAwB4XAUQgcxByTwHFgQ1OYg8IcFAJHIXAQc0wCx4ENTWEO&#10;CnNQCBzFdeDUPblSdt/2p5Q9svPTpMUZETOTwHFgQ1OYg8IcFAJHcR04iJgdmsDptKb4l4XrQ+1y&#10;2W7PLzjLXm7Shg1NYQ4Kc1AIHMV14Dy3YZs8Vvp6So5b/KbU7qtNWpwRMTNN4Pgqghf61vs75JTW&#10;/2d7efEMNjSFOSjMQSFwFNeBc6x3Eze26Rds+jzvJo7ouTn7ElXMv8FeXjyDDU1hDgpzUAgcJaPA&#10;ubloglw3frLMenKI3FP8qPx4UEnS/QQOovcSOA5saApzUJiDQuAoaQdOl0enxePmJ4MXycm3RqTd&#10;/bOk/8wxcuaAAIGD2IwSOA5saApzUJiDQuAoaQfOFQ/PkHPvWJh0rtvoqfKjQf6GYwIH0XsJHAc2&#10;NIU5KMxBIXCUtALnxJ5RmbHiXjmtd7jhnLHzyOnSf9aYhmMCB9F7CRwHNjSFOSjMQSFwlLSfwek2&#10;eor86t55DccnWt46bZycPZBncBCbUwLHgQ1NYQ4Kc1AIHCXtwGk7dK7cPHmi/PzOYjmzfyB+Pc61&#10;4ybL9/uECBzEZpTAcWBDU5iDwhwUAkdJO3CM7e6fLR0fnCljy0fEA6dN3+QfFydwEL2XwHFgQ1OY&#10;g8IcFAJHyShwEpqfomrqPIGD6L0EjgMbmsIcFOagEDiK68DZvada3vloV0pu/Hi3HD6wP2lxRsTM&#10;NIFTWFEy1FfhX5BTrsv8vae+ChuawhwU5qAQOIrrwDlycL98tj9FiRtEzzWBY3+Z5j1saApzUJiD&#10;QuAorgNn0ZpNcvHwlSl52UOrZU9VTdLijIiZaQLHF/OX+Cr87+aMsWB/e2nxFDY0hTkozEEhcJSM&#10;rsE5tVc4/hNU5vffnP6V34lj5BocRO/NxWtwusSCj9lLi6ewoSnMQWEOCoGjpB04J/WMyOC5o6T7&#10;uMlyx7zHZNLjw+RfB/NeVIjNLYHjwIamMAeFOSgEjpJ24PSZPk4KR05v+AmqU3qFZWz58Ph7UyUe&#10;Q+Agei+B48CGpjAHhTkoBI6SVuCYt2q4fsJkadMv+ffeXDxsjlw8fE7DMYGD6L0EjgMbmsIcFOag&#10;EDhK2oEzZOHI+DU4iXPGi4fPjr+FQ+KYwEH0XgLHgQ1NYQ4Kc1AIHCXtl6jMm2p2emR6w7GJHvMb&#10;jXmJCrF5JXAc2NAU5qAwB4XAUdIOHPOeU4NmjxbfY1OlsxU6IyMPyPl3FccvPiZwEJtPAseBDU1h&#10;DgpzUAgcJe3AMZ410C/n3rFQ+s0cI+fcvih+oXHj+wkcRO8lcBzY0BTmoDAHhcBRXAfO3FXvyvl3&#10;PZGSv7nvSancwy/6Q/RSEziFsZLnrcj5Mlf0xYIP2EuLp7ChKcxBYQ4KgaO4DhzznlIHautSs65O&#10;6hv9GYiYuSZwOq0pPqXb2tDpuWLbtUUn2kuLp7ChKcxBYQ4KgaO4DhxEzA5N4PgqSv7gWx+8N9u8&#10;siLY2V5CWgQ2NIU5KMxBIXAU14Fz4LnnZe+EyQ1WT3Vuf5NH9uxOWpwRMTOz/BqcRfYS0iKwoSnM&#10;QWEOCoGjuA6cmvnFsrVtO9l9c/v4x+q7OsqOKwrit7/Jw1u3JC3OiJiZBI4DG5rCHBTmoBA4SkqB&#10;s/v37eXLT3xSNaiDbLu0nezp36HJqGksgYPorQSOAxuawhwU5qAQOEpKgbO9Y4HsvaOjfFpYIDs6&#10;F0j1PR2bjJrGEjiI3krgOLChKcxBYQ4KgaOk/BJVwr13fnvcGAkcRG8lcBzY0BTmoDAHhcBR0g4c&#10;txI4iN5K4DiwoSnMQWEOCoGjEDiIOSaB48CGpjAHhTkoBI5C4CDmmASOAxuawhwU5qAQOIrrwNkX&#10;DMt23+9S9vD2bUmLMyJmJoHjwIamMAeFOSgEjuI6cOpra+TInsqUtf6cpMUZETPTBE7n2MKrrZgY&#10;kG12jQXb20tIi8CGpjAHhTkoBI7iOnAQMTs0gWPe26nbsmUnZ4vN9V5T3wYbmsIcFOagEDiK+8Cp&#10;q5X9+2qlcuceOVi5R/ZVVsVvH7Ju7921J377q1btrkpamBExc+MvUcUCz3ap8P9btuiLBV+2l44W&#10;hQ1NYQ4Kc1AIHMV14LxcXiHvzH9SZk1bJS8NnSnz7vdLZNgCeb1ktXTvOVsKfjfpa97Yb54cqq1N&#10;WpwRMTOz8hqcWGCjvXS0KGxoCnNQmINC4CiuA+eTsqflvbsny9ZBj8mHNw6RD28eJjtHTJMN9xTJ&#10;dVeNlV93/rq/6zGLwEH0WALHgQ1NYQ4Kc1AIHMV14Kxf8Yp8sOIl2TxmoWy8baxsXLhS9sxZLCse&#10;DUrnqyfFg+aKaybLyAEzCRzEZpTAcWBDU5iDwhwUAkdxHThvPvOGTBk0Q664tkgm9Zgg/XtOlx6D&#10;SyQ6pkyuvGq8XHVdkbS7coJc0m2i3NtnprTtMo7AQWwGCRwHNjSFOSjMQSFwFNeBUzRrdcMzM005&#10;6Jap4rt+Svx2J/sZHQIH0XsJHAc2NIU5KMxBIXAUzwKnKQkcRO8lcBzY0BTmoDAHhcBRPA2cLt2L&#10;ZOyAGQ3HBA6i9xI4DmxoCnNQmINC4CieBs5FvvHS8erJDccEDqL3EjgObGgKc1CYg0LgKO4vMn5z&#10;s5Q//nJKrlz9hhw5wFs1IHqpCRwrKkJdYv4Ps8dAmb10tChsaApzUJiDQuAorgMHEbNDEzj2l2ne&#10;w4amMAeFOSgEjkLgIOaY+gyOf2SXmL/8+Bt8zF4yjgtsaApzUJiDQuAorgPnQKxCqh4d1WD1xNFJ&#10;x8fySOWupMUZETMzm67B6RILvG0vGccFNjSFOSjMQSFwFNeBUzO/WLa2bSd7enWIf9z7p46yo0tB&#10;/PY3eXjrlqTFGREzk8BxYENTmIPCHBQCR0kpcHbd2F6+3OqTqoEdZNsl7aSyp8bON0ngIHorgePA&#10;hqYwB4U5KASOklLgbL+sIB41OwoL5FNfgey9o2OTUdNYAgfRWwkcBzY0hTkozEEhcJSUX6JKuPf2&#10;b48bI4GD6K0EjgMbmsIcFOagEDhK2oHjVgIH0VsJHAc2NIU5KMxBIXAUAgcxxyRwHNjQFOagMAeF&#10;wFEIHMQck8BxYENTmIPCHBQCR3EdOPsiUdlxVfeUPbx9W9LijIiZSeA4sKEpzEFhDgqBo7gOnKP7&#10;a6W+pjplrT8naXFGxMw0gdPpheg5V64rueB42y3mP9deMo4LbGgKc1CYg0LgKO4DBxGzQhM4V6xe&#10;9PMuzyz87fG26/omFo8WhA1NYQ4Kc1AIHMV14Lz0yvsyadaalK2pqk5anBExM7PpJSrLCnvJOC6w&#10;oSnMQWEOCoGjuA6cJctflz8MDqZs5a49SYszImYmgePAhqYwB4U5KASO4jpwPj/6F0mHvx75LGlx&#10;RsTMJHAc2NAU5qAwB4XAUVwHzq7H18q2O0an7OFdvJs4opcSOA5saApzUJiDQuAorgPnk6l+eeO8&#10;K1P20JatSYszImYmgePAhqYwB4U5KASOQuAg5pgEjgMbmsIcFOagEDiK68A5XF0n//dQfcr+pdGf&#10;gYiZS+A4sKEpzEFhDgqBo7gOnNff2irhZRtStq5mX9LijIiZSeA4sKEpzEFhDgqBo7gOnGDZS3LF&#10;TTNTdteOyqTFGREzk8BxYENTmIPCHBQCR3EdOIfq6qS2uiZl63mrBkRPNYHjiwUetOIilAUOsZeM&#10;4wIbmsIcFOagEDiK68A5UFsnVVU1qbmXwEH0WhM49pdp3sOGpjAHhTkoBI7iOnCKlm2Q03uXNW2f&#10;Js5Znj1wieyu5K0aEL3UBE5hrKSsSyyw9bhaEXjFXi6OG2xoCnNQmINC4CiuA2fi0rfkez2iSf5k&#10;8CI5785iGTBrjJz3p2I5pVc46f42fctlF4GD6KnZcg2OFTif2cvFcYMNTWEOCnNQCBwl7cA5o29I&#10;Bs0eLd1GTbGcKo9F75cLh8xLegyBg+i9BI4DG5rCHBTmoBA4StqB02/mWCkcOa3h+KSeERm/eLic&#10;c/vChnMEDqL3EjgObGgKc1CYg0LgKGkFzok9o3J38Ug5rXeo4ZzxkuGz5ZqxRQ3HBA6i9xI4Dmxo&#10;CnNQmINC4ChpP4Nz1egpX7vm5pf3zE96mYrAQfReAseBDU1hDgpzUAgcJe3A6TNjbDxyzEtT5thc&#10;kzO6bET8wuPEYwgcRO8lcBzY0BTmoDAHhcBR0g4cEzbmIuPrJ0yS/jPHSNGyoXLuHQvlxEaPIXAQ&#10;vZfAcWBDU5iDwhwUAkdJO3CMJnJO7x2Wjg/ObHgmp7EEDqL3EjgObGgKc1CYg0LgKK4D58mXP5J+&#10;M59PycFzX5Saat5sE9FLTeD4KvxrLY8cV2OBT+zl4rjBhqYwB4U5KASO4jpwEDE7NIHTbcOyk7v/&#10;ef5px9MOz5edai8Xxw02NIU5KMxBIXAU14Gzd9sO2fz6O19z25vvymfvv39Mj+6vTVqcETEzTeAU&#10;Vviv6xIL3N7ylnS3l4isgA1NYQ4Kc1AIHMV14IRCq6TXndMtZ0ivu2ZIb+PdM2TobRPkwGMTj2l9&#10;5e6kxRkRM/P4XoPjf81eIrICNjSFOSjMQSFwFPeBE1wlRfNXytQFT8nkuStkxsLVMn3hKitwxkvd&#10;g6OPaf3uXUmLMyJmJoHjwIamMAeFOSgEjuI6cCLRNTJ2xjKZMHu5jJ/1RPyj8aGhM6XeHz2mR/dW&#10;JS3OiJiZBI4DG5rCHBTmoBA4ivvAKV0jD4yPyJhpj8sjk8pl5OTy+MeHHpgnf1v//DH9vLYmaXFG&#10;xMwkcBzY0BTmoDAHhcBRXAfOq8+9LjNnLPma5TNK5dD0ucf0aFVl0uKMiJlJ4DiwoSnMQWEOCoGj&#10;uA6cw8+/KAeLZqZs/R4CB9FLCRwHNjSFOSjMQSFwFNeBU//yq3J49sKUPVq1J2lxRsTMJHAc2NAU&#10;5qAwB4XAUVwHzhfbtsmXr72Vsp/X8ZuMEb2UwHFgQ1OYg8IcFAJHcR04hza8LbWli1O2vpqfokL0&#10;UgLHgQ1NYQ4Kc1AIHMV14CBidmgCxxfz3+CLldzZ0nZdt+h6e4nICtjQFOagMAeFwFEIHMQc0wSO&#10;eS+oa18va9PS3vCy/yR7icgK2NAU5qAwB4XAUVwHztY5xbLpyusa/KDHDfqx2/Xy6bU3HtMjO7Yn&#10;Lc6ImJnxl6hi/hd8scD/bmm7xoIj7CUiK2BDU5iDwhwUAkdxHTg7imbI9oICqRl2mWzvUCBVAzrI&#10;7pvay9a27b7Rw1u3JC3OiJiZx/UanFjgEXuJyArY0BTmoDAHhcBR3AfOlBmy67r28uUWn+zp10G2&#10;XdJOKm/p0GTUNJbAQfRWAseBDU1hDgpzUAgcxXXgbC+aLtvbt5NPu7WX7R0LZNeN7aVqYMcmo6ax&#10;BA6itxI4DmxoCnNQmINC4CiuA+dTK3Aah4ubZ2+MBA6itxI4DmxoCnNQmINC4CiuA6dm1twmA+bb&#10;JHAQvZXAcWBDU5iDwhwUAkdxHzhz5jUZMN8mgYPorQSOAxuawhwU5qAQOIr7wJnNMziI2SCB48CG&#10;pjAHhTkoBI7iOnBqw1HZeUuvlD3y6Y6kxRkRM5PAcWBDU5iDwhwUAkdxHTiImB2awPHF/AtM5LS0&#10;1v9ub3uJyArY0BTmoDAHhcBRCBzEHNMEjv1lmveEQtG+9s28hjkozEEJRsr62Dfzmkik7NpIJPID&#10;+9CBwEHMTgkcAIAMIHAQs1MCBwAgAwgcxOyUwAEAyABrIR1df+hAESJmmQcPDrO/TAEAAAAAAAAA&#10;AAAAAAAAAAAAAAAAACDfiUajPw+ESjcEwqUHrI+zROQ79l2QJ4RCoX+1/v03BEOlhy03B4OlHc15&#10;f7isMBCObrM+L6pDobK74g9uxcwpK2tjz0ANlz5rvh4WhcO/sY4/CIajddZsxuTT14j17z44FI6W&#10;mdvWWnGO9XnymjWHg5YL1q5d+z/iD2rFWJ8DdyY+H6y/+15zzu/3n2F9TVRYmvNLysrKTo0/GACy&#10;i1C4dHUoFLnL/HZO6wv2tUAkcrV9V95gbfCnFxUV/Yt9aPjO/PkrTps/f/5p5raear1YC/T3/P7y&#10;c62F+yRrEf+95TprHt+14mZLILq4y/xQ6DxrId9RXl5+rv2ftFrMDIqLi0+xZrA6FI3+ycRMIBT9&#10;cyBc1sO672zr9nuRyOIO9sNbNcUmaEKlVcFQNGaOrc1+qfX3v9/6fLFCsOz5YDDyh/gDWzHW33mB&#10;tSZeaz4vrKA7Uc+VTQlZ3wyadcMEjvWYofEHA0D2YDY2axP70CxY5thavIZY35k9Fr8zT7AWp5HW&#10;Av7v1mJ9vX3qO9a5B6yFqzaudds+nxcEAoHzrc+D5/S79eg79ukTrNuhYDDa3T5stZiws/7NZ1sb&#10;e/zZzCVLlnzfmsdH5mvF3G/dN8ZvfUMQf3ArRsOu7Akr7IYnAsesFSbyzO1gpHRgIBQpMrdbM1bo&#10;PuP3Rwqsmw3f6FjnXrXi5pfx25FIVxM58TsAIHuIf8cein5iPprjUCj6R384Oj1+Z57g9z95hlmg&#10;rO/IbjDH8WeywtFdixcv/rG+dBPdlQjAfMDa1Maa79LNyzLWx+ft09b5SFEwUtbLPmy1zJkzx7xM&#10;tdnaxLZZ//Z3mw3dippNffroyzEmbqzN/eH4g1sx5tkZ6++/eFEk8quGwAlGd9jPalr3R7sHItFi&#10;c7s1Y33ePxiMRNdaM3jZuj3Wfmbzw2Aw+MP4/YGyX1tfF2vjDwaA7MGEjbWYf1RUtOxkcxyMlve0&#10;voinxu/MI6wNLJgIHOu7tQ7m5Yn4HRbWwrY2GCy92D5s1Vib1lVmMzOfF/bG1hA4oUjpVOv+nvZh&#10;q8a8FBEoszaucHTfwtLSn1gb2sZE4Fhxc4/Z9OIPbKUUL158ZjAU2WQ28ZJo9IJE4Fhrxdb5K1Zo&#10;4ETKrw+ESueb2/mA/Y3PG4Fo9FIr/N8PLl8eD5xoNNrWms/T8QcBQPawYcOGf7G+aN9PPENhvjO1&#10;voO/P35nHtE4cKyP11gLWPyiSoO5bQVOZ/uw1RIMll/oD5W+aZ6xMMeh0DLz7FXDS1TWjJYFApGu&#10;9mGrx1xAa/2ddy8oKzvLmoN5GTfxEtU06/NhYPxBrRTzTK4VL/9mfe5/YX/8DytwJ1p/900Nnx/R&#10;8iH+YOmY+H+QJ1hzWG0FThfrG6CXQqHF8ZeoQqWlN1jnQ/EHAEB2YS3eT1iL2Ch/JFJgfaF+5Le+&#10;I7HvyhuSA6fM1/g1dWsmT7T2i0rNd+pmE7cC5kZzbUEotOQ86/R3zLlgMNJLn9kp3W5+ykj/i9aJ&#10;FTGnmmsqdAaRwf5QZJOIfNc8k2WeuSkJhy+zPle2LloU/bn9n7R6vvIMTthaKyYFAtFLrdvvmWc7&#10;4w9qpZiXo+LrgYn/cFk369++2vocOSsYjo4zszBrpT8UfXFRsOwW+z8BgGzCXExqfeGutL5g37W+&#10;M73TPp1XNA4c89JMIFj6UvwOs8kHo++UlJT8zD5ulfgjSwqsf/8PElqLdnxDi5joDZe+YG1wr5tn&#10;tuIPbsWYl2ZC4dLFZgZW2K4zL0eY835/6S+sz5FnrHNvByNlfeIPzhMWhMM/DYQis8xtc11aIFz2&#10;hLXBb7Rmc591qlX/hKF5Fs8KuiLr336j9TXw58RPjdk/PWXFXtT6PImMzYcflweAHMRarHxmEzcL&#10;WTgcviR+/UU4usX6jn2E9XG0tbC9ZT2M3w0EAAAAuYP1Hdgk6zu0ZcbEj/9GIkt+5Q9H/da5Beb3&#10;w8QfCAAAAAAAAAAAAAAAAAAAkA2ccML/BxBc6PCubbNQAAAAAElFTkSuQmCCUEsBAi0AFAAGAAgA&#10;AAAhALGCZ7YKAQAAEwIAABMAAAAAAAAAAAAAAAAAAAAAAFtDb250ZW50X1R5cGVzXS54bWxQSwEC&#10;LQAUAAYACAAAACEAOP0h/9YAAACUAQAACwAAAAAAAAAAAAAAAAA7AQAAX3JlbHMvLnJlbHNQSwEC&#10;LQAUAAYACAAAACEAQgmONG4GAAD4IQAADgAAAAAAAAAAAAAAAAA6AgAAZHJzL2Uyb0RvYy54bWxQ&#10;SwECLQAUAAYACAAAACEAqiYOvrwAAAAhAQAAGQAAAAAAAAAAAAAAAADUCAAAZHJzL19yZWxzL2Uy&#10;b0RvYy54bWwucmVsc1BLAQItABQABgAIAAAAIQBeFdtL3QAAAAUBAAAPAAAAAAAAAAAAAAAAAMcJ&#10;AABkcnMvZG93bnJldi54bWxQSwECLQAKAAAAAAAAACEASQ+aDUUrAABFKwAAFAAAAAAAAAAAAAAA&#10;AADRCgAAZHJzL21lZGlhL2ltYWdlMS5wbmdQSwUGAAAAAAYABgB8AQAASDYAAAAA&#10;">
                <v:group id="Group 135" o:spid="_x0000_s1397" style="position:absolute;left:854;width:60993;height:34677" coordorigin="854" coordsize="60993,34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group id="Group 136" o:spid="_x0000_s1398" style="position:absolute;left:854;width:60993;height:34677" coordorigin="854" coordsize="60993,34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group id="Group 137" o:spid="_x0000_s1399" style="position:absolute;left:854;width:60993;height:34677" coordorigin="854" coordsize="60993,34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group id="Group 138" o:spid="_x0000_s1400" style="position:absolute;left:854;width:60993;height:34677" coordorigin="854" coordsize="60993,34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group id="Group 139" o:spid="_x0000_s1401" style="position:absolute;left:854;width:60993;height:34677" coordorigin="854" coordsize="60993,34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group id="Group 140" o:spid="_x0000_s1402" style="position:absolute;left:854;width:60993;height:34677" coordorigin="854" coordsize="60993,34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group id="Group 141" o:spid="_x0000_s1403" style="position:absolute;left:854;width:60993;height:34677" coordorigin="854" coordsize="60993,34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group id="Group 154" o:spid="_x0000_s1404" style="position:absolute;left:854;width:60993;height:34677" coordorigin="854" coordsize="60993,34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rect id="Rectangle 8" o:spid="_x0000_s1405" style="position:absolute;left:854;width:60993;height:346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OsmsMA&#10;AADcAAAADwAAAGRycy9kb3ducmV2LnhtbERPTWvCQBC9F/wPywjemo2BhDZ1lSKIXjxoQ8HbmJ0m&#10;odnZmF1N+u+7guBtHu9zFqvRtOJGvWssK5hHMQji0uqGKwXF1+b1DYTzyBpby6TgjxyslpOXBeba&#10;Dnyg29FXIoSwy1FB7X2XS+nKmgy6yHbEgfuxvUEfYF9J3eMQwk0rkzjOpMGGQ0ONHa1rKn+PV6Mg&#10;KcY0Gfab9+9Tcd7G2fWyTihTajYdPz9AeBr9U/xw73SYn6ZwfyZc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OsmsMAAADcAAAADwAAAAAAAAAAAAAAAACYAgAAZHJzL2Rv&#10;d25yZXYueG1sUEsFBgAAAAAEAAQA9QAAAIgDAAAAAA==&#10;" fillcolor="#f2f2f2 [3052]" stroked="f" strokeweight="1pt"/>
                                <v:shape id="TextBox 6" o:spid="_x0000_s1406" type="#_x0000_t202" style="position:absolute;left:2286;top:31999;width:25144;height: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YNEsAA&#10;AADcAAAADwAAAGRycy9kb3ducmV2LnhtbERPS4vCMBC+C/6HMMLeNFFW0WoUUYQ9uawv8DY0Y1ts&#10;JqWJtvvvzcKCt/n4nrNYtbYUT6p94VjDcKBAEKfOFJxpOB13/SkIH5ANlo5Jwy95WC27nQUmxjX8&#10;Q89DyEQMYZ+ghjyEKpHSpzlZ9ANXEUfu5mqLIcI6k6bGJobbUo6UmkiLBceGHCva5JTeDw+r4by/&#10;XS+f6jvb2nHVuFZJtjOp9UevXc9BBGrDW/zv/jJx/ngC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0YNEsAAAADcAAAADwAAAAAAAAAAAAAAAACYAgAAZHJzL2Rvd25y&#10;ZXYueG1sUEsFBgAAAAAEAAQA9QAAAIUDAAAAAA==&#10;" filled="f" stroked="f">
                                  <v:textbox>
                                    <w:txbxContent>
                                      <w:p>
                                        <w:pPr>
                                          <w:pStyle w:val="NormalWeb"/>
                                          <w:spacing w:before="0" w:after="0"/>
                                        </w:pPr>
                                        <w:r>
                                          <w:rPr>
                                            <w:rFonts w:ascii="EC Square Sans Pro" w:hAnsi="EC Square Sans Pro" w:cstheme="minorBidi"/>
                                            <w:i/>
                                            <w:color w:val="808080" w:themeColor="background1" w:themeShade="80"/>
                                            <w:kern w:val="24"/>
                                            <w:sz w:val="16"/>
                                          </w:rPr>
                                          <w:t>Forrás</w:t>
                                        </w:r>
                                        <w:r>
                                          <w:rPr>
                                            <w:rFonts w:ascii="EC Square Sans Pro" w:hAnsi="EC Square Sans Pro" w:cstheme="minorBidi"/>
                                            <w:color w:val="808080" w:themeColor="background1" w:themeShade="80"/>
                                            <w:kern w:val="24"/>
                                            <w:sz w:val="16"/>
                                          </w:rPr>
                                          <w:t>: New Energy Global Innovation Index (NEX).</w:t>
                                        </w:r>
                                      </w:p>
                                    </w:txbxContent>
                                  </v:textbox>
                                </v:shape>
                              </v:group>
                              <v:shape id="TextBox 7" o:spid="_x0000_s1407" type="#_x0000_t202" style="position:absolute;left:1524;top:809;width:58458;height:3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oicEA&#10;AADcAAAADwAAAGRycy9kb3ducmV2LnhtbERPTWvCQBC9C/0PyxS86W6L1ja6SqkInizGKvQ2ZMck&#10;mJ0N2dXEf+8Kgrd5vM+ZLTpbiQs1vnSs4W2oQBBnzpSca/jbrQafIHxANlg5Jg1X8rCYv/RmmBjX&#10;8pYuachFDGGfoIYihDqR0mcFWfRDVxNH7ugaiyHCJpemwTaG20q+K/UhLZYcGwqs6aeg7JSerYb9&#10;5vh/GKnffGnHdes6Jdl+Sa37r933FESgLjzFD/faxPnjC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KqInBAAAA3AAAAA8AAAAAAAAAAAAAAAAAmAIAAGRycy9kb3du&#10;cmV2LnhtbFBLBQYAAAAABAAEAPUAAACGAwAAAAA=&#10;" filled="f" stroked="f">
                                <v:textbox>
                                  <w:txbxContent>
                                    <w:p>
                                      <w:pPr>
                                        <w:pStyle w:val="NormalWeb"/>
                                        <w:spacing w:before="0" w:after="0"/>
                                      </w:pPr>
                                      <w:r>
                                        <w:rPr>
                                          <w:rFonts w:ascii="EC Square Sans Pro Medium" w:hAnsi="EC Square Sans Pro Medium" w:cstheme="minorBidi"/>
                                          <w:b/>
                                          <w:color w:val="164194"/>
                                          <w:kern w:val="24"/>
                                          <w:sz w:val="20"/>
                                        </w:rPr>
                                        <w:t>A tiszta technológia globális szinten legjelentősebb vállalatai között továbbra is jelentős számban vannak európaiak</w:t>
                                      </w:r>
                                    </w:p>
                                    <w:p>
                                      <w:pPr>
                                        <w:pStyle w:val="NormalWeb"/>
                                        <w:spacing w:before="0" w:after="0"/>
                                      </w:pPr>
                                      <w:r>
                                        <w:rPr>
                                          <w:rFonts w:ascii="EC Square Sans Pro Medium" w:hAnsi="EC Square Sans Pro Medium" w:cstheme="minorBidi"/>
                                          <w:color w:val="808080" w:themeColor="background1" w:themeShade="80"/>
                                          <w:kern w:val="24"/>
                                          <w:sz w:val="16"/>
                                        </w:rPr>
                                        <w:t>A New Energy Global Innovation Index (NEX) legnagyobb vállalatai, piaci tőkeérték szerint (2019. február).</w:t>
                                      </w:r>
                                    </w:p>
                                  </w:txbxContent>
                                </v:textbox>
                              </v:shape>
                            </v:group>
                            <v:shape id="Picture 2" o:spid="_x0000_s1408" type="#_x0000_t75" style="position:absolute;left:2286;top:7620;width:57607;height:240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R3bFAAAA3AAAAA8AAABkcnMvZG93bnJldi54bWxEj0FrwkAQhe8F/8MyQm91o6CU1FWKKLY3&#10;jVra2zQ7zYZmZ0N2q/HfO4eCtxnem/e+mS9736gzdbEObGA8ykARl8HWXBk4HjZPz6BiQrbYBCYD&#10;V4qwXAwe5pjbcOE9nYtUKQnhmKMBl1Kbax1LRx7jKLTEov2EzmOStau07fAi4b7RkyybaY81S4PD&#10;llaOyt/izxs4rd+t3c+2jsvpd/1xLIrP3dfVmMdh//oCKlGf7ub/6zcr+FOhlWdkAr2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Wkd2xQAAANwAAAAPAAAAAAAAAAAAAAAA&#10;AJ8CAABkcnMvZG93bnJldi54bWxQSwUGAAAAAAQABAD3AAAAkQMAAAAA&#10;">
                              <v:imagedata r:id="rId36" o:title=""/>
                              <v:path arrowok="t"/>
                            </v:shape>
                          </v:group>
                          <v:shape id="TextBox 7" o:spid="_x0000_s1409" type="#_x0000_t202" style="position:absolute;left:2286;top:5095;width:6474;height:3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ZYMIA&#10;AADcAAAADwAAAGRycy9kb3ducmV2LnhtbERPyWrDMBC9F/IPYgK91VJKUmInsgktgZ5amg1yG6yJ&#10;bWKNjKXG7t9XhUJu83jrrIvRtuJGvW8ca5glCgRx6UzDlYbDfvu0BOEDssHWMWn4IQ9FPnlYY2bc&#10;wF9024VKxBD2GWqoQ+gyKX1Zk0WfuI44chfXWwwR9pU0PQ4x3LbyWakXabHh2FBjR681ldfdt9Vw&#10;/LicT3P1Wb3ZRTe4UUm2qdT6cT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2ZlgwgAAANwAAAAPAAAAAAAAAAAAAAAAAJgCAABkcnMvZG93&#10;bnJldi54bWxQSwUGAAAAAAQABAD1AAAAhwMAAAAA&#10;" filled="f" stroked="f">
                            <v:textbox>
                              <w:txbxContent>
                                <w:p>
                                  <w:pPr>
                                    <w:autoSpaceDE w:val="0"/>
                                    <w:autoSpaceDN w:val="0"/>
                                    <w:adjustRightInd w:val="0"/>
                                    <w:spacing w:after="0" w:line="240" w:lineRule="auto"/>
                                    <w:rPr>
                                      <w:rFonts w:ascii="EC Square Sans Cond Pro" w:hAnsi="EC Square Sans Cond Pro" w:cs="XVUGHE+ECSquareSansCondPro-Bold"/>
                                      <w:color w:val="000000"/>
                                      <w:sz w:val="17"/>
                                      <w:szCs w:val="17"/>
                                    </w:rPr>
                                  </w:pPr>
                                  <w:r>
                                    <w:rPr>
                                      <w:rFonts w:ascii="EC Square Sans Cond Pro" w:hAnsi="EC Square Sans Cond Pro"/>
                                      <w:b/>
                                      <w:color w:val="034EA1"/>
                                      <w:sz w:val="17"/>
                                    </w:rPr>
                                    <w:t xml:space="preserve">Rangsor </w:t>
                                  </w:r>
                                </w:p>
                              </w:txbxContent>
                            </v:textbox>
                          </v:shape>
                        </v:group>
                        <v:shape id="TextBox 7" o:spid="_x0000_s1410" type="#_x0000_t202" style="position:absolute;left:8096;top:5095;width:12287;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ll8MMA&#10;AADcAAAADwAAAGRycy9kb3ducmV2LnhtbESPQWsCMRSE74L/ITzBmyZaLXY1ilgKPSm1teDtsXnu&#10;Lm5elk10139vBMHjMDPfMItVa0txpdoXjjWMhgoEcepMwZmGv9+vwQyED8gGS8ek4UYeVstuZ4GJ&#10;cQ3/0HUfMhEh7BPUkIdQJVL6NCeLfugq4uidXG0xRFln0tTYRLgt5Vipd2mx4LiQY0WbnNLz/mI1&#10;HLan4/9E7bJPO60a1yrJ9kNq3e+16zmIQG14hZ/tb6PhbTqG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ll8MMAAADcAAAADwAAAAAAAAAAAAAAAACYAgAAZHJzL2Rv&#10;d25yZXYueG1sUEsFBgAAAAAEAAQA9QAAAIgDAAAAAA==&#10;" filled="f" stroked="f">
                          <v:textbox>
                            <w:txbxContent>
                              <w:p>
                                <w:pPr>
                                  <w:autoSpaceDE w:val="0"/>
                                  <w:autoSpaceDN w:val="0"/>
                                  <w:adjustRightInd w:val="0"/>
                                  <w:spacing w:after="0" w:line="240" w:lineRule="auto"/>
                                  <w:rPr>
                                    <w:rFonts w:ascii="EC Square Sans Cond Pro" w:hAnsi="EC Square Sans Cond Pro" w:cs="XVUGHE+ECSquareSansCondPro-Bold"/>
                                    <w:b/>
                                    <w:bCs/>
                                    <w:color w:val="034EA1"/>
                                    <w:sz w:val="17"/>
                                    <w:szCs w:val="17"/>
                                  </w:rPr>
                                </w:pPr>
                                <w:r>
                                  <w:rPr>
                                    <w:rFonts w:ascii="EC Square Sans Cond Pro" w:hAnsi="EC Square Sans Cond Pro"/>
                                    <w:b/>
                                    <w:color w:val="034EA1"/>
                                    <w:sz w:val="17"/>
                                  </w:rPr>
                                  <w:t xml:space="preserve">Vállalat neve </w:t>
                                </w:r>
                              </w:p>
                              <w:p>
                                <w:pPr>
                                  <w:autoSpaceDE w:val="0"/>
                                  <w:autoSpaceDN w:val="0"/>
                                  <w:adjustRightInd w:val="0"/>
                                  <w:spacing w:after="0" w:line="240" w:lineRule="auto"/>
                                  <w:rPr>
                                    <w:rFonts w:ascii="EC Square Sans Pro Medium" w:hAnsi="EC Square Sans Pro Medium" w:cs="XVUGHE+ECSquareSansCondPro-Bold"/>
                                    <w:color w:val="000000"/>
                                    <w:sz w:val="17"/>
                                    <w:szCs w:val="17"/>
                                  </w:rPr>
                                </w:pPr>
                              </w:p>
                            </w:txbxContent>
                          </v:textbox>
                        </v:shape>
                      </v:group>
                      <v:shape id="Text Box 353" o:spid="_x0000_s1411" type="#_x0000_t202" style="position:absolute;left:3857;top:7667;width:3281;height:22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HViMUA&#10;AADcAAAADwAAAGRycy9kb3ducmV2LnhtbESPT4vCMBTE7wt+h/CEva2piotUo0hBlEUP/rl4ezbP&#10;tti81CZq9dMbYcHjMDO/YcbTxpTiRrUrLCvodiIQxKnVBWcK9rv5zxCE88gaS8uk4EEOppPW1xhj&#10;be+8odvWZyJA2MWoIPe+iqV0aU4GXcdWxME72dqgD7LOpK7xHuCmlL0o+pUGCw4LOVaU5JSet1ej&#10;4C+Zr3Fz7Jnhs0wWq9OsuuwPA6W+281sBMJT4z/h//ZSK+gP+vA+E46An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dWIxQAAANwAAAAPAAAAAAAAAAAAAAAAAJgCAABkcnMv&#10;ZG93bnJldi54bWxQSwUGAAAAAAQABAD1AAAAigMAAAAA&#10;" filled="f" stroked="f" strokeweight=".5pt">
                        <v:textbox>
                          <w:txbxContent>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1</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2</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3</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4</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5</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6</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7</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8</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9</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10</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11</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12</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13</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14</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15</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16</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17</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18</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19</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20</w:t>
                              </w:r>
                            </w:p>
                          </w:txbxContent>
                        </v:textbox>
                      </v:shape>
                    </v:group>
                    <v:shape id="Text Box 354" o:spid="_x0000_s1412" type="#_x0000_t202" style="position:absolute;left:6667;top:7667;width:18586;height:22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hN/McA&#10;AADcAAAADwAAAGRycy9kb3ducmV2LnhtbESPQWvCQBSE7wX/w/KE3upGWyVEV5GAWEp70ObS2zP7&#10;TILZtzG7TdL++m5B8DjMzDfMajOYWnTUusqygukkAkGcW11xoSD73D3FIJxH1lhbJgU/5GCzHj2s&#10;MNG25wN1R1+IAGGXoILS+yaR0uUlGXQT2xAH72xbgz7ItpC6xT7ATS1nUbSQBisOCyU2lJaUX47f&#10;RsFbuvvAw2lm4t863b+ft801+5or9TgetksQngZ/D9/ar1rB8/wF/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YTfzHAAAA3AAAAA8AAAAAAAAAAAAAAAAAmAIAAGRy&#10;cy9kb3ducmV2LnhtbFBLBQYAAAAABAAEAPUAAACMAwAAAAA=&#10;" filled="f" stroked="f" strokeweight=".5pt">
                      <v:textbox>
                        <w:txbxContent>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Tesla Inc</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Orsted A/S</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Verbund AG</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Vestas Wind Systems A/S</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BYD Co Ltd</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Samsung SDI Co Ltd</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Novozymes A/S</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Sociedad Quimica y Minera de Chile SA</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Daqo New Energy Corp</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Siemens Gamesa Renewable Energy SA</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NIO INC – ADR</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EDP Renovaveis SA</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Kingspan Group PLC</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Xinjiang Goldwind Science &amp; Technology Co Ltd</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Meridian Energy Ltd</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China Longyuan Power Group Corp Ltd</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Energy Absolute PCL</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Nibe Industrier AB</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Cree Inc</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rPr>
                              <w:t>Universal Display Corp</w:t>
                            </w:r>
                          </w:p>
                        </w:txbxContent>
                      </v:textbox>
                    </v:shape>
                  </v:group>
                  <v:shape id="Text Box 355" o:spid="_x0000_s1413" type="#_x0000_t202" style="position:absolute;left:25860;top:7667;width:4810;height:22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ToZ8UA&#10;AADcAAAADwAAAGRycy9kb3ducmV2LnhtbESPT4vCMBTE78J+h/AWvGm6SkWqUaQgiujBP5e9vW2e&#10;bbF56TZR6376jSB4HGbmN8x03ppK3KhxpWUFX/0IBHFmdcm5gtNx2RuDcB5ZY2WZFDzIwXz20Zli&#10;ou2d93Q7+FwECLsEFRTe14mULivIoOvbmjh4Z9sY9EE2udQN3gPcVHIQRSNpsOSwUGBNaUHZ5XA1&#10;Cjbpcof7n4EZ/1Xpante1L+n71ip7me7mIDw1Pp3+NVeawXDOIbnmXA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OhnxQAAANwAAAAPAAAAAAAAAAAAAAAAAJgCAABkcnMv&#10;ZG93bnJldi54bWxQSwUGAAAAAAQABAD1AAAAigMAAAAA&#10;" filled="f" stroked="f" strokeweight=".5pt">
                    <v:textbox>
                      <w:txbxContent>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46,47</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26,19</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15 078</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13,70</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13,67</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12,96</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11,18</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9,86</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9,20</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8,821</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7,43</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6,87</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6,674</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5,79</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5,52</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5,21</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5,20</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5,08</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4,60</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rPr>
                            <w:t>4,56</w:t>
                          </w:r>
                        </w:p>
                      </w:txbxContent>
                    </v:textbox>
                  </v:shape>
                </v:group>
                <v:shape id="TextBox 7" o:spid="_x0000_s1414" type="#_x0000_t202" style="position:absolute;left:25812;top:5095;width:30385;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j88QA&#10;AADcAAAADwAAAGRycy9kb3ducmV2LnhtbESPQWvCQBSE7wX/w/KE3uquVsXGbERaCp5aTGvB2yP7&#10;TILZtyG7NfHfu4WCx2FmvmHSzWAbcaHO1441TCcKBHHhTM2lhu+v96cVCB+QDTaOScOVPGyy0UOK&#10;iXE97+mSh1JECPsENVQhtImUvqjIop+4ljh6J9dZDFF2pTQd9hFuGzlTaikt1hwXKmzptaLinP9a&#10;DYeP0/Fnrj7LN7toezcoyfZFav04HrZrEIGGcA//t3dGw/NiC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CY/PEAAAA3AAAAA8AAAAAAAAAAAAAAAAAmAIAAGRycy9k&#10;b3ducmV2LnhtbFBLBQYAAAAABAAEAPUAAACJAwAAAAA=&#10;" filled="f" stroked="f">
                  <v:textbox>
                    <w:txbxContent>
                      <w:p>
                        <w:pPr>
                          <w:autoSpaceDE w:val="0"/>
                          <w:autoSpaceDN w:val="0"/>
                          <w:adjustRightInd w:val="0"/>
                          <w:spacing w:after="0" w:line="240" w:lineRule="auto"/>
                          <w:rPr>
                            <w:rFonts w:ascii="EC Square Sans Cond Pro" w:hAnsi="EC Square Sans Cond Pro" w:cs="XVUGHE+ECSquareSansCondPro-Bold"/>
                            <w:b/>
                            <w:bCs/>
                            <w:color w:val="034EA1"/>
                            <w:sz w:val="17"/>
                            <w:szCs w:val="17"/>
                          </w:rPr>
                        </w:pPr>
                        <w:r>
                          <w:rPr>
                            <w:rFonts w:ascii="EC Square Sans Cond Pro" w:hAnsi="EC Square Sans Cond Pro"/>
                            <w:b/>
                            <w:color w:val="034EA1"/>
                            <w:sz w:val="17"/>
                          </w:rPr>
                          <w:t xml:space="preserve">Piaci tőkeérték (milliárd EUR) </w:t>
                        </w:r>
                      </w:p>
                      <w:p>
                        <w:pPr>
                          <w:autoSpaceDE w:val="0"/>
                          <w:autoSpaceDN w:val="0"/>
                          <w:adjustRightInd w:val="0"/>
                          <w:spacing w:after="0" w:line="240" w:lineRule="auto"/>
                          <w:rPr>
                            <w:rFonts w:ascii="EC Square Sans Cond Pro" w:hAnsi="EC Square Sans Cond Pro" w:cs="XVUGHE+ECSquareSansCondPro-Bold"/>
                            <w:b/>
                            <w:bCs/>
                            <w:color w:val="034EA1"/>
                            <w:sz w:val="17"/>
                            <w:szCs w:val="17"/>
                          </w:rPr>
                        </w:pPr>
                      </w:p>
                    </w:txbxContent>
                  </v:textbox>
                </v:shape>
                <w10:anchorlock/>
              </v:group>
            </w:pict>
          </mc:Fallback>
        </mc:AlternateConten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Az éghajlatváltozás a társadalmi egyenlőségre nézve is kihívásokat és kockázatokat jelent, amelyekre megoldást kell találni ahhoz, hogy biztosítani lehessen a méltányos átmenetet a munkavállalók és a polgárok számára, különösen a szénorientált és sok szén-dioxidot kibocsátó régiókban.</w:t>
      </w:r>
      <w:r>
        <w:rPr>
          <w:noProof/>
        </w:rPr>
        <w:t xml:space="preserve"> </w:t>
      </w:r>
      <w:r>
        <w:rPr>
          <w:rFonts w:ascii="Times New Roman" w:hAnsi="Times New Roman"/>
          <w:noProof/>
          <w:sz w:val="24"/>
        </w:rPr>
        <w:t>Az átalakulás globális gazdasági, társadalmi és geopolitikai hatásokkal jár majd, amelyek befolyásolni fogják a partnerségeket és az EU külpolitikáját.</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Az éghajlatváltozáson és az energiakérdésen túlmenően bolygónk természeti erőforrásainak kimerülése olyan környezetkárosodáshoz vezet, amelynek következtében fennáll az a veszély, hogy nem leszünk képesek biztosítani a jövő nemzedékei számára szükségleteik kielégítését. A természeti erőforrások kiszipolyozása gazdaságunkat is fenyegeti, mivel az a nyersanyag-behozataltól függ.</w:t>
      </w:r>
      <w:r>
        <w:rPr>
          <w:noProof/>
        </w:rPr>
        <w:t xml:space="preserve"> </w:t>
      </w:r>
      <w:r>
        <w:rPr>
          <w:rFonts w:ascii="Times New Roman" w:hAnsi="Times New Roman"/>
          <w:noProof/>
          <w:sz w:val="24"/>
        </w:rPr>
        <w:t>Az éghajlati és környezeti kihívások kezelése érdekében át kell térnünk a körforgásos gazdaságra, óvnunk kell az ökoszisztémákat és a biológiai sokféleséget, fenntarthatóvá kell tennünk az élelmiszerrendszerünket, valamint korlátoznunk kell az erdőirtást.</w:t>
      </w:r>
    </w:p>
    <w:p>
      <w:pPr>
        <w:spacing w:after="240" w:line="240" w:lineRule="auto"/>
        <w:jc w:val="both"/>
        <w:rPr>
          <w:rFonts w:ascii="Times New Roman" w:eastAsia="Calibri" w:hAnsi="Times New Roman" w:cs="Times New Roman"/>
          <w:b/>
          <w:i/>
          <w:noProof/>
          <w:sz w:val="24"/>
          <w:szCs w:val="24"/>
        </w:rPr>
      </w:pPr>
      <w:r>
        <w:rPr>
          <w:rFonts w:ascii="Times New Roman" w:hAnsi="Times New Roman"/>
          <w:b/>
          <w:i/>
          <w:noProof/>
          <w:sz w:val="24"/>
        </w:rPr>
        <w:t>Demográfia és társadalom</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Főként a demográfiai változás hatásaiból következik azon legkiszámíthatóbb kihívások egy része, amelyekkel az Unió és tagállamai a középtávon szembesülni fognak. A magas életminőségnek és az általános jóllétnek köszönhetően az európaiak várható élettartama folyamatosan nő. 2030-ra Európa lesz az első olyan kontinens, ahol a medián életkor eléri a körülbelül 45 évet. A hosszabb várható élettartam önmagában igen pozitív fejlemény, ugyanakkor nyomást gyakorol az egészségügyi és a szociális jóléti rendszerekre, példa nélküli problémákat vet fel a nemzedékek közötti méltányosság tekintetében, és tartós hatást fog gyakorolni társadalmaink egészére.</w:t>
      </w:r>
    </w:p>
    <w:p>
      <w:pPr>
        <w:spacing w:after="240" w:line="240" w:lineRule="auto"/>
        <w:jc w:val="both"/>
        <w:rPr>
          <w:rFonts w:ascii="Times New Roman" w:eastAsia="Calibri" w:hAnsi="Times New Roman" w:cs="Times New Roman"/>
          <w:noProof/>
          <w:sz w:val="24"/>
          <w:szCs w:val="24"/>
        </w:rPr>
      </w:pPr>
      <w:r>
        <w:rPr>
          <w:noProof/>
          <w:lang w:val="en-GB" w:eastAsia="en-GB" w:bidi="ar-SA"/>
        </w:rPr>
        <mc:AlternateContent>
          <mc:Choice Requires="wpg">
            <w:drawing>
              <wp:inline distT="0" distB="0" distL="0" distR="0">
                <wp:extent cx="3006725" cy="2856865"/>
                <wp:effectExtent l="0" t="0" r="3175" b="635"/>
                <wp:docPr id="1057" name="Group 21"/>
                <wp:cNvGraphicFramePr/>
                <a:graphic xmlns:a="http://schemas.openxmlformats.org/drawingml/2006/main">
                  <a:graphicData uri="http://schemas.microsoft.com/office/word/2010/wordprocessingGroup">
                    <wpg:wgp>
                      <wpg:cNvGrpSpPr/>
                      <wpg:grpSpPr>
                        <a:xfrm>
                          <a:off x="0" y="0"/>
                          <a:ext cx="3006725" cy="2856865"/>
                          <a:chOff x="0" y="0"/>
                          <a:chExt cx="3006910" cy="2857326"/>
                        </a:xfrm>
                      </wpg:grpSpPr>
                      <wps:wsp>
                        <wps:cNvPr id="1058" name="object 36"/>
                        <wps:cNvSpPr/>
                        <wps:spPr>
                          <a:xfrm>
                            <a:off x="0" y="0"/>
                            <a:ext cx="3006910" cy="2857326"/>
                          </a:xfrm>
                          <a:custGeom>
                            <a:avLst/>
                            <a:gdLst/>
                            <a:ahLst/>
                            <a:cxnLst/>
                            <a:rect l="l" t="t" r="r" b="b"/>
                            <a:pathLst>
                              <a:path w="5814059" h="2456179">
                                <a:moveTo>
                                  <a:pt x="5813996" y="0"/>
                                </a:moveTo>
                                <a:lnTo>
                                  <a:pt x="0" y="0"/>
                                </a:lnTo>
                                <a:lnTo>
                                  <a:pt x="0" y="2455811"/>
                                </a:lnTo>
                                <a:lnTo>
                                  <a:pt x="5813996" y="2455811"/>
                                </a:lnTo>
                                <a:lnTo>
                                  <a:pt x="5813996" y="0"/>
                                </a:lnTo>
                                <a:close/>
                              </a:path>
                            </a:pathLst>
                          </a:custGeom>
                          <a:solidFill>
                            <a:schemeClr val="bg1">
                              <a:lumMod val="95000"/>
                            </a:schemeClr>
                          </a:solidFill>
                        </wps:spPr>
                        <wps:bodyPr wrap="square" lIns="0" tIns="0" rIns="0" bIns="0" rtlCol="0"/>
                      </wps:wsp>
                      <wps:wsp>
                        <wps:cNvPr id="1059" name="object 2"/>
                        <wps:cNvSpPr txBox="1"/>
                        <wps:spPr>
                          <a:xfrm>
                            <a:off x="276790" y="2175308"/>
                            <a:ext cx="182245" cy="116839"/>
                          </a:xfrm>
                          <a:prstGeom prst="rect">
                            <a:avLst/>
                          </a:prstGeom>
                        </wps:spPr>
                        <wps:txbx>
                          <w:txbxContent>
                            <w:p>
                              <w:pPr>
                                <w:pStyle w:val="NormalWeb"/>
                                <w:spacing w:before="19" w:after="0"/>
                                <w:ind w:left="14"/>
                              </w:pPr>
                              <w:r>
                                <w:rPr>
                                  <w:rFonts w:ascii="EC Square Sans Cond Pro" w:hAnsi="EC Square Sans Cond Pro"/>
                                  <w:color w:val="6D6E71"/>
                                  <w:spacing w:val="-5"/>
                                  <w:kern w:val="24"/>
                                  <w:sz w:val="12"/>
                                </w:rPr>
                                <w:t>Világ</w:t>
                              </w:r>
                            </w:p>
                          </w:txbxContent>
                        </wps:txbx>
                        <wps:bodyPr vert="horz" wrap="square" lIns="0" tIns="12065" rIns="0" bIns="0" rtlCol="0">
                          <a:spAutoFit/>
                        </wps:bodyPr>
                      </wps:wsp>
                      <wps:wsp>
                        <wps:cNvPr id="1060" name="object 3"/>
                        <wps:cNvSpPr txBox="1"/>
                        <wps:spPr>
                          <a:xfrm>
                            <a:off x="276773" y="2060947"/>
                            <a:ext cx="146685" cy="168910"/>
                          </a:xfrm>
                          <a:prstGeom prst="rect">
                            <a:avLst/>
                          </a:prstGeom>
                        </wps:spPr>
                        <wps:txbx>
                          <w:txbxContent>
                            <w:p>
                              <w:pPr>
                                <w:pStyle w:val="NormalWeb"/>
                                <w:spacing w:before="19" w:after="0"/>
                                <w:ind w:left="14"/>
                              </w:pPr>
                              <w:r>
                                <w:rPr>
                                  <w:rFonts w:ascii="EC Square Sans Cond Pro" w:hAnsi="EC Square Sans Cond Pro"/>
                                  <w:b/>
                                  <w:color w:val="3DAF93"/>
                                  <w:spacing w:val="-2"/>
                                  <w:kern w:val="24"/>
                                  <w:sz w:val="18"/>
                                </w:rPr>
                                <w:t>33</w:t>
                              </w:r>
                            </w:p>
                          </w:txbxContent>
                        </wps:txbx>
                        <wps:bodyPr vert="horz" wrap="square" lIns="0" tIns="12065" rIns="0" bIns="0" rtlCol="0">
                          <a:spAutoFit/>
                        </wps:bodyPr>
                      </wps:wsp>
                      <wps:wsp>
                        <wps:cNvPr id="1061" name="object 4"/>
                        <wps:cNvSpPr/>
                        <wps:spPr>
                          <a:xfrm>
                            <a:off x="156719" y="768738"/>
                            <a:ext cx="2764081" cy="1551687"/>
                          </a:xfrm>
                          <a:prstGeom prst="rect">
                            <a:avLst/>
                          </a:prstGeom>
                          <a:blipFill>
                            <a:blip r:embed="rId37" cstate="print"/>
                            <a:stretch>
                              <a:fillRect/>
                            </a:stretch>
                          </a:blipFill>
                        </wps:spPr>
                        <wps:bodyPr wrap="square" lIns="0" tIns="0" rIns="0" bIns="0" rtlCol="0"/>
                      </wps:wsp>
                      <wps:wsp>
                        <wps:cNvPr id="1062" name="object 5"/>
                        <wps:cNvSpPr/>
                        <wps:spPr>
                          <a:xfrm>
                            <a:off x="2672346" y="1629250"/>
                            <a:ext cx="9525" cy="19050"/>
                          </a:xfrm>
                          <a:custGeom>
                            <a:avLst/>
                            <a:gdLst/>
                            <a:ahLst/>
                            <a:cxnLst/>
                            <a:rect l="l" t="t" r="r" b="b"/>
                            <a:pathLst>
                              <a:path w="9525" h="19050">
                                <a:moveTo>
                                  <a:pt x="2514" y="15341"/>
                                </a:moveTo>
                                <a:lnTo>
                                  <a:pt x="990" y="15747"/>
                                </a:lnTo>
                                <a:lnTo>
                                  <a:pt x="279" y="17017"/>
                                </a:lnTo>
                                <a:lnTo>
                                  <a:pt x="0" y="17970"/>
                                </a:lnTo>
                                <a:lnTo>
                                  <a:pt x="609" y="18529"/>
                                </a:lnTo>
                                <a:lnTo>
                                  <a:pt x="1727" y="18199"/>
                                </a:lnTo>
                                <a:lnTo>
                                  <a:pt x="3060" y="15747"/>
                                </a:lnTo>
                                <a:lnTo>
                                  <a:pt x="2514" y="15341"/>
                                </a:lnTo>
                                <a:close/>
                              </a:path>
                              <a:path w="9525" h="19050">
                                <a:moveTo>
                                  <a:pt x="5905" y="10096"/>
                                </a:moveTo>
                                <a:lnTo>
                                  <a:pt x="4521" y="10934"/>
                                </a:lnTo>
                                <a:lnTo>
                                  <a:pt x="5511" y="11163"/>
                                </a:lnTo>
                                <a:lnTo>
                                  <a:pt x="6413" y="11048"/>
                                </a:lnTo>
                                <a:lnTo>
                                  <a:pt x="5905" y="10096"/>
                                </a:lnTo>
                                <a:close/>
                              </a:path>
                              <a:path w="9525" h="19050">
                                <a:moveTo>
                                  <a:pt x="8813" y="0"/>
                                </a:moveTo>
                                <a:lnTo>
                                  <a:pt x="7353" y="1168"/>
                                </a:lnTo>
                                <a:lnTo>
                                  <a:pt x="8534" y="3467"/>
                                </a:lnTo>
                                <a:lnTo>
                                  <a:pt x="8470" y="1841"/>
                                </a:lnTo>
                                <a:lnTo>
                                  <a:pt x="9258" y="838"/>
                                </a:lnTo>
                                <a:lnTo>
                                  <a:pt x="8813" y="0"/>
                                </a:lnTo>
                                <a:close/>
                              </a:path>
                            </a:pathLst>
                          </a:custGeom>
                          <a:solidFill>
                            <a:srgbClr val="D1D3D4"/>
                          </a:solidFill>
                        </wps:spPr>
                        <wps:bodyPr wrap="square" lIns="0" tIns="0" rIns="0" bIns="0" rtlCol="0"/>
                      </wps:wsp>
                      <wps:wsp>
                        <wps:cNvPr id="1063" name="object 6"/>
                        <wps:cNvSpPr/>
                        <wps:spPr>
                          <a:xfrm>
                            <a:off x="2672346" y="1644592"/>
                            <a:ext cx="3175" cy="3810"/>
                          </a:xfrm>
                          <a:custGeom>
                            <a:avLst/>
                            <a:gdLst/>
                            <a:ahLst/>
                            <a:cxnLst/>
                            <a:rect l="l" t="t" r="r" b="b"/>
                            <a:pathLst>
                              <a:path w="3175" h="3810">
                                <a:moveTo>
                                  <a:pt x="279" y="1676"/>
                                </a:moveTo>
                                <a:lnTo>
                                  <a:pt x="990" y="406"/>
                                </a:lnTo>
                                <a:lnTo>
                                  <a:pt x="2514" y="0"/>
                                </a:lnTo>
                                <a:lnTo>
                                  <a:pt x="3060" y="406"/>
                                </a:lnTo>
                                <a:lnTo>
                                  <a:pt x="1727" y="2857"/>
                                </a:lnTo>
                                <a:lnTo>
                                  <a:pt x="609" y="3187"/>
                                </a:lnTo>
                                <a:lnTo>
                                  <a:pt x="0" y="2628"/>
                                </a:lnTo>
                                <a:lnTo>
                                  <a:pt x="279" y="1676"/>
                                </a:lnTo>
                                <a:close/>
                              </a:path>
                            </a:pathLst>
                          </a:custGeom>
                          <a:ln w="3175">
                            <a:solidFill>
                              <a:srgbClr val="FFFFFF"/>
                            </a:solidFill>
                          </a:ln>
                        </wps:spPr>
                        <wps:bodyPr wrap="square" lIns="0" tIns="0" rIns="0" bIns="0" rtlCol="0"/>
                      </wps:wsp>
                      <wps:wsp>
                        <wps:cNvPr id="1064" name="object 7"/>
                        <wps:cNvSpPr/>
                        <wps:spPr>
                          <a:xfrm>
                            <a:off x="2676867" y="1639347"/>
                            <a:ext cx="1905" cy="1270"/>
                          </a:xfrm>
                          <a:custGeom>
                            <a:avLst/>
                            <a:gdLst/>
                            <a:ahLst/>
                            <a:cxnLst/>
                            <a:rect l="l" t="t" r="r" b="b"/>
                            <a:pathLst>
                              <a:path w="1904" h="1270">
                                <a:moveTo>
                                  <a:pt x="0" y="838"/>
                                </a:moveTo>
                                <a:lnTo>
                                  <a:pt x="1384" y="0"/>
                                </a:lnTo>
                                <a:lnTo>
                                  <a:pt x="1892" y="952"/>
                                </a:lnTo>
                                <a:lnTo>
                                  <a:pt x="990" y="1066"/>
                                </a:lnTo>
                                <a:lnTo>
                                  <a:pt x="0" y="838"/>
                                </a:lnTo>
                                <a:close/>
                              </a:path>
                            </a:pathLst>
                          </a:custGeom>
                          <a:ln w="3175">
                            <a:solidFill>
                              <a:srgbClr val="FFFFFF"/>
                            </a:solidFill>
                          </a:ln>
                        </wps:spPr>
                        <wps:bodyPr wrap="square" lIns="0" tIns="0" rIns="0" bIns="0" rtlCol="0"/>
                      </wps:wsp>
                      <wps:wsp>
                        <wps:cNvPr id="1065" name="object 8"/>
                        <wps:cNvSpPr/>
                        <wps:spPr>
                          <a:xfrm>
                            <a:off x="2679699" y="1629250"/>
                            <a:ext cx="1905" cy="3810"/>
                          </a:xfrm>
                          <a:custGeom>
                            <a:avLst/>
                            <a:gdLst/>
                            <a:ahLst/>
                            <a:cxnLst/>
                            <a:rect l="l" t="t" r="r" b="b"/>
                            <a:pathLst>
                              <a:path w="1904" h="3810">
                                <a:moveTo>
                                  <a:pt x="1460" y="0"/>
                                </a:moveTo>
                                <a:lnTo>
                                  <a:pt x="0" y="1168"/>
                                </a:lnTo>
                                <a:lnTo>
                                  <a:pt x="1181" y="3467"/>
                                </a:lnTo>
                                <a:lnTo>
                                  <a:pt x="1117" y="1841"/>
                                </a:lnTo>
                                <a:lnTo>
                                  <a:pt x="1904" y="838"/>
                                </a:lnTo>
                                <a:lnTo>
                                  <a:pt x="1460" y="0"/>
                                </a:lnTo>
                                <a:close/>
                              </a:path>
                            </a:pathLst>
                          </a:custGeom>
                          <a:ln w="3175">
                            <a:solidFill>
                              <a:srgbClr val="FFFFFF"/>
                            </a:solidFill>
                          </a:ln>
                        </wps:spPr>
                        <wps:bodyPr wrap="square" lIns="0" tIns="0" rIns="0" bIns="0" rtlCol="0"/>
                      </wps:wsp>
                      <wps:wsp>
                        <wps:cNvPr id="1066" name="object 9"/>
                        <wps:cNvSpPr txBox="1"/>
                        <wps:spPr>
                          <a:xfrm>
                            <a:off x="1672238" y="836246"/>
                            <a:ext cx="212090" cy="234950"/>
                          </a:xfrm>
                          <a:prstGeom prst="rect">
                            <a:avLst/>
                          </a:prstGeom>
                        </wps:spPr>
                        <wps:txbx>
                          <w:txbxContent>
                            <w:p>
                              <w:pPr>
                                <w:pStyle w:val="NormalWeb"/>
                                <w:spacing w:before="19" w:after="0" w:line="201" w:lineRule="exact"/>
                                <w:ind w:left="29"/>
                              </w:pPr>
                              <w:r>
                                <w:rPr>
                                  <w:rFonts w:ascii="EC Square Sans Cond Pro" w:hAnsi="EC Square Sans Cond Pro"/>
                                  <w:b/>
                                  <w:color w:val="034EA2"/>
                                  <w:spacing w:val="-2"/>
                                  <w:kern w:val="24"/>
                                  <w:sz w:val="18"/>
                                </w:rPr>
                                <w:t>45</w:t>
                              </w:r>
                            </w:p>
                            <w:p>
                              <w:pPr>
                                <w:pStyle w:val="NormalWeb"/>
                                <w:spacing w:before="0" w:after="0" w:line="129" w:lineRule="exact"/>
                                <w:ind w:left="14"/>
                              </w:pPr>
                              <w:r>
                                <w:rPr>
                                  <w:rFonts w:ascii="EC Square Sans Cond Pro" w:hAnsi="EC Square Sans Cond Pro"/>
                                  <w:color w:val="6D6E71"/>
                                  <w:spacing w:val="-1"/>
                                  <w:kern w:val="24"/>
                                  <w:sz w:val="12"/>
                                </w:rPr>
                                <w:t>Európa</w:t>
                              </w:r>
                            </w:p>
                          </w:txbxContent>
                        </wps:txbx>
                        <wps:bodyPr vert="horz" wrap="square" lIns="0" tIns="12065" rIns="0" bIns="0" rtlCol="0">
                          <a:spAutoFit/>
                        </wps:bodyPr>
                      </wps:wsp>
                      <wps:wsp>
                        <wps:cNvPr id="1067" name="object 10"/>
                        <wps:cNvSpPr txBox="1"/>
                        <wps:spPr>
                          <a:xfrm>
                            <a:off x="276790" y="1218015"/>
                            <a:ext cx="348001" cy="299768"/>
                          </a:xfrm>
                          <a:prstGeom prst="rect">
                            <a:avLst/>
                          </a:prstGeom>
                        </wps:spPr>
                        <wps:txbx>
                          <w:txbxContent>
                            <w:p>
                              <w:pPr>
                                <w:pStyle w:val="NormalWeb"/>
                                <w:spacing w:before="19" w:after="0" w:line="202" w:lineRule="exact"/>
                                <w:ind w:left="173"/>
                              </w:pPr>
                              <w:r>
                                <w:rPr>
                                  <w:rFonts w:ascii="EC Square Sans Cond Pro" w:hAnsi="EC Square Sans Cond Pro"/>
                                  <w:b/>
                                  <w:color w:val="3DAF93"/>
                                  <w:spacing w:val="-2"/>
                                  <w:kern w:val="24"/>
                                  <w:sz w:val="18"/>
                                </w:rPr>
                                <w:t>40</w:t>
                              </w:r>
                            </w:p>
                            <w:p>
                              <w:pPr>
                                <w:pStyle w:val="NormalWeb"/>
                                <w:spacing w:before="21" w:after="0" w:line="182" w:lineRule="auto"/>
                                <w:ind w:left="14" w:right="14" w:firstLine="115"/>
                              </w:pPr>
                              <w:r>
                                <w:rPr>
                                  <w:rFonts w:ascii="EC Square Sans Cond Pro" w:hAnsi="EC Square Sans Cond Pro"/>
                                  <w:color w:val="6D6E71"/>
                                  <w:spacing w:val="-1"/>
                                  <w:kern w:val="24"/>
                                  <w:sz w:val="12"/>
                                </w:rPr>
                                <w:t>Észak-Amerika</w:t>
                              </w:r>
                            </w:p>
                          </w:txbxContent>
                        </wps:txbx>
                        <wps:bodyPr vert="horz" wrap="square" lIns="0" tIns="12065" rIns="0" bIns="0" rtlCol="0">
                          <a:spAutoFit/>
                        </wps:bodyPr>
                      </wps:wsp>
                      <wps:wsp>
                        <wps:cNvPr id="1068" name="object 11"/>
                        <wps:cNvSpPr txBox="1"/>
                        <wps:spPr>
                          <a:xfrm>
                            <a:off x="601064" y="1936078"/>
                            <a:ext cx="399415" cy="116839"/>
                          </a:xfrm>
                          <a:prstGeom prst="rect">
                            <a:avLst/>
                          </a:prstGeom>
                        </wps:spPr>
                        <wps:txbx>
                          <w:txbxContent>
                            <w:p>
                              <w:pPr>
                                <w:pStyle w:val="NormalWeb"/>
                                <w:spacing w:before="19" w:after="0"/>
                                <w:ind w:left="14"/>
                              </w:pPr>
                              <w:r>
                                <w:rPr>
                                  <w:rFonts w:ascii="EC Square Sans Cond Pro" w:hAnsi="EC Square Sans Cond Pro"/>
                                  <w:color w:val="6D6E71"/>
                                  <w:spacing w:val="-1"/>
                                  <w:kern w:val="24"/>
                                  <w:sz w:val="12"/>
                                </w:rPr>
                                <w:t>Latin-Amerika</w:t>
                              </w:r>
                            </w:p>
                          </w:txbxContent>
                        </wps:txbx>
                        <wps:bodyPr vert="horz" wrap="square" lIns="0" tIns="12065" rIns="0" bIns="0" rtlCol="0">
                          <a:spAutoFit/>
                        </wps:bodyPr>
                      </wps:wsp>
                      <wps:wsp>
                        <wps:cNvPr id="1069" name="object 12"/>
                        <wps:cNvSpPr txBox="1"/>
                        <wps:spPr>
                          <a:xfrm>
                            <a:off x="638531" y="2012075"/>
                            <a:ext cx="361972" cy="200692"/>
                          </a:xfrm>
                          <a:prstGeom prst="rect">
                            <a:avLst/>
                          </a:prstGeom>
                        </wps:spPr>
                        <wps:txbx>
                          <w:txbxContent>
                            <w:p>
                              <w:pPr>
                                <w:pStyle w:val="NormalWeb"/>
                                <w:spacing w:before="19" w:after="0"/>
                                <w:ind w:left="14"/>
                              </w:pPr>
                              <w:r>
                                <w:rPr>
                                  <w:rFonts w:ascii="EC Square Sans Cond Pro" w:hAnsi="EC Square Sans Cond Pro"/>
                                  <w:color w:val="6D6E71"/>
                                  <w:spacing w:val="-1"/>
                                  <w:kern w:val="24"/>
                                  <w:sz w:val="12"/>
                                </w:rPr>
                                <w:t>és a Karib-térség</w:t>
                              </w:r>
                            </w:p>
                          </w:txbxContent>
                        </wps:txbx>
                        <wps:bodyPr vert="horz" wrap="square" lIns="0" tIns="12065" rIns="0" bIns="0" rtlCol="0">
                          <a:spAutoFit/>
                        </wps:bodyPr>
                      </wps:wsp>
                      <wps:wsp>
                        <wps:cNvPr id="1070" name="object 13"/>
                        <wps:cNvSpPr txBox="1"/>
                        <wps:spPr>
                          <a:xfrm>
                            <a:off x="853915" y="1825839"/>
                            <a:ext cx="146685" cy="168910"/>
                          </a:xfrm>
                          <a:prstGeom prst="rect">
                            <a:avLst/>
                          </a:prstGeom>
                        </wps:spPr>
                        <wps:txbx>
                          <w:txbxContent>
                            <w:p>
                              <w:pPr>
                                <w:pStyle w:val="NormalWeb"/>
                                <w:spacing w:before="19" w:after="0"/>
                                <w:ind w:left="14"/>
                              </w:pPr>
                              <w:r>
                                <w:rPr>
                                  <w:rFonts w:ascii="EC Square Sans Cond Pro" w:hAnsi="EC Square Sans Cond Pro"/>
                                  <w:b/>
                                  <w:color w:val="3DAF93"/>
                                  <w:spacing w:val="-2"/>
                                  <w:kern w:val="24"/>
                                  <w:sz w:val="18"/>
                                </w:rPr>
                                <w:t>34</w:t>
                              </w:r>
                            </w:p>
                          </w:txbxContent>
                        </wps:txbx>
                        <wps:bodyPr vert="horz" wrap="square" lIns="0" tIns="12065" rIns="0" bIns="0" rtlCol="0">
                          <a:spAutoFit/>
                        </wps:bodyPr>
                      </wps:wsp>
                      <wps:wsp>
                        <wps:cNvPr id="1071" name="object 14"/>
                        <wps:cNvSpPr txBox="1"/>
                        <wps:spPr>
                          <a:xfrm>
                            <a:off x="1435376" y="1789735"/>
                            <a:ext cx="184785" cy="116839"/>
                          </a:xfrm>
                          <a:prstGeom prst="rect">
                            <a:avLst/>
                          </a:prstGeom>
                        </wps:spPr>
                        <wps:txbx>
                          <w:txbxContent>
                            <w:p>
                              <w:pPr>
                                <w:pStyle w:val="NormalWeb"/>
                                <w:spacing w:before="19" w:after="0"/>
                                <w:ind w:left="14"/>
                              </w:pPr>
                              <w:r>
                                <w:rPr>
                                  <w:rFonts w:ascii="EC Square Sans Cond Pro" w:hAnsi="EC Square Sans Cond Pro"/>
                                  <w:color w:val="6D6E71"/>
                                  <w:spacing w:val="-1"/>
                                  <w:kern w:val="24"/>
                                  <w:sz w:val="12"/>
                                </w:rPr>
                                <w:t>Afrika</w:t>
                              </w:r>
                            </w:p>
                          </w:txbxContent>
                        </wps:txbx>
                        <wps:bodyPr vert="horz" wrap="square" lIns="0" tIns="12065" rIns="0" bIns="0" rtlCol="0">
                          <a:spAutoFit/>
                        </wps:bodyPr>
                      </wps:wsp>
                      <wps:wsp>
                        <wps:cNvPr id="1072" name="object 15"/>
                        <wps:cNvSpPr txBox="1"/>
                        <wps:spPr>
                          <a:xfrm>
                            <a:off x="1473047" y="1678530"/>
                            <a:ext cx="146685" cy="168910"/>
                          </a:xfrm>
                          <a:prstGeom prst="rect">
                            <a:avLst/>
                          </a:prstGeom>
                        </wps:spPr>
                        <wps:txbx>
                          <w:txbxContent>
                            <w:p>
                              <w:pPr>
                                <w:pStyle w:val="NormalWeb"/>
                                <w:spacing w:before="19" w:after="0"/>
                                <w:ind w:left="14"/>
                              </w:pPr>
                              <w:r>
                                <w:rPr>
                                  <w:rFonts w:ascii="EC Square Sans Cond Pro" w:hAnsi="EC Square Sans Cond Pro"/>
                                  <w:b/>
                                  <w:color w:val="3DAF93"/>
                                  <w:spacing w:val="-2"/>
                                  <w:kern w:val="24"/>
                                  <w:sz w:val="18"/>
                                </w:rPr>
                                <w:t>21</w:t>
                              </w:r>
                            </w:p>
                          </w:txbxContent>
                        </wps:txbx>
                        <wps:bodyPr vert="horz" wrap="square" lIns="0" tIns="12065" rIns="0" bIns="0" rtlCol="0">
                          <a:spAutoFit/>
                        </wps:bodyPr>
                      </wps:wsp>
                      <wps:wsp>
                        <wps:cNvPr id="1073" name="object 16"/>
                        <wps:cNvSpPr txBox="1"/>
                        <wps:spPr>
                          <a:xfrm>
                            <a:off x="2143404" y="1994263"/>
                            <a:ext cx="243840" cy="116839"/>
                          </a:xfrm>
                          <a:prstGeom prst="rect">
                            <a:avLst/>
                          </a:prstGeom>
                        </wps:spPr>
                        <wps:txbx>
                          <w:txbxContent>
                            <w:p>
                              <w:pPr>
                                <w:pStyle w:val="NormalWeb"/>
                                <w:spacing w:before="19" w:after="0"/>
                                <w:ind w:left="14"/>
                              </w:pPr>
                              <w:r>
                                <w:rPr>
                                  <w:rFonts w:ascii="EC Square Sans Cond Pro" w:hAnsi="EC Square Sans Cond Pro"/>
                                  <w:color w:val="6D6E71"/>
                                  <w:spacing w:val="-1"/>
                                  <w:kern w:val="24"/>
                                  <w:sz w:val="12"/>
                                </w:rPr>
                                <w:t>Óceánia</w:t>
                              </w:r>
                            </w:p>
                          </w:txbxContent>
                        </wps:txbx>
                        <wps:bodyPr vert="horz" wrap="square" lIns="0" tIns="12065" rIns="0" bIns="0" rtlCol="0">
                          <a:spAutoFit/>
                        </wps:bodyPr>
                      </wps:wsp>
                      <wps:wsp>
                        <wps:cNvPr id="1074" name="object 17"/>
                        <wps:cNvSpPr txBox="1"/>
                        <wps:spPr>
                          <a:xfrm>
                            <a:off x="2240538" y="1880262"/>
                            <a:ext cx="146685" cy="168910"/>
                          </a:xfrm>
                          <a:prstGeom prst="rect">
                            <a:avLst/>
                          </a:prstGeom>
                        </wps:spPr>
                        <wps:txbx>
                          <w:txbxContent>
                            <w:p>
                              <w:pPr>
                                <w:pStyle w:val="NormalWeb"/>
                                <w:spacing w:before="19" w:after="0"/>
                                <w:ind w:left="14"/>
                              </w:pPr>
                              <w:r>
                                <w:rPr>
                                  <w:rFonts w:ascii="EC Square Sans Cond Pro" w:hAnsi="EC Square Sans Cond Pro"/>
                                  <w:b/>
                                  <w:color w:val="3DAF93"/>
                                  <w:spacing w:val="-2"/>
                                  <w:kern w:val="24"/>
                                  <w:sz w:val="18"/>
                                </w:rPr>
                                <w:t>35</w:t>
                              </w:r>
                            </w:p>
                          </w:txbxContent>
                        </wps:txbx>
                        <wps:bodyPr vert="horz" wrap="square" lIns="0" tIns="12065" rIns="0" bIns="0" rtlCol="0">
                          <a:spAutoFit/>
                        </wps:bodyPr>
                      </wps:wsp>
                      <wps:wsp>
                        <wps:cNvPr id="1075" name="object 18"/>
                        <wps:cNvSpPr txBox="1"/>
                        <wps:spPr>
                          <a:xfrm>
                            <a:off x="2298150" y="1312049"/>
                            <a:ext cx="194957" cy="232447"/>
                          </a:xfrm>
                          <a:prstGeom prst="rect">
                            <a:avLst/>
                          </a:prstGeom>
                        </wps:spPr>
                        <wps:txbx>
                          <w:txbxContent>
                            <w:p>
                              <w:pPr>
                                <w:pStyle w:val="NormalWeb"/>
                                <w:spacing w:before="19" w:after="0" w:line="200" w:lineRule="exact"/>
                                <w:ind w:left="14"/>
                              </w:pPr>
                              <w:r>
                                <w:rPr>
                                  <w:rFonts w:ascii="EC Square Sans Cond Pro" w:hAnsi="EC Square Sans Cond Pro"/>
                                  <w:b/>
                                  <w:color w:val="3DAF93"/>
                                  <w:spacing w:val="-2"/>
                                  <w:kern w:val="24"/>
                                  <w:sz w:val="18"/>
                                </w:rPr>
                                <w:t>35</w:t>
                              </w:r>
                            </w:p>
                            <w:p>
                              <w:pPr>
                                <w:pStyle w:val="NormalWeb"/>
                                <w:spacing w:before="0" w:after="0" w:line="128" w:lineRule="exact"/>
                                <w:ind w:left="14"/>
                              </w:pPr>
                              <w:r>
                                <w:rPr>
                                  <w:rFonts w:ascii="EC Square Sans Cond Pro" w:hAnsi="EC Square Sans Cond Pro"/>
                                  <w:color w:val="6D6E71"/>
                                  <w:spacing w:val="-1"/>
                                  <w:kern w:val="24"/>
                                  <w:sz w:val="12"/>
                                </w:rPr>
                                <w:t>Ázsia</w:t>
                              </w:r>
                            </w:p>
                          </w:txbxContent>
                        </wps:txbx>
                        <wps:bodyPr vert="horz" wrap="square" lIns="0" tIns="12065" rIns="0" bIns="0" rtlCol="0">
                          <a:spAutoFit/>
                        </wps:bodyPr>
                      </wps:wsp>
                      <wps:wsp>
                        <wps:cNvPr id="1076" name="object 19"/>
                        <wps:cNvSpPr txBox="1"/>
                        <wps:spPr>
                          <a:xfrm>
                            <a:off x="164873" y="2655364"/>
                            <a:ext cx="1223720" cy="200692"/>
                          </a:xfrm>
                          <a:prstGeom prst="rect">
                            <a:avLst/>
                          </a:prstGeom>
                        </wps:spPr>
                        <wps:txbx>
                          <w:txbxContent>
                            <w:p>
                              <w:pPr>
                                <w:pStyle w:val="NormalWeb"/>
                                <w:spacing w:before="20" w:after="0"/>
                                <w:ind w:left="14"/>
                              </w:pPr>
                              <w:r>
                                <w:t>Forrás:</w:t>
                              </w:r>
                              <w:r>
                                <w:rPr>
                                  <w:rFonts w:ascii="EC Square Sans Pro" w:hAnsi="EC Square Sans Pro"/>
                                  <w:color w:val="58595B"/>
                                  <w:kern w:val="24"/>
                                  <w:sz w:val="16"/>
                                </w:rPr>
                                <w:t xml:space="preserve"> Rand Europe.</w:t>
                              </w:r>
                            </w:p>
                          </w:txbxContent>
                        </wps:txbx>
                        <wps:bodyPr vert="horz" wrap="square" lIns="0" tIns="12700" rIns="0" bIns="0" rtlCol="0">
                          <a:spAutoFit/>
                        </wps:bodyPr>
                      </wps:wsp>
                      <wps:wsp>
                        <wps:cNvPr id="1077" name="object 20"/>
                        <wps:cNvSpPr txBox="1"/>
                        <wps:spPr>
                          <a:xfrm>
                            <a:off x="126775" y="121503"/>
                            <a:ext cx="2752894" cy="463625"/>
                          </a:xfrm>
                          <a:prstGeom prst="rect">
                            <a:avLst/>
                          </a:prstGeom>
                        </wps:spPr>
                        <wps:txbx>
                          <w:txbxContent>
                            <w:p>
                              <w:pPr>
                                <w:pStyle w:val="NormalWeb"/>
                                <w:spacing w:before="20" w:after="0" w:line="238" w:lineRule="exact"/>
                                <w:ind w:left="14"/>
                              </w:pPr>
                              <w:r>
                                <w:rPr>
                                  <w:rFonts w:ascii="EC Square Sans Pro Medium" w:hAnsi="EC Square Sans Pro Medium"/>
                                  <w:color w:val="034EA2"/>
                                  <w:kern w:val="24"/>
                                  <w:sz w:val="20"/>
                                </w:rPr>
                                <w:t>2030-ra az európaiak lesznek a legidősebbek a világon</w:t>
                              </w:r>
                            </w:p>
                            <w:p>
                              <w:pPr>
                                <w:pStyle w:val="NormalWeb"/>
                                <w:spacing w:before="0" w:after="0" w:line="214" w:lineRule="exact"/>
                                <w:ind w:left="14"/>
                              </w:pPr>
                              <w:r>
                                <w:rPr>
                                  <w:rFonts w:ascii="EC Square Sans Pro" w:hAnsi="EC Square Sans Pro"/>
                                  <w:color w:val="58595B"/>
                                  <w:kern w:val="24"/>
                                  <w:sz w:val="18"/>
                                </w:rPr>
                                <w:t>(medián életkor a világ régiói szerint)</w:t>
                              </w:r>
                            </w:p>
                          </w:txbxContent>
                        </wps:txbx>
                        <wps:bodyPr vert="horz" wrap="square" lIns="0" tIns="12700" rIns="0" bIns="0" rtlCol="0">
                          <a:spAutoFit/>
                        </wps:bodyPr>
                      </wps:wsp>
                    </wpg:wgp>
                  </a:graphicData>
                </a:graphic>
              </wp:inline>
            </w:drawing>
          </mc:Choice>
          <mc:Fallback>
            <w:pict>
              <v:group id="Group 21" o:spid="_x0000_s1415" style="width:236.75pt;height:224.95pt;mso-position-horizontal-relative:char;mso-position-vertical-relative:line" coordsize="30069,28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TXxlCwgAAIwvAAAOAAAAZHJzL2Uyb0RvYy54bWzsWmtzm0YU/d6Z/geG&#10;743YBRbQxM60cZ3JTB+ZJv0BCKFHBwkK2HL663v2cReQLNlSbGeiiT8YJFb7uOeee8/e5fWbu1Xh&#10;3OZ1syzXFy575blOvs7K6XI9v3D//nT9U+w6TZuup2lRrvML93PeuG8uf/zh9aYa57xclMU0rx10&#10;sm7Gm+rCXbRtNR6NmmyRr9LmVVnlazyclfUqbfGxno+mdbpB76tixD1PjDZlPa3qMsubBt9e6Yfu&#10;pep/Nsuz9s/ZrMlbp7hwMbdW/a/V/4n8P7p8nY7ndVotlpmZRnrCLFbpco1BbVdXaZs6N/Vyp6vV&#10;MqvLppy1r7JyNSpns2WWqzVgNczbWs27uryp1Frm4828smaCabfsdHK32R+3H2pnOQV2Xhi5zjpd&#10;ASU1sMOZNM+mmo/R6l1dfaw+1OaLuf4kV3w3q1fyirU4d8qwn61h87vWyfClD6QiHrpOhmc8DkUs&#10;Qm36bAF8dn6XLX7t/TJhQM78MvK5kL8c0cAjOT87nU0FN2o6SzVfZqmPi7TKFQCNtEFnKXi1tlQ5&#10;+Qc+5vhqUnJ0NLN2asYNTHaMkQ4uNR1nN037Li+VvdPb35pWu++U7tIF3WV3a7qt5QTh/oVy/9Z1&#10;4P6168D9JxqDKm3l7+Q85a2zuXDDmAVemLjOAngFoWBRotx7Vd7mn0rVspWooZ2fJMJ1CHPg0rUp&#10;1v22ALHXip7RtVL96TYYER0r70N/1IKuumV/5GPbK9r3es6Kssm1U0kDKO+yRkG7vtmbslhOr5dF&#10;IY2gwlT+tqid2xQWnsyZslJxs/q9nOrvktDzaDzbXI3Q6wlOTL4i7ybl9DN8bYOwdOE2/96kde46&#10;xfs1vFnGMLqp6WZCN3VbvC1VpJOrMWSQFH4ZVsBfBqzg0r/k4IYUTnv3SwmvMXGFlkxUtjGERyJK&#10;jCuwKPS9WDsqhRMWc0CuYwJjIvaTQUiAG9eaJ468gbeDAQoY4gwwpSbGTpqocq7t3eROBUQEZJq/&#10;AQR5Dr0tyvo/9zA4jHsIcM4hgJT7VD/ftOX1UtJYoaXH+QrQCVh7AJ1PSz8BushXTIcNvCSItqAL&#10;hIgJOhHLeKeJR2mEcPlC6KzrnT90bAu6YAs6w8E9qYiFImIgLkJzJOLI36IaqBh4MYaQ+ZeFIdim&#10;EAWDTkIsHU+KZUXxU94bVYOktKVp7tF+Wi9dldnNKl+3WgDWeZG2UJ/NYlk14Nw4X01y6Jn6/VRO&#10;G+KzhaKp6uW61a7YtHXeZojy6XiGOP4XgoN2QfsAi+tmeR6xWfAtL1H6qxebD3sJh3zzA53nmeAJ&#10;D410ppCchCTvWOLphz0X6SdQisHQyk+vW/Q0IFr0LCTGnRzRwoGHLFDuzkI/II3RNRqqjMSkIRZG&#10;OpJhUdSCrqZbKCRJIhZ5jBhCLeja1zhQVBHFPnpOV90O0VP3GIecEhy1oKtuySIO6S4Hj1lyuKmP&#10;oGxW/+CK7jMUDbwjmTrt+AgMQviInoXnQT1q+u3DIAixEVGr8xJfBbe9ICA+maaQBSqF7W0qAqbT&#10;FGNeoILe3qb3zvZpDBFDP6u1kSvsM0LkhzRdcXi2MdxadQm+HnbEOIAHarexRKBl0VU7GPiOHQ8c&#10;LNb5Ya+pdtZD/ez4C7p4nMSu5xMrsK/YlX9FLnB2+hkeOxRhx20qhzE6CMJEiaB0TDHah5bWidyP&#10;d3TXi4VoPQuEaDWJeyM0hVIRPRQbKD4HHrUkh6OrdmAb9Iln9JiuupmNjg/1ZyMuihmHSUZR3GdW&#10;ONGYdNVjm/2O4IfpzXeNQ/0cw7FiLbf5Cgu1ExnsavuUu1Z/JkT3KScT4c7m6RvduQpEzMH2R2F6&#10;jDpCRcukYOEjS6nfd8yTasRIaG6zPunnF2MeZoF1SnEkJ3Ef87QPdkF+XzZifqxzzGE6sRghSKYN&#10;SALjQeSrdDX5hWSWJw7zeHuC1M1313+olryvlCnrFAPXV+HnGNdPBDSnkhH3bQw61/+aSce6/t6k&#10;wwIjjMml9/m+kUzYCB90aQYtrqzyoAxjDBuGR8kwvYpHyLCdxXznyWPPXPbyBJvfAU/UPqvHk8cW&#10;Nxm20hwyWstpwbGrxv6nyxUcxUMZDtWBhx+gfmz8jPLFE1XIbIXv/Ctk9lzLnNZo8XsCdr3CNOMs&#10;9pg5xbIKO4g9VI01dkmCgtrzYGdLfOeP3fZJmz4WOgE7gfNVqfNkmSTxhRcpbDre4RwrAJ660PmM&#10;hwq28Hb+2EEWDEIms1X5I08VhI+qhk6nOJXhHvaxg5jpC5ZEkJoqZuKsWe98UWJ44pipQrX0vbPH&#10;TlaGhtjZfHEkdkAukbySvItRR9KHdR3voFVe5ETIbunOHzswZYidzRdHYscClB1RhFHgRXGCKuSQ&#10;eAw1RHuc94xB025Kzh+87YMarTFOSHgsiHwPlQgFngBMvlKSL888q5TPH7ztCi6zGeNI5nFQL5Dl&#10;GiVXkoDr44wOPB6gBmO2Cc/4DkQnlc8fPFh7GDZtyjgWPI6Xp8wWj8Wxx3H6OtArL5TzOq18/uBt&#10;l7GYTRlHg5fEDJtuxTwfYjNQ8atjHkuwKUdY1Rt0HtiD4acVm51YPn/wtmsreCEFfDkl54kA77Ao&#10;7LgIQx8bviHxUHqJOFVXnm+ngFNds4DjwYvwvuA39OpYtF1dgXlPBA8nmPKEUqY8DgoqG3a841HI&#10;4wRBWhIvEL7AGycY6Ml3eXg95Ktjh5eO1Cvfannm9XT5Tnn/szp8616iv/wf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jrWtx3QAAAAUBAAAPAAAAZHJzL2Rvd25yZXYueG1sTI9B&#10;S8NAEIXvgv9hGcGb3cS2amM2pRT1VAq2gnibJtMkNDsbstsk/feOXvQyvOEN732TLkfbqJ46Xzs2&#10;EE8iUMS5K2ouDXzsX++eQPmAXGDjmAxcyMMyu75KMSncwO/U70KpJIR9ggaqENpEa59XZNFPXEss&#10;3tF1FoOsXamLDgcJt42+j6IHbbFmaaiwpXVF+Wl3tgbeBhxW0/il35yO68vXfr793MRkzO3NuHoG&#10;FWgMf8fwgy/okAnTwZ258KoxII+E3yne7HE6B3UQMVssQGep/k+ffQMAAP//AwBQSwMECgAAAAAA&#10;AAAhAJaorzcdGAEAHRgBABQAAABkcnMvbWVkaWEvaW1hZ2UxLnBuZ4lQTkcNChoKAAAADUlIRFIA&#10;AAJEAAABRggGAAAAi8CAzAAAAAZiS0dEAP8A/wD/oL2nkwAAAAlwSFlzAAAOxAAADsQBlSsOGwAA&#10;IABJREFUeJzsnXd8Y1l5979HXZZ772OPx9N3FjawQOiQXXoNdReyLy1hIZQQOm+oAZIQIEDeQLKQ&#10;Qg9LCT27lIReQthl1h733rstW72c949zr3R1dSXLM64z+n4+/li6TVfS1bnPecrvEVJKihQpcsW4&#10;gScDvwRmgNcAf1fIjlJKKYR4H3Av8B0guFcnWaRIkSJFrBFFg6hIkSvGC9wB3Ko97waG8u0wPDrK&#10;iePHc63+M+CjQHK3TrBIkSJFiuTHdtAnUKTIEcMBvEz7k1LKb0opf0baGIIcxpB/czP1OBgMMTg0&#10;DMDK6qp50w8DCeCVu3bWRYoUKVIkL0UPUZEiheECwoDItcGG309FeXnW8qnpGdxuF/MLi5SXlxEM&#10;BIknElnbCSE4c+okDofDuPg7wAuBLKupSJEiRYrsHkUPUZEi1jwcZYR8ELCjcoNyGkMAFeXlzC8s&#10;SICpmRnu671E/+AQa+vrzC8sAuD3b1oaQwBSShLZ654IrAB/egXvpVAeBDwTWFanI0cACVwCBoBH&#10;sM1nUKRIkSJHlaJBVKSIBVLKO4Aq4HVSyt8AJ8zb9Pb1EwqFMlysi0vL4mJPL2tr60gpiUajO3pd&#10;k3fIyMd2dKDCuB2YBppRhs8vga8ANQBCCD3J6QxwEvgRKq9pGPgUULYH51Rkf3mzlHIAeNpBn8gh&#10;5YVSyl8CnoM+kSJ7TzFkVqRINk8D/sO07AHAb4wLBoaGiER2ZvAUit1uJ5FIUF5WRsexdn2xE4hf&#10;4aFPAK9lm/yk2bk5tgJB4vE4ZaWlxOIxOo8dQ4i0g0hKGRBCfA54OcqgKnL4cQL1wCzKC3ivEOJ6&#10;bd1zgDsP7MwOH05A/4E/APjfAzyXIvtAzulokSLXKI8i2xgCeJH+YMPvZ3JqGofdTnlZGZFolEgk&#10;sqsnoYfO6mprjIv/CPjnyzhcE+oGWBDzCwts+Ddxu12cPNFluU08HsfhcPiAP0Z5md5zGedVZH/x&#10;kpZ0uB0YEUJcv7i0TFmpL+r1er+krXsb8L4DOcPDRUJK+UWgTwhRNIauAYoeoiJFFBeAPwTeri/o&#10;7eunqbGBqsrKLSHED4GnWu0YCocZGh7Zk5NyOp14vR462tvB+kYlgA6gBZXrY5V8fRroszr+3Pw8&#10;ZaVllJb6UsvW1tepqqzc6akWvQuHn25gUHv8WuCRwDPu670EQHVVFS3NTUgp40II5wGdY5EiB0bR&#10;Q1TkWqQEmABqgfNAL/A780aJRAKn0wnQD5zKdTCvx8OF8+fo7evPSor2eDzE43Hi8dyRLpvNRjJp&#10;LTnk9aSMIVDCjf8PuAeV//cwVAUaAFLKMHCnEOKPpJT/KYR4HDAopWw1hrqMNDU20tvXT011NX6/&#10;H5vNxomubH2kZDLJ/MICkUiU8vKyZE11tTn/8EuAj6Ko5GFmCGU8C2Acdf0AKqF/ZXWV0lKfLC8r&#10;A+X5u4NiKLTINUTRQ1TkasSHGux/gHXOza+BB2qP/xElhJi6ka+srLK8ukokEuHMqZO6UXQ3cHO+&#10;F+0fHCIajWK32WhrbaW8XOUcb/j9TExO5dzvwvlzAMzMzuFyOQkEgkgkFeXlVFdV6ZvdB1y3zfsu&#10;iHA4kpiambF3a4bPxZ7e1DohBNedOwvA9Owsq6trlHi9BEOhnOdtQTmwmWvlNY7g8BgZrwY+Mjk1&#10;zfrGBgAlXq+VQfxr4C3AD/f39IoU2V+KHqIiRw2B0gT6PZRnZ8Ni/Zb+REoZEkLUAMY7+vdJG0R3&#10;kA4jAFBWXsbM3BwAwVCICmUQZRlD07OztDY3Zyxzu1ycOtmdsWxBK7m3wmZLO1pampsAqKtNnXtC&#10;SvlZIcRtGIyhweERZDKJz+ejtNRHNBqjXt/JwPzCAo0NDRnLNOPHblzWeewYYxMT+mtmGEiApTEE&#10;SlCyprraapUfuB8WXrdrGGMeVwfKQ3keZehOAJ1cmaFk0/52knQ/ANDe1ko4EkHKpKV3ELgRNbl4&#10;L/B/r+AcDzMu4JMoz9mnUInnQVQYWv9e7EAdsIBKuE4Ax1H3UcuQdJGjRbHsvshRQADfRg1OSZRA&#10;4s+AdYttn5mxoxBeVAKpMWb0fgAp5V+hKkdajfu4nOn0CbNnR0qZMsDMxlBVZWWWMXSxp5ewRcL1&#10;uTOnuXD+HOfPnrF4CwC8VQjRJoRwASwtL6dWRCIRItEoq2trTE5NWxlDbwaIxxPGsv8pUAabzvKK&#10;SjcqKyulsqIi13nkZGZ2jos9vRl/a+upr+SjOz7g1Y3RoNaNcV1b6hjweKCdy+MBqJtzDLhpB/vV&#10;6w9OnujiVHf62h2bmCAcDpu3fxvqnvEgYBEVJr3evNER4gUoY0ei8gNfCPwFyij6NdAjpexHVZd+&#10;CfhXYA41BkVQxucgalwa3t9TL7IXFD1ERQ4rAtUe4x6UBsgT9RWBYBBfSUmu/Z6gP4jF4ziVrs8H&#10;UWGcd2qrNgGh5dU06dtPTk8TjUQJZd8I0iclRE7LoaG+LmvZsfY2y3CZ3W7PWmbgF8BzUTPR5wME&#10;AsGU58jr9RIMqgif0cAx8FcATqeDYCiES23TBlBTXc3s/DygSuvn5ueprKjIaCtiPs9zZ04DEI3F&#10;CIVC2O124vE4a2vrOJwO6mtrcbvd5l2LuUSZGL/wtwHfQoVqR4EbUIrkoLSdttgZrzM8bsq5VTaf&#10;BT5ttWJzc4uqyko8Hg/jE5O4XC6amxoB3oB2fQHP1v4gnYt3lPiM4bFlQUAgGGwv9fk8KI/0u4zr&#10;IpFobHVtzdnU2ADQxeEKhxa5DIoeoiIHjRt1s7Chcn+Oacvfgcrv+TUQllL+g76DbgxJKWOmY7kw&#10;zLJtmYnE78jx+l/RH1RWVBAMhTDn1W1tpe9PKyurLC4tbfumJqengUzPjpGeS30MjYxkrdde+yGo&#10;mfenQFV9+Tc3GRkbIxQKJ2MGsceGhtQknyntNXVW19azkrxra2sywnRSStbW17OSuu12O+1trZw4&#10;3pla5nI6qSgvp9Tno7Kigs6OY7S1tGQYQ1LKSVS13hNQ34ePIkgp32B4ej/UdRoC/kZK+STDuk12&#10;rgZ+K8q4egCZN/ltTwv4nNUKm83G1PQMQyOj+Dc3icZS19xfWW0P9KBCf1kCpoeUk6DkI5ZXVnJu&#10;NDo27llf39AHhCEp5T/p6+x2m0MzhpBS3kXRGDryFJOqixwUdpQXwcrFcSMq7PNMi3VGng980fA8&#10;42IeHB7B4bBzvKNDX1SDElrbstpneWWVWS13CNRNwSqkdbGnl5bmJmqqqzM0iZJSUurzEYlGrcIN&#10;CCGwCYHH66GrszNrvZloNBpPSunQm8BaUVZaSnl5GbNz80gpEUJkGHQOh4Ozp7ML5Mx5Qubz1BOr&#10;zYTC4ZjT4Ug6HA6jS2gY7UYopfyOEOJ5wBtJ55tc6+0+SoCA4XkUdUP+IMp4NONChb/2i/ehkqZT&#10;RKMx+gfTqXWm30IPyiNE/+AQUkpaW5opKy0F+AbwdFRY8D4yc/cOA27UmHEvmsf4Yk8vQgjOnj4l&#10;4/F4YnJ6xqEXHITDYTyelEj1S1A6YGeAh0kp/0AI8Rwp5UeEEO9BtdgpcoQpGkRFDoIXYJjJmgYd&#10;UCW/S8DX1PoIyWSSkhIvAFLKRSHEOVTPLZ0qDBo8sXicvv4BAM6fPaN7RX4GPBS4BfiCtumL0Twx&#10;Onq1mJVBNDE5xYbfT0tTEzU11Rnbb4e5KkszHrpR+jAADA2P0H2iCykluj7MlWK32/GVlCCE4Fh7&#10;G3Pz83JpeSWvkaKfaygUjgeCQUc4HGJtfQMpJd1dXXi91p0MtO/m08DrDYu/gQr/fRtVrXfYbpK7&#10;zetRRo2uGfURVEWXEf1aNNOI+qz2mw5gSUr5QSHEn+gLE4kEfv8mHo+brUCAutrMfDWj1MTJ7hN4&#10;lLcwgRYilFJOCiGOcXgwG6esra8zNT2TsVFDfR0N9fWYqKVo9FzVFA2iIvtFOcpjkAodxGIxZmbn&#10;8G9ucqr7hDH08mCU+30O1AzuxPHjKYMI1Xj1p+YXkFLOCiFSORR9A4MgJWcsPCSoATsppRwx9OxK&#10;YfSgGA0Z3fgxVpONT0xm5eB4PB4cdjtbgUCu8vSbUfke/5Y6V+0zcbtdRKOxrNDdflJS4sXpdLKx&#10;4c9aZ/V+FpeWdVXt/xJCPNq8XkopRVoM6enA13f3jA8NRjVoFyrx1lpkyoSU8i1CiFwhqf3EBvyp&#10;lPIlQogLyWQyaLPZSgCklDOaztW/CSFa9d+Jx+3mZHcqWvYD4LGG4x02D+FtqATpFKNj42wFlJ1U&#10;WurDYXfQ3pZRa/Fi4F/26wSLHAxFg6jIXvMYlFcglVSaTCaJRmN4PMoAGh0b53hnh776KcA38xyv&#10;E1UFAmrg/idUQupXAaSUXxdCWCpKgzI4NF2hi6iKnAVQuT767HdxaYn6uuwEacg0lGw2G0KI1Ay5&#10;1OdTCceJBF3a+9kKBCj1pdNopJRjQogzqCqVrB9fMBRieGQ0z9s/eEq8Xmw2G+FIhJrqastkcp25&#10;+XmWllcQQlBWWmrsy2b8Ho86AuXlW0eVY+vJXJ8AbpdS/lYIcX/jDrqBmEwmde/lFoe7WW4pKi/s&#10;+8Aa6ndT39c/QEtLM5qYI8CTUL/3RwDnUNpFhy7ZWkr5PSHEH0gp/0cI8cBQOMza2jqbm5upiY6U&#10;0i+EeC+qyOEnB3rCRfaFYlJ1kb3kRajZoh1UVdPQ8AjxeDxlDAFGYwjgm1LKPinl94FOKaWxtP7N&#10;ZN5E34+K6+uJ0bcLIZ4qpcyoc5dSTuiP+weH9IcXMMxiF5eWGRufYHR8PKcxBCq/Rg8XJZNJEokE&#10;drudC+fPcbyzg2PtbSljCDAbQwNCiC6UMQTpCp0Ui4vbJ2wfNMFQiK1AAKfDkdcYmpyaZmlZRRik&#10;lPg3N41l+c/b+zPdFwQqMXkAZSTcZ1j3ctR1dl/WTkIIKWXEkOBeikkfaoc8FGVg66Xxu80WqhJr&#10;TXt+F8CZ06eMxtB5VIn6N1G/+0eiJC3qUb+1Q+MpEkL8IfBUIcTDgdd5PR6amxozZDOEEM8B/oai&#10;MXTNUPQQFdlLCr64tFYTjzcsshWwv3G9QBlM77fY7jtoZfvjk5PGVhjvQemOMDI2nmHIbMfw6CjB&#10;YChn4nXGSUrpB36gDbBm4bxUf6mFxSUWFnOLOB4mrAQopZQMj44RiUSQUmaE/OrraqmvqzNWuN2A&#10;klQ46twJPCvP+qeicqgs0UJQn0KVwA/l2q4APozqTwZQgRLH3Etq0HL4pJSjQogTpDV9zOhJ2LeR&#10;o8z/MJBMJj8pJTcLgRBCfEYI8VbgGahx5d2oHLgiVzFFg6jIXvJAVNl8oXwWlTv0ZVQVCCg3/e3A&#10;h4D/Nm2vX7wzqJmoM5lM/ovNZrtVSjkthNCTAP4I64H46Vh3tk+xuLSMz1eSpXukJ5O63W5Odees&#10;NH4M8COyc0ic2jIvWouLo2QMNTY0ZIhBzs0vsLyykpXzpPdoq6ysoL1VfRVSyh8LIZ5O2tNw1Nlu&#10;ALWjkoxzH0DK+4QQ96PAXKMcOFAe2V+hwsF7jpTyLiHEzWQaYBLgUv8AJ0904XBkSN2No3oCRlEK&#10;z3pH5FuBz+/HOe8UKWXU0Oj2DcAHgFehzteqkXKRI0zRICqy17SiqSQXyEtRVV9Z1SCYXO5Sygkh&#10;RDtqdvw6sinVjnE9Bm+ElPIXQoiXoRRmf4vShclidXWN6mrVS+y+3kupUvThkdGMdhbtba1WSs8f&#10;B16B8nS1om5W77R6naXlZebmD6KwaOdUlJdzrL0t9fxS/0CqcW2uEn8DX0B9DtnS3XtDE8rI/hUq&#10;lLTrg52U8t1CiL/Is8n/Bf7SsP2QVlmIlHLDIPR5OYKMh402YHJxaYmFxaVc0g2/w0LdWjOu3oeq&#10;4jqonCM32dfmdzCIvZowy34cRZpQkgtPRFU+ulET0t+hJprXlMBqMYeoyF4zzTa5A4FAkGg0qs+i&#10;P4maVf+ZaTPzwPNkIcQbUKX578KaLdRN8CnGhUKIh6DydyRwf9RA/m5QM0J9O90Y0pZzsaeXvoHB&#10;rN5e0zOzzM7Nm1/7rHb8BMrr9U5QeUd6I00Av3/zyBhDkFbYDgSCXOzpTRlDgF5ynYt3oozd/TKG&#10;QH3vj0EN+DejqhMLoRPlvdsWIcTbUR6/B+fY5C+B92nCjA7NE3Qjylj/JoCU8nUcTmPouahruFBx&#10;zWZQhQtmJXaD9zNlDI2MjjEyNs7a+jpCiMehvKk9KON1v3k8qiWQRBNt1HiSlPKjUsqvAwyPjjEz&#10;q7ek4wtoekxHAIHqw1aFMvDuQ73XWZTHqwvlSX8uKgw8iJpMrqDGxvsBr0EpdhdCFSpU/PrtNjxM&#10;FD1ERfaLnBfa0MgooVDIWM5tQ4XIXmvY7GGoGQyoH61uID0K9UPXpfffjtJ/8aEavz4XaMC6t9ar&#10;UPorrweQUsaFEFmJrX0Dg5SXlbK2vpGl6AzZISRdIFFnc3OThaVlYrEYsdh+6u3tDU6Hg1g8MxUq&#10;n5ijVqL9f/bh1Ix0ke4v9X5MwoOkm3M2ALo160Z5J2+VUn5bCPHknbyglPK1QogPa09fg9IfAlVx&#10;dRQTc+9CGZLtZHt5X4X6nX7EsKwTGI1EogwMZaZDGVvAgFJqN/6WykpL6ezIkCt6FfD3V/4WCuZ6&#10;0mF6yJ7E5Rq/XkAOte89wom6TndqQL8bLV/SzNLyCsvLy7hcLux2O4lEgi6DQn2B3I2a9PwC5Tmz&#10;CoH2aOt6dnrw/aJoEO0/5n435aiKjO+ibuZXK27g34GnGRfquj5Op5Mzp1ITs9vQ9HkMvAx14/oW&#10;Si32Rdryz6OEFs38Car1h87PgO8mk8lTQognCiE+QLoNwd3A49gmpDI3v5DVaqPz2DHKykpTz6WU&#10;40KIjng8ziVNGPJaoKSkJKPNh4GPoYyD/Rxo2oDJHWz/NNRs9hbSN7fdCIc0owRGj5oVLFATkH7U&#10;jdcspPlr0g1q61CChf2osJ8fYHpmhtW1dIFoidfLCU39ORAMxkZGx5yYKC0t5XimUdSB8q7uFzWo&#10;cefbqJC3Ef36/Szwc1Qe1A9ReVG5ru0HAs+XUj5MCCFR48xHUdfEjpFSrmvNqnV1/+36x9lQWm71&#10;wJuAvwbVlBmh+tVtJyhbU11Fi9bEenFpmfq62qwJXz7W1tepqqw0LtLH2kNJ0SDaX55F2pMxCrxd&#10;SvlxIYRet/pgVL7D1YoEpc0jhJB+v1+sra0T13R8cggYmnkcWsnvZaLPdo0X/ptRbRTy3rju672U&#10;Shxub2ultLQUhyE0IKX8shDi39BCIYtLSywtr2T1E7saMVbb6crjUsrva6GQK0kW3gllwHtRoY83&#10;5NpofWMDu92ut5oAVbL+c1SY7I9ReSNXUvF11LkB+F/tsfnOJ7D+Pk+gkqRfCtwByvOwuLREIpHA&#10;ZrPRUF/P1tYWm1u5nRumMWCSdG/Dg6YE9b7DqLDRa1BVduvaukpUWOlBxp2klASDwYTd4Uh43G6X&#10;lHJQCHGawiYIDSjpBi/Kw/gt0/pu0l5QK4z3mxQzs3OsrO5OPrjL5aK+rpbqqqqsdcZcy9qaapqb&#10;mkDJU5zO2viQUDSI9pZWlGfiG6i8mNsL2Gc/SmZ3k25UnkYjaoDoRBl7n0TNoox8AIuY8vLyCusb&#10;GzQ01BtvUrmwCn8AEI5ELPNYZufm9B8jqCTX3wLvkVKeA9aFEI3bvShA76U+Esmk2ZsFgJRySkvw&#10;BuXJagAIBIOMjI4VcvirghKvl+OdnRLksM1meyAqbLlXXACejDJy51Bhj2cYN1heWaW8vAyX08nq&#10;6hrTWv6HbsBJKS9pbWCKpDkH9Ggq7lYllLeiPCVGXoHKvTGGuVleWbHKr8tLQ329Ud/q0GgX6WgS&#10;IY8zPJfJZDJmt9uz+jJOTk2zvrFBVWUlba0t+uJnoJT2T6AmwGb5kAdrquVP0Y+v6VbNadIkhVYR&#10;PgNNsFY7TkjzMO1JVatJrRxIh0ZNIXV9AnLoKBpEe8fLUCrKGSwuLbO4tITL6cTj8Zjl4UHJw7+V&#10;dF7DYSfXBZTLNfpdVAKjJX0Dg9TX1eJyuuTk9LQAaG1ppqK8XB8YHk8OD5EuqqiJIWZU91ieeGY7&#10;iRQjY2MIhFkwkkAwyNZWwDhY/wjQ21RI1M3gw1gQCoWQcOhVqK8Em83Gqe4T0uFwbGgaLuaww25y&#10;EjXbLBhji5Wmxka91cijyZZzKKLCLCtYSwb8CUqFW+cXKE/G7/QFkWiUYDDI3PxCRuJ9oXR3Hcfj&#10;8Ugtp+9KblJV7L7Ew++j5TMaw+gmowdIG4TNTY3U1tRkHUhK+SMhxMdQ4rKNUsp/FUI8LqGwzy8s&#10;suH3U1rqo62lJW6326UQ4gXAlyzOqwwVRgug7j9/alr/GuCiFpU4PTU9YxRK3RXMVah+/ybjk5Nm&#10;3bInou4Dh46iQbT7nJFS3iGEeOjWViAajoRd+g9hcWmZ+YXMiqI8YaJWVNnjYcaBFmbqHxzCJgSx&#10;eDwjeRJlINwB9BmW/Rx4iNUBw+HwhsfjqdjaCiysra2NJKVMHGtvM1YHfQI1+GYxMTnFsfY2ksnk&#10;fTab7SXsQANpYGiYSCSzAKoA0UU7hvCBlPLfNfHFnBTaCPYo0tTYYG7+uZez+3vIIZcQCoXwerOL&#10;xPybmwSDISrKy6TX69XP7dB5II4IJ1BVfB/KtYGxzc1OMYyLguy8y0L5V1Q+4oeA/0SNpw9FlZJ/&#10;lctvMvwhtCrY+YVFFpdUSpAQgob6elwuZ0qGQzfChRCU+ny0tDTjcmalTwF8Skr5ZKB+YXFRLK+s&#10;ZhVwOB0O2tvbEiVeb1QIcYp0orsDFX2wKhxhZGyMrs6M/L53o+WrXsl3lIuW5qZYTXW1E5SkyNLS&#10;Mmcz7wleVOjx0FE0iHaXx0gp/yOZTLrnFxZcK6tqYuLxuKmprmZufsGySqm8rExV7UhJ94kuffGj&#10;UB6Iw8zrgQ+Ew2EGh0dSC80VJRpVqHg7KJfvdQuLS9hsNn2mXij/hapA2a5S4ZuoAftfNNd/Xm8R&#10;wNjEBHU1tZSWpquMp2dmkFLS3NRkLCV+Bdbej5SBmAtjHtLVRltrSyqBUkr5EyHEI/bw5T6LCt1k&#10;seH3U1FenndnzTv4AlRSfilKUfqrHNKB+pBhVMXOIBAI4vMpEdPLvdm63S5Odaf6ielhnt9HeaJ2&#10;Qgz1m8zFKirMOp1nGyvehsH7bH6fRiFSq997RUU5tTU1cmp6Rpw2qL1HY7H1xcXF/mg0ljPJyu12&#10;V7Q0Nz0QVRDyUe08Xgzqmk4kEmJ9Y4O19Q1i0SgIQTwex+Fw4HG7s7zee2EQmfF6vXR3ZfTPrmRv&#10;Q+mXTdEgujyuR80+foGaLdQBt0kpXxyNRpOjY+Nuc1lyoRhmRq9ENVIc4/BVqdhQP8ZXgrXXo7Pj&#10;mCwrLRUzs3O0NDeB0v35srb6eDKZ/IbNZjO7x36Hyg9KSik/AUghRCfKw/QybZsnoZJeX4/KSdqO&#10;hwO/5DI/w0QiQW9fPz5fiXGWFUeVv1qR+kHNzM5SVlpGebnKmR8dn2ArT0LpUcckm7DXA0vq+5+Y&#10;mqKxvh63IX+sf2CQutpaamqq9UU/AD4opXydEOLbwN+h8t4eR2bn86LHaHtS361+swUVHlpYXKK2&#10;pprVtfXLlpg4cbyTEpMyPKok/v4Wm297ntFoNOByufJpKe00b9MBLKImeVkSAqBEShOJxLaTn+qq&#10;Kux2G6FQmEAwWNBkKVdUoRDjxu12U1dTg81uY2p6Zt8mZxaT5EP5O8tnPRexpkGrnqmVUl4vhLgd&#10;QEqZ2NjwJ2ZmZ90JCy9QoUxMTXGsrQ3g/2nHHRBC3MjhSbS2aR2ib1hdXWNmbs7yRzU2PiEAPB6P&#10;vugm0gbRqM1muw4VFgyhSvJnMQy0miFk5E+0//o23RTGz7FWsf4Yyu2dap9hhd1ux+N209LUbFz8&#10;vjyv9yi0nJSW5mb6+gcYn7w84/io4HA4cLtUPqmUclErMd5rxvUHTY2N9A8McubUSZxaOCIWjzMz&#10;N0dSJvUw3mOBuBDiRaQ9Aj8m8zoyV/EcdmyovJH9nG1nqEwPjYxSUV7G2vpGqppy4QoaFFdWVFgZ&#10;Q5AdHm1A5ZGdAl6Iair7Biwq4JZXVnzLK6uUeL2EwmGklObCiA12doNOoFr+vAjg/NkzWcZIoXlT&#10;q2u7l95UV1ubJQtiJhKJpAoL9pNEImEO3V1uGHRPKXqIdkYqmW5weJhkMkljQwOBQJD1jY1dKa+u&#10;qCjXDSIjKyitjwNH09k5BjA0MvKb7bZ3OByuzmPHLqBmVA27eCqNqMoiSwxaGR8FXg1wqa+fk90n&#10;jP2VRlAepDlUTsR7UAnbv0L1PntAjsNXkztR8xyGcJ6xtcXVSA5Bxv2Y/WUksOuJqzrRaJT+waGs&#10;2bSUckkI0YS6qf018EbgDzFU4xwBBEov54Xa8ztQcgGXy3FU2OXDqLHGCgewgLr22fD7mZya3nUP&#10;g+n7WkBNQBeEEA0ow+Vb5AiVogQwn49Srg+j8sw6wdp74vF4OJlOUTCPT/dH6f3oMiiVqNzFN2mP&#10;M9iP0JMVXq+H7i71HkKhEEMHWLRRUV5OMplkc2srJfLocjnx+zeVEepwcCaztU8tua+3A6FoEO2M&#10;RwM/3NzaYmx8b/TChBBUlJdTVVmZIfinsZ0Q115iR+mCNANMTc+ENvx+S5+40+kUpT6fo6ys1Fle&#10;VqZbHz9AeYl2+4I7jZKcfx+ap2dqZoba6uqMxFrdMCkvLzN2u8/HRVRZt5G/RA22+SycOtTgytz8&#10;Ak2Naozd8PtZWVlFIolGollKz0eVHInnr0fpOu0lGT3yEolEVrsIi2RSnU+h9HJAKZqbe+YddoZR&#10;StxGzpJZuFAoKSkMKeWdeYoC+tD0Y4zVeruNVaWWFXPzC4TCIeLxBNVVlXoFVwI1Tq1LKd16ifnW&#10;ViAxOj6epUAPcKq7O+l2u/QWVneRroDVx6k3o8KrOXPLLvX1p7TUDgKHw4HL5STI5R3AAAAgAElE&#10;QVQcjljmqO4HRkN2cHjEaGgCMD45SVtLi/k3eiPwP/tyggVSNIh2hl1KubK2vlExPbO3BWAej5uq&#10;ykpWV9eM5YqgbgIF3dF3EWMbBMuYuUXinJWiaa7KOS+q8uNelNH1VFTS7MvZ/malX8CPR1WSWDI2&#10;PpEShLPZbJpeTkfWdvF4PJmUMuFypkpBfoAKt0DhuTG65yEvI6NjBIJHv3dijpwGJ/kNx91gCnVN&#10;ZTE+MUlSSl35+Mco74GRh5CtAXMU8KBVR13s6aWmulrP0XsrSqNrp3wUeJWUMiCEeAzWlZm/hwpJ&#10;MTA4RGQPqyQtKhWz0Eu5dWw2G/V1dXg8blleViaisVg0FAo5I5GIWFhcyuvFsrh2dcPyc1go4F/s&#10;6aW9tZXKyoqMZdc6eaqle8jd7+0MSuH80FA0iHaIlPLTyWTy1kv9A7b9/OxKS30c7+gwL34GKpa9&#10;16TeqPnH73a78Hq8WXpKsVgsvra+7ojH4ylRRCnllhDiJNmhrqdh8T6klP8thHi0YZEPpaJ7HOWt&#10;q0WFvZqA55GtmWJZot83MJhK+CzxeolEo1nhzq7OzqTPV6LPHO9EzaJ30g7ioSjxtSy0mfizQal2&#10;j46N7+Cwh48cg+F+JU3+JyrJ/iPmFbpiNiqM8gXIKsn/J9K5aYcdByq8+0OAra0Ao+PjVFVW0KYq&#10;mnqA6y7z2GZhQCPvQWl6MTw6SjB4uZXq2+P1eIxVtin0Sq3Ghnrq6+oYGh4hFN6dYsDjHR0ZVaUa&#10;AiU2+4NwOMz6xgaNDQ2srK6qthcaJSUlSl+seA81i2kCIKX8ByHEK6WUfy+EeKW2+B9QE/q3ohrM&#10;HiqKBtHOeSbwFb0h6X6iDxjBYDBZUpK6WZdw+XoaBSGlHNIVa40GkUXvIfybm8mNDb9tbX095wCH&#10;6vHzElQ+wAImt+mlvn6jboU+QGd4qUw8GvXjegLqBnen9jeHRVPD8YlJ4olE6vuTUtJQX49/c5NQ&#10;KGSVF3O5N3cbyoWvhxbdpLu93w+V4wAoN3N4lwb5/UQIQVtLS8aMmYNxhWcNZNFoFJdK9jZ+7kZu&#10;Q+WKHWZuQomcplhYXGRpeYWG+jpqa2p0L+xpdihUaSCXQfQADN/jXntCWpqbqKmuBlVg0QzQ29e/&#10;561vnE4np092G73ZfwG8T0p5TzgcPj80MmrLs3sRjdaWZnMLj3LyFKwcRooG0c55JPDfo+PjbG0d&#10;XOqBocN6HJXouJcXngCSgUCA0fEJnE4HiUTSSmsoY9A0NnRMJBIktbYXJgZR1SIp1jc2qKyoQEq5&#10;JoSoRv2w8lXS/BHWN7YbUaX8zSj5AksM0gBc7Ok1DsygknezvA+7hAvDjfqoud71GbsFD2IHopi7&#10;RMZANjo+YTTWsypapJQ/FkI8cp/O7XKpR00YUugNg08c75Qul0skk8nv2Wy256E0dS4XByrc9jXS&#10;LRVSBSQ6e319njzRZaxKZXRsnK3A/o2xTqeTtpaWeGmpL6P6+mrWDtttqquraG1OVeTuh/zGrlK0&#10;fHfOKwFCoYOdzRv60DhQJfmvRzWHvRJyqdk5AHw+H9edO8vpkyezjKHNrS3ZcykzpzMYCnGxp5eL&#10;Pb3Y7XYrYwjgpL6djmYM3a2V3n8MQ1hDSknPpT6WVzKKE1LG0GhmsvuvUQbHGMoj0yylzEoE140h&#10;UOKCBmMI9rYUO0rh8gGHCrfLlcsYAi3fZJ9J1XoPDCnVdI3va///mrTsA3rI8hCzhsEYuq/3Ehd7&#10;enG7XJw9fQqn0xkB3myz2W7myoyhNlRX+TeQ2V8qK9dPF1zcK4zG0ODQ8L4aQwCxWIzR8XHH9Exm&#10;WXqOcauIBaura8bmvcfzbXsYKRpEO0RK+RCAc2dOY7Md3MdX6vOZZy0fQAlF7lS8TOffUF6YR1ms&#10;q7BYhpTynfrjstJSke/zyOf2tmW3ExvUGhuuo/rx/I2+QghBe1ursS/QJf3B3PwCW1tbXOzpZSZb&#10;ayMGzAkhXCiPgR1VPvt2DKKNutKyxilUjtJe8hw4eAN7pzQ15eyH+zb2r7u9kdQJnerupuNYqu7g&#10;1dr/N6PEQY+jPC+729ly90ldiLqHQghBS0uzBBBCPAll5F0JNlRe3BDZkhi/Z964q7Mzq5JvrwhH&#10;rCKc+8Pq2hr39V5iYnKKmbm5q7bVzl4RVAKTEtXs+0hRNIjycz9UyaVENdM7JoR4ur6ytqY61357&#10;TmtLM0kp6e3r51JfRqK+7jrxoM57AniYafezKM0RiaqiAhV2AnWzMLOCajr7BZRez2OANiHEuzAY&#10;E2dPn+LC+XOWSba9ff1c7Oml51If4xOZucnDo2OUprvcL6AMEUsNICkl5WVl5vfCxZ7eDFGyiooM&#10;G64OlYB+UXvPEpVQ60IljepG0k2o2fJJ1Oc3aHUOu8wpUHoiR4n5hUx7Qkqp38H21o2QmyRKNNSs&#10;a2IWZhnD4E06pKQq4i729KYmPmdPn8LjdgvguWjJ1VeI0XDVQ+6nUGH4r2DhJTp35jT2PZ4IDgwO&#10;7enxC0FKmZLKKJIfr9dLXW0qlw0hbGhNs/c3yXYXKCpVZ6NXPM2hqpd0ni2l9AghUqWY9XV1bPj9&#10;RCL7O4Ooqa7C6XQyN79g5XmJoCqx/ld73g78BNUD7NHmjVHGjdHVZHVNSLR+ORq61+SV5G5hYUky&#10;mSSRTGQt60h3SH6ScV0oHMarudLX1zdYW1+n05TIvbKaOWid7D6BJ93G4TzaDTAQCEY8Hrc+y30J&#10;qqT/g8DNKEPskvZe93NETsX4mhobmJtfyLftocBut2f1nxNC6B/4/P6fUQophGghUzPmSOUwoCYc&#10;nzUvbG1pxm63I6VMCiGsOp1fLmb37KNQ3lOAFkMvsRQOh4PEHnhNRsbGiESiV7WQ6dVGZUVFqsK4&#10;qbGRufkFPbcV1L3kSLnXigZRmr9BxdF1mkDFlePxuF6qey/wt/oGNpuNU93dTE3PsLa+zn7R2NBA&#10;LBbLyKOZnJ7WGwrmuiFZGUNWzKKUYD+LUl2+lGfbR4ASQrQJQTAYIpFMEIvlH9DKy9KpSptbW9hs&#10;Nmw2G1LKe4UQuiHXBKqybmBwCLvDnir5nV9YoLEh7eGvqa5O5f0sLi0ZjaHHoKlGx+Nxxicn3abc&#10;p1eTDqkYGUWFsi6y933kfqI/qKioOBIGUX1dXSq0GIvFjDkW38Dwfg6ICMrT9z3Ud3uUBuQODMb4&#10;yFi6DkCv3hFCNJt32mX+GZVXVCWlfK4QIqvz8l7pEAUCR1+T61ojGsu8FnQhWo0j94UWDaI0bwBY&#10;XVtnbn4+w/PSdVyp3Qoh/sJqx/2sQGhqaMButzM7N5/xuuvrG3g9nm1FzYzomizLK6vE4zHdyDiB&#10;agUAKsyUzyB6DkBbi1KWVeqxYRKJZN6coZrqdGnm0tJyKhdLCGHsV/Q1VCn9de3tbQwNp1N58uUx&#10;1NfV6To/b0Er09/w+5memTXmlWQwMjZOV2eHcdFx0onBey1rkCpr3utQxG6xsrqS8hCZEk6fqv25&#10;2SdDxB+Mlv/HL6ee4Q/GUlZ2U5V37ik3trpdTvtRMobAoKPl39wkEAhaCZ7upcVcg5b3IaVka2sr&#10;tLS8wlYgQF1tDU2NOfPGilyjbKNL1YZBTf4oUDSIVMl6HSrh8s7qqkrm5jOdLKNj47S3tVJRnlmE&#10;tbyyii7ctR/YbIKammrC4bClR2pufoGysjKjhySDZDKZMj7MpaQGy/4Owy6rwDuB92LtKXkghhu6&#10;cXawuLTM/IL12N0/OERjQz3zC4sYhRtR+Typ00W1zpBej4fGhgZsQrC8umJp9EkpfySE+CoqIftn&#10;aM1wk8kkE5NTdJ/okl6PJyM8kEgkGBoeMfY2Y2xiAoEwGk8f4cr6RG1HKnt0vxJWr5TtPICoHJfP&#10;7PV5/PtPxp/3x3//i08GwvEsZb36Cs/iV976qKc/5HTdL/b6PHaR1M2jvKwMIYTZGNothfpXoJpH&#10;vxpVxamT+iHe13sJlII8AEvLK2xuBUgmD65FRZHDyejYOMc7O5hfWMBmsxtDZpMobbicHQQOG0Ud&#10;onSOwQcwhMz6B4csqws8Hg+xWGzPxcKsaG9rpbKignwaSDmabTI3v3BvKBTK2UivsrKis7qqKl+Z&#10;5EOAXxqen5BSfkcI0a3lNWS5Nyanp1lfz28sut0uTnWnKs+tpNwLvUArSWsVDQEnQqEwQyMj5s7W&#10;KXTRt7KyUjqPqbyk6ZkZVtfWsdvtRmmBvVRdPoXhPR8FLSKr/mWmXJMG9riK6+7fzj7uae/9r2/G&#10;4smcOWzlJU7/f77rD2668WTtfmsiXQmp671vYNB43Tax8/wsL6p6tBc12dCTqI2/qX9EqbnfjOrl&#10;BcDE1BQbG/4dvlyRIgpTYU2ulk2HjqKHCP5MSvkcIURGLonX47E0iA5KTdjhcFBRXs7W1pbc2grk&#10;vEEbDdzZuXnW1texCUEsHr9frn0AAsGgWWUU/+amlFIKzTP2cjINopcIIbq3AgHCobCturoqS4ag&#10;vbUVv39zJw0HrfraXEKrJMuDh7Sn5XmosB9DIyrM5na7sg/aP0AikUAIkTKGAFpbWmht2b655C5S&#10;eIzzkNDS1JS1TDOG9kWQ8fv3zt70zPf/93/kM4YA/MFY+RPe+f2773r3TX/wgBM1B6GNdEVoOYE6&#10;O+4KLqX8hKa39GxUXpVebforVHjsBErj65Wo8Li+X/+xtrbTFzcOv3Fe5HByX+8l48R8miPSO/Ba&#10;8RA9FlU1ljMfRkq5GovFqvoHhxBCZOUFCSGw2+0HVgHR1dmBz+crqMWD2+0mmUym+nXtlEqtZF0P&#10;BR5rb9PDhcb2ABIyPRp2u53uruN6uwRAldQHt2lgaphN/D3wKtPqDA+KztZWwNiDyIdK4BNos2Bj&#10;axWzDEAkEmFgSHUBue7cWXMDWiv20kP0YJR+FHD4PEQ2m42W5iYWl5ZIJiWxWCxX77KPoFS995Rk&#10;UtpO/snXRsYXAx2F7nNDV/Vvf/XBJz5ACHHYB7t3oXSxABXSNYRRd3wNSimnhBCt2mMphChBVZDp&#10;ynkfRXnG51GtbnRJkZ8AD08kEqxvbLDh32QrLbZXpEhBHGtvS1aUlxtnyXewt+kHV8y1YBBdj6oO&#10;AyVH/0ssrFQpZY8Q4hzAxoafeDxOPBEnGo3R1pr2GBzEDcvr8XCi6zjrGxtMTe+/59Hr9XK841jc&#10;brc7UGq/z0b7DPP1dHPY7cQLCC2aGtfqYnGLpMXhHoQKp/2LvtHE5BR1dbWUqOq/JwPfBp6o/U99&#10;T+YQoh4S08nTpdnIXoaAvgf8gf7ksBhELpdLNb6NRHL1ozPyfODf2YfZ32+GVx7w4D//zo77pN37&#10;0ac87/yxyn/fi3PaRTI+P0PlKFyeUf5L1G9HHVxKvxBiFjWx0fkuajLxh/kOtB89xYpcnZjSD+6H&#10;aqd0KDkaZS1XgJTS6Cr/OWkBwgyEEE+UUv4coKKinJqaahrq6zOMoYNC13kwi+HtF6FQiIGhYT28&#10;+iwMukTdXce5cP4crS3Z1cCFGEOAOR/qZaiY8w2GZb9CdY9ndHyCiz29bPj9xqosXYioQ19QUV5u&#10;6elb2yanSccU5ru9oJ0uj3HjEyFE7DD8nT7ZTXtbayHGECgjeV9mVlYJ1IWwFY59EQv15UNGRm81&#10;gzH03ss8XhxUk9t4PM7m1paPtDGk66k9gfzG1tdBCTJeOH/uQNX5ixxNksmksUr4rQd5LttxLVzd&#10;ZpfKv+bYblII8XBUV3WblFLXw9H/0zewH8LFmZSXleFyuVhaXrnsENhuEI/H9coTnX82PqmuqsoI&#10;lVlR6vNlDah2u51SX8Y97h9RBohRoLEGeClAWTpMhjtdTZdVSXSsvc0yudxM38AgvX39rK6ukUwm&#10;GR4ZZWp62nyez932QJfPS41PtJYk8YP8czqdBbsCpJRv0PY7Chz2zttPzrH8HZd5vIcCDAwNc6l/&#10;gPGJSWMZ4/cMj59p3OlS/wATk1PE43GJEqpNUV2V0dqmSJG8tLY0c925s8aJ1XMO8ny246pPqhZC&#10;nETFxo3u8sdjXQqYRInyVQohHoIqNX828KWZ2bkDMUhaW5pJJpMsLR18twEpJRd7eulob6e8vCxr&#10;fb6eP8bQlB4WOnvmNA7rUvMvobw+AqVp8zZQekI5vGR2lIbLrVkrDMcPh8NZHiP9O52enWVa638W&#10;y84TO4Pqq/Zk4KeWb/DyyHrzTY0NzqRMOg+yZcAO8uSGhBB/u/1mh4KHsT+tWK6ENwCMT05it9tT&#10;+l4Y9ImulLX1dSorKtaBf7DKnQuGQvF4PO7Y8PvZCgSEEuCUKWmMhvp6lovtLIoUQH1dbVahzmHn&#10;WvAQRVGtOIyYm84JVP+qCqAF1Wk6iroZfwlUw7/9pramBofDwcLiEonCK7X2nPHJSYZGRrOMk7ra&#10;WsrLy3A6HJSUlKT6mpnzdHRRPytjSEr5nyhjqFxKGUSJIv4ZqLwh3aCpzOxVppeJfR5gZnaWhcUl&#10;9bkZwnYjY+MFvb8chm8FKtm0s6CDFMbDrRa2NDVRVlZqtWpfSCaThWprndl+k92lodJzWcKEjZXe&#10;w172m64QKPER3B3V5k8DGTpbVZWVCCEqteqzLEq8XsfJ7hOASupeXllh3VB+b7fbzb0EixTJwu12&#10;GbsJnCLdUPtQXzzXgkEEyrg5ieqILUirEIMyen6Iqp5aB15vWBcG8G9uJg8i+byxoZ5YLJbVq+ug&#10;uXD+HN1dx2lsyOwD29TYQEd7O2dOn+LE8bTdIKVck1IG0ts1plptmBFCvBHVH21DCKF3PE3or6t7&#10;fPS8Kg19Kv0TgJbmZhrq62ior8NXUsLg0DB9A4OWSaF1tbWWQo+rqzkN4G/lWnEZXMy1QksWPxBs&#10;NhuTU9Pb6dC8g130XBTK6daK/hu6qn+7k31uvn/zXR0NpeN7dEq7Rer3UVdbQyQaxe/fREo5y+VX&#10;ObZBzonHKsDmZnb1mMft5sL5c/h8qk+v2WN4LN13sEgRSwzaci8g7ZlNkq5wPJRcKwYRKLE+q9nl&#10;11ENDXVem9Qyaje3tuTS8jITk1P7/jk1NzVis9mYm1/Y19Yg2+HOVMEeRIWzzqFyip6HRZ6GEKJK&#10;CJGRKNTSnKVl06f9v0h224fUiH7uzGmOd3akVkj14ej9sy5KKTNull3HOznZfQKvx8OF8+cyXLin&#10;T3bT1Nhg7r8DwMzcHDNaCM3EWZTu0W6wCjxWSplVprddPtZeUVJSwvmzZ7hw/hwTU1MMDg/nMsg/&#10;tN/npvOZP3/YLS01JQV5fE61lA988tUPefH2Wx44WcqhgWBA713WarH9dpSj9S80hoAnJpUYthCi&#10;GsDlcrKwuGQZJnXY054l43ohhFGNuEiRDEz5l+bozKHmqs8hyoNANXR9nL5gZXWNeDzO0vKyTbOJ&#10;9lJ/Jic2m43q6mpCof1rC1IokUjE+PQkarB+P8ooej4Guf88PJhMkcevYkrsBCXu1dTYoCcapzAm&#10;YQuVCPFctBwxIcQDSCvyptBbcbS2NONyOVlf3yAYDKUMjwvnz9FzqS9VXSalZGV1jWRSWlUahlAJ&#10;qz8v4L3mo1NK+X1hkcxxUG08jKKLF86fY2l5mZnZOWZm58yhzwPL8D/VUjHww/fe/MhHv/WuH8+u&#10;hnI2Oz3bVnHp7vfc9NjGKu9OFZ4PggcZn3i9Xjb8m3r/sJej5dHtgDcBTE3PZBgzG35/Rgsft9uN&#10;z1fCpf6B1Db65WiciC0uLRlb7FBWVsbikjnzoMjVgFnZf25+gaXlwr9rg4r932HwfB4FriUPkREX&#10;SqY+FR6LRqNa7sniTpSV94S21hZsQmT1VDssXOzpZWZ2lmAoFEFVhD0VVZ1nNIby/YIehKrk69Ge&#10;3yal/LmUMiMpyeV0ZhlDAGPjE+bP5ovAn2uPJcqQzVnNUF9Xx8nuE1RWZuQhWRohfn/OsNHPUO/5&#10;SviUlTEEB9fo1evNdH7V1dZy4fw5XC6nuTfd+X09MRNdTWUj3/vLmx7zlBtbv2G3iYzQnddlD73w&#10;0cc//f2/vPnRR8QYAlM1bHfXceLxOBt+fxxVqvwG691y0g7KA2Sm51Kf8QY3Vurz4TZ4JKWUWV7p&#10;5ZVV+geHUs99phzBYl7R1YO5zZGVBz0XHk9GBOF1u3NG+8e1IMxo5gyaYnU8Hmd0bJxoLHbgRpCO&#10;y+nk1MluNre2GJ+YPOjT2Ra73U51VSXJZBL/5lbWjymZTDIxNYVA4Ha7zT8uG5n6NSdQoc286FVq&#10;FqKK5aRDdnHAvr6xga+kRDqdzm29fYPDw4TDkazlearhvso2gnbbkPfHdxAijbmEKpdXVplfWDDO&#10;/p6N0h86cDZDsbJQJJEyxku9jq0St2NXspL3ESGl7BVCZCSqD4+OcuJ4qsXgBnCctO5WPu4H3AMw&#10;PTObVRRSWVGRkYfXPzhINFqY06+utkb3XGVwWERFi1wZZvX+S/0DBVeetrY0G9MSDiTCciVcayEz&#10;O5oxJKXMcBMfFlIijPOXVUyz7yQSCZaW022WlpZXUlVkoGajKTY3sdszuiH3A7eh2j7cof1Z8S00&#10;jZaFReVEyhFSejYql0mvaGBxaZlwOCxMN/pR4LiUckMIkXITnTxxwnJQn5ycyshb0pFS3lBA249t&#10;CQSD+EpKrvg4V4rZY2aktqbarEFjnRW/R2yGYmVzq6GmYCR+2R9UeYnT31jlnT+kxpLUlPKfAXxF&#10;X2gwhkBVOq6gPJPXAd/EIjyscS8qp++LrS3NWQaRfzMz1c/j8RRsEC0tq8qzE8ePMzs3R1NTIy5n&#10;3rZyRY4QQyOjnDQIsjY1NhTcIcFgOH1+989s77kaDKK/AN6NGqC3q43v0B/09ln1ET1YSrxevF4v&#10;a2vrhCPZnoqjQCAYoI7sMJfO/MICKysrnDl9ClQOki6qeGOewz4ZIByJsLCo9Jg6O9INWTc2/FRU&#10;lAM8AtXdO/WrdDochFG5FIZcoAcCXxRC3GR+ISt1661AgJnZuaxEcCFEB1AHXJFI1GEwhvL1dNM8&#10;F+dMyZJTe31OwUi85OPfGXjFF388fss9o6v3341jCoF88Km6X976qM7PvOSm7k86HbaDUzvNRqK8&#10;jueklL8TQuQan0cMj2vI7TH6SY7lJJNJorFYypCpKCvH79+k1OfD5/OxurpqpceVIhaL0TegJpQb&#10;ucPKRY4ITqeT6qoqlpaXs3plVlVWFmwQuV2pkNnhu8EWwNUQMtPfwLvZXtHVjnazHBoeoftEFyur&#10;q8zMzu3l+RXMqZPdOB0OBgaH8g5GhxmPx5Mxu8jlRrfbbDQ2NhCNxggEgzQ3NlJSkjsfe2JyKmPg&#10;LS8vo6O9neWVFWOe0T+hZtBvgXSooOt4p9noeCLwnVyvNTA4RMQkMmnuiWbAiybPcBnchkE5XUq5&#10;LISoBRgdG2crsH/5iA31dbKhvn4n7q5KVAhnT/hZ3+JDb/3bn3xxejl4ORVWBXG6tbz/y2951DNO&#10;t1bMkvle3gT8tfbYHNbdT8pQEz5j/tBbUEUMAEgpZ4QQm6icyHtQ5zoB/BilbbQJSkdtcWkpwwtk&#10;6iGYxebmJnMLC5Zh5CJXB81NjRl5msFgkNn5hQzZFMjfy85ut2Oz2YjFYnQca9fzyVwcYOHF5XI1&#10;GERPAb6Bqhh70zbbelAVQhkchth3ZUU57W1tmqBg/p5lUkrm5+fZ9Kfd3nX1dVQdAlVQo+GQKycn&#10;H2aDCvJ/P16vl+6u46A8Fm0AsVgs3jcw6ADldTvRlRF2+CmqslC3NmyYwg6BYJCR0bGs13K5XJw+&#10;2W1efD159IQKoBslObCE0skClEdrbX095057gfn9LS4tsba+QXNTI2WlGUKRVSjNrj3hW7+efsqz&#10;//pHX4nFk3seh6nwOUPfe89N3hu6cns1Ud/Nk4AdN5XdI16IJrqYCynlvUKIzwAfNC43/5YKaW48&#10;ODR8ZD3WRayprKww9srLYG19HaVQzudR1bTHrPLQHA4HZ5Wn34ojlz8EV0fI7JuoAdoqL8AGPBal&#10;LtyIqbQVVI6LzWY78KTq5qYm4onEtuWNoVCIO790JzMz2S7M66+/nsc/4fEH2oDRaGBfzszSqv2H&#10;y+kkmqNtiiHMk3KnTExNp65r00D+NJTx/HLtXINCiKxqKV9JCSVeL8FQ2nYWQlgZQ3Bl/bFsUsoe&#10;IYQdgzEEBxOGiEajGTdMU5dqnRb20BgamNk49cIP/fRz+2EMAWwEYt5nvu+/+fUHn0R9ZU55qTrg&#10;19rjEiwmVftMljjozOwsm1qT5LLSUlqam+6HSqzO4ML5cySTyVRu38TklFFocQpoC4fDCCGk2+0W&#10;ACe7rXPrihxdDMbQFqqYRaLp9GnGEMAnUJ70zxrz0LweD6WlPsvEegPVFJb8f6i4Wsru18kW8wPV&#10;Mf1uVMPQd6FpDg2PjhEOh2U0GuX82TPGypkDob6uVrXoWMhf8h+NRvnynV+2NIYAfve73/Htb337&#10;wI27tfV1QqHdu2fkMoZAuXg1ToNKujYsMxuH39D+3w0ghHid1iokixNdxzNaHljwEdSEItuVVDgv&#10;FkJkKDDGYjEu9vTu6XfoLkD0sbmp0WwM/Q3KGLBUq9wtXvfJ3/zdZii2rzXc08tB3vWF3xW6+fYu&#10;lZ3zcOADwM0UNiavSykz+rK1NDcTi8WIRqOsrK4yMTmV8xoy/iY2/H7m0gUcbQDTs3MMDA0fyRl+&#10;kR1TjjKErMISPcBnAUKhdFZA94kuszEkUNftmw3Ldku8dl+5WgyiXPQZn0gp7wFlAS8sLgldlC8U&#10;vtwUEIWylhtobmrKqLAqlPq6OqLRaN5+aVJK7vzSnUxPT+c9Vk9PD3ffdfeOz2E3mZqeYWhk9LL2&#10;NQ7iQyMjO56Zrq1v4HRYK+yS9oiOosLFtwghmoctwmOQ2fJASmluavka1Mzqcnk6FlV1zj2u1ikv&#10;K+PUyW66OjsylldWVGToyuh5BVLKTVSe1JvYY8/IPaOr97/rt7OP38vXyFP/6S4AACAASURBVMUn&#10;7x5i2V/QOPA/qNn0Q3fppW1Syq+hNNHuInti90Dt9fS/HwN3CCHqzAfqaG9PPd7w++m51MfFnl5G&#10;x8bxb27mtLCNXmkp5Xx7W6sEmDSMNRfOn6O1OacGZpGjizEWbkNpuum8HZSnf2hkhIqKcqsQq95Q&#10;W6Ly7oT2t6cTp73iagiZ5SNAWhX5u0KIjwPfqKmuoqY6nW8zNDySY/f8OOx2ampqaKjPHJuMZejb&#10;0dLcXFCLjumpaSYnC9Mluueee3jwQx5MZWXl9hsfQgaGhontQBuqr3+AkpISkslkKqw1MzvLyuqa&#10;2UA1ZgV6hBCPALISCHXMeROzc3PU1mRUm/ejqtr+T0EnmslOhfZ2Bd349/l8heSP3CCEuGfPT0rj&#10;67+cfMZ+vZaZRFLyhR9c4lXPuCG1TFd0llJaVeD9VPs/jwphvZHtq1yt8Aohaja3tvQ8LTvpRG6r&#10;H8DDydEUeCsQuLfU57OMuS8vr4h4PN5RXVWVV0xUCPE7l9P5OI/Ho3rZGdJMqqurmLZuZ1Pk6GLs&#10;LSZR3Qbei2rL9E5QXnchBMfaMnrYfRd4AnkqGY8iV7tBBPAr0gledinlR6WUz7TZbK0Ak1P5PS65&#10;aGpssGwKur6xwfHODsYnJrHZbHkFrWw2G9VVlQRDIbnh9+d1US8t7ayye2lx6cgaRBGLBE79xmRl&#10;NJ6xSOxraW6mJXNG+zYyq4Uyvhgp5WuFEB9B3YxyNi292NNrNiRuQ/XD+1qufSxwAr+fa6VV6f9u&#10;IITI8gyZeBnwBQ5Ibr9nYv1A1a8vjipbIhyJMDg0nMqhMraysDCMGoGXan9vQ7UryKVz9AhUdd5v&#10;UCGFSX1bPWldSnmHEGLbprnhcHhjKxBYqK2pOQmpxOesnCEjW4EAGxv+vB5xKWVtLBZLRCIRu5SS&#10;nkt9VFdVEovFs7SLilwVOMn2SuodBEpBac2ZdN9OoQwmwcFVYO4J14JBZCQhhHiN1lE9DBCOFB4u&#10;s9ls1NfVUVtbgy2HZktlhRK30/OS5hcWWcxhzLS3tSKEYHZuvhiv3wZjntfa2jpTOfKocmBVAhpH&#10;lSVXA0tCiIj2fNtuzNMzs7S2ZBhbX9X2LVTw7/lWC0fHxolEo3tiDNlsNnOu3JNR7Uc2OCSD2rI/&#10;khUG2k82NTtcz38zGj+ra2tMzyjvSGNDA/V1tczNzxMMhvD5SvCV+CJlZaXvlVK+SAjxZgziigZ+&#10;ZLGsGtXi4EPAM4UQT853jiOjYwRUjlwFULGysorEuhjB8j1u5b+8hRC/l0gkpH4NJpNJc6i4yBHH&#10;mZkbme/CeSxAIpk0T+x/DxigsMruI8W1ZhDppFzOhaqzgurQXmXyuiwsLrK8skprSzMV5eUWe1nf&#10;a1wuF2WlpWz4/RlJwEWsCYZCssTrFQBVVZUIIZicnt4uQfg7qHLpnIclbcR4MRhDA0PDOXdaXVtj&#10;KxAwV50FUB6AQlzIlmGoRDJJLE8C+ZVgMoYOUlsnJ4mkPJiOtho+zUujJ5CWeNO6WLoxBEpc1NjX&#10;TRkoy26fz0fHsfZOuxB6S5M+VGGHPut6DPBDgK2tLUrV662iDPZ/RYVg66WUDAwN43G7iUQitLa2&#10;kEwmmV9YyEhuBbL0sgrFbrcrMVMJPl+mMGg4EilO0K5ivGm9t3dts+lZwKpARlehfiPwcWB8l07t&#10;wLnak6pz8Rr9wfmzZygrK6WmutqykSgo4+W6c2ezjCGAhcUlqiorcoro1dbUWLaZOKa36FgorEWH&#10;r9S3/UYGSstKt9/oCDE8MiqMCdaVlRUca2vjlHUpPKhZ99MKPPzzMHh3+geHssJ2HrebC+fPpeLo&#10;0WiU+YWswowfk9ngNhcvNT5JJpNc7Ondlcq8srLSVINFIQRCCHOIr4xDaAzl4yGn635xpq2ib/st&#10;t+eB3TVc6LDW64pGo0xOTbO8onIAjaGlQqQsAoEAwyOjxh/7GVQier32/L/QSuZNE7FnoloK1YO6&#10;/qLRKP7NTSLRKCOjY4yNT2QZQ5eL1+Ph3JnTtDY309rSnDWuLe8gB7LI0UMmUz//dwCvLXS/SVNB&#10;j5RynQI86keJa9FD5EZrBaHTeSzdBqK5SZUT6g3tcojxAaq8fLvEVIfDwbkzpzOUln0+Hx6Ph9W1&#10;NSKRwmZ4XV1dlJaWsrWNyxugpbWFxvwaEUeW8cnJVDWN1q7DzAiq19NvMeUJGciIfUsp/04IwcjY&#10;GIFAprfO3MiyoqKcNtlCPK5yKoLBoCwpKTHOqHtRDTjz8c/Aq/UnNpuNY+1tTExeWTeMqsrKVHuS&#10;6ZkZWltazJvUcwQHsC++8RHP/nHPwiNf+KGffu5Kj/WJ2x/Iylacm9/+/ax1wWCI9Y20YHUsFmN1&#10;dY3q6irOnTnNfb2Xtj1+JBLhYk8vHrebk92pIsQFVIjLj2q1QXW6qGMa5UVqBFXxtVdewkK50qrb&#10;IoeDttYWqioriUQiuN1uFhYXCYXDBIMZE68Po6RDvr7d8YRJa1EI8Q0gv3DeEeNa9BBFgHdLKb8n&#10;pcwZHNdlyo1uc1T2fQorj5HGZ1HuxlSSaGtLc6qp6TEtd8jv39xO6yaFw+Hglltv0d3sOWloaOBZ&#10;z3pWzr5URx2/f5PB/FWBXcDtWOdrQLp6pxtV0fMwIUQDYB4oAKisyP6Oqyorqautpauzk9n5BfMH&#10;/ePt3gMmOQj12pcfNq2vq6W2psbYqy3DGJJSXkLdiK+o59rVwMLi4i9n5xd+a7XOKvw6PTvL0vIy&#10;QghdEb0gwpphtL6eMrD0B981bfoVVOiBqekZoybQnhEKh7nY08vA4BAzs7Osrq0lAYKhUOJKjfIi&#10;h4OmxobU/cntVh7jhvp6OtrbrdSle8wLrIjGUpP3z0kpV4D37crJHiKuRYMI4B1CiJuFEDVARtPI&#10;YCgU6xsYTCW2mgyLf7M41rdRYRKjG+nTqJveh/UFdrudxoYGLpw/lzKCOjuOcfb0qYKVpWtqarjl&#10;llvw+azDZ01NTTz/ludTcgiahV4uXo+HC+fPZTRvtdvtVFZUpJIB27SEZillEmBufoGLPb0Mp7WP&#10;Pk52N3YBGN0CgygPUirnxyq0OTSS2/hKJBJWJfsvzrlDmihp5WMmp6ZZXdu5+HNFeTnHO47R2NCQ&#10;8mwa0UQnT2ld1IuZsUAwFHpwOBy6wWqd222dj7amfTcJTQbC7XJx4fw5SnP8Do3oYQYpZQAl6pgy&#10;SrV+hanw/X5XcUWiUVZW15iembVpvx97sVHr0cTpdNLc1JjSETNUQP8AFSbPQkr5ZaCWzGbBxvW/&#10;DYXCKekHw4TxVu3eeS8q/+2q4VoMmZm5F0PH8onJKafusrYIhw2ihKg+hzKk7jWsGwbaUaW0f4vq&#10;cfUqlIDbN1HljanSKGMJ705UiWtqa7j9FbczNDTE1mY6+lFXX0dHR8eR9wx5PErgtKy0lDOnTjI0&#10;MmrZL0dK+WshxI2QFpYLhkKpEAeqyavxw7gNrWpifGKShvr6pNfrybBErSQSLDx4D0PToLFnCjf2&#10;CyF2Inn+aeBGUNWGoNrIFHotuN1uY8sFnRGUMXg/4D1CiMGsHYvkxGZhEAOpCci61luuplrZ2sc7&#10;OwAYHZ/IGco2XD9u0jPxDaBiYWERu92Ox+NmZnbuwBXmixwtPG43vlIfLU1NluullH4hxMuxTh04&#10;K4TIl5d3ixDiBq83LTgtpWRuft6YQuBBVUf+6WW9gUNI0SBS6J2tEcB1587mMyw+TzrL3swUauDT&#10;kwAGtD/j4X8EPMJ4/JKSklTIxGG3k0gmM0qv4/F4Vqfhrq5sfTVz6a3T6TzQvmaXw9r6eir043Q6&#10;cxlDH4P/z96bh7e2lnX/nyfznDTpPLd7d9oTwkHOAYHDINMBFHkFBGVQFERRXwQEfk6AegEOKCoK&#10;rwOTzKKIKKDiAYHDdODIPnveu7vzPCZthmZ6fn88WasradKmbdqdtvlcV68mWStZK0261r3u4fvl&#10;lQBLyyrx0drSUiiaCEovQ/v7B0HpRDU1NlIYDN0eHSu6P+l0mpHRMWPGarTI/vyZEOLXd353eWzR&#10;mjGbzWWfFLXG6RxvQ2UjK+U+L1AltlVK92GdGMKRiK47tryyyszcHPUGwc9eQzZzfmGBufkFpJR4&#10;3G5dGDSnLaQdb/2gpndq/To19kLf6VM4HVvdMaSUvymEeBdKYsa4SKBaBPzsnC1+OWrqkYXFpWse&#10;t1vvpo7HEywtL3eFgkGtInKseohOekDkRmVt/KAOZoMD/ft9zZ26pO8FnkbOT0s7cIKkp6tLzzp8&#10;8T/+kwe/+yAjIyP76i/x+XycOnWKxzzmMQS3BgxVh7f0dNxvoPov+oUQt1HZNzKZbG5CsOh7u4Zq&#10;Vp1DZeh0nahCeru7StqEFGi3FCp5rgghXldqp7fhw6hsjk65zbQul7NQNfavqFww5Ct4rV7UpFQM&#10;6EcdTNOobKkWlX0WuGMq0wdNOp1maXmZ+lAIj9vNejRaTIsKUDY8DfX1xS6o7ItLy0SjUT2zZzIf&#10;rYuVGtWB1+sxBkPPRsmLAFiFENsdRDKUVzr/IEAikVhZW1ubosC5PhyOjKdS6XhzU+MF1KTaQ5TR&#10;lH0UOMkB0fMpEE9rbFC6cFJKKYqniCpVj9J7WYQQNDc1ksmEEEKQSqX4wAc/xP33f6UiG4pEIjz0&#10;0EP84Ac/4N577+Xue+6u6rKarbiX13PZdPi+hDIZBdAb1XN8nK2ihw0oVeiXGNZJA78NDOUUqp8B&#10;6Ce7Yty4NUz/aT0rNw78rZTy14QQZ8p6Y1vJi3LLmWDSCAbyxsY/RXFjxr1SGFiVY0r3PI6Jam3A&#10;78+bNNNYWFikob6e1pZmbtwaZnllhXQ6TXdXp3G1M8BThBAdqL7CLlTp9ucymQzTMzOAUjt3Ohy1&#10;7FCNPWGz6m07T0FJOWhUajzxx4DPRWOxuvVo9KnFVliPRmlu0tQk+CxVqm22W07iJcojUR9cMSVZ&#10;gJ8oEQw9t4L7ICnQq9FKW+9+959VLBgyks1muf/++/mf/ylnCOrOUWC3gZTyP9m8AtKIobJ7Rp4K&#10;vAWVudD4DMqA9Z+AC7nHXoyyWBgDviiE0M1Ee3u60Qx/g3V19Ped1jN2iUSC5WXdqqoT1aNTT4WC&#10;kXLVqZsaG4wj2wC/V4nt5yh7amRtfZ25+byhtcEK7scdo7Ojna6Oji0XDelcydphKFNE1tYKs4oB&#10;4AFUEPl24HlSyrtByXgYqQVDNfbM5lezaLN0Bfg6bPbKlaLA63G3LQNVyUkKiJzAR6SUD26zzl2o&#10;OmshQ2xmKCpF3hFRCMHnPvev/O8PflDhzeTzwDce4Nat0irMdwqLxcKQoVwppbwKuIUQT6e4yWUM&#10;1bD+XFQd+8uo/p5+oAf13f5Jio+UFqYA9CYQT04As72tFYfdztmhQTra2xBCHMRJ7EnajWBdcbFA&#10;Iw6Hg6ZG/aoMKeX7KHNktkzK0ii6fPUaI6NjzM3nxYJXgJ3fxBHA7/cVZn7K5QGU/tX7Ud/JfxNC&#10;vB8oOgVYo8ZeaAiFtKunwgvFSvELwI72SA57Xh9j2QKP1cxxD4gcwGeklDOoE+jPRKOxUu+5PrfO&#10;PxoeewoqHr92QPv3eO1GZG2Nz/7L5w5oM/nc/9/3H4hf1n44MziA1VAuE0KcY2dvsAeAJ6M+OyOL&#10;qEb5T6H6h0Blck6jeok8qJKZ3bAM2NSfWjGMwdcFApw/e4a21rxpjq0djbtH10raqfm9PhQ0luwA&#10;EEK8pgL7YOSBYg+uR6NcvHSZS1eucu3GzbwG/xv5FidH3f3zw9oN7zZ6X7YCvaLR8fFSq94H/Dns&#10;fLVdo0a52Gw2LUd0UAMPHVJKo4ZWUTSZCCllsR7CF6IqIc84iB08KI5zQDSIagZ9vhBCvzzz5Ftg&#10;fI3N7vsoht4UoIn8+uxB8A3UlTUPPvhgUZf3g2BxcZH5+Uq2neyP1nxV7btRn0m5M8iFqdoB1Of2&#10;RuAFKJFMUB5RD6AmBP8cVdJI5LaVINfg3NXRwYVzZ5nd+e9TqQ9rAVQGYZcTgbsZ8S+XLf1Cl69e&#10;4/bIKKDKrsZJRpPJZFRjvsXRn0jr2m6h1ltU2EwdiZSOA+PxeAZgpMQUY40au8FappDvPvmyEKLo&#10;FJuR9XXVbymE+DhQWHn5ZO73F1Eej+/gCJTVj1NAJFD6QBKVFdhOY+EfUaWVJ+buz6CCp+Hc6wgq&#10;26i6HWcAbm2vvlxxpqend17pELDb7cYR5noMgoVl0o0yzHw+6vs8BjxaWyilvA/UOL8QohEVJP0f&#10;w/OzqM87rxdnaKB/O4PXU1SugfBPtBsuVzk2aAC8l4PJWo5TkG3r2Gr/ASgRwwLD2BccwP4cNveC&#10;aqAv1uQ+MzMLbFGvB2BsorjC8/DIqPnSlas7uszXqFEOoU2/zQ8c4Ga+I6VM19WVdGIA8oREP8lW&#10;D0djxuirwJtR5+Q/rtA+HgjHJSDSMgraJFHjNuu+GXXwvml4TKt/3rGjVuSQFWL3M8pfKQIBPwOb&#10;GYZfQE3k7JYxVEP1P6OCFONlzVUhhAWULcKNm7dKGWQ+EhUU12O4ijHsWyGVVH3+b+1Gb05Y0+/3&#10;cXZoUNewsVostOaLrx2kEFreZ+DzebEYBAs1tfWBvjx/vyeQL1J6ZFlYXCKRSBQtKeeUpYtm8sLh&#10;CBcvXWZxcUka189mszXBxRoVwzBVe5A9O9PAVz3u7W2ikskkU5sX1p8mf2r9s6gLR6SUn5RSruRu&#10;bxXQqyKO8th9M+pA/MvkruyMSClTQggr8KPAW9ns13ktBiHGHB/P/dwxDvugaXA8vmN0trdrN38d&#10;+NsKvWwY1Uzdg1JRzYBqWk9sbORZcQTr6rTyx/dQEvRLuR8T8AbgD7fZRqX4LkrL422gREE1Wpqb&#10;iSc28oT/2Ox7OjCklGktkAQ4MzTI8soqwa1XjGfYPhNblWznHzgzO7vtczWjTL/fRzi89SJmenZW&#10;TM/OYrVY9ACqRo1KYFCNTqKMgg8MIcQH7HbbU70ez7bZzUxGP289G3WO/Yph8W31UptjcdUs+QJH&#10;L0NkAZ6OUtGdQTXNGoOhf0H1kJALhgRq+uiZQCtqKqnkZf+dQEpZ0k2xv7+fRz7qkaUWl8WTn/Lk&#10;qnS+NzStPojB861CfAaVmv0CqKv3Ylf8yysrxrtvQzVbg8o0/REq+Hh7rilf4yD0dv6g1IKCYAh2&#10;Fv7cN0IIG+pvoQdfBcHQi1B/hyMXDLmcTmMgnsfa2s4J4vFJNXnT2d5etHSmUQuGalQan9en3Xzy&#10;IWzu01LKGU2brxh2u123HZJSjgDfOoT9OlCOUkAURAlPfYmtcuH/izoB/gRKh8ZK/vh8FBVAPUDl&#10;mmErghDia6WW9fT2cObMXnX/FPfccw/19YVDWHcew5j5QSkcm1DBMyurZRmnvgVYk1IalaiTKCNg&#10;Y937IC5xMijvuzOo722pOnulA8dSSNT/TDK3X89FXYR0oN7/pw5pPypOe4meKIB0emddu3g8zo1b&#10;wwghaGwsfbKoUaPSNGz2Wh7U1LORpBDi99xuV0n3gJbmJu3mi4QQvRRIyRxFqiUgKnaSMaNKKRLV&#10;7Lmlv0RKmUSJUz0SNVWkXbmnKX9K6U7zcKkFhi/cscPv9yGlTLHVCqNS6J//dpYYFy9dzmueFkK0&#10;Ac8if1z0T6WUfw+8moNTY72Iyrhkgb8ssc4bD2jb23ERpcG1zP4+qxDKBuSOI6X89H6er5Uuao3S&#10;NQ4TQ+/aynbrVZC/k1LebGtpkcX65gyuAl8+pP05cA6lh0hKGRdCaAXQz6KmwN6ISstrXVmvRWV6&#10;vo6aGPonw0sYjZteiGp+/rYQopLNrXeKv0CNJG5BCBNtLdv1hx9NNN8xIcQPUAHtgerXiG3G2bXx&#10;0sTGhiY09u9sCp5pcvTPEEL8HJujpAfNGOoi4Vm5ffkH4OcoYgh7RHgEm03X9wJ7kUv/tUrtTE4s&#10;cU9TcUIImhsbyWQyLC0dh8PP0WJpaYn/+s//4vbtTYWIQCDA4x//eM5fOH8H9+xgMXg1LnF4FhlJ&#10;IcQrbDbbN5qbGpmeye+vW1pe1pwFfhIlRnrkOYyA6PmGYAiU7xGopjBjod14VayNwy+g9GE+hgqK&#10;vkaVlbwqQExKuc5m/0oejh20II4ikbU1bWrq0ajvwWmU5EEleZN2Yzt9J5fTqdfBc9wP3Cel/LoQ&#10;QqLKr1/ILfsSB1MyK8UXDnl7B0WP4XbJnrlt8AKPqdC+7ItQsA6r1WqcrqlxSEQiET7x8U9smchd&#10;XV3l85//PMlUkrvuuusO7d3BIYQwTpk+zGZAVAcU6weoZJ/jA1LK/wgGg09bDYdFLBbXF6yt676P&#10;70Mdq0oqlB4VDqNkpnmGPZH8oOfPUY2rnybf9fvRqFKZQI3P/y5wHWWIetyCIQAphNh+vvEYYbVa&#10;GezvL3zYV2zdfXABeCfA3PxCnrJyIdFYjMWlvGrsnwB1Qogn5O4feBPzCeCzhtujpVbyOC1bMoVC&#10;IF12c3HH3T3icVqLZiQ9ju2vD91uF60tLaTSabm0fFhVixoA8Vicj330Y9vKk/zHl/6Diz+4eIh7&#10;dTjUBfIGGp5kuF3sIuERqLK7RE3O7hshxEsEjHZ2dGS1KTGn08lgf570RkvRJx8xDiMgeibKTPNr&#10;wK+wKXw4iaqFvhD4JcPj3+MYuObuBk2j4SRgVPmd3PTKaS268t7oAX4AMDo2Xui3VZSFxbyASLJ5&#10;1fWICu7XSUdruCz1v+397Rdd+IDfbc2TNPjV5w69p85j334Wfpc8+nTowR+7u+NfjI/Ve2389OO2&#10;NklrJwCf18upHpXoGp+YPA5ZuyPFw5ceZmVl58PkV77ylW0vgI4iNpu11KI/Qv0/SVQZ2gk81rD8&#10;zyq0C0tCiFfarFaTVror+BubgG9XaFt3lMMomX0p91OjBEKIUUoYY66srk4CxeeEy8Dtcn3NYrEM&#10;UCBWabNZx9wu16GnOJeWlm2rq2FbMplc93jcjSiZhJ3He8rnUdoNg5Lqtlitef8Gj0GpZV8g1/eS&#10;TKWMDYQ9wEgF9vOksZ0Mdwcw/rihRr76jmee/8h/D788mc7ahjr8V37+6X1/g0F5vBRBt4WeRgdj&#10;SykWI9snkk0m8Z5P/sYTX/P+L9546vDM2qLdaup+xY+eZrDdz9TMDEtLy/j9Pro6Ooo+32m3f08U&#10;L1XUOCDWImuDQOkRwRzRaBSzyfQ/Hre7kseUO0osFrek05nHJpMbSy6Xy5iJuWC4/QSU9+MLDY+9&#10;BjVZ/Q/sn/ullP/e0tx8X0tzM1ev3zAua0ZNcR95jrIw43HBj4qwNygQ3UskEjKVTu9LRCgWj9+T&#10;zqTNhY8nU6n2WDxeyczMrvF43FqG8v9D/UP/JZtmrHtFL8+4nE5i8fh26wJgrIujrnRiGHztxsbG&#10;6ds0Vv1N4Of3uY81DEgpb2iZmHNdgUvv+tm7Cqfpvr/Ta9zT5+P3X9DNH/zbIp95YMc4/7VWi+lp&#10;r33OoIeC3r22lhbaWrbP/re2ttw1OjZedsBdY/+kypBE0IjGYk+kygUAd8uVa9cAWgJ+f2HPI7dH&#10;R3E6nNpUcqEkxkdQQdEWn8LdIoR4FblJUyEEUkotgxqkFhDVqBCvp0RpZmV1VYRCoX19RlJKa9Ei&#10;hcQspdwSKB0WF86dNd69F7hXSvkqIcSHUH1jO0cyxckAHill2OfzmssJiACu37xltOrQg6FrN26S&#10;zhfZ+1lqAVFFEUK8GxUUlyItd6iie9zu3ImiUKIsn5nZOc50BiAn4JrDCbwKeI/hsW8B9+RuvwHl&#10;bfhhbaHFYvm2x+2uzd0fElaLtawMEYDb5TpWGSIjmUzGFI/Hf8jpdOoVBYH4Sjwez4yNT9i7Ojse&#10;X+RpmkfnfplCyZF8yeN2E45ECPj9cMBTwodJLSC68/x2qQUtzc243e7D3JdDI5vNYjKZmJufzxmv&#10;mujp6gzZbLY3oiQZmti7wW4USJlMprIDPoMsPgCXrlzN208D1aLddZx4O6oP4t2lVhCIGbZp3LRa&#10;LdrBeVsKtL3sqMbTBGrI4/uoEeJfYzMYAoNQZjqd5sq16wB377ixGhWjYRvFZCPBUBAJT1yPVrQP&#10;v6pYW1/HYrEYffKepC0LhyP4/WpGZX5hge2UpvfIf0opr7W1tgwabDj2MjlaldQCoirHoOh8rNAC&#10;DiPXbtw0NzbU09zUBKp0tpurmiHUSfUagBDC4bCXL1mwuhpmfT2K0+HYIriXzWYL+4iGOIK2FVWG&#10;EzU5+ilUZua3dlj/k1Te0DLF5hRhD2rwQ2dufoHFxUUcTofeUD18u9Y+dicYOjPExYcvMjFe+txr&#10;sVh4+tOfXvV+WZUgXcIaZmJqSg+InI7t2vb2jBRC/D2bPo9jHKMhqNrVbo2qYn5hkcSmbtAXyLdg&#10;KUYf6h/yCipIMaO0g/B4dpddS6fTJdWHh4fzSvA/tasXrmFEoCxK3g88jvInYW7svMqueBn5Ezlf&#10;MS5cXFpibn6eTDZLNBrT1c43kjUVhjuB1WrlRS96EZ2dnUWXWywWXvDCF9DT01N0+Z3A6/Vw/uwZ&#10;Lpw7u+Wnu6v4+9gv2WyWaCyW1bZvkBR5doU28SryTa9/uEKvWxXUMkR3ni+RbxNx4rk9MsqZwQGA&#10;Z0opHxRCvBS4VGL1lxTcfyzKxLeiFJh1/g6qz6lG+fw6SuNpr+ykQfbPlO+L52SzR82M0m3JO0PV&#10;h0IE6+rYSCa5eWuYdDqN2WzGZBJks8fmgvhIYbVaecELX8BDDz3E6Oionpfw+/086q5H0dhYHar+&#10;TqeT070922aqfF4vF86d5eKlyxXf/tj4hCl3/KQ+pPuffR51bNyvAWtfwf2Ffb5eVVELiO48L2Xv&#10;vTLHknQ6zcVLl2lqbKSpseGHUOqsf02+rYbmVfYF4K252ymUptE7AcKRSIadM0xl0WAwyJVS/tFJ&#10;SMtXEDOlg6E/BRrY+cBaSeNIY2PFEynIDqEmFZ9nMplwOhxcOHeW46vfKQAAIABJREFU9WgUk8lE&#10;fSjE/ML2jds1Dg6bzcbdd9/N3XdXbwuXMRgaHhkhGo3pyywWC3abjVO9KpM1NDDA1evXK7p9KfMD&#10;9lgsjsvlBPgmm3ZEe+WvUEMGkC+4eiyoBUR3ngUp5bswWE3UUMzNz5PJZGhtaQalqfEaw+J7UCPy&#10;30GZhoZQU0CfBJVlWo9GKzZFl8luCpEJIWr9Q7ujcBTYyOtyP73sT9+p3OzQTSnldw0BbbFxZCso&#10;r6a6QACTyYQnN9xw3ET/dsJiNpO+A+/55s2bfPvb32Zxce/Bp8Vs4dz5czzmMY/B5XLt/IQDoEDS&#10;g3Q6TTqd5uHLVzh/9gxWqwWv18PaWuUGFnON1gBrUspRl8t5fml5mVAwCOoC/MMln7wzxi/Dz+3j&#10;daqSWkBUBQgh3gyco3J13mPD4tISa+vr2KxWvF6PMQWspWxehBrZviClzMZi8ezYxISpVNPhXklu&#10;5PWO/D2qGfejFd3I8eX5ZaxTEZuBMujTgiEp5awQYhwodAV9NsDKyipT0zPUBQK0tbZgMplobmri&#10;JNh2mEwmzp0Zynssm80WHYaoNA888ABf/cpXK/Ja33zgm9y6eYuX/PRLDi0omp6Z0UxPqQ+FWCgS&#10;1EkpmZyapr2tlZ6uroqWzgwZogUhxDxAOBLB7XJl7Hb7bwkhPsHeLYm0L/+HDbePDbWm6irBYrFs&#10;+YJaLJVJcJjNW1/HYjk6sfDGxgZr6+uFbstfzP3+BHAhnkhw9foN0/DISMWDIYD1aLTwoPUPqF6i&#10;2v/QHrh46TIzs3mfZ6XqBl8pd0UhhBaofRsgFo/nZYDq6upwu92srK7qgYDJZMJuO6zY7c7Q1tqS&#10;FwxpGQeTycTp3tJNy06Hg872drzevVszVjIY0lhYWODjH/s48TI1yfbL0vKK/jeLJ0pvc9lgRVLg&#10;C7ZvEolEGpV1fRNAb3c3M7NzZiFEH0p4dq9oO/qyfe5iVXJ0zorHnPvue9a7H3740tMSiYQHlO7G&#10;o++6i6mp/blqe9zuLz/ucY/zXr169a5kMmkG8Pm8G3ff/ZjveNzuozgy89Tc77w8/s1bwwe+Yat1&#10;i6fQ23I/TwHuP/AdOLqYKfi8GurrjZpA/6+C22raeRX8gIPN3r0vA89xOfPHlEPBOkLBOqSUXL9x&#10;E1AKvQOGk9fyygqT+/wfrRYKxFLJZrNcuXZdP7lfOHcWl8vFhXNn2UgmmZqaJhaPk81maWxooLlJ&#10;NTX7/T4evnxl19u/9PCligdDGvPz83zyk5/k5S9/+aGM5WvaZevr2+shXb56jbNDg9hsNgIBP6ur&#10;4W3XL5dYPGFxOBwAfyOl/BPg9QaRWjOqwfqbe3jp7+V+H8wHdYepBURVwuDAwNff/va33nPxBxe/&#10;azabnXff/Rh8Pt+2AZHX66Wnt4cb12+QSBTvOV2PRp8aqAvwip99BcPDwwgEff19dmEyPeGoiZcZ&#10;ApK/Q41vv/Qwt59KpUin08Wya/+N8uOaPMz9OUJkUYKH/6g9UCCQqKlE7/4supWhHZb/LBDJ/Wi4&#10;ABIbG9y4eQuTyUQoGGRjY4OA308g4GdwoL/oiwXr6sikM8zM7ddx5s7gdrvo7urCbBAfnZmdY3Fp&#10;aUtzrhG7zUZvTzdSStajUbyezayQEIJQKMjS0nLZ+yGl5Otf//qe3kO5zEzPMDIyQm9v74FuZzdk&#10;MhldJb+zvb1iAdHc/DzBugBSyhYhxNeB14eCeZp2D7C3ButfRYmYlpr6PdLUAqIqoqO9/XJHe3vZ&#10;alqNjY08+9nPZnZmtmRApBEKhQht9t8cSdpbdeu1V6LGpJ92mNs3m82Mjo1jsVro3qqH8ljg04e5&#10;P0eE9wGvLnwwlUqxvLKC3W4n4PcjpXynEOLHDmF/vpP7Ldg8GfwV8BSH3c75s2eYnp3V+z4ia2sE&#10;AkoBe2xignBYxVEWsxlhMjE00E99fejIBEQWi4WBvtNFy+haQFiKK9eu43I6sVgstLep/0UhhB4M&#10;Tc/M3sxkMvHm5qZzrc3NJp/Xy8joWFn7tbKyUpab/X4ZGx2rqoAIVEuApojfd6qXm8P7th0jlUpp&#10;YrLN5MrROcFbIwkK/DPLIIIqw/3RvneyCqkFRNXHRfJdjGvksNqskk316qdJKf9aCPGa7Z5TSc4O&#10;DW63+FPAIJXrhTkO/BRFgiFQ2b6mxkZWw2FWw2ECfv9zUZIJB11/+gMp5ZAQQvMy+zNUkPTjUsrX&#10;CiGe1tbSomc3NH+75ZUVPRgC1ORVJkMsHsfldGKz2UgeAdHGwf6+Qisart+8xcbGTjJPakJKM7Rd&#10;XlnB7/fJgM8v0pk0s3PzZDKZPlANvO2trTIQ8Iue7q6yg6LDIFdGOjRMJpNx6qskl69e49yZIZxO&#10;p166TKVSha7yuyIei2PzWwG6Cxa9B2VPs5dmuA/mfv/hdisdVWoNodXHo4x3llePXSP/nslkMnrx&#10;X0r590KI1x3m9mcLsgAzs1uyAtfIjWyfcH4ZlX35+E4rms1mVlZWtbtTwM8c4H4BPC8WixuNXf8v&#10;8DHgX4QQesZxsL+PjrY27HZ1AV2qlDE5OaWvb9vaY1Z1RCL5PpwXL10uKxgqRjgcEWMTE0xNz+Q1&#10;o2ezWcYnJ8XK6qr0ejw0NlbcT2vPeDxuTKb99xC53W7Onz3DQH8ffp+P9rZWOtrbcLmcGEtTRfoO&#10;iyKlZHhkNO8xq9XKhXNnqQ+F9tTIbzh39Ekp329YNAHUsXW6cieOvfhaLUNUfWSAALAKEAwcTy+z&#10;vTB8e0S/ehJCfJnKivXtyMLikp52vnz1GplMhnAkQrCujsYGXbixH6i8/OzR4i/LXdHr8TAxOcXo&#10;2LhmZ/AR1ATfgbC8skI6EsPr8dDT3QXA9MysbheTTqfpP30Km82GLXcSisXjRGPFB3MSGxssL68Q&#10;DNYxONDP9Rs3q9reY3p2Vi8BAnjc7vvZFDmtKKurYYvb5Xp8U0ODORqNEd1lz6LP58PhcDA/v3vd&#10;Wr/fj8fjLtqDeXZoSG/6DgWD+Hxe7DYbyVSK9fUo8wvba4Q6HA56ujoRQmC32ejq7NCX1QUCACST&#10;SeYWFnYVbMZiMX2S1eV0cvqUKu21tjRDS3PelGt9KEhLczMbG0lu3Cpe5jQMCVwRQhhL1+2o88tq&#10;sedtg2Z1M7XL5x0ZagFRdRIG2tjhi+dwOGhsbMBsPjmJvpGxMXq6ukCNvANbMzcHhZRyi15IMpks&#10;/Puf9GAoj4cvX8HpcNDc3KSJG8ZRCrdpck3xmUymUPzvJaisTcVZXFrC1+hkbX29pPbL+MQknR3t&#10;ZDIZhkdGd+zPW42ECeayAu3tbVVtABusUyfsbDbL9Zu3SKVSTz7I7Q2PjNJ/+hQ9XZ3cvDWM0+lk&#10;NbyZbduupHTu/Dm6urr4+Md2TDRu4cKF8zzlKU/hbW97+5ZlQogtE3WgVLA9bjeNDfVEY7EtpT6L&#10;2UxXZwfunEjnyOgYqVSK06d6mZtfoKW5iXQmw+pqWM7Nz4v9iHjG4nEuXrpMKBikrbVF379kMsmp&#10;3h7cOU0lh8NOa0sL0zMzW17D5XJpLQb/BSCl/KoQ4l5UVvTv2H1j9Ddyv39yL+/pKFALiKqXadQJ&#10;4yOlVrBarTQ3NmK1lk6n9vZ0k0qm2EglSW5skEhsGM1TjxwWs/6V1cseKxWazNgr0WhMU4EFJRT5&#10;yTu4O9WA7s/n9/lYDYeZmJhkSPkrxYEXG1d2u1wUTDx+FPX5vht1cQAFXmPFuHX7NuFIZKfVdkR7&#10;DbPZvGMwBNDZ3q7fXl0Nf8/jdu/2yvvQCAWDPwI4VlZXdcPagySVSjE6PkFvd5cuV6AFm1pjdyaT&#10;4cHvfb/i2y6YqgJgcXGJmdk5fcpxZnaWldUw6XQak8lEY0M9jQ0NeD0e3bIF1HfUOK4/Nz+vG0Ff&#10;unJVz8ZMTEyytr5esdLS0vIydrud+lCQwf4+NjY29DLuzOwsLc3N1IeCRQMir8eTtx+5abN7c3cf&#10;BrqA8TJ3pR14JMrq5tt7ezfVTy0gqm62nUNdX1/n5vDtbZs53S4Xwp3//6mN00opyWSyZDJp0plM&#10;fuCUC56qDe2qK55IZJ0OhwnUgW927nDt4LQymW1rbf8T1AIiveagBUTmTZHRz2MQdUtsbOgnnavX&#10;bzC0Od7+O1LKXxRCNAFB4B3bbXBlNUwsVtnycjnNsKCmhCwWC1JKQsG6uywWC2tr60xMHVxlobO9&#10;HbvDjtViIZPJsLi0xMpqeMd91oxpQ8EgiUTiUFS3o9EoM7OztLa06I9pwVBiYwOb1Uqnoex0oAiS&#10;S8vLG0vL+ZIAWqP5/MIii0vLDPSd9prN5i2B0OzcXGZxaTmlnmISgFVKqX+/jRY/5TZU78Ts3Bz1&#10;IXXBpQVDk1NTRNbWaWluLiqPUGyKEHgv8JuG+2OoEv/NHXbhb1GTve9AuQIcW2oBUXWz7ViTlJJ4&#10;ThitFA9fvoLVYsFiteZ+W7BaLFgtVqw2a9ZqtQqr1SrsdvseAqckiY3EoQZOkbU1rdRhEkJQF/AT&#10;LmgUPWiKpdsN3BnTpOrhORgao9fW1zg7NGg8QH+JXECUSGzk9T+kUiluj44iEFp/j5YdOtQUvdbA&#10;ajKZaKgP0VBfTzKVIhJZYzUcJplM4nQ6SaVS+DwevYQihMBms2EymairC7CwtHgg/xunT/Ua+0Ow&#10;WCy0tbbS1trKwuKi3uzf2d5OIOAnmUxis9lYWFjk+s2b9J3qxel00tbaemg2JItLy6yGI6TTaex2&#10;O2aTiVQqRSqdJuD3Y7VuPRWZTaZSJ/YdyebKnYVIKW3ZbHbbDuVsNsvlq9cA9ZmazWYM6vdmihhG&#10;Wy2qeTqTziCE4FRvDy6nk1gsxu3RsX0FRtr++Lxe3G4Xs3Pz+t9R28dCPB63dtMoero1jQRvpyBj&#10;W/hSqGAI4Lu73fejRi0gqm72I7Guk0qnSaXTFBGRz2t+2QyYrJuBk9Uqcz+7DpyWV1YqJjRWDCkl&#10;yyv7r074vF66uzpZXlnB6/FgtVpZXFoio/oBSOXS6UIIYwajGA9DsT/zicJnvNPe1la4XPd/m5qZ&#10;prmpiVgspo9zr69HjY3zfahj1PsLX+QgMZaUW5qbARV0uJxOXY25kPmFBVZWw2xsbNDc1EhjQwP9&#10;p0+TSCS4UUEVdb/fR6Gi9vDIKN2dHZjNZhrq62mor89brmUxGxrqqa8P5Z1AhRDbCjBWEi2oKGw0&#10;Xg2HyRSx2wmFQnkNy7shvLZWERkEKSXlWAFpf9OBAgsOp9NJb3cXwyOj+/o7ZzIZVlZXWVndPN5t&#10;9/6cm/ICedlqKeUPhBCPMDz0UxQPiOpRNjjGq79j525fSC0gqm6CO69SOTYDp7y+CUHBuGVe4GSx&#10;YLVuBk62XODkcDjwuN10treztr5eVVokRpxOpzbdRLBus+Simcg2NRY/AQLPZNNPTeOBiu/g0eOT&#10;bDW9fSvK4gQMyrinejZ9sbQGZ5/Pa3zeN6SUi4dhtVBIKpXCarUyOj5OPBYnk83SUF9PU2ODLqKn&#10;MTM7l2fgqZVvGxsacDgcOBx2EglVGkrusW8n4PeRyWbp6ujIbWOO+YXNbV6+eg2z2bxFK2tiagqT&#10;yYTFbKapsVE/cSc2NpifXzi0YGgnKtH7dSfRREadDgexeAyf18vI2DgOu53urk4G+vu4tg9NoWJs&#10;99kZTLDzUoBCiB8HRoG/AT4AlJoAMI7avQclxlgdX5YDpBYQVTc7NpLeCcoJnKxWq55N0RoUl5ZX&#10;iITDrFWJZUiwrk5X3AVeAHwGpVr8i4bVRoAeKWVYCHEJNZnxKxR3i3ajDhoeoDre5OGTQWUem1B/&#10;i8IRwC2+ZmPjEwz292OzWQvH23+k0sHQ6VOnyK7trP24uLRMS3MTne3turHr3Pw8c2WOgM/OzbMe&#10;jdLb3U3/6dP648aSVrnY7XY6O/IzJYtFbDEymQyXr17D6XCQ2NhAoP5XNebmF3TbmYMwQD7JSCnz&#10;GptnZuewWizU16vAxGa1Yjab2c/kWblYLRZMJhNSyoQQ4n8LFmseK7+AGrt/U5GXOGW4PQu8ATUV&#10;euypBUTVzfO2W2g2m5c8bvf/mkymu9n8oufhcbu/fCB7Vga3R0ax2WyNLc1N581ms26WCTA/v8Ds&#10;HvRFKkFdIEBH+5ZSzt+igqHCLE8P8G4hxOsNj/11iZfWemc+iAqwTioSdSAtRFCkgdNYFtHGiQuJ&#10;xStSPcYkBOfOnUVKyfjEZMnMhCalsJ/Mxfp6VJ8E0vp4GurrqQ+pslUqlWJ4ZHTH0s6pnu4tj5Xq&#10;SclkMoUTe3kcpUBoaWmZcPjOTpDuBSEE58+eyXtMtRNULhhyOBy6EGhhpiiQ00ISQjyPrVkd4xf6&#10;jaj/yTexqUX1DPIz320ckE5VNVILiKqbbTVCMplMaD0afep2DXvr0ehTSy48DKJRlldWMJlM1IeC&#10;NDY0qPHWxgbq60Msr6wwPVPs3HkweD2eLcHQRjKZNgnhs1qtAvhx4GtSyjUhxH0AUkpXLlNhAfSa&#10;x9jEBKlUmtO9PRTwkyhZ/OpV6LszfAgoZiT1ENCMGrP/lpTyo0KIToCr164zNDiAy1nZXnUhBF2d&#10;HURjMSYmp/KCEpfTqZccpqaL9aGWz8LiEguLS4Dq6+g7fUovW1mtVgb7+0rqIWloWZ2r12/g9/mO&#10;fHmpXDLZzKE1fVeShvpNz8ibw8PE45XVj+1oa6MupycFW4PjluYmpJQZIcSXijx9Qkr5e0KI3w5H&#10;Ivh9vjegMkA/DHyZXA+glHJeCPFqTlAwBLWAqJoJAsTjx6NHN5vNMr+wqPc9BPx+mhobZH0oJELB&#10;IOFwmMnpmYqMqZaisaEhryl2emYWk0lQFwhYsvlXWW4hxBNRpZ9eIYTWAHWPtsLC4pLubXXx0mUa&#10;G+oLzRPfwmbfTA3Fp8mJMaImV+aAf2PzKvaPQAUra+vrcn5hUaTS6VzJqjIeVDeHh8msOXHY7YRC&#10;IYJ1AQYLGmE1rt24WdHvYzyR0IMfv89HV2dHWVpAWs9SKpVicWmpYvtTLZjN5sLesSOJ2WzG6/XQ&#10;3NREMpnk2o2dptn3hhYMhSMRLBYL04agvS6nQi6EKDmeJ4RIACwvr2C1WHCprOx3C9ZpRLnaH/tG&#10;aiO1gKh6eTUU7xU4DuRMPYXP66WxsUEGAgHh9/tZW19nfGKy4oFRwO/PC4aGR0aJRqOlRuh/JPc7&#10;i9LqSAFIKX9Lu7rfSG7kNbFeunK1MCDarU/QSeBf2ew1exbwT8BfFK60uhpmfHJSbx7KeWNVZAfq&#10;60O0twXwejykUqXLR1JKUqlU0tjD1Nbaag7WBczhcCQ7Pjm539qTGTDvpsm6uanx0PW2DoPGhvoj&#10;VcrTEEJgtVqVWr3JxNBAPyaTiXQ6zcwBquevra3j9XqYnp7J6xED6NgUCS0e5Ss8oAK4W7dHsFqt&#10;9HR1kkqn8XpU54WU8utCiD85gN2vamoBUZUipXz6xsZGJplK7k2I44gQWVsjsrYm3C4XjQ0N0uf1&#10;ioH+Pm7eGq7YQbKluTkvjQ2qL2NqeprLV68R8Pt1eXzgXWyWurTMRRBYEUI8Q1upvbWV9la9IZtz&#10;Z4YKN/t/KrLzxw8T+U3Vb9BuTE5Ns7xysCWSOn9A95vSsi4rq2GjFx2genHq/H7bcm7M2WQy6bYX&#10;fr/PdN5/xhZPJBi+PbK34D0XZ5Uz5XXz1jAD/X00NjRQFwgwNj5B7JhkjgFcLhfLR+zCz5WbTrVY&#10;LGwkk7p2VTgSYXJq+kCbp1dWV/F6PYRCwbwA2ZXff1fc4EzphL0FVPvAajhMKpViZNNLEAAhxHs5&#10;YdkhqLndVyttQognhSNrxzoYMhKNxRgZGxOTU1NYzGb6Tp/a+UllcOHc2bxgKJPJ6KWuUDBEJpOh&#10;QLX2TaimaCPLKCuVduCXgD9Eja7W2Cezc/MkEgmmZ2byNFZ2i0mIogJ1hYxNqExTKpVibn4eq9Wq&#10;B0PZbFbXyDGbzbS3t3Hh3FkunDtbLODF6XDoBpy7obWlRR+fXy1DR2sjmWR0bJxMNovZbOb0qV5d&#10;sNDv93Hh3Fna21oJhYKFJ8Ujgd1mYz26fqd3Y1eEQkEsFgurq2GyueBnanqGsfGJA58k05rmGxsa&#10;GOjr0wUaDb2Mr9jm6R/SbjidDv3Y2NneZtQueg1Kcf/EUcsQVSc/AeheOSeJ5ZVVbDY7DfWhikjf&#10;a9M9UkqEEIyOTxCLxTjnGyKV3ixXrIbDBPy6C/hLgZdKKRcAmaunt6DMdrUJs510Ob66rx0/vuR9&#10;oFoZMxaP70sTx+/zcf7sGfy+BbYz8dYa6i0Wiy66KKVkfmExOzc/TyDgF53t7QI2vaJABdLjE5O0&#10;tjRjt9uJrK3hdDhw2O0Eg3Usl9H8GwrW0WbIKgIslxkERtbWuHzlKoP9fdhsti16Q0YNrdujY6wf&#10;oWOHxWLRJ6OOGpG1NVYnD28Szul0aibJANjtNgb6NmUdpJSfFkJ8qNhzUQkQXdvO4XDQ0tyMy+nS&#10;1Nbfygnve6wFRNWHF/iLaDSWicViJyZDZCQWjyFEPT6fj9V9ZA1Ajf6fPtWLxWJhbn6BaDSK0+FA&#10;FGQUEokEbAZEAAghGgpe7q25H42noiYzngfcjxIkfE5u2dP3tePHGxMqwPwN4NcATvf27jhttS1l&#10;yhWZcp/5tes3MFvMRmsNE0B9MEg2m9W1h7QJMY1bw7cZGhzA5/WytLREKBSivbUVm9WmZ5pWw2HG&#10;c5kon89Ld2dxObFwJKK5kZfN0vKKbkxq4G6UqvBngRcHA4GqD4jqQ0FaW1rY2DiYQUxtMu+gmJtf&#10;oC4QoLOjnXg8zkYFVLHLoW+HjKQQ4uXbLP6fwgeklCN+v09LLR2uB1IVUguIqo/fBFgNh09kMAQQ&#10;i6n+CJ/XU3ZA1NXZkXflpGWEjF5Imqie1pvkcbt38iUrpFBq9r/JP6E9dzcvdoKRqBLk/0UFkd8B&#10;ZTFRSpPndJOz6OP68hblGHK2M8BnHihu4O2ym2mvdyGlJCslKYPPmMVs5kwu67JdZjaTzXLj1jCD&#10;/X2ENtWA83qQAn6/MdtYyOuBPwEYG5/YVTBktVoLg6HfAv5A2yzwfODFNntpqy6H3Y7X5yUWixGN&#10;Vkbbabd43G7d6FX5o6ogshCHY++ThV6Ph9aW5i3WJJUqKWqWHlkp96w+vlu0hucCnGwKoZZSndb4&#10;WzYHRgAQQnwB+Gcp5YuEECeuZ6iQWkBUffwwUNjXcqJI55Swnc7tT4KQ39wIsL4elUIAuQyQ2WQS&#10;G8kkY+MT+vo7HcA2NpLYt55UulETZzUqy4PAN4HHbqfJ09fs5Dee084ffn7rtNm955r41eeqYOZl&#10;T2jmX791m4dG84MaIeC9r7kbn0t9rkMD/USjMaw2K45cD4ZeVh0bT2zXj5QLqIudrd8G/G6Jp/0M&#10;4CeXEYPdi6b29nQbNcXejBoAAKU6rJt4FnqddXd14nI6MZvNelZUSkk4EtEzWYeJsSF8enZW7+l7&#10;znOfwxf+/QtkMhk6Ozt55CMfyfT0zqripejt6eG++57FF7/4JTKZDB2dHdx111373n9Vpuojk8kw&#10;cnvkQO1PTDmDW6fDkdf0nMMJul3ATsEQqN7ID5Jf6v8l4A1CiP/a564eC2oBUfXxlDu9A9VALBYr&#10;dUWk097Wqk8MTUxNsaIaVIueyYwZgGIYJ0XsdhtSygkhxMeASeC9nAAfnzuEBB6X+43L5dQzhIX8&#10;1GMbaQx4eP9/T7GynkQIeOojWnj/Lz8WkU0xOjZOZG2N97z0FH/yxXkeuLGMlFDnsfHWl/wQL3pC&#10;N1JKpJSYTCa8Xn3EOK+EKgSObLb0xy2l1HvTDLwFeCfw+xjEOw38g/HOpStXyWazZYumFri+G7/j&#10;HvIdzfOCHJPJhM/rzU3TrRJPJNhIbFAfChHw+/G43czOzpXdy1QJstksN4eH6Tt1CrfLpQdE58+f&#10;Z2hoiGw2i9Vq3bFJ/sUveTEPff8hrl27tmXZ2toaQgjue9azOHvuHJlMRn9NIYRSRBfKnT6ZTJLZ&#10;oVfR4bDj9XhwuVz4fSobOb+weOClssJm/lQ6jVVd/P0dsFfFxyejSvwaj0OV/k88tYCoRlVS6qor&#10;WKfGpp1OJyaTifX1qJycnhbb2R+0t7YSDNYVPryI0sX52Xg8bsxGRYFnCiG+vu83UWPX7NRL9JQh&#10;Fy98/D20tjTrpsHDt67nreNxmPnMb/3olucWBj4aQghmZuewWJRb/LkzZ1hcWmJ2br5kU//E5BSn&#10;8hXKdc0WKeV/CCGeDsrZXZsCMhKsq2N5ZaXsoQGDcOGnC97Tg9r7KTR8BRV8ZLNZ1qNRJqc2sy3r&#10;0SjBujpaW5ppb2+jqamR9WgUq9WKRQ++BNFYdN9q3cWIxxOkUinqQyHmFxb1MvZuen+aGptKlsDS&#10;mQyLS8s01IfweNxkslmEEGQymaL2MBOTU6yGw3nHHSEEDfUhAoGAnkVMp9OEIxFm5+YOrP9Jw2gg&#10;rDE9M6NNKL4S+Pk9vnTeF1JK+SkhxKOoZcBrAVGVIQB99PckY7FYtgRFQwMDWK3q8XgikV1ZWRFL&#10;yyvbXka63a7CYMiYZv5R4GcNwdBZ4EpF3kCNPVGOjUs2q8aa7XY7VquVYF2AjY0k4Uhk2/JFYSCU&#10;yWT0zItJCGbn5mmoV71A9aEQdYEAl6/mZx/cbjcBv6+w/+ZNbGaF0kKIZ0gpvyWEuNtms6VRk4nv&#10;QClzv1BK+YetLc0dDfUhOT4xKQoMbYuS2LR/eAHwp8Drcve/CwyA8v4qRiabxWHfWuFbXllhNRwm&#10;WFdHc1MjdYFAvueWEISCQZwOB7dul1ORAZvNSkdbO263i5XVVaRU5Uo9OwMIk4loNKb/7c1m84EI&#10;M84vLGC1WvLKhGaTmXAkQiqVYjUcxul00tzYSEd7Gy3NTayvR0mlU9hsNpVF9HhUMLm4RCQSIV3h&#10;kXq328Wpnh5uj46yvp7vQaeVyG7dHiGW+44UKeXvBQnKBWFJPbA0AAAgAElEQVR6dpZTPT1BlIxI&#10;ZZ2UjyC1gKi6+FGg6BXlSaIuEMDtcpFMpmhpbsLr8WK32xBCkEwmuXFrmGw2W5aG1qke/So+hNIT&#10;MvJfUsp3CyF+HXABx0ftrnq4GxgCPgPUocwlS9ZnyrGmWF5Zpa21FZvVytBAv/54NtfwnEwmiScS&#10;WafDYUIpvj8N5S+nc/nqNTKZDA319bQ0N9HU1MjcwgKXrlylt6db77m5kDOCjcXjeZmFUDBofLk/&#10;LNxHIcSzgCcLIb5H/pX3J4QQnwB+xGw2f/RUb09XOTYP8USC2yOj9PZ0g2pGf11uOy/NNcRaW5qb&#10;mSzSc5NKJks2KGezWRaXlnS/wcLApLurE5/XS3dXJ6NjxZvVW1uacTmdrK1H8Xk9erbV5/XqQU80&#10;FkMAWSnxOBxGzRsyB6RSrUklbEcsFmdpaRmPx0MwEMDj9RgyZHml+Irj9Xjo6e4CoLe7O29b9aEQ&#10;HrebdCajB0Mmk4mBPl2A+qVFXrJc6kCN8BcE9kG2HiNPFLWAqIqQUr5FCMHVa9d3XvmY4nDYda0Y&#10;u91Gg72ebDbL2tq6jKytiXAkUnaZoeAkUFQsJOdi//piy2rsixDwX8AP5e5/QFsgpfwc4BdC3Gt8&#10;QqlgqD4UorVF6QHNzc+zuLRMKpUy9vC8GDCbTKZ/6O3p5tr1G0xMTpnaW1uky+V6P/AqDAGRlJLT&#10;vT3cuj1CqKCUms1mGRsbZ2hwIK/EpgVDqVSK26NjRu2XUqXVFZQ1SSm+YTKZ7gMu22w2Lpw7y/jk&#10;JKurpTVtClzsdfNgIYQfiAWDdQSDdYyNT+QZwMYTG7hcLn2Kb7C/D6vVytz8vF5i00prhUxNz+Ab&#10;8JYsZZ0dGtSDHqfTqWdjrt24STKZxGq1kk6nt2TumhobCAWDLCwuVTzrshfW19dZX1/XP2+Px01y&#10;I0niALP1WjCEarR/T0dbmx4Qafpc2rlACGHsJ7pBQU/aLvkUysT6xRaLhcWlZepDQVD/R+/dx+se&#10;eWoBUXXxbeDJokjt+KSQTKZIJpOk0xkiaxHW16PaVMqu0rlms5n2tjwRvI8BL6rgrtbYHr2ZJZvN&#10;kkql1HSfBJvN+hyTyYzVmn/4qQ+FcDqdTExMYrPZiMVjeL1ePRgCaGpspKlR96T7M1Qz85OALwDY&#10;rFZ8Pi+RyBrDI6NioO80Npvt/wHPBv5HSnldCNFqt9u3iBteOHeWi5cu6/5QQgiu3bhBJqOCBSGE&#10;HjSk02ktSPg19s4VwC6l/JIQ4kmd7e2k0+ktpRMjY+MTdHV2gJos005ecWBASvkdIYS/q7ODeEKV&#10;2FZXVonGooSCdXi9HtpadIsampuaqA/VMzI6qq9fSCqVIp1O43Q46GhvY2JySl/W3taqB0NT0zN6&#10;SckY/JQyr52bX2BufmGnv8+hozXdRyIHK8nT291tvPsegInJyS0yIOfPnuH2yChWm1V76NuoJuj9&#10;IFGB/IvVPf3z2tJoedKoBURVhBDiq8CbbTnDQIDm5mbcbjfR6NaDZGdO8K2nt4f5+a2mj11dXVse&#10;q3ay2eyeXaJNJhONDfUEAgFsVmvh4n2o/tXYKwuLi8zMbjG6zIv47XYbrS0teD0e3C4Xg4YymOHk&#10;qn2gjwNeC3wfNdX1THLBkEZ3ZyfTM7MsLi0xOjZOf99ppJQfFEK0CiF6gJKX/e5cJkUjmdw8oWv7&#10;UhfwGzMm39/m7beghFadwDowXGSdpBDiycAp4FZjQ0PJgKghFEKYBGvr61mvx/OXwGNRpRMJ3BBC&#10;BNRuSuw2G1JCS0uzPgnVkjMfjqytMTM7h9vlor2tlb7Tp1hYXGRpeaWoDtTc/Dyh3FTaajiCw2Yj&#10;lkjoE54Aba0ttLW2cGv49rHyWTsIXE4nHo8bVCDrI9d/ZjBmRUq5JoTwgirPGnSa7gYG2V+vYwPQ&#10;n81ms5lMxmToodx+rPcEUAuIqoufAPK8cGw2Gy992Uv52Ec/RsSQBr/rrru4+567AXjSk55EeDWc&#10;N37a0NDA8573vMPa7ztOS3OT3hBbhG8Cv3eIu1NDqeI+saG+nob6etKZDKurq0Wbpjc2koyMjmE2&#10;m2lpbsLn85FIJLBaLMZ+urThdY2Ku8Zg6MPAy0D1tcTiMWKxOJPT07S3tjagTjxTqEzhp1CaX98x&#10;7otxckxKqWebNIoIeXrJV/gNAB+QUrYKIR5T5O/yExQ3zRwGJVp47swQ07OzLC+vYLfbCQXrMAmT&#10;cThACyh/GvgB8EeGfR4WQpy6PTpKLBansaGBpkYluK5NLc3PL7CxsaF+khu0tbSgfU6JRIIbt/Lj&#10;tqXlFTaSSXq7u+nZqoWT/8fwemsBUQlMJlPhGP172fxea/wO8PtCCIkS6f19k8lEOBIhkdjA4bCD&#10;urh7HvAve9iNIDAPkM5kMkII3G69N+6f9/B6x4paQFRd3AA1hWGkrq6OV/78KxkdHSWbzeLxeOjo&#10;6NDr9SaTiR9/3o/zQ2M/RDwex2K20N3TXaiTcmwxmUylgiELyjurpiF0+Pwl8ETtjsVspj4U2naK&#10;LJPJqNHw3Hi40+mk71SvpglV6mnvQk15AXwDZWzZDEyf7u1V2ZCZWcYnJunsaAdoAz4JPIya0Ho0&#10;ShxS7xmanJ5JZLMZOtvbHd2dncbyWDEiwEdQjeMfIVf+yGQyLCwuYbGYsVqtRuVq7aTzBZQNzFnU&#10;5Jh+dW4ymWhvbaWtpWVHLR4p5ZuFEJ8BbgMIIZ4G3K4PheRYdELMzc/rgV0qmQJBXl9MNBrjxq1h&#10;/D4fXZ0dOBwOOtramJiaytvO+nqUhcUlstkMsVicukCAQGBTjXttbY1kKlVWU/xJxVDqRUr5d0KI&#10;txSs8j6UjpV2vKoH8Ho91IdCeSVmKeXvCCE+D+ymAaubnPAvQCKRMOfK2WmLxXJRCPHt3byf40gt&#10;IKouPgT88eneHtajUW6PjOoLHA4Hg4OlhQVNJhM9PT0llx9HTCYTXZ0dLOb7TdUDtaPynScKqlck&#10;HAnTf/r0TuvraIEQgJRyRQjxsm1Wf5PhdjvqZDID9AE3fV4vPq/S8Ll85So93V1Zl8tlklJeAv5K&#10;CPEGYALo0Ax+21tb8rrxiwVD8XhcOp1OLVrRJn4endtnrhQMRkxMTuGw2+k7fUp76Fm5ny3rbWxs&#10;cPpUb9FgaHlllfmFBdLpNHa7nb5TvUFgWEp5TQgxRE6x2O/z6U+eX1hgfmH7fp1wJMLlq9c4OzSo&#10;NI+mtq4zM7sZzBotRHIik9u+fg0Ih8O6u7wQ4n2oizUBPAF4BFsbmnUBqNaWZqSUzM7Pg4TmpsZH&#10;SSn/Sgjxi5R3wbclGzo9o15+aXnZ0tzU9ChUdvPwFDqrkJPbvVudLEopvw8qdW50sK6xiRCCC+fO&#10;cu7MUN7oKmqSqBYMVQdBUJ+Vy6lS8lNl2DCYzWajgeXvCiHuQhmXlsNvG27fQgnQvVl74OyZIYZH&#10;Rk03bt5CCGESQrwWpUnVArCysrpjRkbDEAzpXL95i1vDt3n48tb2jpx2FhcvXebipcuMjI4xMTXF&#10;9Zu3GL49wvjEJA9fvsLK6iqxeDwvoJqa2RRGnJyaIplMks1m80xFhRCD5AYPpJQTULS8ty2ZTIap&#10;6RnMZjNnzwzlZYA0HA47F86d1Sc4r924WQuGyiQWj7O8sqLd/S6qJJYFvobKqErDTxD4vLaylr3M&#10;pDN6gCuEeBXwmjI3n1erW15ZyWj9cYbP78T6Z2rUAqIqQwjxYe12McPDk47ZbGawv6/U4u3GnGsc&#10;LoOgPPm0ab9oCUsOI4YMyiTwdlRJ6sWok8TTdrkPSVRJTT/Qnz97hv6+LdmqDdgcgzYqOmtIKaPb&#10;iT5eunKVjY2Nsvtn1tbXWVlZZWNjg2gstkUlOZ1O6yazxsmwoYF+6kNBzp0Z4vSpXt1uBlVykwBC&#10;iL/WHmw1PLcclpaXGZuYIJvJ0NHWRk93V16GzOnY9EnTNJ9qlE/Bd+vt26zagWqcbgPqhRDvAtW8&#10;DjA7N699195L8QncwnP7Be3G8vIKk1PT+v+EyaTfPPFu97WAqPr4rnajduW1lbNDg1i3TpCBygbU&#10;eoWqAxfq6jfPjy5RYrRbI+D3a9OBH0GdEJpQ4/sfy63yY9s9X0pZSuEvi2oPeF/B4/+W+/0h2FSy&#10;Xl5ZKbTAWAC+bMweJQzZnouXLh/I/6pmSGzEarXS2tKCyWQqNHE1jqa9Q7uR05fZFeFwhOs3bxGO&#10;RPB6PAwN9NPR1obNZs27SGs09O21t7XR2d6+K+uNk8rFS5fzPltja4QBbdR2GliSUv5I4QqpzQnI&#10;/oJFj0b1Fv2r4bHXAzx8+UqeeKfFYjF+j15Z5ls4ttQCourjm3d6B6qZeLzoSfVeciJ1NbbwClSg&#10;uAz8yiFt89mgmnfXc1mOTBnie4aAY0ZK+T3A2IF9AfiNIk/TM6pCiO3OxhngNVLKdcNjbair6182&#10;rmi324msRYwPNQghfgz4A+0Bh8NRdnltr+wiyCp2Za/bumtaQXabjfbWVtpbW3cMXLLZLOMTk9y4&#10;NUw0GqOuLsBgfz+ne3s27Uxybz9YV0ewTjVZnxkc0F9DCIHJZCrqyXXSCUciejCdUx/X+AxqGCFP&#10;QloIoY8Mm7Vpwc2+sI8WvPzTc7/PoLzv9AvFwiznmcEBo0/eX+32fRw3auF89VHLcmzD8MjIFgdo&#10;8sewa2wSYFMhug44f0jbbQFw2O36ybDArb0omm2ElPKnhRBtuYebUCrjpbSD3kZu1J5cIFYCMzAg&#10;hDBqrbzZcFugrsZbBraW1DROlVpw0Nwavo3P5yMUrOP6zVtYrRb6Tum78zNFnvJ94BeB9znsdnp7&#10;uvMCuLq6AKlUioXFJZaWS7s1JBIJbo+O0tXZgd/nw+l06qKCqVSawf6+LdOsQgjaWlvyeiDjiQTT&#10;MzOFVhEnnvpQyHjXi9KrKobeG2m1WslsbBjFNH0F6z4597s3m802af+DiUQi3NrcPJvNZtOJRGK1&#10;s7OjMOv0m3t5D8eJWkBUnXwPuMtut9eMXgvQJoYMHNZJ/iiyiio//SPwOQAp5ZQQohUldHgwJlKq&#10;QfQ9sNVQdTu0Hh4hxE8CDwFudvZWuo3KdG+5kJBSfloI8ZNSyoeEEI8sWCaFEF8qeMpODTd5tu8W&#10;s1lXtT4ITCYTi0tL1IdCOBwOZufmmJ1TIpfpdJrhkRHNq+9fUA24r0YFdRq3YVNbaWFxkWQyRSaT&#10;IRQKSrfLJTRBxYWFRWbmtghoAnDuzFBelsfpVA3V2sQUqIZ5h8NBKBjk/NkzW17D6XBwqqenNpFW&#10;gEGF/WWUDobyMJlNhQ3zxijzNeQ8Ma/fvIXZbHa3NjfhcrlYWFzyd7S3be2UR5WbhRDv3PUbOGbU&#10;AqLq5MeByYG+01y8VBNYNmL0aMpx6U7sxxEib2Q9FwzBwQZEWeCPgTf4c/o7xZTWNawWC81N+hj3&#10;BvAtw+1ykMBplFDh+1GlNlMusEII8cjI2lpeMF1CNPGfgOdvs53XGe8MDQ7s+//TYrEonSOzmaam&#10;RqxWK1aLFYfDnhdMtrW2GCeUAKUhZNBIeo6U8t+FEL8JPAAMYMhoTU5Ps7y8+fzVcFi43W4629uw&#10;Wq00NNTj9XqYKsjiWCwWPRi6cu06QghCwSB1AT/RaIxkKklkbZ1YLEZL86bFioaUksjaGtFojJbm&#10;Jjra2hib2NobdZKRUk4LIT5SxqqXgbOne3sLH38E0Ika39fLXl2dHTgMRuFFpgZvoC5e3iuEqEWp&#10;1AKiakVXARFCbKn7nmSM4mbA/XdqP44wB9v4sskbABobVOOt2+2mLhBgZXUVh8NBXSCA3+ctLLd8&#10;XnseKuvjQZnE/jrqqvffUOWBXyjY1jSgBXpvlVKGhRCnUGq+n4UtmUUzKmgr5IXAu4FfLXg8TYlj&#10;pXalfuXadex2G40NDWTSGaKxKEu5AMRms9HZ0S5duVH9TCaDyWQqK3sWj8d109TBgX6uXb+Rt1wb&#10;z2+or6epseFcTqwvj2w2m0luJO/3uN1bXj/nTWZqamr8EbfLZTdmcRwOu64fNb+wqJc0jZkqI4mN&#10;rf19l65c1Y9fXo8bv9/HBf9Z3Vi2dmzTL1Ik0EtOR6oExgzSK4E5VHbQjPo/yTN8NQZDsDngIKXM&#10;7NBvd2Kp/VGql38H7jt/9gzRWIzbI6O1gwebJ9gcT7hT+1FjRwaAewA/akrr4x3tbTTUh3QNmwLe&#10;iTJq9QCvllL+vhCiUH68lDJpnotvzv09hDpZmFA9Nh82rFLqajiDMmv9Mvm2CH8KvDF3e50ink/G&#10;ZmIp5Xog4Pc47A6SqaSWOdGjH62fKhqLYbVYSGxs4PN6mZ6Zxefz4nG7icfj3By+DWxaPtisVnq6&#10;u5iZndsysae8yJbNTqcTl9NJMpkkFo8r7ZpMxpzJZH60xHtWb+r2CKd7e3C5XJw7M8R6NIoxgJor&#10;4pVYiDbwkEwm9UD33Jkhrt+4STKVYmRsnM6OdgJ+v27Se/3mrRPdFnBr+DanN0VIr+R63EpNIDwL&#10;+DhKkuJB4CLqAuJPyZXESyGljAoh3AAFfXQ1DNQCourlZcB9wIfdLhfnz55hdGycyNqJl4owsltd&#10;mhqHx43cj0ZYSvlvDodDCwxaUVe4LlQPhBMlUPd47Qlra2uYTGbWo+ssLi2TyWTwejyk02m9oVQI&#10;wbkzQ8TicW6PjBr7VzRDLgn8g5TyL3KBktasvR2fI6d0nbv/NNQJ6JUoGYA8HWcp5YwQoiV3+6NC&#10;iFdJKe8PhYLGstxVlCbSB0EZrI6OjW/ZsNPpQEqpB0OgJr5uDt+m71QvXo8H72lP0VJdNpslGo1u&#10;W57cjuXVVVwuJaKpBUOl9rMY6VRK9QcJwcVLlzl9qheX00l7Wxu3R0cBGJ+YZHxiUimCt7XS2tzM&#10;6Pj4ib3Yi8XjXLx0WfNidKCGILZTZn9G7vcMKiD6V1RA1A4q+1g4wJDLmD4Z9Z1+CCVGWqMItXnI&#10;6mUJ1RBrRl0V0P3/s/fmcY6sdb3/+6ks3Vm6k3R30vs208tM95xhEeTcK1y8gooIqOgVUVFUXEG9&#10;yg+4iisqesFdFC+LiLiioHKvK6IiIIgIOGe6Z3rf1/Te6aSz1fP746mqrqydXmbOnDP1fr1mklQq&#10;SaWTVH3ru3w+vT0PjT9ZMW6325puMfgZalcwdnj8+ZworBH9BupM+BClm5PACIbiW9s8NjbO3MIi&#10;M3NzbGzGrbH9w0TCPl1DndeLEAK3y22pQRv8lP3FjWAICpuOqzGNmtKbA56K0nb5T0pNLX7GKHkE&#10;AZcQ4puBpBCi2Ez4OsYJ6NFRsmqQUa6UlkqluDs5WWbty8NWUmFtfZ3VtbWagyGApqYmNE2zzHDN&#10;8fBEmQBtb3+f9Y1NGhqC9PZ0X8LWP7Gx6V69AnWSUI494H+iyrq/Yiybtq9QJhiKCyHCqEDo/ZwE&#10;+Q5lcDJEDz468I2olP1yd1cnm/EtNGOnWabJ+ElHS3Oz6eWTkVK+UQgxgU3W3uEJwdeAEj00xrG/&#10;1nbf66WUVl/JWTAnlurq1InCzs4OnR0doPqBTCsPiTrIlFX0rMI+SqPor8vc9wHgXcDfGreLj/rl&#10;RCTfB7wrEPDj9/lKVK3dLheRcLiiZpPxvqqOyV+EUKOa3r4zMWn1C9WCpmmMXBu2mq+zhnp1Mpmk&#10;rq6ubEAEsLW9jc+n+skeZurqvHg8Xvtv4wiVQV0rWlViTG9WIpvNAuQ8Hs8h0C6EeHjrkefACYie&#10;OKxIKQn4/fT39hTcsbyyws7uk9OTr72tzW6I+CLgw4/vFjmcg7CU8jtzuby+vLKq2e0LzP4YIcSZ&#10;gyHAsuE4TCRobGigo70dKeW8EKK4vyxl/Dsrf4PKpPejmrQ3gM+jJn6q8VtSypcJIRpRAdX3ojJN&#10;gBqFt3ueNQSDdHd1IqWsaMRqZnDi5/g7nYWmSPhMn4WU0gqGDhMJ4obj/drGJuFwmIZgkGTyZHIt&#10;2tKCruskjhIcHiaIhMN0dXaUtUx5stPb3U0oVCwjBKhMZi2ToGY68XXAWwwVfzdKssIJhs6IExA9&#10;sZgBri4sLeF2uS1fm67OTtrb2tje3lFuyE8CAgG/qbFiUlZrxuGBRgA/AfyUEKLsZJKu62xsbtIa&#10;i6FpAl2v/SP2+XxomoaUkrn5BdpaY2a5qQ+l1vv7VZ+gdiRK0+eXz/CYz9vKdCbfbV7JZtVxTtM0&#10;hgYH8Ho85PN55heXOKzQJ2hqEl0bHronchzb2zs0NzdVssapiL35em5+wbqey+XI5/O0xqIEA372&#10;Dw6IhMP4Ci1HAKV2/TAGRBWCIZNBVO9ZLbwVeIvt9sPZW3FBnIDoCYQQYh9U41zAf1JmTqfTCE0j&#10;FovS0tJMIpEgm8uj63mkLmmJtiBQZ3JSSuJb2xXPQh8Eyrh09+EEQ48nEZTWyUep/XPokVK+Vwjx&#10;xclkkv2DQ3b3ymcxTddtn89/poZgs9fGvNza2iYWjZp3vw/l8fQJVMP2JHCXyhNmJm6U5cEbgV1U&#10;I3S1UehaCQE/at64OzlJLNpCLBq1gro7E5NVRQtX19YtZeMbI9fZ3z9gaaW4pen8JI6OaG5uqslm&#10;xY6pP2RvBDeZmp6hu7uLYCBAwAicstks27u7tBVKaDyUmLIEZpatIVjQU3Wm47OU8jVCiLcZN991&#10;qRv6kOA0VT+x+FaAK319BS7TdXV17O7usrC0RCaTkabEf7SlhVgsiiYEQggOEwlcLhdtrTG6u2oZ&#10;trn/RFsKJq2fhcoyLJRf2+E+8Z8ozadX1bh+D7AghPjind1dpmfniG9VLsGYvTRX+/vO5HtlL8M8&#10;MjpCLp/n1u0xtrYtl4MfR/X4/DkwJqW8jWrgrvQio1LKSdT7/XpURmcWVb6oeipfA8+yT1LdvDFK&#10;W2srmWyWg4NDZXfR3lZs2FrCHUOHSNM0IpEwVWxGzozZj1j0G6xIOBTi5o1R6uuV3k0qVVqRzOZy&#10;LNgas7PZLHcmJtncjHPr9pjVtF1J8TsajZbNWDU0NFBXX0dbe6kYJEDridDnA42u69aEnRCiuMF8&#10;uOyDKiCE+E3bzYt+Xx9KnIDoiYWlymw7Te8B1Xi8v3/A5PSMGL9zlzsTk0xMTTE5PcP0zCy3x++w&#10;sLjE9Kw62Y2Eww/cxJqmabTGouZbawc+/Xhuj4PF1xmXf1bj+s8A1UB9WhkkFm2x2xdYthC1Yvbh&#10;mAcTr9driTDu7O4yMzfHzNwcq2trHB+nr6P8y76qwtPdFkL0Ly2vMDUza5+wakfJBuyixuZvoKY/&#10;yxEEnonypbLzwuLpsb29fTLpNA0NqjcoEolw9Uo/Pd1dFd9vNpvl1u0xS5Cxrq7uUh3mj5JJhBA8&#10;MjpSkIUupqO9rWA77SdoxbiM7TOzYHZMGRGP2017W1vJhF0gEODl3/hy6mwig+YyTdO4efMmz3zm&#10;Mwsec+ORGzzjGc845Z0+eIxeL5HZ+lPgN8usWhEp5SeMq992Gdv0sCEeVv2HJzCzQH8icUQwGAAY&#10;llL+1fHx8UC5lHU52lpbLYHDe2kN4na7CYca6WhvJ5lMcXB4QKixkbmFxbJTLF6vh2tDQ6B+zL97&#10;zzbM4V4ipJSf03X9kemZWS1d5UDZ1BShy5icyufzHB8fMzM3f64XHbh6pcBM9jCRkHPzCwX1J2Ma&#10;SgghPi2EmALeC/wjxvmFlDIphPDZfxOmVYXb7SIWjSKlNNXjdSGEhmp6/W6U/+ArUWPRdt4GPCql&#10;fIb5fKtr6ySOEgxevYoQguPjYzbjWxynj2lrbaWxoYFcLsfs/EKJAKOdwatX8fnqmZuf5zBxPu2h&#10;Yvx+H7GWKI2NDezt77O4tFyyztDAVUtcc3d379SyXX19PUMDV9k/OGBhsdS2o7+v12oYB5idX+Do&#10;6KhAmyh5lGRtfQ0hBO3t7QV9SFJK1tfXSSaT1NfV09HZcSYPvQcFc5q2iNej+oMc7gNOD9ETj1cB&#10;HzGCIYAJIcSHfT7fgMftrslscn1jo0Dx2Zz0MRm/O3Hq2G1LczOp4xTpdAZd19F1Ha/Xa50pDg8O&#10;FJzV+f0+/H61Exu5Nkwmk8HlchHf2rImWmzlkppMDh0eSIaFEE85ODikWjAE0NXRga7r3B6vtW+0&#10;Mvv7+/iNXhajyVpQlMXRdZ219Q062tseRalov0JKOSGE+CHUNJmr+ARRSmmV4Hw+H8FAgKXlFbxe&#10;rxYMBmTA73cD766yaa+BQgseFfylLR+y9c1NS7tnfmGRpkiEjvY2Bq9eYWt7m7X18qaru3u7+Hzt&#10;9HR3c5hIsLKySv6CxqnJZIr1jQ0aGxtKNG1M3G5Vwqr1ZOpqfx+gmrbLMTe/gN/no6W5mXA4xBXD&#10;5BdgaWWF3d09/AE/V69eLft4M0iqFZfLhZTygTOZ3dreZmt7myv9ffZG9fUzPo3A6bc8N05A9MTj&#10;n1DNofb8ah7OZjaZTKXw+3zlGpgZGhxg/M7dio81d9iVmFtYsAdDr0SdRY8a2/w1gFWua2ttpa21&#10;lVu3x+xndWfVi3F4cIgD2AL2Eurr6+kyJiQrTVSdlYODQ6u597iKFcT2zg57+/sIIQgGAsRi0cE6&#10;r/evhBDTQghvLpeTVPB7E6igxmwO39hEaJqG1+sl1NhAMpniMKFiebPHZ3d3DyklLc1N1vaZgdHE&#10;1DQj14bp6epi7M5da/nO7i6JoyN6ujqJtrTQ2NDAzNx8wUmKpmmYxrkul4twKEQ4FOIwkSiY9Dor&#10;Qgh6urvQdZ3VtZNjscvlwu/z4Xa7cbsrVQtLCQT8uFwuY8y+chYrmUqxuLxMKNRYkN3p7uyku7PT&#10;Uus+r82H3+ezLDJMJqemq35XHi+2t3fsAdEf1/iwJpSYL0AM43focDacHqInHhK4LqW0ey29wLxS&#10;68js9MxsyRnSrdtjrG9s4na5aG8rbUoM+P30dHcV+4n9vZRyTkpp5fb7e3vt9zcBf4CasHkpqqTy&#10;fuO+l5srRVuaOT62dk43a3oTDg8iflCZhmJcLhedHe82Q8YAACAASURBVB0MXr2Cz+cjvrXFQpmS&#10;zHmwBwtT0zNV1lQZmlwux97+PlPTM9ru3p4ABjOZjD6rMktlCQYDJU3fuq5zfHzMxmbcCobM5XVe&#10;LzdGrqNpGlu27MjR0RENgQDXhgbRNI39g4MS64pMJsP07BzrG5t4vV6uDQ1aE2agnMzL9fg0BIM0&#10;N0Wqvv9qeL1e6uvr0TSNq/19DA0OcH14iNHr1+jv67WGMcyM1mm0xVqRUtZUCjVVx+Nb29y6PaYa&#10;5LfUMV7TNIYHB+zSCjUTDodKgiE40bB60ChqrM7W+LCX2a7vXt7WPFw4GaInJjeFEMWNof8PeNH1&#10;4SHuTk5VbXI0uT1+B4/Hg9/nsyZMtnd2aGuNEW1pKUjVF5fAUBYGo8C+bQfVY4ji2fdYJV2yQoiX&#10;cfID/iwwEQwGiW9tk0wmdZ/P9yIhxI/ipH4fBHxAhlLDyQHg51AlXOvoKKX8UymlvhmPa0IIoi3N&#10;+P1+PG43dXV1CCFIHR8zX6GP7LyYpaKzjoxLKVleWWVtfQNd17VqPZUHB4dVM1/FmAHM8OCA1QQN&#10;qt/J7Xaj6zoHB4esb1TWDtuMxzlMHNLT1UVHe1vBiYrZz2TQDCSklKnOjg4tdZwumMKrlXQ6bekd&#10;ud1uo7QkSRwdkU5n2NvbI53J1PTZdba3Ewj4OTg8LDuBVowZ4EVbmtH1PPGtbVbX1zlKJmlsbCAS&#10;DhOLRolFo+TzefYPDqymfU3TcBlK30LA4WGC43S6oBVgYXGJxNERuq5bnnc3b4yyGd9iY3PzgfBT&#10;KypTvuEMDzWbr5/B6WKODhVwmqqfgEgpPyKE+BJQ9fd+o+YupfywEOJLj46SzMydXzpl9Po1XC4X&#10;K2trbG/vlEs3fxHwrzU8VS317HZg1ewlGRy4ik81bIZR1gkOjx+CE92el6POPP/eWD4L9ALfBbwT&#10;FQx/VgjRvLK6xt7eHj093TQEg+i6bmVl1jc2Lq0BuJi+3h4Cfj9jVcq9F6Gro4NwOFRzz1NDQ9DK&#10;lq6tr1sls3QmA1Iyv7B4ap+ViWrujhgTZUpGw1Rwt6+GEud73VEyyczs+fYBmqYxNHDVKmuvra8T&#10;39o+5VGKxsYGGoINpNNp2lpjZLM5JqZqt8+62t9n6RUdHx8bDejq++LxeLg+PFTyGDMw1HW9omzD&#10;Y2PjBQFPtKWlJLi0K4c/Xly90m/P/NWaCvte4L8CfwL8Fc6J5LlxMkRPQAy9iS8BNaGRTqfNs++/&#10;l1J+YSDgD7U0N9v1WM7EnYlJboxcpzUaZXt7xxqvlVKmhRBnmYuu5Yc5CCcN1enjtBkQBXACoscb&#10;++f3R7brf4AKhkCJFr5HSvkiKWVkYzPO9s4OrbEYwUCgptH7y0LX9Xs6XXTW5z88THB0dEQgELCC&#10;IVCj87NnnKZTzd2FTclqOCJKa8wSo/wr4CullNGA3/9Ksz+wliEJO7quMzk9Q0d7G02RCM1NTTUF&#10;RK2xKK02sUVd11laOVtJ1Cytme/rSn8f2WwWj8dDInHE6to6u3t75PN52lpjxKJRq2Fd0zQmp6bx&#10;eDzWSWI6nWZiqsD/lMaGhpKWACEEgUDgTMKgl01RP2fxtGIlgsBvGdffgBMMXQinh+iJyQeBN5k3&#10;bKWstwohvhyUTki5hulaMFP5pr6JeaZYxh/qMviYeaW5qckexP1v4Lmo6Z84sIQTwN9v/luF5abp&#10;5LdIKT8spXwl0CKE0FpjUR4ZHbEO0vfTjiGTyaJp2pnEHc+CLs8+lVSudyYYCJwqwFgLpiGu7YD/&#10;QuBbhBCvxTaqPXJt2DK/FUJw88YoV/r7qu4fdF1neWWVo6MjvF4v7VWGKMznNYOhnZ1d5hYWuD1+&#10;p2wvWS1sxuNMTE2xt7dnfZ7BYICO9jZGr1+jr7cHt9tdIgswNDhgBUNQKvgYDAboM7wg1zc3mZqZ&#10;tQZI7KP/DwBVTVxt2L/sD5/3ySXjBERPXH4SaJFSfrxoeYwTIb1zkzhSDaLDQ4P2xZ+56POWQWL0&#10;oHR2tNsdwL8Z+GdUw3gL0IUteHK4L3wG+AjQhkrfdwNfjDKS9AG/p+u6VOPCO2zv7LC9s8vOrurp&#10;FEJwbWjovgmAaprK3tyrcWozQ2S+Tq3YytdrKPV1Bq5eubRsVjqd5u6kJXj4XpRNyOsBTUr5mwDD&#10;g4M8Mjpi9c6YU0zVnOZbmput8lVDoHqwYBeH9NZ5OTy8uHJGJpNlcXmFsTt3LTHKdDqNLiXBQICm&#10;SMTKXhf/LZOpFHt7eyUBU1tMZYZm5ubZ3IyTSqXIGX1nLtcDczg0N/pLgRefsu4BanDFmcy9BB6Y&#10;b4DDudgWQjxXSmmfRHgTqsESANc5z5Z391S1qu7+HMyssTX/Sf38L4AfoVCH49H7sTEOFkng+SiH&#10;d1A76o+iyrUpgL39fbG9s0vq+JhkMkkikeDg4JBsNouu63g8boYHB2i/x1YKQgirifleZYjMxm2X&#10;VvvYOcDRkdXc3A78O/DbgBWcXAaZTJaNE2Pn26gTjd8QQrwGeJqU8qM2FWPzkva2VtwuF54itWuX&#10;y2VJa+TzeVbW1qhGNptlclplqi4rA1ZMLpdjYmqa22Pj3B6/w9zcPPHt7ZJm6Fwux/TMLIvLKwWl&#10;QiEEfr+PXC5XUBozp7pyubM15F8mRYa3Xahg6O+BDwFvLlq9F9XTZ37Rd3EaqS8Fp6n6iY+QUuaL&#10;Jrt6pZRjQoggnL2HwE5RWv2eNWhIKf9ZCPFc43pWCNEBbKF6jF4ipXyLoQz85agdhcPjhwRYWV1j&#10;e2eHkWvXymrTHB8fy5XVtf2O9vaQz1cvMpkMs/MLNU1AnhWXpjFqTBTdK/X1SCRMd2cnU9MzpKoo&#10;SJejpbmJDiUe+ApUD5YOyhC1lgmsWnC5XOXsH4p/s/8dpc5dlr39fcKhkNW3AxRez+XwuN3k83mO&#10;kkm5uLQs7Bk5u9ryvVTBt9PR3k5Lc1PJcrPZ+vj4mMnpGRobGujr7SGTyXB3UjV6mzYlUNp4fb+o&#10;q/MyPFiQiR8GJopWE5wYBL8AJU3yxagTFIdLwskQPfHRRGnu/auEEA0YJa5LMnJ9y2U8SSWEEM+z&#10;3fxVVDAUQrmU/6IRDAH8Haos6PD48ExQlg3bO6rJV9MER0dHzC8sMr+4yMLSEotLyywsLYujZDI8&#10;NTMj9g8OLD2dwYHyisMXIa/rrBpZjHIaWpeBeeCvpOBcja3tHVKplATeh5qgvAowWEYf57zk8/my&#10;Vhs2eikNhl6FUYrO5/OfCDU2bkChnlnBdSOT5HK5aGxoEDdGrheUq7a2t62SabhKOe4ykbberjsT&#10;k+zs7rKxuWk1oWtGRs/8/Ox6UcWZsceDomDoORiDJgcnoqW/aFxOo0qhN1GefJ+8P1v48OAERE98&#10;8hg7Vxu/jtr5vQRUs2DYULW9AD960Sc4hTzqLMglhHi9scxeU7C//gbwPTh18/tNHfDpfD6vF5dQ&#10;MtksB4eHHBwcsr9/wN7+foGqsDE5aF0fHhzA673cj2/fEAuMtrQQbS4ZSb8wUlfZg7MoNdtZXVsX&#10;UvGPKNkCgLLZjfOyt18ymPkM4CeAHwfmgWJ/tF1U87xwuVzPFkK0oUruz0P5Cf4Q8AUo9/ReIIL6&#10;nVp/4J7uLpoiEW7eGGXg6hWaIkoYsuMeBabFmCVJs0y7vLJKfGvbkiVIpVJEwmGu9PcBsLl5IuKc&#10;yZ50GzwyOlJOyuCeYTa423gr8HGUppx9O80mtOcB7wf6UEMnl59qfchxAqInB7NA8d7ng6gmTr+U&#10;8mNdnR3yPGdDuq4jpdygVJjvXmHviLWfARVnwd6OSi073CeklL8DsL6xoZU0Lp9SadB1nVwux+3x&#10;O2xsKvXl4cFB2mKXl+zLZrOWMGN7kRv7ZXCRDBEoJ/lsLieEEE8FxlBTYXS0txeru1+IolLVvwM/&#10;jTGVmk5n8Hg8ViMx8AFjW/4I+DJj2Q4qk/RtqGztZ1GDD4vAnm0dP0CosZGuTmXSW29MvOZyOass&#10;da85ODwkHt/C4/EQDARwuVx2KQJCoUYr6EymUiWTZ9Ozc9Zn297WVvDYcrTGoty8Mcr14bMNDAQD&#10;AYRQGlLBYKC4h+znUdkfgPcANJ8Eyk8xLm+hBG3P783iUBUnIHrysImaAjIxU+MpIcS3aZomrl87&#10;e/xguHp/4DI2sIirKKXjPfUychelfv1jwGs5Meb8GinlXwHvKnr821FlNYf7Q78Q4hullGzvqJKI&#10;2+1m5Nowmqad2nuRy+ctT6uNzThTM7McHx8Ti0UZHhq8tEm0sTt3uTs5STqdJhwK0dfbU9CwGotF&#10;uT48xMi14QLNnFq4aEAEsLFhqb+PoCQlrgEfbGgI0tFWfbT9LMwtLJ685uYm6xsbTM3MsrC0iMvl&#10;Ymtri4mpKY6OjqSxLd+AKkefxc8ihTqQW0zPzpHJZCwl7vvFjuEvV19fR39vL9GWAnsh6zswPTNb&#10;8thkMsnt8Tssr6qp9dZYjHojo6nkBFQAZP4zvzcej4drQ4PWGH81gsEAV/r7rEm/K3199rtfgdrv&#10;mbRCwQTgT536Ag6XgtNU/SRDSvlyYFQI8QsUusb/AvCGhcUly6bjNGzKsH+DcTZ7SbwQJSJXESnl&#10;kaGp9K8U5h9+Fnij7fYHgFdzMgnlcG+QQIEtTGdHB81NEXb39ohvbReXYgro6e4iHAoxdudugb2G&#10;XVgwvrVV1caiVqItzbS1tlYda09nMtR5veTzeeJbW2zGT4+t6+vqGBocIB7fYm3jfF+3IrXlR4F/&#10;Q9nbpOByG5FNxXkpJdlsluN0mjpvHXV13hJjU/O9GVyjtKn3NN6DMnK2uHV7zFK5TxwdnVmMslZc&#10;LhcDV67g9XpOlTI47e9rlrCWV1bZ2d21btttUnb39lhf3yAcDlmCm7duj1nSA8UDLJUUtoF3oEr/&#10;xQdhL2B3nb13aqMOBTz+HWUOl4oQ4o8q3PVm4A1tba01B0Q2nnHOzXGjMkE+VHN0Evhh4JdOe6AQ&#10;IgB8XEr5QSHEu1BnrzrqTGoG+B1j1a9FHUxecc5tdDgdy4TXPiGmGQeItfWNU6cYs0avhtuYUDLZ&#10;jMc5ODigu6uTWDRKOBQ69yRafV0dfb09eL1e0uk0K6tr5PI5AoEAne3tlrWDaWsRCYdpjUVpa20l&#10;2tLC5maceBV1dzPjUe+rJ9TYiBBg/If6X90uWa7usJabk1rAp1C/SyvAd7vdl+bxNj07R1NTBF99&#10;PV6Ph4Dfb0kSeDyegoDoOJ1mYXHJHEH/Mc7+e/pBbAGRKchpiiQGAwGCgcBHzv9uKtMaiz2lrs7b&#10;ctp6tiblU+nq7LDKgKAyRcV2KPGtbSsgOoMI7nejtKLSVdbJAP2o3qGfrnmjHS6MExA9PBxIKf/B&#10;8ECrqVRqO9mqXlQ/QQO+EXg6qhmzGDeqMbCYKVQj+G+UboN4KfBS4+YHUaKAvwuMow4mX8KJsaHD&#10;veEPARaXlmlsaLAO7B6jKboWgcGMFRC5SBcdCo7TaaZmZolFW2iNxRgeHGBra/tMWZjurk7CoRBS&#10;StY3NolvbVllvOPjNNvGxFF/b48lNri7t8fu3h5NkTCxWIz29jai0Sgb8U1rfTtmQNQQDF6mqvGP&#10;ogKidwDfdZkZ+3Q6zdraesEyn8/H4NUruD2lu36b4GTpmz+dAynl2wzdI2vSzF5ezGazz6vVu61W&#10;WmMxAgF/ubs+CHwrNuPhhcWlU5/v1u0xYtEW2gzdLCklh4kEjQ0NBPx+hgaukjo+tk4C1jc2rHVP&#10;4TmohulamcfJDN13nIDo4UETQjzf66l9sieTyZ6+UiGvQAUrVoo5mUzaxRYjKOXVEGq65VuN9b8T&#10;pafxNtQk02s4GTW1YwZHP4DqMfoSY3lpY4DDZWHtlCs1KddyEDczPm5X5V3OZnyLg4NDuro6iUZb&#10;CIUamZ6dq5oxMRt6XS4Xh4kEK6tr1bNLQqBpGnV1ddYU3M7uHrt7+0QiYVqjUTrb22mNxVjf2GDH&#10;6JcC0I33mUylrAkgibQKHuWuS+NWuetDJ/IDL0AdwL+rrTXGymp1EcSLYA5W2LN0AM1NETo7OpBS&#10;jgshXnee5xZCfD/qd/m9V/v7Cia4gJqNbM+CrQH6K1AaS2/HmKYz+CzqBK1m7DIDBweHrG1sEI9v&#10;cfVKP/X19dTX1xMJh7k9fqc4GOpGDbLYv7DfjtEk7fDg4/QQPTy8BPhLOFufQltrK7FoC6jphvef&#10;svp7gFfemZi0SiSRcNhMPb9HCPHtZ9heIaV8l/mY+NY2kXCowCLAYBy10/kM6uDtKLZeLpbj/dFR&#10;kvj2VsFBP5fL1yQs6PV6uDY0ZIk5nobpRi6lZHZunqNksmQdMyuUz+dZXVsvN3JeQn19PQNX+tF1&#10;nfG7pW0yQgiaIhFisSgeo3y1vr5hNe3evDF6af0wZg8WKsB/B3AMqgQZ37o38wLNTU10drQzOzdv&#10;ucj39/XaM16DKL2bcyOlfAXwTtQJ9y8LIb4e6L1M4UNN0wg1NtDdZQXplbIpPlSpHoCFpSX29yu3&#10;DHR1dliyAQC3x+9YmUG3y4XH662kHWW+/tOllP9ilPyRUv6bEOK/Ujg9e1baUD2SzsH6HuNMmT08&#10;zMHZfZ42NjdJJpN5KeU7UJ45lajH6CEwgyGXy0V3V6c5avqaU16qvui2FEJ8h3kj2tKMpmnldggj&#10;qF6MHJBF7TR2gUtRo3RAovq0CAT8HBwcKr2hw0MODxM1qyxnMlmklOUC2rLEt7Y4ODxECMHVK/0l&#10;kzz9fb1EwmEODxNMTE7VFAyB0uDRNK3idqgpuh3uTkyyapSburo6eWR0xOoTuSwPsrX1dTNAiKJ6&#10;SgZACUvevDF6aa+jaRqxWJShgatWz4s962YLhl7PBYMhACHE+4QQISFE2NAUuzxNAcDv83Fj5Lo9&#10;GKpkQgyqv9BKI/V2dxdkgKzn9Pu5eWO0IBgCuDFy3Sqx5vJ5Qo0N5V7jEeMyDPyHGQwBCCGeBZR9&#10;UI1sorJO77zAczjUiBMQPTw8JqX8C03TuHljlFCosaYHSSnZ2dtzCSFCKKPPcvPRPowpmeWVFWth&#10;naFJYlB6in/CsPH4cg2EP2hcvlXTtPehfJr+D1BymmYrlYRRvlsXNrl1AAyzyYuOUUuoOSACmF9Y&#10;tMakGxsaGB4csMaWG4JBdnZ3mV9ctDzGaiWbzZ6aqZBSsrW9zd3JKdbW1009LpKp1KVMwoH195Qo&#10;0UNQwwLW7+siOkq++nq6Ozu5MXKd0evXaIvF8Hi8HBwesLC0ZDVUFwUHbz33C5aS5mTK9eegZH9w&#10;buxu9qgy1Wmmz1ucBC1lJ756jb+1rutMTE4VaCiFGk/2lbFo1FrPxm1zVXNBUQaxtmi9lCAnwdx3&#10;oEqCDvcQp4foIcLI0nw1qDOlO0cTJSJl5djZ2SUYCMhwKPRU1I7uK1FB0A8BX2Rf1zSFjUWjtLVa&#10;Oi+FnZ2lmGJvdiHGeuB7Uaqsv44yOfw4gJTy94UQJX1DO7t7+Orr7cHen6ImpJ6DahR1Gc/zKeP+&#10;ZiCAEpxzqMx/SCnjR8lkrc31ZZG6fmaV52Qqxdr6Bu1trXiNMfm9/QMSR8pE9qwIIfB4PAX2DdXQ&#10;dZ341jZCCNpaW8vq2FyEZCqlB/z+HwT+GuXRl0WdqOr2A3EthMMhmiJqqqxYK8ksO9oDwUAgwNX+&#10;vou9gdp4L/DGoYGrF5YViITD5nv7MYxAq0Zu2294vV7rBMrlclmB4e3xO9Y6S8srdHd10tjYgNfr&#10;IX2ctnojTe0tI4v3TlQfpLUfMVWxqZ69Oo2CE0Qp5UdsFkYO9wAnIHq4WEHVum9IKT97/dqwB2B1&#10;bZ2tKuPGAEvLK0LTNBqCQYQQZTWEtrd3Vluam4/b21qLszenaRhtUNoD8LXAL9tu/wCqCfv3hBDf&#10;VO5JbAGYndcDT7Pd/hFUv9ELUelogGehDkSfO2U7H1byQogP+errX8mJYOaZOUvJzI5ZPhs09GxW&#10;T3Fer0adIQBZTTOpHGYcoWnapQoOrqyuuYzm6r9DTUQ1orJGfwK8rK01ZmWkKr222RdlHqSTyaRR&#10;1kzQGosSamykrr7O6hlyaRqRSNg0mwX1OztVCuMCXMoJR7Slmfa2NrMv55dPf0QJXwf8D+BlbbEY&#10;i8vK982eJbPLHphN4V6PB6/HAw0nlS+7LhHKD+67UX1C5rg8wHM5PXtVESnlC4QQLK+s0tXZQRnP&#10;SodLxgmIHk5uG2aq/wLQ0d5GW2uMsTt3K5YSpJTMLyzi9/uJRVtkJpMRG5tx8vk8kXCY7q5Ompub&#10;Oso89LWcL9D4izLLTOW4p0sp32q8hw9g9LgYvBk1hv89KP+mH8fwBrLxDOC/SSlzQgg3ShwPnvxj&#10;ri5U2v1TFIp21oK86P44r+vnNtM0J8Iu2pQrDB2e4imr0zBf97IPSf76gta5BlTw/jngW6WUHbFo&#10;9Dn5vE5LSzMet5tsNkcylWRtfcPKcJjZiKXlZQ4OEwXvbXlllWAgQHtrqyUlMDpy3f6a30mpCvxl&#10;k5ZSbgkhTtUKKocQgs6OdiLhMFLKvxBCvIzz+Xh9ADXN97JwOMTi8jIej8c+7ce1oUErS3R8fEwm&#10;myVxmCCbyyKExvb2No2hRjpPgkmTPCoYmufy9iPy4PCQnd1duyZSJ+rE1uEe4AREDy8fQ/1whZTy&#10;/2ma9sLR69fIZrPEt04cq4tJJpPMLywW/ODtmiyra+t0tBdYEJx35PQIVTp4Pmon8H5O+pA+J4R4&#10;vm3dr0UdSH4WY1IHZWj5E8Z1gTKCzaL8l0ZQzY/fjxrTNYkCcZ68vBr4NeP6Iqon7NtQgVK1tEdA&#10;SvlNyVRKa29txeV2sbW9zfFxNW25UvL5vOV1dV5Mg9VzP94IbLQzVx7MgEjjYgNDJ2iaRldXSe//&#10;d6BkJ9JCiBcCh+02k1RdzxNqbKSxoYHj42N0KXG7XCwtL1vlaju6rpM4OiIcCnHzxmhxQHna535p&#10;CCG+G/hAKNRYdcqrHO1trTRFIkgpf9co+19kfr/gmFfcT6RpGv19vczNL5DP57k7MVnyBNvbO1ZA&#10;tLOrdKwApJRTRrD2wQtsn8kzhRCjpoXI/sGB2ct0Zi0Uh9px6pEOUgjxlcCzhRBvq6uro6uzg5s3&#10;RomEwwXp5P7eXsvPx+5Ubh+J9vmKh8VIoXa838eJSWHN2wZ8GKVVVK0p+wOonoJqdRBzR5JElcwk&#10;8NvA39kOEpfTLfvgYvek60H5V4EKFqvxfCGEryEYFNFoC02RCEMDAyXfg9PIZrNomkZDw9lFDb1e&#10;L5qm2U1Jz0XM8Lg6qxK2FUhpl7fLDNsGG27dHmNvfx8p5atsqyRQJwSAmvicmJpmYmqa3b19fD4f&#10;Ab+fXUNHqRyaphG0nbDYsnwXHQU/K38upZS+et/paxp43G5ujFynpVk50BtB1dEFt2PQvFJJXToY&#10;CJRdbscsXQaDJ+sa2eYPAN98sU0EjD7HRCKBz+ezN3Y/2fdRjytOhsjB5BNCiE8APwP8A/BIt3H2&#10;enR0hM/ntyvZcm1oiMfGxomEw3R2nKSPtaKagpTy0NhRlKOVx/8H/gIhxMOi72H2kLWjSiVm02aI&#10;6p/D8wD29vfZ2dlFSsnVK/2A+h7MzM5Zt02UiavxlEIU1BA87tqDKFDqymbzb7pY5voMdHd2Eg6H&#10;ODg4sHSFaiEUaqSzQ5Us7L+Bi2Ke/c8bRqy5XA4hRB1KL+yrjNVMk2Y2DDFIZUuyamUmVqr0VA1e&#10;vYJbNSF/CHi3cfl4IIGdWLSlOb61dWrJsrGhoVhq4QYXywyZFJw0SSkzQohuVKb4pVCbrMLk9AzX&#10;hgbxejyM37nLyPVr9rvfh9qHnjZMUo1PAl+0v39A/8nf4TKnAB3K4AgzOlRCoCbIvkRK+fXAshDi&#10;j1GmrJugLBfq6+qQUnJnYhJd19F1veDMazMex+v1IhAcp4/LOYz3AKdr6t9bvg41kQZP/j4iE/OH&#10;P4Y62FTiC6WUH06ljoPTs7MF6ZEz+DdZ6LrOnYnJkgNiwO+nq7MDt9uNpmlkszk8HnfBwWlnd9fy&#10;yDoLQggeGR0B4DCRYG5+4UyPN99nNpvlTpkSynkxn3d6do5UKoWvvp6BQtE/c6ovDqWCqk2RCImj&#10;o5Jsl8ftpqO9HbfbZWnoAE8F/vPSNv58vA54C5wuDnulv49gIICU8o1CiJ/nckUJH0WVzj/BiafY&#10;M4FPgyrtjt25W/aBakrRDQiuDalk0+zcPO1trfh8PhKJI3vW6CL7kg7K9wp1Y8hgOFw+TobIoRIS&#10;Neb+cSHEm4ruE8CL6+vqPgRqJ2FOZtik9AtUXkGN+ZZx/Ynw+AdEt2zXA1w8Lf9E4i3V7pRSvl0I&#10;0bhexlfs9vgdbtgadJdXV0kmU+TzedxulwpmbIcxicqC2IMhTRP0dHfTEAwipSSXz+NyudSYcybD&#10;8fEx6XSa3b39c2eHzB43XdfPHAyZQobFxp6XgTmpNFCUXbMRR9lOZABv8ZRZcZ9fkWO9yY8Av0J1&#10;M9H7xVsxvm8+n6+qqKcRDKWFEG++B9vxqTLLPm9ecblc+OrrSRVNIrbGYgX7NxPbiD0b8U3cno4L&#10;98oBlSL/JeO+XzK2+R8rrOdwDpwMkcNFeFRK+UkhBBubm+WyP6yurVPn9dLcXFHkuoGzTzxdNpY9&#10;BRDjyd1YbSJQvV2nCVE9iqEPlTeCFYDNzTjrm5t4PB6uDw+h63qBhstpeL1e2ltjhEJKy+7g4JCV&#10;tTWaIhFaY1FSqRQzc/MFAUA4HCYSDuH3+UimUqf7lpmPC4Xo6e5iaXmF3TOUyuAki1Mc3F8Gj4yO&#10;WBkwMyNWgbcD3zu/uFhWeykSDtlVmwHegCqNlU9zPL4MARPJZJLpKgFmf2+v2Wt2mRnb6yivxM9X&#10;uN86GObzeZaWV9A0jb39fct6BtRndXSUIBwOlzxBPL5FNGoN0z0D+I8LbG8tB+eHJaN9X3ACIoeL&#10;8h1Syp8TQtRk+by6tsbe/gEj14bNRRoPgEePFuae9gAAIABJREFUlNIcKx+SUv6HEOIrUCn1hx17&#10;sFjAweEhi0vLXBsaxO12n+oTZWI/uACsb2ywGT/x7hq40o/f7zdUoTdIJI5oioTp6ix1Y7FMhFMp&#10;pmdmaWluJhwO4XK5yGWz9pIRuVyurH9ZJfw+HwNXryCl5LGx8ZofVwuapjF6/RpCCMbv3C1oFu/r&#10;7aGxobzbw63bY9TX19HX0yO9Xm+5g+HTecD1tKSU/zeby73w7sRkxQ51W0B0WSco9u9xpSDi34Av&#10;LF64GY+TyWbp6uhgfmGRg8OToLSxoYHW1hgrq6sMXLmCrutsxrdMTbQ/4WRw4Tx8DHh2pTullLtC&#10;iGp2Sg5nxJkyc7go7xZCtKGUq7+SE1GyAm7dHuPW7TG2tneUyJlil8sJhp6G0ijqQvUBXEVZINTa&#10;vRu09ao8TQjRAHz/JWzXk4GCz0dKaf1rCAa5NjRoucD3dncDqnTT2NBQcSJr8KrSfTlOpxm/O1EQ&#10;DAGWw73f5+NKXx8DV69YwdDu7h6PjY2zuKTaKMzPze/zcfPGKB3tbfh9Puq83oJgCJTo3o2R6zVP&#10;ijUavlVnnUirhRsj1xFCMDs/XzI5N7+wyO3xO2VLhDdvjDI0MIAZDEkp/xr4YVTpWVA5GBIoyxuJ&#10;EhF83BBCfMTr8WjVlLizOWu6fLjiSmejlhrWfym3MBaN0mU01ReXzA4OD5manrEkKNLptN1X72Xn&#10;3VjU5/UrVVcQIoL6PL/+Aq/jYMPJEDncC1zAV6AmmV4ChU2Utmbcf+Zi/jzFJZ8/AIpVrDupXI83&#10;MX8Ev4ayI/kvqHLD6bbsDwcFO4m9vX3CYVXqOqXUU9I8Gw6F6O7qZH//wFIKLoemaQwPDpQYcY7f&#10;nbD61dxuNy6Xi0wmQzgcItTYiAAWl1fI5/N4PB6CgQD7BwcEA376epUHVjqdZmLqdA/TluYmS835&#10;opYTduwZoNOet0rj+quB36ry0FbgFaiJtUkKJ9dANRXX5sx7+bRQoVHcpKO9neamSFYIEePE2uci&#10;fAHwGSmlLoSopraeotRouoDibe5sb7daAjY240gpzQxRhtoCsXL0UeHksgJO6ewScDJEDveCPEod&#10;+qswhBnb21qpr68vHmkta8FxCh5UkPWDUsp/L7qv3PP5yywTKB+zYn4OdfD/V5xgyI5dBLNAR+ju&#10;5GSxkWUB3UVlrp7uLoQQrK2XTiS73W66uzppaAgyPDRY1pXc7tKey+VIp5W/1O7uHvMLi8wtLFpN&#10;29lslt29PXRd5+DwpE2t3POWY2v75CtQqxlyLZhN3uMVJpnslDlhFca/csFQOzCKahpeRzUxTxrP&#10;0wC8Dfg9VEbp8QqGQJmtvhGgrbV8pb25KQKqd+0ygiEXSnuMGrzA3lh0W42U2cp29nJmJBy2gqH1&#10;jQ02NjftFkIvv8A22z3QnsbpAreRC7yWg4EzZeZwr3mVlDIcbWn5mmhLiXL/WXd2348yegVOyiVF&#10;vkLF5IEwqpw2D/RyYvT4myjBxt8FXomSE3gZShXb4YSPoM6aj0FN4eRyOZZWVpBSkjg6KjlrNnVk&#10;IpEwW9vbaC4XDbYSVjaXo76+jqGBkqkoIrZmVbNnw2xA9ng8ZLNnF+u1T8PVWjLz+05EBHu7u7m1&#10;f/Es0dUr/QghWFperklkssz3+ktRYqXDwK8C/yml/GohRLXS0oNog/VmKeUjsWjLN+zt75d4yxnb&#10;672k17L3wP3iKeu+3nb9M6j9B6hepqcD/1Gkj2SxvbNbnNH787NtZgHvNS5/GNUE/naUqnwlVlFt&#10;Cw4XwAmIHO41uhDi+4CvKXPfa1FCkLXwX7EFQ5vxOM1NTbhcLuugsbS8QjKZJJPN0tvTbZ7JVbMn&#10;f3WZZeVGch3U2HYXMAX43G631TfRFovh8XpIpY4tk2BzZFlKyaDNK8rkkdER4lsnvUMHh4ckEkfF&#10;ti9WA6sZ9NbV1Z05IPLV15cEQbWMfZvj1HaH84tMmrldLgJ+lbC0Z6yqkdd1XIXb/vdFq7xACEE+&#10;n+cwkSCZTHKYOCKdTp9LJ+p+IoT4KeAb+nq6uTs5ZS2vP/F3uyz5Cwn8PEqC4LTyuT1lVSxi+Vkp&#10;5b8IIUoc7KWUjBaKM9Zx/v5Iu8zJL6N6iU77W9Qbr/kgyCs8YXECIof7QcEefXd3j4hS2X0T6odu&#10;OlfXoUQSvwKl9voxTiw7PgFq/FkIQUtzkzUCbj2vbaR6YXGJ1lgUl8tNJpOmvr6exoYG3eVyablc&#10;js34VsnBV0r5+0KIS3HmfpKyAnRKKe8IIVqvDw+Ry+dNJWQiYUhn0hweJqygRQhBOpMhlUzh8biR&#10;UtkdCCGIRVWD6sHhoaXWvLO7W5DNaWxo4ODw0ApoUqnUmb07OjraXZ/85KcYGx9HCMHTn/ZUnvKU&#10;p1SUCRBCWMFQfGuLo2SSvp4eurs6WVg8v2SWWWrZ2dmt2Vx2bPwOmqYV/E1MFhaXyOVzJJOpktJa&#10;rWXBx5kJKeWnNE17FkYPjBDCMluVUj7PUJG/jPTWe1Hl8z84Zb0cJ8fFN6GyQtbJnBDiuZQJdGwZ&#10;uBdTaiZ9FrpRhtQmLzAux1El/eKSnp2v4/T351AFJyByuB+sAt+C6l8gEgmzt79PWGnQ/JLx70+l&#10;lM8xJtYAvklKuW6YJb7OfCLzDL3cLIDb7bZ6TKSUrG8UulFomqa5XC7rYL29s2MpGAMIIb7Z2E5n&#10;0qAyu8ZntAa0uY2m5vmFRYYGB+jv7bXKZ7quo2kaE7azf5O6ujoi4TCxaEtBT4Y9AyOlJBwO0duj&#10;ptcymQz5fL5aQ2wJgUCAj370X3jf+37fWvYP//ARvu7rvpZB2+i/2+Wit7eHZDJl9Qvl83nW1k8E&#10;KRuCwQtliUwF482trVPWLETXdStLtbOzS3xri/Qpk2+hRutv+nPn2NT7hhDi/W63+1GPx0MulytQ&#10;6rYFGb+MKh1dhAngB41/1QKs4mPiV5dZpw6laVSsZxSguufiafSiyvomxea7f031gOhlOAHRhXCa&#10;qh3uF+9D9QT0AGYwZOd/2IIhAIzbHwVeBBRoyCQNQ1nzzHgzvlXQcFsOXdcLyi1SSm7dHis+W9dR&#10;btUPXNPFA4ZlYHd3copj24j48OAAkUjYyurYe3FM0uk0dvXrcn09QggCfr91YLxbJrA6jcZgoCAY&#10;MvnABz5IInFStmppaSHg9xNtacbjdnOcTls2Hea2mZma8/iZKR811RuVP+V7Wo6JySnSmQxNTRGG&#10;hwYZGhigrTVW9m8LEA6FdCnlNqeMbj8A/F8ppYxFW3hkdASfUS4rynj9EOWHI87KnxiXP8vZkgHF&#10;62Yo3T+4uFgwBIXBUD+l+l//iuohq8SLL/j6Dz1OQORwP8kCS1LKvzplvRL9jqmZmYKAJ3F0xPrG&#10;hjWxVM5aolb2D0rEBL8G+A2coKgmoi2FA3t1dXV0d3ZagWaljIrH7bbut69jv24GI2a/0pm2q7m5&#10;olCklBK/z0d3VydDA1eJGerCm/E4j42NMzk1bW2HruvM2iw/boyMFDR+n4avvt4sEaPrOvlzZJgy&#10;2SwTk1NMz8yyt7+P2+0i2tLCwNUrPDI6wiOjI5a3VldHB36/XxNC/CiwfeYXu79MA7/W3FSgL6iV&#10;aQL/3kt4rdcal2/EMHKtkdeXWWY66t5CTb5eVMb8K2zX2ygMjkxegWqoL+AyJSEedpyAyOG+I4R4&#10;MfC1wE9S1NgspfwUKkNjoaZQSg+I5k6zrbWVvt4eOjvarabVs7C8ssrK6kmv5dFRMm9sV7kdocMJ&#10;zwLl99UaPRGsM3u5XC4Xuq6TqdAEfaVfeXgtrRR6WBYbugIkU2c/+Y7Goni9lQeVotEWIuEwXq+X&#10;/YMDFhaXSsqsJolEglu3xyyxxO6uTqt36jTyRskLap9wq0QylWJxaZnxuxPcmZi0mtiFEBwmEggh&#10;aGqyJrDfdaEXu08IIV4LfA/wCyjdMAvbwf4XufgJyoqU0pSZPos4Zbmy44axPU/hdPubWjA/tH83&#10;nrscv1e8YPzuRHG2/bKELB9KnIDI4fFAooKeN6H0VL7IvEMI8ZOoHcwPmMsWl5bL6bGwvb1DOpOR&#10;QggaGxpobmriSn9fWU+102huPslyzMzNmUe6X5BS/hK1K14/bFju6a2G9sqduxOsb2xapclqPTd1&#10;dSpYKfbnMpWhpZRohmyMr16pT1fD6/Fw88ao9c/tchGNtnD1aumU26PPehbNTU3Et7e5PX6HhcWl&#10;cpnCEqZmToYWr1+r7diTyWR4bGzcynDevDFaTSaiZnK5nKXttb2zy8rqGi0nnoHP5eJZi/uFjlLR&#10;NqfAKvXwXXisXAhhjoJ9SYVVPMDN4oVSylWMcv89wuz9eSalJbqnUeG9BwMBeroLfOycfdUFcJSq&#10;HR4UzCOE+YW0VKjH7tytOpVTX19PndeLLnVaozH8/sJ9h9l/UQlTMwdURmJ5ZbVgZFlKuS+E+D1U&#10;78BXozRB/hKV7ndQZ6V3MD7Du5NTtMaiVlkpvrVV0JxsYv6Ni1P+14eHKk5JbW3vsLq2VrLc7g1m&#10;587EJKlUin/48D+wvLyM1+vhkRuPcPOpTymZUqwVIURBM/5ZjF9NPaVi/7bzcLW/j0AgwPbODiur&#10;6m9yfXhId7vd/yyEeN6Fnvzx583Aj6ytr9Pc1KR7PJ5VIUT3ZTyxlHIJeIcQoprkx88AP1b0OIQQ&#10;rwLefRnbYeMLMIQjDW6hMk8AT6XUjqURNfHZYA4u2HDK/BfACYgcHmQknB4Q2dE0jf6+3oLSWaWD&#10;qElDMEh/Xy/5fJ7J6Rmy2Swetxu9SFukWABSSvlPRqD0ezxxzsbvJR8Gnq8MLuMFKsS3bo8hhLCC&#10;kDqvl+6uTrxeLzs7uyyvrlJfX0+0pbm4P+fPUY7hS6hM4ndtbMbZ2CwsbV0bGsTr9bKxucnGZhxN&#10;E9y12XyAOptuikTY2dkhYTTla5pGf38/dXW1Oyw0NjbQFIlY03FnNX81A8HVtXWr5HVWrl7pJ+D3&#10;s729w4rx3e7u6jT/dq8ASjvJn1iMAGMAUsqEEOKFKBmOy+Q6KjM1C7wTOEBNo5lnT6+lvJDjRUfr&#10;7fQACwCT0zOW5IDBcwG/lPI3hRBXgD9CqY9/DtVnVLxT+zLK9Bg51I4TEDk8yEg4f9OgeeCZnJ4p&#10;UcKttC7AxNQ06XS6IHP02Ng4UkrcLhcj168hpSSXy+kej0eTUn5eCPEMTlRtH2auobJFbG1v02KU&#10;IsucyRaQyWR0r9erSSmlEOKngd9GKYcXm8t+SAjxYvPzAHBpGiNGdujW7THW1tb44z/+Y45T1T9z&#10;E7/fzytf+a0859mqcptOp5mamUXXdTxuN11dnTQEg1UV0VOpFMsrqzQ3N5HJZCpmf3q6uiwfOID5&#10;xUXS6UxZI1c7wUCA/r5e67YQoiDQd7vdDA8O6Jqm7Rj+X0+GHXs/SijxFhef4CpHgfK9jXaU9cnH&#10;gS8yG+HX1tdpaW7WffX1WSHECNVFX0+jHvifKMFI1jc22YzH6e3ppozp7d+jWgzew0mwBqo89gOo&#10;IZRXoII5hwvgBEQODzJrQNtFAqJMJlMwrt3c1EQunyOROMLr8dBiy0iYB7xcLsf43Qlr5zS3sMih&#10;oZjscrkYvX4NXde5PX6H4cEB6urqkFJmhRAdKJ+mh50WVCPqd5W57wdQarobwA3gdcY+aFoI8evA&#10;p1HGupV4C/C6g8ND8rm8Nb1l8rFP/Cu/8+7fOTUALiYUCvHTP/WTVi/UaZhikX6fr2ygd5hIMGeb&#10;TNM0jb6eboKGj9nBwSGNJ1pBbG1vs7qm/N2awmE6OzvIZrMkkyn8fp/VHJ7OZNjf3yeTyVoN56AM&#10;YxuCwWMhxFNxDoy10odhoLq7t0cwELCXajVUL08GTk7KvF6vOc33E5RX2e8AXoMKtEoN+wyklLNC&#10;iH7bbTKZTEGm0vhd5IUQT0cFhdXwo347f0l1rSKHKjjCjA4PMi5QGi7Fk0i1Yp8ycrtcdHa0l6wj&#10;pSSVSrG3t09HRztutxuP22018TY2BK2AyCzdmVYOUzOz3Bi5jhDCA/wT8Mi5NvTJxRZqiueXUAeN&#10;DuA7KQ10/hL4uTM2GL9BSklDMPgtqIxcB3AINADc+vznzxwMAezv7/M3f/u3PP0LvoBgMMCVvj7r&#10;vlwux8zsXMU+tLq6OlpjUT0cCmmra2t0tLfTEAxWtc5YWFoiEg7j8XhoioRpaW62smkmXq8Xr9eL&#10;lJL9gwM2NuNl31tba8ws3/04TjB0FuZRfUI/GwmHWVxaJhaLUq+CEh2wVCLr6upIp9PYvqpfxklA&#10;JIAoKqP5syjPsZegAv5yvLg4GDJtaWzLPiyE+BWUQn+1bn8X8L+Af0YZ+47iBETnxpkyc3iQeT/A&#10;QeLwtPXKsrO7WzCdlsvnrQmmbDZLJpNhZnaWx8bGmZ6dY2tnByklUkqyuZzVm2HXSDF9o4QQ1Hm9&#10;dLS1Wa8hpTy/GNKTk0lUOv85VM/6nAUphHi9EKJNCNGJOhhZTuC7u+c3R98z5AISCWVWa/4bvztR&#10;tSk/nU6zuLSs3bo9xtb2Tlll7uLGciHU93Njc5O7k1NsbW9b301d17kzMWk1ah8eJlhYXCobDLXG&#10;YsSiUaSU70QFoA5n482okX96urtYXVuzC3bOoibfGB4cwO12k89brYLmhxkA/s64/fWc9BxVUowe&#10;llK+D9TI/OLyMkIIEkdHBVOOQogvA/6G6sEQwAAqCPu4cfuHTlnfoQpOQOTwINIC/I6U8vv29vf1&#10;SuJ6p9EUiSCEKNCLMYOXfD7Pxmaco+SJwWcgoDy2zAPT0VHS2kmNXr/GzRujPDI6YjUGZ7JZS/Nl&#10;fWMTY7Lne861sQ4X4W3ADPBy+0J7r04lGkv7NS5MOnPSE3Tr9hiPjY2ztr5BfGuLxaVlQIk7mkgp&#10;WV1b5+7kFLduj3F7/I6SHNA05fO2WGqvJ4Sgq7OT1lgUKeW7DANlp//h7Jj9as+WUi5d6etjM77F&#10;7Ny8ef/PY2Tderq7yOfz5HVdonTU+lDj+6Z6dB/Kc0wYj7OzgPp87uq63jAxNU0ulyMYCKjPf3XN&#10;HszfpfZpsUld139fSvmdxmN+1VjehZFhd6gdJyByeOCQUv6RlPJbd/f29eWV1TN9R71eL4FAoMC4&#10;1e6PZGZ96uvraavQL2Kmru0u464yQZU5gTa/uGifFno78IyzbLPDhZlCnSm32Be++vu+79QHvujF&#10;L7KuF+shXYQyvSCAEhk9C/lcaZ9+OBTi+vCw3qT6p35KCPFdXI444MNI3LhsNMf6r/T3kUylWD4R&#10;ax2WUuaCgQCPjI6wtbVtBitzwN8CrwL+FPi1ouf+ZpTCtgubhtHk9IyWTqfxer1EwmFSqRTH6TQH&#10;h9b37xqVy23FSE3TXiGEMEU4zYb6JeB/1/gcDgZOQOTwoPF8IcTzhRDa8sqK6yxGmkIIrg0NcrW/&#10;r6Afw+wjcrlcdHV0AOogtbhc2Jd0dHRkHbxu3hhldOR6ycTHxNQ0O7ayjK7rHB4m0HWd1ElJ4wM1&#10;b7TDpSGlPD0Cqv74S9kOj9uNlLKsNlG0paXMI2qnpbmZnu4uXC7t0yiPv5/GyQxdBNOi5zaAlHIO&#10;4MbIdXZ2dhm7c5f41jZCCLf5/WiNRe2P70HpEn09aljA5Nko/8bfwhasrm9s0hqN0tXRwbWhQYQQ&#10;LK+WlQT5Edv1JuArgeKU56NSyjVj280gzSrVSSmfj6NLdCacpmqHB4WwlPLvhBBfaC64eWOUpeUV&#10;ywriLBwmEmxsbjJw5QpSSqvBVUrJ3v6+VbooZuzOXYYHB6xpk729vZLAaWVVWX14vR4ymRNbivX1&#10;DXM0+l4q2jooNFRZwKwnuYQQ1+0rnGb2e6/oNaQaFhYKS10ej4f2NqXNVPydKuZEpfQk1mlvayPa&#10;0oyU8s+EEC/HyQpdJl4Ao9k5BfiaIhF2dndZ39gg2tJcSXJhmvJBR1nNpOKs9OFhoqA37DCRoEFN&#10;Ir4clYH6iPHPZBn1vf874MuNbWoDgqjhguebKwohnmJsmxMw14gTEDk8KAyYwdCdiUn8Ph+9Pd10&#10;d3XS3aXsjaSU3JmYrHigs2eFPG43yWSKx8bG6e3pNncyLK2sWs2z5TAbWj1uN9lTDqj2YCgUaqS3&#10;u0BI95WoM0RHm+je8EsoHZfnAv+COiAUsLkVL15UgreCIvZ5iYTD+H0+4tvbHB4dFdzXbghVzs7N&#10;kyi6rxp2ZWwp5YoQ4ptwgqHLZsZ2/c+llN/Q1dmh7e7tIaXk1u0xrg0N6l6vVwNrbP6KIRpZ8Unn&#10;Fxbp7urUXS6Xljg6Ymd3l4ODQ8KNjewU7YeEENZ+yiBMYTAEKhgC+HLbstehgqFyhIEdVJbpiMIs&#10;lkMRTsnM4UGhF5R6bzabZf/ggPmFxYIDhxCCkWvD1oGlGK9XHdxSx8dMzyrNNCkl8wuLPDY2zmNj&#10;41WDITunBUN2fPX1xcEQqMmnHKrJ+stwUteXzT8Zl5PG5XuLVyhnCFxMKHS5TdWm0ebaWqEEjdvt&#10;JhgMkM1mawuGzIOsPMkqSCnzQogeCsX5HC4PD/BS4BuFUCZ6duXombl563hpKEcjhAiiJs3K0tfb&#10;Q+LoSLt1e4zZuXn29vbRdb0kGAKInAwBvAPlXWZNk0gp/924tE6wdF2/jRrxNyfbTsZhT9hGZYi2&#10;gWPgDagS3ws5abquQ4lRPvQ4GSKHB4Fm4M8Atnd2rIUHh4ccHB7icrmor6/nan8foFzKc7kc8SLb&#10;g+2dXcKh0KkmoJfNYKHcPrt7+/ad29uLVg+iztQcLsaHKAwyvwrgKHk2QeOGYMPpK53l+RrUGb7p&#10;WVbG7oWujg57w25ZdF1HSkkkEjaf5/8IIZwJxntLjhMxxR0p5XhdXd2z/T4fyVSKbDbL7Nw8V/r7&#10;ih83DHy2aNkCxkleJV8+O26Xi67OTvPmDxvb8r+M2x8SQmwDzxRCWNMdmqa9GpUdNfmFoqd9j5Ty&#10;phDiC8qs8+3G5UcAu++di8u1IRpC7d8/eYnPec9wAiKHB4GvAtiMb5VtbM3n87QZjYxb2zu0NDfR&#10;3t5GsCFYoAZ8fHzM6vo63Z2dBAInYoqVWF9f55P/+kl2DcVfTdMYGBzg0Ucfxe2u7adRbmcXqT7u&#10;nZBSThrqs05gdHmsAh3V7EHuNc2GBANgBUHxrW2k1MnndXRdJxIO09QUIRRqZG1tvWymANR3PpVK&#10;4ff7MexMXnNf3oTDbeOySQjxMeDZoVAjyZSS5zD0gvRQY6P5Rfs14NWo5uzP257ntzCmvOJlbFw+&#10;/7nP85nPfIaU8byNDQ188X//Yl74FS+YdrlcR8AP2lZ/SYVtvYIa+/8sShrgbSgBVJN3CyHuGO+p&#10;HbAU9iORMN0qACs2Af7/jGX/hspUlW+2rEwdKoNp7shNodAe1OTbA40TEDk8CLwYlOFnU1OEnZ3d&#10;gjs7O9rx+/3s7x+wurbG+sYGN0au0xAMcm1oEE1z4XKp/dPO7p6lPF2NjY0N/vAP/rDEQ2ptbY3V&#10;1VVe+tKX1hQUZbNZNuNxcrl8wag/wPLKSsFEmuniLoQYAhKonc2bUBYl/8kTYIfxAPMcYMZXX28t&#10;sKtNV8IeUF+U5qamgoxQPp9nfaNQq3NnV2Ux29ta6erqJBptYWFpqaS8d6W/D79hUGyMgzs9Q/eH&#10;Qynlp4QQj6JU0f+lqanpOesbm5bN1cLikhYOhejp7oKTwOXbUS0oEmWjYY28B4OBAtHFT//bp/nI&#10;RwpbgxKJBH/4h3/ExsbGR7/9216paZr21QAzc3O0NDfnQ42NJZpCUsrfFkLU2W6/H9gUQsQMpetP&#10;YXxvpJT7QoiQpmlVFdRt2/1lKOXzf0QJVL4dZSpbrUH7x1H7M1DGuXeBpwPfCOxWetCDhNND5PAg&#10;8I+g+jnMsXiAro4ORq4N09zUROLoyLLv0HWd7W1VWvN6vbjdLoQQ/3975x3n6FXe++/zqmt6r7vT&#10;yxYv7jZ2XNYGg01LABcIOFTTE0gIF0jIDeESSIKxKZfmS0wx2FRTTHEBXCDYmGLW23ubnZ3eizQj&#10;nfvH0auRNJJGmtGUnT3fz2c+I73lvEe7I+l5n/M8vx8iQllpCeFwOG2H0UD/APfee29KQ81DBw9x&#10;//33Z9yGfbqnl/6BAQ4ePhLdNjU9HRcMgS4W37Nvf+ymevRd2I/R3VIq8vM4uqXa1B1lzmF0kJkV&#10;KocNOB6PJ255LFa7KpbhkRH2HThIT28fbrebtpaWOEuZzvY2W7BvBO36vjjfGsOiEJHL0JkSS0Qu&#10;c1iWlJfFl+ek0JP6Kfr9+1v0cte1oP8u/H4/tdXVPPPMM/OCoVh+8YtfvvGee77xSeBqgEAgyNTU&#10;VNwfklJqL/om6rMJ894lIueh7XC+A3xAKfWzyL7noRsQkvFutI0JACdOnmTfgYP09Q+EZmZmrkDr&#10;LP0BvZT2VnStVTKOxDy26xn+pJR6GbroW6ELwNesYKQJiAxrgc+ha0KitDQ3URoJbrpP93Dk6LE4&#10;XZeu7m4OHjrMvgMH2bFzFwcOzTWJTC3gZfXkU08yNZk+g3TwwEGOHDmS9phEJmPqVxIzAzaxX5IH&#10;Dx+mK7kGyRXoIGmWJN1ThpSU1tXVHgAoLS3JqHbD5/Ph8/kAKCsvW+Do9Ng6VrZMhO17l4xwOExP&#10;by/7DhyIBPKlUb0s+7eIFAN7ljQpw2JQ6C7G/yGyilJTXR1b4wPA7j17o6r2EV4Y+b0NXT/0S4D8&#10;vDxaI59nT/72yQUv/vMHH3qXvcxWWlJMdUITiYh8GKgVkfeib5ps2fMPA0+jvcy+BHxERK6P7LsR&#10;3XGWjDvRKts8u2s3Q8MjBAIBuk+fduzZt991KP5z8PPoJbGvA9cTH0PcE5mPMCd4Cdqz0OY/0Z9r&#10;29P8E6waZsnMsBa4kJh1crfbjd/nY2RklGMnUq8iTcYsi7W16MJmpRQjC6gBD/QPpN1v09fbR3Nz&#10;88IHxrB3/wGqqyoZH09eHhQIBBgeGaFVejSdAAAgAElEQVSnt49AIMDk5FRcITlohey21hYiLb5f&#10;RfuBmSWThZm59dbXnnP55ZdNV1ZV0Z9Qu7F582ZmZ2fYH+M15vF4eNOb38Tw8DC1MdnJxRCcmSEP&#10;yIssdY0uUMMGWrrh0OEjtDQ30dHWSnAmKuXwD0uajCEXXIeu+fu5iLywtKSYcDjEqUgH4WwoxN79&#10;B2I1zg6JiN1h8bvI7wuATwJXBYPBaL1iOpRS1unTp6moKJ8XDEW4F3iSuazOuTH7Uv0Rvw9oQWdR&#10;k95k7dqzN2lWfGJikuGREQoLCjjd00ttTTWhUOjVDofjNZFDfoWuZUqKiPwjOjPUyVyA/0v0ctqf&#10;Up23GpgMkWG1EaVUnBFiZ3sbkDrLYmNZFm0tzWzqaJ8bTISBwdVbrg4Ggxw/cTLlcptSiuMnTqZc&#10;rgMIhcPs3X+A7tM9Ct0GPIN25a7HLKOlxeFwBNrb263ioqJfJe6rq62hLuEuHyA/P5/6+nqWWpCt&#10;3dAFt9vN2Pi4OnGyK4TWoUr7MzE5Gdp/4GDINgxWSh1EF+kuG0qpADoTYv6eUjMBSCTLUgBa6yyF&#10;R97XRKSVuQzJVyLb/4he/vIopbJxoX93up1Kqe/GPL1fKbUjFAodUErFRuE3A1uUUgfC4fBT6A66&#10;jmTjDQwM4vf7UtZNWpaFUor+gQHb8Ng62RXtlNyO/lv6LMljikq0jEBFwvbf6peivpnuta4kJiAy&#10;rDaWfVcV6wY+PDKS1mHc43bT2d6Gz+fD4XAwODhEb19f9O4tLZl+BazyV0Vff78cOx7NkH0EOKGU&#10;+i1amdaQGkWMYu9KEQjov9eBgQGOHD0m6FqJjH6mAwGHXXMmIi9BB8HLhojY2hTmOyAzxtEGsN0b&#10;6+tpamiI1i1Gbn7mt5LFE7Qs684FjokilsSNp5SK+2BLaKWfFpHnOByOdhEpZC4o+zawW0TaLcu6&#10;FJhEd2Oei64nEuDd4XD4idLSkkBTQwObOzvYtnULiTVTieKTSikGh4bYsXNXbCnDO9Adw68AStAZ&#10;oTqgB5hUSv13wsv8UmTsV0WOX3XMm8Gw2kQLLQYGB9mxcxeHjhwh5u4jKR3tbTidTgYGh9i5ew8n&#10;T52KFjcvxMaNmTlrZLtcthyMjI6ye+8+enp76e3rR0QuQdcDGNITJkElPFnOLlbdfKnYFgyWtbia&#10;0fz8vFDEm2pvziaVGvtL0yipZ4YD+LWI1CilvlBQkM85WzZH9abQoogNpK7TwePxTLa0tPwu1X6b&#10;vDz/cFtra1y7u4h8cYnzt7kGLQ/wGPotcadlWfdF6tVeZB9UW1MTV4NnZ4iSsXN3XJnb99GacoPo&#10;5bHo64hk0Gxej15GsxlEt+yvKiYgMqwZbNn6iYnJjDu8uhYQuEvGpZdeSk1temHWq666ioqKxAzv&#10;6jA7O0tPbx+ne3qYmZkJRbo2DAvzn7FPpqcD85YqEwMin9dLZUU5Xk/2n83BmRlCoRB5+SmFixdC&#10;RKQGfYdtWFuE0K31N4nI25Lsfx26pmcI3W12aWS7H92O/leA681vesNtBQUFKbNJTqcz+Pa3ve21&#10;Ho/nd0qp2M6Ph4B/UUr9SCl1gMz9EnvQWkk2/5LkmA+iVax/SkxevLRkLmljiZDuI/nw0aMZTgeA&#10;t6CXFAPEdL4ppXZHtuVWLTULTEBkWAu8RCnV37BxA82NDQuqpNo2GcncxDPB6/Vyyy23UFOTPCja&#10;fs12Lrv8skWNvdyMjIw6RORaoG2153IG8IPYJ5OTk2mVrLds6qSttYXqqira21ppb22lrCyZG0Jq&#10;+gcGcbtcKe1l0nH06DHbJytt/Yhh1bgb+E7ksQVcGbtTKcWk7l69Hl0f83V0HdK/oTMnwYaGhu//&#10;8z99cKAgP39ek4TL5Zp+7z/8/UvPP/+8B4ApEfEzF8z0obvGXhbRMUunWSboguVpdP3O30a2fxy9&#10;bPYa9HKWzR8Szt8IUFVZEVX993q9OJ2pM5/j4xPs2LmL6cgNh1JqHxFNo4Tlvk4iS2URogrWETsU&#10;N9qyJN4Fd4UwXWaGtcADEY+mx/Pz8y+sKC+nrz/1krztP7UvplsoW7xeL6+99bUcPHiQYbt2wxKa&#10;m5spLy9f9LjLTWguCGwFFv8PYIhyzpbNzMzMRCURbHFFr9dDZUVFVPMqE3p6eykuLqK8vIzuBZoC&#10;ErEi17d9sgxrGkWCo72IEJwJMtY7TlVlBUqp1yilQsFgMBwIBl1FhYUAzRs3buCTn7ydp59++oHx&#10;iYkXA3g8nu9dfNGF7ywuLk4sgnwULf64idTv92p0N+qv0cHXC4AHlVL/AxSJyKeJXzGOapwppWZF&#10;5EsJ40WX/Tra29ixc1e0hqi5qZHDR47OM7PeuXsP4XA4mlkVkTdH/n3en878Fl0r9xzgW8QEaUqp&#10;x0WkA7209pV0A+QSExAZ1gpTwMVKqSM11VUNU9NTKVvXbbKR1BsdHU3aju/3+6OKwABTU1OcSGj1&#10;F4Sq6qqMdG2WG78vqsScnWmXISV2ZxjAia4uhiIB8ratW3BlaOFiWRZNDRvxer1YloWIsG3rFiYm&#10;Jzl0ODM9q9CcmOgj2b4Gw6ohQJVSareIlNrmvqD/rianphwHDhxwjI6OoRTU1MxlDuvq614MHEK3&#10;wz/V29fX1NvX92rgMvTy1R6nw+FvbGx83LIsuz39ncBFaO22MLoL1fY8uy7y+5PAoyLSExnr7THz&#10;/TJzXmWSJFjxKKV+G7t929YthEIhHA4H+Xl5SZWut27exNFjxzl56pQtrvs4uqss9s62jDnBxlh2&#10;oAO+1wJfi0ysIbLvbqXU60Tkr9AZr/QCckvEBESGtYQSkcuVUk9XlpfXpAqIbIPFxoaNHDx0OO2A&#10;gUCAn//s5+zZsyfjuqRk+Hw+rrzySs6/4PxFj5ELlAKl1FBElt+wRPYfOMjg0BChJOrms7OzGXva&#10;baivIy8vj/HxCSYmJxARKisqyPP7Mw6MYrJ/twJ/k8Flz0EX8z6W0SQNy0WPiNjFaOei/+8uOXb8&#10;uOuuu/7fuYcOHU73R2TrFv1nwvZoHVllZSWve92tx887N1ZuiFuTDRbJbiZGLDuB5yilnk1R/xTL&#10;O0VkXhGcw+GIBkUJHAPKlVLDDRs31O0/eJCJiQnytNL6ThGpQ9df/QPwCfRy4qPo4CaR7xEJiAAv&#10;OjP0OhG5Cl10DXNeacuCqSEyrDW6ROSb+fn5eGN8qWIZn9CBkt/nY3NnB06nk9KSEjo72snLm3sv&#10;T09Pc9+997F79+4lBUOgM0cPPvggTz/99JLGWQpFhYUUFhYgIrejiw8NSySswgSCwaRWL5kGQ6DN&#10;OUEXl+oC+F527d4TlYGwAyNbFTsZ6exmUrAD/eXiX+A4w8rxDPCew4ePvOsjH/loywLBUEb09vZy&#10;++138Kdnnln4YNiPttp4NTpjVIAOntpE5DksLOfwZXRG6e+Am9ABN5DSiqYDyBeRi0WEjrY2jp3Q&#10;jWUiUoUWlP0aeukLdNZoiuQJ/kniu/R+Dfx9wjHL+rlnAiLDWuSzAHU1qeV27C8ap9PJ5s4O6utq&#10;cbtcVFfpWrxgMMh3vv0dTi2iCy0djzz8CH/4Q2IN4vJTW1PNxg31KqzUH4D/WvEJnMWUlS5cWG0v&#10;McQuNYTCYfoHBuL0tVqaGtOOY5sSR4QTF1qjtXVd0nvVGFaUEydPbvnYx//joYmJiZxp64RCIe64&#10;41PBHc8+exNwTeINnlJqD/BhEdmGDmruBR5G6yeFgYNkVmUwjLbn+DS6gHwIaFVK/UEplSjRcCFz&#10;Acop4F8B2lqa2Rtf3/lawM5afX+B648wJwnxZZKvYjVm8DoWhQmIDGuRo0qp3+Tl5aW8S7cVU0/3&#10;9DA8MhL9IpmdncXn9fL0757m5MmTSc9dKg89+BCDg5kX2i6VkuJiysvKEBGxtEnjsqWM1zP5WbbD&#10;d5/WQXddbQ3VVVVs7uzA6/XGZSETSZaJjG0QsCwr2rkTi9vtJj8vL5pBiggn3h5ziMV8qdA3RrYt&#10;rt3SkHOUUvLpT33m2+Pj49m1J2bAzMyM+847P/3f09PTv7QDb6VUL/A3IrIZHZAsRwblkIhcKCJ2&#10;gPdd9N9d4p3hh4EHXS5X1G0gCdcyF/BkwleUUkcBlFIjkRuF+W+gHGECIsOaJNKlwObOpErzUXr7&#10;+jl+4iRHjx0H9LJSa0szf/zjH5d1fs8+++yyjm/j83nZUF+HUuo3aJ+i4RW58DokHM5u2TS2Rb+y&#10;ohyn00l7awstTY20NjdptfSOdoqLdZZ/aip5oiZxqaG1pZltW7fE/XS2t9Hc1Jh46qOR3z4gpJT6&#10;XlYvwLDi7Nmz96qTXV2bFz5ycUxNTeU/9VRU2/FxETmXubqbZDjQy15u4C/QLfjJPlT9wCtJX1f8&#10;8sjvy9Mccz3wl2hRxsQ6x0+gTatjWWhJsU9EmoBKESkSEQ+wj/mxi4r8JK+zyBATEBnWKnuUUsdh&#10;rs0+HTOzsxw7foLp6QBKKcbHx5d1clOTy9rsEKWsRN9oisitQPeKXNQAwOTkFEePHae3r3+eUavf&#10;76ejvQ23y8XGeu2P5vN5o4FTLImu94nPbUZGR4mxagHdaQSRuopIp40iRlE4gZsjmi/pvrAMy8jw&#10;8PCy2+pEumVL0aKG6T4TBF3DM4DOHD2B1jXaC/w7cyavV6D1kr4DXJJmPPuOogatc5TqmB8Cm4Hn&#10;omOMF6KlAP4xsr+MuQBmhvRCjF50Xdb9QDuAUuoUCbGLUsr+wF+S8rrpMjOsWUSkRSl1omHDhurd&#10;43uZTfFFYjMyOsrI6CgNGzekPW6tY1kWWzdvij5XSn1PRNK30xkWJJ2hbjIsyyIYDBIMBqmN1LOd&#10;7u1lYmKCDfX1OB2OeYaw1VVVOByOuLqhxELqA4cOEwqF8Hq9BAKBdAX/Teg77W70l5rdyfQAWu03&#10;Vj+mGbgvspTya/QXxtI6CQxrlfeja3sWIl225AORn0TS1QJ8Nebx7WhT14VQwIMJ2xLbh9PdXZah&#10;dYpALw0nkwpARHKibm0yRIa1zKyIfBjIykYjnRrxmYiIvH/howyJlJWVdntiLDgKCgsojSmQ9nq9&#10;KTsZATZuqNeK1W2t5EdsZVQ4zMTEJHv37Wfn7j3s2LkrGuDYeNzxth9tLVpn0e4isy0RpqenkwZD&#10;IyOj9sPemM0daPdyu/c61tvKidaziSXdnb7h7GAKna2J43R6wdDEri6buoTnVy9uSoBuAnCgW+jt&#10;LFYquoAL0NpLiX/jOccERIa1zheAb1SUl0XF8xbC6Zif+Lziiiu47gXXJTk6PR6Ph3e/590UFKyc&#10;vU6CJUknukPEkCUlJSX//i8f+ieuuOIvuPbaa7n44ou55JJLuOaaa7jgggt41atfhSeNZ5nL6SQU&#10;DtPb10dvXx8nT52ir3++rtzU1BSHjhyNPh8ZiwY0cV1nR44eIxwOU1NdRUlxSg/Q2CXi2Lv1AbR7&#10;+Z/RvliNMfui2jKDQ9HEgfG7WyP8r/f94w3nPuc5P8v2vObmpt9//GMfPXfhI1PyssgPIyOj7Nt/&#10;gL37D9Db18+Onbu0kfbhI4lyD59JMVYy77Ts/WnmCJN5c8gfgd8v4VoZY5bMDGcCOwHqamo4cuzY&#10;ggc7HfPjfJfLtSilaRHB5/PNWxpZQfat1oXXAQPNzc38xRVXxG285NLMkiciQjgU4nRP74LHTk9P&#10;s2Pnruhzt9tNTXVVNLME0NbawuzsLJZlUVdbw8TkBMFgWlmYjWjhu0RiPdry0S3SAHSf7rEzUOct&#10;OGnDilBRUX7U5/eNLnxkPB63Z7K6ujoTe54bgXehMyh/h/YCKyTyd9LX3x+3hBvLdCAQrXlTSs2I&#10;yK6kB0ZMYbtOdeN0OqiqrATtp5idP80ax2SIDGcC3wUoKEgt1hiLIwtBvbXKxMQESmsOGRaJUuqi&#10;mdnZRbeki8iiBD0729vobG+jqLCQYCCguk51MxYp8nc6nUxMTmJZFiXFC8rULNS6nQ9Eq7337Nsf&#10;O9/2rCduONN4HrpG59vowujXKaXsYHkEYHBwKGUwBPEZTBFxRcZMxjjA0PAwgWA0sfME2jtt3WAC&#10;IsOZwEG0fgXtrS1s27oFR5qMjXsNeI4tlRmdxl64vc6QivNE5LLBwcFFf8aJSMZVyW6Xi9aWZs7Z&#10;sjm6tHvoyFEOHDosA4ODHDl6jOGIl54vEtS7XPMD94RMZDJpYgH+D/qLMBoMnew6xczMTGwxflOG&#10;UzecmeShhRejDA4NISLbiSmmFxGF7rxK+lNSXJR4w/BUiutNzYZC4XA4HFvjBvAhtCr2auNDv+4v&#10;orsyGxczyJl/K204W/glulD0KYDOjnb27NufWG8DkHGt0VomcqdvLBkWz0sA+rNwqk9ERDI2d+3s&#10;mJ+QaWlqJBAIcPjoMWZmZqJO4HbQk2xuMQHNHczvEruWJMavXae6Y2uHbNZXZ4EhFiGSsQH9/z8w&#10;OEhxcVG0YN/G4/WM5OX5/5xqII/H0wg0AHei/+ZS6Zy91hnR01JK8eyu3Tgsi82bOgG+AXxz8S8n&#10;J9idaLdFfkAXbmeVITYBkeFM4ndoO4O7HQ7Ha7Zu3kT/wACDg0NMx7RUD+RQRXq1aociWa78hY4z&#10;pKQIoGHjBvLz8pienmb/weyaVKampiksLKC+rpaTXcktYDweD63NOhkTnJlh7779FBTks7G+XqtS&#10;ezxs6mjn6LHjDA4NR9v3Qdcd2RQXF7Gxvj526GTdPtFgaGpqir7+AcYnJlJ5oFVm8VINZxYX2g96&#10;+/qin3cup86Mh0Ihuk51U19Xy4mTXcWBQOCqVANNTk7ZQdS7Iz9vQzeyxFIL2g7JRinFbChEcGYm&#10;7Ha51kIdUX+SbVmvd5uAyHCmMYv2xrlHKfXV8rKyqvKyMrq6uxmI3HGn6+DJFhHB7V75JTiXyxVG&#10;68kYFsflAPkRmw2v18u2rdpOKbEuyK6j6O3rw+l0EgzO0NvXx4muLrYUdlJaUkJpSYntJM7k5CQ9&#10;Pb3MhkI0NzUiIhw/eZLhYb0kNjY2zq49ewGoqammoqyM+rpadu/dFw2Ijp3QAoz1dbWJd/UfAj6a&#10;5PU8F/SXUoJPVJTCwrhOyEStF8P64RX2g9iC/77+/jibGHuJNh1KKXbt3sOWuczk59HZp+uAv0a3&#10;278WSHpT4Ha5LLRQ42pzCL2KcM1SBjEBkeFM5UERqUabBu6sq6nB7XLR19efypV50TRuTNZxuny4&#10;nE7cbreF1uAwLI59wCWDQ0P09PZRWVFBWWlJ3BeGHRdVVpRHfs9pXdkmwbHYgZPP56OpqTG6/diJ&#10;E4l1FVEcojOMg0N6JWLXnr34fD7Gx8ejAVqER4GXElMXlMD/AejqTi1MHOn8Abg05UGGdYMdgC+V&#10;UDjMjp278Pt8tGrNrK/H7H4OOnPE5NR8/cSx8XFVkJ8vQAsroBOUBgW8By1LkRXhcNg9MTG5eWh4&#10;+GoTEBnOdHahRev2VZSXU1FenrSuaLEopfB4PCRTR10uNs4pbd+9Yhddf/wQuFVEmJmZoevUKbpO&#10;JV/2Ot3Tg8fjoby0FJfbRWEazalQKBQNuMfGxxkdHUsZDAHkRQxl7axUKBRiYmIiMRgqJtIVlIY7&#10;gWvSLQIEg0G8Hk9ARH6X+ijDeiBdEL5YJqem2L13H+VlZdGbBLRNTDXM00cDYHBoSAq0tMQTRJbW&#10;VpFdwMeYU+C2yMDKo/v06ddNTk615+fnP2O6zAzrgf2AWyn1WK4HtpdJVpIYN/REc0RD5nwf+NeS&#10;4mIK8hcuxQoEAnR1d0e8y/pQSjEwOMSx4yfo6e1jdGyMnbv3RJfCAIaGRxasV7M7HoeGdYbI43Yn&#10;GhZ7WTgYAvgVQFNjQ9KdTqeTwoICJSL3YCw71jXTgYDKdTBkMzs7y+meHo6fOGlvetfMzExw34Hk&#10;2rAx80jVnbaShNBLzjZplwqmp6c37j9w8FPl5eU/bGtteW9NddU9JkNkWC/MiMgbgEMnunK30mRZ&#10;FqFweFF6NIvF6XSilBpe6UBsHfLvSqk3VFZUbBgbH8/4H9MupLczSiOj8V8+e/cfoLO9jfraGmZn&#10;ZhifWLhcx+VyUlJcTFVldFnuUbTmS6ZmlGndiktLSmyTp2y7fZxo481fYTrT1iK+xA1Dw8PL/sEw&#10;PDLC2NgYHo+HyamplG27MeUJf7ncc8qQkFLqGaBVRNK+t/bs23/X4ODQdT6f99CG+vpPg9EhMqwv&#10;jimlJn3eeZ8hSyKd5lGuiVmuMctlS2dGRD6Zl+eXTAQ9bSzLShsAB4NBDh0+gmVZNDc1khcp3E42&#10;jh3UBgPB2GDobnTxZzbO3B+G1IWyRYWFYaXUQXRhaTbsQpvFfjbL8wwrwx2rdeFQOJy0bijumHjD&#10;7eekOm4lEZHzRSSf9B5pbN28+ebLn3tJQ11t3efsbSYgMqwrRMTv82X+5ZcJuaxJWojGBl3ALSL/&#10;a8Uuur75HkBpSeadhw5r4aL8iclJjh3XnWLNKZax8vPnAqWZ2Vl6evvsp8fJblnLR8Q64VT36Xk7&#10;PW43Pp/XEpFUPlSxiFLqVOT6+Uop22NrKZ5ZhmVA6c7C1672PBYipvvsGeBPqziVrHC5nMNer/e4&#10;ZUk0cDIBkWE94QQQcpdRXskaohhTz18CaU2uDBlzUil1V3lZZubAfp8Pl9uV0RLpyOgo09PTiAhb&#10;N2+KBrM2pRH5B3sJt38gagzbktUriGR9Tvf0JNUcqigvRykVJGJxswAiInab9HUi8l604OkFWc7J&#10;sMzMzs46Y2p51iyDQ0Oxy8rnooPtBX1ploBErpPqg3nR9Q2mhsiwnggopR5wupw3kCTYL12EPpGI&#10;ICI4khjG5hIRiW37/o9lvdhZhojcoZR6Y2VFuZVKYBEiIou67Xgh09UoR44dp7W5CZdLd6cldI8x&#10;Nj4ebY+OWV54DfBGMnP7toi00ff2zdeeczgclJaWgDbyTP3i5ggDVwJXAz9CLyuYrrQ1yOzs7Ego&#10;FPoTsD12u8ftPpifl7ewy/UKMjAwyNTkVHl1dZW9bPY+5rq9cs0FwNORx1700vObgB8zJ1VSxyLs&#10;O0xAZFhXiEiLx+22ampr6D41p9lywQXnMzaafWeGnSlob2vnyafmGinqN9SnOiUjCgsKohmF8YmJ&#10;qIBgOBw+YFlWMg8rw+LZIyJWaUkJp7pPp1wCtW06BoeGOJ3GEDOWutoaXGm8844eO54q21QADCTb&#10;kTgt0CrYyYhZlnsgg7Fsnoj8GHJMWVnZidjnDodjpqCwsC/V8ekIhUPF04HAdp/fx9TkXC2Pz+9v&#10;HZ+YaF3iVHPO+MQEo2NjtLe1Aryf5QuIYgP/aeCf0TpdnwfegK7RO0VmNwhxmIDIsN7wh0Ihbr75&#10;Zp544glUOMzll13G+eedy0MPz7OBAiAvz091dQ2HDs3XFQuHwxw/cZLrb7gen9/HTDBIc3MztfWL&#10;D4iqqyrjRADzY4pyLcsyLuXLw5eA29IthVmRLODo6BizofT1zpZlxfqOMTg4xMkYnaPWlmY8bne6&#10;pbdMgiGAAOj2fRGZN17Dhqhm1X0ZjmdYRjo62n/z5je98bYHfvKT91qWFbrxxld+qLCgIJmtREZY&#10;lsVNN97Egw8+SCAQoK29jc7OzlxOOafEWigBVcBy2HqcAn5LRL0dLch4AGgDvgz8Al2nlzUmIDKs&#10;J4qABqfTic/n47rrrsPhcLBFGxAyk2IZpLaujvf943vVm9/8lqRr0nZnz6XPfS61NTWUl5UyMjrK&#10;4MAgYxm0XNu4XS5qaqopKowzsb8evd6+G3g248EM2fJ74Danw8FMcu+vaDF1Cm+wONpadBnQzMwM&#10;e/btn7dfKZVzxfTEuft9cd2UpuZsjXDNNdvvuuaa7Xdlcuz27dupra3lG9/4Rspjautqef0bXp+z&#10;+S03ff39VJSXA5wGvgXcsgyXeT5zUhRlwKeAc4Ab0Q0Ib1rMoKao2rCemPdNFgqFot09k1MpZFYU&#10;HDl6LKPK6dHIsltRYWGcfcNCFBcV0dnRHhsMvRJdFPhz4F605PzKtbOdfXSB9jRLhV0nNpNiecqm&#10;o60Nj0cXaKcSrBsb0w4czsgynIhEi+YjBdDZ8HVgXiAXU8R9Q5bjGdYKQurS4DOUsfG4m8SbWR4F&#10;6wmgIub5vwE7gR1k1lyQFBMQGdYTE0qp/tFR/WXkdrtobW6iqrKC2dlZFQim/h4KpVgisSwr7kt0&#10;fGKCg4cPxzk/L0RdbQ0bN9SjlPoDcD76ffe9jAcw5IJHlFLTBQWpVauLI0X3sebAXq9HG7DqwmXq&#10;62qjwVD36Z6U9UihkN7u9Xhoamxg6+ZNNGzYQDgc3iciTVnOfRPAtq1bcDoclJaUsGVTpy3g+Rvg&#10;Zwucb1h9kotVrUPGx8cTl86WK87oB0pjnu9BayH9fLEDmiUzw3rjoNPpLAOkoqwcv9/P2Ph4xhmg&#10;RESEtpZmjh47zti4ztBOTk5FW7grK8qTdv/A/DoTEbkK40K+WsyIiLe8rCyplk8sFRXl9Pb3Y1kW&#10;rc3NWJZFaUkJ9bVzN7p79u1PmUmqKC+jplq72jc3NQKglLoDeMiyrIfIPhN4iVJqRETyN2+Krx8R&#10;kfdnOZZhdVhZh+hVZv+Bg7EdlydYvjzYUC7HXjAgCofDjnvv+9bHfvGLX75lamqqEKCoqKjnpS99&#10;ycdvuP6Fd+ZqIgZDLhCRg26P+yLAYesHTS2gtpqOcDiMiFBbW8O+/Qei2219osqKipQBUYxBIoAb&#10;U+exmiyoTWJ/qjocDjbW11NUVIiIcKr7NHl5/uhy59DwcMpgyOl0RoOhuLFF/n7xUycsIoXopdWb&#10;0WJ938B4lp0pFHMWZYhs9u7bT2dHtEfkXLRw45ombUCklJKvfOWrn3n4kV+8LXb7yMhI1de/fs8d&#10;U5OTRa94xcs/vLxTNBgyRyn1F4FAwAFaCK+0tAS/37/kcScn5+qP8vLyomKNlmXhdruTLqHFLLXd&#10;hgmG1gyp/r9iBTiLi4sArf3TPxXsdDYAABddSURBVDAQK6qYloRCZ5tFtV0noNDFqctRoGpYXoZW&#10;ewKrQXBmhq5T3dTV1qCU+oiIPIbWCtq32nNLRdq1ve/f/4MPJQZDsXz3e9//14cffiTlfoNhpRGR&#10;RrfLFQawIl0+eUsIiGyjT7sw2+V00tLUGHeMO4UOTcyXbnfSAwwrzTtByywkQyIeZie7TtE/MMDu&#10;vfs43ZNd1/DY+Hhc8BzhbxczWYPhTGdgcJDBoSFE5MXAfwF7V3tO6UgbED380MPvWGiAB37y0/fm&#10;bjoGw9JxuVwWgJVDy42Otla2bd3Cps6OefsC8QWEUQaHhu2Hq2bQaIjjS0qpXVUVleGWpka2bd1C&#10;nl9ndCzLwu1yEQwGGRwa4lT36Yza7xNRSnHw8BH2HzjI+Pg4Sqlh4Du5fRkGw5lDd7zI6ftWax6Z&#10;kHbJbHxiojTdfoCxsbHyhY4xGFYIC+YyMxvq6wiHwxw5enTRA9rCjF6vN7EmCKUUz+7anebsaInH&#10;mlOVPUuZEZF3uN2uR91undVraW5mdnY22h4fytLId3NnB06nk4mJCQ4dORrd7vf7yc/PB3iS7Fzt&#10;DeuPG4CfrvYkVouEDt6vrtY8MsG03RvWE5tAt8aXFBfhcrno7x9gYnLxRdVKKYZHRjjd08PemKLq&#10;0z09CwRD0NIU7a42y8prh8dIsK2wg6GpqSmOHctc4NYOhkDXlVVWalmU0pJi6uuiHWkLZtkN656f&#10;oVhT3mOrSO9qTyAdaTNEfp9vZGx8vCzdMXl5eWdlwZhhTXIxaOuF+rpalFKc7s3d+6+zvQ2AU92n&#10;Fyyyzc/Lw+FwoJS6U0S+kLNJGHLB1UqpB2dnZ685ePiIZVunDA0PL3DaHC3NTTidTnp6+5gNzVJX&#10;U4Pf56OgIJ/6ujr7sCuAwzmfveHMQ+gFGlZ7GquJUuq3ksMyhuUgbYbo6u1Xf3mhAV5w3fM/m7vp&#10;GAxLwgKiYnm5fPOVlmhhPqVU2mCotqaa6qoqqqoqlVLqlNGJWZOEReQXdq3Z0PBwVsEQgCeiQ1VV&#10;WUFdTQ0AvX39E00N0e+85wG/ztWEDYYzFftzWESeu8Chq07agOiWm2/64JVXXpFyze/FL7rhEy96&#10;0Q23535aBsOi+CNASUkxgUAwpYpwtohIdAlERKipqkp5bHlZGZUV5eT5/SIitxMx5zSsOe4HKEyj&#10;XJ2O/QcPxRmtnjjZRcGcS+/b0QaTBoPNWdtpmmBIvKZTRGmXzCzLCr3ltje/sbi4uPuxxx5/vS3M&#10;WFhY2Hv9C1/wqeuvf+GdImLEwQxrhTcDBIMzcfYLS6WiPH7VuKKiHLfHzbHjJ+K2ez2exFPvydkk&#10;DLlmP0BdbS0Dg9mv+s/OzrLvwEHKSkro6eujtrqa0tISlFLfEpHP53y2hjOdxRcyrhOUUmqtxwsL&#10;KlVblhV61S03f+BVt9z8gZWYkMGwBHoAhoeHqaqsSLwzWTS+iNjeoSNHsSyhqaGBosJCNnW0c/TY&#10;caamp7Esi/a2uGayu1njBYRnOQpd7P750pISBoeyD4qCwSDdPT0UFRZGvc5E5K25nabBcOYTCATw&#10;eDxrOjsECQHRrl27tz/00MPvHB4Znq89nwGlpaUnr3/hCz7V3t7+P7mZnsGQFY8CVEeWtEZGRnIy&#10;qF0vMjU1RTgcZv+Bg5SWllJeVkpbawvd3aejIpAxvD0nFzcsJ38ALdS4mIAItLRDcVGRUkqdFJFL&#10;gOyKkQyGdU5JSTEenT1f89220YDohz/68fvvu+9bH1vqgE8++dRNb33Lba+/6qorv7LUsQyGLBkC&#10;KCwsAMCZQkE6W2wLDrsmaToQ4FR3N9PT09TX1VJdXcVEvDqxH5jOycUNy8lnAUbHxrI+UUSoqqy0&#10;l2YF2AJkP5DBsM6pr61FKTUhIl9c7bkshAW5C4Zsvvilu/7717/+zV/najyDIUP2KaVGhkdGGJ+Y&#10;IM/vj7rSL4WxsfGk2weHhtizbz8iQp7fj1JqEvBg6gXOFD4Oqa1XErEsi4ryMtpbWzhny2YqK8pR&#10;St2NDoBNMGQwJOB2uRARROQOzgAzYueTTz51Yy6DIdCmsJ/7/Be+Vlpa2rV586ZHczm2wZCGgIgU&#10;+bxejp/sor21hebGhjhBxcVQkKYTybZ3EBGUUk8A811DDWuVRwBqqqsZG59genqawoICHE4HG+rq&#10;CIfDyrIsUUrNk3BQSgVE5GsictuqzNxgADweN6UlJTgsBw6ng3A4jGVZjI6OZS0lsRzYJsnA11Zz&#10;Hpni/MEPf/hPyzGwUsr66c9+9h4TEBlWGq/Xy/S0XrGyzVmXi9jCbRH50LJezJBrov957a0t83Za&#10;liUwT8/qx8DrRGSIM+CO17B+cDgckWYRCIdDeD1eiooKAQiHw4NKqVERKbAsq6yosJAN9XX09Q/Q&#10;29eXaJ+xYlTPSZQs7a50hXAeO3b8Ocs1+PHjJ7Yt19gGQxLimgRCoVBOA6JtW7fQ29fP1NQU4xMT&#10;hMNh2lqiX6SfAp7O2cUMK8E4UAO8H/i7yLZB4D1oUcVYlWkLyI2wlcGQBV6vl6rKCnxeH7YHH4BS&#10;akAp9ZCIfNuyrB/EnOJRSu0VkcaK8jIqysvoOnVqnrxEJKu9bPOOFFKjlJpe6wrVNgu23RsMZxDN&#10;oIufXS6XbZ2x5EFPdnVRX1eHUmqewSuAUqpbRP5+yRcyrAangXdHftJhgiHDUrhwMSfl5+fT3KjV&#10;z8Ph8H7gNcBOQIlIgORZyoCINAEO4H8DH0rU23I4HGzZ1Mno2BhHs/Dvy4aOiAyJiFy+LBdYBoy5&#10;q2E9cSHAya5T5Pn9APTkwMtscGiYg4cPMzs7a3/4HAZ+Hnn8rIi0Yb4wDQZDchqB+WuyESxJ/jXs&#10;83hpbmxAKTUMXGRZVic6Cz2F7mJd6G4vBPyL/cQT02Cysb4egMKCgkzmnxWWZbFt65bYTX/M+UWW&#10;iXn/Ey972Us/dsklF38324Guv/6Fd151pWm1N6wq3wAYGR3F5bKTn3OpWtuZPBFHREPIMV9LKHrO&#10;5OQUwyMj9mAvBa6PDL4NmMjB3A0Gw/rEl2pHQX4+TY3JPV/tzyMReTfwexZfs7YdoL6+DhFh29Yt&#10;0UaR4RxptcXS2tIc+3RRmoarxbyAqLGh4U9VlZWHsh1o48YNO2pra/bmZloGw+JRSjE2rmOUvDx/&#10;dHtbWxv1kTsjG5fLxYUXXohlWVx2+WXzxrr0uZdGH4fD0c+jnZzlztUGgyFj9nZ2dCRt+dq6ZQv1&#10;9XX4fN6ZxH3NLc2/BkqBlH6iGfIoQJ7fz5ZNnXE7Tvf0LHHoeMrLyvB6PCilQuhAMLcXWGbMkplh&#10;vVAJc23w5aWlKKU4fXru/ehyubj5lpu54IILaGxspLWtlZtvuZkNGzcAcPnll/O85z+PpqYmmpqa&#10;uP6G67noooui5/f29REIRL1az6g7H4PBsGqo5z//eaWvePlfnbY3iAhvftMbOeecrccKCgo6P/D+&#10;91/p83mjWlYXXnjBD265+aZriYjNLpHoXWGkySRaNFRYUJiD4efGrq3RH4sickaK05qiasN64XYg&#10;2m5vF1RPTce/J91uN9e94LqkA4gIF110UVwQFItSKto5AezIzbQNBsN6R0TUK1/5ipprr72mbXxi&#10;4vUFBQUUFxV9At3VSFtbK//3s5+p6x8Y2Oh0OoPVVVUHc2iEmqiNttF+UFRUSP/AQE4uUl9Xaz/8&#10;WJJrnhGYgMiwXngNQFe3vglbDv2hGJExMGrUBoMhS0pKSg6UlJR8MNk+n883tqG+ftcyXHYWqFVK&#10;PSIim2N35Pn9FBTkp1TjzxSHw0F+Xp5SSj0uIsuibbgSmCUzw7pAKfUnmPMbCwSDiEjUqT5THA4H&#10;9XV1uCJ2DiJCXp6fbVu3RDszgK05m7jBYDAsP90i8pZkO2qrl776v6mjHafTKSLyPtaOYGnW8Y3J&#10;EBnWBSJyJ/DV0pJienr7GBwcpLyslLraGg4eOrzg+TZ1NTUUFxdRWlIc1TBKEBXrBPblcu4Gg8Gw&#10;ApQmPH8UuHpiYjLJoZlTX1trZ+S7WRvitDXAqchjiywCNJMhMqwX7gOoqqwEoLBQFwtOjGfXET8z&#10;O9fsISIfF5F/B14O5KPb7E0wZDAYzkR+BJQB5wNuYLtS6lmna/F5ERGhtLTEflrH2sgOxXb0ZaUP&#10;ZzJEhvVCtIhPRCgrLSEUCtGdZVtpjEjaUeADOZudwWAwrD6DkR+AKhE5x2HN11/LlIL8qPH1G1kb&#10;wRDMr+98D3BHJieaDJFhvVBhP3A6HLhcLqbnWuTTYtcLAQRnonHVF3M5OYPBYFhjnAvEiNhmT3FR&#10;tNHkZzmYz3LxyUwPNAGRYb0wAxAMBpmZnWVmZgZXCmXqWIoKC9nU0c62rVsoKy0lPy96x/OCZZyr&#10;wWAwrDaPKKV2KLV426H8/Dz73O4czSlX/HQxJ5mAyLBeyAOtM2STibGrx+O2j1V1tTVRSXvg5pzP&#10;0GAwGNYOIRH5hMfjtrZt3UJVZUW0gUREaG5qpLO9LS6DnpeXR2lJMbXV1WzbugWn02kBn1qd6afl&#10;9oTnGenGmRoiw3qh336QYCyYlqHhEaqrqhCRX6ENGL8AfA4YzfkMDQaDYW1xD7AJ+EBVZSVVlZUc&#10;OnyEluam6AGbOtrZsXNX3OeqUioA2Cq1/8LaYzbh+TmZnGQyRIb1gjvZxqLC9NL0ttUHcA3an+xj&#10;mGDIYDCcHSjgg+ibwduAuGDIJuEm80oR8aG9yoS1+Xm5qG7geQHRUuTCE88VWTNV54b1T9K00MRk&#10;eo0NbQQ7T6VVkh1rMBgM65TDwF3A3yqlngK+if4cvNs+QCm1E3ABT6ADqbXsVZasvTg/ybY4rGuu&#10;2X6X/aSkpORUZ2fH44udwfnnn/djv98/Yj+/+qqr/nuxYxkMWbIz2Ua/f2GlalvdGkAp9VHWTvuo&#10;wWAwrCTfE5FLgD9Hnv8dgFLq+yKyjflLUWuVZDe1f6mUegz9+X5TspOcb3zD69963rnn/mRqaqpw&#10;y5bNvywqKupNdYULL7zgB6FQyPWnPz3zomT76+rq9nz8Yx89d8/evVfm5+UPnnfeuT9Z1EsxGLJn&#10;JtnGivJyRkfHku2KErOs1iQiR3M7LYPBYDhjuD/y+z+A/wTGABGRIqXUQyLyI+Azqza7zHm9/WDv&#10;vv10drQDfD3GdeBdwLcTT3JalhW+8MILfpjJFS65+OLvBoNBf6qACKCiouJoRUXF0WxmbjDkgL9M&#10;3BAMBvH7fDidzthaoXQczfmsDAaD4czhR8DFkccvAB6MPL5KRJ4HPA/ddBJahbllw1UAe/fvJzgz&#10;w649e6msKKeivNze/85kJ5miasN64QESFErdbjciQntba6ZjmNohg8FwNvNR+4FS6v6Y7bG1B4vW&#10;LVoBtiilHgFuHRsbJxjUCwehUIhQSMdwSql9pGjDN233hvXCL4h/00ZxWMnjfrfLlRgsmdohg8Fg&#10;ACKdZImfid9Osm3NoJT6kohcNjs7S0+frv7xer00NzYop9MpAJFMV9LXYDJEhvXCPYkbhoa1x5+I&#10;4ExQrXa7XXR2tNsuzSil3rACczQYDIa1jCilQv0DgwwODSXbvxZFGGOZBBgZHWNycgqnw0F7awt2&#10;MKSUGgROpjrZBESG9cL/Tdxw4mQXwaD2JguH45e8q6uq7IdvQRcN3o3BYDCc3Shg1uGwONl1imd3&#10;7ebZXbtjG1N+v4pzWxAReY1SarqstASfz0coHE7YLWXpzjcBkWG9kFSYcXxiAqUU4XB8htTjsUVW&#10;WbzVs8FgMKwvGkXEU1JcDGidttKSEgoLC+z9wZRnrg5OtLvAj9HCugEReStAVWUF52zZbB/3ykwG&#10;MwGRYb3wcLKNPq8XEYkNgAA4cuSo/fBz6Luid2DeDwaD4eymMXFDXW2N/TDpZ+wq8250lv/F6C7h&#10;IaXU28PhcFhFboKVUlPA9zMZzHwBGNYFSil/su3BGd1lMDMTL1M0Gwqxa89eRsfG7LW0z5KiFdNg&#10;MBjOEvaAzgw1NTQkWna8YHWmlJIS4L8SN4rIxdPTAauoqBDgThHxk2EhuAmIDOsCEdmOvlP4H3ub&#10;3+8nPy8PYF5RNehWzKPHjjv6+gfsTVuXf6YGg8GwZukF3YhSUBDndPE61lZ32ZXAIMCRo8foHxiI&#10;2+n3+1BK3Qu8N5tBTUBkWC+MAX7gMntDa3MTk1NThMPhaHF1MirKo3V225d1hgaDwbC2SRb0vBf4&#10;6kpPJA1u4DGA4ydOMjY+zvDISOIx7xWR15ClgKTRITKsJ/537JOe3j5AkZ+Xh2VZcZ5lNuVlcU0H&#10;m+cdYDAYDGcXAnQCZcCTrD1V6vsAJiYmGR4ZoaiwkIaNG+x9HcD+xQ5sAiLDeqI49kl+fl5UnTRZ&#10;MOR0OqmtqbafVpHCD81gMBjOMvau9gSS4AO+o5R64exsKHz46FHL4XDEBkNbWUIwBGbJzLC+uDn2&#10;SZ7fT2FBASOjo0kPLpxbI/85kbVzg8FgMKw53okWXXzR9PS0dfDwYcvv97FlU6e9/0XArqVexGSI&#10;DOuJB5JtPH5ivjBpYUEB9XV19tMH5x1gMBgMhtXmCuBxgEAwGB4ZGbV6enslz++nuanRPualwE9z&#10;cTETEBnWE5NKqRERKbI3KKVwOp1YlhVXWF1SEhUe6xORT2d5HYu1bXBoMBgMZzIWcBcQtVQ6cPCQ&#10;pZSKFVu0yUkwZF/UYFg3iMhbEp6zubODzva2uNZ7l9OllFL7RaSKzIOb56K7MEKR3wot7GgwGAyG&#10;3OBCf8a+YXxigmPHT3Dg0CHC4TCbOzsSj/0zOSz6NgGRYb3xq1Q7yktLo4/HxsdERNqJadNfgGJi&#10;NI5ieFtWszMYDAZDKtzE2IMcPnKUkdFRpqam8fm8OBxRpyUfuhvu3Fxe3AREhvVGyuLoiopyvF4P&#10;RYWF5Pmjwta/znDcS1Nsz1m61mAwGM5iBAjYT3bsnKuRdjqd1NfWKqXUNFAETC/HBExAZFiPPC/Z&#10;RhGhvbWVho0byM+PU2F9XwZjPqiUOpSw7a/R3Q0Gg8FgWBqD9oOdu/fE7aiuqsTn84mIvBpI3jac&#10;A0xAZFiPPJZuZ29ff+Kmt2YwphKRVvRdjKDfO99c1OwMBoPBkEgxwMjoaJxuXFtLM6UlJURuSO9f&#10;zgmYgMiwHpkFmpVSk8l2VlaUJ25qAiqyvMZq+/rcGpnDTas8D4PBYFgySqkegKLCwqid0ratW/D5&#10;fACIyD8s9xxM271hvXIk4nKcKZ8DblyuySwDtrfQt4AjwNOrOBeDwWBYEiJSh76Zpaa6mprq6tjd&#10;TlbAQiRphsjldictWHK5XAGXy5V8n9MVSLbdYFhFXpLJQUopgFcCOwDvck4ohzhiHhsPNoPBcKYT&#10;1yEcyRjdio5TVsRPLWlAtP3qq/9fZWXl4dhtTU2NfzznnHMeuuCC83+0cePGHbH76uvrd5133rk/&#10;WcZ5GgyL4QGl1HyZ6gRExH54DjAFPIoOpjzAecC8NbY1QBjwo00Y15ITtcFgMGSNUiq2WPoiEakG&#10;vs4KlidI5O54HoODg3Xf/d73/3VsbKy8pLi4+6abbvzn/Pz8QYDhkZGq737nu/82MjpaWVhY2HfT&#10;ja/856KiIuMFZVirFCmlekTEs5iTlVL3i8jLcz0pg8FgMERxo0UZJ1ZrAikDIoNhHdIIfJrMl9Lu&#10;E5FbgC3A7mWcl8FgMBhWGRMQGc42MlmP/hvgPmIUUw0Gg8GwvjFt94azjTC6NuivgLtTHPNnTDBk&#10;MBgMZxUmQ2QwaNxo2fh70QrU5o1hMBgMZxEmIDIYDAaDwXDWY5bMDAaDwWAwnPWYgMhgMBgMBsNK&#10;4UKXKKw5TEBkMBgMBoNhJWgGgkqpnas9kWSYgMhgMBgMBsNK8A4AEWlb7YkkwwREBoPBYDAYVoKP&#10;A/cAazIgMl1mBoPBYDAYznpMhshgMBgMBsNZjwmIDAaDwWAwnPWYgMhgMBgMBsNKImjPyItXeyKx&#10;mBoig8FgMBgMK8kNwE8ij2U1JxLL/wcZKdhLL23vWwAAAABJRU5ErkJgglBLAQItABQABgAIAAAA&#10;IQCxgme2CgEAABMCAAATAAAAAAAAAAAAAAAAAAAAAABbQ29udGVudF9UeXBlc10ueG1sUEsBAi0A&#10;FAAGAAgAAAAhADj9If/WAAAAlAEAAAsAAAAAAAAAAAAAAAAAOwEAAF9yZWxzLy5yZWxzUEsBAi0A&#10;FAAGAAgAAAAhAC9NfGULCAAAjC8AAA4AAAAAAAAAAAAAAAAAOgIAAGRycy9lMm9Eb2MueG1sUEsB&#10;Ai0AFAAGAAgAAAAhAKomDr68AAAAIQEAABkAAAAAAAAAAAAAAAAAcQoAAGRycy9fcmVscy9lMm9E&#10;b2MueG1sLnJlbHNQSwECLQAUAAYACAAAACEAI61rcd0AAAAFAQAADwAAAAAAAAAAAAAAAABkCwAA&#10;ZHJzL2Rvd25yZXYueG1sUEsBAi0ACgAAAAAAAAAhAJaorzcdGAEAHRgBABQAAAAAAAAAAAAAAAAA&#10;bgwAAGRycy9tZWRpYS9pbWFnZTEucG5nUEsFBgAAAAAGAAYAfAEAAL0kAQAAAA==&#10;">
                <v:shape id="object 36" o:spid="_x0000_s1416" style="position:absolute;width:30069;height:28573;visibility:visible;mso-wrap-style:square;v-text-anchor:top" coordsize="5814059,2456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89asYA&#10;AADdAAAADwAAAGRycy9kb3ducmV2LnhtbESPQUsDMRCF74L/IYzQm81WaClr01IXRNEetFbocdhM&#10;N4ubybJJt/HfO4eCt3nM+968WW2y79RIQ2wDG5hNC1DEdbAtNwYOX8/3S1AxIVvsApOBX4qwWd/e&#10;rLC04cKfNO5ToySEY4kGXEp9qXWsHXmM09ATy+4UBo9J5NBoO+BFwn2nH4pioT22LBcc9lQ5qn/2&#10;Zy81dt8u5/H48TQ7Lw+Lt3ddvVQnYyZ3efsIKlFO/+Yr/WqFK+ZSV76RE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089asYAAADdAAAADwAAAAAAAAAAAAAAAACYAgAAZHJz&#10;L2Rvd25yZXYueG1sUEsFBgAAAAAEAAQA9QAAAIsDAAAAAA==&#10;" path="m5813996,l,,,2455811r5813996,l5813996,xe" fillcolor="#f2f2f2 [3052]" stroked="f">
                  <v:path arrowok="t"/>
                </v:shape>
                <v:shape id="object 2" o:spid="_x0000_s1417" type="#_x0000_t202" style="position:absolute;left:2767;top:21753;width:1823;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teksMA&#10;AADdAAAADwAAAGRycy9kb3ducmV2LnhtbERPS2sCMRC+F/ofwhR6q1mFSl2NUotCwcNSH3gdknF3&#10;cTNZkqyu/74RBG/z8T1ntuhtIy7kQ+1YwXCQgSDWztRcKtjv1h9fIEJENtg4JgU3CrCYv77MMDfu&#10;yn902cZSpBAOOSqoYmxzKYOuyGIYuJY4cSfnLcYEfSmNx2sKt40cZdlYWqw5NVTY0k9F+rztrILl&#10;aFUcZHc7x+K4LLqh1/Vmo5V6f+u/pyAi9fEpfrh/TZqffU7g/k06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teksMAAADdAAAADwAAAAAAAAAAAAAAAACYAgAAZHJzL2Rv&#10;d25yZXYueG1sUEsFBgAAAAAEAAQA9QAAAIgDAAAAAA==&#10;" filled="f" stroked="f">
                  <v:textbox style="mso-fit-shape-to-text:t" inset="0,.95pt,0,0">
                    <w:txbxContent>
                      <w:p>
                        <w:pPr>
                          <w:pStyle w:val="NormalWeb"/>
                          <w:spacing w:before="19" w:after="0"/>
                          <w:ind w:left="14"/>
                        </w:pPr>
                        <w:r>
                          <w:rPr>
                            <w:rFonts w:ascii="EC Square Sans Cond Pro" w:hAnsi="EC Square Sans Cond Pro"/>
                            <w:color w:val="6D6E71"/>
                            <w:spacing w:val="-5"/>
                            <w:kern w:val="24"/>
                            <w:sz w:val="12"/>
                          </w:rPr>
                          <w:t>Világ</w:t>
                        </w:r>
                      </w:p>
                    </w:txbxContent>
                  </v:textbox>
                </v:shape>
                <v:shape id="object 3" o:spid="_x0000_s1418" type="#_x0000_t202" style="position:absolute;left:2767;top:20609;width:1467;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9ssUA&#10;AADdAAAADwAAAGRycy9kb3ducmV2LnhtbESPQWsCMRCF74X+hzCF3mpWD1JWo6goFDwstUqvQzLd&#10;XdxMliSr67/vHAq9zfDevPfNcj36Tt0opjawgemkAEVsg2u5NnD+Ory9g0oZ2WEXmAw8KMF69fy0&#10;xNKFO3/S7ZRrJSGcSjTQ5NyXWifbkMc0CT2xaD8hesyyxlq7iHcJ952eFcVce2xZGhrsadeQvZ4G&#10;b2A721cXPTyuufreVsM02vZ4tMa8voybBahMY/43/11/OMEv5sIv38gI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jT2yxQAAAN0AAAAPAAAAAAAAAAAAAAAAAJgCAABkcnMv&#10;ZG93bnJldi54bWxQSwUGAAAAAAQABAD1AAAAigMAAAAA&#10;" filled="f" stroked="f">
                  <v:textbox style="mso-fit-shape-to-text:t" inset="0,.95pt,0,0">
                    <w:txbxContent>
                      <w:p>
                        <w:pPr>
                          <w:pStyle w:val="NormalWeb"/>
                          <w:spacing w:before="19" w:after="0"/>
                          <w:ind w:left="14"/>
                        </w:pPr>
                        <w:r>
                          <w:rPr>
                            <w:rFonts w:ascii="EC Square Sans Cond Pro" w:hAnsi="EC Square Sans Cond Pro"/>
                            <w:b/>
                            <w:color w:val="3DAF93"/>
                            <w:spacing w:val="-2"/>
                            <w:kern w:val="24"/>
                            <w:sz w:val="18"/>
                          </w:rPr>
                          <w:t>33</w:t>
                        </w:r>
                      </w:p>
                    </w:txbxContent>
                  </v:textbox>
                </v:shape>
                <v:rect id="object 4" o:spid="_x0000_s1419" style="position:absolute;left:1567;top:7687;width:27641;height:15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nwNsMA&#10;AADdAAAADwAAAGRycy9kb3ducmV2LnhtbERPTYvCMBC9C/sfwix407QiulSj7Aqi4kFXvXgbmtm2&#10;bDMpTVrrvzeC4G0e73Pmy86UoqXaFZYVxMMIBHFqdcGZgst5PfgC4TyyxtIyKbiTg+XiozfHRNsb&#10;/1J78pkIIewSVJB7XyVSujQng25oK+LA/dnaoA+wzqSu8RbCTSlHUTSRBgsODTlWtMop/T81RsFh&#10;TLv9pj2s4p/0OB3t77Ruro1S/c/uewbCU+ff4pd7q8P8aBLD85tw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nwNsMAAADdAAAADwAAAAAAAAAAAAAAAACYAgAAZHJzL2Rv&#10;d25yZXYueG1sUEsFBgAAAAAEAAQA9QAAAIgDAAAAAA==&#10;" stroked="f">
                  <v:fill r:id="rId38" o:title="" recolor="t" rotate="t" type="frame"/>
                  <v:textbox inset="0,0,0,0"/>
                </v:rect>
                <v:shape id="object 5" o:spid="_x0000_s1420" style="position:absolute;left:26723;top:16292;width:95;height:191;visibility:visible;mso-wrap-style:square;v-text-anchor:top" coordsize="9525,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mmfsEA&#10;AADdAAAADwAAAGRycy9kb3ducmV2LnhtbERPzWrDMAy+D/oORoPdFiU9dCWrW0ahkEMv6/oAwlaT&#10;bLGc2W6avv08GOymj+9Xm93sBjVxiL0XDVVRgmIx3vbSajh/HJ7XoGIisTR4YQ13jrDbLh42VFt/&#10;k3eeTqlVOURiTRq6lMYaMZqOHcXCjyyZu/jgKGUYWrSBbjncDbgsyxU66iU3dDTyvmPzdbo6DfPn&#10;y370bZUCmm+c+DjJsUGtnx7nt1dQief0L/5zNzbPL1dL+P0mn4D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Jpn7BAAAA3QAAAA8AAAAAAAAAAAAAAAAAmAIAAGRycy9kb3du&#10;cmV2LnhtbFBLBQYAAAAABAAEAPUAAACGAwAAAAA=&#10;" path="m2514,15341l990,15747,279,17017,,17970r609,559l1727,18199,3060,15747r-546,-406xem5905,10096r-1384,838l5511,11163r902,-115l5905,10096xem8813,l7353,1168,8534,3467,8470,1841,9258,838,8813,xe" fillcolor="#d1d3d4" stroked="f">
                  <v:path arrowok="t"/>
                </v:shape>
                <v:shape id="object 6" o:spid="_x0000_s1421" style="position:absolute;left:26723;top:16445;width:32;height:39;visibility:visible;mso-wrap-style:square;v-text-anchor:top" coordsize="317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nzcIA&#10;AADdAAAADwAAAGRycy9kb3ducmV2LnhtbERPTYvCMBC9C/sfwix4kTVdBZVqFFkVPKnVxfPQzLZl&#10;m0lJotZ/bwTB2zze58wWranFlZyvLCv47icgiHOrKy4U/J42XxMQPiBrrC2Tgjt5WMw/OjNMtb1x&#10;RtdjKEQMYZ+igjKEJpXS5yUZ9H3bEEfuzzqDIUJXSO3wFsNNLQdJMpIGK44NJTb0U1L+f7wYBeN9&#10;b7JbrS9nl+HObbZmqVd4UKr72S6nIAK14S1+ubc6zk9GQ3h+E0+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WfNwgAAAN0AAAAPAAAAAAAAAAAAAAAAAJgCAABkcnMvZG93&#10;bnJldi54bWxQSwUGAAAAAAQABAD1AAAAhwMAAAAA&#10;" path="m279,1676l990,406,2514,r546,406l1727,2857,609,3187,,2628,279,1676xe" filled="f" strokecolor="white" strokeweight=".25pt">
                  <v:path arrowok="t"/>
                </v:shape>
                <v:shape id="object 7" o:spid="_x0000_s1422" style="position:absolute;left:26768;top:16393;width:19;height:13;visibility:visible;mso-wrap-style:square;v-text-anchor:top" coordsize="1904,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5rtsQA&#10;AADdAAAADwAAAGRycy9kb3ducmV2LnhtbERPTWvCQBC9C/0PyxS8iG5iRSR1lVQtCL3YKHodsmMS&#10;zM6G7Kppf71bEHqbx/uc+bIztbhR6yrLCuJRBII4t7riQsFh/zmcgXAeWWNtmRT8kIPl4qU3x0Tb&#10;O3/TLfOFCCHsElRQet8kUrq8JINuZBviwJ1ta9AH2BZSt3gP4aaW4yiaSoMVh4YSG1qVlF+yq1Hw&#10;mw3e0jr/8jt7/miO8XoTn9KLUv3XLn0H4anz/+Kne6vD/Gg6gb9vwgl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7bEAAAA3QAAAA8AAAAAAAAAAAAAAAAAmAIAAGRycy9k&#10;b3ducmV2LnhtbFBLBQYAAAAABAAEAPUAAACJAwAAAAA=&#10;" path="m,838l1384,r508,952l990,1066,,838xe" filled="f" strokecolor="white" strokeweight=".25pt">
                  <v:path arrowok="t"/>
                </v:shape>
                <v:shape id="object 8" o:spid="_x0000_s1423" style="position:absolute;left:26796;top:16292;width:20;height:38;visibility:visible;mso-wrap-style:square;v-text-anchor:top" coordsize="1904,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lp8UA&#10;AADdAAAADwAAAGRycy9kb3ducmV2LnhtbERPS2uDQBC+F/oflinkVtcGEorNJhTB0lNB84DeJu5E&#10;pe6sdbfR+OuzgUJu8/E9Z7UZTSvO1LvGsoKXKAZBXFrdcKVgt82eX0E4j6yxtUwKLuRgs358WGGi&#10;7cA5nQtfiRDCLkEFtfddIqUrazLoItsRB+5ke4M+wL6SuschhJtWzuN4KQ02HBpq7Citqfwp/oyC&#10;/Ve6O172H0X6/TtNW24OeTY3Ss2exvc3EJ5Gfxf/uz91mB8vF3D7Jpw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GuWnxQAAAN0AAAAPAAAAAAAAAAAAAAAAAJgCAABkcnMv&#10;ZG93bnJldi54bWxQSwUGAAAAAAQABAD1AAAAigMAAAAA&#10;" path="m1460,l,1168,1181,3467,1117,1841,1904,838,1460,xe" filled="f" strokecolor="white" strokeweight=".25pt">
                  <v:path arrowok="t"/>
                </v:shape>
                <v:shape id="object 9" o:spid="_x0000_s1424" type="#_x0000_t202" style="position:absolute;left:16722;top:8362;width:2121;height:2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gAXcMA&#10;AADdAAAADwAAAGRycy9kb3ducmV2LnhtbERPS2vCQBC+F/wPyxR6qxs9BIlZpRYLBQ+hPvA67E6T&#10;YHY27G40/vtuQfA2H99zyvVoO3ElH1rHCmbTDASxdqblWsHx8PW+ABEissHOMSm4U4D1avJSYmHc&#10;jX/ouo+1SCEcClTQxNgXUgbdkMUwdT1x4n6dtxgT9LU0Hm8p3HZynmW5tNhyamiwp8+G9GU/WAWb&#10;+bY6yeF+idV5Uw0zr9vdTiv19jp+LEFEGuNT/HB/mzQ/y3P4/yad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gAXcMAAADdAAAADwAAAAAAAAAAAAAAAACYAgAAZHJzL2Rv&#10;d25yZXYueG1sUEsFBgAAAAAEAAQA9QAAAIgDAAAAAA==&#10;" filled="f" stroked="f">
                  <v:textbox style="mso-fit-shape-to-text:t" inset="0,.95pt,0,0">
                    <w:txbxContent>
                      <w:p>
                        <w:pPr>
                          <w:pStyle w:val="NormalWeb"/>
                          <w:spacing w:before="19" w:after="0" w:line="201" w:lineRule="exact"/>
                          <w:ind w:left="29"/>
                        </w:pPr>
                        <w:r>
                          <w:rPr>
                            <w:rFonts w:ascii="EC Square Sans Cond Pro" w:hAnsi="EC Square Sans Cond Pro"/>
                            <w:b/>
                            <w:color w:val="034EA2"/>
                            <w:spacing w:val="-2"/>
                            <w:kern w:val="24"/>
                            <w:sz w:val="18"/>
                          </w:rPr>
                          <w:t>45</w:t>
                        </w:r>
                      </w:p>
                      <w:p>
                        <w:pPr>
                          <w:pStyle w:val="NormalWeb"/>
                          <w:spacing w:before="0" w:after="0" w:line="129" w:lineRule="exact"/>
                          <w:ind w:left="14"/>
                        </w:pPr>
                        <w:r>
                          <w:rPr>
                            <w:rFonts w:ascii="EC Square Sans Cond Pro" w:hAnsi="EC Square Sans Cond Pro"/>
                            <w:color w:val="6D6E71"/>
                            <w:spacing w:val="-1"/>
                            <w:kern w:val="24"/>
                            <w:sz w:val="12"/>
                          </w:rPr>
                          <w:t>Európa</w:t>
                        </w:r>
                      </w:p>
                    </w:txbxContent>
                  </v:textbox>
                </v:shape>
                <v:shape id="object 10" o:spid="_x0000_s1425" type="#_x0000_t202" style="position:absolute;left:2767;top:12180;width:3480;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SlxsIA&#10;AADdAAAADwAAAGRycy9kb3ducmV2LnhtbERPS4vCMBC+L/gfwgje1lQP7lKNsooLCx6KL7wOyWxb&#10;bCYlSbX+e7Mg7G0+vucsVr1txI18qB0rmIwzEMTamZpLBafj9/sniBCRDTaOScGDAqyWg7cF5sbd&#10;eU+3QyxFCuGQo4IqxjaXMuiKLIaxa4kT9+u8xZigL6XxeE/htpHTLJtJizWnhgpb2lSkr4fOKlhP&#10;t8VZdo9rLC7ropt4Xe92WqnRsP+ag4jUx3/xy/1j0vxs9gF/36QT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ZKXGwgAAAN0AAAAPAAAAAAAAAAAAAAAAAJgCAABkcnMvZG93&#10;bnJldi54bWxQSwUGAAAAAAQABAD1AAAAhwMAAAAA&#10;" filled="f" stroked="f">
                  <v:textbox style="mso-fit-shape-to-text:t" inset="0,.95pt,0,0">
                    <w:txbxContent>
                      <w:p>
                        <w:pPr>
                          <w:pStyle w:val="NormalWeb"/>
                          <w:spacing w:before="19" w:after="0" w:line="202" w:lineRule="exact"/>
                          <w:ind w:left="173"/>
                        </w:pPr>
                        <w:r>
                          <w:rPr>
                            <w:rFonts w:ascii="EC Square Sans Cond Pro" w:hAnsi="EC Square Sans Cond Pro"/>
                            <w:b/>
                            <w:color w:val="3DAF93"/>
                            <w:spacing w:val="-2"/>
                            <w:kern w:val="24"/>
                            <w:sz w:val="18"/>
                          </w:rPr>
                          <w:t>40</w:t>
                        </w:r>
                      </w:p>
                      <w:p>
                        <w:pPr>
                          <w:pStyle w:val="NormalWeb"/>
                          <w:spacing w:before="21" w:after="0" w:line="182" w:lineRule="auto"/>
                          <w:ind w:left="14" w:right="14" w:firstLine="115"/>
                        </w:pPr>
                        <w:r>
                          <w:rPr>
                            <w:rFonts w:ascii="EC Square Sans Cond Pro" w:hAnsi="EC Square Sans Cond Pro"/>
                            <w:color w:val="6D6E71"/>
                            <w:spacing w:val="-1"/>
                            <w:kern w:val="24"/>
                            <w:sz w:val="12"/>
                          </w:rPr>
                          <w:t>Észak-Amerika</w:t>
                        </w:r>
                      </w:p>
                    </w:txbxContent>
                  </v:textbox>
                </v:shape>
                <v:shape id="object 11" o:spid="_x0000_s1426" type="#_x0000_t202" style="position:absolute;left:6010;top:19360;width:3994;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sxtMUA&#10;AADdAAAADwAAAGRycy9kb3ducmV2LnhtbESPQWsCMRCF74X+hzCF3mpWD1JWo6goFDwstUqvQzLd&#10;XdxMliSr67/vHAq9zfDevPfNcj36Tt0opjawgemkAEVsg2u5NnD+Ory9g0oZ2WEXmAw8KMF69fy0&#10;xNKFO3/S7ZRrJSGcSjTQ5NyXWifbkMc0CT2xaD8hesyyxlq7iHcJ952eFcVce2xZGhrsadeQvZ4G&#10;b2A721cXPTyuufreVsM02vZ4tMa8voybBahMY/43/11/OMEv5oIr38gI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zG0xQAAAN0AAAAPAAAAAAAAAAAAAAAAAJgCAABkcnMv&#10;ZG93bnJldi54bWxQSwUGAAAAAAQABAD1AAAAigMAAAAA&#10;" filled="f" stroked="f">
                  <v:textbox style="mso-fit-shape-to-text:t" inset="0,.95pt,0,0">
                    <w:txbxContent>
                      <w:p>
                        <w:pPr>
                          <w:pStyle w:val="NormalWeb"/>
                          <w:spacing w:before="19" w:after="0"/>
                          <w:ind w:left="14"/>
                        </w:pPr>
                        <w:r>
                          <w:rPr>
                            <w:rFonts w:ascii="EC Square Sans Cond Pro" w:hAnsi="EC Square Sans Cond Pro"/>
                            <w:color w:val="6D6E71"/>
                            <w:spacing w:val="-1"/>
                            <w:kern w:val="24"/>
                            <w:sz w:val="12"/>
                          </w:rPr>
                          <w:t>Latin-Amerika</w:t>
                        </w:r>
                      </w:p>
                    </w:txbxContent>
                  </v:textbox>
                </v:shape>
                <v:shape id="object 12" o:spid="_x0000_s1427" type="#_x0000_t202" style="position:absolute;left:6385;top:20120;width:3620;height:2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eUL8IA&#10;AADdAAAADwAAAGRycy9kb3ducmV2LnhtbERPS4vCMBC+L/gfwgje1lQPsluNsooLCx6KL7wOyWxb&#10;bCYlSbX+e7Mg7G0+vucsVr1txI18qB0rmIwzEMTamZpLBafj9/sHiBCRDTaOScGDAqyWg7cF5sbd&#10;eU+3QyxFCuGQo4IqxjaXMuiKLIaxa4kT9+u8xZigL6XxeE/htpHTLJtJizWnhgpb2lSkr4fOKlhP&#10;t8VZdo9rLC7ropt4Xe92WqnRsP+ag4jUx3/xy/1j0vxs9gl/36QT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t5QvwgAAAN0AAAAPAAAAAAAAAAAAAAAAAJgCAABkcnMvZG93&#10;bnJldi54bWxQSwUGAAAAAAQABAD1AAAAhwMAAAAA&#10;" filled="f" stroked="f">
                  <v:textbox style="mso-fit-shape-to-text:t" inset="0,.95pt,0,0">
                    <w:txbxContent>
                      <w:p>
                        <w:pPr>
                          <w:pStyle w:val="NormalWeb"/>
                          <w:spacing w:before="19" w:after="0"/>
                          <w:ind w:left="14"/>
                        </w:pPr>
                        <w:r>
                          <w:rPr>
                            <w:rFonts w:ascii="EC Square Sans Cond Pro" w:hAnsi="EC Square Sans Cond Pro"/>
                            <w:color w:val="6D6E71"/>
                            <w:spacing w:val="-1"/>
                            <w:kern w:val="24"/>
                            <w:sz w:val="12"/>
                          </w:rPr>
                          <w:t>és a Karib-térség</w:t>
                        </w:r>
                      </w:p>
                    </w:txbxContent>
                  </v:textbox>
                </v:shape>
                <v:shape id="object 13" o:spid="_x0000_s1428" type="#_x0000_t202" style="position:absolute;left:8539;top:18258;width:1467;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Srb8YA&#10;AADdAAAADwAAAGRycy9kb3ducmV2LnhtbESPT2vDMAzF74N9B6PBbqvTHraR1S1t6WDQQ1j/sKuw&#10;1SQ0loPttOm3nw6D3STe03s/zZej79SVYmoDG5hOClDENriWawPHw+fLO6iUkR12gcnAnRIsF48P&#10;cyxduPE3Xfe5VhLCqUQDTc59qXWyDXlMk9ATi3YO0WOWNdbaRbxJuO/0rChetceWpaHBnjYN2ct+&#10;8AbWs2110sP9kqufdTVMo213O2vM89O4+gCVacz/5r/rLyf4xZvwyzcygl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Srb8YAAADdAAAADwAAAAAAAAAAAAAAAACYAgAAZHJz&#10;L2Rvd25yZXYueG1sUEsFBgAAAAAEAAQA9QAAAIsDAAAAAA==&#10;" filled="f" stroked="f">
                  <v:textbox style="mso-fit-shape-to-text:t" inset="0,.95pt,0,0">
                    <w:txbxContent>
                      <w:p>
                        <w:pPr>
                          <w:pStyle w:val="NormalWeb"/>
                          <w:spacing w:before="19" w:after="0"/>
                          <w:ind w:left="14"/>
                        </w:pPr>
                        <w:r>
                          <w:rPr>
                            <w:rFonts w:ascii="EC Square Sans Cond Pro" w:hAnsi="EC Square Sans Cond Pro"/>
                            <w:b/>
                            <w:color w:val="3DAF93"/>
                            <w:spacing w:val="-2"/>
                            <w:kern w:val="24"/>
                            <w:sz w:val="18"/>
                          </w:rPr>
                          <w:t>34</w:t>
                        </w:r>
                      </w:p>
                    </w:txbxContent>
                  </v:textbox>
                </v:shape>
                <v:shape id="object 14" o:spid="_x0000_s1429" type="#_x0000_t202" style="position:absolute;left:14353;top:17897;width:1848;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gO9MMA&#10;AADdAAAADwAAAGRycy9kb3ducmV2LnhtbERPTWsCMRC9C/0PYQreNLseVLZGqaUFwcOibel1SKa7&#10;i5vJkmR1/fdGELzN433OajPYVpzJh8axgnyagSDWzjRcKfj5/posQYSIbLB1TAquFGCzfhmtsDDu&#10;wgc6H2MlUgiHAhXUMXaFlEHXZDFMXUecuH/nLcYEfSWNx0sKt62cZdlcWmw4NdTY0UdN+nTsrYLt&#10;7LP8lf31FMu/bdnnXjf7vVZq/Dq8v4GINMSn+OHemTQ/W+Rw/yad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gO9MMAAADdAAAADwAAAAAAAAAAAAAAAACYAgAAZHJzL2Rv&#10;d25yZXYueG1sUEsFBgAAAAAEAAQA9QAAAIgDAAAAAA==&#10;" filled="f" stroked="f">
                  <v:textbox style="mso-fit-shape-to-text:t" inset="0,.95pt,0,0">
                    <w:txbxContent>
                      <w:p>
                        <w:pPr>
                          <w:pStyle w:val="NormalWeb"/>
                          <w:spacing w:before="19" w:after="0"/>
                          <w:ind w:left="14"/>
                        </w:pPr>
                        <w:r>
                          <w:rPr>
                            <w:rFonts w:ascii="EC Square Sans Cond Pro" w:hAnsi="EC Square Sans Cond Pro"/>
                            <w:color w:val="6D6E71"/>
                            <w:spacing w:val="-1"/>
                            <w:kern w:val="24"/>
                            <w:sz w:val="12"/>
                          </w:rPr>
                          <w:t>Afrika</w:t>
                        </w:r>
                      </w:p>
                    </w:txbxContent>
                  </v:textbox>
                </v:shape>
                <v:shape id="object 15" o:spid="_x0000_s1430" type="#_x0000_t202" style="position:absolute;left:14730;top:16785;width:1467;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qQg8MA&#10;AADdAAAADwAAAGRycy9kb3ducmV2LnhtbERPTWsCMRC9C/0PYQRvmnUPraxG0dJCwcOibel1SMbd&#10;xc1kSbK6/ntTELzN433OajPYVlzIh8axgvksA0GsnWm4UvDz/TldgAgR2WDrmBTcKMBm/TJaYWHc&#10;lQ90OcZKpBAOBSqoY+wKKYOuyWKYuY44cSfnLcYEfSWNx2sKt63Ms+xVWmw4NdTY0XtN+nzsrYJd&#10;/lH+yv52juXfruznXjf7vVZqMh62SxCRhvgUP9xfJs3P3nL4/yad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qQg8MAAADdAAAADwAAAAAAAAAAAAAAAACYAgAAZHJzL2Rv&#10;d25yZXYueG1sUEsFBgAAAAAEAAQA9QAAAIgDAAAAAA==&#10;" filled="f" stroked="f">
                  <v:textbox style="mso-fit-shape-to-text:t" inset="0,.95pt,0,0">
                    <w:txbxContent>
                      <w:p>
                        <w:pPr>
                          <w:pStyle w:val="NormalWeb"/>
                          <w:spacing w:before="19" w:after="0"/>
                          <w:ind w:left="14"/>
                        </w:pPr>
                        <w:r>
                          <w:rPr>
                            <w:rFonts w:ascii="EC Square Sans Cond Pro" w:hAnsi="EC Square Sans Cond Pro"/>
                            <w:b/>
                            <w:color w:val="3DAF93"/>
                            <w:spacing w:val="-2"/>
                            <w:kern w:val="24"/>
                            <w:sz w:val="18"/>
                          </w:rPr>
                          <w:t>21</w:t>
                        </w:r>
                      </w:p>
                    </w:txbxContent>
                  </v:textbox>
                </v:shape>
                <v:shape id="object 16" o:spid="_x0000_s1431" type="#_x0000_t202" style="position:absolute;left:21434;top:19942;width:2438;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Y1GMMA&#10;AADdAAAADwAAAGRycy9kb3ducmV2LnhtbERPS2sCMRC+F/ofwhR6q1ktWFmNUotCwcNSH3gdknF3&#10;cTNZkqyu/74RBG/z8T1ntuhtIy7kQ+1YwXCQgSDWztRcKtjv1h8TECEiG2wck4IbBVjMX19mmBt3&#10;5T+6bGMpUgiHHBVUMba5lEFXZDEMXEucuJPzFmOCvpTG4zWF20aOsmwsLdacGips6acifd52VsFy&#10;tCoOsrudY3FcFt3Q63qz0Uq9v/XfUxCR+vgUP9y/Js3Pvj7h/k06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Y1GMMAAADdAAAADwAAAAAAAAAAAAAAAACYAgAAZHJzL2Rv&#10;d25yZXYueG1sUEsFBgAAAAAEAAQA9QAAAIgDAAAAAA==&#10;" filled="f" stroked="f">
                  <v:textbox style="mso-fit-shape-to-text:t" inset="0,.95pt,0,0">
                    <w:txbxContent>
                      <w:p>
                        <w:pPr>
                          <w:pStyle w:val="NormalWeb"/>
                          <w:spacing w:before="19" w:after="0"/>
                          <w:ind w:left="14"/>
                        </w:pPr>
                        <w:r>
                          <w:rPr>
                            <w:rFonts w:ascii="EC Square Sans Cond Pro" w:hAnsi="EC Square Sans Cond Pro"/>
                            <w:color w:val="6D6E71"/>
                            <w:spacing w:val="-1"/>
                            <w:kern w:val="24"/>
                            <w:sz w:val="12"/>
                          </w:rPr>
                          <w:t>Óceánia</w:t>
                        </w:r>
                      </w:p>
                    </w:txbxContent>
                  </v:textbox>
                </v:shape>
                <v:shape id="object 17" o:spid="_x0000_s1432" type="#_x0000_t202" style="position:absolute;left:22405;top:18802;width:1467;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tbMMA&#10;AADdAAAADwAAAGRycy9kb3ducmV2LnhtbERPS2sCMRC+F/ofwhR6q1mlWFmNUotCwcNSH3gdknF3&#10;cTNZkqyu/74RBG/z8T1ntuhtIy7kQ+1YwXCQgSDWztRcKtjv1h8TECEiG2wck4IbBVjMX19mmBt3&#10;5T+6bGMpUgiHHBVUMba5lEFXZDEMXEucuJPzFmOCvpTG4zWF20aOsmwsLdacGips6acifd52VsFy&#10;tCoOsrudY3FcFt3Q63qz0Uq9v/XfUxCR+vgUP9y/Js3Pvj7h/k06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tbMMAAADdAAAADwAAAAAAAAAAAAAAAACYAgAAZHJzL2Rv&#10;d25yZXYueG1sUEsFBgAAAAAEAAQA9QAAAIgDAAAAAA==&#10;" filled="f" stroked="f">
                  <v:textbox style="mso-fit-shape-to-text:t" inset="0,.95pt,0,0">
                    <w:txbxContent>
                      <w:p>
                        <w:pPr>
                          <w:pStyle w:val="NormalWeb"/>
                          <w:spacing w:before="19" w:after="0"/>
                          <w:ind w:left="14"/>
                        </w:pPr>
                        <w:r>
                          <w:rPr>
                            <w:rFonts w:ascii="EC Square Sans Cond Pro" w:hAnsi="EC Square Sans Cond Pro"/>
                            <w:b/>
                            <w:color w:val="3DAF93"/>
                            <w:spacing w:val="-2"/>
                            <w:kern w:val="24"/>
                            <w:sz w:val="18"/>
                          </w:rPr>
                          <w:t>35</w:t>
                        </w:r>
                      </w:p>
                    </w:txbxContent>
                  </v:textbox>
                </v:shape>
                <v:shape id="object 18" o:spid="_x0000_s1433" type="#_x0000_t202" style="position:absolute;left:22981;top:13120;width:1950;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MI98MA&#10;AADdAAAADwAAAGRycy9kb3ducmV2LnhtbERPS2sCMRC+F/ofwhR6q1mFWlmNUotCwcNSH3gdknF3&#10;cTNZkqyu/74RBG/z8T1ntuhtIy7kQ+1YwXCQgSDWztRcKtjv1h8TECEiG2wck4IbBVjMX19mmBt3&#10;5T+6bGMpUgiHHBVUMba5lEFXZDEMXEucuJPzFmOCvpTG4zWF20aOsmwsLdacGips6acifd52VsFy&#10;tCoOsrudY3FcFt3Q63qz0Uq9v/XfUxCR+vgUP9y/Js3Pvj7h/k06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MI98MAAADdAAAADwAAAAAAAAAAAAAAAACYAgAAZHJzL2Rv&#10;d25yZXYueG1sUEsFBgAAAAAEAAQA9QAAAIgDAAAAAA==&#10;" filled="f" stroked="f">
                  <v:textbox style="mso-fit-shape-to-text:t" inset="0,.95pt,0,0">
                    <w:txbxContent>
                      <w:p>
                        <w:pPr>
                          <w:pStyle w:val="NormalWeb"/>
                          <w:spacing w:before="19" w:after="0" w:line="200" w:lineRule="exact"/>
                          <w:ind w:left="14"/>
                        </w:pPr>
                        <w:r>
                          <w:rPr>
                            <w:rFonts w:ascii="EC Square Sans Cond Pro" w:hAnsi="EC Square Sans Cond Pro"/>
                            <w:b/>
                            <w:color w:val="3DAF93"/>
                            <w:spacing w:val="-2"/>
                            <w:kern w:val="24"/>
                            <w:sz w:val="18"/>
                          </w:rPr>
                          <w:t>35</w:t>
                        </w:r>
                      </w:p>
                      <w:p>
                        <w:pPr>
                          <w:pStyle w:val="NormalWeb"/>
                          <w:spacing w:before="0" w:after="0" w:line="128" w:lineRule="exact"/>
                          <w:ind w:left="14"/>
                        </w:pPr>
                        <w:r>
                          <w:rPr>
                            <w:rFonts w:ascii="EC Square Sans Cond Pro" w:hAnsi="EC Square Sans Cond Pro"/>
                            <w:color w:val="6D6E71"/>
                            <w:spacing w:val="-1"/>
                            <w:kern w:val="24"/>
                            <w:sz w:val="12"/>
                          </w:rPr>
                          <w:t>Ázsia</w:t>
                        </w:r>
                      </w:p>
                    </w:txbxContent>
                  </v:textbox>
                </v:shape>
                <v:shape id="object 19" o:spid="_x0000_s1434" type="#_x0000_t202" style="position:absolute;left:1648;top:26553;width:12237;height:2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D7QcMA&#10;AADdAAAADwAAAGRycy9kb3ducmV2LnhtbERPTWvCQBC9F/wPywi91Y0iqaauItWCeKsRz0N2mqTN&#10;zqbZNVn/vVsoeJvH+5zVJphG9NS52rKC6SQBQVxYXXOp4Jx/vCxAOI+ssbFMCm7kYLMePa0w03bg&#10;T+pPvhQxhF2GCirv20xKV1Rk0E1sSxy5L9sZ9BF2pdQdDjHcNHKWJKk0WHNsqLCl94qKn9PVKPju&#10;83AZbulseQzHeX7d7/rffa7U8zhs30B4Cv4h/ncfdJyfvKbw9008Qa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1D7QcMAAADdAAAADwAAAAAAAAAAAAAAAACYAgAAZHJzL2Rv&#10;d25yZXYueG1sUEsFBgAAAAAEAAQA9QAAAIgDAAAAAA==&#10;" filled="f" stroked="f">
                  <v:textbox style="mso-fit-shape-to-text:t" inset="0,1pt,0,0">
                    <w:txbxContent>
                      <w:p>
                        <w:pPr>
                          <w:pStyle w:val="NormalWeb"/>
                          <w:spacing w:before="20" w:after="0"/>
                          <w:ind w:left="14"/>
                        </w:pPr>
                        <w:r>
                          <w:t>Forrás:</w:t>
                        </w:r>
                        <w:r>
                          <w:rPr>
                            <w:rFonts w:ascii="EC Square Sans Pro" w:hAnsi="EC Square Sans Pro"/>
                            <w:color w:val="58595B"/>
                            <w:kern w:val="24"/>
                            <w:sz w:val="16"/>
                          </w:rPr>
                          <w:t xml:space="preserve"> Rand Europe.</w:t>
                        </w:r>
                      </w:p>
                    </w:txbxContent>
                  </v:textbox>
                </v:shape>
                <v:shape id="object 20" o:spid="_x0000_s1435" type="#_x0000_t202" style="position:absolute;left:1267;top:1215;width:27529;height:4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xe2sMA&#10;AADdAAAADwAAAGRycy9kb3ducmV2LnhtbERPS2vCQBC+C/0PyxS86aYiPqKrSGuheKsRz0N2mqTN&#10;zsbsmqz/3hUK3ubje856G0wtOmpdZVnB2zgBQZxbXXGh4JR9jhYgnEfWWFsmBTdysN28DNaYatvz&#10;N3VHX4gYwi5FBaX3TSqly0sy6Ma2IY7cj20N+gjbQuoW+xhuajlJkpk0WHFsKLGh95Lyv+PVKPjt&#10;snDub7PJ8hAO0+y6/+gu+0yp4WvYrUB4Cv4p/nd/6Tg/mc/h8U08QW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xe2sMAAADdAAAADwAAAAAAAAAAAAAAAACYAgAAZHJzL2Rv&#10;d25yZXYueG1sUEsFBgAAAAAEAAQA9QAAAIgDAAAAAA==&#10;" filled="f" stroked="f">
                  <v:textbox style="mso-fit-shape-to-text:t" inset="0,1pt,0,0">
                    <w:txbxContent>
                      <w:p>
                        <w:pPr>
                          <w:pStyle w:val="NormalWeb"/>
                          <w:spacing w:before="20" w:after="0" w:line="238" w:lineRule="exact"/>
                          <w:ind w:left="14"/>
                        </w:pPr>
                        <w:r>
                          <w:rPr>
                            <w:rFonts w:ascii="EC Square Sans Pro Medium" w:hAnsi="EC Square Sans Pro Medium"/>
                            <w:color w:val="034EA2"/>
                            <w:kern w:val="24"/>
                            <w:sz w:val="20"/>
                          </w:rPr>
                          <w:t>2030-ra az európaiak lesznek a legidősebbek a világon</w:t>
                        </w:r>
                      </w:p>
                      <w:p>
                        <w:pPr>
                          <w:pStyle w:val="NormalWeb"/>
                          <w:spacing w:before="0" w:after="0" w:line="214" w:lineRule="exact"/>
                          <w:ind w:left="14"/>
                        </w:pPr>
                        <w:r>
                          <w:rPr>
                            <w:rFonts w:ascii="EC Square Sans Pro" w:hAnsi="EC Square Sans Pro"/>
                            <w:color w:val="58595B"/>
                            <w:kern w:val="24"/>
                            <w:sz w:val="18"/>
                          </w:rPr>
                          <w:t>(medián életkor a világ régiói szerint)</w:t>
                        </w:r>
                      </w:p>
                    </w:txbxContent>
                  </v:textbox>
                </v:shape>
                <w10:anchorlock/>
              </v:group>
            </w:pict>
          </mc:Fallback>
        </mc:AlternateConten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Ugyanakkor az összességében alacsonyabb születési ráta miatt 2050-re valószínűleg csökken majd az EU népessége. Míg az EU népessége jelenleg a világ népességének 6,7 %-át teszi ki, ez az arány 2030-ban 6,1 %, 2050-ben pedig 5,4 % lesz. A világ más részein tapasztalható erőteljes népességnövekedés, az eltérő jóléti szint, valamint az éghajlatváltozás és a konfliktusok hatása valószínűleg tovább fokozza az Afrika és a világ más részei felől jelentkező migrációs nyomást.</w:t>
      </w:r>
    </w:p>
    <w:p>
      <w:pPr>
        <w:spacing w:after="240" w:line="240" w:lineRule="auto"/>
        <w:ind w:left="-851"/>
        <w:rPr>
          <w:rFonts w:ascii="Times New Roman" w:eastAsia="Calibri" w:hAnsi="Times New Roman" w:cs="Times New Roman"/>
          <w:noProof/>
          <w:sz w:val="24"/>
          <w:szCs w:val="24"/>
        </w:rPr>
      </w:pPr>
      <w:r>
        <w:rPr>
          <w:rFonts w:ascii="Times New Roman" w:eastAsia="Calibri" w:hAnsi="Times New Roman" w:cs="Times New Roman"/>
          <w:noProof/>
          <w:sz w:val="24"/>
          <w:szCs w:val="24"/>
          <w:lang w:val="en-GB" w:eastAsia="en-GB" w:bidi="ar-SA"/>
        </w:rPr>
        <mc:AlternateContent>
          <mc:Choice Requires="wpg">
            <w:drawing>
              <wp:inline distT="0" distB="0" distL="0" distR="0">
                <wp:extent cx="7212571" cy="5210354"/>
                <wp:effectExtent l="0" t="0" r="0" b="9525"/>
                <wp:docPr id="484" name="Group 75"/>
                <wp:cNvGraphicFramePr/>
                <a:graphic xmlns:a="http://schemas.openxmlformats.org/drawingml/2006/main">
                  <a:graphicData uri="http://schemas.microsoft.com/office/word/2010/wordprocessingGroup">
                    <wpg:wgp>
                      <wpg:cNvGrpSpPr/>
                      <wpg:grpSpPr>
                        <a:xfrm>
                          <a:off x="0" y="0"/>
                          <a:ext cx="7212571" cy="5210354"/>
                          <a:chOff x="0" y="0"/>
                          <a:chExt cx="7212571" cy="5210354"/>
                        </a:xfrm>
                      </wpg:grpSpPr>
                      <wpg:grpSp>
                        <wpg:cNvPr id="485" name="Group 485"/>
                        <wpg:cNvGrpSpPr/>
                        <wpg:grpSpPr>
                          <a:xfrm>
                            <a:off x="76197" y="4038569"/>
                            <a:ext cx="3171469" cy="1171785"/>
                            <a:chOff x="76197" y="4038569"/>
                            <a:chExt cx="3236940" cy="1171785"/>
                          </a:xfrm>
                        </wpg:grpSpPr>
                        <wps:wsp>
                          <wps:cNvPr id="486" name="Rectangle 486"/>
                          <wps:cNvSpPr/>
                          <wps:spPr>
                            <a:xfrm>
                              <a:off x="76197" y="4038569"/>
                              <a:ext cx="3236940" cy="117178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487" name="Picture 487"/>
                            <pic:cNvPicPr>
                              <a:picLocks noChangeAspect="1"/>
                            </pic:cNvPicPr>
                          </pic:nvPicPr>
                          <pic:blipFill>
                            <a:blip r:embed="rId39" cstate="email">
                              <a:extLst>
                                <a:ext uri="{28A0092B-C50C-407E-A947-70E740481C1C}">
                                  <a14:useLocalDpi xmlns:a14="http://schemas.microsoft.com/office/drawing/2010/main" val="0"/>
                                </a:ext>
                              </a:extLst>
                            </a:blip>
                            <a:stretch>
                              <a:fillRect/>
                            </a:stretch>
                          </pic:blipFill>
                          <pic:spPr>
                            <a:xfrm>
                              <a:off x="193722" y="4172050"/>
                              <a:ext cx="125000" cy="900000"/>
                            </a:xfrm>
                            <a:prstGeom prst="rect">
                              <a:avLst/>
                            </a:prstGeom>
                          </pic:spPr>
                        </pic:pic>
                      </wpg:grpSp>
                      <wps:wsp>
                        <wps:cNvPr id="488" name="object 37"/>
                        <wps:cNvSpPr txBox="1"/>
                        <wps:spPr>
                          <a:xfrm>
                            <a:off x="362319" y="4121188"/>
                            <a:ext cx="2848610" cy="1032510"/>
                          </a:xfrm>
                          <a:prstGeom prst="rect">
                            <a:avLst/>
                          </a:prstGeom>
                        </wps:spPr>
                        <wps:txbx>
                          <w:txbxContent>
                            <w:p>
                              <w:pPr>
                                <w:pStyle w:val="NormalWeb"/>
                                <w:spacing w:before="20" w:after="0"/>
                                <w:ind w:right="14"/>
                              </w:pPr>
                              <w:r>
                                <w:rPr>
                                  <w:rFonts w:ascii="EC Square Sans Pro" w:hAnsi="EC Square Sans Pro"/>
                                  <w:color w:val="808080" w:themeColor="background1" w:themeShade="80"/>
                                  <w:kern w:val="24"/>
                                  <w:sz w:val="18"/>
                                </w:rPr>
                                <w:t>Születéskor várható élettartam években</w:t>
                              </w:r>
                            </w:p>
                            <w:p>
                              <w:pPr>
                                <w:pStyle w:val="NormalWeb"/>
                                <w:spacing w:before="20" w:after="0"/>
                                <w:ind w:right="14"/>
                              </w:pPr>
                              <w:r>
                                <w:rPr>
                                  <w:rFonts w:ascii="EC Square Sans Pro" w:hAnsi="EC Square Sans Pro"/>
                                  <w:color w:val="808080" w:themeColor="background1" w:themeShade="80"/>
                                  <w:kern w:val="24"/>
                                  <w:sz w:val="18"/>
                                </w:rPr>
                                <w:t>Index (a 10 legboldogabb)</w:t>
                              </w:r>
                            </w:p>
                            <w:p>
                              <w:pPr>
                                <w:pStyle w:val="NormalWeb"/>
                                <w:spacing w:before="20" w:after="0"/>
                                <w:ind w:right="14"/>
                              </w:pPr>
                              <w:r>
                                <w:rPr>
                                  <w:rFonts w:ascii="EC Square Sans Pro" w:hAnsi="EC Square Sans Pro"/>
                                  <w:color w:val="808080" w:themeColor="background1" w:themeShade="80"/>
                                  <w:kern w:val="24"/>
                                  <w:sz w:val="18"/>
                                </w:rPr>
                                <w:t>A fizetett éves szabadság minimális időtartama napokban</w:t>
                              </w:r>
                            </w:p>
                            <w:p>
                              <w:pPr>
                                <w:pStyle w:val="NormalWeb"/>
                                <w:spacing w:before="20" w:after="0"/>
                                <w:ind w:right="14"/>
                              </w:pPr>
                              <w:r>
                                <w:rPr>
                                  <w:rFonts w:ascii="EC Square Sans Pro" w:hAnsi="EC Square Sans Pro"/>
                                  <w:color w:val="808080" w:themeColor="background1" w:themeShade="80"/>
                                  <w:kern w:val="24"/>
                                  <w:sz w:val="18"/>
                                </w:rPr>
                                <w:t>Teljes mértékben fizetett szülési szabadság hetekben</w:t>
                              </w:r>
                            </w:p>
                            <w:p>
                              <w:pPr>
                                <w:pStyle w:val="NormalWeb"/>
                                <w:spacing w:before="20" w:after="0"/>
                                <w:ind w:right="14"/>
                              </w:pPr>
                              <w:r>
                                <w:rPr>
                                  <w:rFonts w:ascii="EC Square Sans Pro" w:hAnsi="EC Square Sans Pro"/>
                                  <w:color w:val="808080" w:themeColor="background1" w:themeShade="80"/>
                                  <w:kern w:val="24"/>
                                  <w:sz w:val="18"/>
                                </w:rPr>
                                <w:t>Az emberek szabadidőre és saját magukra fordított ideje napi szinten, órákban</w:t>
                              </w:r>
                            </w:p>
                            <w:p>
                              <w:pPr>
                                <w:pStyle w:val="NormalWeb"/>
                                <w:spacing w:before="20" w:after="0"/>
                                <w:ind w:right="14"/>
                              </w:pPr>
                              <w:r>
                                <w:rPr>
                                  <w:rFonts w:ascii="EC Square Sans Pro" w:hAnsi="EC Square Sans Pro"/>
                                  <w:color w:val="808080" w:themeColor="background1" w:themeShade="80"/>
                                  <w:kern w:val="24"/>
                                  <w:sz w:val="18"/>
                                </w:rPr>
                                <w:t>A leggazdagabb 1 % összjövedelemből való részesedése</w:t>
                              </w:r>
                            </w:p>
                          </w:txbxContent>
                        </wps:txbx>
                        <wps:bodyPr vert="horz" wrap="square" lIns="0" tIns="12700" rIns="0" bIns="0" rtlCol="0">
                          <a:spAutoFit/>
                        </wps:bodyPr>
                      </wps:wsp>
                      <pic:pic xmlns:pic="http://schemas.openxmlformats.org/drawingml/2006/picture">
                        <pic:nvPicPr>
                          <pic:cNvPr id="489" name="Picture 489"/>
                          <pic:cNvPicPr>
                            <a:picLocks noChangeAspect="1"/>
                          </pic:cNvPicPr>
                        </pic:nvPicPr>
                        <pic:blipFill>
                          <a:blip r:embed="rId40" cstate="email">
                            <a:extLst>
                              <a:ext uri="{28A0092B-C50C-407E-A947-70E740481C1C}">
                                <a14:useLocalDpi xmlns:a14="http://schemas.microsoft.com/office/drawing/2010/main" val="0"/>
                              </a:ext>
                            </a:extLst>
                          </a:blip>
                          <a:stretch>
                            <a:fillRect/>
                          </a:stretch>
                        </pic:blipFill>
                        <pic:spPr>
                          <a:xfrm>
                            <a:off x="898372" y="1325188"/>
                            <a:ext cx="4817111" cy="2856113"/>
                          </a:xfrm>
                          <a:prstGeom prst="rect">
                            <a:avLst/>
                          </a:prstGeom>
                        </pic:spPr>
                      </pic:pic>
                      <wps:wsp>
                        <wps:cNvPr id="490" name="TextBox 4"/>
                        <wps:cNvSpPr txBox="1"/>
                        <wps:spPr>
                          <a:xfrm>
                            <a:off x="0" y="0"/>
                            <a:ext cx="5257800" cy="430887"/>
                          </a:xfrm>
                          <a:prstGeom prst="rect">
                            <a:avLst/>
                          </a:prstGeom>
                          <a:noFill/>
                        </wps:spPr>
                        <wps:txbx>
                          <w:txbxContent>
                            <w:p>
                              <w:pPr>
                                <w:pStyle w:val="NormalWeb"/>
                                <w:spacing w:before="0" w:after="0"/>
                              </w:pPr>
                              <w:r>
                                <w:rPr>
                                  <w:rFonts w:ascii="EC Square Sans Pro Medium" w:hAnsi="EC Square Sans Pro Medium" w:cstheme="minorBidi"/>
                                  <w:color w:val="034EA2"/>
                                  <w:kern w:val="24"/>
                                </w:rPr>
                                <w:t>Európa világszinten élen áll az életminőséget illetően</w:t>
                              </w:r>
                            </w:p>
                            <w:p>
                              <w:pPr>
                                <w:pStyle w:val="NormalWeb"/>
                                <w:spacing w:before="0" w:after="0"/>
                              </w:pPr>
                              <w:r>
                                <w:rPr>
                                  <w:rFonts w:ascii="EC Square Sans Pro Medium" w:hAnsi="EC Square Sans Pro Medium" w:cstheme="minorBidi"/>
                                  <w:color w:val="808080" w:themeColor="background1" w:themeShade="80"/>
                                  <w:kern w:val="24"/>
                                  <w:sz w:val="20"/>
                                </w:rPr>
                                <w:t>2016-os vagy a rendelkezésre álló legfrissebb adatok</w:t>
                              </w:r>
                            </w:p>
                          </w:txbxContent>
                        </wps:txbx>
                        <wps:bodyPr wrap="square" rtlCol="0">
                          <a:spAutoFit/>
                        </wps:bodyPr>
                      </wps:wsp>
                      <pic:pic xmlns:pic="http://schemas.openxmlformats.org/drawingml/2006/picture">
                        <pic:nvPicPr>
                          <pic:cNvPr id="491" name="Picture 491"/>
                          <pic:cNvPicPr>
                            <a:picLocks noChangeAspect="1"/>
                          </pic:cNvPicPr>
                        </pic:nvPicPr>
                        <pic:blipFill>
                          <a:blip r:embed="rId41" cstate="email">
                            <a:extLst>
                              <a:ext uri="{28A0092B-C50C-407E-A947-70E740481C1C}">
                                <a14:useLocalDpi xmlns:a14="http://schemas.microsoft.com/office/drawing/2010/main" val="0"/>
                              </a:ext>
                            </a:extLst>
                          </a:blip>
                          <a:stretch>
                            <a:fillRect/>
                          </a:stretch>
                        </pic:blipFill>
                        <pic:spPr>
                          <a:xfrm>
                            <a:off x="1783206" y="709907"/>
                            <a:ext cx="100000" cy="720000"/>
                          </a:xfrm>
                          <a:prstGeom prst="rect">
                            <a:avLst/>
                          </a:prstGeom>
                        </pic:spPr>
                      </pic:pic>
                      <wps:wsp>
                        <wps:cNvPr id="492" name="object 37"/>
                        <wps:cNvSpPr txBox="1"/>
                        <wps:spPr>
                          <a:xfrm>
                            <a:off x="76195" y="686064"/>
                            <a:ext cx="1685925" cy="822325"/>
                          </a:xfrm>
                          <a:prstGeom prst="rect">
                            <a:avLst/>
                          </a:prstGeom>
                        </wps:spPr>
                        <wps:txbx>
                          <w:txbxContent>
                            <w:p>
                              <w:pPr>
                                <w:pStyle w:val="NormalWeb"/>
                                <w:spacing w:before="20" w:after="0"/>
                                <w:ind w:right="14"/>
                                <w:jc w:val="right"/>
                              </w:pPr>
                              <w:r>
                                <w:rPr>
                                  <w:rFonts w:ascii="EC Square Sans Pro" w:hAnsi="EC Square Sans Pro"/>
                                  <w:color w:val="808080" w:themeColor="background1" w:themeShade="80"/>
                                  <w:kern w:val="24"/>
                                  <w:sz w:val="14"/>
                                </w:rPr>
                                <w:t>Várható élettartam</w:t>
                              </w:r>
                            </w:p>
                            <w:p>
                              <w:pPr>
                                <w:pStyle w:val="NormalWeb"/>
                                <w:spacing w:before="20" w:after="0"/>
                                <w:ind w:right="14"/>
                                <w:jc w:val="right"/>
                              </w:pPr>
                              <w:r>
                                <w:rPr>
                                  <w:rFonts w:ascii="EC Square Sans Pro" w:hAnsi="EC Square Sans Pro"/>
                                  <w:color w:val="808080" w:themeColor="background1" w:themeShade="80"/>
                                  <w:kern w:val="24"/>
                                  <w:sz w:val="14"/>
                                </w:rPr>
                                <w:t>Boldogság</w:t>
                              </w:r>
                            </w:p>
                            <w:p>
                              <w:pPr>
                                <w:pStyle w:val="NormalWeb"/>
                                <w:spacing w:before="20" w:after="0"/>
                                <w:ind w:right="14"/>
                                <w:jc w:val="right"/>
                              </w:pPr>
                              <w:r>
                                <w:rPr>
                                  <w:rFonts w:ascii="EC Square Sans Pro" w:hAnsi="EC Square Sans Pro"/>
                                  <w:color w:val="808080" w:themeColor="background1" w:themeShade="80"/>
                                  <w:kern w:val="24"/>
                                  <w:sz w:val="14"/>
                                </w:rPr>
                                <w:t>Fizetett szabadság</w:t>
                              </w:r>
                            </w:p>
                            <w:p>
                              <w:pPr>
                                <w:pStyle w:val="NormalWeb"/>
                                <w:spacing w:before="20" w:after="0"/>
                                <w:ind w:right="14"/>
                                <w:jc w:val="right"/>
                              </w:pPr>
                              <w:r>
                                <w:rPr>
                                  <w:rFonts w:ascii="EC Square Sans Pro" w:hAnsi="EC Square Sans Pro"/>
                                  <w:color w:val="808080" w:themeColor="background1" w:themeShade="80"/>
                                  <w:kern w:val="24"/>
                                  <w:sz w:val="14"/>
                                </w:rPr>
                                <w:t>Szülési szabadság</w:t>
                              </w:r>
                            </w:p>
                            <w:p>
                              <w:pPr>
                                <w:pStyle w:val="NormalWeb"/>
                                <w:spacing w:before="20" w:after="0"/>
                                <w:ind w:right="14"/>
                                <w:jc w:val="right"/>
                              </w:pPr>
                              <w:r>
                                <w:rPr>
                                  <w:rFonts w:ascii="EC Square Sans Pro" w:hAnsi="EC Square Sans Pro"/>
                                  <w:color w:val="808080" w:themeColor="background1" w:themeShade="80"/>
                                  <w:kern w:val="24"/>
                                  <w:sz w:val="14"/>
                                </w:rPr>
                                <w:t>Nem munkával töltött idő</w:t>
                              </w:r>
                            </w:p>
                            <w:p>
                              <w:pPr>
                                <w:pStyle w:val="NormalWeb"/>
                                <w:spacing w:before="20" w:after="0"/>
                                <w:ind w:right="14"/>
                                <w:jc w:val="right"/>
                              </w:pPr>
                              <w:r>
                                <w:rPr>
                                  <w:rFonts w:ascii="EC Square Sans Pro" w:hAnsi="EC Square Sans Pro"/>
                                  <w:color w:val="808080" w:themeColor="background1" w:themeShade="80"/>
                                  <w:kern w:val="24"/>
                                  <w:sz w:val="14"/>
                                </w:rPr>
                                <w:t>A leggazdagabb 1 % összjövedelemből való részesedése</w:t>
                              </w:r>
                            </w:p>
                          </w:txbxContent>
                        </wps:txbx>
                        <wps:bodyPr vert="horz" wrap="square" lIns="0" tIns="12700" rIns="0" bIns="0" rtlCol="0">
                          <a:spAutoFit/>
                        </wps:bodyPr>
                      </wps:wsp>
                      <wps:wsp>
                        <wps:cNvPr id="493" name="object 37"/>
                        <wps:cNvSpPr txBox="1"/>
                        <wps:spPr>
                          <a:xfrm>
                            <a:off x="1907712" y="702640"/>
                            <a:ext cx="949325" cy="762000"/>
                          </a:xfrm>
                          <a:prstGeom prst="rect">
                            <a:avLst/>
                          </a:prstGeom>
                        </wps:spPr>
                        <wps:txbx>
                          <w:txbxContent>
                            <w:p>
                              <w:pPr>
                                <w:pStyle w:val="NormalWeb"/>
                                <w:spacing w:before="20" w:after="0"/>
                                <w:ind w:right="14"/>
                              </w:pPr>
                              <w:r>
                                <w:rPr>
                                  <w:rFonts w:ascii="EC Square Sans Pro" w:hAnsi="EC Square Sans Pro"/>
                                  <w:b/>
                                  <w:color w:val="595959" w:themeColor="text1" w:themeTint="A6"/>
                                  <w:kern w:val="24"/>
                                  <w:sz w:val="14"/>
                                </w:rPr>
                                <w:t>82,2</w:t>
                              </w:r>
                            </w:p>
                            <w:p>
                              <w:pPr>
                                <w:pStyle w:val="NormalWeb"/>
                                <w:spacing w:before="20" w:after="0"/>
                                <w:ind w:right="14"/>
                              </w:pPr>
                              <w:r>
                                <w:rPr>
                                  <w:rFonts w:ascii="EC Square Sans Pro" w:hAnsi="EC Square Sans Pro"/>
                                  <w:b/>
                                  <w:color w:val="595959" w:themeColor="text1" w:themeTint="A6"/>
                                  <w:kern w:val="24"/>
                                  <w:sz w:val="14"/>
                                </w:rPr>
                                <w:t>7,3</w:t>
                              </w:r>
                            </w:p>
                            <w:p>
                              <w:pPr>
                                <w:pStyle w:val="NormalWeb"/>
                                <w:spacing w:before="20" w:after="0"/>
                                <w:ind w:right="14"/>
                              </w:pPr>
                              <w:r>
                                <w:rPr>
                                  <w:rFonts w:ascii="EC Square Sans Pro" w:hAnsi="EC Square Sans Pro"/>
                                  <w:b/>
                                  <w:color w:val="595959" w:themeColor="text1" w:themeTint="A6"/>
                                  <w:kern w:val="24"/>
                                  <w:sz w:val="14"/>
                                </w:rPr>
                                <w:t>10</w:t>
                              </w:r>
                            </w:p>
                            <w:p>
                              <w:pPr>
                                <w:pStyle w:val="NormalWeb"/>
                                <w:spacing w:before="20" w:after="0"/>
                                <w:ind w:right="14"/>
                              </w:pPr>
                              <w:r>
                                <w:rPr>
                                  <w:rFonts w:ascii="EC Square Sans Pro" w:hAnsi="EC Square Sans Pro"/>
                                  <w:b/>
                                  <w:color w:val="595959" w:themeColor="text1" w:themeTint="A6"/>
                                  <w:kern w:val="24"/>
                                  <w:sz w:val="14"/>
                                </w:rPr>
                                <w:t>8,2</w:t>
                              </w:r>
                            </w:p>
                            <w:p>
                              <w:pPr>
                                <w:pStyle w:val="NormalWeb"/>
                                <w:spacing w:before="20" w:after="0"/>
                                <w:ind w:right="14"/>
                              </w:pPr>
                              <w:r>
                                <w:rPr>
                                  <w:rFonts w:ascii="EC Square Sans Pro" w:hAnsi="EC Square Sans Pro"/>
                                  <w:b/>
                                  <w:color w:val="595959" w:themeColor="text1" w:themeTint="A6"/>
                                  <w:kern w:val="24"/>
                                  <w:sz w:val="14"/>
                                </w:rPr>
                                <w:t>14,4</w:t>
                              </w:r>
                            </w:p>
                            <w:p>
                              <w:pPr>
                                <w:pStyle w:val="NormalWeb"/>
                                <w:spacing w:before="20" w:after="0"/>
                                <w:ind w:right="14"/>
                              </w:pPr>
                              <w:r>
                                <w:rPr>
                                  <w:rFonts w:ascii="EC Square Sans Pro" w:hAnsi="EC Square Sans Pro"/>
                                  <w:b/>
                                  <w:color w:val="595959" w:themeColor="text1" w:themeTint="A6"/>
                                  <w:kern w:val="24"/>
                                  <w:sz w:val="14"/>
                                </w:rPr>
                                <w:t>13,6</w:t>
                              </w:r>
                            </w:p>
                          </w:txbxContent>
                        </wps:txbx>
                        <wps:bodyPr vert="horz" wrap="square" lIns="0" tIns="12700" rIns="0" bIns="0" rtlCol="0">
                          <a:spAutoFit/>
                        </wps:bodyPr>
                      </wps:wsp>
                      <wps:wsp>
                        <wps:cNvPr id="494" name="TextBox 7"/>
                        <wps:cNvSpPr txBox="1"/>
                        <wps:spPr>
                          <a:xfrm>
                            <a:off x="1706285" y="536065"/>
                            <a:ext cx="774280" cy="200055"/>
                          </a:xfrm>
                          <a:prstGeom prst="rect">
                            <a:avLst/>
                          </a:prstGeom>
                          <a:noFill/>
                        </wps:spPr>
                        <wps:txbx>
                          <w:txbxContent>
                            <w:p>
                              <w:pPr>
                                <w:pStyle w:val="NormalWeb"/>
                                <w:spacing w:before="0" w:after="0"/>
                              </w:pPr>
                              <w:r>
                                <w:rPr>
                                  <w:rFonts w:ascii="EC Square Sans Pro Medium" w:hAnsi="EC Square Sans Pro Medium" w:cstheme="minorBidi"/>
                                  <w:b/>
                                  <w:color w:val="70AD47" w:themeColor="accent6"/>
                                  <w:kern w:val="24"/>
                                  <w:sz w:val="14"/>
                                </w:rPr>
                                <w:t>Kanada</w:t>
                              </w:r>
                            </w:p>
                          </w:txbxContent>
                        </wps:txbx>
                        <wps:bodyPr wrap="square" rtlCol="0">
                          <a:spAutoFit/>
                        </wps:bodyPr>
                      </wps:wsp>
                      <pic:pic xmlns:pic="http://schemas.openxmlformats.org/drawingml/2006/picture">
                        <pic:nvPicPr>
                          <pic:cNvPr id="601" name="Picture 601"/>
                          <pic:cNvPicPr>
                            <a:picLocks noChangeAspect="1"/>
                          </pic:cNvPicPr>
                        </pic:nvPicPr>
                        <pic:blipFill>
                          <a:blip r:embed="rId41" cstate="email">
                            <a:extLst>
                              <a:ext uri="{28A0092B-C50C-407E-A947-70E740481C1C}">
                                <a14:useLocalDpi xmlns:a14="http://schemas.microsoft.com/office/drawing/2010/main" val="0"/>
                              </a:ext>
                            </a:extLst>
                          </a:blip>
                          <a:stretch>
                            <a:fillRect/>
                          </a:stretch>
                        </pic:blipFill>
                        <pic:spPr>
                          <a:xfrm>
                            <a:off x="3689071" y="542358"/>
                            <a:ext cx="100000" cy="720000"/>
                          </a:xfrm>
                          <a:prstGeom prst="rect">
                            <a:avLst/>
                          </a:prstGeom>
                        </pic:spPr>
                      </pic:pic>
                      <wps:wsp>
                        <wps:cNvPr id="602" name="object 37"/>
                        <wps:cNvSpPr txBox="1"/>
                        <wps:spPr>
                          <a:xfrm>
                            <a:off x="2195692" y="518524"/>
                            <a:ext cx="1471295" cy="822325"/>
                          </a:xfrm>
                          <a:prstGeom prst="rect">
                            <a:avLst/>
                          </a:prstGeom>
                        </wps:spPr>
                        <wps:txbx>
                          <w:txbxContent>
                            <w:p>
                              <w:pPr>
                                <w:pStyle w:val="NormalWeb"/>
                                <w:spacing w:before="20" w:after="0"/>
                                <w:ind w:right="14"/>
                                <w:jc w:val="right"/>
                              </w:pPr>
                              <w:r>
                                <w:rPr>
                                  <w:rFonts w:ascii="EC Square Sans Pro" w:hAnsi="EC Square Sans Pro"/>
                                  <w:color w:val="808080" w:themeColor="background1" w:themeShade="80"/>
                                  <w:kern w:val="24"/>
                                  <w:sz w:val="14"/>
                                </w:rPr>
                                <w:t>Várható élettartam</w:t>
                              </w:r>
                            </w:p>
                            <w:p>
                              <w:pPr>
                                <w:pStyle w:val="NormalWeb"/>
                                <w:spacing w:before="20" w:after="0"/>
                                <w:ind w:right="14"/>
                                <w:jc w:val="right"/>
                              </w:pPr>
                              <w:r>
                                <w:rPr>
                                  <w:rFonts w:ascii="EC Square Sans Pro" w:hAnsi="EC Square Sans Pro"/>
                                  <w:color w:val="808080" w:themeColor="background1" w:themeShade="80"/>
                                  <w:kern w:val="24"/>
                                  <w:sz w:val="14"/>
                                </w:rPr>
                                <w:t>Boldogság</w:t>
                              </w:r>
                            </w:p>
                            <w:p>
                              <w:pPr>
                                <w:pStyle w:val="NormalWeb"/>
                                <w:spacing w:before="20" w:after="0"/>
                                <w:ind w:right="14"/>
                                <w:jc w:val="right"/>
                              </w:pPr>
                              <w:r>
                                <w:rPr>
                                  <w:rFonts w:ascii="EC Square Sans Pro" w:hAnsi="EC Square Sans Pro"/>
                                  <w:color w:val="808080" w:themeColor="background1" w:themeShade="80"/>
                                  <w:kern w:val="24"/>
                                  <w:sz w:val="14"/>
                                </w:rPr>
                                <w:t>Fizetett szabadság</w:t>
                              </w:r>
                            </w:p>
                            <w:p>
                              <w:pPr>
                                <w:pStyle w:val="NormalWeb"/>
                                <w:spacing w:before="20" w:after="0"/>
                                <w:ind w:right="14"/>
                                <w:jc w:val="right"/>
                              </w:pPr>
                              <w:r>
                                <w:rPr>
                                  <w:rFonts w:ascii="EC Square Sans Pro" w:hAnsi="EC Square Sans Pro"/>
                                  <w:color w:val="808080" w:themeColor="background1" w:themeShade="80"/>
                                  <w:kern w:val="24"/>
                                  <w:sz w:val="14"/>
                                </w:rPr>
                                <w:t>Szülési szabadság</w:t>
                              </w:r>
                            </w:p>
                            <w:p>
                              <w:pPr>
                                <w:pStyle w:val="NormalWeb"/>
                                <w:spacing w:before="20" w:after="0"/>
                                <w:ind w:right="14"/>
                                <w:jc w:val="right"/>
                              </w:pPr>
                              <w:r>
                                <w:rPr>
                                  <w:rFonts w:ascii="EC Square Sans Pro" w:hAnsi="EC Square Sans Pro"/>
                                  <w:color w:val="808080" w:themeColor="background1" w:themeShade="80"/>
                                  <w:kern w:val="24"/>
                                  <w:sz w:val="14"/>
                                </w:rPr>
                                <w:t>Nem munkával töltött idő</w:t>
                              </w:r>
                            </w:p>
                            <w:p>
                              <w:pPr>
                                <w:pStyle w:val="NormalWeb"/>
                                <w:spacing w:before="20" w:after="0"/>
                                <w:ind w:right="14"/>
                                <w:jc w:val="right"/>
                              </w:pPr>
                              <w:r>
                                <w:rPr>
                                  <w:rFonts w:ascii="EC Square Sans Pro" w:hAnsi="EC Square Sans Pro"/>
                                  <w:color w:val="808080" w:themeColor="background1" w:themeShade="80"/>
                                  <w:kern w:val="24"/>
                                  <w:sz w:val="14"/>
                                </w:rPr>
                                <w:t>A leggazdagabb 1 % összjövedelemből való részesedése</w:t>
                              </w:r>
                            </w:p>
                          </w:txbxContent>
                        </wps:txbx>
                        <wps:bodyPr vert="horz" wrap="square" lIns="0" tIns="12700" rIns="0" bIns="0" rtlCol="0">
                          <a:spAutoFit/>
                        </wps:bodyPr>
                      </wps:wsp>
                      <wps:wsp>
                        <wps:cNvPr id="603" name="object 37"/>
                        <wps:cNvSpPr txBox="1"/>
                        <wps:spPr>
                          <a:xfrm>
                            <a:off x="3813514" y="535095"/>
                            <a:ext cx="948690" cy="762000"/>
                          </a:xfrm>
                          <a:prstGeom prst="rect">
                            <a:avLst/>
                          </a:prstGeom>
                        </wps:spPr>
                        <wps:txbx>
                          <w:txbxContent>
                            <w:p>
                              <w:pPr>
                                <w:pStyle w:val="NormalWeb"/>
                                <w:spacing w:before="20" w:after="0"/>
                                <w:ind w:right="14"/>
                              </w:pPr>
                              <w:r>
                                <w:rPr>
                                  <w:rFonts w:ascii="EC Square Sans Pro" w:hAnsi="EC Square Sans Pro"/>
                                  <w:b/>
                                  <w:color w:val="595959" w:themeColor="text1" w:themeTint="A6"/>
                                  <w:kern w:val="24"/>
                                  <w:sz w:val="14"/>
                                </w:rPr>
                                <w:t>80,7</w:t>
                              </w:r>
                            </w:p>
                            <w:p>
                              <w:pPr>
                                <w:pStyle w:val="NormalWeb"/>
                                <w:spacing w:before="20" w:after="0"/>
                                <w:ind w:right="14"/>
                              </w:pPr>
                              <w:r>
                                <w:rPr>
                                  <w:rFonts w:ascii="EC Square Sans Pro" w:hAnsi="EC Square Sans Pro"/>
                                  <w:b/>
                                  <w:color w:val="595959" w:themeColor="text1" w:themeTint="A6"/>
                                  <w:kern w:val="24"/>
                                  <w:sz w:val="14"/>
                                </w:rPr>
                                <w:t>6,7</w:t>
                              </w:r>
                            </w:p>
                            <w:p>
                              <w:pPr>
                                <w:pStyle w:val="NormalWeb"/>
                                <w:spacing w:before="20" w:after="0"/>
                                <w:ind w:right="14"/>
                              </w:pPr>
                              <w:r>
                                <w:rPr>
                                  <w:rFonts w:ascii="EC Square Sans Pro" w:hAnsi="EC Square Sans Pro"/>
                                  <w:b/>
                                  <w:color w:val="595959" w:themeColor="text1" w:themeTint="A6"/>
                                  <w:kern w:val="24"/>
                                  <w:sz w:val="14"/>
                                </w:rPr>
                                <w:t>22</w:t>
                              </w:r>
                            </w:p>
                            <w:p>
                              <w:pPr>
                                <w:pStyle w:val="NormalWeb"/>
                                <w:spacing w:before="20" w:after="0"/>
                                <w:ind w:right="14"/>
                              </w:pPr>
                              <w:r>
                                <w:rPr>
                                  <w:rFonts w:ascii="EC Square Sans Pro" w:hAnsi="EC Square Sans Pro"/>
                                  <w:b/>
                                  <w:color w:val="595959" w:themeColor="text1" w:themeTint="A6"/>
                                  <w:kern w:val="24"/>
                                  <w:sz w:val="14"/>
                                </w:rPr>
                                <w:t>17,3</w:t>
                              </w:r>
                            </w:p>
                            <w:p>
                              <w:pPr>
                                <w:pStyle w:val="NormalWeb"/>
                                <w:spacing w:before="20" w:after="0"/>
                                <w:ind w:right="14"/>
                              </w:pPr>
                              <w:r>
                                <w:rPr>
                                  <w:rFonts w:ascii="EC Square Sans Pro" w:hAnsi="EC Square Sans Pro"/>
                                  <w:b/>
                                  <w:color w:val="595959" w:themeColor="text1" w:themeTint="A6"/>
                                  <w:kern w:val="24"/>
                                  <w:sz w:val="14"/>
                                </w:rPr>
                                <w:t>15,5</w:t>
                              </w:r>
                            </w:p>
                            <w:p>
                              <w:pPr>
                                <w:pStyle w:val="NormalWeb"/>
                                <w:spacing w:before="20" w:after="0"/>
                                <w:ind w:right="14"/>
                              </w:pPr>
                              <w:r>
                                <w:rPr>
                                  <w:rFonts w:ascii="EC Square Sans Pro" w:hAnsi="EC Square Sans Pro"/>
                                  <w:b/>
                                  <w:color w:val="595959" w:themeColor="text1" w:themeTint="A6"/>
                                  <w:kern w:val="24"/>
                                  <w:sz w:val="14"/>
                                </w:rPr>
                                <w:t>10,3</w:t>
                              </w:r>
                            </w:p>
                          </w:txbxContent>
                        </wps:txbx>
                        <wps:bodyPr vert="horz" wrap="square" lIns="0" tIns="12700" rIns="0" bIns="0" rtlCol="0">
                          <a:spAutoFit/>
                        </wps:bodyPr>
                      </wps:wsp>
                      <wps:wsp>
                        <wps:cNvPr id="604" name="TextBox 28"/>
                        <wps:cNvSpPr txBox="1"/>
                        <wps:spPr>
                          <a:xfrm>
                            <a:off x="3612029" y="368511"/>
                            <a:ext cx="774700" cy="198755"/>
                          </a:xfrm>
                          <a:prstGeom prst="rect">
                            <a:avLst/>
                          </a:prstGeom>
                          <a:noFill/>
                        </wps:spPr>
                        <wps:txbx>
                          <w:txbxContent>
                            <w:p>
                              <w:pPr>
                                <w:pStyle w:val="NormalWeb"/>
                                <w:spacing w:before="0" w:after="0"/>
                              </w:pPr>
                              <w:r>
                                <w:rPr>
                                  <w:rFonts w:ascii="EC Square Sans Pro Medium" w:hAnsi="EC Square Sans Pro Medium" w:cstheme="minorBidi"/>
                                  <w:b/>
                                  <w:color w:val="164194"/>
                                  <w:kern w:val="24"/>
                                  <w:sz w:val="14"/>
                                </w:rPr>
                                <w:t>EU-27</w:t>
                              </w:r>
                            </w:p>
                          </w:txbxContent>
                        </wps:txbx>
                        <wps:bodyPr wrap="square" rtlCol="0">
                          <a:spAutoFit/>
                        </wps:bodyPr>
                      </wps:wsp>
                      <pic:pic xmlns:pic="http://schemas.openxmlformats.org/drawingml/2006/picture">
                        <pic:nvPicPr>
                          <pic:cNvPr id="605" name="Picture 605"/>
                          <pic:cNvPicPr>
                            <a:picLocks noChangeAspect="1"/>
                          </pic:cNvPicPr>
                        </pic:nvPicPr>
                        <pic:blipFill>
                          <a:blip r:embed="rId41" cstate="email">
                            <a:extLst>
                              <a:ext uri="{28A0092B-C50C-407E-A947-70E740481C1C}">
                                <a14:useLocalDpi xmlns:a14="http://schemas.microsoft.com/office/drawing/2010/main" val="0"/>
                              </a:ext>
                            </a:extLst>
                          </a:blip>
                          <a:stretch>
                            <a:fillRect/>
                          </a:stretch>
                        </pic:blipFill>
                        <pic:spPr>
                          <a:xfrm>
                            <a:off x="1122621" y="2307442"/>
                            <a:ext cx="100000" cy="720000"/>
                          </a:xfrm>
                          <a:prstGeom prst="rect">
                            <a:avLst/>
                          </a:prstGeom>
                        </pic:spPr>
                      </pic:pic>
                      <wps:wsp>
                        <wps:cNvPr id="606" name="object 37"/>
                        <wps:cNvSpPr txBox="1"/>
                        <wps:spPr>
                          <a:xfrm>
                            <a:off x="152390" y="2283577"/>
                            <a:ext cx="948690" cy="927735"/>
                          </a:xfrm>
                          <a:prstGeom prst="rect">
                            <a:avLst/>
                          </a:prstGeom>
                        </wps:spPr>
                        <wps:txbx>
                          <w:txbxContent>
                            <w:p>
                              <w:pPr>
                                <w:pStyle w:val="NormalWeb"/>
                                <w:spacing w:before="20" w:after="0"/>
                                <w:ind w:right="14"/>
                                <w:jc w:val="right"/>
                              </w:pPr>
                              <w:r>
                                <w:rPr>
                                  <w:rFonts w:ascii="EC Square Sans Pro" w:hAnsi="EC Square Sans Pro"/>
                                  <w:color w:val="808080" w:themeColor="background1" w:themeShade="80"/>
                                  <w:kern w:val="24"/>
                                  <w:sz w:val="14"/>
                                </w:rPr>
                                <w:t>Várható élettartam</w:t>
                              </w:r>
                            </w:p>
                            <w:p>
                              <w:pPr>
                                <w:pStyle w:val="NormalWeb"/>
                                <w:spacing w:before="20" w:after="0"/>
                                <w:ind w:right="14"/>
                                <w:jc w:val="right"/>
                              </w:pPr>
                              <w:r>
                                <w:rPr>
                                  <w:rFonts w:ascii="EC Square Sans Pro" w:hAnsi="EC Square Sans Pro"/>
                                  <w:color w:val="808080" w:themeColor="background1" w:themeShade="80"/>
                                  <w:kern w:val="24"/>
                                  <w:sz w:val="14"/>
                                </w:rPr>
                                <w:t>Boldogság</w:t>
                              </w:r>
                            </w:p>
                            <w:p>
                              <w:pPr>
                                <w:pStyle w:val="NormalWeb"/>
                                <w:spacing w:before="20" w:after="0"/>
                                <w:ind w:right="14"/>
                                <w:jc w:val="right"/>
                              </w:pPr>
                              <w:r>
                                <w:rPr>
                                  <w:rFonts w:ascii="EC Square Sans Pro" w:hAnsi="EC Square Sans Pro"/>
                                  <w:color w:val="808080" w:themeColor="background1" w:themeShade="80"/>
                                  <w:kern w:val="24"/>
                                  <w:sz w:val="14"/>
                                </w:rPr>
                                <w:t>Fizetett szabadság</w:t>
                              </w:r>
                            </w:p>
                            <w:p>
                              <w:pPr>
                                <w:pStyle w:val="NormalWeb"/>
                                <w:spacing w:before="20" w:after="0"/>
                                <w:ind w:right="14"/>
                                <w:jc w:val="right"/>
                              </w:pPr>
                              <w:r>
                                <w:rPr>
                                  <w:rFonts w:ascii="EC Square Sans Pro" w:hAnsi="EC Square Sans Pro"/>
                                  <w:color w:val="808080" w:themeColor="background1" w:themeShade="80"/>
                                  <w:kern w:val="24"/>
                                  <w:sz w:val="14"/>
                                </w:rPr>
                                <w:t>Szülési szabadság</w:t>
                              </w:r>
                            </w:p>
                            <w:p>
                              <w:pPr>
                                <w:pStyle w:val="NormalWeb"/>
                                <w:spacing w:before="20" w:after="0"/>
                                <w:ind w:right="14"/>
                                <w:jc w:val="right"/>
                              </w:pPr>
                              <w:r>
                                <w:rPr>
                                  <w:rFonts w:ascii="EC Square Sans Pro" w:hAnsi="EC Square Sans Pro"/>
                                  <w:color w:val="808080" w:themeColor="background1" w:themeShade="80"/>
                                  <w:kern w:val="24"/>
                                  <w:sz w:val="14"/>
                                </w:rPr>
                                <w:t>Nem munkával töltött idő</w:t>
                              </w:r>
                            </w:p>
                            <w:p>
                              <w:pPr>
                                <w:pStyle w:val="NormalWeb"/>
                                <w:spacing w:before="20" w:after="0"/>
                                <w:ind w:right="14"/>
                                <w:jc w:val="right"/>
                              </w:pPr>
                              <w:r>
                                <w:rPr>
                                  <w:rFonts w:ascii="EC Square Sans Pro" w:hAnsi="EC Square Sans Pro"/>
                                  <w:color w:val="808080" w:themeColor="background1" w:themeShade="80"/>
                                  <w:kern w:val="24"/>
                                  <w:sz w:val="14"/>
                                </w:rPr>
                                <w:t>A leggazdagabb 1 % összjövedelemből való részesedése</w:t>
                              </w:r>
                            </w:p>
                          </w:txbxContent>
                        </wps:txbx>
                        <wps:bodyPr vert="horz" wrap="square" lIns="0" tIns="12700" rIns="0" bIns="0" rtlCol="0">
                          <a:spAutoFit/>
                        </wps:bodyPr>
                      </wps:wsp>
                      <wps:wsp>
                        <wps:cNvPr id="607" name="object 37"/>
                        <wps:cNvSpPr txBox="1"/>
                        <wps:spPr>
                          <a:xfrm>
                            <a:off x="1247149" y="2300154"/>
                            <a:ext cx="948690" cy="762000"/>
                          </a:xfrm>
                          <a:prstGeom prst="rect">
                            <a:avLst/>
                          </a:prstGeom>
                        </wps:spPr>
                        <wps:txbx>
                          <w:txbxContent>
                            <w:p>
                              <w:pPr>
                                <w:pStyle w:val="NormalWeb"/>
                                <w:spacing w:before="20" w:after="0"/>
                                <w:ind w:right="14"/>
                              </w:pPr>
                              <w:r>
                                <w:rPr>
                                  <w:rFonts w:ascii="EC Square Sans Pro" w:hAnsi="EC Square Sans Pro"/>
                                  <w:b/>
                                  <w:color w:val="595959" w:themeColor="text1" w:themeTint="A6"/>
                                  <w:kern w:val="24"/>
                                  <w:sz w:val="14"/>
                                </w:rPr>
                                <w:t>79,3</w:t>
                              </w:r>
                            </w:p>
                            <w:p>
                              <w:pPr>
                                <w:pStyle w:val="NormalWeb"/>
                                <w:spacing w:before="20" w:after="0"/>
                                <w:ind w:right="14"/>
                              </w:pPr>
                              <w:r>
                                <w:rPr>
                                  <w:rFonts w:ascii="EC Square Sans Pro" w:hAnsi="EC Square Sans Pro"/>
                                  <w:b/>
                                  <w:color w:val="595959" w:themeColor="text1" w:themeTint="A6"/>
                                  <w:kern w:val="24"/>
                                  <w:sz w:val="14"/>
                                </w:rPr>
                                <w:t>7,0</w:t>
                              </w:r>
                            </w:p>
                            <w:p>
                              <w:pPr>
                                <w:pStyle w:val="NormalWeb"/>
                                <w:spacing w:before="20" w:after="0"/>
                                <w:ind w:right="14"/>
                              </w:pPr>
                              <w:r>
                                <w:rPr>
                                  <w:rFonts w:ascii="EC Square Sans Pro" w:hAnsi="EC Square Sans Pro"/>
                                  <w:b/>
                                  <w:color w:val="595959" w:themeColor="text1" w:themeTint="A6"/>
                                  <w:kern w:val="24"/>
                                  <w:sz w:val="14"/>
                                </w:rPr>
                                <w:t>0</w:t>
                              </w:r>
                            </w:p>
                            <w:p>
                              <w:pPr>
                                <w:pStyle w:val="NormalWeb"/>
                                <w:spacing w:before="20" w:after="0"/>
                                <w:ind w:right="14"/>
                              </w:pPr>
                              <w:r>
                                <w:rPr>
                                  <w:rFonts w:ascii="EC Square Sans Pro" w:hAnsi="EC Square Sans Pro"/>
                                  <w:b/>
                                  <w:color w:val="595959" w:themeColor="text1" w:themeTint="A6"/>
                                  <w:kern w:val="24"/>
                                  <w:sz w:val="14"/>
                                </w:rPr>
                                <w:t>0</w:t>
                              </w:r>
                            </w:p>
                            <w:p>
                              <w:pPr>
                                <w:pStyle w:val="NormalWeb"/>
                                <w:spacing w:before="20" w:after="0"/>
                                <w:ind w:right="14"/>
                              </w:pPr>
                              <w:r>
                                <w:rPr>
                                  <w:rFonts w:ascii="EC Square Sans Pro" w:hAnsi="EC Square Sans Pro"/>
                                  <w:b/>
                                  <w:color w:val="595959" w:themeColor="text1" w:themeTint="A6"/>
                                  <w:kern w:val="24"/>
                                  <w:sz w:val="14"/>
                                </w:rPr>
                                <w:t>14,5</w:t>
                              </w:r>
                            </w:p>
                            <w:p>
                              <w:pPr>
                                <w:pStyle w:val="NormalWeb"/>
                                <w:spacing w:before="20" w:after="0"/>
                                <w:ind w:right="14"/>
                              </w:pPr>
                              <w:r>
                                <w:rPr>
                                  <w:rFonts w:ascii="EC Square Sans Pro" w:hAnsi="EC Square Sans Pro"/>
                                  <w:b/>
                                  <w:color w:val="595959" w:themeColor="text1" w:themeTint="A6"/>
                                  <w:kern w:val="24"/>
                                  <w:sz w:val="14"/>
                                </w:rPr>
                                <w:t>20,2</w:t>
                              </w:r>
                            </w:p>
                          </w:txbxContent>
                        </wps:txbx>
                        <wps:bodyPr vert="horz" wrap="square" lIns="0" tIns="12700" rIns="0" bIns="0" rtlCol="0">
                          <a:spAutoFit/>
                        </wps:bodyPr>
                      </wps:wsp>
                      <wps:wsp>
                        <wps:cNvPr id="3296" name="TextBox 33"/>
                        <wps:cNvSpPr txBox="1"/>
                        <wps:spPr>
                          <a:xfrm>
                            <a:off x="1045700" y="2133600"/>
                            <a:ext cx="774280" cy="200055"/>
                          </a:xfrm>
                          <a:prstGeom prst="rect">
                            <a:avLst/>
                          </a:prstGeom>
                          <a:noFill/>
                        </wps:spPr>
                        <wps:txbx>
                          <w:txbxContent>
                            <w:p>
                              <w:pPr>
                                <w:pStyle w:val="NormalWeb"/>
                                <w:spacing w:before="0" w:after="0"/>
                              </w:pPr>
                              <w:r>
                                <w:rPr>
                                  <w:rFonts w:ascii="EC Square Sans Pro Medium" w:hAnsi="EC Square Sans Pro Medium" w:cstheme="minorBidi"/>
                                  <w:b/>
                                  <w:color w:val="A41E7C"/>
                                  <w:kern w:val="24"/>
                                  <w:sz w:val="14"/>
                                </w:rPr>
                                <w:t>USA</w:t>
                              </w:r>
                            </w:p>
                          </w:txbxContent>
                        </wps:txbx>
                        <wps:bodyPr wrap="square" rtlCol="0">
                          <a:spAutoFit/>
                        </wps:bodyPr>
                      </wps:wsp>
                      <wpg:grpSp>
                        <wpg:cNvPr id="3297" name="Group 3297"/>
                        <wpg:cNvGrpSpPr/>
                        <wpg:grpSpPr>
                          <a:xfrm>
                            <a:off x="76189" y="3048000"/>
                            <a:ext cx="2729227" cy="972239"/>
                            <a:chOff x="-174199" y="3048000"/>
                            <a:chExt cx="3725668" cy="1327201"/>
                          </a:xfrm>
                        </wpg:grpSpPr>
                        <pic:pic xmlns:pic="http://schemas.openxmlformats.org/drawingml/2006/picture">
                          <pic:nvPicPr>
                            <pic:cNvPr id="3298" name="Picture 3298"/>
                            <pic:cNvPicPr>
                              <a:picLocks noChangeAspect="1"/>
                            </pic:cNvPicPr>
                          </pic:nvPicPr>
                          <pic:blipFill>
                            <a:blip r:embed="rId41" cstate="email">
                              <a:extLst>
                                <a:ext uri="{28A0092B-C50C-407E-A947-70E740481C1C}">
                                  <a14:useLocalDpi xmlns:a14="http://schemas.microsoft.com/office/drawing/2010/main" val="0"/>
                                </a:ext>
                              </a:extLst>
                            </a:blip>
                            <a:stretch>
                              <a:fillRect/>
                            </a:stretch>
                          </pic:blipFill>
                          <pic:spPr>
                            <a:xfrm>
                              <a:off x="2086446" y="3285311"/>
                              <a:ext cx="136510" cy="982870"/>
                            </a:xfrm>
                            <a:prstGeom prst="rect">
                              <a:avLst/>
                            </a:prstGeom>
                          </pic:spPr>
                        </pic:pic>
                        <wps:wsp>
                          <wps:cNvPr id="3299" name="object 37"/>
                          <wps:cNvSpPr txBox="1"/>
                          <wps:spPr>
                            <a:xfrm>
                              <a:off x="-174199" y="3252647"/>
                              <a:ext cx="2231242" cy="1122554"/>
                            </a:xfrm>
                            <a:prstGeom prst="rect">
                              <a:avLst/>
                            </a:prstGeom>
                          </wps:spPr>
                          <wps:txbx>
                            <w:txbxContent>
                              <w:p>
                                <w:pPr>
                                  <w:pStyle w:val="NormalWeb"/>
                                  <w:spacing w:before="20" w:after="0"/>
                                  <w:ind w:right="14"/>
                                  <w:jc w:val="right"/>
                                </w:pPr>
                                <w:r>
                                  <w:rPr>
                                    <w:rFonts w:ascii="EC Square Sans Pro" w:hAnsi="EC Square Sans Pro"/>
                                    <w:color w:val="808080" w:themeColor="background1" w:themeShade="80"/>
                                    <w:kern w:val="24"/>
                                    <w:sz w:val="14"/>
                                  </w:rPr>
                                  <w:t>Várható élettartam</w:t>
                                </w:r>
                              </w:p>
                              <w:p>
                                <w:pPr>
                                  <w:pStyle w:val="NormalWeb"/>
                                  <w:spacing w:before="20" w:after="0"/>
                                  <w:ind w:right="14"/>
                                  <w:jc w:val="right"/>
                                </w:pPr>
                                <w:r>
                                  <w:rPr>
                                    <w:rFonts w:ascii="EC Square Sans Pro" w:hAnsi="EC Square Sans Pro"/>
                                    <w:color w:val="808080" w:themeColor="background1" w:themeShade="80"/>
                                    <w:kern w:val="24"/>
                                    <w:sz w:val="14"/>
                                  </w:rPr>
                                  <w:t>Boldogság</w:t>
                                </w:r>
                              </w:p>
                              <w:p>
                                <w:pPr>
                                  <w:pStyle w:val="NormalWeb"/>
                                  <w:spacing w:before="20" w:after="0"/>
                                  <w:ind w:right="14"/>
                                  <w:jc w:val="right"/>
                                </w:pPr>
                                <w:r>
                                  <w:rPr>
                                    <w:rFonts w:ascii="EC Square Sans Pro" w:hAnsi="EC Square Sans Pro"/>
                                    <w:color w:val="808080" w:themeColor="background1" w:themeShade="80"/>
                                    <w:kern w:val="24"/>
                                    <w:sz w:val="14"/>
                                  </w:rPr>
                                  <w:t>Fizetett szabadság</w:t>
                                </w:r>
                              </w:p>
                              <w:p>
                                <w:pPr>
                                  <w:pStyle w:val="NormalWeb"/>
                                  <w:spacing w:before="20" w:after="0"/>
                                  <w:ind w:right="14"/>
                                  <w:jc w:val="right"/>
                                </w:pPr>
                                <w:r>
                                  <w:rPr>
                                    <w:rFonts w:ascii="EC Square Sans Pro" w:hAnsi="EC Square Sans Pro"/>
                                    <w:color w:val="808080" w:themeColor="background1" w:themeShade="80"/>
                                    <w:kern w:val="24"/>
                                    <w:sz w:val="14"/>
                                  </w:rPr>
                                  <w:t>Szülési szabadság</w:t>
                                </w:r>
                              </w:p>
                              <w:p>
                                <w:pPr>
                                  <w:pStyle w:val="NormalWeb"/>
                                  <w:spacing w:before="20" w:after="0"/>
                                  <w:ind w:right="14"/>
                                  <w:jc w:val="right"/>
                                </w:pPr>
                                <w:r>
                                  <w:rPr>
                                    <w:rFonts w:ascii="EC Square Sans Pro" w:hAnsi="EC Square Sans Pro"/>
                                    <w:color w:val="808080" w:themeColor="background1" w:themeShade="80"/>
                                    <w:kern w:val="24"/>
                                    <w:sz w:val="14"/>
                                  </w:rPr>
                                  <w:t>Nem munkával töltött idő</w:t>
                                </w:r>
                              </w:p>
                              <w:p>
                                <w:pPr>
                                  <w:pStyle w:val="NormalWeb"/>
                                  <w:spacing w:before="20" w:after="0"/>
                                  <w:ind w:right="14"/>
                                  <w:jc w:val="right"/>
                                </w:pPr>
                                <w:r>
                                  <w:rPr>
                                    <w:rFonts w:ascii="EC Square Sans Pro" w:hAnsi="EC Square Sans Pro"/>
                                    <w:color w:val="808080" w:themeColor="background1" w:themeShade="80"/>
                                    <w:kern w:val="24"/>
                                    <w:sz w:val="14"/>
                                  </w:rPr>
                                  <w:t>A leggazdagabb 1 % összjövedelemből való részesedése</w:t>
                                </w:r>
                              </w:p>
                            </w:txbxContent>
                          </wps:txbx>
                          <wps:bodyPr vert="horz" wrap="square" lIns="0" tIns="12700" rIns="0" bIns="0" rtlCol="0">
                            <a:spAutoFit/>
                          </wps:bodyPr>
                        </wps:wsp>
                        <wps:wsp>
                          <wps:cNvPr id="3300" name="object 37"/>
                          <wps:cNvSpPr txBox="1"/>
                          <wps:spPr>
                            <a:xfrm>
                              <a:off x="2256412" y="3275346"/>
                              <a:ext cx="1295057" cy="1040205"/>
                            </a:xfrm>
                            <a:prstGeom prst="rect">
                              <a:avLst/>
                            </a:prstGeom>
                          </wps:spPr>
                          <wps:txbx>
                            <w:txbxContent>
                              <w:p>
                                <w:pPr>
                                  <w:pStyle w:val="NormalWeb"/>
                                  <w:spacing w:before="20" w:after="0"/>
                                  <w:ind w:right="14"/>
                                </w:pPr>
                                <w:r>
                                  <w:rPr>
                                    <w:rFonts w:ascii="EC Square Sans Pro" w:hAnsi="EC Square Sans Pro"/>
                                    <w:b/>
                                    <w:color w:val="595959" w:themeColor="text1" w:themeTint="A6"/>
                                    <w:kern w:val="24"/>
                                    <w:sz w:val="14"/>
                                  </w:rPr>
                                  <w:t>75,0</w:t>
                                </w:r>
                              </w:p>
                              <w:p>
                                <w:pPr>
                                  <w:pStyle w:val="NormalWeb"/>
                                  <w:spacing w:before="20" w:after="0"/>
                                  <w:ind w:right="14"/>
                                </w:pPr>
                                <w:r>
                                  <w:rPr>
                                    <w:rFonts w:ascii="EC Square Sans Pro" w:hAnsi="EC Square Sans Pro"/>
                                    <w:b/>
                                    <w:color w:val="595959" w:themeColor="text1" w:themeTint="A6"/>
                                    <w:kern w:val="24"/>
                                    <w:sz w:val="14"/>
                                  </w:rPr>
                                  <w:t>6,6</w:t>
                                </w:r>
                              </w:p>
                              <w:p>
                                <w:pPr>
                                  <w:pStyle w:val="NormalWeb"/>
                                  <w:spacing w:before="20" w:after="0"/>
                                  <w:ind w:right="14"/>
                                </w:pPr>
                                <w:r>
                                  <w:rPr>
                                    <w:rFonts w:ascii="EC Square Sans Pro" w:hAnsi="EC Square Sans Pro"/>
                                    <w:b/>
                                    <w:color w:val="595959" w:themeColor="text1" w:themeTint="A6"/>
                                    <w:kern w:val="24"/>
                                    <w:sz w:val="14"/>
                                  </w:rPr>
                                  <w:t>22</w:t>
                                </w:r>
                              </w:p>
                              <w:p>
                                <w:pPr>
                                  <w:pStyle w:val="NormalWeb"/>
                                  <w:spacing w:before="20" w:after="0"/>
                                  <w:ind w:right="14"/>
                                </w:pPr>
                                <w:r>
                                  <w:rPr>
                                    <w:rFonts w:ascii="EC Square Sans Pro" w:hAnsi="EC Square Sans Pro"/>
                                    <w:b/>
                                    <w:color w:val="595959" w:themeColor="text1" w:themeTint="A6"/>
                                    <w:kern w:val="24"/>
                                    <w:sz w:val="14"/>
                                  </w:rPr>
                                  <w:t>17</w:t>
                                </w:r>
                              </w:p>
                              <w:p>
                                <w:pPr>
                                  <w:pStyle w:val="NormalWeb"/>
                                  <w:spacing w:before="20" w:after="0"/>
                                  <w:ind w:right="14"/>
                                </w:pPr>
                                <w:r>
                                  <w:rPr>
                                    <w:rFonts w:ascii="EC Square Sans Pro" w:hAnsi="EC Square Sans Pro"/>
                                    <w:b/>
                                    <w:color w:val="595959" w:themeColor="text1" w:themeTint="A6"/>
                                    <w:kern w:val="24"/>
                                    <w:sz w:val="14"/>
                                  </w:rPr>
                                  <w:t>15</w:t>
                                </w:r>
                              </w:p>
                              <w:p>
                                <w:pPr>
                                  <w:pStyle w:val="NormalWeb"/>
                                  <w:spacing w:before="20" w:after="0"/>
                                  <w:ind w:right="14"/>
                                </w:pPr>
                                <w:r>
                                  <w:rPr>
                                    <w:rFonts w:ascii="EC Square Sans Pro" w:hAnsi="EC Square Sans Pro"/>
                                    <w:b/>
                                    <w:color w:val="595959" w:themeColor="text1" w:themeTint="A6"/>
                                    <w:kern w:val="24"/>
                                    <w:sz w:val="14"/>
                                  </w:rPr>
                                  <w:t>28,3</w:t>
                                </w:r>
                              </w:p>
                            </w:txbxContent>
                          </wps:txbx>
                          <wps:bodyPr vert="horz" wrap="square" lIns="0" tIns="12700" rIns="0" bIns="0" rtlCol="0">
                            <a:spAutoFit/>
                          </wps:bodyPr>
                        </wps:wsp>
                        <wps:wsp>
                          <wps:cNvPr id="3301" name="TextBox 43"/>
                          <wps:cNvSpPr txBox="1"/>
                          <wps:spPr>
                            <a:xfrm>
                              <a:off x="1981441" y="3048000"/>
                              <a:ext cx="1056967" cy="273094"/>
                            </a:xfrm>
                            <a:prstGeom prst="rect">
                              <a:avLst/>
                            </a:prstGeom>
                            <a:noFill/>
                          </wps:spPr>
                          <wps:txbx>
                            <w:txbxContent>
                              <w:p>
                                <w:pPr>
                                  <w:pStyle w:val="NormalWeb"/>
                                  <w:spacing w:before="0" w:after="0"/>
                                </w:pPr>
                                <w:r>
                                  <w:rPr>
                                    <w:rFonts w:ascii="EC Square Sans Pro Medium" w:hAnsi="EC Square Sans Pro Medium" w:cstheme="minorBidi"/>
                                    <w:b/>
                                    <w:color w:val="00B050"/>
                                    <w:kern w:val="24"/>
                                    <w:sz w:val="14"/>
                                  </w:rPr>
                                  <w:t>Brazília</w:t>
                                </w:r>
                              </w:p>
                            </w:txbxContent>
                          </wps:txbx>
                          <wps:bodyPr wrap="square" rtlCol="0">
                            <a:spAutoFit/>
                          </wps:bodyPr>
                        </wps:wsp>
                      </wpg:grpSp>
                      <pic:pic xmlns:pic="http://schemas.openxmlformats.org/drawingml/2006/picture">
                        <pic:nvPicPr>
                          <pic:cNvPr id="3302" name="Picture 3302"/>
                          <pic:cNvPicPr>
                            <a:picLocks noChangeAspect="1"/>
                          </pic:cNvPicPr>
                        </pic:nvPicPr>
                        <pic:blipFill>
                          <a:blip r:embed="rId41" cstate="email">
                            <a:extLst>
                              <a:ext uri="{28A0092B-C50C-407E-A947-70E740481C1C}">
                                <a14:useLocalDpi xmlns:a14="http://schemas.microsoft.com/office/drawing/2010/main" val="0"/>
                              </a:ext>
                            </a:extLst>
                          </a:blip>
                          <a:stretch>
                            <a:fillRect/>
                          </a:stretch>
                        </pic:blipFill>
                        <pic:spPr>
                          <a:xfrm>
                            <a:off x="6277065" y="1088599"/>
                            <a:ext cx="100000" cy="720000"/>
                          </a:xfrm>
                          <a:prstGeom prst="rect">
                            <a:avLst/>
                          </a:prstGeom>
                        </pic:spPr>
                      </pic:pic>
                      <wps:wsp>
                        <wps:cNvPr id="3303" name="object 37"/>
                        <wps:cNvSpPr txBox="1"/>
                        <wps:spPr>
                          <a:xfrm>
                            <a:off x="5306490" y="1064759"/>
                            <a:ext cx="948690" cy="927735"/>
                          </a:xfrm>
                          <a:prstGeom prst="rect">
                            <a:avLst/>
                          </a:prstGeom>
                        </wps:spPr>
                        <wps:txbx>
                          <w:txbxContent>
                            <w:p>
                              <w:pPr>
                                <w:pStyle w:val="NormalWeb"/>
                                <w:spacing w:before="20" w:after="0"/>
                                <w:ind w:right="14"/>
                                <w:jc w:val="right"/>
                              </w:pPr>
                              <w:r>
                                <w:rPr>
                                  <w:rFonts w:ascii="EC Square Sans Pro" w:hAnsi="EC Square Sans Pro"/>
                                  <w:color w:val="808080" w:themeColor="background1" w:themeShade="80"/>
                                  <w:kern w:val="24"/>
                                  <w:sz w:val="14"/>
                                </w:rPr>
                                <w:t>Várható élettartam</w:t>
                              </w:r>
                            </w:p>
                            <w:p>
                              <w:pPr>
                                <w:pStyle w:val="NormalWeb"/>
                                <w:spacing w:before="20" w:after="0"/>
                                <w:ind w:right="14"/>
                                <w:jc w:val="right"/>
                              </w:pPr>
                              <w:r>
                                <w:rPr>
                                  <w:rFonts w:ascii="EC Square Sans Pro" w:hAnsi="EC Square Sans Pro"/>
                                  <w:color w:val="808080" w:themeColor="background1" w:themeShade="80"/>
                                  <w:kern w:val="24"/>
                                  <w:sz w:val="14"/>
                                </w:rPr>
                                <w:t>Boldogság</w:t>
                              </w:r>
                            </w:p>
                            <w:p>
                              <w:pPr>
                                <w:pStyle w:val="NormalWeb"/>
                                <w:spacing w:before="20" w:after="0"/>
                                <w:ind w:right="14"/>
                                <w:jc w:val="right"/>
                              </w:pPr>
                              <w:r>
                                <w:rPr>
                                  <w:rFonts w:ascii="EC Square Sans Pro" w:hAnsi="EC Square Sans Pro"/>
                                  <w:color w:val="808080" w:themeColor="background1" w:themeShade="80"/>
                                  <w:kern w:val="24"/>
                                  <w:sz w:val="14"/>
                                </w:rPr>
                                <w:t>Fizetett szabadság</w:t>
                              </w:r>
                            </w:p>
                            <w:p>
                              <w:pPr>
                                <w:pStyle w:val="NormalWeb"/>
                                <w:spacing w:before="20" w:after="0"/>
                                <w:ind w:right="14"/>
                                <w:jc w:val="right"/>
                              </w:pPr>
                              <w:r>
                                <w:rPr>
                                  <w:rFonts w:ascii="EC Square Sans Pro" w:hAnsi="EC Square Sans Pro"/>
                                  <w:color w:val="808080" w:themeColor="background1" w:themeShade="80"/>
                                  <w:kern w:val="24"/>
                                  <w:sz w:val="14"/>
                                </w:rPr>
                                <w:t>Szülési szabadság</w:t>
                              </w:r>
                            </w:p>
                            <w:p>
                              <w:pPr>
                                <w:pStyle w:val="NormalWeb"/>
                                <w:spacing w:before="20" w:after="0"/>
                                <w:ind w:right="14"/>
                                <w:jc w:val="right"/>
                              </w:pPr>
                              <w:r>
                                <w:rPr>
                                  <w:rFonts w:ascii="EC Square Sans Pro" w:hAnsi="EC Square Sans Pro"/>
                                  <w:color w:val="808080" w:themeColor="background1" w:themeShade="80"/>
                                  <w:kern w:val="24"/>
                                  <w:sz w:val="14"/>
                                </w:rPr>
                                <w:t>Nem munkával töltött idő</w:t>
                              </w:r>
                            </w:p>
                            <w:p>
                              <w:pPr>
                                <w:pStyle w:val="NormalWeb"/>
                                <w:spacing w:before="20" w:after="0"/>
                                <w:ind w:right="14"/>
                                <w:jc w:val="right"/>
                              </w:pPr>
                              <w:r>
                                <w:rPr>
                                  <w:rFonts w:ascii="EC Square Sans Pro" w:hAnsi="EC Square Sans Pro"/>
                                  <w:color w:val="808080" w:themeColor="background1" w:themeShade="80"/>
                                  <w:kern w:val="24"/>
                                  <w:sz w:val="14"/>
                                </w:rPr>
                                <w:t>A leggazdagabb 1 % összjövedelemből való részesedése</w:t>
                              </w:r>
                            </w:p>
                          </w:txbxContent>
                        </wps:txbx>
                        <wps:bodyPr vert="horz" wrap="square" lIns="0" tIns="12700" rIns="0" bIns="0" rtlCol="0">
                          <a:spAutoFit/>
                        </wps:bodyPr>
                      </wps:wsp>
                      <wps:wsp>
                        <wps:cNvPr id="3304" name="object 37"/>
                        <wps:cNvSpPr txBox="1"/>
                        <wps:spPr>
                          <a:xfrm>
                            <a:off x="6401299" y="1081327"/>
                            <a:ext cx="810895" cy="762000"/>
                          </a:xfrm>
                          <a:prstGeom prst="rect">
                            <a:avLst/>
                          </a:prstGeom>
                        </wps:spPr>
                        <wps:txbx>
                          <w:txbxContent>
                            <w:p>
                              <w:pPr>
                                <w:pStyle w:val="NormalWeb"/>
                                <w:spacing w:before="20" w:after="0"/>
                                <w:ind w:right="14"/>
                              </w:pPr>
                              <w:r>
                                <w:rPr>
                                  <w:rFonts w:ascii="EC Square Sans Pro" w:hAnsi="EC Square Sans Pro"/>
                                  <w:b/>
                                  <w:color w:val="595959" w:themeColor="text1" w:themeTint="A6"/>
                                  <w:kern w:val="24"/>
                                  <w:sz w:val="14"/>
                                </w:rPr>
                                <w:t>70,5</w:t>
                              </w:r>
                            </w:p>
                            <w:p>
                              <w:pPr>
                                <w:pStyle w:val="NormalWeb"/>
                                <w:spacing w:before="20" w:after="0"/>
                                <w:ind w:right="14"/>
                              </w:pPr>
                              <w:r>
                                <w:rPr>
                                  <w:rFonts w:ascii="EC Square Sans Pro" w:hAnsi="EC Square Sans Pro"/>
                                  <w:b/>
                                  <w:color w:val="595959" w:themeColor="text1" w:themeTint="A6"/>
                                  <w:kern w:val="24"/>
                                  <w:sz w:val="14"/>
                                </w:rPr>
                                <w:t>6,0</w:t>
                              </w:r>
                            </w:p>
                            <w:p>
                              <w:pPr>
                                <w:pStyle w:val="NormalWeb"/>
                                <w:spacing w:before="20" w:after="0"/>
                                <w:ind w:right="14"/>
                              </w:pPr>
                              <w:r>
                                <w:rPr>
                                  <w:rFonts w:ascii="EC Square Sans Pro" w:hAnsi="EC Square Sans Pro"/>
                                  <w:b/>
                                  <w:color w:val="595959" w:themeColor="text1" w:themeTint="A6"/>
                                  <w:kern w:val="24"/>
                                  <w:sz w:val="14"/>
                                </w:rPr>
                                <w:t>20</w:t>
                              </w:r>
                            </w:p>
                            <w:p>
                              <w:pPr>
                                <w:pStyle w:val="NormalWeb"/>
                                <w:spacing w:before="20" w:after="0"/>
                                <w:ind w:right="14"/>
                              </w:pPr>
                              <w:r>
                                <w:rPr>
                                  <w:rFonts w:ascii="EC Square Sans Pro" w:hAnsi="EC Square Sans Pro"/>
                                  <w:b/>
                                  <w:color w:val="595959" w:themeColor="text1" w:themeTint="A6"/>
                                  <w:kern w:val="24"/>
                                  <w:sz w:val="14"/>
                                </w:rPr>
                                <w:t>20</w:t>
                              </w:r>
                            </w:p>
                            <w:p>
                              <w:pPr>
                                <w:pStyle w:val="NormalWeb"/>
                                <w:spacing w:before="20" w:after="0"/>
                                <w:ind w:right="14"/>
                              </w:pPr>
                              <w:r>
                                <w:rPr>
                                  <w:rFonts w:ascii="EC Square Sans Pro" w:hAnsi="EC Square Sans Pro"/>
                                  <w:b/>
                                  <w:color w:val="595959" w:themeColor="text1" w:themeTint="A6"/>
                                  <w:kern w:val="24"/>
                                  <w:sz w:val="14"/>
                                </w:rPr>
                                <w:t>15</w:t>
                              </w:r>
                            </w:p>
                            <w:p>
                              <w:pPr>
                                <w:pStyle w:val="NormalWeb"/>
                                <w:spacing w:before="20" w:after="0"/>
                                <w:ind w:right="14"/>
                              </w:pPr>
                              <w:r>
                                <w:rPr>
                                  <w:rFonts w:ascii="EC Square Sans Pro" w:hAnsi="EC Square Sans Pro"/>
                                  <w:b/>
                                  <w:color w:val="595959" w:themeColor="text1" w:themeTint="A6"/>
                                  <w:kern w:val="24"/>
                                  <w:sz w:val="14"/>
                                </w:rPr>
                                <w:t>20,2</w:t>
                              </w:r>
                            </w:p>
                          </w:txbxContent>
                        </wps:txbx>
                        <wps:bodyPr vert="horz" wrap="square" lIns="0" tIns="12700" rIns="0" bIns="0" rtlCol="0">
                          <a:spAutoFit/>
                        </wps:bodyPr>
                      </wps:wsp>
                      <wps:wsp>
                        <wps:cNvPr id="3305" name="TextBox 48"/>
                        <wps:cNvSpPr txBox="1"/>
                        <wps:spPr>
                          <a:xfrm>
                            <a:off x="6200144" y="914757"/>
                            <a:ext cx="774280" cy="200055"/>
                          </a:xfrm>
                          <a:prstGeom prst="rect">
                            <a:avLst/>
                          </a:prstGeom>
                          <a:noFill/>
                        </wps:spPr>
                        <wps:txbx>
                          <w:txbxContent>
                            <w:p>
                              <w:pPr>
                                <w:pStyle w:val="NormalWeb"/>
                                <w:spacing w:before="0" w:after="0"/>
                              </w:pPr>
                              <w:r>
                                <w:rPr>
                                  <w:rFonts w:ascii="EC Square Sans Pro Medium" w:hAnsi="EC Square Sans Pro Medium" w:cstheme="minorBidi"/>
                                  <w:b/>
                                  <w:color w:val="92D050"/>
                                  <w:kern w:val="24"/>
                                  <w:sz w:val="14"/>
                                </w:rPr>
                                <w:t>Oroszország</w:t>
                              </w:r>
                            </w:p>
                          </w:txbxContent>
                        </wps:txbx>
                        <wps:bodyPr wrap="square" rtlCol="0">
                          <a:spAutoFit/>
                        </wps:bodyPr>
                      </wps:wsp>
                      <pic:pic xmlns:pic="http://schemas.openxmlformats.org/drawingml/2006/picture">
                        <pic:nvPicPr>
                          <pic:cNvPr id="3306" name="Picture 3306"/>
                          <pic:cNvPicPr>
                            <a:picLocks noChangeAspect="1"/>
                          </pic:cNvPicPr>
                        </pic:nvPicPr>
                        <pic:blipFill>
                          <a:blip r:embed="rId41" cstate="email">
                            <a:extLst>
                              <a:ext uri="{28A0092B-C50C-407E-A947-70E740481C1C}">
                                <a14:useLocalDpi xmlns:a14="http://schemas.microsoft.com/office/drawing/2010/main" val="0"/>
                              </a:ext>
                            </a:extLst>
                          </a:blip>
                          <a:stretch>
                            <a:fillRect/>
                          </a:stretch>
                        </pic:blipFill>
                        <pic:spPr>
                          <a:xfrm>
                            <a:off x="6277065" y="2043408"/>
                            <a:ext cx="100000" cy="720000"/>
                          </a:xfrm>
                          <a:prstGeom prst="rect">
                            <a:avLst/>
                          </a:prstGeom>
                        </pic:spPr>
                      </pic:pic>
                      <wps:wsp>
                        <wps:cNvPr id="3307" name="object 37"/>
                        <wps:cNvSpPr txBox="1"/>
                        <wps:spPr>
                          <a:xfrm>
                            <a:off x="5306388" y="2019548"/>
                            <a:ext cx="948055" cy="927735"/>
                          </a:xfrm>
                          <a:prstGeom prst="rect">
                            <a:avLst/>
                          </a:prstGeom>
                        </wps:spPr>
                        <wps:txbx>
                          <w:txbxContent>
                            <w:p>
                              <w:pPr>
                                <w:pStyle w:val="NormalWeb"/>
                                <w:spacing w:before="20" w:after="0"/>
                                <w:ind w:right="14"/>
                                <w:jc w:val="right"/>
                              </w:pPr>
                              <w:r>
                                <w:rPr>
                                  <w:rFonts w:ascii="EC Square Sans Pro" w:hAnsi="EC Square Sans Pro"/>
                                  <w:color w:val="808080" w:themeColor="background1" w:themeShade="80"/>
                                  <w:kern w:val="24"/>
                                  <w:sz w:val="14"/>
                                </w:rPr>
                                <w:t>Várható élettartam</w:t>
                              </w:r>
                            </w:p>
                            <w:p>
                              <w:pPr>
                                <w:pStyle w:val="NormalWeb"/>
                                <w:spacing w:before="20" w:after="0"/>
                                <w:ind w:right="14"/>
                                <w:jc w:val="right"/>
                              </w:pPr>
                              <w:r>
                                <w:rPr>
                                  <w:rFonts w:ascii="EC Square Sans Pro" w:hAnsi="EC Square Sans Pro"/>
                                  <w:color w:val="808080" w:themeColor="background1" w:themeShade="80"/>
                                  <w:kern w:val="24"/>
                                  <w:sz w:val="14"/>
                                </w:rPr>
                                <w:t>Boldogság</w:t>
                              </w:r>
                            </w:p>
                            <w:p>
                              <w:pPr>
                                <w:pStyle w:val="NormalWeb"/>
                                <w:spacing w:before="20" w:after="0"/>
                                <w:ind w:right="14"/>
                                <w:jc w:val="right"/>
                              </w:pPr>
                              <w:r>
                                <w:rPr>
                                  <w:rFonts w:ascii="EC Square Sans Pro" w:hAnsi="EC Square Sans Pro"/>
                                  <w:color w:val="808080" w:themeColor="background1" w:themeShade="80"/>
                                  <w:kern w:val="24"/>
                                  <w:sz w:val="14"/>
                                </w:rPr>
                                <w:t>Fizetett szabadság</w:t>
                              </w:r>
                            </w:p>
                            <w:p>
                              <w:pPr>
                                <w:pStyle w:val="NormalWeb"/>
                                <w:spacing w:before="20" w:after="0"/>
                                <w:ind w:right="14"/>
                                <w:jc w:val="right"/>
                              </w:pPr>
                              <w:r>
                                <w:rPr>
                                  <w:rFonts w:ascii="EC Square Sans Pro" w:hAnsi="EC Square Sans Pro"/>
                                  <w:color w:val="808080" w:themeColor="background1" w:themeShade="80"/>
                                  <w:kern w:val="24"/>
                                  <w:sz w:val="14"/>
                                </w:rPr>
                                <w:t>Szülési szabadság</w:t>
                              </w:r>
                            </w:p>
                            <w:p>
                              <w:pPr>
                                <w:pStyle w:val="NormalWeb"/>
                                <w:spacing w:before="20" w:after="0"/>
                                <w:ind w:right="14"/>
                                <w:jc w:val="right"/>
                              </w:pPr>
                              <w:r>
                                <w:rPr>
                                  <w:rFonts w:ascii="EC Square Sans Pro" w:hAnsi="EC Square Sans Pro"/>
                                  <w:color w:val="808080" w:themeColor="background1" w:themeShade="80"/>
                                  <w:kern w:val="24"/>
                                  <w:sz w:val="14"/>
                                </w:rPr>
                                <w:t>Nem munkával töltött idő</w:t>
                              </w:r>
                            </w:p>
                            <w:p>
                              <w:pPr>
                                <w:pStyle w:val="NormalWeb"/>
                                <w:spacing w:before="20" w:after="0"/>
                                <w:ind w:right="14"/>
                                <w:jc w:val="right"/>
                              </w:pPr>
                              <w:r>
                                <w:rPr>
                                  <w:rFonts w:ascii="EC Square Sans Pro" w:hAnsi="EC Square Sans Pro"/>
                                  <w:color w:val="808080" w:themeColor="background1" w:themeShade="80"/>
                                  <w:kern w:val="24"/>
                                  <w:sz w:val="14"/>
                                </w:rPr>
                                <w:t>A leggazdagabb 1 % összjövedelemből való részesedése</w:t>
                              </w:r>
                            </w:p>
                          </w:txbxContent>
                        </wps:txbx>
                        <wps:bodyPr vert="horz" wrap="square" lIns="0" tIns="12700" rIns="0" bIns="0" rtlCol="0">
                          <a:spAutoFit/>
                        </wps:bodyPr>
                      </wps:wsp>
                      <wps:wsp>
                        <wps:cNvPr id="3308" name="object 37"/>
                        <wps:cNvSpPr txBox="1"/>
                        <wps:spPr>
                          <a:xfrm>
                            <a:off x="6401299" y="2036123"/>
                            <a:ext cx="810895" cy="762000"/>
                          </a:xfrm>
                          <a:prstGeom prst="rect">
                            <a:avLst/>
                          </a:prstGeom>
                        </wps:spPr>
                        <wps:txbx>
                          <w:txbxContent>
                            <w:p>
                              <w:pPr>
                                <w:pStyle w:val="NormalWeb"/>
                                <w:spacing w:before="20" w:after="0"/>
                                <w:ind w:right="14"/>
                              </w:pPr>
                              <w:r>
                                <w:rPr>
                                  <w:rFonts w:ascii="EC Square Sans Pro" w:hAnsi="EC Square Sans Pro"/>
                                  <w:b/>
                                  <w:color w:val="595959" w:themeColor="text1" w:themeTint="A6"/>
                                  <w:kern w:val="24"/>
                                  <w:sz w:val="14"/>
                                </w:rPr>
                                <w:t>83,7</w:t>
                              </w:r>
                            </w:p>
                            <w:p>
                              <w:pPr>
                                <w:pStyle w:val="NormalWeb"/>
                                <w:spacing w:before="20" w:after="0"/>
                                <w:ind w:right="14"/>
                              </w:pPr>
                              <w:r>
                                <w:rPr>
                                  <w:rFonts w:ascii="EC Square Sans Pro" w:hAnsi="EC Square Sans Pro"/>
                                  <w:b/>
                                  <w:color w:val="595959" w:themeColor="text1" w:themeTint="A6"/>
                                  <w:kern w:val="24"/>
                                  <w:sz w:val="14"/>
                                </w:rPr>
                                <w:t>5,9</w:t>
                              </w:r>
                            </w:p>
                            <w:p>
                              <w:pPr>
                                <w:pStyle w:val="NormalWeb"/>
                                <w:spacing w:before="20" w:after="0"/>
                                <w:ind w:right="14"/>
                              </w:pPr>
                              <w:r>
                                <w:rPr>
                                  <w:rFonts w:ascii="EC Square Sans Pro" w:hAnsi="EC Square Sans Pro"/>
                                  <w:b/>
                                  <w:color w:val="595959" w:themeColor="text1" w:themeTint="A6"/>
                                  <w:kern w:val="24"/>
                                  <w:sz w:val="14"/>
                                </w:rPr>
                                <w:t>10</w:t>
                              </w:r>
                            </w:p>
                            <w:p>
                              <w:pPr>
                                <w:pStyle w:val="NormalWeb"/>
                                <w:spacing w:before="20" w:after="0"/>
                                <w:ind w:right="14"/>
                              </w:pPr>
                              <w:r>
                                <w:rPr>
                                  <w:rFonts w:ascii="EC Square Sans Pro" w:hAnsi="EC Square Sans Pro"/>
                                  <w:b/>
                                  <w:color w:val="595959" w:themeColor="text1" w:themeTint="A6"/>
                                  <w:kern w:val="24"/>
                                  <w:sz w:val="14"/>
                                </w:rPr>
                                <w:t>9,4</w:t>
                              </w:r>
                            </w:p>
                            <w:p>
                              <w:pPr>
                                <w:pStyle w:val="NormalWeb"/>
                                <w:spacing w:before="20" w:after="0"/>
                                <w:ind w:right="14"/>
                              </w:pPr>
                              <w:r>
                                <w:rPr>
                                  <w:rFonts w:ascii="EC Square Sans Pro" w:hAnsi="EC Square Sans Pro"/>
                                  <w:b/>
                                  <w:color w:val="595959" w:themeColor="text1" w:themeTint="A6"/>
                                  <w:kern w:val="24"/>
                                  <w:sz w:val="14"/>
                                </w:rPr>
                                <w:t>14,9</w:t>
                              </w:r>
                            </w:p>
                            <w:p>
                              <w:pPr>
                                <w:pStyle w:val="NormalWeb"/>
                                <w:spacing w:before="20" w:after="0"/>
                                <w:ind w:right="14"/>
                              </w:pPr>
                              <w:r>
                                <w:rPr>
                                  <w:rFonts w:ascii="EC Square Sans Pro" w:hAnsi="EC Square Sans Pro"/>
                                  <w:b/>
                                  <w:color w:val="595959" w:themeColor="text1" w:themeTint="A6"/>
                                  <w:kern w:val="24"/>
                                  <w:sz w:val="14"/>
                                </w:rPr>
                                <w:t>10,4</w:t>
                              </w:r>
                            </w:p>
                          </w:txbxContent>
                        </wps:txbx>
                        <wps:bodyPr vert="horz" wrap="square" lIns="0" tIns="12700" rIns="0" bIns="0" rtlCol="0">
                          <a:spAutoFit/>
                        </wps:bodyPr>
                      </wps:wsp>
                      <wps:wsp>
                        <wps:cNvPr id="3309" name="TextBox 53"/>
                        <wps:cNvSpPr txBox="1"/>
                        <wps:spPr>
                          <a:xfrm>
                            <a:off x="6200144" y="1869566"/>
                            <a:ext cx="774280" cy="200055"/>
                          </a:xfrm>
                          <a:prstGeom prst="rect">
                            <a:avLst/>
                          </a:prstGeom>
                          <a:noFill/>
                        </wps:spPr>
                        <wps:txbx>
                          <w:txbxContent>
                            <w:p>
                              <w:pPr>
                                <w:pStyle w:val="NormalWeb"/>
                                <w:spacing w:before="0" w:after="0"/>
                              </w:pPr>
                              <w:r>
                                <w:rPr>
                                  <w:rFonts w:ascii="EC Square Sans Pro Medium" w:hAnsi="EC Square Sans Pro Medium" w:cstheme="minorBidi"/>
                                  <w:b/>
                                  <w:color w:val="CC0066"/>
                                  <w:kern w:val="24"/>
                                  <w:sz w:val="14"/>
                                </w:rPr>
                                <w:t>Japán</w:t>
                              </w:r>
                            </w:p>
                          </w:txbxContent>
                        </wps:txbx>
                        <wps:bodyPr wrap="square" rtlCol="0">
                          <a:spAutoFit/>
                        </wps:bodyPr>
                      </wps:wsp>
                      <pic:pic xmlns:pic="http://schemas.openxmlformats.org/drawingml/2006/picture">
                        <pic:nvPicPr>
                          <pic:cNvPr id="3310" name="Picture 3310"/>
                          <pic:cNvPicPr>
                            <a:picLocks noChangeAspect="1"/>
                          </pic:cNvPicPr>
                        </pic:nvPicPr>
                        <pic:blipFill>
                          <a:blip r:embed="rId41" cstate="email">
                            <a:extLst>
                              <a:ext uri="{28A0092B-C50C-407E-A947-70E740481C1C}">
                                <a14:useLocalDpi xmlns:a14="http://schemas.microsoft.com/office/drawing/2010/main" val="0"/>
                              </a:ext>
                            </a:extLst>
                          </a:blip>
                          <a:stretch>
                            <a:fillRect/>
                          </a:stretch>
                        </pic:blipFill>
                        <pic:spPr>
                          <a:xfrm>
                            <a:off x="6278712" y="3002556"/>
                            <a:ext cx="100000" cy="720000"/>
                          </a:xfrm>
                          <a:prstGeom prst="rect">
                            <a:avLst/>
                          </a:prstGeom>
                        </pic:spPr>
                      </pic:pic>
                      <wps:wsp>
                        <wps:cNvPr id="3311" name="object 37"/>
                        <wps:cNvSpPr txBox="1"/>
                        <wps:spPr>
                          <a:xfrm>
                            <a:off x="5308035" y="2978676"/>
                            <a:ext cx="949325" cy="927735"/>
                          </a:xfrm>
                          <a:prstGeom prst="rect">
                            <a:avLst/>
                          </a:prstGeom>
                        </wps:spPr>
                        <wps:txbx>
                          <w:txbxContent>
                            <w:p>
                              <w:pPr>
                                <w:pStyle w:val="NormalWeb"/>
                                <w:spacing w:before="20" w:after="0"/>
                                <w:ind w:right="14"/>
                                <w:jc w:val="right"/>
                              </w:pPr>
                              <w:r>
                                <w:rPr>
                                  <w:rFonts w:ascii="EC Square Sans Pro" w:hAnsi="EC Square Sans Pro"/>
                                  <w:color w:val="808080" w:themeColor="background1" w:themeShade="80"/>
                                  <w:kern w:val="24"/>
                                  <w:sz w:val="14"/>
                                </w:rPr>
                                <w:t>Várható élettartam</w:t>
                              </w:r>
                            </w:p>
                            <w:p>
                              <w:pPr>
                                <w:pStyle w:val="NormalWeb"/>
                                <w:spacing w:before="20" w:after="0"/>
                                <w:ind w:right="14"/>
                                <w:jc w:val="right"/>
                              </w:pPr>
                              <w:r>
                                <w:rPr>
                                  <w:rFonts w:ascii="EC Square Sans Pro" w:hAnsi="EC Square Sans Pro"/>
                                  <w:color w:val="808080" w:themeColor="background1" w:themeShade="80"/>
                                  <w:kern w:val="24"/>
                                  <w:sz w:val="14"/>
                                </w:rPr>
                                <w:t>Boldogság</w:t>
                              </w:r>
                            </w:p>
                            <w:p>
                              <w:pPr>
                                <w:pStyle w:val="NormalWeb"/>
                                <w:spacing w:before="20" w:after="0"/>
                                <w:ind w:right="14"/>
                                <w:jc w:val="right"/>
                              </w:pPr>
                              <w:r>
                                <w:rPr>
                                  <w:rFonts w:ascii="EC Square Sans Pro" w:hAnsi="EC Square Sans Pro"/>
                                  <w:color w:val="808080" w:themeColor="background1" w:themeShade="80"/>
                                  <w:kern w:val="24"/>
                                  <w:sz w:val="14"/>
                                </w:rPr>
                                <w:t>Fizetett szabadság</w:t>
                              </w:r>
                            </w:p>
                            <w:p>
                              <w:pPr>
                                <w:pStyle w:val="NormalWeb"/>
                                <w:spacing w:before="20" w:after="0"/>
                                <w:ind w:right="14"/>
                                <w:jc w:val="right"/>
                              </w:pPr>
                              <w:r>
                                <w:rPr>
                                  <w:rFonts w:ascii="EC Square Sans Pro" w:hAnsi="EC Square Sans Pro"/>
                                  <w:color w:val="808080" w:themeColor="background1" w:themeShade="80"/>
                                  <w:kern w:val="24"/>
                                  <w:sz w:val="14"/>
                                </w:rPr>
                                <w:t>Szülési szabadság</w:t>
                              </w:r>
                            </w:p>
                            <w:p>
                              <w:pPr>
                                <w:pStyle w:val="NormalWeb"/>
                                <w:spacing w:before="20" w:after="0"/>
                                <w:ind w:right="14"/>
                                <w:jc w:val="right"/>
                              </w:pPr>
                              <w:r>
                                <w:rPr>
                                  <w:rFonts w:ascii="EC Square Sans Pro" w:hAnsi="EC Square Sans Pro"/>
                                  <w:color w:val="808080" w:themeColor="background1" w:themeShade="80"/>
                                  <w:kern w:val="24"/>
                                  <w:sz w:val="14"/>
                                </w:rPr>
                                <w:t>Nem munkával töltött idő</w:t>
                              </w:r>
                            </w:p>
                            <w:p>
                              <w:pPr>
                                <w:pStyle w:val="NormalWeb"/>
                                <w:spacing w:before="20" w:after="0"/>
                                <w:ind w:right="14"/>
                                <w:jc w:val="right"/>
                              </w:pPr>
                              <w:r>
                                <w:rPr>
                                  <w:rFonts w:ascii="EC Square Sans Pro" w:hAnsi="EC Square Sans Pro"/>
                                  <w:color w:val="808080" w:themeColor="background1" w:themeShade="80"/>
                                  <w:kern w:val="24"/>
                                  <w:sz w:val="14"/>
                                </w:rPr>
                                <w:t>A leggazdagabb 1 % összjövedelemből való részesedése</w:t>
                              </w:r>
                            </w:p>
                          </w:txbxContent>
                        </wps:txbx>
                        <wps:bodyPr vert="horz" wrap="square" lIns="0" tIns="12700" rIns="0" bIns="0" rtlCol="0">
                          <a:spAutoFit/>
                        </wps:bodyPr>
                      </wps:wsp>
                      <wps:wsp>
                        <wps:cNvPr id="3312" name="object 37"/>
                        <wps:cNvSpPr txBox="1"/>
                        <wps:spPr>
                          <a:xfrm>
                            <a:off x="6402946" y="2995258"/>
                            <a:ext cx="809625" cy="762000"/>
                          </a:xfrm>
                          <a:prstGeom prst="rect">
                            <a:avLst/>
                          </a:prstGeom>
                        </wps:spPr>
                        <wps:txbx>
                          <w:txbxContent>
                            <w:p>
                              <w:pPr>
                                <w:pStyle w:val="NormalWeb"/>
                                <w:spacing w:before="20" w:after="0"/>
                                <w:ind w:right="14"/>
                              </w:pPr>
                              <w:r>
                                <w:rPr>
                                  <w:rFonts w:ascii="EC Square Sans Pro" w:hAnsi="EC Square Sans Pro"/>
                                  <w:b/>
                                  <w:color w:val="595959" w:themeColor="text1" w:themeTint="A6"/>
                                  <w:kern w:val="24"/>
                                  <w:sz w:val="14"/>
                                </w:rPr>
                                <w:t>76,1</w:t>
                              </w:r>
                            </w:p>
                            <w:p>
                              <w:pPr>
                                <w:pStyle w:val="NormalWeb"/>
                                <w:spacing w:before="20" w:after="0"/>
                                <w:ind w:right="14"/>
                              </w:pPr>
                              <w:r>
                                <w:rPr>
                                  <w:rFonts w:ascii="EC Square Sans Pro" w:hAnsi="EC Square Sans Pro"/>
                                  <w:b/>
                                  <w:color w:val="595959" w:themeColor="text1" w:themeTint="A6"/>
                                  <w:kern w:val="24"/>
                                  <w:sz w:val="14"/>
                                </w:rPr>
                                <w:t>5,3</w:t>
                              </w:r>
                            </w:p>
                            <w:p>
                              <w:pPr>
                                <w:pStyle w:val="NormalWeb"/>
                                <w:spacing w:before="20" w:after="0"/>
                                <w:ind w:right="14"/>
                              </w:pPr>
                              <w:r>
                                <w:rPr>
                                  <w:rFonts w:ascii="EC Square Sans Pro" w:hAnsi="EC Square Sans Pro"/>
                                  <w:b/>
                                  <w:color w:val="595959" w:themeColor="text1" w:themeTint="A6"/>
                                  <w:kern w:val="24"/>
                                  <w:sz w:val="14"/>
                                </w:rPr>
                                <w:t>5</w:t>
                              </w:r>
                            </w:p>
                            <w:p>
                              <w:pPr>
                                <w:pStyle w:val="NormalWeb"/>
                                <w:spacing w:before="20" w:after="0"/>
                                <w:ind w:right="14"/>
                              </w:pPr>
                              <w:r>
                                <w:rPr>
                                  <w:rFonts w:ascii="EC Square Sans Pro" w:hAnsi="EC Square Sans Pro"/>
                                  <w:b/>
                                  <w:color w:val="595959" w:themeColor="text1" w:themeTint="A6"/>
                                  <w:kern w:val="24"/>
                                  <w:sz w:val="14"/>
                                </w:rPr>
                                <w:t>14</w:t>
                              </w:r>
                            </w:p>
                            <w:p>
                              <w:pPr>
                                <w:pStyle w:val="NormalWeb"/>
                                <w:spacing w:before="20" w:after="0"/>
                                <w:ind w:right="14"/>
                              </w:pPr>
                              <w:r>
                                <w:rPr>
                                  <w:rFonts w:ascii="EC Square Sans Pro" w:hAnsi="EC Square Sans Pro"/>
                                  <w:b/>
                                  <w:color w:val="A6A6A6" w:themeColor="background1" w:themeShade="A6"/>
                                  <w:kern w:val="24"/>
                                  <w:sz w:val="14"/>
                                </w:rPr>
                                <w:t>N/A</w:t>
                              </w:r>
                            </w:p>
                            <w:p>
                              <w:pPr>
                                <w:pStyle w:val="NormalWeb"/>
                                <w:spacing w:before="20" w:after="0"/>
                                <w:ind w:right="14"/>
                              </w:pPr>
                              <w:r>
                                <w:rPr>
                                  <w:rFonts w:ascii="EC Square Sans Pro" w:hAnsi="EC Square Sans Pro"/>
                                  <w:b/>
                                  <w:color w:val="595959" w:themeColor="text1" w:themeTint="A6"/>
                                  <w:kern w:val="24"/>
                                  <w:sz w:val="14"/>
                                </w:rPr>
                                <w:t>13,9</w:t>
                              </w:r>
                            </w:p>
                          </w:txbxContent>
                        </wps:txbx>
                        <wps:bodyPr vert="horz" wrap="square" lIns="0" tIns="12700" rIns="0" bIns="0" rtlCol="0">
                          <a:spAutoFit/>
                        </wps:bodyPr>
                      </wps:wsp>
                      <wps:wsp>
                        <wps:cNvPr id="3313" name="TextBox 58"/>
                        <wps:cNvSpPr txBox="1"/>
                        <wps:spPr>
                          <a:xfrm>
                            <a:off x="6201791" y="2828714"/>
                            <a:ext cx="774280" cy="200055"/>
                          </a:xfrm>
                          <a:prstGeom prst="rect">
                            <a:avLst/>
                          </a:prstGeom>
                          <a:noFill/>
                        </wps:spPr>
                        <wps:txbx>
                          <w:txbxContent>
                            <w:p>
                              <w:pPr>
                                <w:pStyle w:val="NormalWeb"/>
                                <w:spacing w:before="0" w:after="0"/>
                              </w:pPr>
                              <w:r>
                                <w:rPr>
                                  <w:rFonts w:ascii="EC Square Sans Pro Medium" w:hAnsi="EC Square Sans Pro Medium" w:cstheme="minorBidi"/>
                                  <w:b/>
                                  <w:color w:val="00B0F0"/>
                                  <w:kern w:val="24"/>
                                  <w:sz w:val="14"/>
                                </w:rPr>
                                <w:t>Kína</w:t>
                              </w:r>
                            </w:p>
                          </w:txbxContent>
                        </wps:txbx>
                        <wps:bodyPr wrap="square" rtlCol="0">
                          <a:spAutoFit/>
                        </wps:bodyPr>
                      </wps:wsp>
                      <pic:pic xmlns:pic="http://schemas.openxmlformats.org/drawingml/2006/picture">
                        <pic:nvPicPr>
                          <pic:cNvPr id="3314" name="Picture 3314"/>
                          <pic:cNvPicPr>
                            <a:picLocks noChangeAspect="1"/>
                          </pic:cNvPicPr>
                        </pic:nvPicPr>
                        <pic:blipFill>
                          <a:blip r:embed="rId41" cstate="email">
                            <a:extLst>
                              <a:ext uri="{28A0092B-C50C-407E-A947-70E740481C1C}">
                                <a14:useLocalDpi xmlns:a14="http://schemas.microsoft.com/office/drawing/2010/main" val="0"/>
                              </a:ext>
                            </a:extLst>
                          </a:blip>
                          <a:stretch>
                            <a:fillRect/>
                          </a:stretch>
                        </pic:blipFill>
                        <pic:spPr>
                          <a:xfrm>
                            <a:off x="6275418" y="4045406"/>
                            <a:ext cx="100000" cy="720000"/>
                          </a:xfrm>
                          <a:prstGeom prst="rect">
                            <a:avLst/>
                          </a:prstGeom>
                        </pic:spPr>
                      </pic:pic>
                      <wps:wsp>
                        <wps:cNvPr id="3315" name="object 37"/>
                        <wps:cNvSpPr txBox="1"/>
                        <wps:spPr>
                          <a:xfrm>
                            <a:off x="4675362" y="4021452"/>
                            <a:ext cx="1577975" cy="822325"/>
                          </a:xfrm>
                          <a:prstGeom prst="rect">
                            <a:avLst/>
                          </a:prstGeom>
                        </wps:spPr>
                        <wps:txbx>
                          <w:txbxContent>
                            <w:p>
                              <w:pPr>
                                <w:pStyle w:val="NormalWeb"/>
                                <w:spacing w:before="20" w:after="0"/>
                                <w:ind w:right="14"/>
                                <w:jc w:val="right"/>
                              </w:pPr>
                              <w:r>
                                <w:rPr>
                                  <w:rFonts w:ascii="EC Square Sans Pro" w:hAnsi="EC Square Sans Pro"/>
                                  <w:color w:val="808080" w:themeColor="background1" w:themeShade="80"/>
                                  <w:kern w:val="24"/>
                                  <w:sz w:val="14"/>
                                </w:rPr>
                                <w:t>Várható élettartam</w:t>
                              </w:r>
                            </w:p>
                            <w:p>
                              <w:pPr>
                                <w:pStyle w:val="NormalWeb"/>
                                <w:spacing w:before="20" w:after="0"/>
                                <w:ind w:right="14"/>
                                <w:jc w:val="right"/>
                              </w:pPr>
                              <w:r>
                                <w:rPr>
                                  <w:rFonts w:ascii="EC Square Sans Pro" w:hAnsi="EC Square Sans Pro"/>
                                  <w:color w:val="808080" w:themeColor="background1" w:themeShade="80"/>
                                  <w:kern w:val="24"/>
                                  <w:sz w:val="14"/>
                                </w:rPr>
                                <w:t>Boldogság</w:t>
                              </w:r>
                            </w:p>
                            <w:p>
                              <w:pPr>
                                <w:pStyle w:val="NormalWeb"/>
                                <w:spacing w:before="20" w:after="0"/>
                                <w:ind w:right="14"/>
                                <w:jc w:val="right"/>
                              </w:pPr>
                              <w:r>
                                <w:rPr>
                                  <w:rFonts w:ascii="EC Square Sans Pro" w:hAnsi="EC Square Sans Pro"/>
                                  <w:color w:val="808080" w:themeColor="background1" w:themeShade="80"/>
                                  <w:kern w:val="24"/>
                                  <w:sz w:val="14"/>
                                </w:rPr>
                                <w:t>Fizetett szabadság</w:t>
                              </w:r>
                            </w:p>
                            <w:p>
                              <w:pPr>
                                <w:pStyle w:val="NormalWeb"/>
                                <w:spacing w:before="20" w:after="0"/>
                                <w:ind w:right="14"/>
                                <w:jc w:val="right"/>
                              </w:pPr>
                              <w:r>
                                <w:rPr>
                                  <w:rFonts w:ascii="EC Square Sans Pro" w:hAnsi="EC Square Sans Pro"/>
                                  <w:color w:val="808080" w:themeColor="background1" w:themeShade="80"/>
                                  <w:kern w:val="24"/>
                                  <w:sz w:val="14"/>
                                </w:rPr>
                                <w:t>Szülési szabadság</w:t>
                              </w:r>
                            </w:p>
                            <w:p>
                              <w:pPr>
                                <w:pStyle w:val="NormalWeb"/>
                                <w:spacing w:before="20" w:after="0"/>
                                <w:ind w:right="14"/>
                                <w:jc w:val="right"/>
                              </w:pPr>
                              <w:r>
                                <w:rPr>
                                  <w:rFonts w:ascii="EC Square Sans Pro" w:hAnsi="EC Square Sans Pro"/>
                                  <w:color w:val="808080" w:themeColor="background1" w:themeShade="80"/>
                                  <w:kern w:val="24"/>
                                  <w:sz w:val="14"/>
                                </w:rPr>
                                <w:t>Nem munkával töltött idő</w:t>
                              </w:r>
                            </w:p>
                            <w:p>
                              <w:pPr>
                                <w:pStyle w:val="NormalWeb"/>
                                <w:spacing w:before="20" w:after="0"/>
                                <w:ind w:right="14"/>
                                <w:jc w:val="right"/>
                              </w:pPr>
                              <w:r>
                                <w:rPr>
                                  <w:rFonts w:ascii="EC Square Sans Pro" w:hAnsi="EC Square Sans Pro"/>
                                  <w:color w:val="808080" w:themeColor="background1" w:themeShade="80"/>
                                  <w:kern w:val="24"/>
                                  <w:sz w:val="14"/>
                                </w:rPr>
                                <w:t>A leggazdagabb 1 % összjövedelemből való részesedése</w:t>
                              </w:r>
                            </w:p>
                          </w:txbxContent>
                        </wps:txbx>
                        <wps:bodyPr vert="horz" wrap="square" lIns="0" tIns="12700" rIns="0" bIns="0" rtlCol="0">
                          <a:spAutoFit/>
                        </wps:bodyPr>
                      </wps:wsp>
                      <wps:wsp>
                        <wps:cNvPr id="3316" name="object 37"/>
                        <wps:cNvSpPr txBox="1"/>
                        <wps:spPr>
                          <a:xfrm>
                            <a:off x="6399652" y="4038094"/>
                            <a:ext cx="812800" cy="762000"/>
                          </a:xfrm>
                          <a:prstGeom prst="rect">
                            <a:avLst/>
                          </a:prstGeom>
                        </wps:spPr>
                        <wps:txbx>
                          <w:txbxContent>
                            <w:p>
                              <w:pPr>
                                <w:pStyle w:val="NormalWeb"/>
                                <w:spacing w:before="20" w:after="0"/>
                                <w:ind w:right="14"/>
                              </w:pPr>
                              <w:r>
                                <w:rPr>
                                  <w:rFonts w:ascii="EC Square Sans Pro" w:hAnsi="EC Square Sans Pro"/>
                                  <w:b/>
                                  <w:color w:val="595959" w:themeColor="text1" w:themeTint="A6"/>
                                  <w:kern w:val="24"/>
                                  <w:sz w:val="14"/>
                                </w:rPr>
                                <w:t>82,8</w:t>
                              </w:r>
                            </w:p>
                            <w:p>
                              <w:pPr>
                                <w:pStyle w:val="NormalWeb"/>
                                <w:spacing w:before="20" w:after="0"/>
                                <w:ind w:right="14"/>
                              </w:pPr>
                              <w:r>
                                <w:rPr>
                                  <w:rFonts w:ascii="EC Square Sans Pro" w:hAnsi="EC Square Sans Pro"/>
                                  <w:b/>
                                  <w:color w:val="595959" w:themeColor="text1" w:themeTint="A6"/>
                                  <w:kern w:val="24"/>
                                  <w:sz w:val="14"/>
                                </w:rPr>
                                <w:t>7,3</w:t>
                              </w:r>
                            </w:p>
                            <w:p>
                              <w:pPr>
                                <w:pStyle w:val="NormalWeb"/>
                                <w:spacing w:before="20" w:after="0"/>
                                <w:ind w:right="14"/>
                              </w:pPr>
                              <w:r>
                                <w:rPr>
                                  <w:rFonts w:ascii="EC Square Sans Pro" w:hAnsi="EC Square Sans Pro"/>
                                  <w:b/>
                                  <w:color w:val="595959" w:themeColor="text1" w:themeTint="A6"/>
                                  <w:kern w:val="24"/>
                                  <w:sz w:val="14"/>
                                </w:rPr>
                                <w:t>20</w:t>
                              </w:r>
                            </w:p>
                            <w:p>
                              <w:pPr>
                                <w:pStyle w:val="NormalWeb"/>
                                <w:spacing w:before="20" w:after="0"/>
                                <w:ind w:right="14"/>
                              </w:pPr>
                              <w:r>
                                <w:rPr>
                                  <w:rFonts w:ascii="EC Square Sans Pro" w:hAnsi="EC Square Sans Pro"/>
                                  <w:b/>
                                  <w:color w:val="595959" w:themeColor="text1" w:themeTint="A6"/>
                                  <w:kern w:val="24"/>
                                  <w:sz w:val="14"/>
                                </w:rPr>
                                <w:t>2,5</w:t>
                              </w:r>
                            </w:p>
                            <w:p>
                              <w:pPr>
                                <w:pStyle w:val="NormalWeb"/>
                                <w:spacing w:before="20" w:after="0"/>
                                <w:ind w:right="14"/>
                              </w:pPr>
                              <w:r>
                                <w:rPr>
                                  <w:rFonts w:ascii="EC Square Sans Pro" w:hAnsi="EC Square Sans Pro"/>
                                  <w:b/>
                                  <w:color w:val="595959" w:themeColor="text1" w:themeTint="A6"/>
                                  <w:kern w:val="24"/>
                                  <w:sz w:val="14"/>
                                </w:rPr>
                                <w:t>14,4</w:t>
                              </w:r>
                            </w:p>
                            <w:p>
                              <w:pPr>
                                <w:pStyle w:val="NormalWeb"/>
                                <w:spacing w:before="20" w:after="0"/>
                                <w:ind w:right="14"/>
                              </w:pPr>
                              <w:r>
                                <w:rPr>
                                  <w:rFonts w:ascii="EC Square Sans Pro" w:hAnsi="EC Square Sans Pro"/>
                                  <w:b/>
                                  <w:color w:val="595959" w:themeColor="text1" w:themeTint="A6"/>
                                  <w:kern w:val="24"/>
                                  <w:sz w:val="14"/>
                                </w:rPr>
                                <w:t>9,1</w:t>
                              </w:r>
                            </w:p>
                          </w:txbxContent>
                        </wps:txbx>
                        <wps:bodyPr vert="horz" wrap="square" lIns="0" tIns="12700" rIns="0" bIns="0" rtlCol="0">
                          <a:spAutoFit/>
                        </wps:bodyPr>
                      </wps:wsp>
                      <wps:wsp>
                        <wps:cNvPr id="3317" name="TextBox 63"/>
                        <wps:cNvSpPr txBox="1"/>
                        <wps:spPr>
                          <a:xfrm>
                            <a:off x="6198497" y="3871564"/>
                            <a:ext cx="774280" cy="200055"/>
                          </a:xfrm>
                          <a:prstGeom prst="rect">
                            <a:avLst/>
                          </a:prstGeom>
                          <a:noFill/>
                        </wps:spPr>
                        <wps:txbx>
                          <w:txbxContent>
                            <w:p>
                              <w:pPr>
                                <w:pStyle w:val="NormalWeb"/>
                                <w:spacing w:before="0" w:after="0"/>
                              </w:pPr>
                              <w:r>
                                <w:rPr>
                                  <w:rFonts w:ascii="EC Square Sans Pro Medium" w:hAnsi="EC Square Sans Pro Medium" w:cstheme="minorBidi"/>
                                  <w:b/>
                                  <w:color w:val="FF6600"/>
                                  <w:kern w:val="24"/>
                                  <w:sz w:val="14"/>
                                </w:rPr>
                                <w:t>Ausztrália</w:t>
                              </w:r>
                            </w:p>
                          </w:txbxContent>
                        </wps:txbx>
                        <wps:bodyPr wrap="square" rtlCol="0">
                          <a:spAutoFit/>
                        </wps:bodyPr>
                      </wps:wsp>
                      <pic:pic xmlns:pic="http://schemas.openxmlformats.org/drawingml/2006/picture">
                        <pic:nvPicPr>
                          <pic:cNvPr id="3318" name="Picture 3318"/>
                          <pic:cNvPicPr>
                            <a:picLocks noChangeAspect="1"/>
                          </pic:cNvPicPr>
                        </pic:nvPicPr>
                        <pic:blipFill>
                          <a:blip r:embed="rId41" cstate="email">
                            <a:extLst>
                              <a:ext uri="{28A0092B-C50C-407E-A947-70E740481C1C}">
                                <a14:useLocalDpi xmlns:a14="http://schemas.microsoft.com/office/drawing/2010/main" val="0"/>
                              </a:ext>
                            </a:extLst>
                          </a:blip>
                          <a:stretch>
                            <a:fillRect/>
                          </a:stretch>
                        </pic:blipFill>
                        <pic:spPr>
                          <a:xfrm>
                            <a:off x="4227825" y="3757258"/>
                            <a:ext cx="100000" cy="720000"/>
                          </a:xfrm>
                          <a:prstGeom prst="rect">
                            <a:avLst/>
                          </a:prstGeom>
                        </pic:spPr>
                      </pic:pic>
                      <wps:wsp>
                        <wps:cNvPr id="3319" name="object 37"/>
                        <wps:cNvSpPr txBox="1"/>
                        <wps:spPr>
                          <a:xfrm>
                            <a:off x="3247667" y="3731346"/>
                            <a:ext cx="949325" cy="927735"/>
                          </a:xfrm>
                          <a:prstGeom prst="rect">
                            <a:avLst/>
                          </a:prstGeom>
                        </wps:spPr>
                        <wps:txbx>
                          <w:txbxContent>
                            <w:p>
                              <w:pPr>
                                <w:pStyle w:val="NormalWeb"/>
                                <w:spacing w:before="20" w:after="0"/>
                                <w:ind w:right="14"/>
                                <w:jc w:val="right"/>
                              </w:pPr>
                              <w:r>
                                <w:rPr>
                                  <w:rFonts w:ascii="EC Square Sans Pro" w:hAnsi="EC Square Sans Pro"/>
                                  <w:color w:val="808080" w:themeColor="background1" w:themeShade="80"/>
                                  <w:kern w:val="24"/>
                                  <w:sz w:val="14"/>
                                </w:rPr>
                                <w:t>Várható élettartam</w:t>
                              </w:r>
                            </w:p>
                            <w:p>
                              <w:pPr>
                                <w:pStyle w:val="NormalWeb"/>
                                <w:spacing w:before="20" w:after="0"/>
                                <w:ind w:right="14"/>
                                <w:jc w:val="right"/>
                              </w:pPr>
                              <w:r>
                                <w:rPr>
                                  <w:rFonts w:ascii="EC Square Sans Pro" w:hAnsi="EC Square Sans Pro"/>
                                  <w:color w:val="808080" w:themeColor="background1" w:themeShade="80"/>
                                  <w:kern w:val="24"/>
                                  <w:sz w:val="14"/>
                                </w:rPr>
                                <w:t>Boldogság</w:t>
                              </w:r>
                            </w:p>
                            <w:p>
                              <w:pPr>
                                <w:pStyle w:val="NormalWeb"/>
                                <w:spacing w:before="20" w:after="0"/>
                                <w:ind w:right="14"/>
                                <w:jc w:val="right"/>
                              </w:pPr>
                              <w:r>
                                <w:rPr>
                                  <w:rFonts w:ascii="EC Square Sans Pro" w:hAnsi="EC Square Sans Pro"/>
                                  <w:color w:val="808080" w:themeColor="background1" w:themeShade="80"/>
                                  <w:kern w:val="24"/>
                                  <w:sz w:val="14"/>
                                </w:rPr>
                                <w:t>Fizetett szabadság</w:t>
                              </w:r>
                            </w:p>
                            <w:p>
                              <w:pPr>
                                <w:pStyle w:val="NormalWeb"/>
                                <w:spacing w:before="20" w:after="0"/>
                                <w:ind w:right="14"/>
                                <w:jc w:val="right"/>
                              </w:pPr>
                              <w:r>
                                <w:rPr>
                                  <w:rFonts w:ascii="EC Square Sans Pro" w:hAnsi="EC Square Sans Pro"/>
                                  <w:color w:val="808080" w:themeColor="background1" w:themeShade="80"/>
                                  <w:kern w:val="24"/>
                                  <w:sz w:val="14"/>
                                </w:rPr>
                                <w:t>Szülési szabadság</w:t>
                              </w:r>
                            </w:p>
                            <w:p>
                              <w:pPr>
                                <w:pStyle w:val="NormalWeb"/>
                                <w:spacing w:before="20" w:after="0"/>
                                <w:ind w:right="14"/>
                                <w:jc w:val="right"/>
                              </w:pPr>
                              <w:r>
                                <w:rPr>
                                  <w:rFonts w:ascii="EC Square Sans Pro" w:hAnsi="EC Square Sans Pro"/>
                                  <w:color w:val="808080" w:themeColor="background1" w:themeShade="80"/>
                                  <w:kern w:val="24"/>
                                  <w:sz w:val="14"/>
                                </w:rPr>
                                <w:t>Nem munkával töltött idő</w:t>
                              </w:r>
                            </w:p>
                            <w:p>
                              <w:pPr>
                                <w:pStyle w:val="NormalWeb"/>
                                <w:spacing w:before="20" w:after="0"/>
                                <w:ind w:right="14"/>
                                <w:jc w:val="right"/>
                              </w:pPr>
                              <w:r>
                                <w:rPr>
                                  <w:rFonts w:ascii="EC Square Sans Pro" w:hAnsi="EC Square Sans Pro"/>
                                  <w:color w:val="808080" w:themeColor="background1" w:themeShade="80"/>
                                  <w:kern w:val="24"/>
                                  <w:sz w:val="14"/>
                                </w:rPr>
                                <w:t>A leggazdagabb 1 % összjövedelemből való részesedése</w:t>
                              </w:r>
                            </w:p>
                          </w:txbxContent>
                        </wps:txbx>
                        <wps:bodyPr vert="horz" wrap="square" lIns="0" tIns="12700" rIns="0" bIns="0" rtlCol="0">
                          <a:spAutoFit/>
                        </wps:bodyPr>
                      </wps:wsp>
                      <wps:wsp>
                        <wps:cNvPr id="3320" name="object 37"/>
                        <wps:cNvSpPr txBox="1"/>
                        <wps:spPr>
                          <a:xfrm>
                            <a:off x="4357059" y="3731346"/>
                            <a:ext cx="949325" cy="762000"/>
                          </a:xfrm>
                          <a:prstGeom prst="rect">
                            <a:avLst/>
                          </a:prstGeom>
                        </wps:spPr>
                        <wps:txbx>
                          <w:txbxContent>
                            <w:p>
                              <w:pPr>
                                <w:pStyle w:val="NormalWeb"/>
                                <w:spacing w:before="20" w:after="0"/>
                                <w:ind w:right="14"/>
                              </w:pPr>
                              <w:r>
                                <w:rPr>
                                  <w:rFonts w:ascii="EC Square Sans Pro" w:hAnsi="EC Square Sans Pro"/>
                                  <w:b/>
                                  <w:color w:val="595959" w:themeColor="text1" w:themeTint="A6"/>
                                  <w:kern w:val="24"/>
                                  <w:sz w:val="14"/>
                                </w:rPr>
                                <w:t>62,9</w:t>
                              </w:r>
                            </w:p>
                            <w:p>
                              <w:pPr>
                                <w:pStyle w:val="NormalWeb"/>
                                <w:spacing w:before="20" w:after="0"/>
                                <w:ind w:right="14"/>
                              </w:pPr>
                              <w:r>
                                <w:rPr>
                                  <w:rFonts w:ascii="EC Square Sans Pro" w:hAnsi="EC Square Sans Pro"/>
                                  <w:b/>
                                  <w:color w:val="595959" w:themeColor="text1" w:themeTint="A6"/>
                                  <w:kern w:val="24"/>
                                  <w:sz w:val="14"/>
                                </w:rPr>
                                <w:t>4,8</w:t>
                              </w:r>
                            </w:p>
                            <w:p>
                              <w:pPr>
                                <w:pStyle w:val="NormalWeb"/>
                                <w:spacing w:before="20" w:after="0"/>
                                <w:ind w:right="14"/>
                              </w:pPr>
                              <w:r>
                                <w:rPr>
                                  <w:rFonts w:ascii="EC Square Sans Pro" w:hAnsi="EC Square Sans Pro"/>
                                  <w:b/>
                                  <w:color w:val="595959" w:themeColor="text1" w:themeTint="A6"/>
                                  <w:kern w:val="24"/>
                                  <w:sz w:val="14"/>
                                </w:rPr>
                                <w:t>15</w:t>
                              </w:r>
                            </w:p>
                            <w:p>
                              <w:pPr>
                                <w:pStyle w:val="NormalWeb"/>
                                <w:spacing w:before="20" w:after="0"/>
                                <w:ind w:right="14"/>
                              </w:pPr>
                              <w:r>
                                <w:rPr>
                                  <w:rFonts w:ascii="EC Square Sans Pro" w:hAnsi="EC Square Sans Pro"/>
                                  <w:b/>
                                  <w:color w:val="595959" w:themeColor="text1" w:themeTint="A6"/>
                                  <w:kern w:val="24"/>
                                  <w:sz w:val="14"/>
                                </w:rPr>
                                <w:t>10,2</w:t>
                              </w:r>
                            </w:p>
                            <w:p>
                              <w:pPr>
                                <w:pStyle w:val="NormalWeb"/>
                                <w:spacing w:before="20" w:after="0"/>
                                <w:ind w:right="14"/>
                              </w:pPr>
                              <w:r>
                                <w:rPr>
                                  <w:rFonts w:ascii="EC Square Sans Pro" w:hAnsi="EC Square Sans Pro"/>
                                  <w:b/>
                                  <w:color w:val="595959" w:themeColor="text1" w:themeTint="A6"/>
                                  <w:kern w:val="24"/>
                                  <w:sz w:val="14"/>
                                </w:rPr>
                                <w:t>N/A</w:t>
                              </w:r>
                            </w:p>
                            <w:p>
                              <w:pPr>
                                <w:pStyle w:val="NormalWeb"/>
                                <w:spacing w:before="20" w:after="0"/>
                                <w:ind w:right="14"/>
                              </w:pPr>
                              <w:r>
                                <w:rPr>
                                  <w:rFonts w:ascii="EC Square Sans Pro" w:hAnsi="EC Square Sans Pro"/>
                                  <w:b/>
                                  <w:color w:val="595959" w:themeColor="text1" w:themeTint="A6"/>
                                  <w:kern w:val="24"/>
                                  <w:sz w:val="14"/>
                                </w:rPr>
                                <w:t>19,2</w:t>
                              </w:r>
                            </w:p>
                          </w:txbxContent>
                        </wps:txbx>
                        <wps:bodyPr vert="horz" wrap="square" lIns="0" tIns="12700" rIns="0" bIns="0" rtlCol="0">
                          <a:spAutoFit/>
                        </wps:bodyPr>
                      </wps:wsp>
                      <wps:wsp>
                        <wps:cNvPr id="3321" name="TextBox 68"/>
                        <wps:cNvSpPr txBox="1"/>
                        <wps:spPr>
                          <a:xfrm>
                            <a:off x="4160560" y="3547879"/>
                            <a:ext cx="954059" cy="200055"/>
                          </a:xfrm>
                          <a:prstGeom prst="rect">
                            <a:avLst/>
                          </a:prstGeom>
                          <a:noFill/>
                        </wps:spPr>
                        <wps:txbx>
                          <w:txbxContent>
                            <w:p>
                              <w:pPr>
                                <w:pStyle w:val="NormalWeb"/>
                                <w:spacing w:before="0" w:after="0"/>
                              </w:pPr>
                              <w:r>
                                <w:rPr>
                                  <w:rFonts w:ascii="EC Square Sans Pro Medium" w:hAnsi="EC Square Sans Pro Medium" w:cstheme="minorBidi"/>
                                  <w:b/>
                                  <w:color w:val="CC3399"/>
                                  <w:kern w:val="24"/>
                                  <w:sz w:val="14"/>
                                </w:rPr>
                                <w:t>Dél-Afrika</w:t>
                              </w:r>
                            </w:p>
                          </w:txbxContent>
                        </wps:txbx>
                        <wps:bodyPr wrap="square" rtlCol="0">
                          <a:spAutoFit/>
                        </wps:bodyPr>
                      </wps:wsp>
                      <wps:wsp>
                        <wps:cNvPr id="3322" name="object 37"/>
                        <wps:cNvSpPr txBox="1"/>
                        <wps:spPr>
                          <a:xfrm>
                            <a:off x="3370851" y="4949192"/>
                            <a:ext cx="3227070" cy="160020"/>
                          </a:xfrm>
                          <a:prstGeom prst="rect">
                            <a:avLst/>
                          </a:prstGeom>
                        </wps:spPr>
                        <wps:txbx>
                          <w:txbxContent>
                            <w:p>
                              <w:pPr>
                                <w:pStyle w:val="NormalWeb"/>
                                <w:spacing w:before="20" w:after="0"/>
                                <w:ind w:right="14"/>
                              </w:pPr>
                              <w:r>
                                <w:rPr>
                                  <w:rFonts w:ascii="EC Square Sans Pro" w:hAnsi="EC Square Sans Pro"/>
                                  <w:color w:val="808080" w:themeColor="background1" w:themeShade="80"/>
                                  <w:kern w:val="24"/>
                                  <w:sz w:val="18"/>
                                </w:rPr>
                                <w:t>Források: OECD, ENSZ, Európai Bizottság, World Income Database.</w:t>
                              </w:r>
                            </w:p>
                          </w:txbxContent>
                        </wps:txbx>
                        <wps:bodyPr vert="horz" wrap="square" lIns="0" tIns="12700" rIns="0" bIns="0" rtlCol="0">
                          <a:spAutoFit/>
                        </wps:bodyPr>
                      </wps:wsp>
                    </wpg:wgp>
                  </a:graphicData>
                </a:graphic>
              </wp:inline>
            </w:drawing>
          </mc:Choice>
          <mc:Fallback>
            <w:pict>
              <v:group id="Group 75" o:spid="_x0000_s1436" style="width:567.9pt;height:410.25pt;mso-position-horizontal-relative:char;mso-position-vertical-relative:line" coordsize="72125,52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LZ21/goAAIhcAAAOAAAAZHJzL2Uyb0RvYy54bWzsXGtzm0gW/b5V+x8o&#10;fXfcL16q2FMZJ5Oaqtnd1MzsD8AIWewgYAHH9mztf99zu6GFsLSxrUfKWB/iAIKmu+/r9Lm3ef/D&#10;/TJzviZVnRb5xYS/YxMnyeNiluY3F5N//v7TWTBx6ibKZ1FW5MnF5CGpJz9c/vUv7+/KaSKKRZHN&#10;kspBI3k9vSsvJoumKafn53W8SJZR/a4okxw/zotqGTU4rW7OZ1V0h9aX2blgzDu/K6pZWRVxUte4&#10;+tH8OLnU7c/nSdz8Yz6vk8bJLiboW6P/VvrvNf09v3wfTW+qqFykcduN6AW9WEZpjpfapj5GTeTc&#10;VumjppZpXBV1MW/excXyvJjP0zjRY8BoOBuM5nNV3JZ6LDfTu5vSThOmdjBPL242/vvXL5WTzi4m&#10;KlATJ4+WEJJ+r+O7NDt35c0UN32uyt/KL1V74cac0YDv59WS/sdQnHs9rw92XpP7xolx0RdcuD6f&#10;ODF+cwVn0lVm5uMFxPPouXjx6RtPnncvPqf+2e7YE9tvOzh3fXAqeMnofI+H/sTBKBSTgeuFZhTd&#10;OCX3ucJFPU6OE9+8JZracW5pYTViKaQXKqgqzVWvja0jht3UK9Wod1ON3xZRmWiNq0nqdva8bvZ+&#10;hUVF+U2WOCrwjH7oO61y1NMaerJBM7aM3M7dt8YdTcuqbj4nxdKhg4tJha5om4u+/lI30ExMUXcL&#10;vb8usnT2U5pl+oQcSnKVVc7XCK7g+obrR7Pb5d+KmbkWuoxph4B2tP+h23Wray1lObWXF9SyeSld&#10;gR52I9dHzUOW0H1Z/msyh33BCoR+o23ZvDSK4yRvTGfqRTRLzGXqyua+6Aap5Tneb9tuG1gfZNe2&#10;6WV7Pz2aaMdoH2b/r2PmYfuEfnORN/bhZZoX1aYGMoyqfbO5v5skMzU0S9fF7AEqVjXZVWH8c5TH&#10;iwLuOW4q/TDdBfW+fF+m8RT/WheIo0d6/u1Qgaea2yqZtI0sn9TGMqr+uC3P4K3LqEmv0yxtHnTk&#10;wZipU/nXL2lMCk8nfZOBnzDeFL/Ta2EwPo2pu888BZVN41+K+I/ayYurBUwr+VCX0GwYv56B9dvP&#10;6XTtlddZWnZKTsft4DCHgxCxYX5M+PlYxLdLKKGJp1WSYZxFXi/Ssp441TRZXicID9XPM3LgiOUN&#10;IgSCc5ppqcN+YX1aq+Czdcj7jwg+MBaKH8+uXHZ1ppj/6exDqPwzn33yFVMBv+JX/6WnuZre1gmG&#10;H2Ufy7TtOq4+6vzG+NYiARM5dQQ2xtMZDrqmzbfrIuyaZoj6WjdV0sQLrc3ajuLWgdgf9EyvJpfm&#10;fYtj46H0hTBRgfuCuS2q6DwbYh8Zs3boIdl1178udHZO60l+TffL9EQfomPasNooSIHvKBEBuM6o&#10;d3H9L6irI7Vy08thBBQNnOb+xwJuT6sxXd8yfdITkiNmUlDlgvMgIL2Hk2ohgAgQaXgXEJkULk6M&#10;Y3nZBK76QkfN/fW9xj+Ct4jA+iXAWpgh/NGfE+cOEPFiUv/7NiIHkv2cI9ASntQHXPgk4Kq7et0d&#10;rDybVrryw22DuKFVjd5t/F/rF1+pm4Pkhm5Oo6J1v/Wa3BxM+eTmYICddbXIPggD+Dltp5yMcGin&#10;cOs+5y3IFwDHnMud7HTlcleOjqwGhtJGCpw9LVLQInHTAmsL3A1hzEapf4cXghdz9HKFXv5M54aG&#10;4NcGAcHFYijoIoKSLDDAwCL8FYx9UkTog1HqovGzdNTzbRart5hr3Z+N30+FUMyBn8KlVw3H5MlP&#10;AXY/8lNYdEvBsGCF4fksDJkGJis8wQ0E03AMaO0QcIxs7wheCs54PxCMlubgRzBhXuAxr+VmOgDG&#10;vcANBX4nRiIQAs5/J7++1UdZBNn6qO+Av44kOZjufiTHod4+N1HZZ8IDcbQGnkMVkriMsnuk7YcR&#10;ncbsNHmjF50lSTtoYLX2mdCA+8wDTNJm50qYnbaqlZ/yfSUC4AeyOhKcu5PVPQkkaODek+IbAwke&#10;ewQS6NIJJIyPs5FeAM8JccO4XCWkOyAdxgISPLY3kCCAEbzQhBqs/lwxhAkKgYhgxIFhgtAhrOel&#10;xgoTPLY3mCADLl2O0EXqLl0GMQ1gQuDRopdE5x8OJgjLBY4cJnjsEUwQFiI9EydIjwsmDEEKt+WC&#10;YlmTHXCCZh9JdjwM/MPjBJDd6EHPAt8cToCXWycTPKYt6vWSnicyYWPSmnMhPLgtcpxCMl8prfsr&#10;lD4eoGBT/LsmdLgrJAUTmjIRSNcfEDAh8jldsAmF78udFjaDxPuK8hSafe55qfHiBJtq3ll0AiBO&#10;mVgDdWe8q9PpuKC+7A4JFCzfPnKgIEVo7a4jFKRV3GciBc6Uq6EAWR6X4BQGbNDxKQVDFfaMcEeo&#10;sLXACxNprcCUr+krGqc8q4ANXGjQgi1UKrSE2crfC1+EQuBVBLdC5P1lWwNmK7zOuK94uKGJXo2X&#10;L1zPQwZdYzaJNg3NYDNA61VthCrwr0164ehR0mtDbcegTBJPHa32BTNvqwO+tMUv+hqkgX7oKpnX&#10;V/1yQkgbEZJggaeUSbdI8JlyuD7h0qOKDWMwgQj83ShoUqBh+Qv5l4PnW6DBMOr90PZrPkK44O0H&#10;GAl+hQtgTeMhAEJdE4mth3hmjng7ShomhseKkiTgzL7EB3F4qFXSEBfe25XQ/7U1ORFhzG2jBMIy&#10;Q1UY3bF/8dnsw9iBklyR8x1QUi8GSmHAlTKrOrkpynMGqtNr5Sd8yUINSF8qvqckX1b8UCvJHZHS&#10;CkKYoAu/+XoAhFzR1hZA0LUTgBhfKsYDBUDJT+ILOGqhXITZdWcKEN5VS73mgg1EoL0R+q5EmUZL&#10;snAc+u5g0voL9UOSLMOU8Yjhg6X0d2VZUKUBgGBWiNB4VFMO0F+Aq10m7YAsi3wrmTRYnmXsLXh4&#10;aT6G0mNAD9pfhRyWNxDe8UkWOUyr7QgdaIn1yuCCJdF6cEFjchoLaDRcNqtXnL+S3TYnvmEj39CH&#10;C4IpqdhISzfgtCyjuWvEIbggUbCvczIMhRxqMGmAC1RgZkiaw+Vk5DBzPGK4YCnQXYXXhwuCUTmA&#10;XveuOOljwQW73B4/12CZvg4uuHbwz0zK9OECR+ITxP/68uY74IVhdu3N4QXio9cLOKQ0uwpPeGFk&#10;u3OBF4KuQh4UMIj0gf2NpYIDGmzLl3cNOcALAT7SYfBC6AeeP5i0/r6CA9ILpjSklz4eL16gdMJ+&#10;kkvACyJsM3KgGbDbcAD2AhZ6R9gUIrXOvA3hWWLP4oUd6AXu025FKuKgdCnKdtfo0O+AF4ZJpreH&#10;Fyz3ByJBf8wD3lbL5YQXxocXXMXNUhnJFldhK+ma/Y0IL1hSdFe8oDwkwT2TEEf04codlsmiCjTE&#10;B8U0wXDAPaTSut3Rr1G55Tx3lZ4nw9CDxCjk0HfN2mx3n2DATsS2hOeQ+Yi3k0ziltrrAIP3YoIB&#10;mz5U+1U6CbiA0pR1h3V8wGB2IfeQ39sDDJb96wEG7ZtOgGFkgEGhHDig5RS8p0Q28NFya0SAwdKi&#10;u4YciY0GHhVY6UmT/FEF3ZEIBhSBAdz1PNV4CQbsm90TwaCwp4eh4ORJwjsgXjB7sd6G8Cy1Z/GC&#10;RbrPTEgojs2KHpSBTM9VYEeHpUNY85B0aXPCcT48sSrk3E/tI6nE4evBJX30cT+UnZQ+w85eLRMF&#10;18exz35t0Yl3+QyV86YeHBt7zC74lxakbi0HR13Ld/eHunIVn7vW5dI35tPc9D3t/rn+ZuLqA+KX&#10;/wM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Bnhvhc&#10;hwMAAIcDAAAUAAAAZHJzL21lZGlhL2ltYWdlMy5wbmeJUE5HDQoaCgAAAA1JSERSAAAACgAAAEwI&#10;BgAAAFQzJswAAAABc1JHQgCuzhzpAAAABGdBTUEAALGPC/xhBQAAAAlwSFlzAAAOwwAADsMBx2+o&#10;ZAAAAxxJREFUSEu1lltPE0EUx/fZB+OLn8AnX0xMjPHRN7+AH0NiBFqltCzdAuVaoJVyEzWUcC1t&#10;sECJQCpW7iIXAwhYkZsiICpQEAo57pnuth122uWh/pN/5/ZLZzpnznQ4/iF/xZSWeVfNHH4IGgPE&#10;+k1PH9VGK8CJ4VFAxfahKdBmLiUQau/PHph1Rja4u/NTwgCa6hww5h9ig4GFJQkDqCmtIG0miEat&#10;f10ly/C6PInB2akZqC2rVAcRUAV/7/4CV0OLuEY7dDk7oqA+VX9TrPhl52izmHUu+crR6G4Z0w1T&#10;alb8GJvZAs9t1VDMmyN9aAr8MDJGtkdWt+uVEuxodpHBw4MgKXe3d0hZaMilQVmuhlZSVpU8JeW7&#10;/gE2GDw4iBg1OzlDg/Mzs2SgQG8iAxhCVEVBGQ3mPObJwNnZGRwdHpH6+soqgSgQbc4UoK2+CYZ8&#10;fqivqgOTNosNJjLHp/CXeS1/W81SIC+gC099Hqyz1ZDNNuuE+GBg4TPZFlklxnwl6HQ0SsNh4X6G&#10;QiEliAOyMPFx6twn2UpwamyCJD1u8snJSQRQgOheTze4G9tgbvpjfHBr84c0cViLc5/EI/YWpt9P&#10;0qCvpx/GB0cVHhkYpEE1S/FJpnJTMq4Kafr7amauEdPgfJ8CxO1AVVsqEoPtjhYCYlrE9lOgp9UN&#10;mxvfYWdrG76trccHj4KHsLwUPWqVxVY2iPK6O8VcLhe/cYNkIxP0tIbvH1kWoYANOsWcjhVeCkzQ&#10;3+cTD+1wxNa8kijIp/M3BI2+W81SIJMp/pHujriGgJqpHyO7Xfznqi2zU31M0OftFWPeTPUpwC+L&#10;0RD2d72ODzY+q4fT0CkB98XnQl5G+LkQAfs6vaTTXmSF4H74orcXWiFfOm4R8PjvMbwQbzIUDqKw&#10;XzY1tUUohJXAMqknBPHekS+mpfmF+GAiczzPXxK0+utqlgKZTJnSM68ZUw331MwZNYZs1uLPmwna&#10;i8qpNpoCcR973B6y2ZOj44lBWR1Nzvggpic+W1Fr4osvLijbUfOSaqOZIMv/A9QaHoiVeTVLgUya&#10;OO4fE5CZoMQwZlYAAAAASUVORK5CYIJQSwMECgAAAAAAAAAhAAuGWFTwJwEA8CcBABQAAABkcnMv&#10;bWVkaWEvaW1hZ2UyLnBuZ4lQTkcNChoKAAAADUlIRFIAAAH7AAABKwgGAAAA2bUq/QAAAAFzUkdC&#10;AK7OHOkAAAAEZ0FNQQAAsY8L/GEFAAAACXBIWXMAAA7DAAAOwwHHb6hkAAD/pUlEQVR4XuxdB1gT&#10;2dr2lv/u3bt3+97tq2vvva5d17r23ruiqKiIvWFXek0gJBBICOm9k0Co6UCAAIpd1202IDMTG5l/&#10;TgxIiR2seZ/nfZLMnCmZTOY933e+830tPPDgTQKKon9zvW1RJVrwRZVgxYxK0ZqJtuTRRli+5RBi&#10;xA2GmVMVCHWUAeIs2FWp3D+wkrfhc9RM+D9sk9ptPfDAAw888MCD1xCQfMs3cPLoZPspZWuHlvk+&#10;QhkthFlzc2H6ZCmUMFCHEHvehoXLGDCxe4Y9+gcUxrW+CzGnRiLEXqdhzsIEBHt/M21vK9fuPPDA&#10;Aw888MCD1wFVym1DUM36r+/IvHvAyWPj4ZiOdoT5y05IvLYnTB54BkkaboAI3W7D5AE37NEtUYTY&#10;/Tckpj0ExB6JbulAcG3uut5DSEyHuxD9FzakJyzBLP3/uA7hgQceeOCBBx68TKCqnR/bWLO3wIlD&#10;cqHkMRyYPOSsnTUzCBYu34iQ+piBcENJw0/B9ImZSHQrB4xrdx8se3q2ROHYjncg1vRohy78K9Tf&#10;/++uQ3vggQceeOCBB80BWDD/2yr2vGHXcrZ/CD5D/MWrYMZ0NRTfzwbj29wHgg6R+t2BEodchkQr&#10;dXZcazcC/vRE4vvdh9izsjELXwvzFuYj0jX7L2uZ7ztPpokB4gvKyso+zMvL+zY3Vz87J0fro8nI&#10;iE5NVW/mCCRjVKrsluXl5e+5mnvwBqBuzIgHHnjggQdPidvitTNg+vhsmDqGjLJY/7iZfbIlzF1E&#10;gtjzy+zEnlfcCfaLEokB3oCWKIJrdQ8h9c5DWXP+4TqdFwYmBn8/d+7cAPCqVCp7ZeXm/mzKy4tg&#10;sfl/crgCmM7koIAMFhfl8oWX+EKxhCcUexsMeT+bzWbP0MJrDH9//78TzPu3pVhCJrzroi8rpw7S&#10;XpT3cX30wAMPPHg0qhgzh0C8pbvhlElkKK7br1Wa4C9s3BlfQortIhjf/g6CCbI7sW46tkIh5pRM&#10;G2fpKNcpPTNYWAcFvOr1+V3S0jRrxGI5g83lV2ZmZSUZTHk+UnkqXiSRm2pEHpDNE1QwOXxb3WXY&#10;5zs8gbgoOzt7pHPHHrwWKLuW86HmT81/wfucMsGH4YZNhlDDxj+ZpVFjWVb/f72rop91TtijqCL7&#10;U9dHDzzwwAP3qDLTvoCTf86Fo1s6gPDC5MHFYLlNunkenDC4FI7rWoHg20AwoestJK7bLSTKnVi/&#10;OEGHAqKMyHSe1DMCe9D/X3a2dm1hYVl3rVYv02TlMNlcAVIj4GKp4opckforZsU76EzufRZXcJHH&#10;F/4mkynFMrkqVa5UpSqUaqZSlR4nEsvEXIFQJpXK12k0+u/fdcvxdQDwzjALw/ck550YDj5zrTif&#10;IN1aR4BuDRqgXVONM22/wiuN6+Bs7IEHHnjwLgOIFnpB82/XxxaVhqjPIeWOibB4JQMRrZYDdzoQ&#10;XYg2gQnWw5SxG2yx3X6DyYP+QFgz8m2s2RY4aeRvMK71PRBd31CsX5RwdKtqhD5pj/PkXADuWuy8&#10;/1FWVvajXJ46XiZTdzGbzWCefgutVvu+SqX6HFj0YJler5+uVmdMVCrTxsnlSlOqKl3EF0lOAbFn&#10;sHn3gbseUCZXXszIyibyhZJLApG0lMsXGrD1vzPZvGoWh1/B5gkzhUIJC+ssmAUCSWpOTo4zhsGD&#10;Vwsg+DUdL0ZRSKhT6F0M0q2zUQsDptas98ADDzx4ZwElT5wMJw5NQ/jzfgCfUcmuT+GEQQUIodt9&#10;BN+2VrwR2lgW9tD8JyLxHoytu4EkDDQjKWPLkLjuNoTYqwpOHPwHHNPhXl2hRmI7Ylb5qEo4tmN1&#10;3eUNicR1dbO+JQqT+lihlEnLUI3/fzMyMtpjYhsuksgCeAIxWSiShcvkqWYuT1iNvSblaLXbz507&#10;97FCpZnM5gnK1ersGRpN9q5UtXovJtp3OFyBFQg8i8OD5XJVPbc9ICbiNxls7p2Gy+uRxanWZGQx&#10;VGmaYKyTseTKlSvfOy+iB68FqOaAYcH6dVV1BT/S6HddeCphdPZVVUvzOfPHoJPoau6BBx548Pag&#10;UnX8c0i8YZktZeLY6zKfj1yLawGrdvW3iVYHAOsHRVn/gJizlyDSTTsgUp8zmFX9UOwJXe9DlDEa&#10;mDu3Pyw71B/iLYxF8D86RRoh9vkTE307gm/nbI/gWt+HyENOwbwFvyG4Hx9r7QP3P8yaDkEp4y9C&#10;CYO0MHWkHKIMF0DJ43ai1uj/imSynwVC8WlM5I9jFjZUI7wpDLYDvDI5PESdnrEnIyMn6tKlS99i&#10;7Xa5lqfKZLL3VBrNSDDeXmc7NF2TVYStv1+z7FnIYHHvAWLvqzlc4XWRRL6poKDgE9flfCfBOsf6&#10;mFcc1rkF+iADIriXmOXx/0PRlzttkl6M6xxh3PJrjdCHGXxuUC0nT0YYffPCDZv/ijXvKcXe6xmW&#10;oG6uTd4KaDSaf1p+V37g+uiBBx68TYAk67+uYk0eaqeOH1klWrkelm9e61pVD3b2rECE0PEejGt7&#10;H2LMWOFaXAtHecR7f2KWs/O9MfgHhDzoPIJr/wdE6mutG4CH4FpVQ6xZZTDjl8Ow2Pc7WLapP0Qd&#10;sxqhjhHD8i1HoYTBF+DYTtV2fBvETh2ZCUu8kpG4LrfqCntdwvh2dxBi7yp7XLdKzIK/YBOtUVTJ&#10;fRmVuRGDUZdoAGBiGgdElssXCTCxr6wrvIACsSQnMzt3n95oTrRarf/iCyVeYDmDya3W6XRjc3Nz&#10;O3F4gj9q2gOxx/ZVJZbKazsOL0Imm3tXplAfcZ3uOwmelTCUXxZ7wt8l7mD4RFlOW6+xsv5rRh8M&#10;rzwrNBfInyTkHxrLMp/82LXoiaCdInxBLQ4bmVIUJMYs+jOs4sj4EP3GP4DwB+rW3o4x7z4H3ocb&#10;NulZVta/wDbqcylfcUqiW71prn55KfUbpiWoNRiuUlgp7ZjFEamsoqhjPGusP7UwIIhWFPgTrSiy&#10;E/iemjOKdsqzyUNIBXvHsazhQ9lFkfulp6gR2svNM6XVAw88aELYUvdvxCxiCxBYzHpGkcRhLNeq&#10;WqCo5p8wf/UhOHmsFcG1tcPkwUcQ5oRlrtWNUCXdMgRJGfcbEtOukTiD8XiY1O+6nb9sORTfywQT&#10;u1urGNNWOwQrP4SYM5cgzJkL4ZQxWxCJdxhEHsyEyT+p4JRJMiSuK9xwX4BwbFc7nDj4JpzQ/yZE&#10;6n0Zie93FUkeEV/FXPE/INrg4avOyuoiEEuzgahyecIyvlD8W32h5d9RqtOlIHI+K0cbr0rT7Ofy&#10;RATXekdmVk6wyWTqw+ELzXW3exLBGD6PL6pmsXnVIonsBvbe3rANhye8g1n2Vdj6YL1e39p1Cd89&#10;YB2zlIKgSeySiJW5F0SdXEudkBTRPo3LP0CINvh/7Vr01OAWxn0fZzqwimYmfOFa9ERosPsd6yCs&#10;D9NvLos0bTstshLWhul9KpyWvnatI1S/8bZT+LVeVfH5h0aAbdRnWTvi8vaWqE+z1qrKU3o7d/QG&#10;INly8liYYeOv2PfYxC3EDwozbLKFGX2up1gjJgTr1ldgnZz7eNPOwtyz3C+zL0k+JZr28gK0Xo5g&#10;/Xp7oM4LDdSvvZ9kOTbTtTsPPPDgVcDpUncVhTE/KBDjBMKeS6pUbJ+MYr11UDgGEm/siSQNDofx&#10;bW0IdfReV7NaOMpl71WoTrRBEgZexSzpajim/V1MXCk1+24IOHlMLoJvd9eOazylDog9Quqjh1K3&#10;70FiOzkFHInt+EcVY+pwrLNxD4npcAsm9roOxBsm9jkFvAJPCtjD1lcjhC5/wPF91bB0S7/MzLTR&#10;qnSNSCZXnVco1Dt5QpEGE1anu94dhWLpJSabdwu8fzDezgWu+eqa9QKRVKHRZM3PyMg5grUDrvdG&#10;+2hAB5PFvcnhCjIys3OPqtWa1XK5crlEopqWlqbZnarWbJSnqlfn5xeNKCiw9srOzv4U+61qXdVv&#10;mnXYFADWPLs4KlhoJR5hl8QOdC12glJwciNmUduJ5sO7rS5LurlB+T3og/iCw7g48z4tpwg3Pdyw&#10;+Y5T7OswWO99j1UYGQQ6B8kFAb4h+vXVkUbf29hyW0LeoWhs2ajX+bcEnXicaUfeg47L2juhep9S&#10;Qt7eYuyzg1YYSMKE/jewLsSw/h4579AssI3oFOGLpIJja2LNO0lRRr90gnFPirCI+JVzhx544MHL&#10;BRgzR/jLh8Gx3Shw/E+JkGbfZDt9StLVqyJnMhcoeYzIxpxGgJIGGxBiDyGSNJRYxV82y8Fd9L2r&#10;alwtYNmO72H6pDRYsPwwJsb2WpFN6Jth15z4EbRv+ECD+MvCoaRR52Fc60YpbrF9XUNEXrsg5gwC&#10;Etu5dn8wfYp3TcT+k4m1A14IfJtqmNSr1M6edfRaasC3mGU8TZGq3snm8s9z+UKHWCK/60aIn5mY&#10;wNsFIsktgUh8USpPveyuTV2KpJi0KzXzsU4Cni8QX8Ese+d5YJZ+NcbbTDb3NPA2yGRpbdlcAUko&#10;koSD68ZiWf+lMZu/SM/KGgJmCjgv5jsC8znVx2wrjiIsIdLV51J6gGWMgohR9OIw76TCEwvDDD5/&#10;coqjZtXkO3gZIOUEfEgqC/gw56y0H60geFG0aXtJjdDXEBP2O4kFR/ZpLzM/izQ8HOcHDNVvOsuy&#10;ElqCfb1urm7jJUmbCxc0/04pDAkBFnrteWsfvMc6LteTLEcTQIxChGFzheQUeYJrUw888OB1AKw9&#10;+h2c/PNRzFp2FowB4oiQf7oBxQ84W1mq+hy0uSH26wYTul93rov+8T6SPIYPJ42aiWr8/+ncSR1U&#10;ipe3h8g/MaHEwTlIbIc7NYKLWe63bqfu6AzRxgbD3KVTXc2duJN9oies2D4dof/Cwyz0ypptHhyv&#10;lQNiz7qKCFftwN47i9c4l9PGF8DkgW5d9Q2JxLS/jzCn/Qal/JJcpfF3umfTMzMX8fjiMwyX4GIC&#10;7WRdEX5Z5PBEt7BjN+poYKJvl8mVUWlpmQG6vLzOqvSM9XQm9w7WITCC76DT6b7KyTEsN5nyV0vk&#10;yuVYl2FTXl5x57pW/9uCzHLRuJrvBQQ82XJ8CcsaxRSVJNBFZaQkTTn3e0kpaX1yYaAoyXKcybJG&#10;eOVcE7zSaYpJeYd+IubtJceY9kQH6taLsA6IJUK/9Rx2jtOAdR9h8DXWiibGIN26apoleLwB+9+J&#10;ysjHGdao3SwryxnX8qqRdp4xnFkcHiIpTuqMM+4oqyf4LmKWvp1kPlAiKSOfBN/PtakHHnjwqgCi&#10;lSH5lj5w4qAQJLZrGRzVygHHdb2LWeLOKHfMgudV8pZ0AMVgQKpakKces6pLwToY3/YOLFgxw7Wr&#10;RgBWe4U25LMqI3EmQhnhLFCDWdQOhDljZwV32Xw4pgOCdS7UNdb99XLZR0jCgKsIocstOGXcb1Di&#10;8L9qRLqGmDVus9EnxwHhr12OA2ltf6zXDtDpxid0dU7Fw97fgRMGFUL0idrbaft+uaAhO+f1a7Ta&#10;dhy+6GxDcX39yL3P5vKvsTj8u1hnAOsQcO1gNoBKlbZULpd/k59fuMxgMC8SiKS3XEMJDqztTZFE&#10;nqzQaj8D3/VtQc4FySjr5QffCYi+pIy0jWYJyk0oOFjCL4lNU53i9udYYzYG6tfe5pTgtxMaeJxe&#10;FcB9XkMQ/CcrpzqnTYLPOJMfp1YstWvuxeTtiaZYKB+A4EKhldJOUhTfBnxX545eMcD5JltO7laW&#10;pAzkWXG7Q/Te92rOHevEVAfr19+lFp1YKS1L6K78neKJ0PfAg1eJa4KAD6to47yg+L5XMWv3tlMQ&#10;cT86kKSheTbGNB8EB9zcvW/alH7zHYKpHzqwB891jb/z4YQk/zK8KunnKJg5cyPoADh36AIsWPkt&#10;lHl8nOtjC7vEuw0IeIOVfgOR2C4wkjTCAsb7oeSJseCYMK7NfZgzzTmmBzMmz4ITh12rEWvnOcV2&#10;ssOU4Tds1HFaG2uOGRGtWQJx5gkf5bYHY/RwXPc7YF49gm+LwvRfSpDEoVjnBGTBG26q4ix1Zjqr&#10;gcFg+FqpUvnKU9UMuVJ9jssX1ktR+zoSJOIRiKU6tUazLjs7u41QLEvgCyQVPIGo0UyBFAbHIRBJ&#10;ot5k1z7okIpLEtpLrOSvwfQufhkhhW+N9apxy2NCP59THJXCLA5J016ULVKcThyQYDo0LVjvbY82&#10;7chivgER3wkFh/YBsYwx79bKT1HmYIucHWBZuey1LIIEOlAgFTCIg6BaAlbiTDsVAdq198P1myv4&#10;xbFbnncGhAceeNDEqNIcWQOT+lxHYjtCML69HbPWHfakIVdg9e7pSEL/MxCxlwmhjd0K3POQYMUu&#10;WLx0tmvTRwIE3UHMqSthibePa1ELmDaGijAmqSHmpGVwdOv7mJgfxfb5CcyZrYTxbR1IbPt7iGg5&#10;HlgLsHClDxLf/1enaCf0u4vgWqMwY+o5mDZeDQu9vSDGtAiYv+Q4TBlxFsy/xzoC9RLoAEIpEy/A&#10;vEWZsHC1FKYMTYeThmRWqvdPwToAG2ycmWPqTqmrARBCtVo9XySWOQPtXnNWy1NVdKU6fQNfKInj&#10;cPlX3bSpJZsruC6TKbxfF6vwWQHmb1OLAhfH5e0rYxVHxMhKE3cSzPtO4007fsu4wOsMRCXjjHCu&#10;9nzqHP0V5ei8Szn9EvIPqgUlpJUgOI5piWwN7i3X7p4ZnJKY9mmnec0eMc4tje0TbdpWxi3G9Xct&#10;aqE6x/qYkLefnJB37HBKQcgMYOkDazmn7PXLnCgrj/gIb9i1jGQ+sEZ5iumcGQKu+5t633ngwVsD&#10;ECBXxVwwwiZeGwMTe1bCotWSKuGqmTB71gaYMpoBZR7tczu++0Q7b17bq2bCf/7URD9xvBD1H/FP&#10;hDpaDDMnDXAtagGnbv8WyTg8F6KM6mkjDz3yJ2vO1zdVJz+Gk8eWwDEdHCDzXUUBew4I+LknWTkK&#10;xre7h9EBU0dVIPF9K22yLQl29tyjcGwnm3O8PaYdAjOmpcGyzWUIZeTv9YQ+aXiVTbRKD8t96Eh8&#10;rxhI5tMb7NedwNcFsO4x4XSmr32tyeDcV6aqcoUi2WmGM5e+mzYucvnCv0QSWbhCnTH2TX7gUvIP&#10;94wwbL6RXBRAT7GEHYs17yoO1q2/KyiN8QXBpGCKpPasZK3unGqX+iwrNMqwDYyDWzhF0b9ozjDb&#10;gTauXT0XgPcA3EOuj80GMKMgOS+oVU2eAICUouCxQXrv22BMPNyw6Ra/jDBYc4Y/suCy+jtXEyew&#10;3xc7xwvNfo7PCm5pVB+CaS+XqQ3xzKX3wINXiYpLRZ+CBDJVvGVr7NJVYxHWzN1ITthPEHvOHkiw&#10;3OCcApcy9Rhq9qp1yTmn26VMnQTRxjEvM33r/YnBuD6s3rf5psrfGUXcEDUWFtgfJFozrkK6YSyc&#10;c7RfTZYzsB4Sr1xpk/rgIN5inU2+6Sis9D2GELrcBG54JL6PMzAQjm5ZjXUeKhq68mF8m2oorscd&#10;zPpPgGgTmTCpdz+w3zr4W35+/v80mpxeEomkF6gVj1mOP3L5YpC69rHi+aqJWeiwUpVWwuIIGnkf&#10;QKS+s4gOh3eLyeFfwj5XCYSS4qKiok+xq/rcVu2zACSxqfl9mxIis+g/qnPU/uKyeD9WIW59mH4T&#10;HGfah5OfIY/UXCD/W+aQvUfOP8I0XczsIynCf0ow7wkRW0lT00qSWxFN+9NU55Lc3otvApIKT24J&#10;1K11joVHGPzKRGWJ+wSlsVsTC45RKBb8l0BE4wr2dY0z7efH5/nnMIsiJ4mwjrlr81cO7WnxdwkF&#10;B1W80qgO5ILDuKTCYyJmQcRcUBnQ1eSNA/AkgYBD0IEGdC32wIPXH9dySB/C1JF0OHFILsJbMBQG&#10;Lu/kiX9hlvSDeu7EnucR7oL9D1q3aGFnTQ+C8e0rYcakwIbjwMCKepr0pKhqU0uE1PsWEtPhpo08&#10;hAgy8blWOQHiAGxFKV8hxoQfwJg7RBn5F5I45E/sXJC64u6OCK6VA47vc9uWunshsPqMhYUdc3Nz&#10;+6enZ64SS+WhAqG0mM3lO4BlzObw/+LwhEUNxfN1JHaed12Bd/WWY98DFYgkNqFIelMslmXK5am0&#10;9MycaS+57v3fzGbLeKzj1Msl+M3SwYjPP7iKmLc/jWw5tI5TGLecWRS+X1Wa9Pllx+VGlqPld8sH&#10;+Vd07V+nWAUwJFHuKH/qMXh6UbjiQeCbF8iv/0eQzvsG9t4RZtyIyE8lTSPlH+QG6R7m4cc6Bvei&#10;jFvlklPxq2gl4e1du3kp0FyQfA1+i4YdvnM3zR9ryqnfRxp9/3xwjl7VpLwDxDclQh880/w1/v9M&#10;PU3vTLEc908oOCSONm3jg1wBOOPWRE5J5CpBWeyotHJ6W1cH4G9P8wysQd0cJh540Ky4rqd+BNMn&#10;ednlm39ElH7zkZSJN+xEzDqOaV87zx3mzaO7mreAkkbF2nGtUIQ5vV4CHczi/w+YI3+rgO/M0f6r&#10;IenzW7Ktveu6UUG0PXi1Wv3/BTFnT4IT+idACQNNkHLbcvAnuax9GEhVxZnZCaaMPAGnbt+MCJbv&#10;g1mzs+pF4LshgmvtQBKH/4ZQhomvndJ00mRmH+PyRTcxoXyaZDZvJIGlr0hV5fFF4kwuT3hJLJGn&#10;gbr5rsv4UpCZmdnHUlraDfyGuXr9dCD6565efaRFDaoC5uYa51ssvz9TpDYQyuxLtE/NmLUP5qaz&#10;rfhlKuw+c61+7VFeXv6e9bLV7cyIq1cbd86SLMd2YeL4oFxuHWKiX5lYcHIAOf8IteG6AO0aR5z5&#10;wBmcaadaXS54afeB+jTzO1E5caHmAqdeBkMAXlHsTwn5ByX4vJ0pBPNeAjH/gDfIjeBa/foBbfE3&#10;bil+Ncl8aE9CwZGkMMNmepTJ7/dA/QMvS126hljuxZp2XeOV4v0TTEcOxxn3xybmH15KsQSNVp1m&#10;jBFYY7poL4u/s14w1DNq+GXEvjjjDkF8vv9ScsGRkZoLmk/Mbu4DD14BQM/NzDK/vjfpcwJExyPU&#10;sdsx6z4ATpl8EiH1fBj4FtMOhRS+2cAqARH1cHz/NMzKvnor03+0QxbxXo2YQ+RfvraRh56tMBEH&#10;oBr/fyOKzTthyfoQODfYCzmjcFazg3LxvaGUCeH2pEHrUNXOj0Hw3+9Kvw/AuGhFwpjxEH2iEGXN&#10;ebA/zpzlYB4/CBSsSj+yCqYMv+X0NCSPvu0MJqwj8oBIbKe7MGVYOZI0uBAMI2Rk5AwDc9bdCeTb&#10;RLkylYN1anASqfxMmiaDBIQUXL+XhRyDoZfRnL+NJxSlZ2bmTFMq0zcoFOpAsUR2VaZQHktLy5ip&#10;NZkGYPdP7ZiyRpM1IS0tuyvoHLgWvfV4nLXHKcHN45fFeoH3dcfsyQXHhkQafK80FJgwvU91jGm3&#10;CRMfpOG6GuJNO86Q8g7KsouyP3XtrtkBzp3lJkYi+5yoJRheANa8u/UNAWYg8CxRHaJNfgPppcEd&#10;nmYbdwCxFro/1F8xC2K+K/8t63+uxY+ErDziPaWF8iV41tGLQr0Cdd53gVfF3fV1xyDd2mqQDhhs&#10;g3UC7gXq1t4J1nvfjjL63oox7yqkWYKtyYUhO1nW6P8yC8N9KZYTIAOhA7QNNWy0UyzHz4pKY39y&#10;nY4HLwuqk6qPBb7ipfJd8p8kuySfMlcx25HHxrNSFjNkqqgHCWbeFtj1ka1hUp+/gAvcKZwNqsQh&#10;5J9iq0QLvrgtXTcZxre7j6RMKIb4S6Nh6s+pEHPaKrAPRLg0Ak4cegZRbt8OM6cTEdrEUCDOMH+x&#10;FmLO5N3EevJQbsgKmNgDtke3AuPvnKr4oc4/IHBl2VS7fW3c+YFA7EFAnU22ZRFC7HEPJvY6C6Xu&#10;ioTJg2/CtHG34YSBt5G65xbX+R7EmlWOif2vCNZZsBvxbcA+MSH5JxAdFpt3+0nBbG8ymWweDFz5&#10;2OsNRVrmYPDdXwZAlT1QTz83N3c2mLLIYGHnwuLeFUvleiaHX2+4QSyVHXnXsvo1BLsQv0F//YFn&#10;qy5AZ1lUQv6ZX0D+RGtVfFZ4JXd2TScIvNKKA0+GGTZVBunX1c5lfxoG6zbcIeTvN9Msgc5pra8L&#10;NKdoXxDz/NuBugM8S1wHstm/E7ModJKynL4/97xsW97FrCWxebvYIfr1dvA9QvU+cEL+4c2uzZ+I&#10;nDLSh7zSuA4gNa/2svb9Gg9C+VNMYUyyHF0Zbtj8Z4x554yc87JxOKzDFKj3eqbr/iRiHYD7dEzw&#10;OdbooJrvWMMg3ToHrThovut0PGhOWJSWL+VH5d8UyMt+FGwW4KK7R1QTBsbcixsSWxrTH3cxYXx8&#10;OmVaokrgJ9ju2uS1hqNc9hGcn9D/jlXS684pYQ8keeIQEFnvWl0PiGLrYMzqzkTiul2FmdPSkdgO&#10;1TXFaBB82+tIbJezSPIoI4z7sRrBt7mHdQ5uYa+3beQhfmD7yuyQpbB4TTosXX8UIfa8iqh3xzu3&#10;JXSqRki9Cm1nlV86ChK/sycMsDqXx3a4bhMvdpb5RLGeNHjoXSvL+bAqecw6TNADYe7CExB5yHXn&#10;3H/yT6cgxswShNTHBqeMv1Q33z1EHnSxMgff8VpeyrcV2XiQJ77WWsTEqG1WTi6X66aIzNtEFodf&#10;kZqaNrM5BfXy5cvvW63Wr5XpWUPANRaKZVswytLSNL48vuhPNldwl8nh6bl84c2654Z1Qm6npqZP&#10;cu3mnYWgLOVb7Lq5tVBzz6e10l4Wtss4x59S/FteZ+DpkpbSOxDy9h6MNe/lxBccKo4w+l6vKwxP&#10;y1jzHjp23NemoyU/nTAsMf9wNCaol6OMfvfCDD7O86QWBijIBccEslMUYc34PmC0aftN2amkXYZf&#10;eU4D61HXEMy8iMnbvSPKuC0T2+/9cMOWs8S8A0EX0KefScG0RsyOzz90lVEUtAIEnGovq78jFx4O&#10;CtStqa45n6ZgkM7bTsrzX0kvCsVFGDZDD5evQ5MKTuSVXXv9pla+NRD5i/6TMjdld+IvCeeSpiRe&#10;TFmcUhQ7AH87smMYWstOYShrJdOYPIeaT5tPJbNXsXvIIl7PhBc1qKKNXe+s+BbXrQoT8UoE3+4G&#10;xJwxyd2fH1jTsD7iextn9jyYNdMLZkyJg4SrWNirMwLeHRHKcLZN6fclEGq7yGsFLFgmgznzToFO&#10;AGbZ54M2cPSPd2HO4o3gGJCB/DUk8WYjMR0qsA6FHUoafh5OGp6HMCbvQ/hLd8LJo/KQ6FYPAgNx&#10;rarrj9G3ROHEIbewc8qC4/vasI7IfTiudzlMn1CbXKUGOp2uc26ufoFeb5qk1RsPiCQyi0gsU2FC&#10;pGVz+RV1xehtIJ8vPpKd7XSLN8tD/erVq/9RKFMFMrmqGAwVSKRKPPbeWfZXKpPnpqVlTFWq0k6q&#10;1ZocDlcA15wXKOULcgE86gHtwQNY/9T81zmFELPsZcWJbUFJWFD9TlRGysLE+kJdoXhWxpn3Upvr&#10;vngeyC+QfySZDxAwwbtf9zyJBQeuYmJnJ+YdZONM28tqloO0wWF6Hygh/yCdXhwaHJd/QJSQd2ij&#10;rDzC6RW0/E75gGw5sgsT97+w9vVEGbjV8ebdckEZ6VvnwRsAlD8GFr/wFKV1iiVoINVyIgB4UOIL&#10;/A/qr2i+B0GeYEiBYN7DrrvfpmCUaVsxrTA4J8lyHJy3cxkY/08uDEh7lgA/D54S2J/gb6ItvHGE&#10;IXhTZOew+zWiHjsID9UT+hp2CXNEdQlHcT2j7kd1C7cn/BIf49rVawenKzx+wJGHYukSaJDFTuwV&#10;Csk3jP8r8+g3ruZOIJnBg+G47rCzEhyoMAeIb1cBx7S/DqdMKEWIPa7DIAgO9+Mde/LPIljm3d/O&#10;X3wUbGtTH/sKFq89AiVPCEfok0oQXHsYjm5VDaVMpju0zPfBtLyKIn5f4Ka/m7qlnz1lIhfMqYeI&#10;PW2V4vUEOxBx6tg/4JgO97AOwkORB9XvcK2w91gHIKYdqGx3DyYPhmxSn4M29e6vwG/oPPk6kMlk&#10;7+n1+i7pGVn+6emZ0zKzcsJl8lSZRpO5TiJT5tWI0dtABotzKztb3zcrJ8enuR7qanXGKCabW4lZ&#10;6XaFUmVlcvn3QawAOL5ILL2MCXpSZmbmD1K58qRQJDFxBUIZ1qm6KZUpyGDM3rUbDx4BMCatOkf4&#10;mF4YtpxaeAJvvqrpRC8MjgjUrbvPKAol1xWJZ2Ggdu1dasHJuWAsHUxTdB3uqQE8RSIrcaHEGv01&#10;rzTqc1Cmll4Q9iPTSvzseaPpkwtPbMCbdxQE69bXK/wDGKTzqmYUhZHCDT7XGq4LyPVyYBb7TTAm&#10;DkScXhieDBIQRRu3pWMi+WjLGwQs5u0+Xvc5AQQc5G+INe/S4E07zobo1ldi1+p+kPbBfsB1D9av&#10;B+PsGSBrI7M47GDNFMjmYrDeG2VbI4u5FpLT2+lBEwIEYSRMIK3E9YyscCvsTyAm+vdSFqbsQ1mv&#10;n9UCbuybIu8RSFyPsrpCX0M4afAtTLCrkYQBmNX10Cp25AR8CNHG7ofjB2XBCf01MHVkEqTc1qsi&#10;O7QNWhD2Cazy649Z8zurGDOnO7COgk22aTHCnFRbm95hiPocYs8mwMSeZiSm/U2EPPRXmzFhnqNM&#10;8C2k8f/alnlkkatpCzhhABVJ6P8HzFuYilBGsu7KvX6CeIsOwPzlKXAidn6xnW7AxD42EJgH06fc&#10;QAjdH1bBi8M6LOw5Ox0Kb2fgnzukqtM3Y9a8DYwfc3nCCqFIeoPLF93FROutGr8XCCXOQjjNibTs&#10;7K4yZWo6yMfP4gqqOTxhtSYzG9Twvw/iBdgcfkV6esaerKysJdi990+pVNVBqUpfhr1/mJ8Bs+6N&#10;RmM3kOfAtcgDF1jWqBVRxu0F4cZNSFL+sYLkwkArJnhO4Qkz+DwyCO9JDNFtqBCXJAwjFRzaF2n0&#10;E4Pa/q5DPhVAStz4/MOKCIPvb1GmracSLcekmAV9G2/aVUopOBGTc0HSy9X0qSEoE3woOUWeE2Hc&#10;csvdOT+NqGIdBQe2/Z0ww8anGk+PNm0zgrF73Tn1V5pzgjHiU/H7MXF94nXFOhF3wvWbTSH6DY1K&#10;FDcHsQ6Gg2oJEICZDa7L5cGzIoeU923SZDKV/At5k+KwoidjJWNW/M8kWlTXcMSdkD8VO4WhhGEx&#10;IqvC+hllLqWnNuTlRkE/CqDONML8ZYmd0LVREZmGhAldtX+6qaQFrHB//xZ/f1LmuYaokHi3gZOG&#10;3wYlZOHEny7bDHFz4bS9R20S78NI8hh/yBTq9CQANxWUOJIOJQy+AgmWRdV1W8HamO8g+uRdmMhn&#10;QuoDqyDWTCrCXXAK5s6zYh0U53lj1r0DIXS22ZR+j+wFY5Zm66xcLRcUjnEnkm8LJVJFhusrNxvA&#10;eH1+YeEyvkB0vea4WAfKDrL01XwGwq9QpGoMBkNX12a1KCoq6nT27NkvrVbrVGxf7VyLPXBBUELa&#10;TMw74HTXhwJhwazRhkLwPMSZtsuAK5pg3scK1ftAzKKwZ4r0Bh4BgnmPus4+a88LCFOsabck57yg&#10;o6v5UwMYIzRLwAFMtOE6+242giA/7FzNWKflPK0wuCTtDDM8RL+xNj/B60Lgxg/UrUMZRSErXJfK&#10;g2eBLEL/UcJYIhOIc0Sn0Pu4HhE2zCq/61bAn5GxP+F+jRmAK4vuGVHFWcPxdh3ylQEko0FEXkNh&#10;XJuHteMfQyi+31nIEF1v7ueLwDnlTr1jPixcQcGs9L2/K4M+QERrt8Fg6CCm/T1YvG4q+KPbePNP&#10;1p5j0pC/INXW3iAiv6ZzAdrc0mz+BHQCwPQ+SBP4dYX2eDsktutVe2yX32CJlxQSrZgIOiXOA7sB&#10;mIKm1mSuE4ik8hpBepsIXOoMNu9ORlbODtdXbjZgFnsHozE/ViAUXwDH5nAFSHpGVoFQLK0E4/Jg&#10;Gdapuq1QqSg5OdoTubmG8a5NncjK0vXQaDTO/AuvO2TY/ZZaRvoWZO5zLWo2CMoCPmQVRSyKydtz&#10;DnvYN4nA1xCzZm8n5p8Ekf3/kF+kfkOxHm+Xe5b7pSv729+AKz65MKQ7ozhoCma9h6QUBYll5bKP&#10;QPwLWO86xRaJRYf7BhvW3XR3DMw6vse0hh95mnr74LjAm5p7Vvklv4wYzS6OPoQz7Tjlbr/NzHuJ&#10;lmNVCfkHb7tZ9xrQC5WfoZ6U5TtjEp7J2HrnwVrHXY1Z8PfciXVTMX4M6T5xdNwl5grmCI3/q8kM&#10;BdzxVeLVw6C4XufgqIfR6u4IIurhmPZ34PgBGkiyrcnEvgY1D4vbqYfbI6RefziPiW9z+y5rwlA4&#10;O7gvHNMRqjkXhNCtCk4Y8CckXceDM473twk39ahgzOgPc2fPtsl3dHVkHfufA+s0wNn4vpDIewWi&#10;2jvv6lM8iEEGOYFInIIJkYPJ5t5lOFPKuhfON5FYJ6YQE/rjpaWlP9V9ODcHsP3/XaPJPmYy5e3A&#10;LHqEzRX8mpmj3Z6ZmUPDzsM500EsVQj0+ry+HJ7gkkKpohgMlg6uzd8YCMpIH5IK/Enhxi03SeaD&#10;1MIremeVx2cF/9eEH6gFgeMsv+udBWHcQXw68btow1ZZsM67SUW+hkE679uU/OCxifnHAjFLkSEp&#10;SW6Ve1ExOKUweAenJHpJlNHvQjCYF+5qH2XcWsguiR6oKqetl5SSJ4nPJrTnWmN9Ioy+hZgFXll3&#10;3zUEUerhhk0XEvKP0Osmg9Ff13+kOc0HLn7nfSk7ldgDZ9omjs3byeaU4JNZhRGHo0zbLrrb59vO&#10;aNOOKuxaO3MnhOg3OMIMm8/izTuMJ53enAdz+rHf5jajOIwAOkfg+nnwlBCsFXTB9YisH1nfTMSs&#10;/L8SJ8az0sLSntm19SIASXGqKD97IzEdnMLakAiIZI/tch8h9jgLJw2nQ/RfYhDmZBacNEKJWeHO&#10;ZB6Pwl8m6jcg+Q3qyoz3JADhgTTHJ4DpdDfNJz+GpRs3IvF9r8KJg0sclqAPILnPEqRuAF7NOeLb&#10;ORDahKswsTfWEengcGbDi+v2G8azNsa0E79blB/cMeK7VaUdfuqALxA0xhNKRHJ5qkyhUPuLpfJM&#10;gViq5QslMhZXCPLhv7EdABaHV63JyDZnGwxdCwsL++j1+kZzuJsSYKy9oKB4HHYN9wvFshiJRL6E&#10;yxfeqDkfiURBBL99WnoGWSKV5ytT0+Rv2sOKW4xbClyp4IEbqFsLM60xtQWdngW808TOBRce7ckA&#10;14lccEQcpFtXLyK9KRlm2PSXtDSuAynfX5FgOWyIMm0tjjRsNYYaNtxgFEecOamtnywGfO9ww+b7&#10;0SY/e6TR9yom4tdqrsWj6QWiyq2x5j0ZxsvpI1xfr4WzXkHBESk5/+gmRlH4Ck5xZELNWHyIYYM9&#10;xrRLhJ2P2w7E205mcbiJUxTth10PB3a9r0iKiZ01F8hfE8z7UmPNu/OjjNsD8KYdVGph4BYryvqX&#10;65J68DQA0+Ni+kcXuhPnZmGnMDRxQkKx4qBqkXCLcLTqePMm4AHR7Qhv3i4kpp2toYA6RTS6lQNK&#10;GsqEhYsGIfyFfkh8n1OY2MKYde+AQXlbwdIZqGTXIwN3qqyioQhtbCRM7HkZSR7Ph1017R8FUObW&#10;IfNxTkm8hllKNgvlS5i76Ht7TsAo8JBDWLOXwvTx5ZiYY6LeFiTIqXZ33nUJxbS/XSVasxe4GBtO&#10;s3sSMMH5N2bldwLCI5PJPjKZSr/JySn7EFv2cXa2di6HKzxdV0TfFHK4gnuarCxvvd48DPtuX7wM&#10;YQXHuHDhwidypVrO4vCrGGzuLczKtzNY3Ltavd6ZXAnrYA3HrPsKbPlZrId1BGTKc278mkN0ivZF&#10;tHlHRs1DOVjvfScmf8801+pnxd9EJQn7VFZWo5TBIKKdb8XtDNavf+7AuycRCGtc3r4czQX+J6rT&#10;tDF40856ke/YsZssUQx2naAEy9E4zVnhgpxyWVvwHcH/HAwNYOdxL0iPsY4H4V0nwbw7U1Ye/z9u&#10;KX5+UuFxPJhmCa6Z5BLtU+5Z/Jfg2j0Y0mxeb91bC+KoOJxbYX4JpE5PSnCdRrOhMnV7e8wCrheQ&#10;5xR5ys8GhDUt1MaZtxAhdKm3HiZ0QWzSdQQk+edUKGHg+duijZ2ANV7hEv5rIDI/eUKsTbBmPpIy&#10;TuTcJrql47Y2aIrzoBjAmLqNMWE+rNqeAGUF+iPM6WqIuyAYWPDO9aw5/7qWs/3DelXzsAchwl89&#10;zE6bmALLt5DAnHwwra7uuSH4tvU/x3a8Y6eNOeLaRZMCE7DvpfJUAovNe9MS71TzhVKYJxBdTk/P&#10;qrWqXgYkEtkqnc4QLxTJDEwWFwIZClUqzWSwLjNTOwBE54vE0r8wwS/QarVuc8G/DgAZ3PhlhLVU&#10;y/EjmABeqnkgh+g33ALpUjUvUNpWXJLwi6r0QSKYGmAP8H9KrIlevNKYi5jV3Czue0BMgKuB6xxM&#10;G4sy+prdtWlqhup9qmKNe9j84gTnDBmKJbJ1qM7nuRIBvd30coAyzYrTyYc9gt4MII2Ow7sT4pfB&#10;6O4RVbLtop+f1SJ9Fji0Ie9DhE6mugIJkwemw+o939m4i+fbiL1Bspp6rnPnfHlCp2oY3+bBfHry&#10;oPjbOWEdYd4SOhBxhDd/MYJvfQ+O6XAHEiwTIbg2CJQ8GodqltU+ACHRmokQZagJzIOH43r9AZH6&#10;lcGUUYkOpd8HFQr/z2DyYDFC7FFgi+8vgkVr+rs2q4Wdv3w8kjiEDNEmlsDUkZeghEGQM3kOb+Ff&#10;mMA7zxfGt3VAwpWX7Jl7Hzn++aLA/nR/lytVYZiAvvbT8phsnoMvEFWIpcpDmKAWYsIKW63W53I3&#10;Py8UqrSlfKE4DxNzZzQ+XyQ5YzQanUNXOTrdVIlcvkmdnnFCrdEsdm7wGoJTFNkpMf+YKUi/zoGJ&#10;4wPh1Xo5Ig1+UkkRsW9zPIh15eqxaWeZyRTLSRCQ50YImoaRBt/CxILDO8P0m6Vgzri7Ns1ER7h+&#10;i5Zg3LNScSZxVORL6mi8iQzTb7ooPBXXbM+0dxIKf+1n+H7Rl9wJ8ctgVOcwVL9lfRVEnxz8O3fd&#10;l7cKyE0elQwLNnwLxXa9hMR0+AtKGpELkXpfgdjze8PyzVORmPZu3fs1hGMxwWfNViHSjX5w+qH1&#10;mKX/51WR/38Q8k+smjYQYxoLFixZVy6LAO75v101074AqXgRzlw/OGn4zZp2SFxXCJZt8qpQhHwG&#10;M2dKkIT+tYF4cFyPP+CEgZk26brRFXnC2ulXGo3/PytVxz8H2fsqVdt+gvmLjkCSjf4wsXuFndDp&#10;Khzf/6JdtmVcXe9AUwNkiJPIlOKGwvo6UiJTQPn5+esxgf+vyWRqq9OZokFnxfVVXgpUquw2dUsD&#10;q1TptcmlsHNxRnNnZmZ+05wd3OcFCGTNPicYk1IYxAHR5LUPYK3X/RjTbg6v9MWr6D1qSMV8VTNU&#10;eZa2PbHghD7MsLnZosEjjL56csGhUnfrXgZBMh9MzK5Fmba6nUvvIUbtGkescdc8163hQVOgPKL8&#10;PcYqJil2YMxVd2Lc3EweE4pWRXUDQXIOKL7/KSgj4BfXqTnxtBYEyPuO6PHDXB/r4ZbG/xM7d/6E&#10;m5yFrQBvZAb/APZrzw5tY6NPMcG4VrcRXMt74BxqxLcunalpcW1AAJ8dSRj4l02+vitm9f8K1oHI&#10;fbtwpbMELThWhXjVADi+z0WIM3NvJW1mezhhwA3g3ocTfyqAJOu224qEPWzs+b5INEh3W/94YCgB&#10;ka4FudX/Dtz5ZgLh/1Dn+FT9KXQgDuGWcHXrKtHWL24YcY9MnNNUwITzM65AZKgrqq8r+ULp78XF&#10;pet1eXmdQSEai6XY6T5/2dDr9WD4I57LF91LTVU70yG/CQDjoQTz3hjM4q3nRsesUD3IrOZq9tyw&#10;otZ/sUtiG3k0QMfn9GXtdyDfuqwsaSW18ER2iG5Ds8wzj83bWxZr2ut2upyHrwfDDBvvp55Oeedr&#10;Rjw3WCz0H+xF9JHJc5LXEEcRfVUbHgTHaaI0IykzkrIiO4U53AlyczGqaxhaumf2Q7GLblkNC9fW&#10;C/qxX8xsXaX271LXCgLFaqqEq4bAyeM3wfyFfcGyu6zpfZHkMc6iM08Dp9irdrWBOItXwdRhByHO&#10;HDWcNOxG3Ypx7gglDsPZUyYcrql8h8R2PuvQ+9dGekPi1eOdY+yxnXUIYyreuU1MRwQm9sxEVDvC&#10;b6buHwHH9zpbd5+AMKHrRXvKuLFgLj3I1Acnj90AUUYLYMooNUz/5TgQdtchXjpA0JkqPXNeCoNT&#10;r1rb60gwPi4QSW5J5Qp6VlbW/3RG41TX13jpUKszB2AW/lU+X1yvA/s6gw5Kpxp21EvHGqbfeI1Z&#10;iG+WGTSgYys6Re5kvpI5WndB/mPpr4bPtWcU7USn4n3j8w8dCNavb3I3e3CDjoyHrwO97kcZt/4V&#10;pH8wrAI6mwSj/yv7776RAC4z/gb++JSFdFzSjCQ+cRShPLJzeDVxWOxp2bYH0aGqoPT1iVMSObje&#10;kdbobhHPnzXvGcmceBS1RXWoL3rU0Qkg57TTUpesXQALV0hh1vT028awjjB7zkEbc5rYRh5igslD&#10;/4QSR2jh1C3rbMz5oxHm5HRb0pgtzi/9FAB542HyoHNITHs7gm99B3u933DcviER/I93INHSiZgQ&#10;59YsgxMHxdfNpAdzFnjD+Pa3wb5gXOvaFLYgXz6ScQiPnfM2OPrH+wgohVuT8S628x9V1NldnNvL&#10;dnwPk/unYOuc24KiOLaEITHO9LtK/y8h9qxxMG1U3yrmhP9dyyG9lOpPpaWln5eUnd6jTs+85k5g&#10;XxeC6XaYJQ1K9lbzBeIys9ncElTncn2NVwKDybQwLTe3levjaw0QMJdoOcYK12+uqHkIh+jX3yHn&#10;HdrBYs1ptiEH81XRfzDR/0fOpdRvSeYDi6JMfgycadvV2Lx9yidPb/PwbWCYwecemHaXbAlQhRk2&#10;Y7/9rixVEwwZvTPgrOW0TxgfnxndPQKO6hz+QGQ7PWDKAhrDkGT4HFi4GVHZM8R7JNHyo8rlhCGx&#10;xQ1FuTmI7xGBnj/8S62Q1hAT3SokeewOWBcdgHAXXYPZs353BqfFdj0PU4aX2ZXbKJByexTMmJiL&#10;ELpchxMGnoFj2tkQTFgh+i/LwfeGc6K+rTSSHmuJXNb6fwbHdb34NFPbaogJOAwxpuyGEwbdqlkG&#10;MWb0ce3Siesyn49g+oQAbL/1XfS4VtUwdcxxiDIKh2BiD3PnBYBofpjUp7SSt8CZpvOmyr8l9n3M&#10;wMUPtoHjelyyCRaOgYSrY2HJuiQ4vs95bD+3kbiuvyL0X+Ih8rB0JOPoUodiFYjobtbI1ZKSU9Ol&#10;8tTa9K+vI7l84X2lKu2ySCwD5WR/zcjQdS4oKprr+goePAHUggAZsLBqHsAgkQkm/Jc1F+g/upo0&#10;OUCRG0L+/ok4065o7CFfBqaigWOHG7bcpFoC/6g5Fw/fcmq9HNSikyxi/oEsZnHUZiXIZvgSpsu+&#10;NeBv5n8SNzRWhlnyjdzzUV0i0ISx8Veos5Oi48eRrhN+irmO7x2FYpZ9vXbNRdn8nSgc9aAefEPC&#10;mFULSbxPw/LNNDi2032E0K0U4szPgpMGZwJRhwldG1ngmCVcBdPG9YVzAvohrBl8EGnvugxugbL8&#10;/2WjjB1to07wgRIG8ZHEISaY1OsMHFVfpOvSGZUf0+Fu7TJ8WxTJDRvu2mUtKlhz+sKxHV2Bfw+m&#10;zdlYM/NBkB1M/qnETuh8E2bPm+Ycm3cFj90UebVEKCN59mhQwQ47FqHraUSyfq5NsJoIMabZ4Lhu&#10;1Qi+tfPcYPrEAjhxePGD/WNt47pcgyWbBzoP3gwAnpbi4rLxCqXqlDuRfV3I5vLvi6UKJCtbq1Cr&#10;0yLSM7J2SKSK/MLC0kGur+LBYyA7nTgjxrSrtn44Me+AXn6G2iSuVDBND5RMdX2sBbcU3y3CsOWl&#10;5ID38PVmhMEXDtCuQUMxKz82b3dBsuVkYNm1Mk/t+sdBy9S+X55V/j9Qh155UrWJOi3pfFSXxoIP&#10;GNExtNGy5iahTyh65cTYB4L5CMLEnvdtSl8BjGtZjSQOLoJjOiDu2tUS9yMMCZZsh2kTL8C0yfG3&#10;U7e3h2ljDyLsacNAkJvr0tTCrtzYuoo6aRiUMrV3FWdyp98pfh9U8pZ8jsT3ISL4NnfcHqMOQXwB&#10;xJwuxPbdKDUtajb/HxzfrwBOGnoLE30HEtvx96qMw15VojXrYerPUrtyy2gQgOdq7owfgBMGM2vi&#10;BTDrHYVpv6xFGNN3I7GdIMzar5PLvyUKJQxJhxOHqR4uw7Zhz9nm2l2TA3RIzp07N0CRqr7oTmRf&#10;F4Lxeuz1flp6ZolWaxxTXFzcNjtbNzEtLe2NcKO/asjLUqZiYu+sYAYSz9AKg4+7Vj0TQIEYq9Va&#10;L7tZ5nnRuLQz9MF1lyuslHYqa1LLGNNOeU0qVA89rGGEccsFcsERbnaR5JmqEb5TAA9nK8v6r6Ql&#10;SZ/HDsHn4QdE2/F9o6rdCe+roGbVFkwsH4xXP4ogcQxMHgg/EMD6SWUeRTi2E4wQu9+D6NMi4MTB&#10;uZggA+v7hp05Y7Tr0jgB0ttChN45CO5HCMa1qYDxba8j8f34EH3UOCSb0BKijKw3J98dsW3v2VKm&#10;LHDtsh6c4p38swSijC6vEq/zrpJuGQJRR0cgMR0qYcb0wyA5j6upEwi57xCsc1DbwUBwre/B3EVb&#10;bnNmRSKkvn/WPS4c1coBceaFQklDhGDaIELs/Tsc/eMdJGkw6Vmr8D0LCgsLO4qkcn1DgX2dyOML&#10;/0pLz7gqlaX+xhdK9UVFRc9Uxexdh7iUvCbWtMuZTS7atM1OKw7e61r11ABCT8rzx8dbDh8BLnrX&#10;YmdmPJAfXn2WPtG1qEV8/uEosvnwcuUpSutQw4Y/Gz7sPfQQuw9/zTgjWFr3XnonAUTF9dYtkhcm&#10;z4xy48J/lST2D0ZvhA+oFa/mZ0sUoYyOBALvuiwt7JItbTDhrSeigJjI3rHHdQfJa648TQcDSRrC&#10;rtIQ3EbJV2UeGV4lWD8czmf0h/lLjkCJI/TObUi9WVaWf611c1lL/Awm9iyqu19M+DWIaudSmDU9&#10;EyTtqbsO4i64bMsJOWzTxYyFlFuX25NHJ0KcBdEgra9rl00OcJ9dvHhxllyRmu9OZF8VMUu+7ntH&#10;RkZ2qEgs1cmV6ji1On3Vqw7Oe5NQ+lfmN1EG39wQ/Yb7wKrHhBjSXVE+89AQuFfw5p3qmLzdekEZ&#10;6VuwDMyk4ZXEhiovMmuTpIApeKJThP6p5TRndkOCea8oWL/+brDe+2UmufHwNSd2P9qxe+IOzrhD&#10;LT1FqWe0vTNg+jI/kx5XPDbpAAjQIw2LNcf0jb6O6xP1J753dHVU13A0pm/Un/FjSOaYAbgb7gS5&#10;2dgpDNVt2lArXC+LCL6dHaH+HF2V5SyL2MJRLnsPie2qc9f2WYgQOjkgmU8w2GeFlvnZrcygehmf&#10;UBbrX0jiCBwS2wGcg3MbmNjVeou/rDZxENYR8EHwbWuj9gFvU4ZF2hOHJtddBoiAbH5SbyFMGX3W&#10;Jl6bD7Nn58C4dqA8LgIzpxCxDk2jMdGmAJh6V1BUtFYqVWysK7avgkyXwDPZPBTrfNznC8SnuXyR&#10;DQg/JvLX5MrU+MzMzHolZD14MvinCNPj8w9aMUuqKki/FhSKuU8tDf3GtfqpAcReXEY8SC04GYw3&#10;7/InWw7P55XHti3H/nPisqSV3OKYnqBdcmHgcqolwBxj3nsAb9y7RFZObyssJY5lWIJ9gvTr7O4e&#10;/B6+28SbdspTisK/ct5o7xIwqz2cNCr2PH5AdCp3C/dRf8q/yXbL/sdczGxH38DrINkviWet48SI&#10;toj6pCxOOYzvF33LrSg3E5N/DkRvhfeoJ2Avi3B0q2qIPDjDrtrSBgSc3WZO7QIlDuPCcT0sdtyD&#10;6PfnIRzfOwctCPvkppn1sU0b1d113Z1AJeu/hhP61WbQA0SIPZQOpm9tfesq9sJ1dkKXiwjuQfCd&#10;c58xHbMR6ZqFSEzHh8GATrYEOfshJKbDDRvl5yswvr0dju2E2GM7ojBt7I2bkpXNMjaNWcj/ycuz&#10;JHIFInND8X3Z5PJEt6WyVIjF4dmVqeoL+fkFIVKFOl8slYPiMjYeX3TRYDC8lu57nU7XIyPX2Cgt&#10;8usAM2r+P1ZxeHRiwbE7NEvg5UTLiURZuTMj5DMBE/u/R5u2mwO1D3LbB+rW3Y0z7w8F60CJXIYl&#10;JAVY9ZIzyaMYheHxmOVWEaBdezdA51VMKjg0KQI7pqgsZltc3j5joA4sd//g9/AdJHZPMYpCdjtv&#10;tHcJ3B3c7xWHFT2je0beps2lLEJbPDnTHKhwR/Ai/J+KoPqYOCzugjtBbi6CtLgWv0VOwaovYC+X&#10;cFz3iwh3YRScPCEQFfn/xybcMBYTS9hd2xo2zHTnWgbiCkDu/GqYN5/husS1ABYOxJy1EiH1vlFv&#10;O/KgcFcTJ0BufogyejlEm7ALxrW5B9rAiUPKId4C4ePn/T+8jkjikHsQbXxlFe2X9c0xbq/Vagek&#10;pWfpMEFFWBz+Ky17KxLLfxdJZRaRWPJXqjrtvCYj89e8AgtLqUqPUmdkjC0qKvrqdUxDC4DdE6Cy&#10;4AtnoWsO8KyRA8INm28CF36YYeMdWmHAdteqZwK476OMfrq6D2lM0GVgzBVUMEvMP5IvP8PoE59/&#10;iJFaljIVb96ZWtMuWO9dFZu3JzXUuKkgyXI8nWDabaq7Hw/fTQbpvO8kWwLOYPfnjTjzHn/XrfZu&#10;wWxG/48yjcKN/yU+iu//6PrQAGaCuTZqPGV+ylx3gtyc5Ew+glZFda0jVq+OSEw7B4Jr40DYsxbD&#10;SaNIzkA+N+0AkZj2tyD2bBZIeVuzDCZ0uwlTR5uRtH1hCHduGUSfHum6tE6AB94NY8IPmAV+ve6+&#10;AJHEQRIwjOBq2gJmz1IgcV3uIaQ+eji2o1PssQ7BHwipVz2PwKMIzh0mD7hrl64rg7LDdttK+POQ&#10;PFKTWfjAUtOb8nzlSlU5JvZ3sFc7hyd8ZYKPWe9ouibzukyuKNVq9b6arJy8jMysqyp1ui4vL68z&#10;dr7vdiDPcwAE1SXnB/iF6jc657hHGrZUC0vj3AafPg3CDVu4dR/WeNOuS3mXcr5NKjx2MFjnXUWz&#10;hM/HmbZnBunXOevE121bQ3pxaHCMaWeEJ6nOu81QvQ8kLCHWple2WjXNMlT5RqCIVvQpSIMLBMa1&#10;yAnwmbqI+w0m8s4gJeUJ9QY9Vf8RbRL+0/ixJKI7QW4u4rqHoeUHZ7kVq1fBB9PhOiBwyoTDduro&#10;I1BMxysIvs01BN+uyo5rfR8T6TOYCAdC9AnBdv6ikXe1oUNgys/pCL71g2Q35IFVCHO60CZeOxLR&#10;hi66JljpnAsKhBHizp5gI/ZZeKuA/wkc0+5c3eMicd1tCG0sq0LiXTuVxMZfehRUzwPj9hidHQqQ&#10;dKdhUp7HEYnteB8RrrwGSTcbbYrNSjhpRC6q2dwkBYWw7/QvmUJFYXJ497V6IzmvoIAmT1WfoTO5&#10;ryx1LocruC+UyGCZIjUEO7doDldYpTeYqNbLl1/bcrGvM4AnhF9EXItZ2VXOh6x2tSMx78gK1+pn&#10;Rmz+HkrdB3aEwfeivJT6DXDng8840440tiV6IK04OCbGvNsUbthUr548YGze3nDVGfrIGPOuyw3X&#10;efiu0Msel78/1hNo+wSw1rHms1awM1krWENF20Tj8P2jy0ijiWbstSSqS/g9d6LcXORPP4zCUfVr&#10;sL8qIsTulYhgyVZYtLw/LJj/Lcpf9oktZcpXdt68tpB4RU+YO3sqxJ3xDcKbv89GnyyBSX1VUEI/&#10;Pazw24iwpueDsXUQKGcndKmCZZv6Qwby146yHKfYVym2doITh5yHyYO0lQbST3bRynVQwkDnuDsY&#10;CoBTxksrNMfbof4PC9tUaYK/QJjT5sES73gkvs9j5/fDsZ0ccPyACw2XI7gfHXBst2qIv/QKlDTU&#10;Bsf3uW2Xrf/ZdYgXhsFg/TozM2eWVKFaajSaBWnpGWWY6L6ycrcgGI/N5VezOPxKiUxJy8zM3pKR&#10;lbuJ5bHqnxugAE6sefcF8JA9qQUCvSWwoQHxNADbxJn2ieo+tMMMPn+A5DmJeUd3gnHXIN26u6H6&#10;TWejjdtKwo2+VxLyD+tj83Y9rLCHMdK45QrNEiwDKVRBlbi66zx8N4jdH9fFpZRurlvLg4YAfzb5&#10;XvlI+hJ6edL0xN9iB+IRTNzvuxPhl8GYXuHorwFj6onTqyQc0wG2MaduApXwXJfMCRSzbqrymf+r&#10;KMr+tOqU5guINcuIUH5mQ/zlQki8nnq7iNbJamX9C0o73BNJOzAHMRGHXNYy34dS/XZCqbt+QZJH&#10;J8CxXWoteUi9W4Wkbp1jY82dj1BGFCLEHrBN6j3PVsSe07CK3XULeyCi3rUXYs/FQ+xZqVjbuyB6&#10;HyH/BNfECyBR2LmzZzBgyoiLmLg3+l6AcFxXTPCXXYIVW0pgxabjoBSv6xAvhKysrA5arWGh3mQa&#10;VVxcPM5gNKVzecI77oS4OSmTp6ZiIl/RcLlAKNFaLJYvXafrwTMiqTTq89j83bpQvU/ttLco49ZC&#10;pYXygavJU0NQRloXqFtbXfeh7dyfaevv/OKE8Yn5R1eH6Dc88CA8hsH6dVURRt/z8lPUpBDdhtqs&#10;fh6+afRyBOvX2581aRJ2DzlinVZ944RoHmAA7jjmauYM6myqgTKDcgsT+VeeSCd1yTZMqB6fQOdl&#10;0+kyJ/XJgxOHHq5iTF5bRZuwHk4akoJZ/LtunjN/fC0n4EObeO0imDnjKJIw8Dcw/x6S+tUmA4HU&#10;R/tUZO9yuuIrs44PvC7z/wiSbfJHCN1dKXJboYh0fZhDt/srhDGFjZAHPCiHS+p9B1JuM1ZoQ9rV&#10;HbevAWb1L0A4M+Ng8RoixJsfa2NOt0Ap4y4ixJ55CL4NgsT3vlElXjcMIvZ0ztlvSATXymFPGl6J&#10;MKZeQUSrrAhjkgARLhvi2v1zoaCg4JOMrKwjbA7/DpcnuipXqKg6g1GAWdcvddwezKPHxP4PIPhS&#10;hVKNWfW3seVO74JAKIV1BtP+57FEPWjRglZ04tMwvU9epNH3fqRhqzN1bZB+nYNmCfR2NXlqJBYe&#10;j2/44K4h3rQzV4Nq/knKO+LzNGPxwTpve1LBcV18weHfg3TrqkP0G+8GYSLgrq2HryeJBQeSJKfI&#10;E7B7SROkb9wJfBQjjdv+kJXHO6dKe9AA/v7o3+kL6ctxvaIq3YnuqyBxYAT6W+CoRqL0+rAlSKTj&#10;QFz56KGEAWX2Mv5IhDXbD8xddwbu4UDwXksUok8SwblB/Rta5QAoZvFXZgS0R7iLw5H4vggm+pUw&#10;f8lxRLZ1KMycKa45Hgzc7aKVAYh6+zCYu2Cta3MnUOwhiCQOVjjbkfr+iQhXSG9kHO4O5fj3qkg7&#10;HGHjLiBD9Cn7ban7uiNx3f+o2WdDwpTRNog587I9pt0dOKZ9NcKbx75AXvZv12GeGWKxoicmpgWY&#10;yOt5AlE5k827k67JtPD4ont1xfglsJrF5kHYKyhh+2dWVs5WDk/4G1gHOgLpmiyup3DG8wF0kiiW&#10;oNHUwpMxjMJwQmze3ltgrn2ofuMNZmHYAmx9o3v+UVCcoUwIN2w+7+4BHqJff9t8VfRFiNF7hLv1&#10;j2K0afufVMvJzFjz3j8S8vyBxe9JvPOGkFYYHMMuie4aZdp6y916dwTDSNSCk2muW8qDugBT6jgb&#10;BHsJA3EV7kT3VRBMtctd740J0KudavcsRMgDq2yaYwcRyjBho3XOIjjtq+zc2c689kD0wdj7TdXJ&#10;j6HsoIlQ0tByhDzIejv90CRItrU3yNhnE3r3gGO7ZtfsA8z1h5Mnb7CT++chpN4Frp/PCRt33Zcw&#10;qdfp2mNSfr5oM8VvAh0JW1HKV1X5Ef+D86n9K1R7J2AdBYo9xn0MBJhlAMd2qbal/HIBkm81wAq/&#10;EITz/PPvdTrDGkxM7zHYvPvp6TnzxBJZDF8oTucLxJV1hLjZKRBKKrKyc4xiibxSKJLcMJnyvXl8&#10;YRJYh3VCEKlMqfAE8rwYVOdUH6vLGTtSioLTwRQ8zLJ2BOnW3ybmHyDTTrnPFOkOCfmHNwdo3Vvu&#10;xPy93pxi3KhQw4ZnSpyDWfbAHey06oN1G9y28fD1Y5Rxa4nkdHwb7DXN3fpHkZjnX2+K8luPspyn&#10;q/ijOa5pFzMQ95c70X1VTBwagF4L6edWkF5XInHdbtnS/TfB5IFp7tYDIsSe12D6JG+E1CvMFt+f&#10;AvGWToRkW7QwqTcC49veQ0RrTLB65ww4ZdIMiNjzbN1t4ZgONxDOHCKCb3fXjm93zfXztUBUO1va&#10;eAsPgxK2tW1xrR225HEi4O4HFfpg4epBlartK6+Lfb9DJOt3ITGdKuruuy7h+H4OzLq/B7FnXMDO&#10;6wbEX7nEdahnht5kGieTK3/n8kX3MVG9qDOZRuoMpkCeQNxo7Lw5CKx2qUyBKBQqnkSm/E0mTy1T&#10;pqbxTQUFIzNyc3tzecISlVqTK1eo6BoN6rHsXxCgE8uzEobGGveuoBeHaOPzD+rYJZGpyrOUL0Wl&#10;8SNSigJ9yBryYz1FytPJw0P1G91a3zjTNp3mDLNdpMG3vGaZZ3rd20bwez74TQP1axFucVSw/DTt&#10;ZE354qchKe/wTtft9G4gI0Y7V0PWPNEFK/GWfEocHlsGRBbXN+p+dPdItwL80tgpDM3bvgYTnjfH&#10;qgdEYjvZYelaBRLXvdLd+hrWDZBDYtohSFyXu3BcVxgh9vkVFnlPwToCV0Dd+brbAMK4NvfB+D8m&#10;5Pdh1hQv9AL53xewBydM+Zno7Ci4ptsh0a1AgF41zF3sC37fCuHidjBz1iGb0u9LULoXlnj5wOSh&#10;mY+M3se1xM6rAwrRxv1apfZnVOVGdnLeKM8BUKVMp9ONlMmUU5TK9L5W6+kBitQ0LSbCbsW5OQi8&#10;CliH45ImI8sK5tOLJHIxjy82yRSp23L1Ri+rtWyq0Vj8w5s+Zn/hwoV/FxQUfFdWVvYhiL85ffp0&#10;T+w7vTJvBa806vOCC5pPFJeJn4HzEZWRZ2EW2k2i+QBHVkj9vtxR/h7wpuSUCT4EY/GuzVqITiUN&#10;DTdsQkCQVcOHeIhhw01uMa5/AvYwB9n1YvP3KZMKjm4h5u0rwKx3Z8U9D99MYp22e5GmLfkE8x5N&#10;mGHzRbAs0rjFLC7Fd+OURA+PNPpeabiNOwbqve5jHcxhrtvp3UA+M/9/T5NxC1S4E20TxSf+Qr6S&#10;OIV8E+S/dyvCL4nJo0+itqhOjUXoNScYo4dSJjgT2zwP4ZSJGbcz9k+BMaF2t76GWAfh9wrm7M9g&#10;9YENsHzTOkyY/6q7HmLNENmTxy+HMSse/L63NORPqvKSOoP3jvKI9zCx94LS/XfYeQt+q4nWb0is&#10;w3IHFq7KR+iT9RBr7g6w7fMCjNliAtQdpM1N12TSMCv66ssU+xoCK7/uZzaHf1edpsnI1GoHuE71&#10;jQTopJSWln6eq9PNz8rK4RmNBV75+ZZVCqX6dF6eZZZSo+n1OsQj+Gv8/ykvI49MtpxUi8tIeZHG&#10;raYw/aaMGPPOc5EmP0VS4fFloGY96ABoznP2sYojIjABb2Dhe6Fx+f5HxacTv0spCh4rLSP1wxm3&#10;pUQZ/HLkZdSp4YbN5+q39/B1Z5Bu7R2CaV8cybR/kuYC/5PU07zO0cZtWWAdIX+Pc+wdPENIBf6y&#10;htsCYtvfw5m2M8kFhw5i99SvQXpvJPe8xFOWGgD0srl+3C8lfpJWmmjNfznrmEsiO4fZ4sfFl8b0&#10;x92I6oKJfadXI/jRXSPQkj3zG4nPG0NSL/fLn0A4rrsNSh5/A9bsUyPEno9NiIPg2t68KfJqaecv&#10;9HKXZc8uXJ6E1inpaC8g/wgy8gFRsLFnjYTYsyZXKf32QXJfApQ49GrD7UHQIUwdDUOceew/sYdv&#10;w5K6zwLwJz116tQQo8ksNxrNqcCVX1dwXwUx0a/micSnBALRuvPnz7/RDwVM5L/RG02H8y1FR5Wp&#10;aSUCkbRUIlWwUlXpIqFY+qcqTUN6kLkw1axQqOa9yrgEcP+ZynPa6k8pWzNKwucE69bfrvfQxh7S&#10;hPy9pjjzni2SElIr7WXt+0mFJ45HGbeeDdSvrW0XrPcGcQBhEiv5a8yiz6hZHpO/R4hZ/esbdxA8&#10;fJ0ZY9qZW/e+1FzQ/JtsOUIL1W2EIw07g1yLW4jKSPhQg0+ttydEv/FOsM67Gm/ceRQ8Z0Cb3AuK&#10;Tgn5ByUggt+50bsOs8j8n8QJ8Rx8v+hfaUsZqwVbRRswa95Zyjaqe8TdhPHx9ihMdBsK8cugYMY+&#10;FIrqUE983iw+39ADjG97F0oeUwUTOj82MQ6gsya9aF0UTBud43Z9XHd63cQ74CELCHPmAq8BjB3j&#10;JiTZuKoy/dBAhD1tG0LoWu+YwEMBc+eXImbSNlQT/ULpJcvLyz/KydFFZWTlZOqN5gI2l4+4E+Am&#10;IrDcH5ush8XhwYpUFano9Ok24Jq4TvONQkVFxadWq7WlXq9vrdFk+Wi1xrjcXL2MweTelytUSgab&#10;b2OweXeSGdx7bK4A5gnEEJvDuyqXq6Zptdr3m7K2N8sa/TW/ED/saefUA3d93pWsHtbL1s8oBccP&#10;uRNmUAQHe9BfIZj3svjFCT8k5h/f1nBcHnxWnaP2p+SfDKypcheoWwfF5x/MrCmi4+GbQZx5e7Hy&#10;d2Xt/QP+l/pyzfcsa9QxWVnibPCZXHB0DvY722q2Ab9/fN7hoNi8PXp2UVQ/16ZOXHZcfl97mVlb&#10;LOydB3tpSo+ECQnLlP7KL5WBml5xQ2NtQGxZy5jFWCfgt4Yi/CyM7Y9DIzuHoaSfiQ4w/u6ujTvG&#10;9AhBzxyYWE+43h22Qu24B1P4noaYoN+2PyI5DkLqcwHV1J8uZ8sN+hKO61bqbBPfiwsxpq22JY87&#10;DImW90EIXRrHB0T/6IAEK85CaYeXomav57IGQW8dszrxmVnZZ1JVaZf1BhM9XZN51p0INwWZHP4d&#10;vlByo94yNg/FLN0/MSs3QySR7VVpNGOAZ8t1im8csM7Te0aj+UBp6ek1BYWFIRlZWYlYB+qaWCIv&#10;Ad+XzeHfSKZzHLtDBejwDSzHlgC+QySR/5Gj03lna7PnZJ+XbUsuCMCLTtGeOjr+caAWnjgYqt9w&#10;m2o5SRaZRfWSMGnKeZNLfzV0sP6WNyHnvLyj4jSlJ7M4chUhb69OfoY6MtkSGB6m31zPuq9HTLTD&#10;DVstjKIIZ5rchgT7YmIP9Uijr7hmGbXwZD7WiSiMK9hfG8Dn4evNcL2PFiQcc902tbBYlB88MFRY&#10;/8Cs9+Sa9pHGrffiLQeVijLKYK41ampT3cvvBFRRqs+TppMPJExK2MNZy42P7hbhtPKfldG9IqH4&#10;n0kKwVbBItq8ZFPMgGi7u3aPonzhXhTBt68nOh66J4Jvdx90DmDK8MsIc2qqs7MAYgYI3XQIb35t&#10;4Yca2POi28GJA+VwwsDk29INHcAyUOEOpk3qCwr7uDsG2B/MnZdtyzyxAVY/GP9/FhiNxo6YyOeA&#10;srGYCCNyRSp4bbbMeWBMPlWtiecLxDJM4OIzM7MP6vWm2ZcvX34fe2g89Vzv1xVY5+kLrdE4Qqc3&#10;8jIysiwZWTl5Yqkcxr57PW8GnsxDf5hPR/87hYJ+NJWCjtnMRRlCXnVc5lFHtHEbIiiNK8w8K1jH&#10;sUZvpFgCJzBLw8dqLpCfqxYC1XLCJ9Sw8VpKYciaGk+J9rT4O5Y1IgKzxqTWy9rPaNbgocR8/7j4&#10;fH9OkN77frBhPSI+HX8w3LDpqZKkBOvXuW1Hyt8fSzAT/hNu8K0zluvliDBsuR+oW/PUCVg8fLWM&#10;NPqViq7W7yjWBfjvRhn9yA/ae6GYNX+IxZrTqJ6LB88AUKedMiOR4k6IH0vMesf3i77CWMzYnTQz&#10;KZoyneJPnpRQiO8bjRBGxFqju0fewzoCdszaf2QnIq5vMPpH0DA3gvPuEo5pVw3HdrqD4NrUXw7G&#10;1IUrDyGU4TthUl8bxFtchnWSICh5pBBMw3P9nPXgnNuPWdp1k/oA698mWLap7r4bEqFPsMOC5TcR&#10;xdZdDkPU565Nnwplp0+vlcqUv7G5ggoQEe8UpQZBck1FTOhvS+UKnEqV3QYEo71NDwK9Xv9Rbm7u&#10;l5rMrCStVq/IytWdlSlSYR5fXBWVwEdpjPrBjhFELvrlTJpT7AF/8qGhMbn+dR6wXijOvON+iH5D&#10;daBu3X0Q4BRm3GxOsYbOxkTf7ewdUK9eVBjbh2I93i7eeqyL6CrB+XDWl8s+Ep0idwJDA5bflR/w&#10;S2PDMZEXYg/nX7HXVNUZegIxf6/+4bEfMNBZa/5Fpsx5oezSqA2YJf99sG5jo0I4Hr45jDMfoD7u&#10;/4qt+0ekfltiTXtS/kEx8OiAaosirLPnaubBs4CxijEE1yfyujsxfhRJP8fdps6gSBXHUhdSZiSp&#10;gfCDAD987+hq+jJ6ithfukOyTxrGWsWyRnZ5tNinLfUBU8bcCs67SiS20104vl+FjTElF8G1rZ0X&#10;7xpTJ1XlEjrZNP4b7am7vRHFlkWgvr7rp3wq2Ej9SUhMh0dm03MSDC1ghFS7eHdKuX3AdD/X5k/E&#10;qVOnJlqKitVypeqWTKG8xnjCePrzEhP6ewqF6hh4KLgO/dbA8vvvHxQUFu6wFBfP0hlMByVS5RkO&#10;T3CPyRHc9wvko4O9+ajX4QdiH0vGhJ8pQlf6cx1fzEx2Cv0n06joxvgwIK6NHrINGaRfh+CMO1NA&#10;4Jvr8LUAQx+cAtyocMPmnGC99/XE/GOBmjrlQsHDOj7/UGCgdq0D6zxUAxc81pmAH3QonnzsZ2WU&#10;0bc67TyjJ73gxI+hep8/3bXx8M0guySykSeyLtTnUr4KN2wqq2mPvYdU52hDmUUhiwnmfYS60zY9&#10;eEoItwhHk0bFVeL7RD258A0m6tHdI1DyJPJv9NX0Dsmzkn2xZXdq1kd1jajm+/Dp2kTTgGxC9hjm&#10;UmbWo6b0JfwUgt6IGORebN5xIhihpFE8mDP/JMhdj3WI7iPU0VyYNVttyw7bAqXtHYfkhsx3/YRP&#10;BUiy/mtb8th4hNiz0Vh9LRvEDyAJ/SvhzKNy2JLiY2XNaTS+5g4KpeqYOi39ilAsb85seQ6xVH4U&#10;uOpdh32rYLZYJuflF+qzc7XSzOwcFpsrRHBkAZpA5aMTfVnod3PoaMfFdHTGdi7admEK2hrjhy6L&#10;vlbsycGNHrCPphfIWnY+xRqCTymJHug6jVoQ8/bEgXZh+k0VvJK4uS3QFn8D06VoluCwZo2C13rd&#10;DzVsslAKA69iD/hzyYUBaQor8zOcaSf9xTwEHr5qphQEbgGxKK5brBEkJcmtsE7mbzXtsc7mPX4J&#10;cR6nGBdByDsQJiuPeOL0cg/q4FLRpU/F+6R+6pD0eNo8Whx+AA5KGB9/NbpnpAPfJ/o2CLirEWdM&#10;tO+RxpIIvE28XeqAjGHCHcKxccNib0Z0DHMQBuFvJ0yMLyP9TMzLiM7aY2LmHZT7S+YKtwmn0RbS&#10;EnF9opC6Qg/S4po2rcAE5c1KoPMyCePbIwh9SihEn1xiY0wLtNEnb4WIvaqQ1O1LLmtD3ofKVb1d&#10;P+MTAYQeIXQvdHe9ETBsENO+GqaMrIJ5CywPrPoHQYBITPt7SNKIP5H4fjcRydq5rt09FoWF1gUZ&#10;mdm/i8SK31lsHhhbdifWT00uT1TFF0iugfdgfJ4rEF2XyJXxBoOhkSX6NqC4uPgHi8UyMz/fEmc0&#10;5u/JyNaqE+niyrYLaY7v5tDQNgsfjMv/d0oS+v2cFLTVfEatyNdll1UUdCsLuPGfTRSB6HNKIldh&#10;Vnvt0A+l4Fg89uCtEJWSfgIWFXD7UwsDtOHGzc1aRjZE712NnU8V1XIyI8USdCwp7/BKmjVkQIh+&#10;/U137T18/YiJ9C2sQ1gBpk4G6bxrZ0xEGn0LE/IPK6mlod+4brN6kJXHtg0zbPyrpj3wFHGtkaMN&#10;ZzX9tGdTu7uaefAsMBPM/5eNz/7UorR8QF9CD2AsY8xPnJhwKGlqYlrd8XbiMEKF1F/a74Lmwr8l&#10;0Zqv6UvpwclzKOVYuyzRTulqTYTmezVO3UPmrzigDtHWBnbl4nO/xAQ/37mvTg/2Rx11Er0Z3ruR&#10;8HjYmHDCwNP23OCfYWLPU0h0y2qI1O/XSsq4FY+Llndk7m1dd5welObFxN7kdv9x3e/DyWPzYfZM&#10;rU26YSycMvEviDL6JoJvew90DhDazxDEmn3RJt850rW7x8J66tSEtLSs33h80U0GiwOqzLkV8ach&#10;mEqmUqczM7Ny00Vi+RWxTEnRmkx93laLvqKi4rOioqJJOl3RV5qsrMXK1HTLUTy/etgGtuOzGdRG&#10;gg6sedABqGvV12XrpQnoXv6Reg/fp2GoYWMFuxBfW7GRkLeXHKLfAMWZ/bc4xd7K+m+00e+su22b&#10;i8CyA4IRrFv3O9aB8cypfwOIN+28wTtFGErKO9qPXRwxjl4UvivOvK8EDPskFhwn0YoCvB41/s4t&#10;xXcLM26qnXYHyLSGzi4vl73nmWLXBJAckbTiL+N/QhoeJ4/sXL+ePSh9S5tNc5avTD2R2p25khnM&#10;28gbgHUWan8sECQFWHeak0Vm6S3ZJQEu/QWJ0xKPxgzAIYKFoffzd3qj+vUrUDjafXGWd4FwbBc7&#10;jG/36Ox7MR0uOQvjMCbOgqNb22uWw7GdbkL8Zb1cl7geKoSr2iGUoWaEOjoO5iyYgvCWbIfZc2mY&#10;df6wYE49tkRh5uRcSL1/IsinD2kObYMoI351Vtsj9nIgguWFkGBdb/Qpa0SDOd2p6nQthycA1ebc&#10;iviTyBeKKzUZGSSpTEHO0enm6YzGqSaTqS1mbb7V43Tl5eXfgxgEQJCngM4S3O3vxXQr5DXsuJjp&#10;qBuYV5dfYx2BvcJ9Dx/AzzAXnWYJCnOdVgumNeSzcN0mCSa0EMG0jxdl8pODAD9323n4bhOz3u9H&#10;m/wQvGnHpRRLMA3kVgD3kKZM0C+lMHgDzrjzIq845jAQbHCfO28wNwDZEkMMG+ulyo0vOBDPLsZP&#10;lp+mDsO29UTlvyiYq9kLYgfg67ndSSMJhenB6eOz8dmDUgNS27uaugX4EXK5uV+6PjaCyl81Btcr&#10;8hJhSMxNwdzjDji6ftT5u0Q4afBfEGfuGSSuKwLG5mFC9/sId5ECIXa/ZSf1skIZO3s7C9pQR6Q2&#10;3BaK6/mXQx/xkeuyOuFI29cRJvWuF3wHxv/rfm5IBBN1rGOAQGn7fgH7QLJPDkUSBsJwwgAbxF8R&#10;dbv4QcrdpwXo6Gk0WalypeqKMlVVmMJgP3WAHoPFRWWKVIkmOxt38eJFt+69dwF5hYU/q9I0fyQz&#10;eI4OS9y76Wv4+fRk9Pu5Na79+my3jIIeTdta+7AE1jg575ggVO9zPfAx1jEm6ndIpv2jcsoE32ac&#10;5f8CLPmEQn+8u7YevtsEtQyCdesrI42+mfH5/oEpVjAd0/x/YCaH63auBciSd7nigfg/DmCWBz5v&#10;z8pgvXe9Y4EKhsmFgZIIve9v2edEbmcgefCUEPmLWmKW94PkOp3C7uP6RN6kzkqSyw+ppmVGZA5m&#10;LmfmS/ZKBruaPxdQf/Tv8ZPi24BhAELfsOproQMfCk/0j07WFaO3nXDi0Dswe1YBJrhWmDk1CxPb&#10;lnBOQL8KmQ9mybb4m506PAjBtXNG5YOc9jB1eIY9tuMlJKbTXVgfNwit40W5JdzYGrPgCxFcm/t2&#10;Yo/LdlKfX+1JIy4jCf0gkA634bFrCErcQpwFe1ErsOwDv4a5C2QIY8qvrt0+E7DO3t+NZvOWwiKr&#10;ODMz5xL9GcSezuQiWEdBUVRU9Klrdy8M0PnECB48b4QlkJ9v7SKWyIvYXP69OAq/zhj9o9l7Jdft&#10;csDFYZF1HphejmRLUKq0JGleUuHR7aSCA/IQw4bKQK2Xs5gMyFAWrPOGwVx2fgH5k7i8fYkRhs2/&#10;kSwHchMKjpge7sdDD9egofoNFQnmw7uTLCd6X8CEHPz3rX8+nK3xPACeYW5R1NhQw6YLDTMo1jDS&#10;uLUIBIi6NvHgWYC2QP/G9GW2SxgfrwZBecCyp0yjHJX5y4aqA9TDJAcUIdz1XL5wj2S5lql94fES&#10;lIX+g7WEtSt2MN5++uB0ZwGYyyfGospFfo7Cg+vdCtLbSIgyEkZi2lcj0a3uIYlD91Rkn/gUzI13&#10;XSasY+T/dztz0kp7fG8j1glyQKTeWRWyTf2xTsEmOL43bE8ZY7blhIxyNW9hs3C/BB0FRL5xjp05&#10;pXWlfHPHqvT9Q2xpuxYgMR0gd+dQQ5jUxwal7gityMZ/WpUV8b9K+dblrt0+M0z5Fj+pXFnB4vDv&#10;uRf1xgQeAJFYolNpskc2VbY7IPQWi2WoTqcn5uTkdHQtBsv/AY4B1oOKcZmZ2cey9fqeIM2vq8kr&#10;gzItbR92PZwdpDm7OW4FvCF7Ln90ux8XY9a9ZkvtgzJQu84RbdqeS8w7sFdzivYFrSi4U0L+obHB&#10;hnWrY/J3r2IUhw5RnWN9jK0XBOkfRtqD6XQ17z30EBDrDO4EeVpct26TQFYue49hCTkWrF/3yGGi&#10;UIMPzC7FzVSfTnzmpF/vNLKOZf2PtYq1Gt8n+hqYWhfTP/oG348/EljgybMpQny/qBuJE8lX6Qvo&#10;cuEuYTvXZi8M7GH7L/4G4cHs7cerz5+Y6kgYFoKy17AvWXavue9OjN5GIqS+12HevGSY0C3LThsz&#10;3nVp6gG1sv6FUMdyEcootkM5FuSS/psjN+hLhDl1K8T4Jeqqa579Lf7mTypVxz+HFDt71s2RD+DQ&#10;+r4PU0apQX59d+dRQ5g1o8xepvnRtdlzIz+/eHB6RtbvdcX8SeQLxHfV6Zq/TIWFfVy7eWHk5RX1&#10;UKVpzgtEknKRRHo+Pz+/fWZWTrBSlUbMzMxNl8pTscXyQqxTYpfKFRnZ2cY2rk1fCYqKivrm6oxJ&#10;TI6oevZuHvrp9MZBeXX54ZSk+59Np95tv4h+59Np1Gp3bUA2vU1JAY3G6kP1G++kWILdzuhIKQr2&#10;D9St9QTBefhYRhu3B7humSYFvTisc4hhQ5W7Y9YwyuhXxbVG769b/MuDR0DmI/uIt5G3gPATvgRk&#10;uovpE12ZPJ1KF++XDwMR+qANcxkjP3EKOZe7gTtDR9R95dywCZE0JWEmcUiUjbmUmQOK8lBmUgSa&#10;DQfcCtHbRgTXGoU5c3NtGfu6o49JEOHMgldE+xTV+P/Tkev/ZZXI64vr1EWNLFB7ythkiDNnuU22&#10;5cifbgrZ2LKDRsKUEQ/y5GPELPlKhNSr8kHKXdc5ETrf+kuX8NiYjKeB1Wr9TKVSUxhsLsig51bc&#10;6xIE8+kNprO5ev3KpirLCqx2rc4gSM/I5iuU6nKxVPGbVmucIhBLtGyuAJIr1BV1z4HB5iFZubqd&#10;ZvPDgNOXCeBtOH/+fEeJVHkhhclDe69+vPseE/nqX7ZJhMsOpf7sHZA+YsIWmVeXZSxrw3ZA7Pew&#10;AhuJfbBuQyUzP6KLqjTpc96vSZ+LT8f3rLn21KLglUE6b7jhNh56WMNQ/QaEWhw6znnzNjESCw7P&#10;fVJSpoT8g6diTbsucovD+7s288AdqIuYHYnDY3OjOoffiRsSiyRNJeNle2VD1THqWreIjpfXWXlU&#10;OUPPtLR2LWpycP1l38ePJp4W7hTzCYNjEOpMKpf6cwB6K6xrrQC9lST2/guhjg6t0PjXq9z0OFQJ&#10;VnRBEvrrkYQBBQhvaaM577dlfl0Q0aZHBq1UpR8bgsR1+7PmHBBS719t0o1+SNLwU/bYB7UJoMTB&#10;d6tE3utcm7wQ8vIsM7l80ZMi8h2Y8N5Rp2ecLSoqDnVt2mQoLS3tgHEQKMwjlSn/4PCENxgsbjU4&#10;NggGbHAuKNYhyFNrH04bfZkAQguuGU8guhdDZqOt5lMdDYW7Lvus5v7lcyStrWvzFquOqb9afiiN&#10;3rAdEPttyYGNH5jaNY5Ey7GwrFPsHrSiYK9w05ZKgnkvgXEqcgiIlI4x7cpstI2HHroYYdhyKacs&#10;9VvX7dekSMg7rHR3zLok5u03K08nDy//Let/rs08qAFzI7M1ZRqZih+Mv8RcyWQQR8XdIo6IO6s4&#10;qCSC8reuZs7xYjCemZNs6NVUY6ePg/xkWld1uDqOv1nIoy+nJ4CMexeP/1JfHN8iIvjW1bBg2TGr&#10;1f+pMtLVAGHOWgAR+2XCKZNmaDArH8yjh6Tr11RKt3Ywmwn/Z5NunneXMWGQQ/Ygs1Tl2dT20AVJ&#10;beKZcmw5xJ0bBRO6VNUk10FoE3k2jf9IiDnFBIEpgIzJ+UhOyGPTWD4tioqKvpLIlUZMRB8XoOeQ&#10;p6ov6wymIIvF8sgZHM+L9MzMeZiACzAB/Qscq8Gx6xEk7MGsasWrsOzBuGdxcem4LK2WgHV+7gUT&#10;eOhXsx+kvn0UOy1hGiMiHmYgW7hf2XeUj6jw8xmNtxvqm4QGZm9u9MCMy99rY1lZ/0opC+0XafI9&#10;Ha7fCIH0ubHmXakg7W3D9h56WMMo07bLijP0H1y3X5MiseDYYXfHrMtY016LuxLLwlOJPcSnyEes&#10;aOOKem8tgCte46/5t2C74EPlEeXw+AmkMtYypoC/gc+mL6Ef0IRrfK2K+tMgrCzrvzQs6wtFUz4r&#10;FIfUY9mrWVWc9ZzU5AXUYtZqVvHVyOlv5bg9iKa3UYZTzIRnLx8LkujUjbyv0IYMgON634AzDvWv&#10;Yi9cA+Pb3UFwre8hCYM0dt6CjXbO3DEQe9bOP1lzan/P25lHJ93KCZkFk3pbH5xTK0zwx+6vLE36&#10;3Kb0jYfE65a5mr4wrFbrv4ymfDImpI8L0nNg1v9tU37+NNdmTQ5wHjm5ujCBSOK06N2RweLcFUvl&#10;5wsKCoYA979r05cGMPsgLTPzmKtwELr+OL+RYDdk+4WMP8OTzE5Pjo+//qP2i5had+0Av5mXhO4R&#10;7m70wARV4mLNu8sZxSFbxAWJ3zGt0bNP5K721IX38Ikk5R/ggilyzhu4iZFcGDQ8SOf92OyMWGe0&#10;yl3MCRjD55XGreGVxByWlVO/V11gTpCVy1554G2zAYg2bQ71CGForJS9jk0S75aEcNdyD+pwus55&#10;QstMHUU31p3VXi4rf08ve7kRyezV7GFY5+Mcdn5i2tKUIo4PJ/bSsXGNhPKNJ64lCicOUiOsOU0y&#10;PxQSb+xZyV26DQTjIcxpe0BHwnkcfBvnsZCYtqBzcR9O+vlgQwG7xVjUByH1YCGxHW8ixB4372Yf&#10;7luZc/ynKtmO2a4mLwyndyhHv4MvlNSmzG3oOufyhfc1mqxYzKpv1ENvKqRqNP2EQqmFyXZfeY/D&#10;FVQqUlO9dQUFP2LXqUkji58G4JgyhTqCxeFVgfOJSxKg3scEbkW7Lgeu4Um8vB7E1kzeKjv+qCx6&#10;gMCVvyzGjSvfRZDONFK/1RRu2KQ/qV3jEXsPH0vsfrlDtwTNdN7AzQCFlfhZmGHTGXfHrstIo69e&#10;UkxslAcEPO+4hXHfg2eQ5DStTcHvLx50/NrBbDb/X44g58OMqIzuCb8kEBLGkzYrAlTzsk9k185b&#10;tpqvtsyMzfymrKzsQ9eiV4psYvZMga+AItgsEPC3i1bHj48/ffnYWPeC+QYTJvWzQJptTZrPHXUF&#10;VEEyn3Ewvo3bTHww9eezf+hSGgVXAi+Bnb/sZ5g8KN2WfmCR4zLzfRt3XZO60kGgXkZG9lyxVHZJ&#10;IlWczcrOUaSmpZ8DogaEX6FMu24wGJx19psLGoPh6+zs7LWarKwJcqUqlc0RXAfH5/JFV1PV6ZvV&#10;6qweTT196GkAioBg16dlXlFRD7FEUZWuyTxFponRtgvp6Fez3GfEq2H7xYySjSczB4DzXnFMvbjV&#10;fEaVu3Y1BGK/OBqIvad4jIcvTpxpR0lzpqwFQ5SE/H0h7o7dgI44s38sKMzk2vTtBujF5JByPqQt&#10;osWlhWjWZOCzJxqklg5g7jxYb2aZP34ZY+/PC+EOYVf6QhpbHaA+nLIo5SR1ZtKZywETHjtF7E0j&#10;sLqr6LP3ur5ykwKW7fgeIfUpcHdcJ2M7olBO8B6Q7rahhQ8Aovzt2SfaQGl7V9Sd499UwMR8ApjL&#10;XlR06VNzQdF0kURayWLznO57ozmPdeHChacun/uiwDq4g83mok4Gs3nRqyykA6z506dPDygqKo7T&#10;6gystPRMuUAk/TMsToQJ86On2306nXp38Dp+6pYTqjbxnKI2x+P0/q0X0jPctW3I/82iostxIWiA&#10;tulLz3r4bhFn2NYsz7K64DkL4WyqrXrXkMGG9ZWiMtI21jnCx65N3l5o/DX/TJmfvI67VTxV5Cc6&#10;RplJScmMNb1xKUbF/uJu6jANk7Wa9Rt1FtUi9BVKLgTMfLvEntTzzC1NWLNkfLqj3NYLIfasjbJ3&#10;RyRhwA07qXeKXbltrbv69zeUu7vBCt9Z2Ntm7SFjot8VEzcCZsUWZWRm/5qfn+9M0fuuISsrq0dh&#10;YfE+hVKdz+EJ77E4PBgECCbSBE4r3J1Yf4gt772SzSYKi5xeGjyt6NOuK9hlj+scNGT7ZRQ0MKdx&#10;oJ6HHj4L4woObHDeyM0If8y6jzHtCgSzRtydA860U8dsRu/CKwcYU7dgVnsuJfdLljfHi7GUsVty&#10;VNlLvEcxwGx2pgR946Bhaf6rClEHiXaKmbJ9igDJHglNsDDAXjeN7ptOmDxIWrcKXVPiNmd5e4TQ&#10;6bFiDwhHt3JAzJlqzJL/71+l8m9Ash7XLl4awDATCEYrLS0dkV9U8ktzjtW/rigsLPk5R6tjq9My&#10;bHyhtF4J4KQUAfrptMbiDToAHRczSgKicmqnOq0MyPmw5Xz6qYZtH8dpR2OwB6XHle/h8zNY722T&#10;lsY169BbDUAxnEij72l350HMO5AFcu27mr7eMKvOfawO130FUtLqmfrWkl0S57i6Mkj5gXCndLRw&#10;t7AHmHurIeR2cj4k1UVf5SSbpplkprZgOcWP8gHIcufc2RsMVIP+0yyytpQelJGlB+S7U4+qzMTR&#10;hErh3CMoUifhy5tK8B0g9sJtKHnEvxtmtntRALe8Tb37K3tMe6O7Y9cS3wZF8O3vQqw5y1Ez4T8w&#10;Z0GcIyvCOT8V5N8HEf22XHyTT317FMCwkrshhdcdSUlJLWkM1nrXx2fChQsXPrFYirdl52gVUpmy&#10;XkKfWrGncdBvHjFeP3GrFOfalRPg+rVdwCC7a+uObZZS0EOpfo0emh56+CyMLzhEaS7DxR0YxaFT&#10;ArVejVI1h+o3XQauflez1xulmaV9nGIep/9ecVwxgesn7gaWA0tXdkzWJYOQ0V8vyO+SGZr5zes8&#10;5v6iAA8ts8r8MW0uNYK3hc9ir2NbKDOoF0SLTiBvg9gDwszJFltMJ1Mlb0mT9ohh7urvbUkjLAiu&#10;9WOnKsL4Dg4oefyvUHaIM5UuinUeXbtogap2fgylTEmvSD/c17XIg0cA/A9pNM5zpdQtKysbqdMb&#10;T6eq0q+5S+gDSE3hoCM2styK9UBvQZRrV7UYs57/yxdu5tU3JPAMzAkO84zXe/hCjDT5/sEpiuyU&#10;flowMLkgyFdWSh3kuhXrAzMgmmpankZD/jcxb38SKOJUey7aNc5Ke6nlKSGuZq83rNonl/p7FwAe&#10;oFjHZxxzFVMp2SsVSvZIhElTE38/E7PvL4TQyVkk540lSIlLGemASP3uIvjWlTbGJGeHring0FM/&#10;gpMGpzxJ6GuIxHa+apd4NxIqRLgCB8d0rIbYCye6FnnwGGD363PlocjLy2slkyuvMtncu0KRtIIn&#10;ENvcCX5grMitYA/bwN/m2lUtvp1FH/yxG7d/XYIpeUN849Fj6Q9L3Xro4fOQYN6XoNUy3xefSjya&#10;UhAaIi1Jnue6FeshrUzQMcUStFtWTm2Sadwsa/TXEQbfsprzCNavt7OKwldghmKTpNb24CUiPSR9&#10;lWCL6KQyVD1bHaIOku1gmWx8r+t23Jte7rYlase3dr6HcW2qbOxZPVxf+YWBcBZE1s6tfwpC7NlX&#10;4LPZ9ax3u2pXGyRp+J8Ivg0KCZb6v4mu9dcJYGbBo65hYWHpoDRNZo5UnpqbrsnUsjj8uw2Fnsbg&#10;oEPXs92K9pANgoAWDfbddjF98LdzaI3S6n48jeL4dBrV8fFUiqPT8pSbeO2R63Uf2h56+Hz0gnCm&#10;bRdC9Ruvy05TZ2SeFS7XXCB/klIU5Bdn3hcgLiU5jRmQlZFdHLmHa42a6rxRXxDgP0W2HPQJ0q91&#10;VcLzQoWniDs8z6s3DOAHK5fJPrKyrP+1ajT//UOW2MNGGctCYtq92VZ9A2JiD1exZw0D8RdgnNz1&#10;9Z8bjsKI7yFCj1PujuWOSFy3exBjEhcVef3HmYgnff8Qe/JonXNdTEe7jb9MC8rbunbvwTPCbLa2&#10;PHXq1CMzAZ69dKlvfn6BHLPoYUzoH5m6d84u9+Vqv5qRfGe4j5C/64Tk0xRhUY81R9KWnMAXfRpF&#10;yVux2F8l+3w69S4m7ne6LueUrD6clrgPnzt51VH1gA1Rqd8yi8KPRhm2XQrUNR779NDDZyWoM59g&#10;OZzALokmaM8pp+CMO66C5dHm7TeSC4N3KC4zPxOWEvfjzbuuiKzxQ5tiHny5Q/ae/HTSQcyqd7rz&#10;Cfm7M5nakLc3Gv9tBCxZ3RemjaPYFDvGOspl70Gpe8YjhC6VDcXqTSYS190BUX/OhOiTd1UlDUvB&#10;RHdp3dS3zws4YeB6JOpBnvunIUwedBpiTNltTxp5xB7f5zckpoPTM4Dg26I22rgCu8b/7cs09ZJw&#10;7ty5jy0WyxTXx0YAtfJLysr2pWdkmjCxb5S6F0y9o7O46OJ9XLdiD/jRVEr1qE3C2D2hmd+sOaIZ&#10;A/bLYqH/kGaUdZ++Ux7UaxV7jm+I9jOsA117b2kva98XlRLWRxi3ZnnK1nrYVAzRb7gbZfS7Scjb&#10;p4s0+tamtgUdSmL+AT7JvF8DPlMtAamXHdomEWXlWcqXYQYf59z7WNNufXMm9vGgGYAo/HbCyT//&#10;DgtWbKg0RH1emRlEg+O634VJvSpqCra86URiOzqQ2M5VCK6V01uB4NrY7Uk/iSDujBeq3Y5QRi5C&#10;on98Sld+SxQm9rwHU0fBDd3/wI2P0MabbMJVTTbM8C7icZn4nNkttXpfmVxxvqHQMzm8OzJF6ulo&#10;sthtAZzv59Ere65iW3qs4v4+2FuQAgTetVsngHeMQDD/H45e/MNYX8mmURsEjL6rOfKRPsKd3hEs&#10;rwi9r8v96aGHzc9Ig19eiiVkQrDeGwnVb4AS8vc3WRlagnkfCbjxsc5E6NscuP5WAtIcXIPQf7nq&#10;yPH/1m4MbQNlHE+DU3cWQOzZaSDHe11RetuIELv/CUvWD3RdiqdC3XEqmDWnLxLdCnG370fT/TVF&#10;4rrfgXhLCK5de/CUACLuevtYgAdTZnbuNqlCqa4r9JjI29lcASKVp5KINKndXVKdz2fQ7D/MT/nr&#10;Fz9J0cagzO2uXdbiBD77090RWV3aLmIUfjKN4gAJeMB2H06hOEZuT7jvicL38CXTwS6J2hZh3Hwe&#10;fMYb/Zos+JdnietAKjjIZhaSOroWefCmAJJvHg/LfRiolfVfkNIVLuFPt+lxJyBSv1/thI5uhelt&#10;IkwepHToI54YtVqVdex/VWbqDETpN9y1qAXCnj8XjmrVJBUCEVxrFOItMDZHyty3FWDq7LlzF2df&#10;vXr1qcriZmdrF6aq0s84XfYusReL5UUGg2mhWHz6u4nb+CXuCtqADkD7RYxL/lG582Wyh2Vta3CC&#10;qPcNIOoEP63lXW647XJ8iLuHsYfvIMMNvugJQ7DjiCEcDTH4oaGGLaCojdu2L8pok5+FlH8wG7yP&#10;Ne9OYmpf3OWuKed+n31O1DL9PG+aBn1QF8SDNwh24ap2du7cta6PLWyaY92gzGMqKGViNoJrhcIx&#10;7d+qQL1GxP2ICf7gbIg2bfzjklVUZoUNRMzkEsQU7wfagSA/JH2fP4Jv67YAzvMQIvasqpJsru1M&#10;eNAYxvz8/gaD4XOlKn29SCQNU6Zpgl2rnoi0tOyefIFYxmRzQdlfB5cv/CszN9d5vVEU/fuUnXLG&#10;5zOojaLrgdjP3qMId+4EQ0pK3rd1PTyL9qfKl+xX7Bq/Sby590qO9ds5Kegnril5P++NQwOb6YHu&#10;4ZvBE/oTjo3aFMcyXZ5jau5pdELOWXSBrgBdrjU59hn5jlC9X5NXOgzWecOSU+Q5mHX/R7B+w11e&#10;Cb6RR+pZwStN+jz1DH0JrSB4kWuRB28SymU+70E5QQcqrApn3oGrIsJ/EFPiUliw9BLMXXgJJvWG&#10;3QnT20asUwPdZk+fiWqW/RsleP2fS/hrH+joBfK/4ZwA7CGv+ScoXgPxFq1EYtrbkKinn373OMLk&#10;AVWQYvMB4F1xHdKDBgBT6wwmMz0/v7gnVyC+wBWILmfkGvsDC7+u+D4OIEVwjk63RixV7s/I0HUG&#10;Io8t/lsEZrGTOZZVmEhXNxR7rAOALjmodhYfmewl+k88yzKUxbLWpjsOSzKMPxaj7zJnDusfQ70F&#10;id/PpaO9VnCd1fNaL0lCA7I9+fDfVQbqN6FLtRbHuJwz6DhM5BtyIrZ8k0HjCNRvcLv98zJItw6R&#10;nUrswbJGDw01+lyPMGyB5OepL+R6B/+xlMJgKd0S/FLS9XrwElCZTx8MZx5PhSTr/0JiO7kVp7eS&#10;uFZ/2fGtrXZS7yw4YRC1SuDTxXVJnEDNXv9XyV8+GE4YnATj2t5xu4/nJEzsdg9hzmKjV0VP5ZJ+&#10;F3H+/KW5FkvRJq3ekAqy4Emk8ut8odgEmJWle6bYixr4+6N/H7FRvGZbcOaukARtd8wqv9hQ7D+b&#10;Qa2esUs+B7Qf5s2PGLiWt9m5MQYStbBjx8Ws0jYLGYZFRzO/6bSIiQdDAYCt5zPQwRtZaGD2FrcP&#10;5LeFYCoYoCfvf2OGGXxRf320Y562yK3YA07CBN/fQGhS6z5I532XWRT1ExDoUP1GZ2R+jHmP/EUj&#10;6NXn2J4g4rcJlYbYZTb6tDyY2NOBCaBbcXrrGdftEsxc+p3rkrSAaBOXIgn9hXBMR7vb9k1AGN/2&#10;PizxSnJcfuBl8aA+zp49O6S4uHiw0WQuZLIfprzlCyW/ZmVlOWsNPAv8o7XtdkVk7e2/hvfnpqCs&#10;9Vrt5fe7rWD5NQzS+3w69f6KQ6nJWHfvb35Yu6l+stpO4E9rBJs+mUpxYOJ+/8f5dOmXs2h/1d32&#10;0+kUdDtnn9sH8ttAQs5hNEWeiFJT41CyOhwN0TWthfo2EAzj7DRqMOvevdgDztNa0QD9brfbPw8D&#10;tWsdSfknnNND6cVh3lhn7A7WAUCSCwMfmYviaZD3W2pn11sP3gZUZkdMwcT+17clN/7zEInrjq87&#10;ho/wF4ndtWtS4n5EIdascsQYveRanqC2wpoHDwCmvF29enWR3mC8hFnz94HQs7mC+0p1+nNl8wpP&#10;NM84TjTk91jBvjVzp2yKT4TsPZ9jWf8bsIYn/7iO4H81mwbP3CmnY5v8jay58G/gDQDbg+l2HRYz&#10;uW0XMhztFzLRtosYjh/mpaA/zKGjn01/OIVvxhESGqrb5Pah/KYyUrcNpWiiUAaXVdvpYrA4KDkL&#10;BCS6t/CDdevRON2hZgtKe115VOfvmJ5jdSvydelrUDmCmrCzlJh/JKz8uv4j1TnCxyH6jYVgWYhu&#10;fR4z/0ERrmeF1Wr9l/V30wDXRw/eZFit/v9CFNuWQjmh46DM4zqY1PsOgm9/H8G3a5Jx6TeJCLF7&#10;ZF2xhyij/d21a1KCXP5gLn7SiDuwcJnSxpy1wDOGXx/YA6dLQWFxvFypusNk89DUNM1prcGw8Gmn&#10;4NXF3N1ywqfTKM60tmN8hLgj0bmtjhN0U8dtEWeA6XOYkF8f5ysJGO8rPrgrOKvROCXoYEz1k0aC&#10;YjigPeA3c2iYNU9F22Li32oeHW05n4YexfFQtoiD0pQJDpqKiMblHHG5vd0/pF9XBurWotE5u1G6&#10;nIIy+Q9Fvi6Z6UkoV5uIJuaEohE6v1phD9NvQtlKOspRp7xz1v9ebbgDjM27E/i6nJhTjm7VMR3g&#10;Orvbz7MyyrS1iutKoRtr2ksEy0Bip9i8fTufJ6veqavmL4p/zfzB9dGDNxkajf8/kZSJODtluNmm&#10;jfBB1LuVMGPSHwhl+G234vSWEsa3vQ0z58+oMtO+QM2i/0BW1tdI0giJu7bNQlwrFCH1ug0zpkju&#10;aPb0cv087zxycso+LC4uG2ktLcXn5OSqMHFxTqFjcfhoaqp6i6vZU2PcZlH4x1Op1QPXCS56HUvf&#10;MHtf6onhG4UXfY5nhLacR7dO3ynf7G6qXQ2A2O+iEk/29yGh7qrfjdnER2lMcSNBTJFRwJiq2wf0&#10;68Yg/To0LNcXjdMcRymyOJQnEjb6Pu7IEnJQvliIJusi0LjswyhTkexcDmItUlITnJ4Bd8drbr6K&#10;TtZhfaBjUs5ptwLfkDNyy9Aj+sNNM36vXeOIL/A/CO7VCP0WL/DdSXkHibwi/K7ss3xPlc13GeDh&#10;BZEHr4EI3SCE0LUKpk1Ig1N3bYGTx192K0pvKZGEAfk2kddxhDpKVq6XfXRLQ/4EjutR6K5tUxIm&#10;9apG8O0qIOFKFSL2KoRoY0qQlDF+z+OifpsQEaH/aPnhtOTghKxiuUJFz9Hrh0nlqXQWh1fN5gru&#10;ABHh8ASY0f8wQv5psP6kZmjbhYxbv/hKGGM2i3P3R2dvnLNLpsElGH9YuEvyqQ923M3BWd6u5i1Y&#10;LOt/5+2SdvAK1nwBPsvKIz6KMGw1HNFsQjcmH0C/mpNUK/Rfz05Gj0S7F0YGj43ita/3OH6wdiNK&#10;08Si9NRElCvlotjFdvtdHktsGyaXizLYjdexJAw0OneX22M3F0GnBXglyJmhaGTWLkeozsdtu6bm&#10;IV2QY8pTij2gj17mCNP7oiH6jW739yzEG3emgNkq6ouMPuBzUtHxreBz/mXtiGf9v1h+t3zQFHn2&#10;PXhNAFzXEGv2biSmHYLgWlcjgqUEOKH/b29L6tynIRzT4XaVZO1aSLLtaxRM67pq/g+cOKTYXdum&#10;JEzqeRcSr+YjxF4mOLqVA8G1ug1RRuTA1NFBqJnwsesnemcAst4t8pd9tHKfqveCPfyrSSkCp1Co&#10;0jQks9kyOStXN18klZe6BKQ6TZN58PLly08dbRwhK/9o2HqBZch6fnoss7D74oOpOw/H6r1SBGXf&#10;Ljygmgceij4+svf8/TX/3B6cPu/H+fSyr2clV4zYKPKlcq1TB/swIqYEBMKzQ4+hk08Eo4O9ec6x&#10;euDOn7iVjybRRPUEri5Zcjoapnt9o/RDMCHkpTOcYu3u/JuEYppTgN0dv6kJguRoygRnXIGz48Jm&#10;oyn8FDRJTESDtOvdbvMsBFZzoHadyyKvmZ3w4H2QfpdjkS7frbC74/icM+gCrcWxXKd37DDJ0BCj&#10;/3Nb+hEG3zRQFhdUwos171YR8w4lg3v/eQwI4Mb3iP1bhkrV8c+RxKEsZ4Be4tAsSHN4P0L9ucyd&#10;QL2thOP7pdnUm75yXNa+f+eUrMft5FF57to1JZHolveQmA6NihAhxJ7lsNi3dmbAuwIiq6jvKB/R&#10;5TYL6Oc7LqWjQzdw0YBYcWVGVs5Ws9k8qLT0bDelMm07ZtVXuASkWq5UHXJt/kQAMR/uLWR/NTvl&#10;2qA1PP36Y2lrRm8SHR+/VfLrhK3S9GCC+YthG4WjOyxmsr+cmYzUWO1A0NsuZNxumG2v5Tw6Onkr&#10;F13uz0Mpro7Jo+h0ZysS0Uidn9uH9Kum0+WbfRJlKeiPrBDYFKTJE17KGH4EZimzJexGxwdeh4Ss&#10;YKzNQ/c++O5R+m3OOIMA7ZPd/mBIJiktGk2RUNBETTiaqI5GSWkk9KA+xnHQQHLMyi1xK+pPy/m5&#10;FvSAnoQG6Pc1Ev0ww2M7jI4Y8066rFzmHIpKMB8aFmPeJXtWix6gvLz8PetVc0vXRw/eJqCSZV8j&#10;iYMtmOA7bPwlfjcTp8T/frw3ejOyHwrF9qwnRm8jMeFFq9jz9jj0J79HlH77kJh2NnftmpugIh7M&#10;npPhkPk8cuz4bcWxeH2XNgsZ9VLQdl7KLCIJyj7ELJO/Y/wHJtjtWBzBn84HNyagqWmaSyUlJa1c&#10;u3ALf3/Wv37xk8z0OpI2fJSPMKvXKm71J5g1/uVMGgRy24PjYK/VfVfxyN2Xc0rrHv9J9A3kNRIU&#10;dwQWJovLR6mZ0e4e0q+cwIVMlzwYZ29uUtJf/BqASP+InG0oPnevMygwtJEL3Asl5B5EmfzGgs8U&#10;sNGEjCAUn7MPjc8KcHbCuGLsdxTSnVMKY7MOOxrv7wFBJyIxMwytOxUUMEqajk7GLHRgpbsT8Gcl&#10;CPDzN7LrBO95o/u0IY6VeiN6RHek3jnVMFC3pjrWtHeZ67ZvEVe44/tQw8ZyRnHQMxfGOfW7vvWl&#10;iiJPCe63FRBvxUQktvNftpSpJ3OOsYfFDwu1JwwJclBHnkDpI3ajooVH0cwN+1Hd6nlo0d6F6IWg&#10;2eif4UPQivAuqC2iHQpFt8VEs2b63ps1DIDEdERh5qwzSPIYHkwd8xeCa90kOfCfnS1ROHn0GVtu&#10;0Jeun+WdgU9E+XuTdsqP/jCfUSum38+lX5m+S/V5aWnp52maLJJCoc7kC8TOcXsn2bz7CkWaT05O&#10;jrND4NqV02255kha24Fe/Kh2C+nmQet4t7otYf/19Sza/c+mUx3uCuD8byYN7bSY1Wj54zhiIwul&#10;MR4+9B9FJoeLEjKPoi9r3PhZGa3fibJEjYWxOcjgsNH47ACUkUtAI7R+INUrJtoHUIIyEMXr9ro9&#10;v7oM1/qiyalElM5hogwuds5irJOSSnaADgBYX+NSD9FuRBliuttzeODaZzncxRc4l6nj0dDcTWiQ&#10;1tt5fmG6zWiyBo8yRWAbdiPvxxFZJib07oX7eeljyHIEOadweqHH9aHo9JxSBzjGFp0Qs/gbeyBA&#10;5D29OGym6y/QQnOB/O8oo196pMn3sqw8/pmm3z2P29+DNwTgx6XOTDopWRebWnh0z/L06IxNMX1x&#10;9yI7hqFPIq5XJEocEokmjwtGmeP3OAQzdjjSvPc59GsXo/mbZqOnTyxFfz0xEv0zoA96M7w3aovu&#10;jMI40DFwJ3avnnBMRwSJ/vGliT2Cb1ONxHayI4ROt2DKcDGUunfFuyj2LIn165EbhGXfz02pzVf/&#10;zexk02R/839OnTrVOjUtndXwIYsR5Ly/weEJbqdn5sxy7arFkoOqed/Po1eAfXTABLzHck4joW7I&#10;llgno+V8utt1j+LEreynEntAUloQStQeQSOzd6IJ+pO1otTUjNRvRcN1W5xCGqnfBkTAbbu6BEJJ&#10;yjrhDKRzd+5NTSbnATlCHsoV8VA2/4GlzBIx0Rjt/keeMxgCoKWSGu0PkCGloWR1BEqTJqIMVRLK&#10;UlMcLMyKd9f2aQhmfbD52LkJQX4HvtOT5K4d4CFFtlvBflEu1ZpRL63aMSfH4vwMxH6HjuU4qW18&#10;bcINPre0l+vXso/N2z0z0uhbSS44qJIV09u6Fj8ShlLe56ZLqhdKxOPBaw4g9rg+UVFAvIkj4xDe&#10;JoEI1yOyuqGwvwije0aipJGxKH38SZQ7ZR8qnevnyPDycRg3rUQLfCY7yvxnOC4F/IL+fqQXei2s&#10;P1oV0weFo1pjgvgWBwvi296BeQsCEI3/0NsZ/lNh2gQNlLon1Ezo+07Nt2epzn3sF5TJ+2x6cjUY&#10;G/9hbkpV9xWc3OHegqXg3tRoNN+LJHK2uwctIJPNu52RkT0D7GsOC/1HrxVsSo0gt17AQNsvZjYS&#10;6oYEgXbtFjEaFcZ5HBfscyb6eSAM2CvIBQD44Jy4KMN1fnyhxOk+BlYt+MwW8JzjxA0f2C9KYPWm&#10;pJJRgYqHCSkmUJIUlKokOCIx4a9pE4QJaRzW6YjW7UBJucdrpwWCzkds9qHaa/qqyMSsdTC/P1Lv&#10;h+Kz99e66IO169HktNhmjSl4Xh5MNzmFGHBNZjEapMxGF+acaiTeL0qwfz8dzW0AHynv4AXnn6kO&#10;COZ902nFQZH84rjx4tPxzv/H4yAoi5stO5XiSZH7tiOqa1gwEOXEyeTKxEnkyoZi3azsFIbiukeg&#10;Mb3CUELPEyjppyAHZWSAgzZ8j4M/5xCqXrMf1a5fjRZun42eOTgVvRnex714vgZEcK2qYfKgdDt5&#10;UCZCHngFIfX9007o/CcS0x6G8W0cSPSPKBLTDmvXxgYzJwc7tMz3b6pOfowkDNLBSSM1UB55wrvm&#10;RtNo0H8ewuceH7SWf/WndXz5qkPKISSS0zX/t6Kiok9TVWl0oUh6GbOuqjk8YXXDh21mZg5dq31g&#10;1TBl5V1GbxY509gCax3rOKCfz2w8L94d2y1ioh+7Ktg9Dft70VEGmw8E3gEsPyDwXL7QKe48gRjF&#10;zhV7L8Y6A43H9pmpFJSc/egMdM9KMHbNTCM3njaHfQaR6IycOEdiRjhKVAc5hxUYfAbWIRCgCRnB&#10;aEzOATRZRUQZcmr9bV8VBdh1FTAdwE1P1RBQQm4wSuElunW7vw5MEKei4YoslCBVo/GydOeyJEkq&#10;Oien3K1ovwg36zhuf39i/gG1889UB7Jy6kfc0qgZ/v7+f7dYlB+4FtcD9h/7e9p5TitpGWWFrJz5&#10;v3ft2fPOAfVH/06ZnkQEwovvGw1Fdgl3L8qvmlinIKpzGEoZcRK17l2A/h46CoWj27gV3VfDlihC&#10;nxSBatb/F1TLc+QGfQnzFnvDEu++trR9Xe3cxWNBAh+7fMPI25wF7VHWnH+A6Y8IY0o0TOp9+rZ6&#10;z8QLGvK/XT/LOwUw9c43RPs+mPrmWlQLEB2cq9dPz8jMFgvF8pt1H7RAZIViaZ5Co203a69i8Lw9&#10;ylOjNomqf8Qs+iHr+I6Ppj6deAPLHnQMvp+T8tSC/81sGhoZz689l2cmJmpgOhqwqoGF/TyufeDa&#10;BpHkJN0xlCN49LnUBpU16Aw4p6cx2WgKxrrLXwemsHnorjQTui6nBKVhnSp3bV5nkpQZ6KRc96L9&#10;vNysEzSy7E9q1zjI+Yd2uf4u9XDLn9XrWoDgQ9fHRhCUkb6lFwbx0sqYoEqeR+jfdgCxT5r6QOzf&#10;JOJ6RqDpq/3Qy8dGojfC+2HW8o9uBLj5CWYx2OO6/2qnjhJdIPv/26b0/9JhoXyAYgJmS5mwGCb2&#10;uQ4nDg126P0/cl3yWiDStUPgmPY3EerI0wh/ad51fUyXSgu9A8xd9L2ryTuPvLy8HgwW7wqLw69g&#10;cwRnOTzBJXmqqpjHFycIRFJ8bq5+dKelTN+eKzhVrRc+dNl3WMxwABGvK9B1CdZ9PiPZ6er/alay&#10;o+NSNsh5jw5eJ0Tr1ql/FD+ZTkU3n3z+uenOcWAZFaWp4lGWIgWzsPejIc9Q/hR0DohpQShDSUHj&#10;c066PcabSnBtohQZ6DxXgpp9GXkojStE6ZzXW/TBeVP5EjRQrUUPYuc8sYFYvwidY/b65Eb3QZjB&#10;50wWZpW7/i71cG1KaNz1MYFpf+2jtXctqgdZKWW+2uO6f3dAXUT9KHkONSNpMhmJ6vyaWvWPYWyv&#10;EJQ8+CSaumIX+mvAaEx8X57oY8e6C1OGUezCZRNgxi9rYcpQBRzb+TxCHmixKfeOBoKP8Jb8ZKeP&#10;P1jJmTnFdclboGiLvzkyj35jp09IcXYWQNrc+H43YN7SLFiwvBSmjk5GNf7vpJVfA6cbv6ysn0Kl&#10;pvAFYrlcrtyQm5v7pb6w8PuzZ89+CdYD+gUpP/hqJlUABPg7zDrvuoztAEIN8tU/TrA/w4R+gBe/&#10;XiEbQFCbfshaARjDx0Sf5gAdgrrrazh8IwtNSnH/0H8eMngsNEWUjKaoSQ5SVoDTNd/wwV6XwZhV&#10;D9qDbZlc9/t8UwlEc1v2w1KxEzBuyipGN2Lcm1GAJmGC6m67V0rsnEOV2eiS7DKnMNcV6hflfG2B&#10;Y6HW7Nivj2tk2RPMuwmuv0wj/HWc1+F6t4PQ9SEnTDZ/rjN3PsC1nJwP08+yN2Wc5bQHXjXXYg/e&#10;djAWMfpHd4u4F/W6uu+fgYS+Yah07k4UBPshUc0r+qBMLcKYSoApI5l2XNubTtEGrvzoH0BGvGqE&#10;PinSdYmdqDseZitgd7XLfCQI7sf6hYdwP6IIsdd9KOO4P6Tx/9rV/J0EuF4FBQVdy8rKvgXFb2oK&#10;4Kw6nNF57ZG0BXOwh1R/L96uL2bSjJio36sRYWCVt8Gs9aHrBGjbBfTHBt21nJfieNSYPrD8QWeh&#10;2zKWoztm9QPRBy5+wDYL6WjUi7jwn0RFIhqqe3wKVec4vYz2WgatNQWj5BnoL26ED3BXutntNq+S&#10;SRyhs169u/N9Ec7TWtAT+kOOk9j9ENggB0Cwfv19enHQSOcf5hG4MfzElRtt9qHX+h379frMcP8b&#10;kaKJ1wOYm/llMcsLr2i+N59TvXMZO99ZJIwjsd0J55vM6K7hqGDWYfTU3qloVVSXeiLdJMS3QezM&#10;KZlI4uAzD5dj1jl9AgTTxsggxvRohzbkkelc7eIl4xFizysP99fWKfTgPULoUo3ooxNuZwS4db29&#10;qwAlZ1ks679m71W2/n4O7fq3s2mp385KOe9OqAEfCDUbs9wpjh/n01F34/dA0DstYTs9AmD+PRiH&#10;/3pWitPqB5/B/PtW8xhor5VcdNA6vqP7Ci7wHKArDkpQKv3pkuo8D+NTw0Fxk3oP9oYEc8Ap8ri3&#10;RuxTOAI0ODUHDZdq0FCMvtnFbsUPcComqhGp2W7387KZxBOhAbIMdHPOi2XPexRBVr4Ten+390Ck&#10;wVdgRVmPzJIHPIvXfjpZcqP1PrSWmPDfGHSi7DJdsgpklnQ19eBthzJI+UFUl7A/3Anm28DobmEo&#10;Z8pR9GrASExIm2YaH4xrcxeijTdew4+6rN+8Dj29dxpqi2r/cD2hcyVMGXEI9X9YNtfxW9b/6rrL&#10;4KRhATbeIjLWWWAhlGH5EHeeCGZMvQQnDoVhys9qJP1gmE0XvtjV/J0GlVr6zaID6iP91/Cyhm4Q&#10;xg9ez9/TdhHD1lC4H0Ug8kCsHzV+D8rUDljDdfRbw3OWrf1hHh3rALDQ7svZ6A9z6SDbHgqmBAL3&#10;PojY74Yt3xkMhL7xeL1YoqiNxK+Zhvc8TJEnun24N2SkdhtKU8SjTAHzjRf9eKEcnY6JOBjnBm57&#10;d8JXl7syClDGC1zj5yWVK0SDxGqUKJChVJ4Y9dPkP9X5vgg35FIbue+D9Ouq6cVh211/k0ZAvQj/&#10;d3NnUsvrYwMz6or99Xb7qq91P3Tr2k7qLhCp72ruwdsO5grm3MjO4XfdCeXbxKQRgeiVgDH1RPt5&#10;iImzA6YMt1fhe1dK5u5GozqBoYMQbN8jat3xcEy7akS+eTus9Ksdo6+4rP0MZfn/Cy6IqZf3HnQI&#10;bEXCr6BCah9IvC4FUvgutSWOSLTRxv9ul61b6Wr2ToPDKWk10kf023+nJLm1zp/ErzFr/bs5KW7X&#10;AYIAvc9nUOu5+4HLvs9qHvoR9h5Y+B0x6x/UrQeWPhD9LksY6DQ/DrrxBB9NSOajMYl81PsYFx29&#10;iYVGxXOdc++B4LOfI6AsRR2PRubucDuf2h1BEppo7Y56WfBSGBxHCoMNiL1//SLt3TFcqHymsW5/&#10;ld7tfpqb/vIcp7hPzy5HF2eXuT23puYGvRz7rdeCyPva3x1v3llQ+qvqc9ffpBHKfSLeuzYmiHG9&#10;04Eb1+tY9ddnRuH+8Cb2AOtdTT142wF6dQljEwjuxPFtZPbaNY3E+9kJvAMt0ZK9c9DobhHO/ZL6&#10;B6B/BfaubQNy7cP0X4iQfCsO4c7bY5OuHQvcaVX0qQcg/uIdrstfi8vakPcrLCkTEPmWYegF8r9v&#10;q7ZNszOn6eyaXe1cTd55sCSne43fJN3cazk78+tZtOq6wvw4Aqt9wV4huvG4ED0SJULXHOY6eq7g&#10;OIX7x/kM9EfMiu+6lO0U9LrbdcaWtXKuZzjd/HW9AmB4oM2Ch1H/7Zcw0S9c4/7AAzDUm4F1AB5Y&#10;/WyuwDkHv6FguKGDwxWcEQjEKZT8QEmozgeqK+hPIpi6x0qjOOfQY8c8k5mjXaTXm2ZnZmdvS9Nk&#10;nnRzvNeOMeLUZxrzXp5ZgkbINChFIEUpIjlKFcqcQXLu9t2UDJOmo3OfoYztixB0fibnlKMbtGkO&#10;fN5es6CMsDncsOlalHFrOa0gZIDr7+EWN2YFD77209HCW2NDhDdmhiy8OeSk/HrHA3cqAzie4cF3&#10;DZy1nCG4npFVDUXxbaVg1gGnENcX72cjgmuLXjzxC0oeElC7X+A1uBnxUOxhXGsHnDAQtvGWkyHR&#10;6nC7aMUGWLJ+GhLTxgZx5mYgIq9GFaVAdL7rbQu0RYu/oWbCO5VF72mx5WjmN2M3i/NqhPZJ/Gkt&#10;E02gPaw1z+II0IPRCnTMZgHaZSkH7YoJObDW624DhP3b2bRGHYAaAi/BV9h6d+sAgeBP3cbFLGou&#10;ysWse5k8FUSXwwKR+IpAJLlRVzjYXP49rkBUKpTIk3NyTG1pRYE/xeXtu+QuJeqTGGnwu83XJ5/Q&#10;arX1vEcslua/HJ7wtXTzg3H6eKHCOUZ/Mk3vHIt3J3qPIhBD0EH4BeMUjAcy8tA4kRJlNPMUvTBl&#10;9iODB5uSMzChD0/XoQRj9E1mUehcELSqvaxoh/Ez18/rFg5Bzoc3Q4XLro0NUl2fh9sLbSN/7ZCV&#10;v3d9KW5FFU3zhauZB+8CNP6af5NGEXh1xfBtJ2VUMGqL7lhPvB9FW1RH9NT+eWjRpqlo0cbxLk5A&#10;FfM2ofE/BdXbL5gBcDlk2j04rht8mznjV4S3iIXwFxcilGHXEXy7azCx13mYOy/dxpx2BObOHVT+&#10;Dla1a0qM2Chc/N1ceqU7oa3Lj6dR0H2hfJTGePDgT2aIsPdclEjhocO82U4L/VOMICgPWPftnBn3&#10;6FgngIV2X8ZyuOsEfD+PjrZfxHQKet11Ddl2UQp2LKFDKJY5ODwBKhBJw0wmU/eMjJxEsVRxRSKT&#10;Q/LUtD8NRnNsQUHBd//f3nXAR1G0bz+/v35+fvaCvVKkqFhQFLuCVEGq9CKIIKI0saFRERVR6ZDQ&#10;Qnqut729fnu9JJdCEpIQAghSRAK5hCItt/95N7txc9lLLiGBAPP8fs/v7mZnd+e2zPO+M+/McIFS&#10;ZOHmwSsyZv8tJOb1cX3W10eUhesWUwfF1zEXiQUSh39v3bqtZ7pEXmfmQY7Q8hBl60OzMwl55J+4&#10;Cpq1z3uIs4SeY8ulk+RqwXOeKxNUJD3+PDXfL7Dn0OlyVZDyUcO40SjRAOZOoQsKrj7cc8ncwwOW&#10;qw7/pnqBPxoI4zICjK1f021VFl+0LnWuemw5XfbrPx64EGHlvkO/PU/LBn1HNzTnwMouy4ChlZ2X&#10;nZW/l5xfnL72hROJr6w+vv7x3cc3Pl0JC9wc3/TMluPxPZbArHnQZ89efoxzQAyqyHrNJsZGCrjj&#10;2GZYMt313XR67hJ1CPrWX/hASvebLaUfGplK34BEnsuHhDv04DtpZ+B4YACA4EM/PjT1w1h9CNAb&#10;MEdKf/GrNDRmgTKqGfYeQOeQqExM3z0S/Dy93X4flB3WF8/KyntapdFakZf/V2Fh0Rq/339rfn7+&#10;M5m/2++KC3yVICTm9fG3jA8PkCWxbVFlXivYymi09pcpNTaliqBkclU5X7CgXHKFGj5hMSF2al/i&#10;goj+j2avoNCdK7+nmnl4Hro2EJw3z7ZF8HzNRW7WvVmurXQqMljQ/VM0NWq+/MPEh4JxhpHlP0mT&#10;TyxMY55BjMsMcVPjbkRiv0VIxC5l/rFihKDIAytXPUoH5k6h1z4pvG8NOy6l0bU7LRorStd+Y5gh&#10;m60cWUKW/OdYct/Pq8fYP3ziqGzCR5XkzFfYy43RzJj3q+u9DmNEx4WElk8I6Os8QRSK5Inf+nbS&#10;0e7vyxfN/JH6pusk6Ynn3lccf2AkiH0q/ejEdPpB9Nltipz+YU11V0BiqpJ+eYZE8FjhHPiJlB75&#10;pYT+Ptb6EVtsBm63b5RaQ1ohcE6u0uyzWOwmo9GSpshbv2yFf84JIUGvj5tyvlUV0AW1DEm9Xn+L&#10;Rqufi8p8upZgsQSxFxotgIwQRvjPp+gnKLX0O87mXzgGWgs2EKa655Qq6QS1jt6sJOkEJN71/VeI&#10;9o9H+ZYRFvprcwbdP+wczU1Yy36T1U1/YgnQX1JZtEimhK4gt6uoKOKUtw2hbOSqlCMDV+aXDVox&#10;ETx+NhnjcsGGdzdcv7bbqoCgmF3CPLSk9iI6x1c+TO9e1JP2zp5Dp/VaSK/qIrwfn+tfjnWrZqle&#10;J2N8taa/PS4aOPvEusf2HZcM/IgOTMV97i2IMV8afmkzJLnBQD3w1JFRILgNeP+ItD/f/87W/uMf&#10;LS+/+53JMfpro7H7+xJ6TbwiFJ8sp+MSlPSv6xR0gsTCCCQIwMpNCvqZqWK604T6m/NvHJhY1XO2&#10;Orn/bE2tPnSA3mgZLVdoikxW+wTw7JFXflVBgfhqRWHsrDWBTz1LvNNOCQm7EJf55yg12zbXOofb&#10;7e+NRDsHGRSCzffg0UcaGgjpcqWaWckPqNUZGRKknvkttE8kCnURcGk16egTxE1I/M6VI+2F9CRz&#10;dm3a8+khrhJ6sHMbPdpRSC83OKun4uWVEcoUq7fR02x59BCUrzmnva2Po5HRk8yWhbs+SOwPuTIz&#10;G1yiNhIO9f5FwkTid/rmcMWctA5sMsblgo2jNz685qlVZUJidqlyQ/df6Ipl//TZH1/Vli6IGUuv&#10;eSL6mQPjnl9bQXxGPMxexlqAqPqTppgOuG+s5THsc8MSIYENJzTNP4LEvv0YUajjWHGg23vShHuG&#10;p5Rx2+8cmnJgyAJje7hnSUmZd6Wri97vNYv4a8GK2v29aoKsEXtgcpqcnrFIXieID4bsQQDfve/A&#10;fPspJ2ctsr3EFrkWYJU+iqJuEnpWqALxdZuyF0741fdBUEjc63IqvS7na2NmYeZd7CEY6IzGEUi4&#10;/+b/D47wXxoS7nCRBsIcAsDw9EiEVgKIWYB94HwidEz4Dd9hG6TDyoFTqZZtGq+PIORjHEX0XEsW&#10;/aPFTyeZHcywvoEtsGodcLCn9MB7mbuThnh2lPHTh3lK6TU6KvwankFG1tfnMvlN2bjY5LK2X4Vg&#10;+F3Zm7+m4vrpMkPSsKTEFZ2EBe1S5MYev9LFC8fS+35+g86dO5LWj/mE3vDiasG8EdlxGb25/+Zf&#10;2UuI0QL4fLnj9uc/kI+a/IOl39BPda++MVvx2A8rTbdOiKFu6vmp6cYNyqLr4wKBqzqNFcn5IssR&#10;+t9vGZx8/OZBiSFOiG8fknyo+1R54pAviQfgHGO/NDx057DkPdw+bUeL9o1YoH8bthmNu+8e8qn+&#10;6yenSA7+EgcR7NWCp9HqQkr1P33a8Dn7ZwUzfz4E7D08WkS3Q4S+fu64j06UlKWICuodHlUfkrOX&#10;9E20r7ClmDacWudcRK/1LqB/dc8UXB1vRebsCntx4kPsrgxyc3P/h4yUdUjYj/PEgyF47xLZP8YL&#10;/ObW32+IkVoEgFIk4gpW2OF7gwYFEvpNRgc9qJFR+BctndtDC/L3MBPhLNq6f3p/V2kI0mFUwWfW&#10;rPChgyGVWisuLi4+p+j5w9M33VfW4aujjHff/Ye9BTGRZ9zDuASRNiaNWb/+cmHsk0vppDd+YdbM&#10;hz53oTwNceWjy+mU4UmL86R5gp49xrlh3ALj6Fc+VLlvfTupCgn0mVveTjp529vJFQ+PTt9+5/DU&#10;ojZDkgoeHpWW88x7CsMjY8WnhQLl2o4SZQyeTz732nT5kOemK1bdOyxlT//ZGmZNbziHWh24Viwu&#10;uO7595VLbxyYWDORzj0jUoNDPyffYAqC8OVyd4+45Cy9RK4/CMKuJQ3gkYZgfXr4Dc3cySI1fddw&#10;4WA9MDS6T1MMjYuLPoJaCIFA4FqLxTIEecG70qVSOlWeSm+2L6OXe+fQKzzzmSVuWcEPbcr+5mN2&#10;txpAQKDd7n5ZplCbwKvmt06A8QKfkAZN9JxIC3n0fEbKg85BI3Gqkx6J0HS+0JLBzJpXRxQvQfZ1&#10;lp6ekLnTlLx1/wOLiw5dP9K/k4L0Pq7So+/4dmzfbLJvRdcWYiyYYZJKtTYfDDb2VjYZZe9vvudw&#10;+wWM2Jc9+8NBPJnOZQbRyNReQoKGGYGdltIJA+P9smlSmTfeW+/CExhNw9wljtl3Dos80x2fNyHP&#10;vctEKd15vIRppr9/RPXkOFO/NU9jD3cFrI0/eCZ5L0XRTBMorI437HPdyhXxvv5rU3Ke7TA2XcVv&#10;hkcGhBbW1K/eN+ZKo3FbJ60ho6+W1C9HglgFQo88fEaowLtdsl7DLHPLLxfH+0emHn3nS7LJ/ax8&#10;QLMrQRpmcyKQLpHRIpWYFskldJoukV7pnc8I/lL/zIOpBUsHhjfTot9XkqRBD2IOhKZzKD80p4No&#10;c59wbJjxj9+CIURYGx+EnZ8HDAa4PnBsuEb1NfWnyNX0ryRFT7Hln7e+8NbAwe7SvI0l+5mlaH90&#10;5t08PWt3YIJv17bh3h0vrik90CZQUHC/1+9/TyJTMF0vUrl6pzsQ6MjcxHPAoblJz5S1++oUiP2h&#10;F344Elxf/xh9jEsMqRNEMwRFDbOG61+Nq0wekmjQLtDGGn+yDDEsMbTJSs26G/d5tQxiVrru7jZZ&#10;xvR7tx8nodsMjTxxDUdu+lzom78FCe/sJdRI9nB18PP6zBfuGZZytveHyp5wD2OTMu/q+q50/Q1v&#10;JTKBfjcPSjr77BT5+oGfk51fnE7czO4G3vVVBoPlJ+TNn4HhaSBkIJrJEi395OR/mu25cjw7VUR/&#10;8IM8tGitro6nDec1GAxt9Gbz20azZbnBZF1pMFk+sdm87X2+2gGffOQWFLwoU6hO8JvQQWxBeJVa&#10;VBZqLb3U9zGdYFt2XGc2z+A/o/BdZzD+iPapNhbQfjDsDkQZeY/MkDvumNx2EG7oU4/UZA/pSrQf&#10;ePlwPVQasvo7e1z4rdHq/2lJEMvpTRoDnYq8+c+orGZfArY1s797x9kRvh22yZm/rxYXVI+aWILE&#10;/bv8vetWl+yvNWLHYrH0S5fIz3LXWSpTHrHabFObOod9WaKh+6H31o8u6/A1Xfbwl6Gy76UT8ZK2&#10;lxmk70snrui89KyQyGEupVd2Xva3fK7qQ823upfUMdRt59oci9EwRn/mvBl562dvQ2IPHv6jyHPn&#10;C2lDvGdE6v4Zv5giRhvHxASu7TtHq1u81lszXegodG8fnyRR3fx20t8QWQ9ifcOgxONdxoviJsd4&#10;ajwgJND/Q6JIQgUMXi1XGS9cpWaMk7tQee9ExgmMy/98abVnjMSv1GA293W7c9uoVOY7nE7nzTqT&#10;dZBIKtuD9q2Jkk9H35EXV4lEcoXFYusH0fklJSX/gbX7KSrnJmcgcL+a0CUgsQ+BMHOEJnM1QYbU&#10;SFihWyFNnYK8fmhmV+2hKOpetugMkMFym1iiKOLOCQTBhnIC+el8ovMKpgP5+3GePRyTMwC465Qg&#10;19ALrAH6bfd2+l33thZZBrY1c2LG79vV++hrkdFVI7KrDtLXLdv6R51pa61W69NSufIoXDcwtmAO&#10;BGRYHjAabY+xWaICTVH/VyAWXx2U2nsf7vlrgOmvh2b83r+sZrNgXC5IGJdwa1yPNVtXdF4WEhK7&#10;y5Uw8Q5w9eMrgtQq/2W9nvz5xqCPqZvajk5n+tFhQps7omzSf2Bk+h8vfKD6fugXxm58jzYcCdK8&#10;nm98rEkZH2N5k01iELOKuu6JiaJeXcaJYm8ZVN2Pf9OgxKMPjkzL6fUxMRHWzd+1a9c1UqSwUAmD&#10;N7x0g4oe8omYfuY9WBwnGX3K9vT6WK3rPlXmWJmgrkKiV4G82016vfk7k5WSi2WKHUgEc8RS+T5O&#10;IIUoEstOyuSqrSi/QSpTlUrkqiwk5DvQtprpbkHoOY8ZvGshsVYoCT9FOcZxXlxuaWkbpZrYFZ6v&#10;IXLiLbSNT7gmYvD21QQjUvx9Flt8l5UnH8633KUnZmTtmhTe2sJ+rQWvN+txgtTv1huMFBL9mpEU&#10;SPSdDoeD6QKIBmVzkz86uNnS9uAXyU+UPfbNsRqxf3ZRJjo3Hmt/OQEqAe1X2mmbB27eISR6lx07&#10;Lg2tfy3u1KZeGyrWPLPq7+RhyT+ylwrjPOGzNc6H7xmRchbEtmM9Y+P5vG1I8vHBX+jHs4eoF71m&#10;qpdBUF6XCRLBERUTYqhrRsw3jLx9cNJh5tiDk048PlHievVDZdySRHcbJMIKqHhXbFJCnzwyMtKq&#10;nn1Prnv1A+UfP631DUsh8m7Wm/KHur0ZXpOF0lsoahLlcMxGQliG9qsR63MliCkjrkjwQYz5LQ0c&#10;kWet09ntd3GiAoFeWp0xDYkwtCrUyV8fuQh7IaMCzg9MS5fQiclpdHKqiE5KSUdlVDKr7cG2VSoD&#10;M1mMkBBeLhzo2XF0XMbv8vcy/7orYW/FreMyduqmZe5e927G7+Pm5v4xLrBv37Vwn+B+2e2Zd0HL&#10;jtFimZ4ulp7hrjUy7KQoS0Rjlo8jcxOWlA1evvZw14UHOKEHHnr6e3skQwPjEkbKiJSh655fWyUo&#10;fpcRV3ZZTq95ctWJlHdSCmKfX73DEev+tCCm9oxkGC2PAXPUc0BkYU77xyY13IR/06CkM6/PVM3i&#10;Kq/hMeKrZ/xgulWqyO8tFv/TZMphwremoRCQd/uwpHVsUh2A1zNgLvnWvcNTve3GpOnj46lr3pqn&#10;nT9pEXm73uTpk5BOHnh4dHWLw0Oj0qveW2h589f4zMmL1pvv+Gq55xWLc2sXjZY0ocqZWV6Wq6ib&#10;myC8OoORaTqHvnHwpPleOPIOF7N/qQZ79gRvCWTnbETbm2R4gNcOBkZ48z2kg9BH4qZUCR1jyaCH&#10;OZp/lryLiX3dO86849/15dSs3alc2lvuHScmZuzMiSuurDW8jhF9p+dDZGQxTfrA1HRpUKejHmSz&#10;1ACWyYZme/Yn48iVvfmrhy/yHMu6fR8IxOFFti47yOeRbWNfWPuHkABeTlzbfXVV8vDEipSRKcVr&#10;u63eJ54qrrMqHUbLYmpM4Nr2Y0VbQETvHZFG313P+vMcHxyVviuG7WqByPs5v7g7vv+9bXCCvBBm&#10;pKvTVLlgqePtmwcmnr1jWNIaNikiXpmumPnwqPTfh83XPwvHgsp3/XrvHV+tcKy6ERkZXBmee19u&#10;jU/LYSpgyAMtABvF7s0yueovrpJuCXLCDh439KvD0EDow4e+crlCU5mZmT2K+SM8MHEAGRmPiiSK&#10;LKFjRsPqvnkIUvwnGh/KgjzQGnGH8ftAvuADl+pszbrgzcXM3s7t9Mzs3Xnzc3aPSNhW1mlq2CI3&#10;8Cx5vd7H00WyA/9cf9lZndE8hc1SgxOBgvv/0lVPqFRCkv85Ig7ceOip70N1xL5TzF+Hn/6+8vDs&#10;+D7MjhiXD+yx9rvWPr1qj5AAXm5MHZFSqf1O91XCkIQvmxr5eqmh+7iEToMmxN/05uT1LT5UZ/pC&#10;/X2dxot3gYDCGvR31rOELMebByVVvTaTmAnBkysSA6/DcaCSZA4ogJnLyRtem6meh7z/BqcM7TeH&#10;6HHv8JRdI+aSz7BJDOBco742a25kRwGM+spQ+vVKz8alGzIeUSjy71uTmNvmx3X+iVq9yfdPJd0y&#10;5Ia/cX3k8B3EGHn1J7Zu3dqFLXIdoPxi7hiMcQDBdOgY/GPXRzgPnA88+mqhrxZ9TtShXLA9JU1c&#10;k8Y06Wv09DB2kZfLncO8O36PKdrfjb0lEUHoDGb+tddo9YkoudYzfmCNoc2hd1aOPvT6ku/K3vwt&#10;UNbvV/PhR2JqCX1Z269OHxq+5oeyp77f/fdCebMMCcW4yLDh9XXpQuJ3WbHzMnrzgE0HHes9s3c4&#10;d2CvnsXTU2s39z0wIf4a9NEi/X3Q7P7jev9cEFBYZe6RMeI64h7ODuNE3vWiAs4QaXK5piIBHxlj&#10;vHtmjO8G+Ow3l+j+wnTlou6TFRvDjQeYkCdOlPtzj+ly+9Pvyf5sOzqt/IVpyvJxMaZV8fG7rkmU&#10;lbZR6XK0coW6RT17INdkL0Sd0TKcLXIdaDT6VWAUwBA5EGvIX90cXx0HUN9xgbAPePawTj9MIwzH&#10;AWGHfnpoYYD9gWAEQB8+tARAV4NCb6Y/sWbRM2y5ggJ4uXCAe/uZhQV7Z8REESin1Rm2wjWHa4mu&#10;+1lkyC1iNzEIbVBeX9b/N2fZQwsYT76s3YIzhx/5+m/m+0s/Hj78zKIjh5/47sDhucmfHhm7tuvh&#10;iZt6sLtiXG4QjRcNXPno8lOCIni5sONSOrbH2sOaOZre7GXBEMB9I1PvvqIFWz3mL3FOABG/d0Qq&#10;Hb6WfDhvHZz892sfat5jdz0nTP7W8ELbMemFD41KL7hrWMrezhPFuSO+0A8d+bn5DjZLDWIo6v+m&#10;LjKPffFDpfT2IcnHn5os+2vIfN2KmBWeDzeLtgxjZugzFDwh17iWowpacMW5cyHnVUPzPYgoePVC&#10;+VCeHTKFMsnh9g0LN1hsNmdfJNZnOY+cTxBy8Mzh2ELbgbCNMxIgDxgIUA6Ixuf24QwCMASg5aA6&#10;rqB6BMFGJdkiq9xdLBzi3VEZw463bwg6o9mAru0uh8uzxO32rfD5ch9yuVzMCnj74tTXHh64fGXZ&#10;I1+fKmv/1amybguDh8etXnN4ZkIS49G/8NPWIz/IBwQnrXn40GLl9XRM0+fXx7gEAP14m97csFdQ&#10;BC8Tru664sy6V9ftSn1X8iR7WTAuAN773tofeeubnn1fntL1XWlq+CIzwDuHp9L3j0zb++Zsog/M&#10;lc/uGhEwZG7nzp0P7N9fPXOZxWJ5hCSN3zmdzufQtpsgLSZGfHXP2arnukwQpz44Ov0UOjcJ6ZEA&#10;i5LMX+67t+2otN3tx4r2xcS6X/Z49twiI7fcm67MH2n27rjDHcjraDBY/CKpvIITyUjkBBOJ4VmR&#10;WMYEz1U3hVd72RCEhz5DnOcM24Agog1NT4uO8adSrYlTarTjkec+Ta7SrJYp1ZtR+imh/Bw50Ydx&#10;3vx0KCeIPT9NiPCfYFgg5BfatlpvpwdcphH6A92lx2cEdgyIxrPPzc8fCtMdcwZbRkbuoxnZ2UzX&#10;0qGxa+cf7vHDicPDl1FlcxMXHH43bunhvkuzjoxasfHww8izH7jiJzouwET5Y2Aw2Pjm+vjYbqtz&#10;V3ZZdll6+LA2fdLgxL98mzNfYy8JxgUAVGgxMfSVw4eL/w0Bd49NkmTcNCjpdIexIs+MRdTIT391&#10;jJ3yrWnQL5syapoi0T5XGgzuNqTBMMxgMI/UGUw/kXpTCWkw7kGivgoJZTYSuT/lCvUBgjTsV6qJ&#10;Y0hwQlKFKtdooeaxh2EwdWrcVf1na559ZYa6ThBUOKCsq9Oye8z7xbVh7hL3owSx+2aTaceNcciz&#10;XykvvHXDBtf1BQVFU82OzO+0euPmdIn8FBLQYsJieQCWt0Xn34ZED5aZ/Vul0f7o9/u7uH2+eWpC&#10;VwFryoPYgihyBJFEYh/ivnMEjxpEn58WgTCJj+Byt/URJuzhysAZGOFliERo4o+YF6VLtAZ6vdlF&#10;f+nYQo90bRMUxkuVfV2lpyZm7jIsyS1twz5SgoDIelghkf3JGJrAvb8o7vtrwG9U2YebFxxZrhpU&#10;9swPf5Y990POoZ6/BoI/Kp4+/M7K5cGYFLyGB0ZdqOPU14rGp32x5ulVh4UE8VJmQr/4SvVX2jli&#10;vBpUq8LE74yPjf6KWJCSklczdS0HqASNRuPdGq1uvkKp+QMJSFTDyf7xVGWnfD5fV/ZwNfghwX/r&#10;1KnRz5aYoi6+LQ4R+uvBAOAIzf0f/Ezd2X+OZqBIJPqv0+ntpTGb74FtsJ/D7+9gtdvHOJ3Oroky&#10;dxtIhwVvoHk9vMwcYd56oXTwnkGEwUAQ2n4uhOlvwaDgN8NHS2iR4Is9ePpcGpBpPYDmf1T+eZdj&#10;P75ze9WMrN1TmQcpArzZ2e21OtP36PlghpKizysrcgs7HJ4Yayt75Ou/y5745uThz1KmHn7zV0v5&#10;YskbB8XUddwzhoFRL8STxC8iT/fyaNbvuJTe+Mo6v/xD+XvOhAAOzGtlsNlcryEhLzWbbS8hYX7J&#10;HwgMcLkyHoGKjzRYp0plyp3gMfMFpj6CwEAEOfdbrSUJ9lQ1WIaegxgk3OzPqBCznLp36CeEtOdM&#10;5eJHxonWLFzrG6Uy77hDpNl2D5ulDsYuMfzvlWmyKc9Olq4Y/7XhfWjR0JpMHVC5DnPlCyd41kLp&#10;QFi1Tij9XAjD6aCVQWhbQ4RrDf313G9O2CEdjBaYqAdEnjNQ4pUkPd2WJyyKlzDf8e/cOrOkJOpV&#10;6IJKV7dKe9bLlTJn4qFhq7ZC33z58LXf/L3R9HDFZwm3stkwMKJDfN9Nv63stIwGrgAKCeVFzjVP&#10;rqzc8Op6ObWKwlPitlIgL/BbRjhE0nIkCifFUvkZkURWpiF0e5BnfoITkmgJQgOBbdxvLWnQsac6&#10;J0A0f5+ZsnsHzdW9Omyefvzi2MzXGlpLYeRnhu4PjkwLPDpRmtrzIw0zR7rJZHpYJJYd4peZI4gi&#10;eNlC2+B/RdmU3ygyxlEU/fPhBO8dlTXEN6yi4efOfEFBvBQJ0wdzUwh/ENi9eBG7Gl5D2CMS/bdk&#10;Ofmfijh9j7JBK7cwgXhtY3CEPUbTQOmor1QSggYqxQSdOj+Njn1hdbX4CwjnxcbVXVcek0yWD6eR&#10;N8X+ZYxWBGiGhIVc5Ep1iZAoNKbfmE+0H/SRM9+RIFlhwRn2lBcE0PfKb3LVkOQwJK51+uWrg/Qi&#10;Cyd4yJBHaNu5EBlZyCDSN7p7AMoDgh+eDi0T9R1rk5ygRzqL6gjjpUZY1vfT3N3H5+XsPjQja3fF&#10;aO+Oox9m7pQSebvrdFfVh7/6L1UefvXn4wfHrhnKJmFgNA6U0/mcRKZghg3BcBr0glaJE9BLGiOi&#10;1/WMZZq/hUQ0YnprYeelobXdV+eL3xXPhGVL2b+L0YpQUFBwndFq/QIC2MLFgCPXHCy0LRJBgIDc&#10;bySOhb6MzO+4iPwLDVhVT63R6fieNPxHEM1Iw+v4BCFtCcEXEu2GCC0QsPRueDr8H/gvkf5PilpH&#10;v+ssFBTIS4kwi2BfN3xuDw3wlJ4Z7dt58Fd/sUSWWcjMghctymZsGHp4TtLy4zFJtVY4xMCIGrAc&#10;JvIkGK9KKlMe0hst82QKJfNblCKnU79Lp9e9HUev7b2GXtc/jt40cAOd+nEanf6TmE76MoXeMHC9&#10;sNheQK58bHlV8sjkuSm8dcoxWhaPjVl37wOvMBPxRAWzw/E48ub16DmLGKQGBNGor/86EiE4j+9Z&#10;IvGv0hA6DUW534aYAJfL//yOHTvqjK0PB8ywmJ+f31ZJEK85PJ4XYJEZdlOToTOZnidIfSWhre57&#10;ZyLfERvyhjnCNUHXLgTGQmM98foI5+cbSQ0RyoHOX2+wJH+cPp9L7ZmX7ep4b3tK98fk7evIPg5R&#10;o9Ls63zU4K43oh8DIyIg4lOnMy1JTZeEUOWzFSo3l8vVFr30f9a8nOmIadWf6em1rXiZSEWv6xkn&#10;KLoXhJ2Wnk4eljyfW+4T4/yg19jE/70S5UQeIJhI3JjZwuojBI2BUMBsb00RNZWGrNmPNRqgaR+M&#10;C1hd7LREqjik1mhFWVlZd7NFqwVmtUidMQntexz2QZ+ntXoDodPpHlEqldej7U0a0UEQuok6gykE&#10;XRQwdp7z0uETxtaDNwzlhbT6CHm44XJC2xtLuFbRiD2cjyk7Ond9LQxwvEitBasJM9PELSSGlyoH&#10;uEtD7wV+3/t94b4p6n37rm3s83NwlfrFPb+KaobmYWA0GiYTNQBVrCe1pH43/Ebe/o0SqbJQ6CUV&#10;5DIxvfqplcLie5656rEVfxGzCDzmtBXDYrG/LJYqYSlY4ecJkREU5GlWD+GKPMNbfYR9uH2rm5uF&#10;DQZSb/yULVoteLOyOsGwvfD86HjH0kSSIlJvitXpjL3d7kBHt9vdBvrl2V2ZPnpk1HTIysp7Oi8v&#10;7w4wqsGQLiwsvBUZ1VtA1DlhBXGHGehAGKGsnEhGI7wgtpH+V1MZPrkOn1BWuCfRdCNA+SNF+KdK&#10;lfS3VICe7ii4bDz8Qe4dIZhRb4Rv55/f5u75XiGwqh0GRovCYnE/gF7wHegFPpyZn88snIC8HpXQ&#10;SyrE9DRZaMPb60NC4nuuXPPkyuPrX401JA9NTl73UqwqtscaY8rgJPvabqtPCOZ/YtU+KsmH+7Va&#10;KZDo/R/yCmst+CFEEIpoBKUhgnBB83R9xoJErvwDie0viAsoyvUEF0iHBPsmJLoRjRI4LvoMSWSq&#10;clTWUlJvkCHDYaHZbO6rVGvj0fbD6L+eQsIe0Gj18VKZaq1MqSJhlED13PTVIg1eslDfNqQpeCvO&#10;CVGEtjXHdeITWkCE0oGNGZ4XqQmfI/yvZHSfY6yZ9Ch3CT3ete2yEH4k+CdXbTtoJEvKbmBeCgyM&#10;8wWo3CwWSxdUwe5Ta0glWVLyn4ysnEnoZYxq8hKgeJmMRkKMPOvltPR7GS1LRBXQZ6IGo/rjXo49&#10;vPbZ1eXresTmrnxs+e41T62qWNtt1UEIAFzVdcUZ+Uz5d+RM8j/gKcVNjbtKPFx8NRVPXWNeZP54&#10;w+vrc5Ufqz+KfW71Du54IPa+pC1Y7Fsp4FlTa3R2oWeII4ggCIXQtsYSgk6huVloW11KoJm/0mAw&#10;LYJmeovL9YhUoa4Uzlst0gLp6J1hWgMivjuwX3jgIRgOQsIIwW+QP5KXD10dyCA5qyF0f0ilyj9Q&#10;/ojljYZgPEAriNA2IHQbCKWHk2udENoWThn6f0nI00+VqeilBic90lnMBLadi/C/5drOTNE7zVlI&#10;v+1uXVP19vfsOBuTv3dBY1bcLNusiTiPAwZGo2E0m2dJZcqg1mB9AcRVodZahV7OSEzfiF7yxehT&#10;VF2JwWf825vqCDxDJOYrOy89Gd9n4zJtjLYbiIB4qvjGhAEJ91uW2F/f8Nq6HQlvJbjVnxExBeKC&#10;69gi1gDm+d8X2AdzQf9LOjn9rVWPLz8Ex1316IqKpBFJT1XnwmhtgOcKebqCrUacsDWnpwqig44X&#10;tdHKMF1ShbzqXOSx7xLczrKhuer5ROWAES/MFLYg3FxwHvebH5kvRDAGoKmfnwb7gfevIch9MLTQ&#10;4/Hc4vH4h6dL6nY9REsoBxhHnHHBlI1phVCEWNbZR4hsq0dUDL/fqUqC3mhx09Pt+XRfZ+OEujcS&#10;+FGubXSC1kRv0JrpNHTsb5xbBPNeKL7tKf17ceH+2VwLUkPYI/L8N7he24v9iYFx7rA4nV3BE1Ko&#10;Ca9YTF1nttleS5fIg/wXsbEULZTUGaa37uXYPxOGJsQlDowfWRBhRagcRc5NTiLvZntS5l0UKgub&#10;LAj00ly57pW4zczxOy09mzg4cQZKxtNItkIQOuOQdJGU8T7BswUPF2ZZk8gUoepm38b3zV8oNkbQ&#10;lBrtbrlKUwzfkWCeJkj9cdgf/nN9njufIIrgdcM+IPJo/xB8knpjHhi/cH3hXSB1xnSh/aMh3JNo&#10;yxOJUM7GXBs4H/wPfksHcLNcTX9lzqBHukvoabY8ul/YYjrg/b/FWzN/EPr+pTVAJylqG06bCCM9&#10;xV1Mj/RsZ/bhH+N8E1or5uTu2RzYxzgqUeGYvfCuMl8JbvLHaB5YbM4hOr2xtPoFkZ0wmUwDIBoZ&#10;Vc79RWJZg6t5RWJ6soze0G/dP0L/Yuxhd7z3o0gi3xSop6qv3fDaehN3jk29Nq1oTBMZxrnhgVHx&#10;7DCif675KxPir+kxfnPNYkPgxZhMVE8kVluY5wJV7FygFzQdQ3N0+LPTXGyM8DSGjelqgJXnKLtL&#10;hrzuIBLS/eh3MbQ6CDXdN0S+KIIoI8/7jNXurDFwvd7s9siI2svfpzFkjDB0zcI97vrI/Q/45M9c&#10;GC3hf3CLAvHTU6RKOlGOjoc+f7D46Qn2Anq+I49ZNneV3k4nkhZ6icFN/+TMpZfo7HSapK6Rki6W&#10;0zJCTyepSHoK2l9IhM8X33LvOP153v6xcJ+iQQh59QVNHPWBgSEIEF+DwbJIJFXAfN0hLWnwQJrD&#10;4bhdqzc4UQXQ6FW0OMp+UdSIvWhCurPQX9iss5mVLC/5T/LwpOQVHZcyQYKb+8aroX+f3YzRwnhk&#10;4Ibrn3knYcB9wxJmPTMqpfcrr1D/d9+Q+IkPD14DEerXID5qttpW8JuXoQk83JNrKfKbzJuT4JEK&#10;pUci+r/HDEaLTkOQWRTlWIYEDlblE8zbWErlyhx0ndtxTcNGo2UgQRrSkXgeEcofDaOdAhfuY3UL&#10;Rf3BhA0R9gUjA5WbEX54RuoYQygPdCvIzEjYeeeKFB/AGR+cYZai1tdpIThfHOzZUfVV/v4PyLJQ&#10;1F56hcwxqTKFuo39iYHRPKj2vmxPypSqHKlMeRp5YjMhPSMj/z61RhuHvK/G9X2yFK+RwTryEKxX&#10;RXxB/MqcrJmR9k7axHU91jLL9q5+emUwaXDSvTCe2+fL7ow+u8N/YLNiNCdiYq58sf+am5mWFPT8&#10;tB2x6alXXolhhqDB80TqjV8jIapClS7T5AyLogBbytsWYn0BZ+fCxs4HD9Tq9M6SkpJ70bX5t95o&#10;+VUoT1OJRO0Pp9PZhbkvLCjK2VOmUJVwLScgqEiU9yo1pCV8/3CCUNY3DI+jRKasmZq4uVk9cgEZ&#10;EugewiecBz41hI55hrgugPB4BiC0FoARwDdA4Ps0z4VZYneguzQk3lU2i701UaE8p3XM+ohxiQKa&#10;ASVSxW6FSr0OfkOlrSZ0CU0Ve4lIQSfPSaHXvR4XMiwyLWFO0szYRe26Jrb76mwQ+7gX1v4tnSt9&#10;IC8v72avN+MdZyBwf0YgsJDNinGeYLfbn0IVcbnQMwEVMVTQjV1KtSmEuACh9HNlUwwWJDan3W73&#10;y3B9IKhORegaHIbYGGoIfV6cWHwjHJ+DKyvrbqPRPEulITap1VqR2WZ7acuWLfciId0udAwgCCh4&#10;0NEYNKwBUdcLb2Zy5wAB1+oMjODX19UA2yAGiZ+Wjn4Pd5UIinFLc7h3R6W4YGfNMrdrFYoHuZYY&#10;DIwLApIk/4Mq4wCqzLbA/OWQ5vR4xqPf+9CL3eTmfGmasirgzGmUZdsYbHpjw7sruyw7u+71ddrw&#10;9epLSnY9iV+s8wejmZoiksg4oYcFXxhCZQ0EgYBtIJgtJcZAMCaaIsrREARRKL0harTkcvQsMvEN&#10;BoPhBZFUcVQoX1OIrusZZGT1Rx7+h8ioeIC5GSwgBgfebbfb97qZokYazdaPIT4HCSCsKljrva5H&#10;5MHgr1MHQJBlNK0AzUG4n2AswnPEG8JYZ1Ehoab9VQbHBQnSg7nxY/L2biBK9z8N92KzSDY4VSTd&#10;vzlN/iZzc1jAcxFcg6f5xjhP8Hrz7kAvSrFYKj+Sn5//KpsMnkgHVMExEcVNIak370TGQ4utJU/F&#10;UNdtHrA5JnlEMuM5AXw+3w25ubkPFRXtenDbjh3PsskYLQiYMU4iV9WsYocq5RB4WUBG3JEoQGXN&#10;285UzPy05mRjAukaQ/g/4QITDdE+5VqjsRtcK1ikSWcwfILSm9RqJkQtaSC0eoODJM2PMzeEB4py&#10;PidTqvaYrbafkfDfYDabnzKZbM/rjMYpyHP+Wklo16jU2oBCTexDv3N1epNPrdGuUGpIHTIAvtbq&#10;zXNJ0vgzOk+d8oLn3VQDqDGE50Wu1DDiXj2So3q9fHi2YBvkgW3QMsHfLwWlvX8BAvT6I6GfmbWb&#10;iis++CLcg+XLl/8nWSRRpKZLTiakyTswNwahUh/oeJDw31k5JwX30WOcPyCR7CxXafIslP0XmAoU&#10;0mB4D6qY5qMXqkmeiMlKqc+3d+1wu8e5/f4BqFK9Nn/btk7I2GgHHg67GaOZAZ6JljQuRPe7RgxQ&#10;xdugkEnlypACVeDQRyu0/VzZFFFuiDD5T3gzcbRUqgjS6cxjPDiYmx8J5R6hfE2hSCo/qlITfymV&#10;RM1oCIDHU3CLXKHJAnHUknp9pBEr+/btu3b79u33oXspGOSamZl5l0qj/S01/Z9FjOD6wvh8EHx+&#10;WVqCIOhCrQj8yZMYgyCsRQd50vQCcwYzDv98zdTXz1UaGufbeeCXgn1j2Mt3xSaR4rGUdOnRlHRJ&#10;ZZxYXOP8HFE77y8QN98oJQyMqKE3m59FFnSBRkv+jKpxRqRBKE2UfQH/JYqWqH6Zxxz4PKK4eFdH&#10;f2bWNPgOXpTV4XgjJyfnntLSUrx6VAvAZnP2lcnVtfrpoxF7RCYPVNLg5XMeWnMRArmAsG670Pam&#10;EASuqeVE+1bBCpNg/IKBBH3qUplyN/L2BPM3llA28N5tNtszeqNxFrovbxmMZjdsqxZB2VmDmRoJ&#10;Bjy80401wp1OZ1eJXPk7BF8ij5q5d+Blw3n55WgpgqHFj/eAtQaQEcN0E4EBRuqNgmWBOfkT1Dp6&#10;ehTL68JCPcgrF9wWLYd7d7glW0r78q9verrsOTA8kOAf2Cgib2eTMTAuLIxGSz9SZ0gRi+kab5ii&#10;dl1DEDoy/EVqiC6Pp8a6bS7A0C6DwdBGpdN1gYCnOCToUHmym5kZ22AZX/h+4MCB/23durXLjh07&#10;bmxs5YbRMGD0g1iiYOdqqCZMkhNN8zxU1Pzf4LmB6DeneEA5kDjVSYdzwLbGnovbT2hbNJQrCQcX&#10;EwMwmz33yJSa3UJ5m0I1oQfxq9W/DmXmxTCcRPcHFrzK4UbeRAt4x+C98vh8s5Do/s0eLxqjrlnI&#10;v/bo2UEGhwqmDK6ZmKmh+7JZRdKf23JqefjVk/RspwcjgR/tKKJXac30Wr2djnHl0UPdDQf19XPv&#10;ODnUu+PQIO+OyvcCuwunBH7fHLPlj+fYS1aDVJXqDmTUFSWnSVQxMf/UVRgYFxTgDcN4e/ZnDaCf&#10;TyxVCkZaCxG9nCG73d5sfebQLK/UkGPkKjWl0eoM6GUvkStVRejToFBoVplMTsGV75Agtdm6dSdE&#10;6o/Bgt+8gKA8dJ/rBHpF09SN8tURCqiwq/vym8fLh+ZrmNudiRuQwwx01YvkVDc/a2p+g5AI7R9O&#10;8CxhP6Ft0VCqUAUgpgRdOuY5hOdRb7AsQtuaRTRhuB0qIxLA6pYS+G9wDYSEUCxT/m6xOLs29p0A&#10;Y1qnM05TKDUiLal3cNcOzgHvfPh5mpMQH4CEPYRE/pjL7Q5otKQPhnWi+qDhe4jKB2LPBeuNshfS&#10;P5q89EaDjU4iDHA9/skrV9PjnEV1xJ1PMBqGeHY6lxQfGLG25M9eRYdC11M0LbjkM1zjjTLl4GSR&#10;8iM2CQOj9SInJ+cmVNHl1HqBGiCsA87ufk4AA2TLloIJSOPNakK3FNbfN5ks41F5FKgSL0Ev+kn0&#10;fadWp19tNpvrLCABhkJhYeErubmFj5aUlOBmtGaAPSPjPiRe2/j3G8Qm2uC4+gK7QKBAVKMV4XCC&#10;0EHTNf8ccCwQJNiG0mtECX5DmXlR3hEJ+/O85MZTLK2SSBX5er25pm8dJsYRSxQHBfM3kfA/gGCc&#10;QJmFxB4xhIz3XC4+pzFA+/Q2mqwKJLw1i/AoVVq/Sk3Weh6aiyKp/KzFZv9TbzCd0hlNezIyMuOz&#10;srK6Wa323sgwPClkONYhuh6b5Rp6rKuIftdZSH9vz2aG5QmuUYDybiSM9EfOAnq8p+Tg2+4dewd5&#10;dp7s69oe6ufaXjXEU5o7zrdr+azM3++K1lhaTpL/SUnBUfeXPOCBaKwF3RqBLOhv67wYEQiVTWZW&#10;zrfsrg0CVXo3yQyGNnaX6x2tVr8cVcDrzGYbUylCS0N29tb20ARaVFT0YE5ewSRIR9f0So/H819U&#10;+fRXqskvUQXvkkiVe4wmS7zT5+sKw44gHwD6KdH+d4LhwCZhNBHwLCuUxA/oPofC+8TPxfPlEwQK&#10;oqtBjIW2RyIIfEPdASDY0PTLT4PzQdkh4CzSvpBHZzAxY77VBBlSqbW1CKKDntsQEhDmk/kO2zQk&#10;81+gbEz5lJo/FAods7a5xe1+QCRVHBA6X3OQnVxHUAxROZLQ3Wx0vQT9/lqdEVp1jnPHUmtIu8lq&#10;d/CP3xxERtgBo8U2ori49I3s7Lye6P29DT1/TBfj1q1b25N64wEwDoX2FWK6QkPLCB29mjAxv8HQ&#10;g/3hnvPvu0gsO6Y3W39QZOTft6b0QJuY/APzp2XsKFqZVTJJvOMI7hbEqAvoLy4rK7sBJnxhky5K&#10;gHBqSP167mWIhgSpX8buXi9AhDWEbg+q9CDal6mYYKpVvcnaqD5/m83ZSypT7kEV+RlUMZ+Wq9Ry&#10;Qq/vAX3LyBN42uX1Tsdif+4A48tksUnAewbh5AjCHMGLrEMkqlHNwlbd/N5wUzucF+WLapU29Iyg&#10;fMLnhjKB6IMoh58TtjVGWCIRHfeMzekZD9cSnk2ZUk0J5WsOwvWA/8JPg/8lkysLMjIymjzLJLxH&#10;SCgnyxWqP6D8Bqv1BZlC9SP/PM1BAllW7CkFYXO4P0D1RlSr/sE956/wxxHuKRC2wbWRoLrD5fL2&#10;gy4L9jRXxOTt6/hhYLc4eevOWnMZYGDUALxPvhV44EDu/9ivFxW83qxOUoV6P/8laYjoBTpgNFJ1&#10;AlbC4fT4PgzbN4Q8p3XQ/M5miQpwrf3+3A5a0qBjj1OFhP+43miKBc/e5yu5ITs7GzfjnyPgOmdn&#10;5/dA3iwEe/HvW9QEDzparx0q5/ryc/3xQtsiEeWvt+kXzgUtBAKi33CTcRREz/eX7OW8gqKcLyJD&#10;pcnXsj5Wi33tYEgNaXCrVNoB7OnPCTAzn8vluh6+q7X6SfzznAthlAK67qdNdnu9Bj8S5Gv8/qxP&#10;0fWDBZfqvTeMEYdEXbDpHhG8fLheaLsWWhrZUzBxClIVMTFdrqYkclU6QThxczxGw4AxrezXiwq7&#10;du26RqUh1OilaFRlh14wY33eNDQJouPWivRHL1s5RNGzWQQBBhTfiOJgt2fcpzea5+pNlvEEqf/M&#10;aLQMsdlsMN7+OofDs1FnMAV0BvNGlUabodboNtic3r54HH7jAdeM0Oq1/PvWGKLKPNSYYWeoEg6B&#10;hw+VNT8d0sI9tWjYkNhz5Dx99Cwx87YjAWoWsVeqNOn8ce8mk/9WvdEiQdua5fisaHFlrklH38+Y&#10;KcdIdMpmb4ZWqrXT+GVoKuHZ0OlMEpOJYlbiZA8fEZAnIyvrHWScCTojIOJwD+E6AGHaXfhdO4+G&#10;8e7hfhsM5r7soRkggR+emi6tbj0QSzOUymrjprGAcu7evbvLwYMH613CGwPjgsNisbTVanVLxBJ5&#10;9FH5EvkJVIm9x0Yh10IgQF+Ftk0PX0MfvYhHSktL27PZBIGMj5v+/PPPO9ifDQIMg5yc/NekCtUf&#10;fMveYLJUOBzeL81eb9THwoB7t+NG5Nn7+fetMYRKtykiDZUyNNdDZQ2Vc1OOAeeGfYW2RSIYFULp&#10;TaVcpbFDdwh7ORk4nc6b0XmyhfI3RLgO0ArBGSUwBl4gHwQIHkDG7kT2lM0KZNR3RMYYNyyvyZQp&#10;1W6Xy3U3e9iokJGR9ZbJSoHxeTr8ePzx+UC4/+GTAcH1g2cKni2b0zOC70iIZKo+aWLZSbTfIbFM&#10;MYVNbjRgOmOKsk/zeDLegomV2GQMjNYJeAlMVvsgSSOG4Ymk8lMypcbjdPq66sz2p6QKxVS5QiWm&#10;KOci9JLVjNOGlxB53n+YzTYiLq7xS9ZSlKsbsszfk8iVYFzcyyajdPckm8MVa3O4V5oslB9ViiFU&#10;Kf0lU2gOSRVqQqnSOsxW23fov10pVxGjxGLF+zqd+SnuhYfWGFj6lzkYRg2UaqJJky0BwYNqbNM7&#10;EAIC0XNSZ170xhDO3Vixb2z+hiiWyqtUhH4Vv1sJnj/0bH4ulF+IIOgQNwEixXU3QJdGeOsHR2QE&#10;uGAqaWhNY0/ZrEBif6OaIHcKnTtaQoCtmjS+wR4yaqBz3wbvvExe21hirlGYF89cJyTqYDiCyMMn&#10;DNGEewx5VWpiD3rfa8ogFhdcLVGTbyj15tfOpRWQIMgYmNwIGXqVZoejztTGGBitDtCHZTabOxuR&#10;x67R6nz8F6k+iiWKMpGYWSyFaapEL91pEN7qCGcjs641qTcWwNh49lSNAjTha7RkvJrQuXy+zPfZ&#10;5CtI0neDzeZ5zGKxPEK5XN3Qefwuv/95m83WHronIIgyl51hT683LdaS+uUej2cwSn8cuiBQ5XgD&#10;8sI6w/BD9HkLc1CMK3QGwwz+/W0MGcEV9j4bJDTzCqVHSzg3iKPQtkiEfYTSz4XpEnmVwWxBr9M/&#10;65ebTKYbkWFc060VyahhRF1e3ewcvg1Ei78fErQgErN4l8tXaxGW5gYYK+g8qfyyNIbIA9+L3tGu&#10;6EBN7mLQaPXLw48rFO8BBhEIPUpnDEcwIvkGk85g1kA9xx62WYAcHK5sIVJvOe+zi2JgnBNMfv+t&#10;sPa9WCL/E70odVbHqo/wAqo01YtXQAUFFjbyVMSR5vCOBuCNcx55JEQ71p5/nC1FRY/kbNt2Dwz9&#10;Y5MuGYCxg4yfJ7j/iz4bnK8b5bkS7lX4PY2WUKk21VtuDrFv7LkhvqAxMQYNEYSF7U+v0mj009nL&#10;yoARfIV6G+NpQpwCyst0W7DGEZS/PmOF9/9g1EFQpdaq6oubaU4gY3kA+k+NbsqXyJU6inJ3RIdo&#10;stADSJ3pF+6YqBxn9AZzNvoMgeBHM3UyXDd4NtH1DiHDRWOkqG4N1SfRQkPoalodVGoiobmOi4Fx&#10;PvGvwsLCW5Fwz5erNODp16mMkdV+HCzp8HR4CcHKhpcMxilrNNrfWutLUFS0++7c3II+4OGzSZcE&#10;wLiC/4aMoLYwb8GuXfs7sZsiIjM/vy2qEA9BUzw0iTbWUwai/QTTG2JTzsUnPGusGEbN5hZ7MGy5&#10;78iTV4DxxF5aBtDlhd6nv/nvDJQZjGNkJNRr7CCxL0cerhK9i59nZ2d3LigouJM9bIsDecP3SqTK&#10;P4TKJURGWBWqXIVaPZo9RJMBzzGh1ctB3NEzcsBotC5E72oXUmeErjt4bho0EuF5hjLBdwjsQ6J8&#10;0GS1DjoXBwTg9Xq7o3vOTDqE6sIjlN3V5L5/DIxWASQWtxgtliEyuToeFs4QSxRHVBrSmhHI/jgz&#10;M2sJEndYS5uznplPGP8KlZpOb9yRkZE11On1DnF6PMMtFPWNhXLMtNlcr8HQv/CApvMNVJFdl529&#10;ZRTyhC/pYL78/PwGxd5gsbyO7hkELTEVI0yRyxdQ8EjhntYTLMZUvtz+0VLEPjdC26IhVPpQiQtt&#10;i0QoI0xO01xiD8fjXyskMIfQe1Nr5kelUnl9mki2lb8fUGcwM/uHp/Op1Rq+LyhouHWmJQDxAMiI&#10;EwmVK5wSmapSqzPY7Hb7XU2J0QkHOAn+QGCE2ewYy3TZsc3wMDIHnsdojEu4tvCMcL+RcQVzN5TB&#10;QkDMSZoIvz/rZXTsk3BMVAf+1FJxE00BrCFysY4Sw2glcObl3ex2Zz0AUffwG4JbLBZqlEiiOAie&#10;TXilhV4CGF51GqVXsYQ8IAinNYS2yGCyrt+ypaQm8O5CIDN7ywQYCcD+vKQATb3gCRUU7Kk3LgFG&#10;ViARl/HvHRDEkLuv0FoDQg+CD54/CDSfUPHyK1U+QVgZQwGJMsx0B7/Bo4VJT6A/FZqphfZriBCV&#10;Hemc9RHKGz5W/VwIfe3hwYlmC6WEIDPOg4RobYlcVWcoGTsjXh3C8rPougcJUr8Kor6ZG3WBYEHC&#10;GD7CRojoWfnxfIgerOGvUGoFWxaFCM8v951rRZHK1UvZwzUJUPdptHoIRj5D6owJTqdncGtpwdyz&#10;Z88tJaFQqzE+MC4huFwZjyjVRK15tKESjmR5o20hqGyRFxCC7gL2MBcEGRnZz/h8gQYnCroYAZXP&#10;tm3b6qwtEA6zzdYXCe5RoXsFFSUM/2q6IFfHbsD+YDCg54QRfqG8jSGIZFOEHsoD4iy0ramE/wPH&#10;VRMkU6bq51sF0+zmarS6byAIFMRBoVJvFNqfT7FUWSZTqjeTBtMEaHlib9EFBTxHpM7wS0MtISqt&#10;bvW5No9HA3RdblKpiWww2oTKge4F0w0FXYrQAoDyMVMcg0EGzx/kQc9jpd/vP6fuEJvb/SR6NzKl&#10;MsV2l8szn9CZFkAXi6+k5AZ0zZo1GDBawL0qQGLP/sTAaH64XL7XkOeWmS6R/YVE/hR4btDcCy8X&#10;VPSIyMtXMR4hZ2mjl7ICWaH/ZQ9x3lFVVZV6+vRpxe7du6e3Fqv8QgCaXPUG01q4RyDIUFHCPeMq&#10;TxAzvnfUECEv58nDsbh0+C4ktJAfCOdszHkQG+2dE1q9YPq5EEQERIX7H0DoBpEhwUf/qUpDkGth&#10;Gl2d0fwxDNUSOoZYKt+Dro0RlqRGz2KLC2Zj4fP5HkLvK9NlF4mo/DCLYLO8R8g4gm6LiMdSqbUb&#10;xRIFU5/wywDXPrxbB55FMMTg+z/1j+ysmjS8xR6uSdi6dVt3u9OTiO5ris3uTrJYHaTFZnf5fBkx&#10;JqfzfjbbeQUyNtpBnA77EwOjZQDNwcjqfhCmCyX1hrU6vfEvmOdaSxqOVDfh/lOZg5eADILVF1Jk&#10;Q6HQ32fPng1VVFR8D5Z4cXHx6+ymywrov/87Jyd/uZWyV1ULsgo8IehuYcQUKksgV3k2RGjuB6OB&#10;bzBwhOPwK2h4HmBMNMrLnA+8MvCSwVjkGwYwSxqpMzL7wnFhIRpokhU6RyTCufjGR3MRJnWC2AOh&#10;bfBfkDFwRqvTb4Cx2Og/HaveJjurUGtESISWgfcPQ18hhqW1Gp3QMoEMd034/+NTrSVN6D80S2tE&#10;WpqkR3x8/DXszzrIzNzymFSmKmUWMdLo4mB4LapTmGeovnsM9wOeA8irVOsWsIdrEuC/Gi0Uid6V&#10;WFSep7Kz859BWi82mSxfUVTzXIfGIjs7u31rNBYxLnGgh+6qwsLCR/Um6jNUyYd7YSGT1bbkXCs3&#10;6JeGvlH4vnfv3vvgBQTxAjIZ6gES+zePHTs27uTJkx3gBUFl7cBuuqwATa9er38xqgiR2FdPRIKM&#10;M/CamIoTBBU8Yqgk4d5Vi7+wyEJlyhdzIcIxwdOCfHAsrmmVI2dYsELJdAdxa+pDWcA4gO9QHhD9&#10;aMf3iyQypjlXaFu0hLJz14H5zTYZ8/OEE2IL5Er1KbPZOp/Um5ej8luQSH1fVHQo6mla4T0xWh1v&#10;eL0ZA2EuCTb5vEKpIYeh/xNxOK5CpS3Maab4l9RU0Qj+KpfhgGA9uVyVDs+GQqWaCpPmoGdhg0yu&#10;yuaeHyFyLTDwXaczgrPRZGHMyMh9lKI8fdC7IfZ4Mp9FzkLHvIKCMV5/IFavNy9Ez9qnYCSx2TEw&#10;Ln3AtKEqQmvjv3QSqfIYRLSyWZoEaFpEFadMpze50It2m8lkXYI81BeKioq65eXlNTijlcdTcAsy&#10;Dl5kf17W+OOPv9objFajQqUBz5PxrrlKEz6h3x0EGgkrLPVKI2+05l5yhEoUgjLD08MJx4P+VKio&#10;4TiRYjuiIRgMjdlfSxoE06MhiDqcC4IK4Tf8XzBGwvMJkTFuFKpjFrv95WjGyINI2Gze9tAkiwzS&#10;O5EoXQ1zy1ut1qHwnc12XmE2e+9A980t9P/AU0b3ElrImqVlIilN8kZDxyII/XeoPCe1BktNi1xW&#10;Vt7jBpNZj8pU6zmE5xmMSvhk06oMBtMEdrcmwe31fwb3B+KOXC7fIJPN9kxmZm53inJNpyj7LJlc&#10;vR3VL+dtmCQGRqsAzMOPXsx87mVDFvbBJswn/S+oKC022wiC1M9DFe9Wk9m6JyMj45n8/Py2eqNJ&#10;gtIX2+2uiZGCb9DLB02ljDUPHi1UqucjqOhiALq2N2bn5n2vVBFVIE58D5YjN5EJeNPhIgtN8ULN&#10;6tBlwxkMcEzwzGsMCZS/oZaA+gjN+w151nzC+cL7dKMllBnI/W8wWISukRDR9azSG8zbsvIKn2cv&#10;dy2gZ/LfyFu9BlqprHZ3f4VS/YNYpvgd/YaJaVoNdDrLIxKZokTgP57R643nPLYesFkkuichVdKN&#10;/RkRhN74JUTEl5SU1FqnAzkXD8uU6pppu4FQ7/CEnhZJFdlwrdldGo3MzMzHIFCQ/Ymui7E3evb/&#10;NFls7yJn426Xx7/RbLVRKN+rbBYMjMsHyAp+BVWWf0OzpkqtPUFRjj7spgYBgkySpg+Uau1OJA5H&#10;q70qZr3zv/V6k0UklUPwEGPNp4th+krjLLPZfAdpNndGL9wLIPDI27/Z6fYvQh7IFyYLtSA7O6+X&#10;zeacu23nzu7N5ZFc7EAV4LVGs3Uhuo71zp4Iol/traqZZmpoTg/znEDEmQAqEEgwAkAcQfDDvWFo&#10;LeD/jpZMX3kjxBuMAigfKmfNfADVIiDc7At5YKggfGfKz4o8xCPAftGeF/4/et5h6mjw7kuQSLRD&#10;1/kqi8XeQyZTTzKazchDJYrkKs0+eJ7RedggPtlZX3Z2Z/bWtBqgewjr3Ne5ZzIF0WxTxqaKRPXW&#10;DdCMbzBaN6oInRYMJTa5BjbkZRM6fYZSpTkK9wm6b9CzeBrdx2NoH7KxC/Pwgc53lcliWeTzZdZM&#10;V+xFom6zu3WoThPZ7c7vM7Jy37La7L8VFxdD3YPrFozLCyDuCiXxp1SuZhbdQS+fFwSY3VwDoZcD&#10;GQq3SOT/zOQFlS9UuKji3aLV1V2aVSpXnkbHPwXjlWGKUa1Ot0KpIS1oWxXyNKtQxRtrt7veJHSG&#10;jcgYuIs9DQYCRXkf1BD6X5HQHQPBY4QNiXa4KHJCDtu5T66pu3okRvXUyRzhnsEwPhB8+A5psB/X&#10;LN5YorIxy+Qio4PpWhDKw5EvznBupq+fTYP/COWoFvfqIFLuP4PAA6GMkA77wyfsD/vwz9EQ4Tiw&#10;j1Kp2YXEh0TfBQ0q7nqg/3YYZkFkb0urgdfr7YSuQa3V6DSELtNotfaHCV3YbOeElJSUer1uEHiz&#10;hdqsVmt/AuFnk2sBefi9zGbbW2pClw9ltFBOc0FBwRNgaLFZGg2om5CDMMJqs01F32udV2c0DjQY&#10;zKasrC3fOt3ur/IKCj7cWlLy8aU+aRcGRh3AhBvI4n6NstsniiUKZoIRk5mCeb7vh5e3eniSZRSh&#10;NWzU6gzzLU4nswY+vMxGo2U6EpuaseCc8JB6UyqqeH/i0qMlqqygyfkgOs9GZOU3aT3rSxlwzXUG&#10;w+cgapzIgUjzr2F9zecgmuDJh6dXi2y1YcCIJiu24fkaIgginAPEHgQUvofngeNyhHz8bUgAap2X&#10;y8cci/3ktgkdGzz18LSGCMcPD0YMJ5STOx86B3itrbKLSa3V7+XKnC6RnXK73f1zcvKG5+TkLmuO&#10;oDQQVSD7sw7gHMjA2KTSaJ05eXn9YWw7u6kGsP+2PXvuQdf8DxiXX1Cw7Ql2U5MBs3/anc7FQv9R&#10;pTW8gLx5nS8zsz9Ma7x1a/EblM3ugiZ/NgsGxuUFeAnNZmokegnPIA+nSiZXFik1WjOq+ANICA7b&#10;nM53kWdJIk9or9eb2U+l1f2IKspangT6DeP2QXBOIs+dHc7UOELlqyX1xXa7c3JGRsYj9VUulyNE&#10;ItEtSJRrvE8YDgfXnBMjEG4hIeQIog7XmJ8GBgI0jaN7FgJPN3x7NIR9wOuG73B+MBzC8wAhNgC2&#10;8cvMkTFiBJqioyGcvyliD4RyQIsIkDN4uG3wvcaAEktP6k3WoeytaHXQkPpPUTlDUrnyiE5nHLJz&#10;584HYAgh+k8nLcjzZbM1GVw8DfuzDpAxeh0yjGAhmiqC0FMFBw8KDnXz5+Z2cLo8qZ6w6Yubgvxt&#10;27o6ne4FRUVFkZwD5PV7OyGDYCBM1qXV6u3ofleZLJZv2O0YGJcfvN68Oyi783On2/2t3mBZC8vl&#10;iiXyoNFMTUGie6XPl90VeZIHDUZzKaEzZHIVIp/VwhFZbKIlHEOp1vxttFjGwbnZIl72gMl2CNKg&#10;4ASJa8rnvGIQrPquP9NczxMzIHi2MLwP7h0n2I0lEvFaIg3GA5QFylRtSFR3DTTkRbNlqOm/j4Zw&#10;bBjbHe1wv/oIYg/XgBN4roUCyqNQEWkgaOytaHWA7jeZQrNWo9F9g96Zf0OrHUkamCmXkcdd6nI1&#10;Ovi2DhLT07umpqYKHgdiS9xu789ShaoMXa8qo9n6RUsa61AvbN/++1P1ncNEUX1kMo0BGT0HkIH5&#10;O/dcoevhasmyYWBcNIA+NKPR+gaq7HItFjszHA/WrEeWcQ5Kg8pYsG+TC5QCQeEqSaF8DRGaTiHg&#10;LF0iP6wzmqfhF/MfZOXmDlWqiL/g+oKgctcLmt/5TfzhhPw1XiqP4M1DOtcMH769IcL4fq4cHKEM&#10;IMBgXIDHHe4x10coi1B3QyTCcZGx0uDY+sYSyszNJYC+l7vd7ifZW9BqAd43iCB8h1EuKhUhZf5P&#10;uvSsSkVOZjKdA5CxeW1ioqgd+lrnfYTzwmqVFOUYK5IqThhN1IZz6YtvCHC+wsLSRyPVDTD3gVpL&#10;qtBzuMZstcage3gErgW6pyfRs3I0Nzf3ITYrBgaGmqIgKKfmZWLnbI/Y1AoVL9uUzwgQfI+2kucI&#10;gsMP7iJ1Rp/BbB6LTo8FHwEqcavD8YLBZFmJBLpmulQQp/pEErxUYHg6GGiQzsVcREPICwIP+0JX&#10;Qvg9ZoQSHbOx9x4I+8CxGyP4QHjewHAR2tZYhhs+arU2jhPRiwUggko1sZT7D1Kp8hN20zkhISXl&#10;lbh6RBxaFHQGk0Kj1Z/QasnlyEhqkaGKDoejQ1ZWzo+RggHRe3J/ZmbmILgO0MyvUKp3wHXQG00b&#10;dHpz3I4dO25ks2JgYISDtZZ1XAUSDUH4oZkZeZ2haJpaw5uSkbCERGJZSEOQmwwWy5sminrRYrH1&#10;Mxis3S/3QD690TIJXZ+dcJ24YXRCgg4EARbwfkMqgjyEvG/KbLYtsds9EyCoi9Sbv0T36lBYXobV&#10;xtg/LQrh9xSa7aGVgZ/WFHIGo9C2SIT8TTEw+AQDlX8N0fHO6PWWHuwlv6hgMJj7Ik/2kESuKnI6&#10;fU+zyS0O5NHfKFcRZo1WF1KpiUyzzdkXiW6zzVwHBgWqU+To/oRMFutSvuBDUHFRaenTGrP5Hoff&#10;z8zACYKPjI94ZJyeQM+mLSuKJaYxMC5riESi/yIxNnIVYWNY7T0KB27xCV6dWIHyhS01irytKnSM&#10;M+ki6cl0ifwsNBUiD8Kv0eg/tLhcrW441PmC35/zhEJNbOEWdCHYGemQSFWh63SCoVh2BIlyJbp3&#10;XFDlWVggSaXVLYEFQlBlWWu6V6gcLRbLOJSvTncNiHB9gtrQ6nfRiDE8J2BUgHjXd6xwgqFRPY2w&#10;8PZIhPzQbQSxC+HGi1JDJjanUJ1PgAh6vd72JpOp2VeyRF5zW4fD9YXBYHgIee9t+M8QNN9rdcYN&#10;6H0NQSuJWCqv1OtNY+C5YrM0GXAeo8U2BN0nZolfZOT+ZbZQq41GIzO7oaeg4JbCwsK7wrsQ1Gr1&#10;tU6n81W3298blQPHAWFg1AdYEU9NkA5+ZRgtQez5TaMRiSrs99K+oWPSV9Skwb7hlT40IXPHQ6Kw&#10;3en0XrYzY9kzM+8iSP3X6BqdgX57tUZXShpMs5G3/prJRL1qs9kec7szehjM1FgkXus1pH4MVI71&#10;9alCpSmVq/fxrzm6ziHOq6+PkSLjQbyRkNdaGQ3uoUpDMEYeKj+z8A4jumxLBL+bAH7XZyxAqxDX&#10;jRSNUQGE86IyMAu2hO8D80iga4e9QAGYHI4OEpniT3St96HnZCepM2zixvSDmDqdnvEiqbxmxI5I&#10;ojiInrlzChJEXvuTGYHsWPQcVfLvk0JJOK1W20dFRUUPwmx5bHYMDIymAlaOUqoJL/9Fi5Z8ceYY&#10;L0+nE8QiOlEipn8SxyKR/5Z+LXE6fcPqN+nxaV/RKZLq9br54sCREwPut0ip3LuOSh7AFvWyAwRn&#10;ud1ZD7jdgbchUIpNroPGeFd6k2kArGCGDLzFJqt1Ql5e3vNqrW4auvb1Dq0M704AEQVyhgLcOxBl&#10;uK/cSIJwoeUT7jNrKNQcG54lbj8gzB7IPV/cscLLAeeENIgJAULXR/gzyREd4xhJ6t9tDm/0UgRc&#10;F2Q8DkPXl5mfA1qWjEbzXG6qa7vd/qxIIjvOu6YhwmAQHFePjnWV15vZi/0pCJvX215vMO2CCZvA&#10;GISuInT/QgaT5QipN86D8iBG5bFDXpgzn/2JgYERDniZdAZTTdBPY8hW0LWC++JkSfQ9awbRd659&#10;i75xdW/6f6t61vDpTRPpVMk/+0Jlz98XyBkBqWIpPTXtO7rr5rFmfv8dRvMiLS2tQ6pIMs2XmfV+&#10;+L3gE8SWE3YQ6mqPuzqmIDxvU2i2UMx0qxqtnnkG4HzwjEBUfnhexkBAeWB0AGcEgMhz34WItp1E&#10;AhKDnveLsvn+fEKv13eVKdWw1G4Ils9WqImV6B28FwJJlWotqiuqu5dgu1qtrxWsB/3r8Anii/I/&#10;yyQKAG27Tq3Wqrj7A0YbfMI99GcEEqIVeUBhSclzUEfgWfQwMCIAXkj0kryIXui/uJeuMYRKl+9l&#10;ARemrqSvX9WrlshznJT8Va28EAHOeGFI2MHjF8n/CRRbKY2nb1vTj75r7YDycfLPLstlcc8HYMrU&#10;1FTVHTBmG93PM/z7E05UEYe4YXfwG0QZRDY8X1PIVfbhhCZ/oXQ+wfjgtwiFM10kO6U3WuZBEBj7&#10;tzEiACLe4TpB87xUpszjriG6PwFUVzzo8/luQO9tzcx+Jqt9AtQjsG9WVl63A4cPMzNyRgKIcs7W&#10;rV20euNq9DzVxI/wnyOPL3M+mz0qQJmxEYeBEQFgOZN6/UJUcTNz6DeFINT8IXXAZImY/k62OtRl&#10;/ag6Yj8+aUGtvCDyMCnLN5KV9ANrB9O9k2fSMkJDi5ERMCR5HrPPdYhDJB8TKYH65/HGODdkZWU9&#10;jirxs+BZIeGE+fCZufDhNwS4gcjD/Yb4Abh3kN5cQg9E5wrByn3h6cw5w56xcHLdAULbFErNfp3B&#10;MBFEhv2rGPUgEAh0BEEHAbdaHd3Rva9gryUYenbSYJhqsdt7SORKZtgbelYOZ2TkMvMVgJGA9osY&#10;MwKz9QWyszei+1UBzw93j8BQ4/9G93JbE1brZCAW0/92u90P6Ox2vBYHBgYgOzvvFWS5/829YNEy&#10;QSKiPxX9Sk9P+Z4enDyHXqNNqXlR4XOZZCPThB8u9MC7YgfSy8Sb6ESxiP4xfS3dPf5dunvCeLpn&#10;8gz6hlVvMnluXdOHHpD0ca392m8YdmKYbM5MtugYzYy4uMBVBoN1Y/i9hlYWVPHC+gZMoBuIP0Ri&#10;c/c6vFXnXAjT7gql1yfkHIXzyM6q1OQ6PPa6aSgs3Hsr8pjvtEFQnkTOb/kLOZweoqioqLdaq9uM&#10;DICDNodrIbtbHUA0vdVm+xR99rHZ3E/KFCpm+Cc8PxzD51KQylRbXS5XW67FIBJgu9OZ8TBJkjUt&#10;NiarfajPlzGDM0AwMC5bgPVNUY4B6AWzgwfX2LnTE8TpSOSrvW7gC4lT6R/Ea+gkJOCfISPg3thB&#10;tYQ6nG3jhtFPbRxP3xTWn18fb17d+/RI2fxZ7F/AaGZA/6nRZMmBIW7Qb849D9V95qqInnVjnpv6&#10;yLUghKdDNw8EgYanhxO6E6Cc3G8kTqfVGu0K5M3XGn6IET3As7bbnT/t27fvWo3WsIR/vaEf32pz&#10;6jwe/0yvN7N7QUFhjMvlf756z9qAeQFgqChB6k8ho2yfXKmuAiMS3e8QtAxByw3/2EAYhqsmdHkG&#10;q5WZRyAQCFwrkylm6o2W6eievur1eh+kAoHbjEbjG4RWZ0Z12u3Mya644l9Wm+NnK+XIMxqpD9k0&#10;DIzLEw6H43bknR3gXizwiOClg2hY8JD4L50Qv0xfSj+3YVItMW6ztj/9xIZxTB87P705iIyC04Mk&#10;M8Wxzo1fraJWtdp5zC8mQGXp8eTULFrizcu7Q6sz5grdb6iMhfrNU9MlyNuvndYUwvS1fKFm0sDI&#10;QM8lGB789EgMa3GApZV/RgbM1ezfw2gCIALf7/e/fPDgwesMFvvL6LrWWiRLIlXut1COQoryvgpj&#10;4HNy/nme+FCpyJncPkLCLkQNoUunKGdPWBbbHQh0NJspmVpL+lC6ARl2aoWS2Iw+C9RanRuGorKn&#10;YmA0mz/UGUy5yEB4kU3CwLg8AfPip4ukdYZZgdDDywhroYP4R/LaJiQvQALcR1CYm5tI6EMf6RZu&#10;XGD8Tfpc4kRD37QPMkbJPvk0LqC+1pBr+F9DzXwYwmDnW6+5djAcD91vwaF38EwIedcwLC48rSkE&#10;oQ8XAS5YDwQ8GoHgxB4ECYaKof+GJ1hpJsDytVu2bHnMaKHGoet7kn/doYtHqdF6i3bvvruwsOQV&#10;oevu8/m6KtVEEBlw0a5+WOX3Z73B7n6FwWwebLXa+8P8EUWHDl0PrTUw6yfp890QPqcEtFr6MjNH&#10;+XxZT8P3Xfv3d4JWgczM7OnIcOlmt9vvMpsdj8M2lJ15/nEsB8YlCafTebNaQzKrZkUi1/8Z7m1x&#10;TBVL6N4JHwqKc3Oza/zoE5MUn+se2zjyKPyGKP/nNo9f93LyFNuTm8fl9hd9sOId+ZwOWPTPDSRp&#10;WI/ubcTKmPOagWAEgjEYTStQNITnDJp1YRgdePLwG0QEtkV7HjAI4BgaglzF77/FOHfANLVZWVkP&#10;gMiqVIQ4/Npr9ab4nJyCZ3Pyi18Qeg+3bdt2j8eXsQuJveBCW+FE99HDCTBM+GW22tZQlH0KiLbD&#10;4R6lN5pn6Q0mkcFsrbMI0B9//HFvbl7esi1bts7nDAEQ9oKCwhnoGAskcmWJSCw/JpGprNDMj7bd&#10;sGPHjmcsFttAbi6B5gC0hqBrgUcHYFw4FBcXv4AqxlrWOZ8g8kDuO4xlDs8DfDfl61C4MLcEH4wd&#10;FLprbX/63riBp55KGJ/fN+1Da9dNo4tvWF09tO86JP53xw3c23nTyDWvJE7uw/5NjEZCazC8kC6R&#10;HeXfY7j/nFfNN/ygfzwabzsawnHgPFxsAJcO36tFH+ZiqJ58p6FzEqSeQhU8DsZrZsA1tdrsm8BR&#10;MFpso9NF0lrDM9F9+RsZg+6cnG33wDh3yMfuygBm4MvNzZ2G8mzl7ydEsVReYbXbe7O7XpGfn98D&#10;PRt/Ix7RG01ydsz/do8nAxkYeVORoF5Vsn//7eiT6bIBY8Pp8YzYsmXLG1zrFUxG5XJ53zGarRuh&#10;rNy5FGrSVFpa2mb3wYNtvd6Msbnou9FCTTLbbG+daxfQ3r177wNDgv2JgXH+kZmZ8yx6oY5J5cpa&#10;/W9A8N7Co2IhMAsqW/C4uO9IFOjnN06uI8wtydvX9A112fRO5YC0GXthKF74dkh7fvME02/OdV2G&#10;S+ZO+8z028O/BOJuixGLr44piLkahvywlwBDAOD9aAidAu45CK9Ko4XlZWGaWxB3JpAKtoHggtjz&#10;n5FzoRR58NBSAMP6+GIPafx81a0J1ZP4hG9LTZeeUBFaic/nw8ubthAgKn/nzp3dIZATPQvMkDs+&#10;0TMTcnv9c7WkPl6nM8wBkQWiXf8FTe+wuBWqO/zh+4WT1BuVaL8aDxuJ8ED0zNXUVVrSYHJkZ9+O&#10;jIc2W7fufACVp7PD4ZqNjIKPi4q2M333fr//zpycXcxsk7B+gMFsHgbiDS0DSrU2Dnn2PlSXecxW&#10;SgZlBGMEbXvJanPMEUkUZWki2SmFSpOtJMjPXC7fSzDFNPtfIiK/sHBIXl5eT/YnA2hZYOsd3OqI&#10;cf4BD73N4f6Asjnd3AvEePBIyOGTS+OT71FB3+0meRp9f+zbdQS3pfnw+qF/3RXb/5TQNuCLKZPL&#10;nogfs/f6Vb1CN6/pc/SBuEFlT20el9t504jCzhvf0Y9RfP5GnDruWvZSYIQBPDJUCdpEElmInaa2&#10;TrM+CK0k+r7XBsmNBGEXrBEcZ88n5IV5GfiCT+pNqhjcR9/iQGJ2c+aWLY8ZzNTEdLGUP2VuNZHR&#10;RWh1fp3eaNHpTM+jfCMpyjGO3f0KvcGyHt23I0hIg2KJHJr04TniP0shk8WSxGZnxFKtIVNhm0Sm&#10;OKZQa3cgo+IY5XDUacGDPvzc3NI2MPU3jB5wOLyPy9Tqp2w2Zy+Px3MPGBAg2MjoGIM8/N+Q0ZCF&#10;jr3L4/cPh4XA0HdYCKzOc40coyqFQuM1mKhvKYpqB2ViT9kgPJ7Mp9A16xYI5AwuLCy8tSGDAQOj&#10;2YEe2rGoUv+j+mGu3XzaEGHO80WiNaHGDJtrLkKw3vVs870Q74oTHtvP8c61A049s3l84mLXhst6&#10;Cd36gLzjewlSp0CedhXfyOPIxnM0m9jDOUC4qyPyGx5iB4R9uKF66HuVyy885AujeQFiBZHx4DBo&#10;tLrPUd3BTbZTQ3RPzmRkZY3LzS1+yOnzPYc845pIeSS6t5Ak2RkEGNUjWq3O8JXBbF2jUhNM8z56&#10;rk4EAtkfsNmviI+Pv4YgdMlo2xm1RrcFGRI/oe8hvd5UYxBwgBFGhFZvQM8tVVpa+rrXl2HWGczp&#10;Wp1RrNHqTeicQyAfrBYIXjsM60PlPymVKfapNGQ6MlQixhPA8waOEDI4DqB9RCqNbr7bnduGOXEU&#10;gJEvW7duHZGTk/8Cm4SB0eL4F3rBZsgUqpMwCxo8xNEGWUHFGidJon9WxNGTxDGCYnox8IbVb555&#10;JmHcsp+pVXey1wQjDNnZ2bcjz14FXjY8I2AQQvCb0BC5cyUcDwk3zNYnuD0SoVzQtaDRkLEt2UXD&#10;Rm1jhAE8ZUJn+gTVC7W6A2E8fXHx7/V2p0DwHYU8ce47eL9qQrtZb7KMz8zMqbXKJbMip0Zn1+r0&#10;EmgtkCrUBxVKzW6v1/8Zf7IkVJ5/22y2551Oz+Ddu3ffXFxczETcg4ECBix/gh0lQX5NGo397C7X&#10;IPT81bRwRiI8/0BeGiza84dGSy4sKipq0HGAFhG9ydTH58v4yWbztocywfVjN2NgND+gCQpVrBJ4&#10;YEG8oam2of5XiLz/UbSWfnrjePrmNX1o8Kzr864vBkJQ333rBu7okfTewOeT3ntmJhmDA2nCoNfr&#10;26VLZIegLx2a2iFQDgRf6Bk5V4ZVpFETlecPhyObm0ylRYAq88egcmZ/YvAARpbBYJ0slirLuHuS&#10;LpJV7Nu3rynTWgteYxBF9PwVG0zmRAi4Q3WWkaIcy/z+rE9dUQhtBNScC2IJnB5PTxVBLhPLFFtE&#10;ElmdGUUjPZ8wzwQyPJzbtm17CY4VJuD/ytu27WGU9n/eQOBFZMyW+TIy5tl9voegW2HXrl0Psvkw&#10;MFoE/9JqjR+jBzWqITDADbJU+s7YAYKiebHzxlVvwsx8Z19LnLiAvT4YLGD6XFJntEeK42hOcnPt&#10;N5bIUF2BhfjCAK77/v37H0Cf/7ZY7D2Qh5wtkSsPoudlR5jonRNgCBsYdUjgV8HvrVu3vezyer/0&#10;+zMWc8PzGgNUtqv27NnzDOybkZFxn9ebV7NKHtp2tc3mHK3R6o7wn7P6jFG07bjF5hzv9/thauHO&#10;mZmZ/ax2+wyjmfqQsrsSSINhskpDFpF6469wreA8cG6UdzRyvvBaHxgtA3gJdTrDJ+ghrXdlMz7n&#10;pS05L0PsLiTbrRtini369b/sZcJgQdmdn0Wq6KKd2S4agkEBLU1C2+qjQqmygafEFhfjPAPVJzWG&#10;ltPp7OL1erv7fJmvIWH7gdTrv9TqjaNR+sNsFgac4DUG3uzs9kVFJZMgah7OyYrlLezmeoHyX41Y&#10;M2VyILDvWuRVPwflyMsr+DozM6c/u6kGRrP1a/5z1lDLk0giP4MMEqtWZ5ifkZ3dgyDIRTKFqlCu&#10;VB8DQ0VD6meF/2+HyzVdo9UnFhYW4tU8MVoG0JSPrOQ+coVKcGpUPpOkYvqNhA8EBfJSYps1/f6e&#10;oviKmYMb4x8YDIb/qdRawT5Nft89J9QQvClTqEMNVY7hhPyN7bPnaDZbG7UUKkbL4ciRIzfa7c5Z&#10;IqniBLo3odR06Vm1RrufNJmetFhcjzgcjs7ISHQTpGGqyeTo4HK57ob+bCSEV6J66cb6It1B3CEf&#10;+7NBoLxMvzj033NCiz6vAsJ3CDLMyMxaX1y84xn4zYetOohvH/eMwXPNfY9EEHylRmsrKiq6m+lu&#10;CASuNZlMN1IFBTC5Tp1yQ0uAUkWo3V7vSpvN2wnlwS1UGC0DvZ5qB9GlQg8uxw2qFEFxvNR4y5re&#10;VUMlc3qwlwbjH/xLTegXCz0bIPb84D0uvfp3/cvRChFiR0RN8O71egu+b60EIGowxh2J3ByJVFmK&#10;noVKdI+q0OcZVNccF0vl8BvuGwRkHrbZHD/b7a5BMFQO5sA/ePBgW/ZQdQAeOQTrsT/rAAwF6H+H&#10;CXQgH/p9LQTocbPiVVZW3ub2+aZC6wCzA0Jubm7Ndz50ZvtTRpPVAs83lBdWY4Qlntmyw6iREPLK&#10;T6L/VBOcCJP9UBTVqLn4oWwwJM/hcH/g8225Fxkgd+KAUIxmB7wcqKKcjryyuuNlWcZJNtN3xw4U&#10;FMhLiXes7f/30NRZXdhLg8GDzel5K10iPyX0fIBHD4F74V55Y/rgwWiA/WGyJjAaGhsjAGLBFhWj&#10;FaFw795b3e6MHjqdcZrOaJ6GjMav5Up1CRiDIKLw7MgVmmKlhjCTBtMHSoJ4GcbKs7szU+zuRcdg&#10;fzLL5LJfme8mtnsA7XNTcXHxbXl5eR1hSl2Y+ra0tPQxJJzMgll5RUXdQPyRiL5lMJsnQlp9QMdu&#10;p1STB6yUfZ9YoshCz+MpEHsIUkUCX4XKHaLsjuKi0tKpXq/3HZlSI0NGTBCeRalCFVAqDS+zh4oK&#10;27dvvy87O38KtHSgMnd2uDzfud1ZD7CbMTCaB2CJq9RaR3gFyuf7ad8y0etCInmpsNOGobbZntm4&#10;z14AakL3EUQdCz0bkcjNttcQodLndwdwaTBKJDw9EvV6/WdsUeuFz+e7AT3veMGTCwRopoZJmxQK&#10;/X2BwJaXvN6Md2w252CFWqsyW6hfCa1OnZmVNdvl8so1hH6t1e5cg8S1NCsr50u72/2NVKbaQ2j1&#10;XlJv+gx5wiu35BcsR17xbJ8vc5TT4x9uNFr6mc3WyX6/vw8IPXevOe+e7e9vsBvA5Sq6niAsD4Dx&#10;YDDk/k+nN65G7wDz/EMXlZVy7ETnncW1CoDTpFATH6SlS89CHmQcuPQeT008AUzHC90b8B2uAZMY&#10;Bl9u7kMOh4eZKCgnJ+dBdPxHXS7PGFjCl8mAgdEcIAjjkHRx5IA9kUpBL5Stoe+LfZu+fU1/ekDK&#10;bPqWNXVXvIOlbR+OG0bfFVv/xDatjffEDdw7gcD99ZGAPLP+yJuJOqATCLMs8ps9IxG8O66pNJww&#10;5E9nMDUYHKVUEQbof2WLGxEwvSp4gexPjFYCEGB2PPz/wTS4WVlZj+uN5g8piurmcDg6uN3u3jaX&#10;6zX0+1Gj0dgeugm45nwQZJPFtpIg9btIg9EP+yHxbda1EUDw7U7P5HSxYiby3Dfp9Ca5yeS8n93M&#10;AMbaqzRkCnoemTgF9EzmZWRkPFJUVPo0GJmQB1otirZvj9jlxBkC6H9e4/F4+tjt9teR4C+M5tnG&#10;wIgK6CH7t0Sq3BNeifIJlfLi9NjQT4gwe94tYcvbPrtxIr0kPS6ULpPRs8SLa21rzbw/bmDZCOns&#10;flfQeO7qSPB6vXfI5MoCoeciEuF5QZ55g60BkC9S/z63raH+f5TvpMFkWQ99tWyRMS4RwOqFWq1u&#10;GqFDvkMQAAAn1ElEQVTTZys0xFq+8IHAqgmSUiiJQyardVAkr7k5sS+gvpaLAQgHMjJuQyLvRJ79&#10;WZFEdhp9V+TlbR1RvH37DCgrm61BwH9GhsN0k8UyExlBbZvbeMG4zKE3WqaHr2QViWskm0NPb5hI&#10;P7p+DP3EhnH0+JSv6LWSxJrtH4l+EhTW1sa71vb/c4zi85fORyVxsYPUGX7hPwMNEYRao9UxnxB4&#10;B03yQp4+TI8LecLTgZAOffn84D+O0BpQfVxYpEeNvHvN70gIamZEBC+qvmAujIsLLlfW3Tabsy8M&#10;udu6desDYrH46py8vKk6o/kLk8l0Xoau0YG4q467lHezPwUBEfZqvb4jQRBPmM3WuU6nR5ydvbU9&#10;lJvNEjVgwiKfz9ffanfXGRoIx8PPN0aTwPSlqTTO8EpVkGIpnSIS00qtlk6V1N2+QLSMvvECzJvf&#10;GMIKeW+kvP8NFvrooNUZPg+/z9EQptsFQlN8dRAes+hNCAk1s9JdJKEHwjZY8IbUGWkNoWOa9cGA&#10;gPH9sOwy31BAHp4LFbPmXjqd3l5Wq7V7fZUsbGtKJYxxYYHe2f8rKNhzS35+ftto3t9AXNxV5aKF&#10;Dx1e+M59J/Sr7zua/u1rBxKX1IrCh+P87ZK3PZBrEIzOB4QMif87+t3w1cGUH2st31sfwOjklxF9&#10;/ze0TjTk6UMcAOyHns9rMjOze8F+7CYGVE7OTRDAyP7EwGgcrFZHd+SBHQ6vdOsjLIlbJx0ZA1PT&#10;v6MfWDeYvn1tP0GxvVC8eU1v+p7Yt862XTfk4PuKGDxdZRRA3sVDMqU6r859jpLghXP97vAdCBH3&#10;4JmD+CPPnBH/8P1gH5VGG9XkPSKJIp/fxAvfd+06eGdpaemjJFl3KBMTzW2ivvX7s7qxSRiXKMo0&#10;v95TGf/FpuB3wxJPLBt3f8UvE2KPfNZbXr76o8lH1Mvur/Cbbj3ilHU9qttYa3nacBxZP+/ximnd&#10;DlfGzWnU8Do+0HN5HfTlQ+sEm1QHSNivzM3d2h3mB2CTMDCaHzADVJpIxkSVRkOJTHipU/C41kmS&#10;6J8ksfSbiTMvyAp5Qrxtbd/QDM03yveUC0byLW4MYbjd7jbIu/YK3eP6yAg18sqrWb3gklC+asFX&#10;hWBN+/BtSOQZ7x/yhG8Lp0gqzwNviC12LaxOy+5BUf9E4UNlioyAp5Uqba6G1G0K95owLj2ciP/8&#10;heDXb0sq5ryeUjH92dKKUQ/TwXGPnK54/6ndKN1V8dt7soov3/KXr5srOBsjNKlXftbnl+CYdqGK&#10;mEHMtL0YGBc1IGIZefe7hCpUIaJKvcEgrBSxJPSreD3ddeM45FUPYprQhYT4fPDG1W+e6pU85Qks&#10;9A0DrpFCRSSge9jgPQ4neO4g1ByF8nBE20HUa50D9lGw3j58h3H79R1HqdG62WLXQfiKeFlZWe18&#10;vsw1yAD5G5VzGzSVspswLkFU/PROj+DMFw8GR7cNgcgLMTim/eng/DfX0+LhgoYfLY65OvhZX1nF&#10;6LZ0xcwXft+Dp9bGuBRgMFmNQhWqEMUSedRCIJYr6USZmH4mfqKgEJ8P3rymz5kZuu97s38Vox4g&#10;T/lamUJdKHQvGyL0pwulN0QQdK6JH5r3ITgPWglEkshR+0BUzkA0Ec8QSW2x2Yajc5yE/VJFklKR&#10;SIQr7ksAJeTy/xxNXXQHBNKxSVccTYxpUz7rVW/FmHaCIg8MAr8euLhy/fyIU9YeWvzu3RUfPLeb&#10;2WfsI8GDoh/asZswMC5eeDMzX0WVYWl4hSpEsTR6sefYN2WmoBCfD96wulfVTM2iYexfxagHDoe/&#10;A3/p0sYQZsMTSq+PELEPMSAg9lwaNP9DOhgB6DvTrM/fhyNB6jNhylW26IKA5vrM7NzxMDEL2odZ&#10;9TFdLD2o01E4duMiRgCJ+98ZxMOVv0z8rXzWS8UVn/T6HtJBuCu+HbYmXNzDGRzbIVS+dOqsyvTv&#10;YkpKSMGpao8ueKtLcOKjVcw+Yx85Hlw+cwyksZsxMC5OwEtitTqflquJLami6lmhIjGa/tRwjkv7&#10;UlCIzwdvXP0mPVX+xTT2r2LUA73etAjdr0Ybc8DGPBcg5uC9I8Gus40Te/iu1pARyiI7i8o6lC12&#10;HcAQpaysrE56k+VdmJGNt29Io9Xttljsr7NZMS5CBNMWtq1YMGBPxaQuJxjxHt/x+JEfR86s+OGd&#10;AUfXzVtd8e6jgiJfw+nPBELKxdfTVHytyHk+/op5u0Pw3cdPVe/TNhQc1/F4+eSupRUrp1ywFevs&#10;drzaI0YzAaaXNJrNH3IrWPEqyRrCfNFC6fUxVpFMv5k0g3558xT63rhBgqLcUrxh1Zuh6aqYsexf&#10;xKgHqSKJVej+RUNofq+vj50jiDnXPA/fq6Pz/1kQB44BrQRs1H6tfZntEtlZtP+68H55AKq4r9Jo&#10;tN+iZ3Qr4imRVB4+0qRKr7eMxn32Fy8qLOv7BX+ekI2887M14j2tW6hifq+TwdHtQ8GPXzpTkx6J&#10;4zocC37aewFNUf+HnhnBCXMqfxw1NDiuQ+1jjW5LH104ut4I/paEUk18YrLYxu/fv7/Tjh07atbk&#10;x8BoEqASVZPkKyoNuVYiU9Qs+cixMQueCHFMyheCotxSvG5Vz9N90qfXWdISozZg/LlEqnAqkRCD&#10;2IIQC92/SIT89QXVQTqIOue1hxOEXcJG6IPXD+Xgb0f7h2Ry9U6j2fpxpOZ7p9PXFeUr5+/HJzr+&#10;6YKCAmY+coyLC3Rc3FUniFUPVG6OmYq87Orm9XNgcEKniuDcnouPpi56nD1FDWhUB5bP7akT2q/8&#10;+7ERW5RaGk6n8zmnxzN869atXfAwPYxmA7J4/2002h7jj7eGiU6gIuZXoI3lUulGusO6EYLC3BK8&#10;Y02/U8NEs3FwTQOAcepIiN3Qfw7CDMItdK9hG9cMjwSe6VPnDANIh+Fz0A+vN5hr8gGhRag+AwK2&#10;8c8Hx+W+o+PtNZvNk81mzz2Rpi4FD43UGdah/BG7IQxG8xGUD0+qc5HhZNyHHStXzpxS+f07ycHP&#10;+2wLjmkfMcq+MQyOahuqmP7sriM/TXqxUh132zHZb0/B+Q5t+OT6islddwrus2j0aKZQFwb/8nr9&#10;EwM5eWPy8vKw2GM0LzIzc55VKDU2VFmG1Ejsz9WzB/4giaVvOE+r6nXa9I4NiT2Ovo4CUqVqdbSr&#10;3Yml1ZPlgECDgQDCDrPdqQkS1v2uibAH4YdIfb6QCxGeKzhGWDqsgV7g8XgeY4sYEUjE/4XKI7gO&#10;P0cNqcfjpS8yVMqXdqqY9kxp8L2n9gcXjiAhkl5IhM+J4x85UvHRC6ZK88bONBLUwz+M7YMMCsHu&#10;gPLJj+XDKAC2eOcdsG7FlqKix/C6EBgtgszMzLsIrT4NKuN0cdMCuPiMS0+i71g7QFCcm5uvp06b&#10;y/4NjAZQVHToeplSTQnds0jkPH3uN4g755XDJ0x/y22rj0y/Pc/zT5fIz6rUWrHP57uXLV6DgKC9&#10;NJFMcB1+COrT6Ux4HfyLDEHF8qcrJj12FPrLg+8+2iwevRCDY9ufrZjxvKj8kzc+qZjWLUcoD7B8&#10;TLvTlb+Ma/KMes2BjIyMh7HYY7QYtKgiRZV3FXh04LUJV6i1CZU9LIYCYoD2CQGhQp8n+uW8TbTz&#10;RPyYr9i/gBEFKMrRhxPraJgukMYn9P9HE6kPRgEn9ug5CRKkflmkGfIiASLwUdkF++ylMlUebvq8&#10;uEDHT7imfN6bPwRHtzstJLwtQaZpXyCdY/n4DqeOyRcPYIt4QWC32++iKOo69icGRvPCYKCeQBVp&#10;JVSc0VTeQEKrZ5pvQTw4QiDW8/GTBYW5uXnnmn4730mb15b9CxhRAJbbRPfIIXQ/hQj3VCidT2jG&#10;V2sid//AMaCLiDuWzmhOgPXO2SJFDalCPTqSZ6/TmeMi9fdHgtMbeNFiceHn5wKh7Nd3h1ZM6MQO&#10;f2sdDI5pdyb447gL2W/PoLi4uCN0XbE/MTCaD2az43HkeVVAxdnQeuNA8NIitQAMT/xEUJybk9ev&#10;6lX1XPKk+fiFaDy0OuPH0a6XwLTaNNAfD4ShdJEMA3hO0HFquofUGtLa2OU8nYHA/TKFajf/uBzR&#10;s3hcr7d0ZbPWiwfGpTz/wIR4Zmiey+V6yWAwtGE2YLQ49qljrq1Y9n778h/HvBr86u3Pyid0+lNI&#10;cC80g1Of2nZkzhsz98VNrXdSp5ZEQUFBO1y3YbQILBZLV5FYxog9RFY3FHAlkVVHYQttWyNPFBTo&#10;5uRdsf13fiCOqVnvHCN6wGI4SMC3Ct27cILhx++zj0Qw/mAsPgg711zPkX1OasQe5Tlit9vvY4vT&#10;IKA1QqUmE5AxIRhPIpUpSVj1js1eL+4YnTbxwdHJEVcowzh3UFTM/+2iqGvomJgry+M/ffBEQsz9&#10;5TNfmlUx51VRcNozoeCoh4GCQttaGHzvyaPBT95YB8vosn/rvKKsrOwGPLIEo0VQUlJyA6o0C7gK&#10;FCpu7jt4bEBuYhQgCEB4pc4xTpHErH9/3ape9I1rmn91vOtW9Qx12vROvixXhr2yJoLUm2aie3Um&#10;/N7xCUvRcvdeaHs4IZ8yXUkbf5bSmnUyWp4ip+VyNbNWfVjeSqfT+ypblAah0+keTJcojoYdg2G6&#10;SHbWZLJNZbNGAcZbwh5TC2KPR/Tf45LfupV/3m9tcNJj+4ITu/yBxP2cx86fb4JRUj7vzdXs32p2&#10;bNlS/EZeXt7D7E9meCz7FQOj5eDMy7tZKlMVc5UoeHSwWAk3vAo8NgiygslQQORBCCI146dJZfSv&#10;aetCi1JWwep4oY7rRwqKdrS8ZU3fU/euG3S8/cahR29Z0+fEE5tHJ89Rx9yGio0r7SbCYDA8hMT5&#10;kOD9Ywn97ELpQpSmy2nLYhntGBtPe16LpT0919Ge3utpyxJBgzBEEIb32aI0CCgretaOCRwHntEy&#10;PAFJ6wAdH3PNkcTvugY/7LE0+O7jfwgJ6MXG4AfPFh7Wb2oR797pdHZRE6SLoqh2EMNSsG3bE1m5&#10;uXhSKIyWhScn5x4k9rWWwlWptSG+Vwbiz2+6h7HTEQWfZapIQveJ/zAkJOLR8JbVfU5/pv/pN1mm&#10;qtf7mphnfzAte8ZR4ridLTZGE4G85buQV3xA6J5xjNajVyQpaNf0lGqRf7U2XbPT6+RPF0tPGwyW&#10;N9miNAioCDVavT38OEC1VpfMZsO4wDjy5YDPKj/vqxYSzYuVMMFP8PvhjWg5ahx0RvM0tYZUZmRk&#10;3BcXF3dVTk7OCz4fniMfowVhsFjeRELOLBPKETx4CLzip/EJYgAefkMros1K+Yl+cuN4+s61bwkK&#10;uhBvWdO76uH1g3P6pL3/dVwg7oIFylyqQN7ETRK5aofQ/eKIRFkwnU8Ymmf9SlxH5Dn6pqfV2Qc9&#10;V39TTmfUY5mhP16h0mSGHyc1XXqW0Ot7sNkwLjCOzO8lhWh2IdG8WAmxBUe+H5UaTI3pRheIm72Z&#10;HYafGq3WGDWhS/P7/bf6Cwtvzc3NvWCL8WBcBiAI4gGRVFGzsAgIOaw/zq9cIxG8e2juj+Tlp4gl&#10;dLJYTL+R8IGgsIfztjV9TvdJmTY9Rv/rLUILomCcO2iavlKhJtKE7hdHlar+2RQl0HT/o5T29N0g&#10;KPRA54D1dFo6t4/srESqOEKQhkWNWawG+jJJnUETfn6pXJURbWAeRsuCpmOuDE59UiskmBc7yyc9&#10;drZiWrd9x9dMf5r9u80KWLfCaLS+kZOT/wKbhIHRcjAajXcjz/5PqETBo4e++WibcTlCEz+MuYbg&#10;vfB94ZjPbpgoKO4cIaDv/rhBf42WzB+CioT741sYhNbwE/8ehdOziqSlqf/0ucs3Smj1kjRakiIL&#10;iUQymlgmDnl6xtUReI7enuto99iEEBL7KvQ8+a1W19A9e/bcwp6+UYCmTZlCnYqesWPoGdMp1do4&#10;m9uNF0BqJaj4asDzwQkdjwqJ5aXA4MTOFUc3zW9wWmcMjFYPn6/kBqlClQ+VOvTNI3Fu8rS5IPrh&#10;zf/g9f8iXR9qv364oNAD220cUT5TvfDNxk6OgtE0aLQw3r72vePTP08aIlZXD5lDAk87p6XQ7tfj&#10;aNc78bR93GbaPXqzYD89R+vcVNq8URNSqrS/u92BjuxpmwxoDTDbPc8GAgHcrdPKcGjea6ODY9q1&#10;2HS3F5yj21ZV/DgmeRdVPUcDBsZFC4ry3SuWyhnPHvphpQ0E3tVHEPbwsdmstx/qXU+wXreEsXbR&#10;Htwse76Qk5PTBe4J/z7x6f8gnbb+qqANS2W0a1Ii7UFCLyTqQvT2Xk9r4tCzIFHQlMZ6MuDyvcSe&#10;FuMSQygU+s+hub3eCo7tcNENr2sUJ3SuPDK/Twz7tzEwLk4UFBTcIpUrt3MVfTSz6EVi+L7g6XNT&#10;8A5NmhdR7B9eP8QGE6iwRcJoYcAMXSo1Ucq/VzVMl9Ke4fGCQh4t3ROSaHeMnPYO2LAj73PVHexp&#10;MS4t/KtCF/v8kaSvJwTfe6pIUCQvIZZP6bqjfOWMpyoWj2rP/n8MjIsLFEXdKZEq9nGVPcxxX6vy&#10;j5Iw8Q4M1+OWNOWC95IlYnpq4rd023qa8e+NG/RXjOm3mkkmMFoepN70brpIekaaIqu96A0Se2e/&#10;6D35+ugfmkBQ8dEH5GFcXAgaN3SrTPgqvmJat0whgbyUGBzTjg7+NMZ2KOm7R9i/j4FxccFotHUS&#10;S+RBqOhBpCGgrqbibyJhTnUQ+02yNPr1zdOZWfWERJ7jA+sHly0wLsYW83kEMvKuM6ZpYx3vJ4c0&#10;ydVdLzKJkrZ+KaLdPYXFW5DQd997XZ2mfu+b68/kf60bx54O4xIETfx4c/n3I9KDY9qft9XrLiTL&#10;577hP2BI/B/79zEwLi4QhG5EOrPErYLxysOFu6ncKE2ln9lYfxQ+x6cTxsfFUDF4PujzjB3LzHf4&#10;hsVnet/aSDsnJ9HuiYn1Bt7VYb/1tO5XCRO5Ty2S1qT7+m04mvOxYhZNUfieXuKoXNBvSHBs+0tq&#10;jH0kHp7WTcH+bQyMiw+k3vgdiDN44vVNpNMoiqX0iKT5gsIeznbrh+xS5ChuYouDcZ6RPSnlM/er&#10;saFaIh4lbb9VB3PCcEvbz4rq9J5xp3xjEyezh8e4xHH0y7deD45/pFUtV9tSLP+09/fs38bAuPhg&#10;MFmnogo7BBPphI+Rbyp/lW6g74kdJCjuHO+OHVB146o3Q88nTprEFgXjAqD4F/JF9xuxp8KFPBq6&#10;Z6TRynQVTX0poj39NzCtApmjkpMCMWo8RO4yQeX8np3Kx7U/JCSOlxKZ1fq+HzmrJWbTw8A4LzCZ&#10;rGNgGBb0szeHZw8tBBvlqfRiaSz98LohgkJ/HeJzieMdLyZNtr8r/RIvO3oBATMVevtvyBMS8wb5&#10;OuKIzTX99b63NhbmLyTbsofGuAwQUi6+vmLKE5d8gB6wfPYraprGM3tiXKTQG03MQiPg2TdHcB7/&#10;GDHiFfRzmybTN6x6s5bY37K6T+Vo6byY6cTX0NyLZ8y7wMieKZ7ifm1tk5ryOSKDoSx/njrqRW4w&#10;Lh0c+bTfJiFxvNQY/PA5LazZz/5tDIyLCwRp/BKEWaZQNXnmPD7FvBn4oFtgszidnpe2GJarZYT+&#10;hpW9zg6XzFk9W/vdj5+4Fl/PFgPjAqLkJ+peb+915UIiHg19AzYeyJ6n7MkeDuMyw5HP+suExPGS&#10;4rgOx4Nf9h7F/mUMjIsPSo1mWLpIWgVr1/NFu6kUmpQHlrtdmL6KfiBuCH3Tqt5n31MtmPup+Kcb&#10;2SJgXGBs+VQ9xftm3N9CQt4QfW9v2pX7qep1mKiHPRzGZYbgl4MkggJ5KXHaM7l03Ke4zsK4eGGx&#10;WLoiD7wSFrKB/vZwoW4slerIM/DFSFbS96x9q/wjdcz97OkxWgHykFfu6bUuerF/jRlHfzJjdLKi&#10;8AcTXpbzMkf59GfnCQrkJcLgqLah4KdvLGD/LgbGxQmdxfII8uzLQYzrE+poqVBqInYHfJW2jH42&#10;YTwlxhGtrQp5i8x3+AZu2h0+xt7bZ/0pT/+N+7191/+Ovh/09dtQnj0+zZMxbPOkgoWG10uW4ymO&#10;Ma64omLj3L7BMe3OCgllUxgc3/FMxZh2R4Kj25YFxz1yPDiuwwUd2hec0OlYZdqCTuzfxcC4OAHT&#10;5Yoksp0gxuDdn0uQHvTRqwmySmgbMEUhK/hOtxRPN9nKsEe057/5MZpXAxPT/P7+G0/kfqRcn/ux&#10;bGX+F+qhOTGKB7fEkPcWfE52Ll5keKEw1n4XuxsGBoPDc3tOqxjdVlAoGyIS9OqpaOH7u4+dCn7S&#10;U1q+aOSwI/P6PF4588XOR34c/XLw2xEfBN99/BTkFTpGSzP4Wd9C9q9iYFy8sNm87dPF0j0gxhKp&#10;4pwj8pHYUzK5ujg1XXw8NV3C8/JlZ7Va3Qzct9t6cWCJ4X/bfjM9jO8RRrSAZyX4wTMJQiJZH4Oj&#10;21UFpzy5t/yr/oMrlr77fOWS8S+fWDb1fjoQdxV76BrQYvG/D234+JGKxePGBee+YQuOaX/eVtmD&#10;JvyKWS/+wBYFA+PihV5vfhsWRAFBVmm0jHf+j0A3niKp/ISW1MeazebHTSZqgVarj1WptYTeZJqJ&#10;KgY8RhUD4xIBTcdcWb5m1usV7z25X0goIzE49cltR1dOHV6R8MOt7KGiRnDzwrbB9578s9Yxx7Sn&#10;g+8/3SJN/cEZ3XMrEj5rdDkxMFoddHrzakakkUePRFlQwJtCgtRZ0OEZDxF7ihgYlx6OrZp3Z+VH&#10;L/wRHI2833CRhKC2CZ1PImH/Izj92f0Vkx49Hhzb4XRw8uNl5V8NeY09RKNRtnzmDeWf9FLWOtf7&#10;3TwV81638dOag8H3niqrXDx2KntqDIyLFyUlJf+RK9SZIM7g0SvPYS37cGq05HL2NBgYGJcgDq76&#10;4Lrg5wM2BsfUXginfHynqoov+puPfje0y9E1c9scXf/5HWU/Te5U8cPY7sGF77SlY2KuZA/RJFSI&#10;fuxfc653H98eXPzumMr3nirhl+GcOaXrvhMbv3wRuhDY02JgXLzIKihoJ1OoDoE4g9jD+vPhot1U&#10;SmWKoyYL9S17KgwMjEsQNLXquvI5r62tnPLE9uCkx/4MznpJdSz9+6foFpxpDpaZLX+/29mKj182&#10;Vcg/uzX4yRvxwXGPnBQU7SawfGz7s8Hl749gT4eBcfHDaLQMTJfIT4E4g9ifa389nxCcp9HqfmRP&#10;hYGBcQmDVv9y2+FfJt63RzT7v2xSi6HSltApOOdVe3l8zINBYs3NwXlvWIIfdCeEhLtJnP6suUCM&#10;hwdjXCIwGHL/p9MbtEiYIw6VOxeKxLIjFEU9yJ4OAwMDo9lwLHbWXcG0n9sGl09NqPi898fBaY0f&#10;ESDE4PhOxytj3n6RPQ0GxsWPXbt2XaNUETZOnMVSRbPMoAdMF8uOo2NLcWAeBgZGSwDqlr9+mdKh&#10;fPGYN4KyZc8EP++nDr731B4hAY+WTKDhjB6pNPbqMS41qNXaSUicazx7ReP77KsInSEDGQl7pHLl&#10;AZFUsVVnMK4w2+1PiQsK8AuDgYHRIqDFMVdXLhj0duXisZ8eI1Y9cTQxpk1wyhM+IRGPluUfPJtx&#10;fO3797CnuCBARsyVPp/vXvYnBkbzAJrZ5QrNbhBusUTe6Gj81HTpWaPRMq5o9+67c3OLHzp48OB1&#10;7KExMDAwzif+Ffz4pSYvtRsc0/5kxYoP+7LHumBAdfL/+f2BzwoKCu5kkzAwGg9o+iovL39o7969&#10;95WUlNyLfv9bqdK6QbhlCnVTmvGrrDbnx+zhMTAwMC4IQuTy/5TP6NHkIL0jHzxb0lqG2Zkp22aj&#10;mdqMBB+3jmI0DQcOHHgwNzfPEQjk2J1ut6+goGi0RKo4AsINYh8m5NHwrMlkHcoeHgMDA+OCILh+&#10;9i3BGc/lCAl5QwyOakuXf9J7JXuoC41/ma2USCpXHrbbXW+yaRgYjcO+ffs6btmyZVDRtm0foe/3&#10;q9W659NFsmMg3Eo1EYpm6J1CpbFqtHpTmkR2Kl0iO0sQOjweFQMD44KjYsGAT4Kj29WZza8hwkI8&#10;h2KGvc4e5oLDYqHGiaXyv40WyxA2CQPj3GC1Ol5JE8lOgIhHK/YyhToVIvlNJqoP8uoHiXHkKgYG&#10;RitAaMMn15fPeX11cHLXkzBffo2YT326LDi9+1a+wFeMbkeXT3vmSMV7T+4on/mi9uiyyXewh7ng&#10;2LZt2xNGs7XC7w/0hu5WNhkDo+nweApu0ZJ6B6HVZyiUmrPRrHgnliq2uHNz27hcrrbQ588eqhZ2&#10;0fQ1yCDoBDECbBIGBgZGiwP63Y8uGdumYs5r3wbHdjheMb7jkYrP+q4Irp4O0/qeZsR/1qt7KqS/&#10;vXUIGQch0ez/QmQ/u3urgN/vv9VgMPmzcnPfyczPb8smY2A0HUar9RW1hszMysp6GYn99mj67ZH3&#10;f1pLGii90fy71+sVtIbBCNi+ffu4/fv3P8AmYWBgYJw3xMRccWXw64Fjgovf7Ybqoyv/XjPr4eCH&#10;zx8o/7SX+/BvH3Rhs7VK5Obm/s9ksqa5vT6d2Uy9zSZjYDQdpNH6hpIg84uLi5/RaHV/S2QKQYGv&#10;TdlZrc6opijncpIkb2APhYGBgdGqEN6yWJH4xVsHifhWP6QNyq1Sa9PEEvlJUm/8kk3GwGg65HKi&#10;k0JJeGFBHIVKc1IZxRK36SLZCbvL9U4gELiKPQwGBgZGq0PFN8MmhWY/VzNXP/3PktvntOpeS8Pt&#10;zm0jk6uY+U8UaqLA7c7ogVz8aXan83s2CwZG45CxZcsjDoe3+xb0KZWrTsA4+4b67ZH3/6fdnnEf&#10;ewgMDAyMVoljcfP7lpHLb6DpapEHMDPvxc6ZHkpc8j82qdVBr7fM49e5qE4+iXiG0BnHsVkwMBoH&#10;iKrPzc8fv620dKRKQx6CaHy5Uh3iP2jhRA/d3xTlfJU9BAYGBkarBMQOBXWxMw7kGmqEnY6betWR&#10;lTMmgBHAJrUaQItDTk7Og0o1AQuU1dS5qF6ukis0Pory4oXFMBoP6BfaWlLypD8r69usrJz1JpNl&#10;F/Laz6rU9U6ZG0JGwQ6vFz90GBgYrRuVDlHn8qnd/qr4dvhHu6j4a4L6Ve0qvx3yQtn62c9C/cdm&#10;azUgDeaxIqn8rzSRjFl2HJgullYoFGqf2+3uiLLg0U0YTQNEfeYXFb2anZs7XaszlMHDJZWrmBXw&#10;uIeNo1imOGY0UtN37dp1J8zfzB4CAwMDo1Wi3LThyeDodqeCY9qfrZj+3B/BKV3/Do575PjR+W/2&#10;YrO0KpCkYbBYKq+oqXOlijNGi2UE8vZv2rNnT03sAQZGo+FyFV3vz8z8NJCTMxyJ/Bl4wFQarWC/&#10;PUpfLW4lc0djYGBgNISjTkkXZoEb/mQ6k5/YWUkuv53N0upgMlnfQfUvsxIp+jxhNpufYjdhYDQd&#10;FOV+VKnR/knZnFJO1GGsvZDYK1UE6XK5rmd3xcDAwGjVqEj59vng+91OcUKPhL+q4ocxUnZzq0BW&#10;VtbdfK89Ly/vDqlMeRaGOKsJ3S94MRyMcwYEg5it9hkyhSpTrtQc4EQdlrqFpny+0LOsQoaB0+Jy&#10;tfX5fHh8PQYGRqtGxYK3BgTHtDvDiX35jB5/lCvWtpp4IyT0DyjUxFaXyzNl587dgyiKug45VelQ&#10;16q05HL0+xo2KwZG0wEBKpmZmY+VlJT8x+Fw/cCJulSupCUCffYc5Qp1lcViX80eBgMDA6NVomLd&#10;7OeCo9qeDo7tWFXxeb+dwV+nJNKtZH4Q6BJVEuRnjAev0WZ7vRmEXm+B36cIUrfp0KFDuBUVo3kB&#10;Yu/xZayTK4lDIOZKNSHYjM+nxUo52N0xMDAwWiX2BdTXBj9+2RVc+I7rhGnji8dF39/DbrqgCAQC&#10;16J69st0kewoW6eGNFrDjyaT836CIKdC4DSbFQOjeQB9RRRlX+R0+1QyhYqJAo3UZ89RLJUfoShn&#10;T/YQGBgYGK0WB1d9cF15fMxNNB3TambNI3SmQeliGRMQDZTKlX9arc6n2c0YGM0PaMp3Oj1JFqst&#10;jdDqAtVirogo9mhblclkHcrujoGBgYHRCFBU4Da5Quni6lSRVHHAZDK9yG7GwGg5uFy+1zRa/e86&#10;valKKleF5EpNHZHnqFRr9+I58TEwMDAaB2hFJfWmMTKl2oHqUmZonVgqP0YQhrFsFgyMlkV29tb2&#10;GkK/y0LZ9iCxr4Ipc/kCzxGandRa0ocn1MHAwMCIHmaHr7Nao5XVnhlPVml3u1/G9SnGecO+ffuu&#10;zczMHGUwWcxiiTwUqQlfS+rtyKu/n90NAwMDA6MemEym+xUKzW9SubKAV5eGFEpNBUkaivV6S1c2&#10;KwbG+UEgJ2eGz5eZpiUNuQoVAePswxfDCRGEDq+4hIGBgdEw/kVRzhflCnUmvx5F3vxplYbcZKCo&#10;J0pKSm6naRqPo8c4v0AP3dUZgUCCx5sZB035EKQHUfn8B1WpIqQwEQ+7CwYGBgZGGCDo2Wp1vCBX&#10;qvfw60+gXKHK8ngKbmGzYmCcf8TExFzpdHu/8mVm9pcp1XvNFuqkRqs/y39QFUrNfr8/twO7CwYG&#10;BgYGDyD0Lr+/G/Lod/LrTiDy6o/rdJaBbFYMjAsHrzdj4JaCgjSny5vn8fo0Gq3uMDTnS2XKUGq6&#10;JKRQE3+6vf5YHI2PgYGBURfFxcW3KdXazeFCD9QZDAvYbBgYFxbIKv33tm3bemZkZsvVBHnCYLJs&#10;J7T6o8giBcHf5nC4REYzlWI0Gu9md8HAwMDAYJGZueUpmVINS4Wf/kfoZWdVaq0Pxtez2TAwLjx8&#10;Pt+9uflb3zFbbQErZfdoScN2Qqd3ud2edbBYDvTjOz2+c54XH5q7tm/f/lTx9u2D7E7nBGQRd8TL&#10;52JgYFzMgGF0Xm/W4wSpV4HQp0vkZ3UGsxSl3wZ1HpsNA+PCw5WVdbfV5vjan5ERS9kdRpfLo0BW&#10;abnXn7mINJj0ChWx22K155tstifZXZqEHfv23W+zOxU6vcmr15uzLVbbSpijn92MgYGBcTHiX76M&#10;jHl+v3+izmD6yUw5RkKLKbsNA6N1obS0tI3H45ulN5qzrXa7DLz7QCBXgkQ+TSxVnJYpVBCpv89g&#10;tg1uatNUQUFBO3SODzMysvvm5RVMZZMxMDAwLlrs27fvNrvT/Y3J6cTzkWBcHAAv2+nxvJWVlbPM&#10;lxFY4Xb7f/Z4/QpSZ8zX6Y1nNISuSq5Un0CiX2C2Ot+3WJxdTCbTjUVFRY1aKxqatrDli4GBcSkA&#10;1WVX4uZ6jIsSIMSZmZndXR5/qkpN7lUTWr3eaDmIvPzthFZ3UEXo1Hq9eTX09Xu93gcvpqUZYbgh&#10;+xUDAwMDA+PyBliqW7Zsec7pds9Aor5QSxrKnG7veqPZGlNSUtKZzXbRoaC49HV3RsYz7E8MDAwM&#10;DAwMJPr/l5OTc5PT7+/i8WS1Ky4ufsjhcHRnN1908Hg8/7XanDheAAMDAwMDIxKQ+F+F+6cwMDAw&#10;MDAwMDAwMDAwMDAwMDAwMDAwMDAwMDAwMDAwMDAwMM4HIDDZ5fc/z/7EwMDAwMDAuNRQWFh4F6xw&#10;x/7EwMDAwMDAwMDAwMDAwMDAwMDAwMDAwMDAwMDAwMDAwMDAwMDAwMBoTmRl5XUrKip6hP15HnDF&#10;Ff8PI7EIptxSuVwAAAAASUVORK5CYIJQSwMECgAAAAAAAAAhAK81WVP9BQAA/QUAABQAAABkcnMv&#10;bWVkaWEvaW1hZ2UxLnBuZ4lQTkcNChoKAAAADUlIRFIAAAANAAAAXwgGAAAAM61NgAAAAAFzUkdC&#10;AK7OHOkAAAAEZ0FNQQAAsY8L/GEFAAAACXBIWXMAAA7DAAAOwwHHb6hkAAAFkklEQVRYR92XyU8b&#10;dxTH3UN7qKqq9x56aA/tpYdIPVRVl1v7b/TCoYdUDRgCxh6vmM3YYMy+mSWUsITSBFQQBMISEhAm&#10;IQRTgljNYjaz2eyv7/08hhl7bKZSi6o+6QvWzHxmfvPmvd97T8H9zH1giFd9J1e6BPWXCvqhV6oh&#10;XPfKnJCpMUUc1ynVi5JQW0MzkI09GxUdJ0lC6SoDTI6/ZNDmuhdqS51gSNTEhprr7jMgZMdHx1CW&#10;WxgdyuLSwLe9A+fn5zwC8KTrMbwcdYExiZOGejt7YNO7AZ7FJR4B6OvqgaNAACryi6Wh/AwbFGXb&#10;YX52Dryra3B2dgbmFD08qGuEmqIKaYhkVulhaX4Ruh91gv/gEOzp1ush+jbrK2vQVF0Ph/sH8qBs&#10;rZm9V6mtALY3t+RBVkMmu9iiS4etjU1pCP98rVem7odkTNLu56ZZ2O8yWyH7jzfaz9aY2W+MPbeC&#10;47j3KQjlyqjkbiluzrhk7lN8ryq50is1lgjvXScEI12ea8qG9uY2GBkchuG+AWjEj0xREhWqLChj&#10;UX5xccGHK8A5xt/S3ALLswgoLVmHgTrP0oJiLmT7u3vsfx9mACWjCLIZsxiw59uF+vIadqFnyYN7&#10;RTWcHB+DZ2GJ3VgEVRdVsgtpaUeBI/abzH8YfCotOyPVKIbyM6zsJC2n0VkPDVX3mDpafseUP4I1&#10;zwrLLfE74YEVXM7pyQn0tHdCQVYui/RXruAmM/xkKPKdSE70HtkFvlvAH2BPIFv3rEKWJk3a5aQi&#10;Sz6MDY/A7PQMTL+agv6u3ksgKkSiZZjuasF4N7gDCcUgTplyC0P+qVxh7LUqcMlvYU69I1dxcXFv&#10;87H+N82kVH+L6zyTK3yvOUlHxBKCkd6z6jNhAXdY98RrGHrcz1JFeD4CqnKUwc7WNvugIfMf+qG1&#10;vkkaou8yNzPLX3pllE+np6eQo8uIhDLxqx/xYUNGlWKwpw9qS6qgMDtPutRkcWaWN8uYpQ6sHi9G&#10;x6DEWnC5rJBEEN2pxOq4vGMLVkSqTUKAJIIo3mqLK7DeTsDo0xF41NiKqbJ8eRNJiEpMwO/n3+jK&#10;piYmYai3H5frArvZGgapTVhiNmF3xycpH6o4xyGGSLQHkBclhTfVJ/LL08Wrv8CQfylXWG46+bC9&#10;CeN+4t4zJSR/Llf6xNTPRI4QinZTYU8UUoT3QrKbc2AZt+EXIy6EtaJzUSFqPEJG1V14LipU5Shl&#10;wBZ+bFqm8JwkVFNcDqODz1iUu7BJ7G7/I3ZRI62vrLKnhIzKT3FOfnSI+j0qNcN9g/DG/SesLnvg&#10;BAtCR0tbdIgVAKycVD3uY5lxFpTDxpoXpifd0SHaJ3o6uviFBc23s4NFwR4dIjXXNvCXB21ne5s1&#10;VzGh8eejbBsTqjyvKDZEOZWBuSOUEZctgowpxg8xp27LlTZe9SMf6zdhBpXhI22iRi1XxkTudoQj&#10;hKJdN/yYpPdCykuzsJanwn7lblJMiCaBmddulibC41Ghh40P+HjAtmdvn/VNoXOSEMVfP04yNHCR&#10;7WLsHSBIJUcSEm72lbgsKmgzU9MsVcZHxiJ7Ixp1JsbG2dhAabGMQwo9geovTQUkuk4EDXT3siaK&#10;copKDBVpauEIEu4TIoiW5si0scpAA4oJLyy1FbKETE8N9q8RUEjUcRFIv2kIozZUOLpKQkJRJ0mN&#10;otBBDNIlJH+FJcQrW0q1i6aad2lTlyvuF+4TPtb/s2ZIUP2AddQqV9qEVI5mQq3Qzdcp6PJ/AjJh&#10;5aNKSNXj18o6yDNbRGVUEnIWlrM0p7md5o437mkcKcICNhzKwRTYWPeyBCR72PQbGJKueRIOxmys&#10;2/P5WCV8PjAsEXtRHEGTDaVK+PGYUDT9byEM2I91d9Tfy5UhifuGj/V/3RSKvwC7o+X2POJ9+QAA&#10;AABJRU5ErkJgglBLAwQUAAYACAAAACEAZlHFCdwAAAAGAQAADwAAAGRycy9kb3ducmV2LnhtbEyP&#10;QWvCQBCF74X+h2UKvdVNlBRJsxER7UkKVUF6G7NjEszOhuyaxH/ftZd6eTC84b3vZYvRNKKnztWW&#10;FcSTCARxYXXNpYLDfvM2B+E8ssbGMim4kYNF/vyUYartwN/U73wpQgi7FBVU3replK6oyKCb2JY4&#10;eGfbGfTh7EqpOxxCuGnkNIrepcGaQ0OFLa0qKi67q1HwOeCwnMXrfns5r24/++TruI1JqdeXcfkB&#10;wtPo/5/hjh/QIQ9MJ3tl7USjIAzxf3r34lkSdpwUzKdRAjLP5CN+/gsAAP//AwBQSwECLQAUAAYA&#10;CAAAACEAsYJntgoBAAATAgAAEwAAAAAAAAAAAAAAAAAAAAAAW0NvbnRlbnRfVHlwZXNdLnhtbFBL&#10;AQItABQABgAIAAAAIQA4/SH/1gAAAJQBAAALAAAAAAAAAAAAAAAAADsBAABfcmVscy8ucmVsc1BL&#10;AQItABQABgAIAAAAIQCMLZ21/goAAIhcAAAOAAAAAAAAAAAAAAAAADoCAABkcnMvZTJvRG9jLnht&#10;bFBLAQItABQABgAIAAAAIQA3J0dhzAAAACkCAAAZAAAAAAAAAAAAAAAAAGQNAABkcnMvX3JlbHMv&#10;ZTJvRG9jLnhtbC5yZWxzUEsBAi0ACgAAAAAAAAAhAGeG+FyHAwAAhwMAABQAAAAAAAAAAAAAAAAA&#10;Zw4AAGRycy9tZWRpYS9pbWFnZTMucG5nUEsBAi0ACgAAAAAAAAAhAAuGWFTwJwEA8CcBABQAAAAA&#10;AAAAAAAAAAAAIBIAAGRycy9tZWRpYS9pbWFnZTIucG5nUEsBAi0ACgAAAAAAAAAhAK81WVP9BQAA&#10;/QUAABQAAAAAAAAAAAAAAAAAQjoBAGRycy9tZWRpYS9pbWFnZTEucG5nUEsBAi0AFAAGAAgAAAAh&#10;AGZRxQncAAAABgEAAA8AAAAAAAAAAAAAAAAAcUABAGRycy9kb3ducmV2LnhtbFBLBQYAAAAACAAI&#10;AAACAAB6QQEAAAA=&#10;">
                <v:group id="Group 485" o:spid="_x0000_s1437" style="position:absolute;left:761;top:40385;width:31715;height:11718" coordorigin="761,40385" coordsize="32369,11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rect id="Rectangle 486" o:spid="_x0000_s1438" style="position:absolute;left:761;top:40385;width:32370;height:11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9LsYA&#10;AADcAAAADwAAAGRycy9kb3ducmV2LnhtbESPQWvCQBSE74X+h+UVvDWbBg1p6ipFEHvxUA1Cb6/Z&#10;1yQ0+zZm1yT9911B8DjMzDfMcj2ZVgzUu8aygpcoBkFcWt1wpaA4bp8zEM4ja2wtk4I/crBePT4s&#10;Mdd25E8aDr4SAcIuRwW1910upStrMugi2xEH78f2Bn2QfSV1j2OAm1YmcZxKgw2HhRo72tRU/h4u&#10;RkFSTItk3G9fT1/F9y5OL+dNQqlSs6fp/Q2Ep8nfw7f2h1Ywz1K4ng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z+9LsYAAADcAAAADwAAAAAAAAAAAAAAAACYAgAAZHJz&#10;L2Rvd25yZXYueG1sUEsFBgAAAAAEAAQA9QAAAIsDAAAAAA==&#10;" fillcolor="#f2f2f2 [3052]" stroked="f" strokeweight="1pt"/>
                  <v:shape id="Picture 487" o:spid="_x0000_s1439" type="#_x0000_t75" style="position:absolute;left:1937;top:41720;width:1250;height:9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gY7GAAAA3AAAAA8AAABkcnMvZG93bnJldi54bWxEj0FrwkAQhe8F/8MygpdSN0pRSV1FRLHx&#10;IkYvvU2zYxLNzobsqvHfu0Khx8eb971503lrKnGjxpWWFQz6EQjizOqScwXHw/pjAsJ5ZI2VZVLw&#10;IAfzWedtirG2d97TLfW5CBB2MSoovK9jKV1WkEHXtzVx8E62MeiDbHKpG7wHuKnkMIpG0mDJoaHA&#10;mpYFZZf0asIbm1WS7Ua/58v7MTlvc5notP5RqtdtF18gPLX+//gv/a0VfE7G8BoTCCBnT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iBjsYAAADcAAAADwAAAAAAAAAAAAAA&#10;AACfAgAAZHJzL2Rvd25yZXYueG1sUEsFBgAAAAAEAAQA9wAAAJIDAAAAAA==&#10;">
                    <v:imagedata r:id="rId42" o:title=""/>
                    <v:path arrowok="t"/>
                  </v:shape>
                </v:group>
                <v:shape id="object 37" o:spid="_x0000_s1440" type="#_x0000_t202" style="position:absolute;left:3623;top:41211;width:28486;height:10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3HiMAA&#10;AADcAAAADwAAAGRycy9kb3ducmV2LnhtbERPTYvCMBC9L/gfwgje1nRFRKtRllVBvK0Vz0MzttVm&#10;0m1iG/+9OQh7fLzv1SaYWnTUusqygq9xAoI4t7riQsE523/OQTiPrLG2TAqe5GCzHnysMNW251/q&#10;Tr4QMYRdigpK75tUSpeXZNCNbUMcuattDfoI20LqFvsYbmo5SZKZNFhxbCixoZ+S8vvpYRTcuixc&#10;+udssjiG4zR77Lbd3y5TajQM30sQnoL/F7/dB61gOo9r45l4BO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y3HiMAAAADcAAAADwAAAAAAAAAAAAAAAACYAgAAZHJzL2Rvd25y&#10;ZXYueG1sUEsFBgAAAAAEAAQA9QAAAIUDAAAAAA==&#10;" filled="f" stroked="f">
                  <v:textbox style="mso-fit-shape-to-text:t" inset="0,1pt,0,0">
                    <w:txbxContent>
                      <w:p>
                        <w:pPr>
                          <w:pStyle w:val="NormalWeb"/>
                          <w:spacing w:before="20" w:after="0"/>
                          <w:ind w:right="14"/>
                        </w:pPr>
                        <w:r>
                          <w:rPr>
                            <w:rFonts w:ascii="EC Square Sans Pro" w:hAnsi="EC Square Sans Pro"/>
                            <w:color w:val="808080" w:themeColor="background1" w:themeShade="80"/>
                            <w:kern w:val="24"/>
                            <w:sz w:val="18"/>
                          </w:rPr>
                          <w:t>Születéskor várható élettartam években</w:t>
                        </w:r>
                      </w:p>
                      <w:p>
                        <w:pPr>
                          <w:pStyle w:val="NormalWeb"/>
                          <w:spacing w:before="20" w:after="0"/>
                          <w:ind w:right="14"/>
                        </w:pPr>
                        <w:r>
                          <w:rPr>
                            <w:rFonts w:ascii="EC Square Sans Pro" w:hAnsi="EC Square Sans Pro"/>
                            <w:color w:val="808080" w:themeColor="background1" w:themeShade="80"/>
                            <w:kern w:val="24"/>
                            <w:sz w:val="18"/>
                          </w:rPr>
                          <w:t>Index (a 10 legboldogabb)</w:t>
                        </w:r>
                      </w:p>
                      <w:p>
                        <w:pPr>
                          <w:pStyle w:val="NormalWeb"/>
                          <w:spacing w:before="20" w:after="0"/>
                          <w:ind w:right="14"/>
                        </w:pPr>
                        <w:r>
                          <w:rPr>
                            <w:rFonts w:ascii="EC Square Sans Pro" w:hAnsi="EC Square Sans Pro"/>
                            <w:color w:val="808080" w:themeColor="background1" w:themeShade="80"/>
                            <w:kern w:val="24"/>
                            <w:sz w:val="18"/>
                          </w:rPr>
                          <w:t>A fizetett éves szabadság minimális időtartama napokban</w:t>
                        </w:r>
                      </w:p>
                      <w:p>
                        <w:pPr>
                          <w:pStyle w:val="NormalWeb"/>
                          <w:spacing w:before="20" w:after="0"/>
                          <w:ind w:right="14"/>
                        </w:pPr>
                        <w:r>
                          <w:rPr>
                            <w:rFonts w:ascii="EC Square Sans Pro" w:hAnsi="EC Square Sans Pro"/>
                            <w:color w:val="808080" w:themeColor="background1" w:themeShade="80"/>
                            <w:kern w:val="24"/>
                            <w:sz w:val="18"/>
                          </w:rPr>
                          <w:t>Teljes mértékben fizetett szülési szabadság hetekben</w:t>
                        </w:r>
                      </w:p>
                      <w:p>
                        <w:pPr>
                          <w:pStyle w:val="NormalWeb"/>
                          <w:spacing w:before="20" w:after="0"/>
                          <w:ind w:right="14"/>
                        </w:pPr>
                        <w:r>
                          <w:rPr>
                            <w:rFonts w:ascii="EC Square Sans Pro" w:hAnsi="EC Square Sans Pro"/>
                            <w:color w:val="808080" w:themeColor="background1" w:themeShade="80"/>
                            <w:kern w:val="24"/>
                            <w:sz w:val="18"/>
                          </w:rPr>
                          <w:t>Az emberek szabadidőre és saját magukra fordított ideje napi szinten, órákban</w:t>
                        </w:r>
                      </w:p>
                      <w:p>
                        <w:pPr>
                          <w:pStyle w:val="NormalWeb"/>
                          <w:spacing w:before="20" w:after="0"/>
                          <w:ind w:right="14"/>
                        </w:pPr>
                        <w:r>
                          <w:rPr>
                            <w:rFonts w:ascii="EC Square Sans Pro" w:hAnsi="EC Square Sans Pro"/>
                            <w:color w:val="808080" w:themeColor="background1" w:themeShade="80"/>
                            <w:kern w:val="24"/>
                            <w:sz w:val="18"/>
                          </w:rPr>
                          <w:t>A leggazdagabb 1 % összjövedelemből való részesedése</w:t>
                        </w:r>
                      </w:p>
                    </w:txbxContent>
                  </v:textbox>
                </v:shape>
                <v:shape id="Picture 489" o:spid="_x0000_s1441" type="#_x0000_t75" style="position:absolute;left:8983;top:13251;width:48171;height:28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jhPHHAAAA3AAAAA8AAABkcnMvZG93bnJldi54bWxEj0FrwkAUhO9C/8PyCr3ppiJio2sokkKp&#10;gqmRgrfX7GuSNvs2ZFeN/94VhB6HmfmGWSS9acSJOldbVvA8ikAQF1bXXCrY52/DGQjnkTU2lknB&#10;hRwky4fBAmNtz/xJp50vRYCwi1FB5X0bS+mKigy6kW2Jg/djO4M+yK6UusNzgJtGjqNoKg3WHBYq&#10;bGlVUfG3OxoFX+ssS/eTbJPb70P+m0bb4qORSj099q9zEJ56/x++t9+1gsnsBW5nwhGQy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JjhPHHAAAA3AAAAA8AAAAAAAAAAAAA&#10;AAAAnwIAAGRycy9kb3ducmV2LnhtbFBLBQYAAAAABAAEAPcAAACTAwAAAAA=&#10;">
                  <v:imagedata r:id="rId43" o:title=""/>
                  <v:path arrowok="t"/>
                </v:shape>
                <v:shape id="TextBox 4" o:spid="_x0000_s1442" type="#_x0000_t202" style="position:absolute;width:52578;height:4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CE+sAA&#10;AADcAAAADwAAAGRycy9kb3ducmV2LnhtbERPTWvCQBC9F/wPyxR6042lFRuzEVELHnqppvchO2ZD&#10;s7MhOzXx33cPhR4f77vYTr5TNxpiG9jAcpGBIq6DbbkxUF3e52tQUZAtdoHJwJ0ibMvZQ4G5DSN/&#10;0u0sjUohHHM04ET6XOtYO/IYF6EnTtw1DB4lwaHRdsAxhftOP2fZSntsOTU47GnvqP4+/3gDIna3&#10;vFdHH09f08dhdFn9ipUxT4/TbgNKaJJ/8Z/7ZA28vKX56Uw6Arr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7CE+sAAAADcAAAADwAAAAAAAAAAAAAAAACYAgAAZHJzL2Rvd25y&#10;ZXYueG1sUEsFBgAAAAAEAAQA9QAAAIUDAAAAAA==&#10;" filled="f" stroked="f">
                  <v:textbox style="mso-fit-shape-to-text:t">
                    <w:txbxContent>
                      <w:p>
                        <w:pPr>
                          <w:pStyle w:val="NormalWeb"/>
                          <w:spacing w:before="0" w:after="0"/>
                        </w:pPr>
                        <w:r>
                          <w:rPr>
                            <w:rFonts w:ascii="EC Square Sans Pro Medium" w:hAnsi="EC Square Sans Pro Medium" w:cstheme="minorBidi"/>
                            <w:color w:val="034EA2"/>
                            <w:kern w:val="24"/>
                          </w:rPr>
                          <w:t>Európa világszinten élen áll az életminőséget illetően</w:t>
                        </w:r>
                      </w:p>
                      <w:p>
                        <w:pPr>
                          <w:pStyle w:val="NormalWeb"/>
                          <w:spacing w:before="0" w:after="0"/>
                        </w:pPr>
                        <w:r>
                          <w:rPr>
                            <w:rFonts w:ascii="EC Square Sans Pro Medium" w:hAnsi="EC Square Sans Pro Medium" w:cstheme="minorBidi"/>
                            <w:color w:val="808080" w:themeColor="background1" w:themeShade="80"/>
                            <w:kern w:val="24"/>
                            <w:sz w:val="20"/>
                          </w:rPr>
                          <w:t>2016-os vagy a rendelkezésre álló legfrissebb adatok</w:t>
                        </w:r>
                      </w:p>
                    </w:txbxContent>
                  </v:textbox>
                </v:shape>
                <v:shape id="Picture 491" o:spid="_x0000_s1443" type="#_x0000_t75" style="position:absolute;left:17832;top:7099;width:1000;height: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RminEAAAA3AAAAA8AAABkcnMvZG93bnJldi54bWxEj0FrwkAUhO8F/8PyBC9FNylFYnQVEYRe&#10;tVXx9sg+k2j2bdhdk/TfdwuFHoeZ+YZZbQbTiI6cry0rSGcJCOLC6ppLBV+f+2kGwgdkjY1lUvBN&#10;Hjbr0csKc217PlB3DKWIEPY5KqhCaHMpfVGRQT+zLXH0btYZDFG6UmqHfYSbRr4lyVwarDkuVNjS&#10;rqLicXyaSLnurMva8+u+v1/SrJv7xanOlJqMh+0SRKAh/If/2h9awfsihd8z8QjI9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gRminEAAAA3AAAAA8AAAAAAAAAAAAAAAAA&#10;nwIAAGRycy9kb3ducmV2LnhtbFBLBQYAAAAABAAEAPcAAACQAwAAAAA=&#10;">
                  <v:imagedata r:id="rId44" o:title=""/>
                  <v:path arrowok="t"/>
                </v:shape>
                <v:shape id="object 37" o:spid="_x0000_s1444" type="#_x0000_t202" style="position:absolute;left:761;top:6860;width:16860;height:8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xmv8QA&#10;AADcAAAADwAAAGRycy9kb3ducmV2LnhtbESPQWvCQBSE70L/w/IKvenGIKKpq4i1ULzVlJ4f2dck&#10;mn0bs2uy/ntXKHgcZuYbZrUJphE9da62rGA6SUAQF1bXXCr4yT/HCxDOI2tsLJOCGznYrF9GK8y0&#10;Hfib+qMvRYSwy1BB5X2bSemKigy6iW2Jo/dnO4M+yq6UusMhwk0j0ySZS4M1x4UKW9pVVJyPV6Pg&#10;1Ofhd7jN0+UhHGb5df/RX/a5Um+vYfsOwlPwz/B/+0srmC1TeJy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cZr/EAAAA3AAAAA8AAAAAAAAAAAAAAAAAmAIAAGRycy9k&#10;b3ducmV2LnhtbFBLBQYAAAAABAAEAPUAAACJAwAAAAA=&#10;" filled="f" stroked="f">
                  <v:textbox style="mso-fit-shape-to-text:t" inset="0,1pt,0,0">
                    <w:txbxContent>
                      <w:p>
                        <w:pPr>
                          <w:pStyle w:val="NormalWeb"/>
                          <w:spacing w:before="20" w:after="0"/>
                          <w:ind w:right="14"/>
                          <w:jc w:val="right"/>
                        </w:pPr>
                        <w:r>
                          <w:rPr>
                            <w:rFonts w:ascii="EC Square Sans Pro" w:hAnsi="EC Square Sans Pro"/>
                            <w:color w:val="808080" w:themeColor="background1" w:themeShade="80"/>
                            <w:kern w:val="24"/>
                            <w:sz w:val="14"/>
                          </w:rPr>
                          <w:t>Várható élettartam</w:t>
                        </w:r>
                      </w:p>
                      <w:p>
                        <w:pPr>
                          <w:pStyle w:val="NormalWeb"/>
                          <w:spacing w:before="20" w:after="0"/>
                          <w:ind w:right="14"/>
                          <w:jc w:val="right"/>
                        </w:pPr>
                        <w:r>
                          <w:rPr>
                            <w:rFonts w:ascii="EC Square Sans Pro" w:hAnsi="EC Square Sans Pro"/>
                            <w:color w:val="808080" w:themeColor="background1" w:themeShade="80"/>
                            <w:kern w:val="24"/>
                            <w:sz w:val="14"/>
                          </w:rPr>
                          <w:t>Boldogság</w:t>
                        </w:r>
                      </w:p>
                      <w:p>
                        <w:pPr>
                          <w:pStyle w:val="NormalWeb"/>
                          <w:spacing w:before="20" w:after="0"/>
                          <w:ind w:right="14"/>
                          <w:jc w:val="right"/>
                        </w:pPr>
                        <w:r>
                          <w:rPr>
                            <w:rFonts w:ascii="EC Square Sans Pro" w:hAnsi="EC Square Sans Pro"/>
                            <w:color w:val="808080" w:themeColor="background1" w:themeShade="80"/>
                            <w:kern w:val="24"/>
                            <w:sz w:val="14"/>
                          </w:rPr>
                          <w:t>Fizetett szabadság</w:t>
                        </w:r>
                      </w:p>
                      <w:p>
                        <w:pPr>
                          <w:pStyle w:val="NormalWeb"/>
                          <w:spacing w:before="20" w:after="0"/>
                          <w:ind w:right="14"/>
                          <w:jc w:val="right"/>
                        </w:pPr>
                        <w:r>
                          <w:rPr>
                            <w:rFonts w:ascii="EC Square Sans Pro" w:hAnsi="EC Square Sans Pro"/>
                            <w:color w:val="808080" w:themeColor="background1" w:themeShade="80"/>
                            <w:kern w:val="24"/>
                            <w:sz w:val="14"/>
                          </w:rPr>
                          <w:t>Szülési szabadság</w:t>
                        </w:r>
                      </w:p>
                      <w:p>
                        <w:pPr>
                          <w:pStyle w:val="NormalWeb"/>
                          <w:spacing w:before="20" w:after="0"/>
                          <w:ind w:right="14"/>
                          <w:jc w:val="right"/>
                        </w:pPr>
                        <w:r>
                          <w:rPr>
                            <w:rFonts w:ascii="EC Square Sans Pro" w:hAnsi="EC Square Sans Pro"/>
                            <w:color w:val="808080" w:themeColor="background1" w:themeShade="80"/>
                            <w:kern w:val="24"/>
                            <w:sz w:val="14"/>
                          </w:rPr>
                          <w:t>Nem munkával töltött idő</w:t>
                        </w:r>
                      </w:p>
                      <w:p>
                        <w:pPr>
                          <w:pStyle w:val="NormalWeb"/>
                          <w:spacing w:before="20" w:after="0"/>
                          <w:ind w:right="14"/>
                          <w:jc w:val="right"/>
                        </w:pPr>
                        <w:r>
                          <w:rPr>
                            <w:rFonts w:ascii="EC Square Sans Pro" w:hAnsi="EC Square Sans Pro"/>
                            <w:color w:val="808080" w:themeColor="background1" w:themeShade="80"/>
                            <w:kern w:val="24"/>
                            <w:sz w:val="14"/>
                          </w:rPr>
                          <w:t>A leggazdagabb 1 % összjövedelemből való részesedése</w:t>
                        </w:r>
                      </w:p>
                    </w:txbxContent>
                  </v:textbox>
                </v:shape>
                <v:shape id="object 37" o:spid="_x0000_s1445" type="#_x0000_t202" style="position:absolute;left:19077;top:7026;width:9493;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DDJMUA&#10;AADcAAAADwAAAGRycy9kb3ducmV2LnhtbESPT2vCQBTE7wW/w/IEb3XjH0RTV5FWQbzVSM+P7GuS&#10;mn0bs2uyfvtuoeBxmJnfMOttMLXoqHWVZQWTcQKCOLe64kLBJTu8LkE4j6yxtkwKHuRguxm8rDHV&#10;tudP6s6+EBHCLkUFpfdNKqXLSzLoxrYhjt63bQ36KNtC6hb7CDe1nCbJQhqsOC6U2NB7Sfn1fDcK&#10;frosfPWPxXR1Cqd5dt9/dLd9ptRoGHZvIDwF/wz/t49awXw1g7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UMMkxQAAANwAAAAPAAAAAAAAAAAAAAAAAJgCAABkcnMv&#10;ZG93bnJldi54bWxQSwUGAAAAAAQABAD1AAAAigMAAAAA&#10;" filled="f" stroked="f">
                  <v:textbox style="mso-fit-shape-to-text:t" inset="0,1pt,0,0">
                    <w:txbxContent>
                      <w:p>
                        <w:pPr>
                          <w:pStyle w:val="NormalWeb"/>
                          <w:spacing w:before="20" w:after="0"/>
                          <w:ind w:right="14"/>
                        </w:pPr>
                        <w:r>
                          <w:rPr>
                            <w:rFonts w:ascii="EC Square Sans Pro" w:hAnsi="EC Square Sans Pro"/>
                            <w:b/>
                            <w:color w:val="595959" w:themeColor="text1" w:themeTint="A6"/>
                            <w:kern w:val="24"/>
                            <w:sz w:val="14"/>
                          </w:rPr>
                          <w:t>82,2</w:t>
                        </w:r>
                      </w:p>
                      <w:p>
                        <w:pPr>
                          <w:pStyle w:val="NormalWeb"/>
                          <w:spacing w:before="20" w:after="0"/>
                          <w:ind w:right="14"/>
                        </w:pPr>
                        <w:r>
                          <w:rPr>
                            <w:rFonts w:ascii="EC Square Sans Pro" w:hAnsi="EC Square Sans Pro"/>
                            <w:b/>
                            <w:color w:val="595959" w:themeColor="text1" w:themeTint="A6"/>
                            <w:kern w:val="24"/>
                            <w:sz w:val="14"/>
                          </w:rPr>
                          <w:t>7,3</w:t>
                        </w:r>
                      </w:p>
                      <w:p>
                        <w:pPr>
                          <w:pStyle w:val="NormalWeb"/>
                          <w:spacing w:before="20" w:after="0"/>
                          <w:ind w:right="14"/>
                        </w:pPr>
                        <w:r>
                          <w:rPr>
                            <w:rFonts w:ascii="EC Square Sans Pro" w:hAnsi="EC Square Sans Pro"/>
                            <w:b/>
                            <w:color w:val="595959" w:themeColor="text1" w:themeTint="A6"/>
                            <w:kern w:val="24"/>
                            <w:sz w:val="14"/>
                          </w:rPr>
                          <w:t>10</w:t>
                        </w:r>
                      </w:p>
                      <w:p>
                        <w:pPr>
                          <w:pStyle w:val="NormalWeb"/>
                          <w:spacing w:before="20" w:after="0"/>
                          <w:ind w:right="14"/>
                        </w:pPr>
                        <w:r>
                          <w:rPr>
                            <w:rFonts w:ascii="EC Square Sans Pro" w:hAnsi="EC Square Sans Pro"/>
                            <w:b/>
                            <w:color w:val="595959" w:themeColor="text1" w:themeTint="A6"/>
                            <w:kern w:val="24"/>
                            <w:sz w:val="14"/>
                          </w:rPr>
                          <w:t>8,2</w:t>
                        </w:r>
                      </w:p>
                      <w:p>
                        <w:pPr>
                          <w:pStyle w:val="NormalWeb"/>
                          <w:spacing w:before="20" w:after="0"/>
                          <w:ind w:right="14"/>
                        </w:pPr>
                        <w:r>
                          <w:rPr>
                            <w:rFonts w:ascii="EC Square Sans Pro" w:hAnsi="EC Square Sans Pro"/>
                            <w:b/>
                            <w:color w:val="595959" w:themeColor="text1" w:themeTint="A6"/>
                            <w:kern w:val="24"/>
                            <w:sz w:val="14"/>
                          </w:rPr>
                          <w:t>14,4</w:t>
                        </w:r>
                      </w:p>
                      <w:p>
                        <w:pPr>
                          <w:pStyle w:val="NormalWeb"/>
                          <w:spacing w:before="20" w:after="0"/>
                          <w:ind w:right="14"/>
                        </w:pPr>
                        <w:r>
                          <w:rPr>
                            <w:rFonts w:ascii="EC Square Sans Pro" w:hAnsi="EC Square Sans Pro"/>
                            <w:b/>
                            <w:color w:val="595959" w:themeColor="text1" w:themeTint="A6"/>
                            <w:kern w:val="24"/>
                            <w:sz w:val="14"/>
                          </w:rPr>
                          <w:t>13,6</w:t>
                        </w:r>
                      </w:p>
                    </w:txbxContent>
                  </v:textbox>
                </v:shape>
                <v:shape id="TextBox 7" o:spid="_x0000_s1446" type="#_x0000_t202" style="position:absolute;left:17062;top:5360;width:7743;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uC+cMA&#10;AADcAAAADwAAAGRycy9kb3ducmV2LnhtbESPQWvCQBSE7wX/w/KE3urGoqVGVxG14KGX2nh/ZJ/Z&#10;YPZtyL6a+O/dQqHHYWa+YVabwTfqRl2sAxuYTjJQxGWwNVcGiu+Pl3dQUZAtNoHJwJ0ibNajpxXm&#10;NvT8RbeTVCpBOOZowIm0udaxdOQxTkJLnLxL6DxKkl2lbYd9gvtGv2bZm/ZYc1pw2NLOUXk9/XgD&#10;InY7vRcHH4/n4XPfu6ycY2HM83jYLkEJDfIf/msfrYHZYga/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uC+cMAAADcAAAADwAAAAAAAAAAAAAAAACYAgAAZHJzL2Rv&#10;d25yZXYueG1sUEsFBgAAAAAEAAQA9QAAAIgDAAAAAA==&#10;" filled="f" stroked="f">
                  <v:textbox style="mso-fit-shape-to-text:t">
                    <w:txbxContent>
                      <w:p>
                        <w:pPr>
                          <w:pStyle w:val="NormalWeb"/>
                          <w:spacing w:before="0" w:after="0"/>
                        </w:pPr>
                        <w:r>
                          <w:rPr>
                            <w:rFonts w:ascii="EC Square Sans Pro Medium" w:hAnsi="EC Square Sans Pro Medium" w:cstheme="minorBidi"/>
                            <w:b/>
                            <w:color w:val="70AD47" w:themeColor="accent6"/>
                            <w:kern w:val="24"/>
                            <w:sz w:val="14"/>
                          </w:rPr>
                          <w:t>Kanada</w:t>
                        </w:r>
                      </w:p>
                    </w:txbxContent>
                  </v:textbox>
                </v:shape>
                <v:shape id="Picture 601" o:spid="_x0000_s1447" type="#_x0000_t75" style="position:absolute;left:36890;top:5423;width:1000;height: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fYU/DAAAA3AAAAA8AAABkcnMvZG93bnJldi54bWxEj0FrwkAUhO8F/8PyhF6KbtJDiNFVRBB6&#10;rW0Vb4/sM4lm34bdNYn/3i0Uehxm5htmtRlNK3pyvrGsIJ0nIIhLqxuuFHx/7Wc5CB+QNbaWScGD&#10;PGzWk5cVFtoO/En9IVQiQtgXqKAOoSuk9GVNBv3cdsTRu1hnMETpKqkdDhFuWvmeJJk02HBcqLGj&#10;XU3l7XA3kXLeWZd3x7f9cD2leZ/5xU+TK/U6HbdLEIHG8B/+a39oBVmSwu+ZeATk+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d9hT8MAAADcAAAADwAAAAAAAAAAAAAAAACf&#10;AgAAZHJzL2Rvd25yZXYueG1sUEsFBgAAAAAEAAQA9wAAAI8DAAAAAA==&#10;">
                  <v:imagedata r:id="rId44" o:title=""/>
                  <v:path arrowok="t"/>
                </v:shape>
                <v:shape id="object 37" o:spid="_x0000_s1448" type="#_x0000_t202" style="position:absolute;left:21956;top:5185;width:14713;height:8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Kd2cQA&#10;AADcAAAADwAAAGRycy9kb3ducmV2LnhtbESPQWvCQBSE74L/YXmF3symoQRNXaVYC8WbRnp+ZF+T&#10;tNm3aXZN1n/fLQgeh5n5hllvg+nESINrLSt4SlIQxJXVLdcKzuX7YgnCeWSNnWVScCUH2818tsZC&#10;24mPNJ58LSKEXYEKGu/7QkpXNWTQJbYnjt6XHQz6KIda6gGnCDedzNI0lwZbjgsN9rRrqPo5XYyC&#10;77EMn9M1z1aHcHguL/u38XdfKvX4EF5fQHgK/h6+tT+0gjz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SndnEAAAA3AAAAA8AAAAAAAAAAAAAAAAAmAIAAGRycy9k&#10;b3ducmV2LnhtbFBLBQYAAAAABAAEAPUAAACJAwAAAAA=&#10;" filled="f" stroked="f">
                  <v:textbox style="mso-fit-shape-to-text:t" inset="0,1pt,0,0">
                    <w:txbxContent>
                      <w:p>
                        <w:pPr>
                          <w:pStyle w:val="NormalWeb"/>
                          <w:spacing w:before="20" w:after="0"/>
                          <w:ind w:right="14"/>
                          <w:jc w:val="right"/>
                        </w:pPr>
                        <w:r>
                          <w:rPr>
                            <w:rFonts w:ascii="EC Square Sans Pro" w:hAnsi="EC Square Sans Pro"/>
                            <w:color w:val="808080" w:themeColor="background1" w:themeShade="80"/>
                            <w:kern w:val="24"/>
                            <w:sz w:val="14"/>
                          </w:rPr>
                          <w:t>Várható élettartam</w:t>
                        </w:r>
                      </w:p>
                      <w:p>
                        <w:pPr>
                          <w:pStyle w:val="NormalWeb"/>
                          <w:spacing w:before="20" w:after="0"/>
                          <w:ind w:right="14"/>
                          <w:jc w:val="right"/>
                        </w:pPr>
                        <w:r>
                          <w:rPr>
                            <w:rFonts w:ascii="EC Square Sans Pro" w:hAnsi="EC Square Sans Pro"/>
                            <w:color w:val="808080" w:themeColor="background1" w:themeShade="80"/>
                            <w:kern w:val="24"/>
                            <w:sz w:val="14"/>
                          </w:rPr>
                          <w:t>Boldogság</w:t>
                        </w:r>
                      </w:p>
                      <w:p>
                        <w:pPr>
                          <w:pStyle w:val="NormalWeb"/>
                          <w:spacing w:before="20" w:after="0"/>
                          <w:ind w:right="14"/>
                          <w:jc w:val="right"/>
                        </w:pPr>
                        <w:r>
                          <w:rPr>
                            <w:rFonts w:ascii="EC Square Sans Pro" w:hAnsi="EC Square Sans Pro"/>
                            <w:color w:val="808080" w:themeColor="background1" w:themeShade="80"/>
                            <w:kern w:val="24"/>
                            <w:sz w:val="14"/>
                          </w:rPr>
                          <w:t>Fizetett szabadság</w:t>
                        </w:r>
                      </w:p>
                      <w:p>
                        <w:pPr>
                          <w:pStyle w:val="NormalWeb"/>
                          <w:spacing w:before="20" w:after="0"/>
                          <w:ind w:right="14"/>
                          <w:jc w:val="right"/>
                        </w:pPr>
                        <w:r>
                          <w:rPr>
                            <w:rFonts w:ascii="EC Square Sans Pro" w:hAnsi="EC Square Sans Pro"/>
                            <w:color w:val="808080" w:themeColor="background1" w:themeShade="80"/>
                            <w:kern w:val="24"/>
                            <w:sz w:val="14"/>
                          </w:rPr>
                          <w:t>Szülési szabadság</w:t>
                        </w:r>
                      </w:p>
                      <w:p>
                        <w:pPr>
                          <w:pStyle w:val="NormalWeb"/>
                          <w:spacing w:before="20" w:after="0"/>
                          <w:ind w:right="14"/>
                          <w:jc w:val="right"/>
                        </w:pPr>
                        <w:r>
                          <w:rPr>
                            <w:rFonts w:ascii="EC Square Sans Pro" w:hAnsi="EC Square Sans Pro"/>
                            <w:color w:val="808080" w:themeColor="background1" w:themeShade="80"/>
                            <w:kern w:val="24"/>
                            <w:sz w:val="14"/>
                          </w:rPr>
                          <w:t>Nem munkával töltött idő</w:t>
                        </w:r>
                      </w:p>
                      <w:p>
                        <w:pPr>
                          <w:pStyle w:val="NormalWeb"/>
                          <w:spacing w:before="20" w:after="0"/>
                          <w:ind w:right="14"/>
                          <w:jc w:val="right"/>
                        </w:pPr>
                        <w:r>
                          <w:rPr>
                            <w:rFonts w:ascii="EC Square Sans Pro" w:hAnsi="EC Square Sans Pro"/>
                            <w:color w:val="808080" w:themeColor="background1" w:themeShade="80"/>
                            <w:kern w:val="24"/>
                            <w:sz w:val="14"/>
                          </w:rPr>
                          <w:t>A leggazdagabb 1 % összjövedelemből való részesedése</w:t>
                        </w:r>
                      </w:p>
                    </w:txbxContent>
                  </v:textbox>
                </v:shape>
                <v:shape id="object 37" o:spid="_x0000_s1449" type="#_x0000_t202" style="position:absolute;left:38135;top:5350;width:9487;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44QsQA&#10;AADcAAAADwAAAGRycy9kb3ducmV2LnhtbESPQWvCQBSE7wX/w/KE3upGLUFTV5FqoXjTiOdH9jVJ&#10;m32bZtdk/ffdguBxmJlvmNUmmEb01LnasoLpJAFBXFhdc6ngnH+8LEA4j6yxsUwKbuRgsx49rTDT&#10;duAj9Sdfighhl6GCyvs2k9IVFRl0E9sSR+/LdgZ9lF0pdYdDhJtGzpIklQZrjgsVtvReUfFzuhoF&#10;330eLsMtnS0P4fCaX/e7/nefK/U8Dts3EJ6Cf4Tv7U+tIE3m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eOELEAAAA3AAAAA8AAAAAAAAAAAAAAAAAmAIAAGRycy9k&#10;b3ducmV2LnhtbFBLBQYAAAAABAAEAPUAAACJAwAAAAA=&#10;" filled="f" stroked="f">
                  <v:textbox style="mso-fit-shape-to-text:t" inset="0,1pt,0,0">
                    <w:txbxContent>
                      <w:p>
                        <w:pPr>
                          <w:pStyle w:val="NormalWeb"/>
                          <w:spacing w:before="20" w:after="0"/>
                          <w:ind w:right="14"/>
                        </w:pPr>
                        <w:r>
                          <w:rPr>
                            <w:rFonts w:ascii="EC Square Sans Pro" w:hAnsi="EC Square Sans Pro"/>
                            <w:b/>
                            <w:color w:val="595959" w:themeColor="text1" w:themeTint="A6"/>
                            <w:kern w:val="24"/>
                            <w:sz w:val="14"/>
                          </w:rPr>
                          <w:t>80,7</w:t>
                        </w:r>
                      </w:p>
                      <w:p>
                        <w:pPr>
                          <w:pStyle w:val="NormalWeb"/>
                          <w:spacing w:before="20" w:after="0"/>
                          <w:ind w:right="14"/>
                        </w:pPr>
                        <w:r>
                          <w:rPr>
                            <w:rFonts w:ascii="EC Square Sans Pro" w:hAnsi="EC Square Sans Pro"/>
                            <w:b/>
                            <w:color w:val="595959" w:themeColor="text1" w:themeTint="A6"/>
                            <w:kern w:val="24"/>
                            <w:sz w:val="14"/>
                          </w:rPr>
                          <w:t>6,7</w:t>
                        </w:r>
                      </w:p>
                      <w:p>
                        <w:pPr>
                          <w:pStyle w:val="NormalWeb"/>
                          <w:spacing w:before="20" w:after="0"/>
                          <w:ind w:right="14"/>
                        </w:pPr>
                        <w:r>
                          <w:rPr>
                            <w:rFonts w:ascii="EC Square Sans Pro" w:hAnsi="EC Square Sans Pro"/>
                            <w:b/>
                            <w:color w:val="595959" w:themeColor="text1" w:themeTint="A6"/>
                            <w:kern w:val="24"/>
                            <w:sz w:val="14"/>
                          </w:rPr>
                          <w:t>22</w:t>
                        </w:r>
                      </w:p>
                      <w:p>
                        <w:pPr>
                          <w:pStyle w:val="NormalWeb"/>
                          <w:spacing w:before="20" w:after="0"/>
                          <w:ind w:right="14"/>
                        </w:pPr>
                        <w:r>
                          <w:rPr>
                            <w:rFonts w:ascii="EC Square Sans Pro" w:hAnsi="EC Square Sans Pro"/>
                            <w:b/>
                            <w:color w:val="595959" w:themeColor="text1" w:themeTint="A6"/>
                            <w:kern w:val="24"/>
                            <w:sz w:val="14"/>
                          </w:rPr>
                          <w:t>17,3</w:t>
                        </w:r>
                      </w:p>
                      <w:p>
                        <w:pPr>
                          <w:pStyle w:val="NormalWeb"/>
                          <w:spacing w:before="20" w:after="0"/>
                          <w:ind w:right="14"/>
                        </w:pPr>
                        <w:r>
                          <w:rPr>
                            <w:rFonts w:ascii="EC Square Sans Pro" w:hAnsi="EC Square Sans Pro"/>
                            <w:b/>
                            <w:color w:val="595959" w:themeColor="text1" w:themeTint="A6"/>
                            <w:kern w:val="24"/>
                            <w:sz w:val="14"/>
                          </w:rPr>
                          <w:t>15,5</w:t>
                        </w:r>
                      </w:p>
                      <w:p>
                        <w:pPr>
                          <w:pStyle w:val="NormalWeb"/>
                          <w:spacing w:before="20" w:after="0"/>
                          <w:ind w:right="14"/>
                        </w:pPr>
                        <w:r>
                          <w:rPr>
                            <w:rFonts w:ascii="EC Square Sans Pro" w:hAnsi="EC Square Sans Pro"/>
                            <w:b/>
                            <w:color w:val="595959" w:themeColor="text1" w:themeTint="A6"/>
                            <w:kern w:val="24"/>
                            <w:sz w:val="14"/>
                          </w:rPr>
                          <w:t>10,3</w:t>
                        </w:r>
                      </w:p>
                    </w:txbxContent>
                  </v:textbox>
                </v:shape>
                <v:shape id="TextBox 28" o:spid="_x0000_s1450" type="#_x0000_t202" style="position:absolute;left:36120;top:3685;width:7747;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V5n8IA&#10;AADcAAAADwAAAGRycy9kb3ducmV2LnhtbESPQWsCMRSE7wX/Q3gFbzWxWJGtUcRW8NBLdb0/Nq+b&#10;pZuXZfPqrv/eFAo9DjPzDbPejqFVV+pTE9nCfGZAEVfRNVxbKM+HpxWoJMgO28hk4UYJtpvJwxoL&#10;Fwf+pOtJapUhnAq04EW6QutUeQqYZrEjzt5X7ANKln2tXY9DhodWPxuz1AEbzgseO9p7qr5PP8GC&#10;iNvNb+V7SMfL+PE2eFO9YGnt9HHcvYISGuU//Nc+OgtLs4DfM/kI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RXmfwgAAANwAAAAPAAAAAAAAAAAAAAAAAJgCAABkcnMvZG93&#10;bnJldi54bWxQSwUGAAAAAAQABAD1AAAAhwMAAAAA&#10;" filled="f" stroked="f">
                  <v:textbox style="mso-fit-shape-to-text:t">
                    <w:txbxContent>
                      <w:p>
                        <w:pPr>
                          <w:pStyle w:val="NormalWeb"/>
                          <w:spacing w:before="0" w:after="0"/>
                        </w:pPr>
                        <w:r>
                          <w:rPr>
                            <w:rFonts w:ascii="EC Square Sans Pro Medium" w:hAnsi="EC Square Sans Pro Medium" w:cstheme="minorBidi"/>
                            <w:b/>
                            <w:color w:val="164194"/>
                            <w:kern w:val="24"/>
                            <w:sz w:val="14"/>
                          </w:rPr>
                          <w:t>EU-27</w:t>
                        </w:r>
                      </w:p>
                    </w:txbxContent>
                  </v:textbox>
                </v:shape>
                <v:shape id="Picture 605" o:spid="_x0000_s1451" type="#_x0000_t75" style="position:absolute;left:11226;top:23074;width:1000;height: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kZ0zEAAAA3AAAAA8AAABkcnMvZG93bnJldi54bWxEj0FrwkAUhO9C/8PyCl6kbhQa0tRNKILg&#10;VauW3h7Z1yRt9m3Y3Sbx37uFgsdhZr5hNuVkOjGQ861lBatlAoK4srrlWsHpffeUgfABWWNnmRRc&#10;yUNZPMw2mGs78oGGY6hFhLDPUUETQp9L6auGDPql7Ymj92WdwRClq6V2OEa46eQ6SVJpsOW40GBP&#10;24aqn+OviZTPrXVZf1nsxu+PVTak/uXcZkrNH6e3VxCBpnAP/7f3WkGaPMPfmXgEZH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LkZ0zEAAAA3AAAAA8AAAAAAAAAAAAAAAAA&#10;nwIAAGRycy9kb3ducmV2LnhtbFBLBQYAAAAABAAEAPcAAACQAwAAAAA=&#10;">
                  <v:imagedata r:id="rId44" o:title=""/>
                  <v:path arrowok="t"/>
                </v:shape>
                <v:shape id="object 37" o:spid="_x0000_s1452" type="#_x0000_t202" style="position:absolute;left:1523;top:22835;width:9487;height:9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b2sQA&#10;AADcAAAADwAAAGRycy9kb3ducmV2LnhtbESPQWvCQBSE74L/YXlCb7pRSqipqxS1ULzVSM+P7DOJ&#10;zb6N2TVZ/70rFHocZuYbZrUJphE9da62rGA+S0AQF1bXXCo45Z/TNxDOI2tsLJOCOznYrMejFWba&#10;DvxN/dGXIkLYZaig8r7NpHRFRQbdzLbE0TvbzqCPsiul7nCIcNPIRZKk0mDNcaHClrYVFb/Hm1Fw&#10;6fPwM9zTxfIQDq/5bb/rr/tcqZdJ+HgH4Sn4//Bf+0srSJMUnmfi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pm9rEAAAA3AAAAA8AAAAAAAAAAAAAAAAAmAIAAGRycy9k&#10;b3ducmV2LnhtbFBLBQYAAAAABAAEAPUAAACJAwAAAAA=&#10;" filled="f" stroked="f">
                  <v:textbox style="mso-fit-shape-to-text:t" inset="0,1pt,0,0">
                    <w:txbxContent>
                      <w:p>
                        <w:pPr>
                          <w:pStyle w:val="NormalWeb"/>
                          <w:spacing w:before="20" w:after="0"/>
                          <w:ind w:right="14"/>
                          <w:jc w:val="right"/>
                        </w:pPr>
                        <w:r>
                          <w:rPr>
                            <w:rFonts w:ascii="EC Square Sans Pro" w:hAnsi="EC Square Sans Pro"/>
                            <w:color w:val="808080" w:themeColor="background1" w:themeShade="80"/>
                            <w:kern w:val="24"/>
                            <w:sz w:val="14"/>
                          </w:rPr>
                          <w:t>Várható élettartam</w:t>
                        </w:r>
                      </w:p>
                      <w:p>
                        <w:pPr>
                          <w:pStyle w:val="NormalWeb"/>
                          <w:spacing w:before="20" w:after="0"/>
                          <w:ind w:right="14"/>
                          <w:jc w:val="right"/>
                        </w:pPr>
                        <w:r>
                          <w:rPr>
                            <w:rFonts w:ascii="EC Square Sans Pro" w:hAnsi="EC Square Sans Pro"/>
                            <w:color w:val="808080" w:themeColor="background1" w:themeShade="80"/>
                            <w:kern w:val="24"/>
                            <w:sz w:val="14"/>
                          </w:rPr>
                          <w:t>Boldogság</w:t>
                        </w:r>
                      </w:p>
                      <w:p>
                        <w:pPr>
                          <w:pStyle w:val="NormalWeb"/>
                          <w:spacing w:before="20" w:after="0"/>
                          <w:ind w:right="14"/>
                          <w:jc w:val="right"/>
                        </w:pPr>
                        <w:r>
                          <w:rPr>
                            <w:rFonts w:ascii="EC Square Sans Pro" w:hAnsi="EC Square Sans Pro"/>
                            <w:color w:val="808080" w:themeColor="background1" w:themeShade="80"/>
                            <w:kern w:val="24"/>
                            <w:sz w:val="14"/>
                          </w:rPr>
                          <w:t>Fizetett szabadság</w:t>
                        </w:r>
                      </w:p>
                      <w:p>
                        <w:pPr>
                          <w:pStyle w:val="NormalWeb"/>
                          <w:spacing w:before="20" w:after="0"/>
                          <w:ind w:right="14"/>
                          <w:jc w:val="right"/>
                        </w:pPr>
                        <w:r>
                          <w:rPr>
                            <w:rFonts w:ascii="EC Square Sans Pro" w:hAnsi="EC Square Sans Pro"/>
                            <w:color w:val="808080" w:themeColor="background1" w:themeShade="80"/>
                            <w:kern w:val="24"/>
                            <w:sz w:val="14"/>
                          </w:rPr>
                          <w:t>Szülési szabadság</w:t>
                        </w:r>
                      </w:p>
                      <w:p>
                        <w:pPr>
                          <w:pStyle w:val="NormalWeb"/>
                          <w:spacing w:before="20" w:after="0"/>
                          <w:ind w:right="14"/>
                          <w:jc w:val="right"/>
                        </w:pPr>
                        <w:r>
                          <w:rPr>
                            <w:rFonts w:ascii="EC Square Sans Pro" w:hAnsi="EC Square Sans Pro"/>
                            <w:color w:val="808080" w:themeColor="background1" w:themeShade="80"/>
                            <w:kern w:val="24"/>
                            <w:sz w:val="14"/>
                          </w:rPr>
                          <w:t>Nem munkával töltött idő</w:t>
                        </w:r>
                      </w:p>
                      <w:p>
                        <w:pPr>
                          <w:pStyle w:val="NormalWeb"/>
                          <w:spacing w:before="20" w:after="0"/>
                          <w:ind w:right="14"/>
                          <w:jc w:val="right"/>
                        </w:pPr>
                        <w:r>
                          <w:rPr>
                            <w:rFonts w:ascii="EC Square Sans Pro" w:hAnsi="EC Square Sans Pro"/>
                            <w:color w:val="808080" w:themeColor="background1" w:themeShade="80"/>
                            <w:kern w:val="24"/>
                            <w:sz w:val="14"/>
                          </w:rPr>
                          <w:t>A leggazdagabb 1 % összjövedelemből való részesedése</w:t>
                        </w:r>
                      </w:p>
                    </w:txbxContent>
                  </v:textbox>
                </v:shape>
                <v:shape id="object 37" o:spid="_x0000_s1453" type="#_x0000_t202" style="position:absolute;left:12471;top:23001;width:9487;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U+QcQA&#10;AADcAAAADwAAAGRycy9kb3ducmV2LnhtbESPQWvCQBSE7wX/w/KE3upGkVRTV5FqQbzViOdH9jVJ&#10;m32bZtdk/fduoeBxmJlvmNUmmEb01LnasoLpJAFBXFhdc6ngnH+8LEA4j6yxsUwKbuRgsx49rTDT&#10;duBP6k++FBHCLkMFlfdtJqUrKjLoJrYljt6X7Qz6KLtS6g6HCDeNnCVJKg3WHBcqbOm9ouLndDUK&#10;vvs8XIZbOlsew3GeX/e7/nefK/U8Dts3EJ6Cf4T/2wetIE1e4e9MP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lPkHEAAAA3AAAAA8AAAAAAAAAAAAAAAAAmAIAAGRycy9k&#10;b3ducmV2LnhtbFBLBQYAAAAABAAEAPUAAACJAwAAAAA=&#10;" filled="f" stroked="f">
                  <v:textbox style="mso-fit-shape-to-text:t" inset="0,1pt,0,0">
                    <w:txbxContent>
                      <w:p>
                        <w:pPr>
                          <w:pStyle w:val="NormalWeb"/>
                          <w:spacing w:before="20" w:after="0"/>
                          <w:ind w:right="14"/>
                        </w:pPr>
                        <w:r>
                          <w:rPr>
                            <w:rFonts w:ascii="EC Square Sans Pro" w:hAnsi="EC Square Sans Pro"/>
                            <w:b/>
                            <w:color w:val="595959" w:themeColor="text1" w:themeTint="A6"/>
                            <w:kern w:val="24"/>
                            <w:sz w:val="14"/>
                          </w:rPr>
                          <w:t>79,3</w:t>
                        </w:r>
                      </w:p>
                      <w:p>
                        <w:pPr>
                          <w:pStyle w:val="NormalWeb"/>
                          <w:spacing w:before="20" w:after="0"/>
                          <w:ind w:right="14"/>
                        </w:pPr>
                        <w:r>
                          <w:rPr>
                            <w:rFonts w:ascii="EC Square Sans Pro" w:hAnsi="EC Square Sans Pro"/>
                            <w:b/>
                            <w:color w:val="595959" w:themeColor="text1" w:themeTint="A6"/>
                            <w:kern w:val="24"/>
                            <w:sz w:val="14"/>
                          </w:rPr>
                          <w:t>7,0</w:t>
                        </w:r>
                      </w:p>
                      <w:p>
                        <w:pPr>
                          <w:pStyle w:val="NormalWeb"/>
                          <w:spacing w:before="20" w:after="0"/>
                          <w:ind w:right="14"/>
                        </w:pPr>
                        <w:r>
                          <w:rPr>
                            <w:rFonts w:ascii="EC Square Sans Pro" w:hAnsi="EC Square Sans Pro"/>
                            <w:b/>
                            <w:color w:val="595959" w:themeColor="text1" w:themeTint="A6"/>
                            <w:kern w:val="24"/>
                            <w:sz w:val="14"/>
                          </w:rPr>
                          <w:t>0</w:t>
                        </w:r>
                      </w:p>
                      <w:p>
                        <w:pPr>
                          <w:pStyle w:val="NormalWeb"/>
                          <w:spacing w:before="20" w:after="0"/>
                          <w:ind w:right="14"/>
                        </w:pPr>
                        <w:r>
                          <w:rPr>
                            <w:rFonts w:ascii="EC Square Sans Pro" w:hAnsi="EC Square Sans Pro"/>
                            <w:b/>
                            <w:color w:val="595959" w:themeColor="text1" w:themeTint="A6"/>
                            <w:kern w:val="24"/>
                            <w:sz w:val="14"/>
                          </w:rPr>
                          <w:t>0</w:t>
                        </w:r>
                      </w:p>
                      <w:p>
                        <w:pPr>
                          <w:pStyle w:val="NormalWeb"/>
                          <w:spacing w:before="20" w:after="0"/>
                          <w:ind w:right="14"/>
                        </w:pPr>
                        <w:r>
                          <w:rPr>
                            <w:rFonts w:ascii="EC Square Sans Pro" w:hAnsi="EC Square Sans Pro"/>
                            <w:b/>
                            <w:color w:val="595959" w:themeColor="text1" w:themeTint="A6"/>
                            <w:kern w:val="24"/>
                            <w:sz w:val="14"/>
                          </w:rPr>
                          <w:t>14,5</w:t>
                        </w:r>
                      </w:p>
                      <w:p>
                        <w:pPr>
                          <w:pStyle w:val="NormalWeb"/>
                          <w:spacing w:before="20" w:after="0"/>
                          <w:ind w:right="14"/>
                        </w:pPr>
                        <w:r>
                          <w:rPr>
                            <w:rFonts w:ascii="EC Square Sans Pro" w:hAnsi="EC Square Sans Pro"/>
                            <w:b/>
                            <w:color w:val="595959" w:themeColor="text1" w:themeTint="A6"/>
                            <w:kern w:val="24"/>
                            <w:sz w:val="14"/>
                          </w:rPr>
                          <w:t>20,2</w:t>
                        </w:r>
                      </w:p>
                    </w:txbxContent>
                  </v:textbox>
                </v:shape>
                <v:shape id="TextBox 33" o:spid="_x0000_s1454" type="#_x0000_t202" style="position:absolute;left:10457;top:21336;width:7742;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41tMQA&#10;AADdAAAADwAAAGRycy9kb3ducmV2LnhtbESPQWvCQBSE74X+h+UVvNWNitKmriLVgodeGtP7I/vM&#10;BrNvQ/bVxH/fFQo9DjPzDbPejr5VV+pjE9jAbJqBIq6Cbbg2UJ4+nl9ARUG22AYmAzeKsN08Pqwx&#10;t2HgL7oWUqsE4ZijASfS5VrHypHHOA0dcfLOofcoSfa1tj0OCe5bPc+ylfbYcFpw2NG7o+pS/HgD&#10;InY3u5UHH4/f4+d+cFm1xNKYydO4ewMlNMp/+K99tAYW89cV3N+kJ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ONbTEAAAA3QAAAA8AAAAAAAAAAAAAAAAAmAIAAGRycy9k&#10;b3ducmV2LnhtbFBLBQYAAAAABAAEAPUAAACJAwAAAAA=&#10;" filled="f" stroked="f">
                  <v:textbox style="mso-fit-shape-to-text:t">
                    <w:txbxContent>
                      <w:p>
                        <w:pPr>
                          <w:pStyle w:val="NormalWeb"/>
                          <w:spacing w:before="0" w:after="0"/>
                        </w:pPr>
                        <w:r>
                          <w:rPr>
                            <w:rFonts w:ascii="EC Square Sans Pro Medium" w:hAnsi="EC Square Sans Pro Medium" w:cstheme="minorBidi"/>
                            <w:b/>
                            <w:color w:val="A41E7C"/>
                            <w:kern w:val="24"/>
                            <w:sz w:val="14"/>
                          </w:rPr>
                          <w:t>USA</w:t>
                        </w:r>
                      </w:p>
                    </w:txbxContent>
                  </v:textbox>
                </v:shape>
                <v:group id="Group 3297" o:spid="_x0000_s1455" style="position:absolute;left:761;top:30480;width:27293;height:9722" coordorigin="-1741,30480" coordsize="37256,13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yM2cYAAADdAAAADwAAAGRycy9kb3ducmV2LnhtbESPQWvCQBSE70L/w/IK&#10;3uomirZGVxGx0oMIjQXx9sg+k2D2bchuk/jvu0LB4zAz3zDLdW8q0VLjSssK4lEEgjizuuRcwc/p&#10;8+0DhPPIGivLpOBODtarl8ESE207/qY29bkIEHYJKii8rxMpXVaQQTeyNXHwrrYx6INscqkb7ALc&#10;VHIcRTNpsOSwUGBN24KyW/prFOw77DaTeNcebtft/XKaHs+HmJQavvabBQhPvX+G/9tfWsFkPH+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DIzZxgAAAN0A&#10;AAAPAAAAAAAAAAAAAAAAAKoCAABkcnMvZG93bnJldi54bWxQSwUGAAAAAAQABAD6AAAAnQMAAAAA&#10;">
                  <v:shape id="Picture 3298" o:spid="_x0000_s1456" type="#_x0000_t75" style="position:absolute;left:20864;top:32853;width:1365;height:9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pQrnFAAAA3QAAAA8AAABkcnMvZG93bnJldi54bWxEj01rwzAMhu+D/QejQS9jddpBSbO6ZRQK&#10;vfZrYzcRa0m2WA62l6T/fjoUehSv3kd6VpvRtaqnEBvPBmbTDBRx6W3DlYHzafeSg4oJ2WLrmQxc&#10;KcJm/fiwwsL6gQ/UH1OlBMKxQAN1Sl2hdSxrchinviOW7NsHh0nGUGkbcBC4a/U8yxbaYcNyocaO&#10;tjWVv8c/J5SvrQ959/G8G34+Z3m/iMtLkxszeRrf30AlGtN9+dbeWwOv86W8KzZiAnr9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6UK5xQAAAN0AAAAPAAAAAAAAAAAAAAAA&#10;AJ8CAABkcnMvZG93bnJldi54bWxQSwUGAAAAAAQABAD3AAAAkQMAAAAA&#10;">
                    <v:imagedata r:id="rId44" o:title=""/>
                    <v:path arrowok="t"/>
                  </v:shape>
                  <v:shape id="object 37" o:spid="_x0000_s1457" type="#_x0000_t202" style="position:absolute;left:-1741;top:32526;width:22311;height:11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ZhgMUA&#10;AADdAAAADwAAAGRycy9kb3ducmV2LnhtbESPQWvCQBSE74X+h+UVequbpkVMdJViLRRvNeL5kX0m&#10;0ezbmF2T9d93CwWPw8x8wyxWwbRioN41lhW8ThIQxKXVDVcK9sXXywyE88gaW8uk4EYOVsvHhwXm&#10;2o78Q8POVyJC2OWooPa+y6V0ZU0G3cR2xNE72t6gj7KvpO5xjHDTyjRJptJgw3Ghxo7WNZXn3dUo&#10;OA1FOIy3aZptw/a9uG4+h8umUOr5KXzMQXgK/h7+b39rBW9plsHfm/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tmGAxQAAAN0AAAAPAAAAAAAAAAAAAAAAAJgCAABkcnMv&#10;ZG93bnJldi54bWxQSwUGAAAAAAQABAD1AAAAigMAAAAA&#10;" filled="f" stroked="f">
                    <v:textbox style="mso-fit-shape-to-text:t" inset="0,1pt,0,0">
                      <w:txbxContent>
                        <w:p>
                          <w:pPr>
                            <w:pStyle w:val="NormalWeb"/>
                            <w:spacing w:before="20" w:after="0"/>
                            <w:ind w:right="14"/>
                            <w:jc w:val="right"/>
                          </w:pPr>
                          <w:r>
                            <w:rPr>
                              <w:rFonts w:ascii="EC Square Sans Pro" w:hAnsi="EC Square Sans Pro"/>
                              <w:color w:val="808080" w:themeColor="background1" w:themeShade="80"/>
                              <w:kern w:val="24"/>
                              <w:sz w:val="14"/>
                            </w:rPr>
                            <w:t>Várható élettartam</w:t>
                          </w:r>
                        </w:p>
                        <w:p>
                          <w:pPr>
                            <w:pStyle w:val="NormalWeb"/>
                            <w:spacing w:before="20" w:after="0"/>
                            <w:ind w:right="14"/>
                            <w:jc w:val="right"/>
                          </w:pPr>
                          <w:r>
                            <w:rPr>
                              <w:rFonts w:ascii="EC Square Sans Pro" w:hAnsi="EC Square Sans Pro"/>
                              <w:color w:val="808080" w:themeColor="background1" w:themeShade="80"/>
                              <w:kern w:val="24"/>
                              <w:sz w:val="14"/>
                            </w:rPr>
                            <w:t>Boldogság</w:t>
                          </w:r>
                        </w:p>
                        <w:p>
                          <w:pPr>
                            <w:pStyle w:val="NormalWeb"/>
                            <w:spacing w:before="20" w:after="0"/>
                            <w:ind w:right="14"/>
                            <w:jc w:val="right"/>
                          </w:pPr>
                          <w:r>
                            <w:rPr>
                              <w:rFonts w:ascii="EC Square Sans Pro" w:hAnsi="EC Square Sans Pro"/>
                              <w:color w:val="808080" w:themeColor="background1" w:themeShade="80"/>
                              <w:kern w:val="24"/>
                              <w:sz w:val="14"/>
                            </w:rPr>
                            <w:t>Fizetett szabadság</w:t>
                          </w:r>
                        </w:p>
                        <w:p>
                          <w:pPr>
                            <w:pStyle w:val="NormalWeb"/>
                            <w:spacing w:before="20" w:after="0"/>
                            <w:ind w:right="14"/>
                            <w:jc w:val="right"/>
                          </w:pPr>
                          <w:r>
                            <w:rPr>
                              <w:rFonts w:ascii="EC Square Sans Pro" w:hAnsi="EC Square Sans Pro"/>
                              <w:color w:val="808080" w:themeColor="background1" w:themeShade="80"/>
                              <w:kern w:val="24"/>
                              <w:sz w:val="14"/>
                            </w:rPr>
                            <w:t>Szülési szabadság</w:t>
                          </w:r>
                        </w:p>
                        <w:p>
                          <w:pPr>
                            <w:pStyle w:val="NormalWeb"/>
                            <w:spacing w:before="20" w:after="0"/>
                            <w:ind w:right="14"/>
                            <w:jc w:val="right"/>
                          </w:pPr>
                          <w:r>
                            <w:rPr>
                              <w:rFonts w:ascii="EC Square Sans Pro" w:hAnsi="EC Square Sans Pro"/>
                              <w:color w:val="808080" w:themeColor="background1" w:themeShade="80"/>
                              <w:kern w:val="24"/>
                              <w:sz w:val="14"/>
                            </w:rPr>
                            <w:t>Nem munkával töltött idő</w:t>
                          </w:r>
                        </w:p>
                        <w:p>
                          <w:pPr>
                            <w:pStyle w:val="NormalWeb"/>
                            <w:spacing w:before="20" w:after="0"/>
                            <w:ind w:right="14"/>
                            <w:jc w:val="right"/>
                          </w:pPr>
                          <w:r>
                            <w:rPr>
                              <w:rFonts w:ascii="EC Square Sans Pro" w:hAnsi="EC Square Sans Pro"/>
                              <w:color w:val="808080" w:themeColor="background1" w:themeShade="80"/>
                              <w:kern w:val="24"/>
                              <w:sz w:val="14"/>
                            </w:rPr>
                            <w:t>A leggazdagabb 1 % összjövedelemből való részesedése</w:t>
                          </w:r>
                        </w:p>
                      </w:txbxContent>
                    </v:textbox>
                  </v:shape>
                  <v:shape id="object 37" o:spid="_x0000_s1458" type="#_x0000_t202" style="position:absolute;left:22564;top:32753;width:12950;height:10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dSB8IA&#10;AADdAAAADwAAAGRycy9kb3ducmV2LnhtbERPy4rCMBTdD/gP4QqzG1MfiFajyIwD4m6suL4017ba&#10;3NQmtvHvJ4uBWR7Oe70NphYdta6yrGA8SkAQ51ZXXCg4Z98fCxDOI2usLZOCFznYbgZva0y17fmH&#10;upMvRAxhl6KC0vsmldLlJRl0I9sQR+5qW4M+wraQusU+hptaTpJkLg1WHBtKbOizpPx+ehoFty4L&#10;l/41nyyP4TjLnvuv7rHPlHofht0KhKfg/8V/7oNWMJ0mcX98E5+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1IHwgAAAN0AAAAPAAAAAAAAAAAAAAAAAJgCAABkcnMvZG93&#10;bnJldi54bWxQSwUGAAAAAAQABAD1AAAAhwMAAAAA&#10;" filled="f" stroked="f">
                    <v:textbox style="mso-fit-shape-to-text:t" inset="0,1pt,0,0">
                      <w:txbxContent>
                        <w:p>
                          <w:pPr>
                            <w:pStyle w:val="NormalWeb"/>
                            <w:spacing w:before="20" w:after="0"/>
                            <w:ind w:right="14"/>
                          </w:pPr>
                          <w:r>
                            <w:rPr>
                              <w:rFonts w:ascii="EC Square Sans Pro" w:hAnsi="EC Square Sans Pro"/>
                              <w:b/>
                              <w:color w:val="595959" w:themeColor="text1" w:themeTint="A6"/>
                              <w:kern w:val="24"/>
                              <w:sz w:val="14"/>
                            </w:rPr>
                            <w:t>75,0</w:t>
                          </w:r>
                        </w:p>
                        <w:p>
                          <w:pPr>
                            <w:pStyle w:val="NormalWeb"/>
                            <w:spacing w:before="20" w:after="0"/>
                            <w:ind w:right="14"/>
                          </w:pPr>
                          <w:r>
                            <w:rPr>
                              <w:rFonts w:ascii="EC Square Sans Pro" w:hAnsi="EC Square Sans Pro"/>
                              <w:b/>
                              <w:color w:val="595959" w:themeColor="text1" w:themeTint="A6"/>
                              <w:kern w:val="24"/>
                              <w:sz w:val="14"/>
                            </w:rPr>
                            <w:t>6,6</w:t>
                          </w:r>
                        </w:p>
                        <w:p>
                          <w:pPr>
                            <w:pStyle w:val="NormalWeb"/>
                            <w:spacing w:before="20" w:after="0"/>
                            <w:ind w:right="14"/>
                          </w:pPr>
                          <w:r>
                            <w:rPr>
                              <w:rFonts w:ascii="EC Square Sans Pro" w:hAnsi="EC Square Sans Pro"/>
                              <w:b/>
                              <w:color w:val="595959" w:themeColor="text1" w:themeTint="A6"/>
                              <w:kern w:val="24"/>
                              <w:sz w:val="14"/>
                            </w:rPr>
                            <w:t>22</w:t>
                          </w:r>
                        </w:p>
                        <w:p>
                          <w:pPr>
                            <w:pStyle w:val="NormalWeb"/>
                            <w:spacing w:before="20" w:after="0"/>
                            <w:ind w:right="14"/>
                          </w:pPr>
                          <w:r>
                            <w:rPr>
                              <w:rFonts w:ascii="EC Square Sans Pro" w:hAnsi="EC Square Sans Pro"/>
                              <w:b/>
                              <w:color w:val="595959" w:themeColor="text1" w:themeTint="A6"/>
                              <w:kern w:val="24"/>
                              <w:sz w:val="14"/>
                            </w:rPr>
                            <w:t>17</w:t>
                          </w:r>
                        </w:p>
                        <w:p>
                          <w:pPr>
                            <w:pStyle w:val="NormalWeb"/>
                            <w:spacing w:before="20" w:after="0"/>
                            <w:ind w:right="14"/>
                          </w:pPr>
                          <w:r>
                            <w:rPr>
                              <w:rFonts w:ascii="EC Square Sans Pro" w:hAnsi="EC Square Sans Pro"/>
                              <w:b/>
                              <w:color w:val="595959" w:themeColor="text1" w:themeTint="A6"/>
                              <w:kern w:val="24"/>
                              <w:sz w:val="14"/>
                            </w:rPr>
                            <w:t>15</w:t>
                          </w:r>
                        </w:p>
                        <w:p>
                          <w:pPr>
                            <w:pStyle w:val="NormalWeb"/>
                            <w:spacing w:before="20" w:after="0"/>
                            <w:ind w:right="14"/>
                          </w:pPr>
                          <w:r>
                            <w:rPr>
                              <w:rFonts w:ascii="EC Square Sans Pro" w:hAnsi="EC Square Sans Pro"/>
                              <w:b/>
                              <w:color w:val="595959" w:themeColor="text1" w:themeTint="A6"/>
                              <w:kern w:val="24"/>
                              <w:sz w:val="14"/>
                            </w:rPr>
                            <w:t>28,3</w:t>
                          </w:r>
                        </w:p>
                      </w:txbxContent>
                    </v:textbox>
                  </v:shape>
                  <v:shape id="TextBox 43" o:spid="_x0000_s1459" type="#_x0000_t202" style="position:absolute;left:19814;top:30480;width:10570;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w32sMA&#10;AADdAAAADwAAAGRycy9kb3ducmV2LnhtbESPwWrDMBBE74X8g9hAb43khpbgRgkhbSGHXpo498Xa&#10;WibWyljb2Pn7qlDocZiZN8x6O4VOXWlIbWQLxcKAIq6ja7mxUJ3eH1agkiA77CKThRsl2G5md2ss&#10;XRz5k65HaVSGcCrRghfpS61T7SlgWsSeOHtfcQgoWQ6NdgOOGR46/WjMsw7Ycl7w2NPeU305fgcL&#10;Im5X3Kq3kA7n6eN19KZ+wsra+/m0ewElNMl/+K99cBaWS1PA75v8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w32sMAAADdAAAADwAAAAAAAAAAAAAAAACYAgAAZHJzL2Rv&#10;d25yZXYueG1sUEsFBgAAAAAEAAQA9QAAAIgDAAAAAA==&#10;" filled="f" stroked="f">
                    <v:textbox style="mso-fit-shape-to-text:t">
                      <w:txbxContent>
                        <w:p>
                          <w:pPr>
                            <w:pStyle w:val="NormalWeb"/>
                            <w:spacing w:before="0" w:after="0"/>
                          </w:pPr>
                          <w:r>
                            <w:rPr>
                              <w:rFonts w:ascii="EC Square Sans Pro Medium" w:hAnsi="EC Square Sans Pro Medium" w:cstheme="minorBidi"/>
                              <w:b/>
                              <w:color w:val="00B050"/>
                              <w:kern w:val="24"/>
                              <w:sz w:val="14"/>
                            </w:rPr>
                            <w:t>Brazília</w:t>
                          </w:r>
                        </w:p>
                      </w:txbxContent>
                    </v:textbox>
                  </v:shape>
                </v:group>
                <v:shape id="Picture 3302" o:spid="_x0000_s1460" type="#_x0000_t75" style="position:absolute;left:62770;top:10885;width:1000;height: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q70nEAAAA3QAAAA8AAABkcnMvZG93bnJldi54bWxEj09rwkAUxO9Cv8PyCl6k2aggaeoqRRC8&#10;+rf09si+Jmmzb8PuNonf3hUEj8PM/IZZrgfTiI6cry0rmCYpCOLC6ppLBafj9i0D4QOyxsYyKbiS&#10;h/XqZbTEXNue99QdQikihH2OCqoQ2lxKX1Rk0Ce2JY7ej3UGQ5SulNphH+GmkbM0XUiDNceFClva&#10;VFT8Hf5NpHxvrMvay2Tb/35Ns27h3891ptT4dfj8ABFoCM/wo73TCubzdAb3N/EJyN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fq70nEAAAA3QAAAA8AAAAAAAAAAAAAAAAA&#10;nwIAAGRycy9kb3ducmV2LnhtbFBLBQYAAAAABAAEAPcAAACQAwAAAAA=&#10;">
                  <v:imagedata r:id="rId44" o:title=""/>
                  <v:path arrowok="t"/>
                </v:shape>
                <v:shape id="object 37" o:spid="_x0000_s1461" type="#_x0000_t202" style="position:absolute;left:53064;top:10647;width:9487;height:9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XMcMUA&#10;AADdAAAADwAAAGRycy9kb3ducmV2LnhtbESPQWvCQBSE70L/w/IKvelGI1Kjq0hrQbzVlJ4f2dck&#10;Nfs2Ztdk/feuUOhxmJlvmPU2mEb01LnasoLpJAFBXFhdc6ngK/8Yv4JwHlljY5kU3MjBdvM0WmOm&#10;7cCf1J98KSKEXYYKKu/bTEpXVGTQTWxLHL0f2xn0UXal1B0OEW4aOUuShTRYc1yosKW3iorz6WoU&#10;/PZ5+B5ui9nyGI7z/Lp/7y/7XKmX57BbgfAU/H/4r33QCtI0SeHxJj4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cxwxQAAAN0AAAAPAAAAAAAAAAAAAAAAAJgCAABkcnMv&#10;ZG93bnJldi54bWxQSwUGAAAAAAQABAD1AAAAigMAAAAA&#10;" filled="f" stroked="f">
                  <v:textbox style="mso-fit-shape-to-text:t" inset="0,1pt,0,0">
                    <w:txbxContent>
                      <w:p>
                        <w:pPr>
                          <w:pStyle w:val="NormalWeb"/>
                          <w:spacing w:before="20" w:after="0"/>
                          <w:ind w:right="14"/>
                          <w:jc w:val="right"/>
                        </w:pPr>
                        <w:r>
                          <w:rPr>
                            <w:rFonts w:ascii="EC Square Sans Pro" w:hAnsi="EC Square Sans Pro"/>
                            <w:color w:val="808080" w:themeColor="background1" w:themeShade="80"/>
                            <w:kern w:val="24"/>
                            <w:sz w:val="14"/>
                          </w:rPr>
                          <w:t>Várható élettartam</w:t>
                        </w:r>
                      </w:p>
                      <w:p>
                        <w:pPr>
                          <w:pStyle w:val="NormalWeb"/>
                          <w:spacing w:before="20" w:after="0"/>
                          <w:ind w:right="14"/>
                          <w:jc w:val="right"/>
                        </w:pPr>
                        <w:r>
                          <w:rPr>
                            <w:rFonts w:ascii="EC Square Sans Pro" w:hAnsi="EC Square Sans Pro"/>
                            <w:color w:val="808080" w:themeColor="background1" w:themeShade="80"/>
                            <w:kern w:val="24"/>
                            <w:sz w:val="14"/>
                          </w:rPr>
                          <w:t>Boldogság</w:t>
                        </w:r>
                      </w:p>
                      <w:p>
                        <w:pPr>
                          <w:pStyle w:val="NormalWeb"/>
                          <w:spacing w:before="20" w:after="0"/>
                          <w:ind w:right="14"/>
                          <w:jc w:val="right"/>
                        </w:pPr>
                        <w:r>
                          <w:rPr>
                            <w:rFonts w:ascii="EC Square Sans Pro" w:hAnsi="EC Square Sans Pro"/>
                            <w:color w:val="808080" w:themeColor="background1" w:themeShade="80"/>
                            <w:kern w:val="24"/>
                            <w:sz w:val="14"/>
                          </w:rPr>
                          <w:t>Fizetett szabadság</w:t>
                        </w:r>
                      </w:p>
                      <w:p>
                        <w:pPr>
                          <w:pStyle w:val="NormalWeb"/>
                          <w:spacing w:before="20" w:after="0"/>
                          <w:ind w:right="14"/>
                          <w:jc w:val="right"/>
                        </w:pPr>
                        <w:r>
                          <w:rPr>
                            <w:rFonts w:ascii="EC Square Sans Pro" w:hAnsi="EC Square Sans Pro"/>
                            <w:color w:val="808080" w:themeColor="background1" w:themeShade="80"/>
                            <w:kern w:val="24"/>
                            <w:sz w:val="14"/>
                          </w:rPr>
                          <w:t>Szülési szabadság</w:t>
                        </w:r>
                      </w:p>
                      <w:p>
                        <w:pPr>
                          <w:pStyle w:val="NormalWeb"/>
                          <w:spacing w:before="20" w:after="0"/>
                          <w:ind w:right="14"/>
                          <w:jc w:val="right"/>
                        </w:pPr>
                        <w:r>
                          <w:rPr>
                            <w:rFonts w:ascii="EC Square Sans Pro" w:hAnsi="EC Square Sans Pro"/>
                            <w:color w:val="808080" w:themeColor="background1" w:themeShade="80"/>
                            <w:kern w:val="24"/>
                            <w:sz w:val="14"/>
                          </w:rPr>
                          <w:t>Nem munkával töltött idő</w:t>
                        </w:r>
                      </w:p>
                      <w:p>
                        <w:pPr>
                          <w:pStyle w:val="NormalWeb"/>
                          <w:spacing w:before="20" w:after="0"/>
                          <w:ind w:right="14"/>
                          <w:jc w:val="right"/>
                        </w:pPr>
                        <w:r>
                          <w:rPr>
                            <w:rFonts w:ascii="EC Square Sans Pro" w:hAnsi="EC Square Sans Pro"/>
                            <w:color w:val="808080" w:themeColor="background1" w:themeShade="80"/>
                            <w:kern w:val="24"/>
                            <w:sz w:val="14"/>
                          </w:rPr>
                          <w:t>A leggazdagabb 1 % összjövedelemből való részesedése</w:t>
                        </w:r>
                      </w:p>
                    </w:txbxContent>
                  </v:textbox>
                </v:shape>
                <v:shape id="object 37" o:spid="_x0000_s1462" type="#_x0000_t202" style="position:absolute;left:64012;top:10813;width:8109;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xUBMUA&#10;AADdAAAADwAAAGRycy9kb3ducmV2LnhtbESPT2vCQBTE74LfYXmCN934B9HUVaRaKN5qxPMj+5qk&#10;zb5Ns2uyfvtuoeBxmJnfMNt9MLXoqHWVZQWzaQKCOLe64kLBNXubrEE4j6yxtkwKHuRgvxsOtphq&#10;2/MHdRdfiAhhl6KC0vsmldLlJRl0U9sQR+/TtgZ9lG0hdYt9hJtazpNkJQ1WHBdKbOi1pPz7cjcK&#10;vros3PrHar45h/Myu5+O3c8pU2o8CocXEJ6Cf4b/2+9awWKRLOHvTXw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FQExQAAAN0AAAAPAAAAAAAAAAAAAAAAAJgCAABkcnMv&#10;ZG93bnJldi54bWxQSwUGAAAAAAQABAD1AAAAigMAAAAA&#10;" filled="f" stroked="f">
                  <v:textbox style="mso-fit-shape-to-text:t" inset="0,1pt,0,0">
                    <w:txbxContent>
                      <w:p>
                        <w:pPr>
                          <w:pStyle w:val="NormalWeb"/>
                          <w:spacing w:before="20" w:after="0"/>
                          <w:ind w:right="14"/>
                        </w:pPr>
                        <w:r>
                          <w:rPr>
                            <w:rFonts w:ascii="EC Square Sans Pro" w:hAnsi="EC Square Sans Pro"/>
                            <w:b/>
                            <w:color w:val="595959" w:themeColor="text1" w:themeTint="A6"/>
                            <w:kern w:val="24"/>
                            <w:sz w:val="14"/>
                          </w:rPr>
                          <w:t>70,5</w:t>
                        </w:r>
                      </w:p>
                      <w:p>
                        <w:pPr>
                          <w:pStyle w:val="NormalWeb"/>
                          <w:spacing w:before="20" w:after="0"/>
                          <w:ind w:right="14"/>
                        </w:pPr>
                        <w:r>
                          <w:rPr>
                            <w:rFonts w:ascii="EC Square Sans Pro" w:hAnsi="EC Square Sans Pro"/>
                            <w:b/>
                            <w:color w:val="595959" w:themeColor="text1" w:themeTint="A6"/>
                            <w:kern w:val="24"/>
                            <w:sz w:val="14"/>
                          </w:rPr>
                          <w:t>6,0</w:t>
                        </w:r>
                      </w:p>
                      <w:p>
                        <w:pPr>
                          <w:pStyle w:val="NormalWeb"/>
                          <w:spacing w:before="20" w:after="0"/>
                          <w:ind w:right="14"/>
                        </w:pPr>
                        <w:r>
                          <w:rPr>
                            <w:rFonts w:ascii="EC Square Sans Pro" w:hAnsi="EC Square Sans Pro"/>
                            <w:b/>
                            <w:color w:val="595959" w:themeColor="text1" w:themeTint="A6"/>
                            <w:kern w:val="24"/>
                            <w:sz w:val="14"/>
                          </w:rPr>
                          <w:t>20</w:t>
                        </w:r>
                      </w:p>
                      <w:p>
                        <w:pPr>
                          <w:pStyle w:val="NormalWeb"/>
                          <w:spacing w:before="20" w:after="0"/>
                          <w:ind w:right="14"/>
                        </w:pPr>
                        <w:r>
                          <w:rPr>
                            <w:rFonts w:ascii="EC Square Sans Pro" w:hAnsi="EC Square Sans Pro"/>
                            <w:b/>
                            <w:color w:val="595959" w:themeColor="text1" w:themeTint="A6"/>
                            <w:kern w:val="24"/>
                            <w:sz w:val="14"/>
                          </w:rPr>
                          <w:t>20</w:t>
                        </w:r>
                      </w:p>
                      <w:p>
                        <w:pPr>
                          <w:pStyle w:val="NormalWeb"/>
                          <w:spacing w:before="20" w:after="0"/>
                          <w:ind w:right="14"/>
                        </w:pPr>
                        <w:r>
                          <w:rPr>
                            <w:rFonts w:ascii="EC Square Sans Pro" w:hAnsi="EC Square Sans Pro"/>
                            <w:b/>
                            <w:color w:val="595959" w:themeColor="text1" w:themeTint="A6"/>
                            <w:kern w:val="24"/>
                            <w:sz w:val="14"/>
                          </w:rPr>
                          <w:t>15</w:t>
                        </w:r>
                      </w:p>
                      <w:p>
                        <w:pPr>
                          <w:pStyle w:val="NormalWeb"/>
                          <w:spacing w:before="20" w:after="0"/>
                          <w:ind w:right="14"/>
                        </w:pPr>
                        <w:r>
                          <w:rPr>
                            <w:rFonts w:ascii="EC Square Sans Pro" w:hAnsi="EC Square Sans Pro"/>
                            <w:b/>
                            <w:color w:val="595959" w:themeColor="text1" w:themeTint="A6"/>
                            <w:kern w:val="24"/>
                            <w:sz w:val="14"/>
                          </w:rPr>
                          <w:t>20,2</w:t>
                        </w:r>
                      </w:p>
                    </w:txbxContent>
                  </v:textbox>
                </v:shape>
                <v:shape id="TextBox 48" o:spid="_x0000_s1463" type="#_x0000_t202" style="position:absolute;left:62001;top:9147;width:7743;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cx2cMA&#10;AADdAAAADwAAAGRycy9kb3ducmV2LnhtbESPQWsCMRSE74X+h/AK3mqiYilbo0ir4KGX2u39sXnd&#10;LN28LJunu/57UxA8DjPzDbPajKFVZ+pTE9nCbGpAEVfRNVxbKL/3z6+gkiA7bCOThQsl2KwfH1ZY&#10;uDjwF52PUqsM4VSgBS/SFVqnylPANI0dcfZ+Yx9Qsuxr7XocMjy0em7Miw7YcF7w2NG7p+rveAoW&#10;RNx2dil3IR1+xs+PwZtqiaW1k6dx+wZKaJR7+NY+OAuLhVnC/5v8BP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cx2cMAAADdAAAADwAAAAAAAAAAAAAAAACYAgAAZHJzL2Rv&#10;d25yZXYueG1sUEsFBgAAAAAEAAQA9QAAAIgDAAAAAA==&#10;" filled="f" stroked="f">
                  <v:textbox style="mso-fit-shape-to-text:t">
                    <w:txbxContent>
                      <w:p>
                        <w:pPr>
                          <w:pStyle w:val="NormalWeb"/>
                          <w:spacing w:before="0" w:after="0"/>
                        </w:pPr>
                        <w:r>
                          <w:rPr>
                            <w:rFonts w:ascii="EC Square Sans Pro Medium" w:hAnsi="EC Square Sans Pro Medium" w:cstheme="minorBidi"/>
                            <w:b/>
                            <w:color w:val="92D050"/>
                            <w:kern w:val="24"/>
                            <w:sz w:val="14"/>
                          </w:rPr>
                          <w:t>Oroszország</w:t>
                        </w:r>
                      </w:p>
                    </w:txbxContent>
                  </v:textbox>
                </v:shape>
                <v:shape id="Picture 3306" o:spid="_x0000_s1464" type="#_x0000_t75" style="position:absolute;left:62770;top:20434;width:1000;height: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R6UrFAAAA3QAAAA8AAABkcnMvZG93bnJldi54bWxEj0FrwkAUhO8F/8PyhF6KblIhpNFVJCD0&#10;qtaW3h7Z1yQ1+zbsbpP477sFocdhZr5hNrvJdGIg51vLCtJlAoK4srrlWsHb+bDIQfiArLGzTApu&#10;5GG3nT1ssNB25CMNp1CLCGFfoIImhL6Q0lcNGfRL2xNH78s6gyFKV0vtcIxw08nnJMmkwZbjQoM9&#10;lQ1V19OPiZTP0rq8f386jN8faT5k/uXS5ko9zqf9GkSgKfyH7+1XrWC1SjL4exOfgN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0elKxQAAAN0AAAAPAAAAAAAAAAAAAAAA&#10;AJ8CAABkcnMvZG93bnJldi54bWxQSwUGAAAAAAQABAD3AAAAkQMAAAAA&#10;">
                  <v:imagedata r:id="rId44" o:title=""/>
                  <v:path arrowok="t"/>
                </v:shape>
                <v:shape id="object 37" o:spid="_x0000_s1465" type="#_x0000_t202" style="position:absolute;left:53063;top:20195;width:9481;height:9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7Kc8YA&#10;AADdAAAADwAAAGRycy9kb3ducmV2LnhtbESPT2vCQBTE7wW/w/IEb3VTLdqmriL+AfGmkZ4f2dck&#10;bfZtzK7J+u27QqHHYWZ+wyxWwdSio9ZVlhW8jBMQxLnVFRcKLtn++Q2E88gaa8uk4E4OVsvB0wJT&#10;bXs+UXf2hYgQdikqKL1vUildXpJBN7YNcfS+bGvQR9kWUrfYR7ip5SRJZtJgxXGhxIY2JeU/55tR&#10;8N1l4bO/zybvx3B8zW67bXfdZUqNhmH9AcJT8P/hv/ZBK5hOkzk83s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7Kc8YAAADdAAAADwAAAAAAAAAAAAAAAACYAgAAZHJz&#10;L2Rvd25yZXYueG1sUEsFBgAAAAAEAAQA9QAAAIsDAAAAAA==&#10;" filled="f" stroked="f">
                  <v:textbox style="mso-fit-shape-to-text:t" inset="0,1pt,0,0">
                    <w:txbxContent>
                      <w:p>
                        <w:pPr>
                          <w:pStyle w:val="NormalWeb"/>
                          <w:spacing w:before="20" w:after="0"/>
                          <w:ind w:right="14"/>
                          <w:jc w:val="right"/>
                        </w:pPr>
                        <w:r>
                          <w:rPr>
                            <w:rFonts w:ascii="EC Square Sans Pro" w:hAnsi="EC Square Sans Pro"/>
                            <w:color w:val="808080" w:themeColor="background1" w:themeShade="80"/>
                            <w:kern w:val="24"/>
                            <w:sz w:val="14"/>
                          </w:rPr>
                          <w:t>Várható élettartam</w:t>
                        </w:r>
                      </w:p>
                      <w:p>
                        <w:pPr>
                          <w:pStyle w:val="NormalWeb"/>
                          <w:spacing w:before="20" w:after="0"/>
                          <w:ind w:right="14"/>
                          <w:jc w:val="right"/>
                        </w:pPr>
                        <w:r>
                          <w:rPr>
                            <w:rFonts w:ascii="EC Square Sans Pro" w:hAnsi="EC Square Sans Pro"/>
                            <w:color w:val="808080" w:themeColor="background1" w:themeShade="80"/>
                            <w:kern w:val="24"/>
                            <w:sz w:val="14"/>
                          </w:rPr>
                          <w:t>Boldogság</w:t>
                        </w:r>
                      </w:p>
                      <w:p>
                        <w:pPr>
                          <w:pStyle w:val="NormalWeb"/>
                          <w:spacing w:before="20" w:after="0"/>
                          <w:ind w:right="14"/>
                          <w:jc w:val="right"/>
                        </w:pPr>
                        <w:r>
                          <w:rPr>
                            <w:rFonts w:ascii="EC Square Sans Pro" w:hAnsi="EC Square Sans Pro"/>
                            <w:color w:val="808080" w:themeColor="background1" w:themeShade="80"/>
                            <w:kern w:val="24"/>
                            <w:sz w:val="14"/>
                          </w:rPr>
                          <w:t>Fizetett szabadság</w:t>
                        </w:r>
                      </w:p>
                      <w:p>
                        <w:pPr>
                          <w:pStyle w:val="NormalWeb"/>
                          <w:spacing w:before="20" w:after="0"/>
                          <w:ind w:right="14"/>
                          <w:jc w:val="right"/>
                        </w:pPr>
                        <w:r>
                          <w:rPr>
                            <w:rFonts w:ascii="EC Square Sans Pro" w:hAnsi="EC Square Sans Pro"/>
                            <w:color w:val="808080" w:themeColor="background1" w:themeShade="80"/>
                            <w:kern w:val="24"/>
                            <w:sz w:val="14"/>
                          </w:rPr>
                          <w:t>Szülési szabadság</w:t>
                        </w:r>
                      </w:p>
                      <w:p>
                        <w:pPr>
                          <w:pStyle w:val="NormalWeb"/>
                          <w:spacing w:before="20" w:after="0"/>
                          <w:ind w:right="14"/>
                          <w:jc w:val="right"/>
                        </w:pPr>
                        <w:r>
                          <w:rPr>
                            <w:rFonts w:ascii="EC Square Sans Pro" w:hAnsi="EC Square Sans Pro"/>
                            <w:color w:val="808080" w:themeColor="background1" w:themeShade="80"/>
                            <w:kern w:val="24"/>
                            <w:sz w:val="14"/>
                          </w:rPr>
                          <w:t>Nem munkával töltött idő</w:t>
                        </w:r>
                      </w:p>
                      <w:p>
                        <w:pPr>
                          <w:pStyle w:val="NormalWeb"/>
                          <w:spacing w:before="20" w:after="0"/>
                          <w:ind w:right="14"/>
                          <w:jc w:val="right"/>
                        </w:pPr>
                        <w:r>
                          <w:rPr>
                            <w:rFonts w:ascii="EC Square Sans Pro" w:hAnsi="EC Square Sans Pro"/>
                            <w:color w:val="808080" w:themeColor="background1" w:themeShade="80"/>
                            <w:kern w:val="24"/>
                            <w:sz w:val="14"/>
                          </w:rPr>
                          <w:t>A leggazdagabb 1 % összjövedelemből való részesedése</w:t>
                        </w:r>
                      </w:p>
                    </w:txbxContent>
                  </v:textbox>
                </v:shape>
                <v:shape id="object 37" o:spid="_x0000_s1466" type="#_x0000_t202" style="position:absolute;left:64012;top:20361;width:8109;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FeAcIA&#10;AADdAAAADwAAAGRycy9kb3ducmV2LnhtbERPy4rCMBTdD/gP4QqzG1MfiFajyIwD4m6suL4017ba&#10;3NQmtvHvJ4uBWR7Oe70NphYdta6yrGA8SkAQ51ZXXCg4Z98fCxDOI2usLZOCFznYbgZva0y17fmH&#10;upMvRAxhl6KC0vsmldLlJRl0I9sQR+5qW4M+wraQusU+hptaTpJkLg1WHBtKbOizpPx+ehoFty4L&#10;l/41nyyP4TjLnvuv7rHPlHofht0KhKfg/8V/7oNWMJ0mcW58E5+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EV4BwgAAAN0AAAAPAAAAAAAAAAAAAAAAAJgCAABkcnMvZG93&#10;bnJldi54bWxQSwUGAAAAAAQABAD1AAAAhwMAAAAA&#10;" filled="f" stroked="f">
                  <v:textbox style="mso-fit-shape-to-text:t" inset="0,1pt,0,0">
                    <w:txbxContent>
                      <w:p>
                        <w:pPr>
                          <w:pStyle w:val="NormalWeb"/>
                          <w:spacing w:before="20" w:after="0"/>
                          <w:ind w:right="14"/>
                        </w:pPr>
                        <w:r>
                          <w:rPr>
                            <w:rFonts w:ascii="EC Square Sans Pro" w:hAnsi="EC Square Sans Pro"/>
                            <w:b/>
                            <w:color w:val="595959" w:themeColor="text1" w:themeTint="A6"/>
                            <w:kern w:val="24"/>
                            <w:sz w:val="14"/>
                          </w:rPr>
                          <w:t>83,7</w:t>
                        </w:r>
                      </w:p>
                      <w:p>
                        <w:pPr>
                          <w:pStyle w:val="NormalWeb"/>
                          <w:spacing w:before="20" w:after="0"/>
                          <w:ind w:right="14"/>
                        </w:pPr>
                        <w:r>
                          <w:rPr>
                            <w:rFonts w:ascii="EC Square Sans Pro" w:hAnsi="EC Square Sans Pro"/>
                            <w:b/>
                            <w:color w:val="595959" w:themeColor="text1" w:themeTint="A6"/>
                            <w:kern w:val="24"/>
                            <w:sz w:val="14"/>
                          </w:rPr>
                          <w:t>5,9</w:t>
                        </w:r>
                      </w:p>
                      <w:p>
                        <w:pPr>
                          <w:pStyle w:val="NormalWeb"/>
                          <w:spacing w:before="20" w:after="0"/>
                          <w:ind w:right="14"/>
                        </w:pPr>
                        <w:r>
                          <w:rPr>
                            <w:rFonts w:ascii="EC Square Sans Pro" w:hAnsi="EC Square Sans Pro"/>
                            <w:b/>
                            <w:color w:val="595959" w:themeColor="text1" w:themeTint="A6"/>
                            <w:kern w:val="24"/>
                            <w:sz w:val="14"/>
                          </w:rPr>
                          <w:t>10</w:t>
                        </w:r>
                      </w:p>
                      <w:p>
                        <w:pPr>
                          <w:pStyle w:val="NormalWeb"/>
                          <w:spacing w:before="20" w:after="0"/>
                          <w:ind w:right="14"/>
                        </w:pPr>
                        <w:r>
                          <w:rPr>
                            <w:rFonts w:ascii="EC Square Sans Pro" w:hAnsi="EC Square Sans Pro"/>
                            <w:b/>
                            <w:color w:val="595959" w:themeColor="text1" w:themeTint="A6"/>
                            <w:kern w:val="24"/>
                            <w:sz w:val="14"/>
                          </w:rPr>
                          <w:t>9,4</w:t>
                        </w:r>
                      </w:p>
                      <w:p>
                        <w:pPr>
                          <w:pStyle w:val="NormalWeb"/>
                          <w:spacing w:before="20" w:after="0"/>
                          <w:ind w:right="14"/>
                        </w:pPr>
                        <w:r>
                          <w:rPr>
                            <w:rFonts w:ascii="EC Square Sans Pro" w:hAnsi="EC Square Sans Pro"/>
                            <w:b/>
                            <w:color w:val="595959" w:themeColor="text1" w:themeTint="A6"/>
                            <w:kern w:val="24"/>
                            <w:sz w:val="14"/>
                          </w:rPr>
                          <w:t>14,9</w:t>
                        </w:r>
                      </w:p>
                      <w:p>
                        <w:pPr>
                          <w:pStyle w:val="NormalWeb"/>
                          <w:spacing w:before="20" w:after="0"/>
                          <w:ind w:right="14"/>
                        </w:pPr>
                        <w:r>
                          <w:rPr>
                            <w:rFonts w:ascii="EC Square Sans Pro" w:hAnsi="EC Square Sans Pro"/>
                            <w:b/>
                            <w:color w:val="595959" w:themeColor="text1" w:themeTint="A6"/>
                            <w:kern w:val="24"/>
                            <w:sz w:val="14"/>
                          </w:rPr>
                          <w:t>10,4</w:t>
                        </w:r>
                      </w:p>
                    </w:txbxContent>
                  </v:textbox>
                </v:shape>
                <v:shape id="TextBox 53" o:spid="_x0000_s1467" type="#_x0000_t202" style="position:absolute;left:62001;top:18695;width:7743;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73MQA&#10;AADdAAAADwAAAGRycy9kb3ducmV2LnhtbESPzWrDMBCE74W+g9hCb42UhJbGiRJCfyCHXpo698Xa&#10;WKbWylib2Hn7KhDocZiZb5jVZgytOlOfmsgWphMDiriKruHaQvnz+fQKKgmywzYyWbhQgs36/m6F&#10;hYsDf9N5L7XKEE4FWvAiXaF1qjwFTJPYEWfvGPuAkmVfa9fjkOGh1TNjXnTAhvOCx47ePFW/+1Ow&#10;IOK200v5EdLuMH69D95Uz1ha+/gwbpeghEb5D9/aO2dhPjcLuL7JT0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6O9zEAAAA3QAAAA8AAAAAAAAAAAAAAAAAmAIAAGRycy9k&#10;b3ducmV2LnhtbFBLBQYAAAAABAAEAPUAAACJAwAAAAA=&#10;" filled="f" stroked="f">
                  <v:textbox style="mso-fit-shape-to-text:t">
                    <w:txbxContent>
                      <w:p>
                        <w:pPr>
                          <w:pStyle w:val="NormalWeb"/>
                          <w:spacing w:before="0" w:after="0"/>
                        </w:pPr>
                        <w:r>
                          <w:rPr>
                            <w:rFonts w:ascii="EC Square Sans Pro Medium" w:hAnsi="EC Square Sans Pro Medium" w:cstheme="minorBidi"/>
                            <w:b/>
                            <w:color w:val="CC0066"/>
                            <w:kern w:val="24"/>
                            <w:sz w:val="14"/>
                          </w:rPr>
                          <w:t>Japán</w:t>
                        </w:r>
                      </w:p>
                    </w:txbxContent>
                  </v:textbox>
                </v:shape>
                <v:shape id="Picture 3310" o:spid="_x0000_s1468" type="#_x0000_t75" style="position:absolute;left:62787;top:30025;width:1000;height: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tQnjFAAAA3QAAAA8AAABkcnMvZG93bnJldi54bWxEj8FqwzAMhu+FvYPRoJeyOlmhZFndMgqF&#10;XdutHbuJWEuyxXKwvSR9++ow2FH8+j/p2+wm16mBQmw9G8iXGSjiytuWawPvb4eHAlRMyBY7z2Tg&#10;ShF227vZBkvrRz7ScEq1EgjHEg00KfWl1rFqyGFc+p5Ysi8fHCYZQ61twFHgrtOPWbbWDluWCw32&#10;tG+o+jn9OqF87n0o+sviMH5/5MWwjk/ntjBmfj+9PINKNKX/5b/2qzWwWuXyv9iICejt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rUJ4xQAAAN0AAAAPAAAAAAAAAAAAAAAA&#10;AJ8CAABkcnMvZG93bnJldi54bWxQSwUGAAAAAAQABAD3AAAAkQMAAAAA&#10;">
                  <v:imagedata r:id="rId44" o:title=""/>
                  <v:path arrowok="t"/>
                </v:shape>
                <v:shape id="object 37" o:spid="_x0000_s1469" type="#_x0000_t202" style="position:absolute;left:53080;top:29786;width:9493;height:9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hQcYA&#10;AADdAAAADwAAAGRycy9kb3ducmV2LnhtbESPQWvCQBSE70L/w/IKvZlNtEgbXaWoheKtpvT8yD6T&#10;tNm3aXZN1n/vCgWPw8x8w6w2wbRioN41lhVkSQqCuLS64UrBV/E+fQHhPLLG1jIpuJCDzfphssJc&#10;25E/aTj6SkQIuxwV1N53uZSurMmgS2xHHL2T7Q36KPtK6h7HCDetnKXpQhpsOC7U2NG2pvL3eDYK&#10;foYifI+Xxez1EA7PxXm/G/72hVJPj+FtCcJT8Pfwf/tDK5jPswxub+IT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hQcYAAADdAAAADwAAAAAAAAAAAAAAAACYAgAAZHJz&#10;L2Rvd25yZXYueG1sUEsFBgAAAAAEAAQA9QAAAIsDAAAAAA==&#10;" filled="f" stroked="f">
                  <v:textbox style="mso-fit-shape-to-text:t" inset="0,1pt,0,0">
                    <w:txbxContent>
                      <w:p>
                        <w:pPr>
                          <w:pStyle w:val="NormalWeb"/>
                          <w:spacing w:before="20" w:after="0"/>
                          <w:ind w:right="14"/>
                          <w:jc w:val="right"/>
                        </w:pPr>
                        <w:r>
                          <w:rPr>
                            <w:rFonts w:ascii="EC Square Sans Pro" w:hAnsi="EC Square Sans Pro"/>
                            <w:color w:val="808080" w:themeColor="background1" w:themeShade="80"/>
                            <w:kern w:val="24"/>
                            <w:sz w:val="14"/>
                          </w:rPr>
                          <w:t>Várható élettartam</w:t>
                        </w:r>
                      </w:p>
                      <w:p>
                        <w:pPr>
                          <w:pStyle w:val="NormalWeb"/>
                          <w:spacing w:before="20" w:after="0"/>
                          <w:ind w:right="14"/>
                          <w:jc w:val="right"/>
                        </w:pPr>
                        <w:r>
                          <w:rPr>
                            <w:rFonts w:ascii="EC Square Sans Pro" w:hAnsi="EC Square Sans Pro"/>
                            <w:color w:val="808080" w:themeColor="background1" w:themeShade="80"/>
                            <w:kern w:val="24"/>
                            <w:sz w:val="14"/>
                          </w:rPr>
                          <w:t>Boldogság</w:t>
                        </w:r>
                      </w:p>
                      <w:p>
                        <w:pPr>
                          <w:pStyle w:val="NormalWeb"/>
                          <w:spacing w:before="20" w:after="0"/>
                          <w:ind w:right="14"/>
                          <w:jc w:val="right"/>
                        </w:pPr>
                        <w:r>
                          <w:rPr>
                            <w:rFonts w:ascii="EC Square Sans Pro" w:hAnsi="EC Square Sans Pro"/>
                            <w:color w:val="808080" w:themeColor="background1" w:themeShade="80"/>
                            <w:kern w:val="24"/>
                            <w:sz w:val="14"/>
                          </w:rPr>
                          <w:t>Fizetett szabadság</w:t>
                        </w:r>
                      </w:p>
                      <w:p>
                        <w:pPr>
                          <w:pStyle w:val="NormalWeb"/>
                          <w:spacing w:before="20" w:after="0"/>
                          <w:ind w:right="14"/>
                          <w:jc w:val="right"/>
                        </w:pPr>
                        <w:r>
                          <w:rPr>
                            <w:rFonts w:ascii="EC Square Sans Pro" w:hAnsi="EC Square Sans Pro"/>
                            <w:color w:val="808080" w:themeColor="background1" w:themeShade="80"/>
                            <w:kern w:val="24"/>
                            <w:sz w:val="14"/>
                          </w:rPr>
                          <w:t>Szülési szabadság</w:t>
                        </w:r>
                      </w:p>
                      <w:p>
                        <w:pPr>
                          <w:pStyle w:val="NormalWeb"/>
                          <w:spacing w:before="20" w:after="0"/>
                          <w:ind w:right="14"/>
                          <w:jc w:val="right"/>
                        </w:pPr>
                        <w:r>
                          <w:rPr>
                            <w:rFonts w:ascii="EC Square Sans Pro" w:hAnsi="EC Square Sans Pro"/>
                            <w:color w:val="808080" w:themeColor="background1" w:themeShade="80"/>
                            <w:kern w:val="24"/>
                            <w:sz w:val="14"/>
                          </w:rPr>
                          <w:t>Nem munkával töltött idő</w:t>
                        </w:r>
                      </w:p>
                      <w:p>
                        <w:pPr>
                          <w:pStyle w:val="NormalWeb"/>
                          <w:spacing w:before="20" w:after="0"/>
                          <w:ind w:right="14"/>
                          <w:jc w:val="right"/>
                        </w:pPr>
                        <w:r>
                          <w:rPr>
                            <w:rFonts w:ascii="EC Square Sans Pro" w:hAnsi="EC Square Sans Pro"/>
                            <w:color w:val="808080" w:themeColor="background1" w:themeShade="80"/>
                            <w:kern w:val="24"/>
                            <w:sz w:val="14"/>
                          </w:rPr>
                          <w:t>A leggazdagabb 1 % összjövedelemből való részesedése</w:t>
                        </w:r>
                      </w:p>
                    </w:txbxContent>
                  </v:textbox>
                </v:shape>
                <v:shape id="object 37" o:spid="_x0000_s1470" type="#_x0000_t202" style="position:absolute;left:64029;top:29952;width:8096;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D/NsYA&#10;AADdAAAADwAAAGRycy9kb3ducmV2LnhtbESPQWvCQBSE74X+h+UVems2xiI2uoq0Foq3Gun5kX0m&#10;abNvY3ZN1n/vCgWPw8x8wyzXwbRioN41lhVMkhQEcWl1w5WCQ/H5MgfhPLLG1jIpuJCD9erxYYm5&#10;tiN/07D3lYgQdjkqqL3vcildWZNBl9iOOHpH2xv0UfaV1D2OEW5amaXpTBpsOC7U2NF7TeXf/mwU&#10;/A5F+Bkvs+xtF3avxXn7MZy2hVLPT2GzAOEp+Hv4v/2lFUynkwxub+IT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D/NsYAAADdAAAADwAAAAAAAAAAAAAAAACYAgAAZHJz&#10;L2Rvd25yZXYueG1sUEsFBgAAAAAEAAQA9QAAAIsDAAAAAA==&#10;" filled="f" stroked="f">
                  <v:textbox style="mso-fit-shape-to-text:t" inset="0,1pt,0,0">
                    <w:txbxContent>
                      <w:p>
                        <w:pPr>
                          <w:pStyle w:val="NormalWeb"/>
                          <w:spacing w:before="20" w:after="0"/>
                          <w:ind w:right="14"/>
                        </w:pPr>
                        <w:r>
                          <w:rPr>
                            <w:rFonts w:ascii="EC Square Sans Pro" w:hAnsi="EC Square Sans Pro"/>
                            <w:b/>
                            <w:color w:val="595959" w:themeColor="text1" w:themeTint="A6"/>
                            <w:kern w:val="24"/>
                            <w:sz w:val="14"/>
                          </w:rPr>
                          <w:t>76,1</w:t>
                        </w:r>
                      </w:p>
                      <w:p>
                        <w:pPr>
                          <w:pStyle w:val="NormalWeb"/>
                          <w:spacing w:before="20" w:after="0"/>
                          <w:ind w:right="14"/>
                        </w:pPr>
                        <w:r>
                          <w:rPr>
                            <w:rFonts w:ascii="EC Square Sans Pro" w:hAnsi="EC Square Sans Pro"/>
                            <w:b/>
                            <w:color w:val="595959" w:themeColor="text1" w:themeTint="A6"/>
                            <w:kern w:val="24"/>
                            <w:sz w:val="14"/>
                          </w:rPr>
                          <w:t>5,3</w:t>
                        </w:r>
                      </w:p>
                      <w:p>
                        <w:pPr>
                          <w:pStyle w:val="NormalWeb"/>
                          <w:spacing w:before="20" w:after="0"/>
                          <w:ind w:right="14"/>
                        </w:pPr>
                        <w:r>
                          <w:rPr>
                            <w:rFonts w:ascii="EC Square Sans Pro" w:hAnsi="EC Square Sans Pro"/>
                            <w:b/>
                            <w:color w:val="595959" w:themeColor="text1" w:themeTint="A6"/>
                            <w:kern w:val="24"/>
                            <w:sz w:val="14"/>
                          </w:rPr>
                          <w:t>5</w:t>
                        </w:r>
                      </w:p>
                      <w:p>
                        <w:pPr>
                          <w:pStyle w:val="NormalWeb"/>
                          <w:spacing w:before="20" w:after="0"/>
                          <w:ind w:right="14"/>
                        </w:pPr>
                        <w:r>
                          <w:rPr>
                            <w:rFonts w:ascii="EC Square Sans Pro" w:hAnsi="EC Square Sans Pro"/>
                            <w:b/>
                            <w:color w:val="595959" w:themeColor="text1" w:themeTint="A6"/>
                            <w:kern w:val="24"/>
                            <w:sz w:val="14"/>
                          </w:rPr>
                          <w:t>14</w:t>
                        </w:r>
                      </w:p>
                      <w:p>
                        <w:pPr>
                          <w:pStyle w:val="NormalWeb"/>
                          <w:spacing w:before="20" w:after="0"/>
                          <w:ind w:right="14"/>
                        </w:pPr>
                        <w:r>
                          <w:rPr>
                            <w:rFonts w:ascii="EC Square Sans Pro" w:hAnsi="EC Square Sans Pro"/>
                            <w:b/>
                            <w:color w:val="A6A6A6" w:themeColor="background1" w:themeShade="A6"/>
                            <w:kern w:val="24"/>
                            <w:sz w:val="14"/>
                          </w:rPr>
                          <w:t>N/A</w:t>
                        </w:r>
                      </w:p>
                      <w:p>
                        <w:pPr>
                          <w:pStyle w:val="NormalWeb"/>
                          <w:spacing w:before="20" w:after="0"/>
                          <w:ind w:right="14"/>
                        </w:pPr>
                        <w:r>
                          <w:rPr>
                            <w:rFonts w:ascii="EC Square Sans Pro" w:hAnsi="EC Square Sans Pro"/>
                            <w:b/>
                            <w:color w:val="595959" w:themeColor="text1" w:themeTint="A6"/>
                            <w:kern w:val="24"/>
                            <w:sz w:val="14"/>
                          </w:rPr>
                          <w:t>13,9</w:t>
                        </w:r>
                      </w:p>
                    </w:txbxContent>
                  </v:textbox>
                </v:shape>
                <v:shape id="TextBox 58" o:spid="_x0000_s1471" type="#_x0000_t202" style="position:absolute;left:62017;top:28287;width:7743;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ua68MA&#10;AADdAAAADwAAAGRycy9kb3ducmV2LnhtbESPQWvCQBSE74X+h+UVequbGColdRWpLXjoRU3vj+xr&#10;NjT7NmRfTfz3riB4HGbmG2a5nnynTjTENrCBfJaBIq6DbbkxUB2/Xt5ARUG22AUmA2eKsF49Piyx&#10;tGHkPZ0O0qgE4ViiASfSl1rH2pHHOAs9cfJ+w+BRkhwabQccE9x3ep5lC+2x5bTgsKcPR/Xf4d8b&#10;ELGb/Fx9+rj7mb63o8vqV6yMeX6aNu+ghCa5h2/tnTVQFHkB1zfpCejV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ua68MAAADdAAAADwAAAAAAAAAAAAAAAACYAgAAZHJzL2Rv&#10;d25yZXYueG1sUEsFBgAAAAAEAAQA9QAAAIgDAAAAAA==&#10;" filled="f" stroked="f">
                  <v:textbox style="mso-fit-shape-to-text:t">
                    <w:txbxContent>
                      <w:p>
                        <w:pPr>
                          <w:pStyle w:val="NormalWeb"/>
                          <w:spacing w:before="0" w:after="0"/>
                        </w:pPr>
                        <w:r>
                          <w:rPr>
                            <w:rFonts w:ascii="EC Square Sans Pro Medium" w:hAnsi="EC Square Sans Pro Medium" w:cstheme="minorBidi"/>
                            <w:b/>
                            <w:color w:val="00B0F0"/>
                            <w:kern w:val="24"/>
                            <w:sz w:val="14"/>
                          </w:rPr>
                          <w:t>Kína</w:t>
                        </w:r>
                      </w:p>
                    </w:txbxContent>
                  </v:textbox>
                </v:shape>
                <v:shape id="Picture 3314" o:spid="_x0000_s1472" type="#_x0000_t75" style="position:absolute;left:62754;top:40454;width:1000;height: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WRHvFAAAA3QAAAA8AAABkcnMvZG93bnJldi54bWxEj0FrwkAUhO+F/oflCV6KbqJF0tRViiB4&#10;rbaKt0f2NUnNvg27a5L+e1cQehxm5htmuR5MIzpyvrasIJ0mIIgLq2suFXwdtpMMhA/IGhvLpOCP&#10;PKxXz09LzLXt+ZO6fShFhLDPUUEVQptL6YuKDPqpbYmj92OdwRClK6V22Ee4aeQsSRbSYM1xocKW&#10;NhUVl/3VRMp5Y13WHl+2/e8pzbqFf/uuM6XGo+HjHUSgIfyHH+2dVjCfp69wfxOfgFz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lkR7xQAAAN0AAAAPAAAAAAAAAAAAAAAA&#10;AJ8CAABkcnMvZG93bnJldi54bWxQSwUGAAAAAAQABAD3AAAAkQMAAAAA&#10;">
                  <v:imagedata r:id="rId44" o:title=""/>
                  <v:path arrowok="t"/>
                </v:shape>
                <v:shape id="object 37" o:spid="_x0000_s1473" type="#_x0000_t202" style="position:absolute;left:46753;top:40214;width:15780;height:8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lnQsYA&#10;AADdAAAADwAAAGRycy9kb3ducmV2LnhtbESPT2vCQBTE7wW/w/IEb3WjttKmriL+geLNpPT8yL4m&#10;abNvY3ZN1m/fLRQ8DjPzG2a1CaYRPXWutqxgNk1AEBdW11wq+MiPjy8gnEfW2FgmBTdysFmPHlaY&#10;ajvwmfrMlyJC2KWooPK+TaV0RUUG3dS2xNH7sp1BH2VXSt3hEOGmkfMkWUqDNceFClvaVVT8ZFej&#10;4LvPw+dwW85fT+H0lF8P+/5yyJWajMP2DYSn4O/h//a7VrBYzJ7h701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lnQsYAAADdAAAADwAAAAAAAAAAAAAAAACYAgAAZHJz&#10;L2Rvd25yZXYueG1sUEsFBgAAAAAEAAQA9QAAAIsDAAAAAA==&#10;" filled="f" stroked="f">
                  <v:textbox style="mso-fit-shape-to-text:t" inset="0,1pt,0,0">
                    <w:txbxContent>
                      <w:p>
                        <w:pPr>
                          <w:pStyle w:val="NormalWeb"/>
                          <w:spacing w:before="20" w:after="0"/>
                          <w:ind w:right="14"/>
                          <w:jc w:val="right"/>
                        </w:pPr>
                        <w:r>
                          <w:rPr>
                            <w:rFonts w:ascii="EC Square Sans Pro" w:hAnsi="EC Square Sans Pro"/>
                            <w:color w:val="808080" w:themeColor="background1" w:themeShade="80"/>
                            <w:kern w:val="24"/>
                            <w:sz w:val="14"/>
                          </w:rPr>
                          <w:t>Várható élettartam</w:t>
                        </w:r>
                      </w:p>
                      <w:p>
                        <w:pPr>
                          <w:pStyle w:val="NormalWeb"/>
                          <w:spacing w:before="20" w:after="0"/>
                          <w:ind w:right="14"/>
                          <w:jc w:val="right"/>
                        </w:pPr>
                        <w:r>
                          <w:rPr>
                            <w:rFonts w:ascii="EC Square Sans Pro" w:hAnsi="EC Square Sans Pro"/>
                            <w:color w:val="808080" w:themeColor="background1" w:themeShade="80"/>
                            <w:kern w:val="24"/>
                            <w:sz w:val="14"/>
                          </w:rPr>
                          <w:t>Boldogság</w:t>
                        </w:r>
                      </w:p>
                      <w:p>
                        <w:pPr>
                          <w:pStyle w:val="NormalWeb"/>
                          <w:spacing w:before="20" w:after="0"/>
                          <w:ind w:right="14"/>
                          <w:jc w:val="right"/>
                        </w:pPr>
                        <w:r>
                          <w:rPr>
                            <w:rFonts w:ascii="EC Square Sans Pro" w:hAnsi="EC Square Sans Pro"/>
                            <w:color w:val="808080" w:themeColor="background1" w:themeShade="80"/>
                            <w:kern w:val="24"/>
                            <w:sz w:val="14"/>
                          </w:rPr>
                          <w:t>Fizetett szabadság</w:t>
                        </w:r>
                      </w:p>
                      <w:p>
                        <w:pPr>
                          <w:pStyle w:val="NormalWeb"/>
                          <w:spacing w:before="20" w:after="0"/>
                          <w:ind w:right="14"/>
                          <w:jc w:val="right"/>
                        </w:pPr>
                        <w:r>
                          <w:rPr>
                            <w:rFonts w:ascii="EC Square Sans Pro" w:hAnsi="EC Square Sans Pro"/>
                            <w:color w:val="808080" w:themeColor="background1" w:themeShade="80"/>
                            <w:kern w:val="24"/>
                            <w:sz w:val="14"/>
                          </w:rPr>
                          <w:t>Szülési szabadság</w:t>
                        </w:r>
                      </w:p>
                      <w:p>
                        <w:pPr>
                          <w:pStyle w:val="NormalWeb"/>
                          <w:spacing w:before="20" w:after="0"/>
                          <w:ind w:right="14"/>
                          <w:jc w:val="right"/>
                        </w:pPr>
                        <w:r>
                          <w:rPr>
                            <w:rFonts w:ascii="EC Square Sans Pro" w:hAnsi="EC Square Sans Pro"/>
                            <w:color w:val="808080" w:themeColor="background1" w:themeShade="80"/>
                            <w:kern w:val="24"/>
                            <w:sz w:val="14"/>
                          </w:rPr>
                          <w:t>Nem munkával töltött idő</w:t>
                        </w:r>
                      </w:p>
                      <w:p>
                        <w:pPr>
                          <w:pStyle w:val="NormalWeb"/>
                          <w:spacing w:before="20" w:after="0"/>
                          <w:ind w:right="14"/>
                          <w:jc w:val="right"/>
                        </w:pPr>
                        <w:r>
                          <w:rPr>
                            <w:rFonts w:ascii="EC Square Sans Pro" w:hAnsi="EC Square Sans Pro"/>
                            <w:color w:val="808080" w:themeColor="background1" w:themeShade="80"/>
                            <w:kern w:val="24"/>
                            <w:sz w:val="14"/>
                          </w:rPr>
                          <w:t>A leggazdagabb 1 % összjövedelemből való részesedése</w:t>
                        </w:r>
                      </w:p>
                    </w:txbxContent>
                  </v:textbox>
                </v:shape>
                <v:shape id="object 37" o:spid="_x0000_s1474" type="#_x0000_t202" style="position:absolute;left:63996;top:40380;width:8128;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5NcYA&#10;AADdAAAADwAAAGRycy9kb3ducmV2LnhtbESPQWvCQBSE70L/w/IKvZmNWoKNriKtheKtRnp+ZJ9J&#10;2uzbmF2T9d93CwWPw8x8w6y3wbRioN41lhXMkhQEcWl1w5WCU/E+XYJwHllja5kU3MjBdvMwWWOu&#10;7cifNBx9JSKEXY4Kau+7XEpX1mTQJbYjjt7Z9gZ9lH0ldY9jhJtWztM0kwYbjgs1dvRaU/lzvBoF&#10;30MRvsZbNn85hMNzcd2/DZd9odTTY9itQHgK/h7+b39oBYvFLIO/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v5NcYAAADdAAAADwAAAAAAAAAAAAAAAACYAgAAZHJz&#10;L2Rvd25yZXYueG1sUEsFBgAAAAAEAAQA9QAAAIsDAAAAAA==&#10;" filled="f" stroked="f">
                  <v:textbox style="mso-fit-shape-to-text:t" inset="0,1pt,0,0">
                    <w:txbxContent>
                      <w:p>
                        <w:pPr>
                          <w:pStyle w:val="NormalWeb"/>
                          <w:spacing w:before="20" w:after="0"/>
                          <w:ind w:right="14"/>
                        </w:pPr>
                        <w:r>
                          <w:rPr>
                            <w:rFonts w:ascii="EC Square Sans Pro" w:hAnsi="EC Square Sans Pro"/>
                            <w:b/>
                            <w:color w:val="595959" w:themeColor="text1" w:themeTint="A6"/>
                            <w:kern w:val="24"/>
                            <w:sz w:val="14"/>
                          </w:rPr>
                          <w:t>82,8</w:t>
                        </w:r>
                      </w:p>
                      <w:p>
                        <w:pPr>
                          <w:pStyle w:val="NormalWeb"/>
                          <w:spacing w:before="20" w:after="0"/>
                          <w:ind w:right="14"/>
                        </w:pPr>
                        <w:r>
                          <w:rPr>
                            <w:rFonts w:ascii="EC Square Sans Pro" w:hAnsi="EC Square Sans Pro"/>
                            <w:b/>
                            <w:color w:val="595959" w:themeColor="text1" w:themeTint="A6"/>
                            <w:kern w:val="24"/>
                            <w:sz w:val="14"/>
                          </w:rPr>
                          <w:t>7,3</w:t>
                        </w:r>
                      </w:p>
                      <w:p>
                        <w:pPr>
                          <w:pStyle w:val="NormalWeb"/>
                          <w:spacing w:before="20" w:after="0"/>
                          <w:ind w:right="14"/>
                        </w:pPr>
                        <w:r>
                          <w:rPr>
                            <w:rFonts w:ascii="EC Square Sans Pro" w:hAnsi="EC Square Sans Pro"/>
                            <w:b/>
                            <w:color w:val="595959" w:themeColor="text1" w:themeTint="A6"/>
                            <w:kern w:val="24"/>
                            <w:sz w:val="14"/>
                          </w:rPr>
                          <w:t>20</w:t>
                        </w:r>
                      </w:p>
                      <w:p>
                        <w:pPr>
                          <w:pStyle w:val="NormalWeb"/>
                          <w:spacing w:before="20" w:after="0"/>
                          <w:ind w:right="14"/>
                        </w:pPr>
                        <w:r>
                          <w:rPr>
                            <w:rFonts w:ascii="EC Square Sans Pro" w:hAnsi="EC Square Sans Pro"/>
                            <w:b/>
                            <w:color w:val="595959" w:themeColor="text1" w:themeTint="A6"/>
                            <w:kern w:val="24"/>
                            <w:sz w:val="14"/>
                          </w:rPr>
                          <w:t>2,5</w:t>
                        </w:r>
                      </w:p>
                      <w:p>
                        <w:pPr>
                          <w:pStyle w:val="NormalWeb"/>
                          <w:spacing w:before="20" w:after="0"/>
                          <w:ind w:right="14"/>
                        </w:pPr>
                        <w:r>
                          <w:rPr>
                            <w:rFonts w:ascii="EC Square Sans Pro" w:hAnsi="EC Square Sans Pro"/>
                            <w:b/>
                            <w:color w:val="595959" w:themeColor="text1" w:themeTint="A6"/>
                            <w:kern w:val="24"/>
                            <w:sz w:val="14"/>
                          </w:rPr>
                          <w:t>14,4</w:t>
                        </w:r>
                      </w:p>
                      <w:p>
                        <w:pPr>
                          <w:pStyle w:val="NormalWeb"/>
                          <w:spacing w:before="20" w:after="0"/>
                          <w:ind w:right="14"/>
                        </w:pPr>
                        <w:r>
                          <w:rPr>
                            <w:rFonts w:ascii="EC Square Sans Pro" w:hAnsi="EC Square Sans Pro"/>
                            <w:b/>
                            <w:color w:val="595959" w:themeColor="text1" w:themeTint="A6"/>
                            <w:kern w:val="24"/>
                            <w:sz w:val="14"/>
                          </w:rPr>
                          <w:t>9,1</w:t>
                        </w:r>
                      </w:p>
                    </w:txbxContent>
                  </v:textbox>
                </v:shape>
                <v:shape id="TextBox 63" o:spid="_x0000_s1475" type="#_x0000_t202" style="position:absolute;left:61984;top:38715;width:7743;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Cc6MQA&#10;AADdAAAADwAAAGRycy9kb3ducmV2LnhtbESPQWvCQBSE74X+h+UVvNVNKrYluoq0FTx4qU3vj+wz&#10;G5p9G7KvJv57VxA8DjPzDbNcj75VJ+pjE9hAPs1AEVfBNlwbKH+2z++goiBbbAOTgTNFWK8eH5ZY&#10;2DDwN50OUqsE4VigASfSFVrHypHHOA0dcfKOofcoSfa1tj0OCe5b/ZJlr9pjw2nBYUcfjqq/w783&#10;IGI3+bn88nH3O+4/B5dVcyyNmTyNmwUooVHu4Vt7Zw3MZvkb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wnOjEAAAA3QAAAA8AAAAAAAAAAAAAAAAAmAIAAGRycy9k&#10;b3ducmV2LnhtbFBLBQYAAAAABAAEAPUAAACJAwAAAAA=&#10;" filled="f" stroked="f">
                  <v:textbox style="mso-fit-shape-to-text:t">
                    <w:txbxContent>
                      <w:p>
                        <w:pPr>
                          <w:pStyle w:val="NormalWeb"/>
                          <w:spacing w:before="0" w:after="0"/>
                        </w:pPr>
                        <w:r>
                          <w:rPr>
                            <w:rFonts w:ascii="EC Square Sans Pro Medium" w:hAnsi="EC Square Sans Pro Medium" w:cstheme="minorBidi"/>
                            <w:b/>
                            <w:color w:val="FF6600"/>
                            <w:kern w:val="24"/>
                            <w:sz w:val="14"/>
                          </w:rPr>
                          <w:t>Ausztrália</w:t>
                        </w:r>
                      </w:p>
                    </w:txbxContent>
                  </v:textbox>
                </v:shape>
                <v:shape id="Picture 3318" o:spid="_x0000_s1476" type="#_x0000_t75" style="position:absolute;left:42278;top:37572;width:1000;height: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bTn7FAAAA3QAAAA8AAABkcnMvZG93bnJldi54bWxEj8FqwzAMhu+FvYPRoJeyOlmhZFndMgqF&#10;XdutHbuJWEuyxXKwvSR9++ow2FH8+j/p2+wm16mBQmw9G8iXGSjiytuWawPvb4eHAlRMyBY7z2Tg&#10;ShF227vZBkvrRz7ScEq1EgjHEg00KfWl1rFqyGFc+p5Ysi8fHCYZQ61twFHgrtOPWbbWDluWCw32&#10;tG+o+jn9OqF87n0o+sviMH5/5MWwjk/ntjBmfj+9PINKNKX/5b/2qzWwWuXyrtiICejt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205+xQAAAN0AAAAPAAAAAAAAAAAAAAAA&#10;AJ8CAABkcnMvZG93bnJldi54bWxQSwUGAAAAAAQABAD3AAAAkQMAAAAA&#10;">
                  <v:imagedata r:id="rId44" o:title=""/>
                  <v:path arrowok="t"/>
                </v:shape>
                <v:shape id="object 37" o:spid="_x0000_s1477" type="#_x0000_t202" style="position:absolute;left:32476;top:37313;width:9493;height:9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RtR8UA&#10;AADdAAAADwAAAGRycy9kb3ducmV2LnhtbESPQWvCQBSE74L/YXlCb7pRi2jqKqIWirea0vMj+5qk&#10;zb6N2TVZ/70rFDwOM/MNs94GU4uOWldZVjCdJCCIc6srLhR8Ze/jJQjnkTXWlknBjRxsN8PBGlNt&#10;e/6k7uwLESHsUlRQet+kUrq8JINuYhvi6P3Y1qCPsi2kbrGPcFPLWZIspMGK40KJDe1Lyv/OV6Pg&#10;t8vCd39bzFancHrNrsdDdzlmSr2Mwu4NhKfgn+H/9odWMJ9PV/B4E5+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hG1HxQAAAN0AAAAPAAAAAAAAAAAAAAAAAJgCAABkcnMv&#10;ZG93bnJldi54bWxQSwUGAAAAAAQABAD1AAAAigMAAAAA&#10;" filled="f" stroked="f">
                  <v:textbox style="mso-fit-shape-to-text:t" inset="0,1pt,0,0">
                    <w:txbxContent>
                      <w:p>
                        <w:pPr>
                          <w:pStyle w:val="NormalWeb"/>
                          <w:spacing w:before="20" w:after="0"/>
                          <w:ind w:right="14"/>
                          <w:jc w:val="right"/>
                        </w:pPr>
                        <w:r>
                          <w:rPr>
                            <w:rFonts w:ascii="EC Square Sans Pro" w:hAnsi="EC Square Sans Pro"/>
                            <w:color w:val="808080" w:themeColor="background1" w:themeShade="80"/>
                            <w:kern w:val="24"/>
                            <w:sz w:val="14"/>
                          </w:rPr>
                          <w:t>Várható élettartam</w:t>
                        </w:r>
                      </w:p>
                      <w:p>
                        <w:pPr>
                          <w:pStyle w:val="NormalWeb"/>
                          <w:spacing w:before="20" w:after="0"/>
                          <w:ind w:right="14"/>
                          <w:jc w:val="right"/>
                        </w:pPr>
                        <w:r>
                          <w:rPr>
                            <w:rFonts w:ascii="EC Square Sans Pro" w:hAnsi="EC Square Sans Pro"/>
                            <w:color w:val="808080" w:themeColor="background1" w:themeShade="80"/>
                            <w:kern w:val="24"/>
                            <w:sz w:val="14"/>
                          </w:rPr>
                          <w:t>Boldogság</w:t>
                        </w:r>
                      </w:p>
                      <w:p>
                        <w:pPr>
                          <w:pStyle w:val="NormalWeb"/>
                          <w:spacing w:before="20" w:after="0"/>
                          <w:ind w:right="14"/>
                          <w:jc w:val="right"/>
                        </w:pPr>
                        <w:r>
                          <w:rPr>
                            <w:rFonts w:ascii="EC Square Sans Pro" w:hAnsi="EC Square Sans Pro"/>
                            <w:color w:val="808080" w:themeColor="background1" w:themeShade="80"/>
                            <w:kern w:val="24"/>
                            <w:sz w:val="14"/>
                          </w:rPr>
                          <w:t>Fizetett szabadság</w:t>
                        </w:r>
                      </w:p>
                      <w:p>
                        <w:pPr>
                          <w:pStyle w:val="NormalWeb"/>
                          <w:spacing w:before="20" w:after="0"/>
                          <w:ind w:right="14"/>
                          <w:jc w:val="right"/>
                        </w:pPr>
                        <w:r>
                          <w:rPr>
                            <w:rFonts w:ascii="EC Square Sans Pro" w:hAnsi="EC Square Sans Pro"/>
                            <w:color w:val="808080" w:themeColor="background1" w:themeShade="80"/>
                            <w:kern w:val="24"/>
                            <w:sz w:val="14"/>
                          </w:rPr>
                          <w:t>Szülési szabadság</w:t>
                        </w:r>
                      </w:p>
                      <w:p>
                        <w:pPr>
                          <w:pStyle w:val="NormalWeb"/>
                          <w:spacing w:before="20" w:after="0"/>
                          <w:ind w:right="14"/>
                          <w:jc w:val="right"/>
                        </w:pPr>
                        <w:r>
                          <w:rPr>
                            <w:rFonts w:ascii="EC Square Sans Pro" w:hAnsi="EC Square Sans Pro"/>
                            <w:color w:val="808080" w:themeColor="background1" w:themeShade="80"/>
                            <w:kern w:val="24"/>
                            <w:sz w:val="14"/>
                          </w:rPr>
                          <w:t>Nem munkával töltött idő</w:t>
                        </w:r>
                      </w:p>
                      <w:p>
                        <w:pPr>
                          <w:pStyle w:val="NormalWeb"/>
                          <w:spacing w:before="20" w:after="0"/>
                          <w:ind w:right="14"/>
                          <w:jc w:val="right"/>
                        </w:pPr>
                        <w:r>
                          <w:rPr>
                            <w:rFonts w:ascii="EC Square Sans Pro" w:hAnsi="EC Square Sans Pro"/>
                            <w:color w:val="808080" w:themeColor="background1" w:themeShade="80"/>
                            <w:kern w:val="24"/>
                            <w:sz w:val="14"/>
                          </w:rPr>
                          <w:t>A leggazdagabb 1 % összjövedelemből való részesedése</w:t>
                        </w:r>
                      </w:p>
                    </w:txbxContent>
                  </v:textbox>
                </v:shape>
                <v:shape id="object 37" o:spid="_x0000_s1478" type="#_x0000_t202" style="position:absolute;left:43570;top:37313;width:9493;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IOZ8IA&#10;AADdAAAADwAAAGRycy9kb3ducmV2LnhtbERPz2vCMBS+D/wfwhO8zdQq4jqjyKYg3mbF86N5azub&#10;l9rENv73y2Gw48f3e70NphE9da62rGA2TUAQF1bXXCq45IfXFQjnkTU2lknBkxxsN6OXNWbaDvxF&#10;/dmXIoawy1BB5X2bSemKigy6qW2JI/dtO4M+wq6UusMhhptGpkmylAZrjg0VtvRRUXE7P4yCnz4P&#10;1+G5TN9O4bTIH/vP/r7PlZqMw+4dhKfg/8V/7qNWMJ+ncX98E5+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0g5nwgAAAN0AAAAPAAAAAAAAAAAAAAAAAJgCAABkcnMvZG93&#10;bnJldi54bWxQSwUGAAAAAAQABAD1AAAAhwMAAAAA&#10;" filled="f" stroked="f">
                  <v:textbox style="mso-fit-shape-to-text:t" inset="0,1pt,0,0">
                    <w:txbxContent>
                      <w:p>
                        <w:pPr>
                          <w:pStyle w:val="NormalWeb"/>
                          <w:spacing w:before="20" w:after="0"/>
                          <w:ind w:right="14"/>
                        </w:pPr>
                        <w:r>
                          <w:rPr>
                            <w:rFonts w:ascii="EC Square Sans Pro" w:hAnsi="EC Square Sans Pro"/>
                            <w:b/>
                            <w:color w:val="595959" w:themeColor="text1" w:themeTint="A6"/>
                            <w:kern w:val="24"/>
                            <w:sz w:val="14"/>
                          </w:rPr>
                          <w:t>62,9</w:t>
                        </w:r>
                      </w:p>
                      <w:p>
                        <w:pPr>
                          <w:pStyle w:val="NormalWeb"/>
                          <w:spacing w:before="20" w:after="0"/>
                          <w:ind w:right="14"/>
                        </w:pPr>
                        <w:r>
                          <w:rPr>
                            <w:rFonts w:ascii="EC Square Sans Pro" w:hAnsi="EC Square Sans Pro"/>
                            <w:b/>
                            <w:color w:val="595959" w:themeColor="text1" w:themeTint="A6"/>
                            <w:kern w:val="24"/>
                            <w:sz w:val="14"/>
                          </w:rPr>
                          <w:t>4,8</w:t>
                        </w:r>
                      </w:p>
                      <w:p>
                        <w:pPr>
                          <w:pStyle w:val="NormalWeb"/>
                          <w:spacing w:before="20" w:after="0"/>
                          <w:ind w:right="14"/>
                        </w:pPr>
                        <w:r>
                          <w:rPr>
                            <w:rFonts w:ascii="EC Square Sans Pro" w:hAnsi="EC Square Sans Pro"/>
                            <w:b/>
                            <w:color w:val="595959" w:themeColor="text1" w:themeTint="A6"/>
                            <w:kern w:val="24"/>
                            <w:sz w:val="14"/>
                          </w:rPr>
                          <w:t>15</w:t>
                        </w:r>
                      </w:p>
                      <w:p>
                        <w:pPr>
                          <w:pStyle w:val="NormalWeb"/>
                          <w:spacing w:before="20" w:after="0"/>
                          <w:ind w:right="14"/>
                        </w:pPr>
                        <w:r>
                          <w:rPr>
                            <w:rFonts w:ascii="EC Square Sans Pro" w:hAnsi="EC Square Sans Pro"/>
                            <w:b/>
                            <w:color w:val="595959" w:themeColor="text1" w:themeTint="A6"/>
                            <w:kern w:val="24"/>
                            <w:sz w:val="14"/>
                          </w:rPr>
                          <w:t>10,2</w:t>
                        </w:r>
                      </w:p>
                      <w:p>
                        <w:pPr>
                          <w:pStyle w:val="NormalWeb"/>
                          <w:spacing w:before="20" w:after="0"/>
                          <w:ind w:right="14"/>
                        </w:pPr>
                        <w:r>
                          <w:rPr>
                            <w:rFonts w:ascii="EC Square Sans Pro" w:hAnsi="EC Square Sans Pro"/>
                            <w:b/>
                            <w:color w:val="595959" w:themeColor="text1" w:themeTint="A6"/>
                            <w:kern w:val="24"/>
                            <w:sz w:val="14"/>
                          </w:rPr>
                          <w:t>N/A</w:t>
                        </w:r>
                      </w:p>
                      <w:p>
                        <w:pPr>
                          <w:pStyle w:val="NormalWeb"/>
                          <w:spacing w:before="20" w:after="0"/>
                          <w:ind w:right="14"/>
                        </w:pPr>
                        <w:r>
                          <w:rPr>
                            <w:rFonts w:ascii="EC Square Sans Pro" w:hAnsi="EC Square Sans Pro"/>
                            <w:b/>
                            <w:color w:val="595959" w:themeColor="text1" w:themeTint="A6"/>
                            <w:kern w:val="24"/>
                            <w:sz w:val="14"/>
                          </w:rPr>
                          <w:t>19,2</w:t>
                        </w:r>
                      </w:p>
                    </w:txbxContent>
                  </v:textbox>
                </v:shape>
                <v:shape id="TextBox 68" o:spid="_x0000_s1479" type="#_x0000_t202" style="position:absolute;left:41605;top:35478;width:9541;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lrusMA&#10;AADdAAAADwAAAGRycy9kb3ducmV2LnhtbESPT2vCQBTE74LfYXlCb7qJ0iKpq0j/gIdequn9kX1m&#10;g9m3Iftq4rfvFgSPw8z8htnsRt+qK/WxCWwgX2SgiKtgG64NlKfP+RpUFGSLbWAycKMIu+10ssHC&#10;hoG/6XqUWiUIxwINOJGu0DpWjjzGReiIk3cOvUdJsq+17XFIcN/qZZa9aI8NpwWHHb05qi7HX29A&#10;xO7zW/nh4+Fn/HofXFY9Y2nM02zcv4ISGuURvrcP1sBqtczh/016Anr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lrusMAAADdAAAADwAAAAAAAAAAAAAAAACYAgAAZHJzL2Rv&#10;d25yZXYueG1sUEsFBgAAAAAEAAQA9QAAAIgDAAAAAA==&#10;" filled="f" stroked="f">
                  <v:textbox style="mso-fit-shape-to-text:t">
                    <w:txbxContent>
                      <w:p>
                        <w:pPr>
                          <w:pStyle w:val="NormalWeb"/>
                          <w:spacing w:before="0" w:after="0"/>
                        </w:pPr>
                        <w:r>
                          <w:rPr>
                            <w:rFonts w:ascii="EC Square Sans Pro Medium" w:hAnsi="EC Square Sans Pro Medium" w:cstheme="minorBidi"/>
                            <w:b/>
                            <w:color w:val="CC3399"/>
                            <w:kern w:val="24"/>
                            <w:sz w:val="14"/>
                          </w:rPr>
                          <w:t>Dél-Afrika</w:t>
                        </w:r>
                      </w:p>
                    </w:txbxContent>
                  </v:textbox>
                </v:shape>
                <v:shape id="object 37" o:spid="_x0000_s1480" type="#_x0000_t202" style="position:absolute;left:33708;top:49491;width:32271;height:1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w1i8UA&#10;AADdAAAADwAAAGRycy9kb3ducmV2LnhtbESPQWvCQBSE74X+h+UVems2xiI2dRVRC8VbTen5kX1N&#10;UrNvY3ZN1n/vCgWPw8x8wyxWwbRioN41lhVMkhQEcWl1w5WC7+LjZQ7CeWSNrWVScCEHq+XjwwJz&#10;bUf+ouHgKxEh7HJUUHvf5VK6siaDLrEdcfR+bW/QR9lXUvc4RrhpZZamM2mw4bhQY0ebmsrj4WwU&#10;/A1F+Bkvs+xtH/avxXm3HU67Qqnnp7B+B+Ep+Hv4v/2pFUynWQa3N/EJ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TDWLxQAAAN0AAAAPAAAAAAAAAAAAAAAAAJgCAABkcnMv&#10;ZG93bnJldi54bWxQSwUGAAAAAAQABAD1AAAAigMAAAAA&#10;" filled="f" stroked="f">
                  <v:textbox style="mso-fit-shape-to-text:t" inset="0,1pt,0,0">
                    <w:txbxContent>
                      <w:p>
                        <w:pPr>
                          <w:pStyle w:val="NormalWeb"/>
                          <w:spacing w:before="20" w:after="0"/>
                          <w:ind w:right="14"/>
                        </w:pPr>
                        <w:r>
                          <w:rPr>
                            <w:rFonts w:ascii="EC Square Sans Pro" w:hAnsi="EC Square Sans Pro"/>
                            <w:color w:val="808080" w:themeColor="background1" w:themeShade="80"/>
                            <w:kern w:val="24"/>
                            <w:sz w:val="18"/>
                          </w:rPr>
                          <w:t>Források: OECD, ENSZ, Európai Bizottság, World Income Database.</w:t>
                        </w:r>
                      </w:p>
                    </w:txbxContent>
                  </v:textbox>
                </v:shape>
                <w10:anchorlock/>
              </v:group>
            </w:pict>
          </mc:Fallback>
        </mc:AlternateContent>
      </w:r>
    </w:p>
    <w:p>
      <w:pPr>
        <w:spacing w:after="240" w:line="240" w:lineRule="auto"/>
        <w:jc w:val="both"/>
        <w:rPr>
          <w:rFonts w:ascii="Times New Roman" w:eastAsia="Calibri" w:hAnsi="Times New Roman" w:cs="Times New Roman"/>
          <w:noProof/>
          <w:sz w:val="24"/>
          <w:szCs w:val="24"/>
        </w:rPr>
      </w:pPr>
    </w:p>
    <w:p>
      <w:pPr>
        <w:spacing w:after="240" w:line="240" w:lineRule="auto"/>
        <w:ind w:left="-567"/>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lang w:val="en-GB" w:eastAsia="en-GB" w:bidi="ar-SA"/>
        </w:rPr>
        <mc:AlternateContent>
          <mc:Choice Requires="wpg">
            <w:drawing>
              <wp:inline distT="0" distB="0" distL="0" distR="0">
                <wp:extent cx="6120130" cy="3191320"/>
                <wp:effectExtent l="0" t="0" r="0" b="9525"/>
                <wp:docPr id="592" name="Group 93"/>
                <wp:cNvGraphicFramePr/>
                <a:graphic xmlns:a="http://schemas.openxmlformats.org/drawingml/2006/main">
                  <a:graphicData uri="http://schemas.microsoft.com/office/word/2010/wordprocessingGroup">
                    <wpg:wgp>
                      <wpg:cNvGrpSpPr/>
                      <wpg:grpSpPr>
                        <a:xfrm>
                          <a:off x="0" y="0"/>
                          <a:ext cx="6120130" cy="3191320"/>
                          <a:chOff x="0" y="0"/>
                          <a:chExt cx="6120130" cy="3191320"/>
                        </a:xfrm>
                      </wpg:grpSpPr>
                      <wps:wsp>
                        <wps:cNvPr id="593" name="bk object 16"/>
                        <wps:cNvSpPr/>
                        <wps:spPr>
                          <a:xfrm>
                            <a:off x="0" y="0"/>
                            <a:ext cx="6120130" cy="3191320"/>
                          </a:xfrm>
                          <a:custGeom>
                            <a:avLst/>
                            <a:gdLst/>
                            <a:ahLst/>
                            <a:cxnLst/>
                            <a:rect l="l" t="t" r="r" b="b"/>
                            <a:pathLst>
                              <a:path w="6120130" h="2654935">
                                <a:moveTo>
                                  <a:pt x="0" y="2654401"/>
                                </a:moveTo>
                                <a:lnTo>
                                  <a:pt x="6120002" y="2654401"/>
                                </a:lnTo>
                                <a:lnTo>
                                  <a:pt x="6120002" y="0"/>
                                </a:lnTo>
                                <a:lnTo>
                                  <a:pt x="0" y="0"/>
                                </a:lnTo>
                                <a:lnTo>
                                  <a:pt x="0" y="2654401"/>
                                </a:lnTo>
                                <a:close/>
                              </a:path>
                            </a:pathLst>
                          </a:custGeom>
                          <a:solidFill>
                            <a:srgbClr val="F5F6F6"/>
                          </a:solidFill>
                        </wps:spPr>
                        <wps:bodyPr wrap="square" lIns="0" tIns="0" rIns="0" bIns="0" rtlCol="0"/>
                      </wps:wsp>
                      <wps:wsp>
                        <wps:cNvPr id="594" name="object 2"/>
                        <wps:cNvSpPr txBox="1"/>
                        <wps:spPr>
                          <a:xfrm>
                            <a:off x="382244" y="1318183"/>
                            <a:ext cx="5367229" cy="1195103"/>
                          </a:xfrm>
                          <a:prstGeom prst="rect">
                            <a:avLst/>
                          </a:prstGeom>
                        </wps:spPr>
                        <wps:txbx>
                          <w:txbxContent>
                            <w:p>
                              <w:pPr>
                                <w:pStyle w:val="NormalWeb"/>
                                <w:spacing w:before="9" w:after="88"/>
                                <w:ind w:right="11"/>
                                <w:jc w:val="right"/>
                              </w:pPr>
                              <w:r>
                                <w:rPr>
                                  <w:rFonts w:ascii="EC Square Sans Cond Pro" w:hAnsi="EC Square Sans Cond Pro"/>
                                  <w:color w:val="939598"/>
                                  <w:kern w:val="24"/>
                                  <w:sz w:val="16"/>
                                </w:rPr>
                                <w:t>Izland</w:t>
                              </w:r>
                            </w:p>
                            <w:p>
                              <w:pPr>
                                <w:pStyle w:val="NormalWeb"/>
                                <w:spacing w:before="0" w:after="88"/>
                                <w:ind w:left="432" w:right="11" w:firstLine="86"/>
                                <w:jc w:val="right"/>
                              </w:pPr>
                              <w:r>
                                <w:rPr>
                                  <w:rFonts w:ascii="EC Square Sans Cond Pro" w:hAnsi="EC Square Sans Cond Pro"/>
                                  <w:color w:val="939598"/>
                                  <w:kern w:val="24"/>
                                  <w:sz w:val="16"/>
                                </w:rPr>
                                <w:t xml:space="preserve">Norvégia  </w:t>
                              </w:r>
                            </w:p>
                            <w:p>
                              <w:pPr>
                                <w:pStyle w:val="NormalWeb"/>
                                <w:spacing w:before="0" w:after="88"/>
                                <w:ind w:left="432" w:right="11" w:firstLine="86"/>
                                <w:jc w:val="right"/>
                              </w:pPr>
                              <w:r>
                                <w:rPr>
                                  <w:rFonts w:ascii="EC Square Sans Cond Pro" w:hAnsi="EC Square Sans Cond Pro"/>
                                  <w:color w:val="034EA2"/>
                                  <w:kern w:val="24"/>
                                  <w:sz w:val="16"/>
                                </w:rPr>
                                <w:t xml:space="preserve">Dánia  </w:t>
                              </w:r>
                            </w:p>
                            <w:p>
                              <w:pPr>
                                <w:pStyle w:val="NormalWeb"/>
                                <w:spacing w:before="0" w:after="88"/>
                                <w:ind w:left="432" w:right="11" w:firstLine="86"/>
                                <w:jc w:val="right"/>
                              </w:pPr>
                              <w:r>
                                <w:rPr>
                                  <w:rFonts w:ascii="EC Square Sans Cond Pro" w:hAnsi="EC Square Sans Cond Pro"/>
                                  <w:color w:val="034EA2"/>
                                  <w:kern w:val="24"/>
                                  <w:sz w:val="16"/>
                                </w:rPr>
                                <w:t xml:space="preserve">Szlovénia  </w:t>
                              </w:r>
                            </w:p>
                            <w:p>
                              <w:pPr>
                                <w:pStyle w:val="NormalWeb"/>
                                <w:spacing w:before="0" w:after="88"/>
                                <w:ind w:left="432" w:right="11" w:firstLine="86"/>
                                <w:jc w:val="right"/>
                              </w:pPr>
                              <w:r>
                                <w:rPr>
                                  <w:rFonts w:ascii="EC Square Sans Cond Pro" w:hAnsi="EC Square Sans Cond Pro"/>
                                  <w:color w:val="034EA2"/>
                                  <w:spacing w:val="-2"/>
                                  <w:kern w:val="24"/>
                                  <w:sz w:val="16"/>
                                </w:rPr>
                                <w:t>Finnország</w:t>
                              </w:r>
                            </w:p>
                            <w:p>
                              <w:pPr>
                                <w:pStyle w:val="NormalWeb"/>
                                <w:spacing w:before="77" w:after="88"/>
                                <w:ind w:right="11"/>
                                <w:jc w:val="right"/>
                              </w:pPr>
                              <w:r>
                                <w:rPr>
                                  <w:rFonts w:ascii="EC Square Sans Cond Pro" w:hAnsi="EC Square Sans Cond Pro"/>
                                  <w:color w:val="034EA2"/>
                                  <w:spacing w:val="2"/>
                                  <w:kern w:val="24"/>
                                  <w:sz w:val="16"/>
                                </w:rPr>
                                <w:t>Csehország</w:t>
                              </w:r>
                            </w:p>
                            <w:p>
                              <w:pPr>
                                <w:pStyle w:val="NormalWeb"/>
                                <w:spacing w:before="0" w:after="88"/>
                                <w:ind w:left="43" w:right="11" w:firstLine="446"/>
                                <w:jc w:val="right"/>
                              </w:pPr>
                              <w:r>
                                <w:rPr>
                                  <w:rFonts w:ascii="EC Square Sans Cond Pro" w:hAnsi="EC Square Sans Cond Pro"/>
                                  <w:color w:val="034EA2"/>
                                  <w:kern w:val="24"/>
                                  <w:sz w:val="16"/>
                                </w:rPr>
                                <w:t xml:space="preserve">Belgium  </w:t>
                              </w:r>
                            </w:p>
                            <w:p>
                              <w:pPr>
                                <w:pStyle w:val="NormalWeb"/>
                                <w:spacing w:before="0" w:after="88"/>
                                <w:ind w:left="43" w:right="11" w:firstLine="446"/>
                                <w:jc w:val="right"/>
                              </w:pPr>
                              <w:r>
                                <w:rPr>
                                  <w:rFonts w:ascii="EC Square Sans Cond Pro" w:hAnsi="EC Square Sans Cond Pro"/>
                                  <w:color w:val="034EA2"/>
                                  <w:spacing w:val="1"/>
                                  <w:kern w:val="24"/>
                                  <w:sz w:val="16"/>
                                </w:rPr>
                                <w:t>Szlovák Köztársaság</w:t>
                              </w:r>
                            </w:p>
                            <w:p>
                              <w:pPr>
                                <w:pStyle w:val="NormalWeb"/>
                                <w:spacing w:before="0" w:after="88"/>
                                <w:ind w:left="230" w:right="11" w:firstLine="317"/>
                                <w:jc w:val="right"/>
                              </w:pPr>
                              <w:r>
                                <w:rPr>
                                  <w:rFonts w:ascii="EC Square Sans Cond Pro" w:hAnsi="EC Square Sans Cond Pro"/>
                                  <w:color w:val="034EA2"/>
                                  <w:kern w:val="24"/>
                                  <w:sz w:val="16"/>
                                </w:rPr>
                                <w:t xml:space="preserve">Ausztria  </w:t>
                              </w:r>
                            </w:p>
                            <w:p>
                              <w:pPr>
                                <w:pStyle w:val="NormalWeb"/>
                                <w:spacing w:before="0" w:after="88"/>
                                <w:ind w:left="230" w:right="11" w:firstLine="317"/>
                                <w:jc w:val="right"/>
                              </w:pPr>
                              <w:r>
                                <w:rPr>
                                  <w:rFonts w:ascii="EC Square Sans Cond Pro" w:hAnsi="EC Square Sans Cond Pro"/>
                                  <w:color w:val="034EA2"/>
                                  <w:kern w:val="24"/>
                                  <w:sz w:val="16"/>
                                </w:rPr>
                                <w:t>Svédország Luxemburg Hollandia</w:t>
                              </w:r>
                            </w:p>
                            <w:p>
                              <w:pPr>
                                <w:pStyle w:val="NormalWeb"/>
                                <w:spacing w:before="0" w:after="88"/>
                                <w:ind w:left="432" w:right="11" w:firstLine="43"/>
                                <w:jc w:val="right"/>
                              </w:pPr>
                              <w:r>
                                <w:rPr>
                                  <w:rFonts w:ascii="EC Square Sans Cond Pro" w:hAnsi="EC Square Sans Cond Pro"/>
                                  <w:color w:val="034EA2"/>
                                  <w:kern w:val="24"/>
                                  <w:sz w:val="16"/>
                                </w:rPr>
                                <w:t xml:space="preserve">Magyarország  </w:t>
                              </w:r>
                            </w:p>
                            <w:p>
                              <w:pPr>
                                <w:pStyle w:val="NormalWeb"/>
                                <w:spacing w:before="0" w:after="88"/>
                                <w:ind w:left="432" w:right="11" w:firstLine="43"/>
                                <w:jc w:val="right"/>
                              </w:pPr>
                              <w:r>
                                <w:rPr>
                                  <w:rFonts w:ascii="EC Square Sans Cond Pro" w:hAnsi="EC Square Sans Cond Pro"/>
                                  <w:color w:val="034EA2"/>
                                  <w:kern w:val="24"/>
                                  <w:sz w:val="16"/>
                                </w:rPr>
                                <w:t xml:space="preserve">Németország  </w:t>
                              </w:r>
                            </w:p>
                            <w:p>
                              <w:pPr>
                                <w:pStyle w:val="NormalWeb"/>
                                <w:spacing w:before="0" w:after="88"/>
                                <w:ind w:left="432" w:right="11" w:firstLine="43"/>
                                <w:jc w:val="right"/>
                              </w:pPr>
                              <w:r>
                                <w:rPr>
                                  <w:rFonts w:ascii="EC Square Sans Cond Pro" w:hAnsi="EC Square Sans Cond Pro"/>
                                  <w:color w:val="034EA2"/>
                                  <w:spacing w:val="-2"/>
                                  <w:kern w:val="24"/>
                                  <w:sz w:val="16"/>
                                </w:rPr>
                                <w:t xml:space="preserve">Franciaország  </w:t>
                              </w:r>
                            </w:p>
                            <w:p>
                              <w:pPr>
                                <w:pStyle w:val="NormalWeb"/>
                                <w:spacing w:before="0" w:after="88"/>
                                <w:ind w:left="432" w:right="11" w:firstLine="43"/>
                                <w:jc w:val="right"/>
                              </w:pPr>
                              <w:r>
                                <w:rPr>
                                  <w:rFonts w:ascii="EC Square Sans Cond Pro" w:hAnsi="EC Square Sans Cond Pro"/>
                                  <w:color w:val="034EA2"/>
                                  <w:kern w:val="24"/>
                                  <w:sz w:val="16"/>
                                </w:rPr>
                                <w:t xml:space="preserve">Lengyelország  </w:t>
                              </w:r>
                            </w:p>
                            <w:p>
                              <w:pPr>
                                <w:pStyle w:val="NormalWeb"/>
                                <w:spacing w:before="0" w:after="88"/>
                                <w:ind w:left="432" w:right="11" w:firstLine="43"/>
                                <w:jc w:val="right"/>
                              </w:pPr>
                              <w:r>
                                <w:rPr>
                                  <w:rFonts w:ascii="EC Square Sans Cond Pro" w:hAnsi="EC Square Sans Cond Pro"/>
                                  <w:color w:val="939598"/>
                                  <w:kern w:val="24"/>
                                  <w:sz w:val="16"/>
                                </w:rPr>
                                <w:t xml:space="preserve">Korea  </w:t>
                              </w:r>
                            </w:p>
                            <w:p>
                              <w:pPr>
                                <w:pStyle w:val="NormalWeb"/>
                                <w:spacing w:before="0" w:after="88"/>
                                <w:ind w:left="432" w:right="11" w:firstLine="43"/>
                                <w:jc w:val="right"/>
                              </w:pPr>
                              <w:r>
                                <w:rPr>
                                  <w:rFonts w:ascii="EC Square Sans Cond Pro" w:hAnsi="EC Square Sans Cond Pro"/>
                                  <w:color w:val="034EA2"/>
                                  <w:kern w:val="24"/>
                                  <w:sz w:val="16"/>
                                </w:rPr>
                                <w:t xml:space="preserve">Írország  </w:t>
                              </w:r>
                            </w:p>
                            <w:p>
                              <w:pPr>
                                <w:pStyle w:val="NormalWeb"/>
                                <w:spacing w:before="0" w:after="88"/>
                                <w:ind w:left="432" w:right="11" w:firstLine="43"/>
                                <w:jc w:val="right"/>
                              </w:pPr>
                              <w:r>
                                <w:rPr>
                                  <w:rFonts w:ascii="EC Square Sans Cond Pro" w:hAnsi="EC Square Sans Cond Pro"/>
                                  <w:color w:val="939598"/>
                                  <w:kern w:val="24"/>
                                  <w:sz w:val="16"/>
                                </w:rPr>
                                <w:t>OECD</w:t>
                              </w:r>
                            </w:p>
                            <w:p>
                              <w:pPr>
                                <w:pStyle w:val="NormalWeb"/>
                                <w:spacing w:before="0" w:after="88"/>
                                <w:ind w:left="446" w:right="11" w:firstLine="72"/>
                                <w:jc w:val="right"/>
                              </w:pPr>
                              <w:r>
                                <w:rPr>
                                  <w:rFonts w:ascii="EC Square Sans Cond Pro" w:hAnsi="EC Square Sans Cond Pro"/>
                                  <w:color w:val="939598"/>
                                  <w:kern w:val="24"/>
                                  <w:sz w:val="16"/>
                                </w:rPr>
                                <w:t xml:space="preserve">Kanada  </w:t>
                              </w:r>
                            </w:p>
                            <w:p>
                              <w:pPr>
                                <w:pStyle w:val="NormalWeb"/>
                                <w:spacing w:before="0" w:after="88"/>
                                <w:ind w:left="446" w:right="11" w:firstLine="72"/>
                                <w:jc w:val="right"/>
                              </w:pPr>
                              <w:r>
                                <w:rPr>
                                  <w:rFonts w:ascii="EC Square Sans Cond Pro" w:hAnsi="EC Square Sans Cond Pro"/>
                                  <w:color w:val="034EA2"/>
                                  <w:kern w:val="24"/>
                                  <w:sz w:val="16"/>
                                </w:rPr>
                                <w:t xml:space="preserve">Olaszország  </w:t>
                              </w:r>
                            </w:p>
                            <w:p>
                              <w:pPr>
                                <w:pStyle w:val="NormalWeb"/>
                                <w:spacing w:before="0" w:after="88"/>
                                <w:ind w:left="446" w:right="11" w:firstLine="72"/>
                                <w:jc w:val="right"/>
                              </w:pPr>
                              <w:r>
                                <w:rPr>
                                  <w:rFonts w:ascii="EC Square Sans Cond Pro" w:hAnsi="EC Square Sans Cond Pro"/>
                                  <w:color w:val="939598"/>
                                  <w:kern w:val="24"/>
                                  <w:sz w:val="16"/>
                                </w:rPr>
                                <w:t xml:space="preserve">Japán  </w:t>
                              </w:r>
                            </w:p>
                            <w:p>
                              <w:pPr>
                                <w:pStyle w:val="NormalWeb"/>
                                <w:spacing w:before="0" w:after="88"/>
                                <w:ind w:left="446" w:right="11" w:firstLine="72"/>
                                <w:jc w:val="right"/>
                              </w:pPr>
                              <w:r>
                                <w:rPr>
                                  <w:rFonts w:ascii="EC Square Sans Cond Pro" w:hAnsi="EC Square Sans Cond Pro"/>
                                  <w:color w:val="939598"/>
                                  <w:kern w:val="24"/>
                                  <w:sz w:val="16"/>
                                </w:rPr>
                                <w:t xml:space="preserve">Ausztrália  </w:t>
                              </w:r>
                            </w:p>
                            <w:p>
                              <w:pPr>
                                <w:pStyle w:val="NormalWeb"/>
                                <w:spacing w:before="0" w:after="88"/>
                                <w:ind w:left="446" w:right="11" w:firstLine="72"/>
                                <w:jc w:val="right"/>
                              </w:pPr>
                              <w:r>
                                <w:rPr>
                                  <w:rFonts w:ascii="EC Square Sans Cond Pro" w:hAnsi="EC Square Sans Cond Pro"/>
                                  <w:color w:val="034EA2"/>
                                  <w:kern w:val="24"/>
                                  <w:sz w:val="16"/>
                                </w:rPr>
                                <w:t xml:space="preserve">Portugália  </w:t>
                              </w:r>
                            </w:p>
                            <w:p>
                              <w:pPr>
                                <w:pStyle w:val="NormalWeb"/>
                                <w:spacing w:before="0" w:after="88"/>
                                <w:ind w:left="446" w:right="11" w:firstLine="72"/>
                                <w:jc w:val="right"/>
                              </w:pPr>
                              <w:r>
                                <w:rPr>
                                  <w:rFonts w:ascii="EC Square Sans Cond Pro" w:hAnsi="EC Square Sans Cond Pro"/>
                                  <w:color w:val="034EA2"/>
                                  <w:kern w:val="24"/>
                                  <w:sz w:val="16"/>
                                </w:rPr>
                                <w:t xml:space="preserve">Görögország  </w:t>
                              </w:r>
                            </w:p>
                            <w:p>
                              <w:pPr>
                                <w:pStyle w:val="NormalWeb"/>
                                <w:spacing w:before="0" w:after="88"/>
                                <w:ind w:left="446" w:right="11" w:firstLine="72"/>
                                <w:jc w:val="right"/>
                              </w:pPr>
                              <w:r>
                                <w:rPr>
                                  <w:rFonts w:ascii="EC Square Sans Cond Pro" w:hAnsi="EC Square Sans Cond Pro"/>
                                  <w:color w:val="034EA2"/>
                                  <w:kern w:val="24"/>
                                  <w:sz w:val="16"/>
                                </w:rPr>
                                <w:t xml:space="preserve">Spanyolország  </w:t>
                              </w:r>
                            </w:p>
                            <w:p>
                              <w:pPr>
                                <w:pStyle w:val="NormalWeb"/>
                                <w:spacing w:before="0" w:after="88"/>
                                <w:ind w:left="446" w:right="11" w:firstLine="72"/>
                                <w:jc w:val="right"/>
                              </w:pPr>
                              <w:r>
                                <w:rPr>
                                  <w:rFonts w:ascii="EC Square Sans Cond Pro" w:hAnsi="EC Square Sans Cond Pro"/>
                                  <w:color w:val="034EA2"/>
                                  <w:kern w:val="24"/>
                                  <w:sz w:val="16"/>
                                </w:rPr>
                                <w:t>Lettország</w:t>
                              </w:r>
                            </w:p>
                            <w:p>
                              <w:pPr>
                                <w:pStyle w:val="NormalWeb"/>
                                <w:spacing w:before="78" w:after="88"/>
                                <w:ind w:right="11"/>
                                <w:jc w:val="right"/>
                              </w:pPr>
                              <w:r>
                                <w:rPr>
                                  <w:rFonts w:ascii="EC Square Sans Cond Pro" w:hAnsi="EC Square Sans Cond Pro"/>
                                  <w:color w:val="034EA2"/>
                                  <w:spacing w:val="1"/>
                                  <w:kern w:val="24"/>
                                  <w:sz w:val="16"/>
                                </w:rPr>
                                <w:t>Egyesült Királyság</w:t>
                              </w:r>
                            </w:p>
                            <w:p>
                              <w:pPr>
                                <w:pStyle w:val="NormalWeb"/>
                                <w:spacing w:before="0" w:after="88"/>
                                <w:ind w:left="173" w:right="11" w:firstLine="360"/>
                                <w:jc w:val="right"/>
                              </w:pPr>
                              <w:r>
                                <w:rPr>
                                  <w:rFonts w:ascii="EC Square Sans Cond Pro" w:hAnsi="EC Square Sans Cond Pro"/>
                                  <w:color w:val="034EA2"/>
                                  <w:kern w:val="24"/>
                                  <w:sz w:val="16"/>
                                </w:rPr>
                                <w:t xml:space="preserve">Észtország  </w:t>
                              </w:r>
                            </w:p>
                            <w:p>
                              <w:pPr>
                                <w:pStyle w:val="NormalWeb"/>
                                <w:spacing w:before="0" w:after="88"/>
                                <w:ind w:left="173" w:right="11" w:firstLine="360"/>
                                <w:jc w:val="right"/>
                              </w:pPr>
                              <w:r>
                                <w:rPr>
                                  <w:rFonts w:ascii="EC Square Sans Cond Pro" w:hAnsi="EC Square Sans Cond Pro"/>
                                  <w:color w:val="939598"/>
                                  <w:spacing w:val="1"/>
                                  <w:kern w:val="24"/>
                                  <w:sz w:val="16"/>
                                </w:rPr>
                                <w:t>USA</w:t>
                              </w:r>
                            </w:p>
                            <w:p>
                              <w:pPr>
                                <w:pStyle w:val="NormalWeb"/>
                                <w:spacing w:before="0" w:after="88"/>
                                <w:ind w:left="677" w:right="11" w:hanging="115"/>
                                <w:jc w:val="right"/>
                              </w:pPr>
                              <w:r>
                                <w:rPr>
                                  <w:rFonts w:ascii="EC Square Sans Cond Pro" w:hAnsi="EC Square Sans Cond Pro"/>
                                  <w:color w:val="939598"/>
                                  <w:kern w:val="24"/>
                                  <w:sz w:val="16"/>
                                </w:rPr>
                                <w:t xml:space="preserve">Mexikó  </w:t>
                              </w:r>
                            </w:p>
                            <w:p>
                              <w:pPr>
                                <w:pStyle w:val="NormalWeb"/>
                                <w:spacing w:before="0" w:after="88"/>
                                <w:ind w:left="677" w:right="11" w:hanging="115"/>
                                <w:jc w:val="right"/>
                              </w:pPr>
                              <w:r>
                                <w:rPr>
                                  <w:rFonts w:ascii="EC Square Sans Cond Pro" w:hAnsi="EC Square Sans Cond Pro"/>
                                  <w:color w:val="939598"/>
                                  <w:kern w:val="24"/>
                                  <w:sz w:val="16"/>
                                </w:rPr>
                                <w:t>Chile</w:t>
                              </w:r>
                            </w:p>
                          </w:txbxContent>
                        </wps:txbx>
                        <wps:bodyPr vert="vert270" wrap="square" lIns="0" tIns="5715" rIns="0" bIns="0" rtlCol="0">
                          <a:noAutofit/>
                        </wps:bodyPr>
                      </wps:wsp>
                      <wps:wsp>
                        <wps:cNvPr id="595" name="object 5"/>
                        <wps:cNvSpPr/>
                        <wps:spPr>
                          <a:xfrm>
                            <a:off x="883462" y="2393899"/>
                            <a:ext cx="599655" cy="77025"/>
                          </a:xfrm>
                          <a:prstGeom prst="rect">
                            <a:avLst/>
                          </a:prstGeom>
                          <a:blipFill>
                            <a:blip r:embed="rId45" cstate="print"/>
                            <a:stretch>
                              <a:fillRect/>
                            </a:stretch>
                          </a:blipFill>
                        </wps:spPr>
                        <wps:bodyPr wrap="square" lIns="0" tIns="0" rIns="0" bIns="0" rtlCol="0"/>
                      </wps:wsp>
                      <wps:wsp>
                        <wps:cNvPr id="596" name="object 9"/>
                        <wps:cNvSpPr/>
                        <wps:spPr>
                          <a:xfrm>
                            <a:off x="2274141" y="2393676"/>
                            <a:ext cx="77470" cy="77470"/>
                          </a:xfrm>
                          <a:custGeom>
                            <a:avLst/>
                            <a:gdLst/>
                            <a:ahLst/>
                            <a:cxnLst/>
                            <a:rect l="l" t="t" r="r" b="b"/>
                            <a:pathLst>
                              <a:path w="77469" h="77470">
                                <a:moveTo>
                                  <a:pt x="77000" y="77000"/>
                                </a:moveTo>
                                <a:lnTo>
                                  <a:pt x="0" y="77000"/>
                                </a:lnTo>
                                <a:lnTo>
                                  <a:pt x="0" y="0"/>
                                </a:lnTo>
                                <a:lnTo>
                                  <a:pt x="77000" y="0"/>
                                </a:lnTo>
                                <a:lnTo>
                                  <a:pt x="77000" y="77000"/>
                                </a:lnTo>
                                <a:close/>
                              </a:path>
                            </a:pathLst>
                          </a:custGeom>
                          <a:solidFill>
                            <a:srgbClr val="034EA2"/>
                          </a:solidFill>
                        </wps:spPr>
                        <wps:bodyPr wrap="square" lIns="0" tIns="0" rIns="0" bIns="0" rtlCol="0"/>
                      </wps:wsp>
                      <wps:wsp>
                        <wps:cNvPr id="597" name="object 10"/>
                        <wps:cNvSpPr txBox="1"/>
                        <wps:spPr>
                          <a:xfrm>
                            <a:off x="209245" y="228536"/>
                            <a:ext cx="3119120" cy="332105"/>
                          </a:xfrm>
                          <a:prstGeom prst="rect">
                            <a:avLst/>
                          </a:prstGeom>
                        </wps:spPr>
                        <wps:txbx>
                          <w:txbxContent>
                            <w:p>
                              <w:pPr>
                                <w:pStyle w:val="NormalWeb"/>
                                <w:spacing w:before="20" w:after="0"/>
                                <w:ind w:left="86"/>
                              </w:pPr>
                              <w:r>
                                <w:rPr>
                                  <w:rFonts w:ascii="EC Square Sans Pro Medium" w:hAnsi="EC Square Sans Pro Medium"/>
                                  <w:color w:val="034EA2"/>
                                  <w:kern w:val="24"/>
                                  <w:sz w:val="20"/>
                                </w:rPr>
                                <w:t>A világon Európában a legnagyobb a társadalmi egyenlőség</w:t>
                              </w:r>
                            </w:p>
                          </w:txbxContent>
                        </wps:txbx>
                        <wps:bodyPr vert="horz" wrap="square" lIns="0" tIns="12700" rIns="0" bIns="0" rtlCol="0">
                          <a:spAutoFit/>
                        </wps:bodyPr>
                      </wps:wsp>
                      <wps:wsp>
                        <wps:cNvPr id="598" name="object 11"/>
                        <wps:cNvSpPr txBox="1"/>
                        <wps:spPr>
                          <a:xfrm>
                            <a:off x="243472" y="2361542"/>
                            <a:ext cx="563880" cy="269875"/>
                          </a:xfrm>
                          <a:prstGeom prst="rect">
                            <a:avLst/>
                          </a:prstGeom>
                        </wps:spPr>
                        <wps:txbx>
                          <w:txbxContent>
                            <w:p>
                              <w:pPr>
                                <w:pStyle w:val="NormalWeb"/>
                                <w:tabs>
                                  <w:tab w:val="left" w:pos="1817"/>
                                  <w:tab w:val="left" w:pos="3008"/>
                                  <w:tab w:val="left" w:pos="4682"/>
                                </w:tabs>
                                <w:spacing w:before="27" w:after="0"/>
                                <w:ind w:left="101"/>
                              </w:pPr>
                              <w:r>
                                <w:rPr>
                                  <w:rFonts w:ascii="EC Square Sans Cond Pro" w:hAnsi="EC Square Sans Cond Pro"/>
                                  <w:color w:val="58595B"/>
                                  <w:spacing w:val="2"/>
                                  <w:kern w:val="24"/>
                                  <w:sz w:val="16"/>
                                </w:rPr>
                                <w:t>leginkább egyenlő</w:t>
                              </w:r>
                            </w:p>
                          </w:txbxContent>
                        </wps:txbx>
                        <wps:bodyPr vert="horz" wrap="square" lIns="0" tIns="17145" rIns="0" bIns="0" rtlCol="0">
                          <a:spAutoFit/>
                        </wps:bodyPr>
                      </wps:wsp>
                      <wps:wsp>
                        <wps:cNvPr id="599" name="TextBox 86"/>
                        <wps:cNvSpPr txBox="1"/>
                        <wps:spPr>
                          <a:xfrm>
                            <a:off x="122834" y="2930064"/>
                            <a:ext cx="2514600" cy="215444"/>
                          </a:xfrm>
                          <a:prstGeom prst="rect">
                            <a:avLst/>
                          </a:prstGeom>
                          <a:noFill/>
                        </wps:spPr>
                        <wps:txbx>
                          <w:txbxContent>
                            <w:p>
                              <w:pPr>
                                <w:pStyle w:val="NormalWeb"/>
                                <w:spacing w:before="0" w:after="0"/>
                                <w:ind w:left="14"/>
                              </w:pPr>
                              <w:r>
                                <w:rPr>
                                  <w:rFonts w:ascii="EC Square Sans Pro" w:hAnsi="EC Square Sans Pro" w:cstheme="minorBidi"/>
                                  <w:i/>
                                  <w:color w:val="808080" w:themeColor="background1" w:themeShade="80"/>
                                  <w:kern w:val="24"/>
                                  <w:sz w:val="16"/>
                                </w:rPr>
                                <w:t>Forrás</w:t>
                              </w:r>
                              <w:r>
                                <w:rPr>
                                  <w:rFonts w:ascii="EC Square Sans Pro" w:hAnsi="EC Square Sans Pro" w:cstheme="minorBidi"/>
                                  <w:color w:val="808080" w:themeColor="background1" w:themeShade="80"/>
                                  <w:kern w:val="24"/>
                                  <w:sz w:val="16"/>
                                </w:rPr>
                                <w:t xml:space="preserve">: </w:t>
                              </w:r>
                              <w:r>
                                <w:rPr>
                                  <w:rFonts w:ascii="EC Square Sans Pro" w:hAnsi="EC Square Sans Pro"/>
                                  <w:color w:val="58595B"/>
                                  <w:kern w:val="24"/>
                                  <w:sz w:val="16"/>
                                </w:rPr>
                                <w:t>OECD, legfrissebb rendelkezésre álló adatok</w:t>
                              </w:r>
                            </w:p>
                          </w:txbxContent>
                        </wps:txbx>
                        <wps:bodyPr wrap="square" rtlCol="0">
                          <a:spAutoFit/>
                        </wps:bodyPr>
                      </wps:wsp>
                      <wps:wsp>
                        <wps:cNvPr id="600" name="object 11"/>
                        <wps:cNvSpPr txBox="1"/>
                        <wps:spPr>
                          <a:xfrm>
                            <a:off x="1582132" y="2361542"/>
                            <a:ext cx="563245" cy="269875"/>
                          </a:xfrm>
                          <a:prstGeom prst="rect">
                            <a:avLst/>
                          </a:prstGeom>
                        </wps:spPr>
                        <wps:txbx>
                          <w:txbxContent>
                            <w:p>
                              <w:pPr>
                                <w:pStyle w:val="NormalWeb"/>
                                <w:tabs>
                                  <w:tab w:val="left" w:pos="1817"/>
                                  <w:tab w:val="left" w:pos="3008"/>
                                  <w:tab w:val="left" w:pos="4682"/>
                                </w:tabs>
                                <w:spacing w:before="27" w:after="0"/>
                                <w:ind w:left="101"/>
                              </w:pPr>
                              <w:r>
                                <w:rPr>
                                  <w:rFonts w:ascii="EC Square Sans Cond Pro" w:hAnsi="EC Square Sans Cond Pro"/>
                                  <w:color w:val="58595B"/>
                                  <w:spacing w:val="1"/>
                                  <w:kern w:val="24"/>
                                  <w:sz w:val="16"/>
                                </w:rPr>
                                <w:t>legkevésbé egyenlő</w:t>
                              </w:r>
                            </w:p>
                          </w:txbxContent>
                        </wps:txbx>
                        <wps:bodyPr vert="horz" wrap="square" lIns="0" tIns="17145" rIns="0" bIns="0" rtlCol="0">
                          <a:spAutoFit/>
                        </wps:bodyPr>
                      </wps:wsp>
                      <wps:wsp>
                        <wps:cNvPr id="3568" name="object 11"/>
                        <wps:cNvSpPr txBox="1"/>
                        <wps:spPr>
                          <a:xfrm>
                            <a:off x="2339298" y="2361871"/>
                            <a:ext cx="768985" cy="151765"/>
                          </a:xfrm>
                          <a:prstGeom prst="rect">
                            <a:avLst/>
                          </a:prstGeom>
                        </wps:spPr>
                        <wps:txbx>
                          <w:txbxContent>
                            <w:p>
                              <w:pPr>
                                <w:pStyle w:val="NormalWeb"/>
                                <w:tabs>
                                  <w:tab w:val="left" w:pos="1817"/>
                                  <w:tab w:val="left" w:pos="3008"/>
                                  <w:tab w:val="left" w:pos="4682"/>
                                </w:tabs>
                                <w:spacing w:before="27" w:after="0"/>
                                <w:ind w:left="101"/>
                              </w:pPr>
                              <w:r>
                                <w:rPr>
                                  <w:rFonts w:ascii="EC Square Sans Cond Pro" w:hAnsi="EC Square Sans Cond Pro"/>
                                  <w:color w:val="58595B"/>
                                  <w:spacing w:val="2"/>
                                  <w:kern w:val="24"/>
                                  <w:sz w:val="16"/>
                                </w:rPr>
                                <w:t>uniós tagállamok</w:t>
                              </w:r>
                            </w:p>
                          </w:txbxContent>
                        </wps:txbx>
                        <wps:bodyPr vert="horz" wrap="square" lIns="0" tIns="17145" rIns="0" bIns="0" rtlCol="0">
                          <a:spAutoFit/>
                        </wps:bodyPr>
                      </wps:wsp>
                      <wps:wsp>
                        <wps:cNvPr id="3569" name="object 11"/>
                        <wps:cNvSpPr txBox="1"/>
                        <wps:spPr>
                          <a:xfrm>
                            <a:off x="3447284" y="2361871"/>
                            <a:ext cx="768985" cy="151765"/>
                          </a:xfrm>
                          <a:prstGeom prst="rect">
                            <a:avLst/>
                          </a:prstGeom>
                        </wps:spPr>
                        <wps:txbx>
                          <w:txbxContent>
                            <w:p>
                              <w:pPr>
                                <w:pStyle w:val="NormalWeb"/>
                                <w:tabs>
                                  <w:tab w:val="left" w:pos="1817"/>
                                  <w:tab w:val="left" w:pos="3008"/>
                                  <w:tab w:val="left" w:pos="4682"/>
                                </w:tabs>
                                <w:spacing w:before="27" w:after="0"/>
                                <w:ind w:left="101"/>
                              </w:pPr>
                              <w:r>
                                <w:rPr>
                                  <w:rFonts w:ascii="EC Square Sans Cond Pro" w:hAnsi="EC Square Sans Cond Pro"/>
                                  <w:color w:val="58595B"/>
                                  <w:spacing w:val="2"/>
                                  <w:kern w:val="24"/>
                                  <w:sz w:val="16"/>
                                </w:rPr>
                                <w:t>OECD-országok</w:t>
                              </w:r>
                            </w:p>
                          </w:txbxContent>
                        </wps:txbx>
                        <wps:bodyPr vert="horz" wrap="square" lIns="0" tIns="17145" rIns="0" bIns="0" rtlCol="0">
                          <a:spAutoFit/>
                        </wps:bodyPr>
                      </wps:wsp>
                      <wps:wsp>
                        <wps:cNvPr id="3570" name="object 7"/>
                        <wps:cNvSpPr/>
                        <wps:spPr>
                          <a:xfrm>
                            <a:off x="3361438" y="2393676"/>
                            <a:ext cx="77470" cy="77470"/>
                          </a:xfrm>
                          <a:custGeom>
                            <a:avLst/>
                            <a:gdLst/>
                            <a:ahLst/>
                            <a:cxnLst/>
                            <a:rect l="l" t="t" r="r" b="b"/>
                            <a:pathLst>
                              <a:path w="77470" h="77470">
                                <a:moveTo>
                                  <a:pt x="77000" y="77000"/>
                                </a:moveTo>
                                <a:lnTo>
                                  <a:pt x="0" y="77000"/>
                                </a:lnTo>
                                <a:lnTo>
                                  <a:pt x="0" y="0"/>
                                </a:lnTo>
                                <a:lnTo>
                                  <a:pt x="77000" y="0"/>
                                </a:lnTo>
                                <a:lnTo>
                                  <a:pt x="77000" y="77000"/>
                                </a:lnTo>
                                <a:close/>
                              </a:path>
                            </a:pathLst>
                          </a:custGeom>
                          <a:solidFill>
                            <a:srgbClr val="BCBEC0"/>
                          </a:solidFill>
                        </wps:spPr>
                        <wps:bodyPr wrap="square" lIns="0" tIns="0" rIns="0" bIns="0" rtlCol="0"/>
                      </wps:wsp>
                      <wps:wsp>
                        <wps:cNvPr id="3571" name="TextBox 91"/>
                        <wps:cNvSpPr txBox="1"/>
                        <wps:spPr>
                          <a:xfrm>
                            <a:off x="132652" y="2666628"/>
                            <a:ext cx="5720715" cy="330835"/>
                          </a:xfrm>
                          <a:prstGeom prst="rect">
                            <a:avLst/>
                          </a:prstGeom>
                          <a:noFill/>
                        </wps:spPr>
                        <wps:txbx>
                          <w:txbxContent>
                            <w:p>
                              <w:pPr>
                                <w:pStyle w:val="NormalWeb"/>
                                <w:spacing w:before="0" w:after="0"/>
                                <w:ind w:left="14"/>
                              </w:pPr>
                              <w:r>
                                <w:rPr>
                                  <w:rFonts w:ascii="EC Square Sans Pro" w:hAnsi="EC Square Sans Pro"/>
                                  <w:color w:val="58595B"/>
                                  <w:kern w:val="24"/>
                                  <w:sz w:val="16"/>
                                </w:rPr>
                                <w:t>Megjegyzés: ez a grafikon a Gini-együttható segítségével ábrázolja a jövedelem egyének közötti megoszlását. Ha az együttható értéke 0, teljes egyenlőség áll fenn.</w:t>
                              </w:r>
                            </w:p>
                          </w:txbxContent>
                        </wps:txbx>
                        <wps:bodyPr wrap="square" rtlCol="0">
                          <a:spAutoFit/>
                        </wps:bodyPr>
                      </wps:wsp>
                      <pic:pic xmlns:pic="http://schemas.openxmlformats.org/drawingml/2006/picture">
                        <pic:nvPicPr>
                          <pic:cNvPr id="3572" name="Picture 3572"/>
                          <pic:cNvPicPr>
                            <a:picLocks noChangeAspect="1"/>
                          </pic:cNvPicPr>
                        </pic:nvPicPr>
                        <pic:blipFill>
                          <a:blip r:embed="rId46" cstate="email">
                            <a:extLst>
                              <a:ext uri="{28A0092B-C50C-407E-A947-70E740481C1C}">
                                <a14:useLocalDpi xmlns:a14="http://schemas.microsoft.com/office/drawing/2010/main" val="0"/>
                              </a:ext>
                            </a:extLst>
                          </a:blip>
                          <a:stretch>
                            <a:fillRect/>
                          </a:stretch>
                        </pic:blipFill>
                        <pic:spPr>
                          <a:xfrm>
                            <a:off x="243472" y="538885"/>
                            <a:ext cx="5580000" cy="779848"/>
                          </a:xfrm>
                          <a:prstGeom prst="rect">
                            <a:avLst/>
                          </a:prstGeom>
                        </pic:spPr>
                      </pic:pic>
                    </wpg:wgp>
                  </a:graphicData>
                </a:graphic>
              </wp:inline>
            </w:drawing>
          </mc:Choice>
          <mc:Fallback>
            <w:pict>
              <v:group id="Group 93" o:spid="_x0000_s1481" style="width:481.9pt;height:251.3pt;mso-position-horizontal-relative:char;mso-position-vertical-relative:line" coordsize="61201,319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sLB0iwYAAG0eAAAOAAAAZHJzL2Uyb0RvYy54bWzsWV1v2zYUfR+w/yDo&#10;PbVI6ht1isRJigLFVqzdD5Bl2dYqixopx86G/fcdkqJku1njpMmaBXuwTclX1OU9537w8vWb7apy&#10;rgshS16PXfLKc52izvmsrBdj99dPVyex68g2q2dZxeti7N4U0n1z+uMPrzdNWlC+5NWsEA4mqWW6&#10;acbusm2bdDSS+bJYZfIVb4oaf865WGUtLsViNBPZBrOvqhH1vHC04WLWCJ4XUuLuhfnTPdXzz+dF&#10;3v48n8uidaqxC91a/S3091R9j05fZ+lCZM2yzDs1sgdoscrKGi/tp7rI2sxZi/KLqVZlLrjk8/ZV&#10;zlcjPp+XeaHXgNUQ72A1bwVfN3oti3SzaHozwbQHdnrwtPlP1x+EU87GbpBQ16mzFUDS73USpqyz&#10;aRYphN6K5mPzQXQ3FuZKLXg7Fyv1i6U4W23Xm96uxbZ1ctwMCRbHYP4c/zGSEEY7y+dLwPPFc/ny&#10;8o4nR/bFI6Vfr86mAYvkYCj5bYb6uMyaQttfKhv0hmLWUNPPDp/+BpI5JDTG0oK9pWQqYbRvNVO/&#10;2CzN17J9W3Bt8ez6vWwNf2d2lC3tKN/WdiiUguB/pfnfug74L1wH/J8a/jdZq55Teqqhs9mBbDl2&#10;aRj4CQs0v1f8uvjEtWQ74KYkfI+o2aDsIFPVu7KKBp4HloEF+09YOfvb6Ll35TVfMLeVsL9GEtSy&#10;rLtD5vb35hWXhVFeGUCvojcKZtw1u+RVObsqq0oZQYrFdFIJ5zqDfa+Cq/BK8wCP7IiBo5YIajTl&#10;sxtQaYOgM3bl7+tMFK5TvatBVhWh7EDYwdQORFtNuI5jStWO68pD/xXS+5b0HePpAeGddnvO4eya&#10;BcOKraP2EYLFlPqYDIARRmIS6zCTpTZYBCyMKE1MsCAkCYinJWBTG2saYbzAUQNwGfzW5LQeAVEr&#10;0hnKuKHSqt1OtzreUT+wK+gQQRrDbOqbRkDiqwAFEQngSBaaWzBS9Kj52brl81K5qQbMvOk7oAdl&#10;TWzv0OvXjrh2d7iKY+aHneOyhMVJYgJHj1mShAFeoeJ7FHlUz/5QwLJ0WpWN9TA17hIfwtZB2rul&#10;PDAp9YLn61VRt6ZGEEWVtShQ5LJsJFBLi9W0QMoT72YESqM+aZH1GlHWrVmXbEXR5ogDWTqHp/8C&#10;gpno0P+BxQ1avgwHDw8oojFWLnMURSiNfOLDnCq4gyNhpCPh4NdR5CuvMhRRQ2NR69O7Idb6Mcqp&#10;x89s0CNEdEFeMxopkIeMZfIJOOyZnGJGRtVB6rbssytp/7e/x2ep4c3WQHYO+/s1Da3M4+Qzj/mX&#10;ZzrMg+0vLp9FB3Qn2uA7fD82oVEvUblEE5/GSF/7sZEhh6HwMcxnjBLvm6LjQazZSWd9BbqXzpZc&#10;/HFHLiNId9DvrmQmG5XMrp5BMsOeci+Zkb7m6ELV0dD5zI9sXgtJ4Gu2DzErCFkcd9DRMImjJ4Iu&#10;UpRR1Ls3dBFR1PvvQIfIa6D7hNoB9aIT97S9J3aEUlQlxu0ShlaAv+93NCB+qHitMg4Ftig691OO&#10;rRGPKiNVMadqEjWFQurWijI+wHG/hBzqd711eCbupG30OO5Egphib9/VALf7kw6VGpIn9Ke+dHnh&#10;/sSC8PFiIWMJTTCdLuBCEkc6qg7BMArjJO6KfBKQKHyaYBj0efjlg9dHQ9tFemgiYz7yWNxFQ/Yd&#10;wesX8OLBU5uZvbDZJ/Gj9ksMKPnMutvz3i+ppf6/X+rarjsboYP+3/nk/HJit207Ygf1QucZ+7XB&#10;c+//MTS8LN9t6Zb0zn7f0o2hDWv7wGEYUl03DZkmiKin+2uqTmDMi9F8fuLSDersl+D78Ny7dGvK&#10;PMWn61xhdEzv6uBoC0+1a9UcNsdjq6PmWGXi87o5wekSGtjltKzK9kZ3wdAhVUrV1x/KXJ1JqAvg&#10;1h1qAF8AYuIZBNR7HX0PVrGS5jn0Vsv8Pc8/S6fmk2VWL4oz2aBD1rV+R/vi+nLvpUPfzPTQnrC7&#10;hyXZ7h6OE8tKd4mx8egOO1T7Uh/S/UnjMw/b+POTSeBNTnwvujw5S/zoJPIuI9/zYzIhk7/U08RP&#10;17LA8rPqoik71XH3C3hvPZHrADZnffrM0Jwc2KABhbC90I6gVey6jHq7cHdLUhl+MK66+ofTJzps&#10;ewNscFHUAeUd9wtitL+6nVMUJbGv/RPK2GbdvXZOmgFGEz2EYnoPpc809XIX5vxVHZruXmup4ZT4&#10;9G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B6z71x3AAAAAUB&#10;AAAPAAAAZHJzL2Rvd25yZXYueG1sTI9BS8NAEIXvgv9hGcGb3aSlQWM2pRT1VARbQbxNk2kSmp0N&#10;2W2S/ntHL/byYHjDe9/LVpNt1UC9bxwbiGcRKOLClQ1XBj73rw+PoHxALrF1TAYu5GGV395kmJZu&#10;5A8adqFSEsI+RQN1CF2qtS9qsuhnriMW7+h6i0HOvtJlj6OE21bPoyjRFhuWhho72tRUnHZna+Bt&#10;xHG9iF+G7em4uXzvl+9f25iMub+b1s+gAk3h/xl+8QUdcmE6uDOXXrUGZEj4U/GekoXMOBhYRvME&#10;dJ7pa/r8BwAA//8DAFBLAwQKAAAAAAAAACEAZGWZUekFAADpBQAAFAAAAGRycy9tZWRpYS9pbWFn&#10;ZTEucG5niVBORw0KGgoAAAANSUhEUgAAAH4AAAAQCAYAAADQ3cuiAAAABmJLR0QA/wD/AP+gvaeT&#10;AAAACXBIWXMAAA7EAAAOxAGVKw4bAAAFiUlEQVRYhbVZz2rtRQz+Mrb3nIILxXq6FxEuFwStz+JD&#10;uHN3d+7c+SI+gAsXgqCvUB9ARIteKHQ/cTHJTJLJzOktOlB+f5JJfiff5EtmSl9+/x1fckVhRgHL&#10;FSgMFGYQ9JlBInNXZhCMrn2W+/isul3OzdZ45ml+lDcdiB15BwY2clhd9y0qNzIOfoNvaupBf+Or&#10;3+e+wPHZz4edXznoe/vQP4mdjl/u3+CH3//Ct1+8wgUAVAAgasqkk9ovL0yoIigEVGYUonGV4FUi&#10;FAYqmWf1yNz0iNq92I2+gCYHKYRjPoimewYDTG3lgMRMu2cCKlj8tHfEMsfYat/d3hEzWGXgEQ/M&#10;vhVY7nL/LSS/y9nrP1h9jbk9FP2Z2reK7/YkWkTmGZN9sq/MuDke8Pn1ewCgwJPR0o8fH1GYUOVX&#10;dvCBDuYWfNalNxYLGKhkQUEA0ASMzdcH8LkD5MEHMYgb+HFxkMy39pnGgqOd7RR8ApMBNehPi8mB&#10;P376DHZcDAZ8CfLbgn+6OuC2GOAvOsU3eiyymvs7rKnev5N58O8dfQddR9WRysP87L5E+tQS4vxm&#10;9GpsZX4i1Ye5zVYmz30pNRel8eBrR/We9kVWszIyU70ddw+P+PGPe3zz2cuM6jWz22qqSsULqgcA&#10;1iyR+ZW9rmatzazKQFGuXGSU2l1RPVhWfM9mBrPIaOj2LHLZamxlfrocY67GScOUlCgsfPUSlMr3&#10;VD8K25ChMLhGJhm2+mszbq4OuP0go3oHfrNVFPxI9Zs6D2JZBNTLAkRPs9QulFUtrUZ3Bb6r49zC&#10;1eKqPYT2GxKw2EMY+0S2zCQlyPmWAFuqZ7nS8NUWpkWC+iJwJSel+k2dB4HIUv158E/HA47XC6pX&#10;qi79uurgwzWheqsTqZ6Qd+W7rjvSraVybbYyqh/21yVj0t+UICRy7HwZqp9tI1B50HXPQb/OVN90&#10;PeA67h4e8dOff+P1p5/MVF+o0aU2c7rACuamzV2BTt9K9bFr9hkcGzxhG2UezPNXVF2lyYL95pCd&#10;E71a6p7s2xKEaW4vKaGJ07l8jurZMKzL7KY5ZTZ8Znf9QgKeZ4URHw/8k6i+CIXV/pGN9lmCpvX6&#10;KeB3/wn4fKbOx657BT6ZgDp6DeD7LhuzXQe+gD7ZkgCry7QMRCq3AMVv4Qm22BMswZ92DDD2PPin&#10;4wHvXl4M4N8xVD8oflz1YGZL9eAlrWc7gE53GF33isonys+ofKL67P55VJ914evDmqQM8HpuSvX2&#10;O9xhTU79lvLVVgQdAH57eMTP9//g61cfm4zvC9FkoFzbPr5NXlI9y75eVyqNDOjdOVTH+3LN0SIb&#10;eZPtjpo71Wf3a1ZZU/3Y+6/293E/Pu3lQ7Z6edLEsdmtUKR+zHeEyVYH34zTTPVtov72TvH9aIob&#10;zUtJeVKdh5zcJVTd6VHAr7J93IHvtoYb8HuQOgjwYIYeYg8+TFC9/kz1LOHKfQ3qXoFvwTSLJT2s&#10;UYBlaOCDLQ2BjpurA95/cTmAzw5w3EGO0jhjOpxZHt5kVA97Zu9pb0vl0c6OenFGvqT3BeVPVJ7J&#10;977ehupj2fCHNV7XdfShJOj6suPu4RG/3r/BVy8/Ok/12qi15m6sOqXvsac3TR3GDiBmaz/DD744&#10;y3YdScmIByAT1a/kMXsFuKnBw9B3mw7nW+XxjP/5VB/LBoHAeg7udAED2pz1bMQyTscDbq8Tqnfg&#10;6wNTB7xKQBuwY5vlTu5gaB+YdFLw0bZkJYIfQHFbuyh/MvgjEMsTwa6v2DX/BMD/D8Eujgz8YS0H&#10;f/iKdduWDYJJjm7FbtyarBhu76E14+bqgA+PLwBg/APt3ODNO/3Bmc5u/nN0JkaYGCJhjP9o8OT7&#10;f3N11neKx5nvKUS4KA3yfwFmX+7IRQRVVQAAAABJRU5ErkJgglBLAwQKAAAAAAAAACEA6MEfcG0c&#10;AABtHAAAFAAAAGRycy9tZWRpYS9pbWFnZTIucG5niVBORw0KGgoAAAANSUhEUgAAAkkAAABSCAYA&#10;AABADkBFAAAAAXNSR0IArs4c6QAAAARnQU1BAACxjwv8YQUAAAAJcEhZcwAADsMAAA7DAcdvqGQA&#10;ABwCSURBVHhe7Z0JdFx1vcfLoiKCoE+fAue5vIc+n6BHaQWkQKF039s06UqbpFu6pm2aramdNEuT&#10;NJlk5q4zk6TZl5lMZpIWaQW1KAiVRS2IhTZt4T0fRxG3d3iC4PO+3//e/9zczJL29lZPa7+fcz4n&#10;/8nc/4+ZO5nMJ5mWjgEAAAAAuJgIpadfdWLztA/ZUaM9fLvJiWVT604unfrqySXkYuYU3RMZZLrF&#10;hWSa4cm0qbfx7QAAAAAAFxfHc6bOGcqZPmS6jlzDnDp0chWZbTGLzNQ/buTbTSiQOkmNIkmjSCKn&#10;6J5YRGaQ6dyFZJrhyflT7+DbAQAAAAAuLk7kTF86tH66pptDriPXMqdpJ1eTq7jZZBaZOU0bypy6&#10;i283QSQBAAAA4B8KRBIAAAAAQBIQSQAAAAAASUAkAQAAAAAk4WKMpCtExbdRFH3j2AVJkj4rKGq1&#10;KPvqvUrT1/UjAAAAAAD+xlx0keQR1fmCpP6ZXNLS0nINfXyO3CZIgUxRUk/7fL6b+KEAAAAAAH8z&#10;LqpIUhTlXwVZfVqS/a0skiQp8DX6+B1N065g14uyTxQVf7p+MAAAAADA35CLJpLcbveHBdl3WFAC&#10;94mSr4ZFkqg2TqZ1Ez+EIkndwd6K4xcT8MryPTRjEYQQQgihU79fnCPajaSjuQ8H4+f8dPXCJ+1G&#10;0oFvFRaxvZLku58FUJkgq5Isy//BwkiQfHmC7J8XH0kUT5v4xQS8XvXLoqg+ACGEEMLLV1n2PRhy&#10;u1bo7jsHq1wremrKF8XPeaogq9xuJD2/aUlz/JxjmfMetxtJhwu2rTH2+74yhmKojYrpMSatz1Aw&#10;vUhuECU1xBtoDIWTh1UVvwgAAAAAkMCp6vQbhnbO/NNQMVlEFs7401ABmU/uIPPI7eRWbi65ZcYR&#10;vt3kovxfAFAk6W+3NbS03Ejrl6mivkneQcF0XFXVW/hhAAAAAAAJnHHNvfHUzlnaqWKyaJY2VDhT&#10;Gyog88kdZB65ndw2w3AruWXG03y7yUUZSYLk3+SVfVPYmn0UZd/3BFn9Afubb/oBAAAAAAAp+IeO&#10;JAAAAACA8wWRBAAAAACQBEQSAAAAAC4aXvPNv+lUY9pXdeUkeuKd/dXjNXOu59t1tPT0q87sm+s5&#10;VTM3oruXWznbsJxbRpaSrtmRIdeszudds67lI3QQSQAAAABwzNGOZR893rZ4XHLTdIesNqWNO9WW&#10;/hm+3eRM44La1wIL3tf1cVVSWfD+GXn++2ckUiQF0sOc9/4Z9/xpfLuO5ppw9el9c186XTNX063i&#10;Vs4xrCDLybI52qk9szUKJe2Ua9YfTrimfZSP0EEkAQAAAJcxmst15bMd2f/+k46sL6fy57rLhm1f&#10;fqumjdH/FYsYr3Qseuh4+xLtlfbF2qvcE+2LtJNti7ShtgzdU+TptnTtDLOVbEkT+XaT1xrT3BRI&#10;mq6Pq5LKAo0iSaNI0iiSNIokjSKJnKedaZg3nW/XQSSRiCQAAACXIoO9m8YP9mwuHQyS9PGg6cbS&#10;b1s8pLu+9DvMzg1f49tNvtu1bvf3etYdZh4hn9Bde/iJ7rWHf9iz5vCT3TFX6T5FPtuz/l/4dp2f&#10;hzZcd7Qr+61nu7K058jnuzK1F7pW6v6kc4X2U/Jnug9rxzoe1l6kjy91LD/+81D6B/kIHUQSIgkA&#10;AMBlTGc477Pdobwos8d0m26QDIW2RkNBwz6y33AH324SDW4uHOzdoh0IbtYO9G7WDnIf6d2kfVt3&#10;o/YoeYg83LtB+w6ze+NKvt3kez05EVL7fs86jSJJo0gi12oUSRpFkkaBpPtU92rdHzG71n6Jb9dB&#10;JCGSAAAAXMa4NNeV/nBhbmNfYanVZtP80paYwfzSNvrY2pe/k2836Qxu+woFksakQNLtDW3XDZKh&#10;0DYtFNym9ZFhkgJJ6+/NDfLtJogkRBIiCQAALmMqBys/VRV23T+atXHW9ZSMeCuIURcsWe/tK4nG&#10;FC1Kujt1Fa7aV0SXC27j23VcR1xX+/sKTzf2FWkUR7pNJAWStl+3QGshW5mhfI0iiX18m283QSQh&#10;khBJAABwmVPSv6d0d3+5uLu/zLTUYlm8faVV7qD7w3y7TkXYlbk3XKrtDbs0CiLdam5NeLfuPm5d&#10;+FsxC/h2k/q+XT5veJdmWKIJpMiVdHdqMqlw1XCxJgeLJ/DtOogkRBIiCQAALnN29lfclBcu/6zV&#10;klEsDLk+kx5Kv4pvN9nVX3aKIkmjONJcXIoj0z39e3TLuOXhPb92RV038u06iCREEiLJAJEEAAAO&#10;YC/iK1tc19gxWdzk91c+vaN/75/po2kBt9C04s9FZDFJofQ7V3/tP/PtJogkRBIiCZEEAACOWBuu&#10;+9LaSE1tMnNMq2o3WFwfrprNt5tsjlRv3xypet1qbv9e3a0Wt1nM66+aybebUCA9l9+/V6MoMqUw&#10;0i0yrdAokLSdJEXS28XdlZ/i200QSYgkRBIiCQBwCbI06h27KFI7fTSXWlw+6J629oB/xD83wFgR&#10;rZViZkbiZJ/jZtPlVWRW/75v8a0mq8I1M9ZG9mkxcyyuN63RNljtr3Hz7Sab+qv3bIlUa1Zz+6t0&#10;t1rcZnF7pCqdbzdBJCGSEEmIJEQSAJcg8/vrJ86LNuxnLkhiWoL1ZN1DfLvJoqj7kUXRei3mYnKJ&#10;rtt0mcWlUff/USjdyrebrIjW/ZXUmJmRkWbR5wxrNYokjSJJy+7fd5xvNUEkIZIQSQaIJEQSAGdl&#10;Qkj69MSIMN2Okw6qX+DbTSb2eyZPGhBz4506ijMekT7Nt+ukh0JXTRnwZE0d8ND1ZMRwOq1TOWPQ&#10;s2oCvaDwETpzBmpunhn1vMCcncK5AxbZ5ainnG83mR/1bJgfbdCYFEUJLkywXlsYcW/i200QSYgk&#10;RJIBIgmRhEgClxQTB7wLJw6I2kiFUaX4KePbTR6KevdP0q8bdjI5ZRSnDXrv5tt1JhxpuWZq1PPa&#10;tAGvphs1nE7rlEY9v5x1wDXiram50YbPzYp6NCYFUVIpjoZll6MNHXy7CSIJkYRIMkAkIZIQSeDv&#10;xvgD0r33RKUZdhyjaSP+ccZpj3o/NH5Q2HT/gJh7rt4bEZbw7SaIJEQSIskAkYRIQiQZIJLAeTGu&#10;X7n9rqiYZsevD4g38+0m46PisfEUI3Yc6/d/gG/XubdL+dg9UfHd++g6CqBz8r6o8Fx8bCGSEEmI&#10;JANEEiIJkWSASPo7MPaA/9p7BpquP3drrh/jcl3Jt+u46PKdg8Ln7x6Ubj1X74qqn+PbTe4+6L7l&#10;zqi41Y7fiEoJfwCXPl9114Ckja44wjsj3rl8uwkiyRCRhEhCJCGSEEmIpEsqku48IE8ZOyC22DIq&#10;PsC3m4yNCoNjo9Ifz9VxUelNFkR8u86EkHTdXVHxjeQxktL/4ttN7owK9yU5blTvHJD8fLsJIskQ&#10;kYRIQiQhkhBJBogk8lKIJPabmHEHhOl39Aszz9W7ospYvt1k7ICwbRy92NsyKq7l200onB5Pemwq&#10;o9K7d0S8/8a36yCShkUkpRCRhEgiEEmIJEQSImlUvjEo3UZh8n7SAEllVBzg200QSYaIpNQikhBJ&#10;iCREEiLJAJFEIpLOIiLJIiIJkTQSRBIiCZFkgEhCJNmKpJaWlmtEUX1AFJV0UfTdofEXsFAo9EFB&#10;USZJqjpDkqTr9IPPAiLJFJGUQkTSsIgkRBIiCZGESLrII8kr+2aLsi9A1pNHBVndQIF0lSipvYLk&#10;GxRkXyf5Qnt7+0f4lpQgkkwRSSlEJA2LSEIkIZIQSYikizySrAiCOp5CKShJjbdSGB3104si+82S&#10;lwWT4h9xQpOBSDJFJKUQkTQsIgmRhEhCJCGSLqFI8kr+bFFWqzyS7yFBUvfzT4+hzxXT5XX8YkoQ&#10;SaaIpBQikoZFJCGSEEmIJETSJRJJohj4oij5npAk6dNe2TeF1k38qjEUSNsolHL5xQQUJXC3V1Iz&#10;Ctp8278xIP4laYCkcHJYeo7ttZreI7UlO3Y0l3TL/vg5E/ulF5Mdm0oKkPeKm3ybrTP2qeqK+yLS&#10;75LHSHLviUpvWWcwN3eou5MdO5rT+qTH4+fMDynRZMeOdGQkregU98XPmRyVX0sWQqPZIKlLrDOq&#10;fb6se6PCe3YiaUpUGmqQfYusc9Z2yfV2I2lpSApbZzAXhoQjdiNpR5taYp1RH1CXzYoKb9qJpNlR&#10;72/dPnm5dc7uZmWj3Uh6OOz9oXUGc2232GQ3kjb1CM3xc1aEG16wE0nLInV/rWiWtiTMsRlJOf11&#10;v4yfUdTeUGU3kgqC7oMJc3rdfXYjaU+Xuz5hTl/1kK1I6qt41x0Q1sTP2R0u/5WdSKroL/uDEJAy&#10;rTNqO6oUu5HU0F3ZaZ3B9PTsedxuJEmt1S7rDFFRFgdCO39tK5KC+e9aZzAbW2rz7EZSsDv/6fg5&#10;vR07u+xGUl9riRw/51Bn7o/tRlJ3c/VW64yAKqw42rX6f+xE0s86sn6pKOJS65xHm4rL7EbSsf3Z&#10;h6wzmD9tXHXQbiR9V9q+1zrDL4qLX61N/087kXSydM7/7hfrV1rntAh1mXYj6eW8Ba9aZzC/v3Od&#10;YDeSjm5d0Rs/5yer0p60G0mDu/IL2V5J8t+rR44oijcLsvqkoii3G5fVB0TZ165fSQiSUiFJaia/&#10;mIAkBW4TBGXi5jYle5zNSHqwX36K7bU6LyjJyY4dzbRexR0/Z0JUej7ZsalkkbS9RV1mnVHTqM4Y&#10;H5XfSh4jyf1mVHrTOoO5rkvOTXbsaE4KSwfj58wKyd3Jjh3pyEha3C3tip8zMSKeShZCo1mnqpOt&#10;M/b6/XPG24ykyRHxFUEJjLgtWT1yqd1IyugT260zmPPC4iG7kbS1U9londEQCEydGfH+ymYk/abW&#10;r0y3zilplZbYjaQlfd7HrTOYq3oFj91IyunxCPFzHg43PGM3kspa5eXxc+xG0pr+utfjZxS0NxTb&#10;jaS8oDuUMCdY22Y3knZ31+2Jn1MUrnrF3m+SKt5x+8W0+Dnf6it/w1Ykhct+722UZ1tn1HRV1diO&#10;pN5yv3UGs6G39KDdSFLa9m61zvCo4uTGvuI37ERSWyj/HesMZnNL9Sq7kRTq3nEkfk6oqyhgN5Ii&#10;bUXV8XMOd25+0m4kBfeXr7TO2N/omfFM16o/2oukzNd9sneKdc5j+3fssBtJL+3PjFpnMF9qygzZ&#10;jaQfCFuKrDNU0TP5ZF3aaVuR5JrzdptYM8s6p91bNdtuJB3fPu9l6wzmjwqzK+xG0nObl+6Pn3Ms&#10;e/7jdiPpUEHuOrZXlhu/Osbv93+CAumQ6PON480zxq2qtwiSekxRuj5W09R0vSCqRz08oEYDb7eZ&#10;4u22FOLttmHjIwlvt6WOJLzdhrfb8HabEUl4u42C6O/5dhv7LZEoq78VJN8xpij7ujVNu1KU/SWi&#10;pB6n647T52vZv2HGt6QEkWSKSEohImlYRBIiCZGESEIkXeSR5Pf7r3W73R+P6fV69Tus/602WtP1&#10;N8T+30lnA5FkikhKISJpWEQSIgmRhEhCJF3kkXQhQSSZIpJSiEgaFpGESEIkIZIQSYik0UUkpRSR&#10;lFpEEiIJkYRIQiQZIJJIRNJZRCRZRCQhkkaCSEIkIZIMEEmIJEQSB5GESEIkGSCSEEmIJANEEiIJ&#10;kcRBJCGSEEkGiCREEiLJAJGESEIkcRBJiCREkgEiCZGESDJAJCGSEEkcRBIiCZFkgEhCJCGSDBBJ&#10;iCREEgeRhEhCJBkgkhBJiCQDRBIiCZHEQSQhkhBJBogkRBIiyQCRhEhCJHEQSYgkRJIBIgmRhEgy&#10;QCQhkhBJHEQSIgmRZIBIQiQhkgwQSYgkRBIHkYRIQiQZIJIQSYgkA0QSIgmRxEEkIZIQSQaIJEQS&#10;IskAkYRIQiRxEEmIJESSASIJkYRIMkAkIZIQSRxEEiIJkWSASEIkIZIMEEmIJEQSB5GESEIkGSCS&#10;EEmIJANEEiIJkcRBJCGSEEkGiCREEiLJAJGESEIkcRBJiCREkgEiCZGESDJAJCGSEEkcRBIiCZFk&#10;gEhCJCGSDBBJiCREEgeRhEhCJBkgkhBJiCQDRBIiCZHEQSQhkhBJBogkRBIiyQCRhEhCJHEQSYgk&#10;RJIBIgmRhEgyQCQhkhBJHEQSIgmRZIBIQiQhkgwQSYikCxJJbrf7w4Lsm0kuaGhoGfFETgUiyRSR&#10;lEJE0rCIJEQSIgmRhEi6BCPJ5XJdLUi+sCj5Q6LkayJ/1tTUdD2/OgG/3/8J9tFJJLlcoQ96vV79&#10;ZDuJpIaGhhtdriNX63McRJIoiv+k0Yu5k0hi+9kctnYSSSxY29vbP2LMOf9IcrsbP06P7ZVs7SSS&#10;Yo+3k0hiX2OKonyMzXESSZIkXdfS0nINWzuJpMZG49w4iSTr4+0kkuj8foC8ga2dRBJ7PrHnFVs7&#10;iaTY480430hi55Z9/bG1k0hijzV7zNnaSSRZnwtOIsl6bs43kthzge6XHktOIol9j6bH/ENs7SSS&#10;Ys8Fp5EUOzdOIondn9hrj5NIYueXnWe2dhJJ/Pl9hZNIMp4Lbv254CSSXH7/tXSO9R/OnEQS+z4c&#10;CoWuchpJdfzxdhJJ7HbEXhecRFJNzfBzwUkkxe5TAqIY+CJF0jP0ALAXxSsESe0SZHmmcW0idL3A&#10;PjqJpHpJuk0UfTls7SSSBEnJa2hQP6fPcRRJ6j72DdlJJLH9gqDUsrWTSPLKvgdVNTDfmHP+kSTK&#10;vrLYF6CTSIo93k4iyefruElS/EVsjrNIUjMkyX8vWzuJJEnx7a2pqbneSSSxb1iipNSweU4iiSLg&#10;Vvo63sLWTiKJHu+c+nrpNrZ2Ekmxx5txvpFE5+YGUfaXs7WTSJJl/z0eUVnM1k4iiT0XGniYOIkk&#10;67k530iiCLiZbk8hm+EkkrySkt0gSV9jayeRFHsuOI2k2LlxEkn0mnAHzclkayeRxL7XiGLTzWzt&#10;JJK8slJ/5MiRq51EkpsilM7xHjbPSSSJijJVVAKz2NpJJImyupsFrcNIuoJe6/TH20kk+f1dn2C3&#10;h62dRJIg+JYLqnonWzuJJOvzewQeyfcQXbmfX6QD/UWS6l/HLyZAx6rso5NI8ijK7fSE2MjWjiJJ&#10;VgsEQfi8PsdJJMm++gsSSZLawNZOIok9HhQDC4055x9JFL57L1Ak6Y+3k0hi37DoG4X+Be0kkui2&#10;LJEk3/1s7SSS6Im570JEEt0e/cXcSSSpqvoFmrONrR1FkuLb6PEot7O1w0jSH2+Gs0jyVbG1k0hi&#10;QeyV1GVs7SSS2HPhAkWSeW7ON5Lo8b6Fvv5K2AwnkUS3ZY1XUb7O1k4iKfZcuACRpJ8bh5E0jr6n&#10;r2JrZ5Hk2+V2q7ewtZNIEhRVuBCRROe4ks1zEkmCokwXFf8ctnYYSWVer/eTTiNJFFWFzXMSSV5v&#10;8yfZ7WFrJ5FEXzcr6bmgf293GEnm83sEXtk3hb3Nxi+yA7fRF5n+k20yYoMQSaaIpBQikoZFJCGS&#10;EEmIJETSJRhJsuyfIEqq+YdI2QNK33AT/gBcDEH2BWXZ9+CWVjmLguIv9OLOXuDPyYf6pafYXvar&#10;YjrJXraeF5TkZMeO5sJeyc320p3yi6KylK0f7JeeT3ZsKu+Oiu9tb1GXsb30Db2P/TqzRlVn3BeV&#10;3/omXX+ujo9Kb+oz2K9DaQ5br+lUtiQ7djQnh6WDxn1S8ujclLL1rJDcnezYkYojXNop7TLmqF10&#10;m+aw9aSIdIrFjR3rRHWyPkf2DbKPe/3KnPujwnsT6LoHztEpEfEVenJPFEV/Ot2e/WxOVo9cStHD&#10;wsfiyNiJd3Gf2M720tdmOZnL1gv6hEPxETSVnDaKWzuVjfocSe0VBHlmXSAwdVbE+6sZFD+6FEjM&#10;mbRO5ZyI9zfuRt80irVpNCfE5pU0S0vmUPgwjQBKdD7FkSldXhYWHmN7JUV5mH5Ikdl6da/gSaP4&#10;YSYGUYOWkWC9ltPjEfT7JKte9rxi6xXhhmeMKDJcSi7THQ6j5VYj7r+WtcrL2d7Y481cSZFEasws&#10;FkYWs+lzhkYgrSbXhete12+Losyi50I3Wxd2eIrWUQjFHA6jfRREMWu0jRbzgm79vLK3Ib2iWsnW&#10;BcG6tlwWRhaThpFFV5dbfx6x5wL9MDibrYvC1a8U0HWFFEoxi7jFppUUSJVaCbkrXPlOQ6OwQJ9j&#10;OTe7wxX/7aKIclEolXL3WCyjUGKWcyv6yn7vbZRnKwo9F2S1mc2o6aqqqQrvoTgqpTAaaY0eSi4K&#10;JMM6PZR2aw3d5X62lx7vOnphWMvWnmDZAS8FlOEuiqRdFEiGkm4JRVIJBZKhSqEktuzdqs/hzwV6&#10;nk4KhIrfaOwrpkBioVREkVREkVREgcQspEgqpEgiQwUUSWQw/x02gxk7N4GW6lXdoR0USTsokAx7&#10;9VDKo0jKo0iiUApup0jaTpG0nSJpmxbszj+i3xbRl0NBW8vWvV1FgcHeXIokCiWKpYPcRyiUvq27&#10;iSJpE0XSJookFkobtXBbUbV+W+h7Dfuew9aHO3Of/G7Pes0IpRwKJSYFU/c67QcUSz9ksUQOx9Ia&#10;LdhYvlKfI/si9HhN2q96ZjzdtfqPP+7K1p4lY6Gkx1InC6WVFEpMCqWOFdoxFk4dma83quJkivy5&#10;9FzoZPMea87P+0X7Us0IJUM9lNoW66FkxNIiHkpka4b2UktmhO2lGYWi7C9h6xcDWaEzgTRN18dV&#10;SSVNOy0v0E5LpEgKpIc5X3tC3Fxo3Ce1nV5f5vsVYdKrdQtPn6qZp+lWcffONawkK8jyudoQhdLQ&#10;njnaidK5b7cItTMFQZlI51h/vNu9VbOHSmZrQzvJ4tnaSQqlk4VkAZlP7iDzSAol3W0ztV9sn/+y&#10;fp/odrDbw9ZPFq6uOLlhhqa7nswh1zGnayfWkKu5q8hsMmu69tzmpfprCt2Waq9ofG8/lp32+Ill&#10;07QTS8klzKm6r1IwvbqIzOCmD/toUZ7+PKI5YZ45I2E/5dMNfZG9T8l+AqQDn/Wq6pf51QnQHXuA&#10;/dkQrxrIqOywZ21rIMP4cyXD1geSHzuabE/8HDY72bGjye6DdQbd74xqm3PY8dYZ+pzzuE+1zUnu&#10;E30u2bGjmezc2L1PzPgZ7FxVJzluNJOdG3b72Bw71qc4N8mOHc34x5t+cNBvY7JjU8ruE+2zztG/&#10;bpIdO4rJ7tPZzk1tEtnXWsIcuo3Jjh1Ndh/i59R22LO+NXGGN0CfZ9fZ0NucZA59LuG4syjRfzth&#10;Dt3GZMemUmL3Kcm50T+vK2VIHRbZ5SSqyebQ7VP162yY5D6pzVJGgK5LrTfBZPeJHdtM19kxfoZK&#10;c1tb623Z3Jw4JxCQMjroutTWZnTHyfbEz2ml2fHHBc8iuw8j5tDlYHNtRl9rdaLNiZcj9JEdP2IG&#10;GVCljAi7PiYdF2muzBgcxe5AfcIc9rlH6DqmeWyAWZbSZvpvx8/pU2mPStfHKyXTlRGhj/EzmINe&#10;V3Lrk9tXX5kwo9lbnzFYu+vcrDbsqE88x900O3Z9UisTDXiNcyNQEPPMGQn7WzoUSQX00+wJqtUT&#10;XlmtZJ/jVwMAAAAAXNZcwf5MDfvr52xtfAoAAAAAAAAAAAAAAAAAAAAAEGPMmP8H9x3tZhdn2OgA&#10;AAAASUVORK5CYIJQSwECLQAUAAYACAAAACEAsYJntgoBAAATAgAAEwAAAAAAAAAAAAAAAAAAAAAA&#10;W0NvbnRlbnRfVHlwZXNdLnhtbFBLAQItABQABgAIAAAAIQA4/SH/1gAAAJQBAAALAAAAAAAAAAAA&#10;AAAAADsBAABfcmVscy8ucmVsc1BLAQItABQABgAIAAAAIQBhsLB0iwYAAG0eAAAOAAAAAAAAAAAA&#10;AAAAADoCAABkcnMvZTJvRG9jLnhtbFBLAQItABQABgAIAAAAIQAubPAAxQAAAKUBAAAZAAAAAAAA&#10;AAAAAAAAAPEIAABkcnMvX3JlbHMvZTJvRG9jLnhtbC5yZWxzUEsBAi0AFAAGAAgAAAAhAHrPvXHc&#10;AAAABQEAAA8AAAAAAAAAAAAAAAAA7QkAAGRycy9kb3ducmV2LnhtbFBLAQItAAoAAAAAAAAAIQBk&#10;ZZlR6QUAAOkFAAAUAAAAAAAAAAAAAAAAAPYKAABkcnMvbWVkaWEvaW1hZ2UxLnBuZ1BLAQItAAoA&#10;AAAAAAAAIQDowR9wbRwAAG0cAAAUAAAAAAAAAAAAAAAAABERAABkcnMvbWVkaWEvaW1hZ2UyLnBu&#10;Z1BLBQYAAAAABwAHAL4BAACwLQAAAAA=&#10;">
                <v:shape id="bk object 16" o:spid="_x0000_s1482" style="position:absolute;width:61201;height:31913;visibility:visible;mso-wrap-style:square;v-text-anchor:top" coordsize="6120130,2654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aAcMA&#10;AADcAAAADwAAAGRycy9kb3ducmV2LnhtbESPQYvCMBSE74L/ITzBm6YqinaNIi4LuxdFXdnro3nb&#10;VJuX0kSt/94IgsdhZr5h5svGluJKtS8cKxj0ExDEmdMF5wp+D1+9KQgfkDWWjknBnTwsF+3WHFPt&#10;bryj6z7kIkLYp6jAhFClUvrMkEXfdxVx9P5dbTFEWedS13iLcFvKYZJMpMWC44LBitaGsvP+YhVs&#10;G3k+fh5PM/OzGRYX92cmmTRKdTvN6gNEoCa8w6/2t1Ywno3geS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aAcMAAADcAAAADwAAAAAAAAAAAAAAAACYAgAAZHJzL2Rv&#10;d25yZXYueG1sUEsFBgAAAAAEAAQA9QAAAIgDAAAAAA==&#10;" path="m,2654401r6120002,l6120002,,,,,2654401xe" fillcolor="#f5f6f6" stroked="f">
                  <v:path arrowok="t"/>
                </v:shape>
                <v:shape id="object 2" o:spid="_x0000_s1483" type="#_x0000_t202" style="position:absolute;left:3822;top:13181;width:53672;height:11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nN3sYA&#10;AADcAAAADwAAAGRycy9kb3ducmV2LnhtbESPT4vCMBTE74LfIbyFvYhNXVRqNYosK4iHBf+A10fz&#10;bOs2L6WJtn57Iyx4HGbmN8xi1ZlK3KlxpWUFoygGQZxZXXKu4HTcDBMQziNrrCyTggc5WC37vQWm&#10;2ra8p/vB5yJA2KWooPC+TqV0WUEGXWRr4uBdbGPQB9nkUjfYBrip5FccT6XBksNCgTV9F5T9HW5G&#10;wfq6zy7yeEo29eSnPT/G09/BbafU50e3noPw1Pl3+L+91QomszG8zoQj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nN3sYAAADcAAAADwAAAAAAAAAAAAAAAACYAgAAZHJz&#10;L2Rvd25yZXYueG1sUEsFBgAAAAAEAAQA9QAAAIsDAAAAAA==&#10;" filled="f" stroked="f">
                  <v:textbox style="layout-flow:vertical;mso-layout-flow-alt:bottom-to-top" inset="0,.45pt,0,0">
                    <w:txbxContent>
                      <w:p>
                        <w:pPr>
                          <w:pStyle w:val="NormalWeb"/>
                          <w:spacing w:before="9" w:after="88"/>
                          <w:ind w:right="11"/>
                          <w:jc w:val="right"/>
                        </w:pPr>
                        <w:r>
                          <w:rPr>
                            <w:rFonts w:ascii="EC Square Sans Cond Pro" w:hAnsi="EC Square Sans Cond Pro"/>
                            <w:color w:val="939598"/>
                            <w:kern w:val="24"/>
                            <w:sz w:val="16"/>
                          </w:rPr>
                          <w:t>Izland</w:t>
                        </w:r>
                      </w:p>
                      <w:p>
                        <w:pPr>
                          <w:pStyle w:val="NormalWeb"/>
                          <w:spacing w:before="0" w:after="88"/>
                          <w:ind w:left="432" w:right="11" w:firstLine="86"/>
                          <w:jc w:val="right"/>
                        </w:pPr>
                        <w:r>
                          <w:rPr>
                            <w:rFonts w:ascii="EC Square Sans Cond Pro" w:hAnsi="EC Square Sans Cond Pro"/>
                            <w:color w:val="939598"/>
                            <w:kern w:val="24"/>
                            <w:sz w:val="16"/>
                          </w:rPr>
                          <w:t xml:space="preserve">Norvégia  </w:t>
                        </w:r>
                      </w:p>
                      <w:p>
                        <w:pPr>
                          <w:pStyle w:val="NormalWeb"/>
                          <w:spacing w:before="0" w:after="88"/>
                          <w:ind w:left="432" w:right="11" w:firstLine="86"/>
                          <w:jc w:val="right"/>
                        </w:pPr>
                        <w:r>
                          <w:rPr>
                            <w:rFonts w:ascii="EC Square Sans Cond Pro" w:hAnsi="EC Square Sans Cond Pro"/>
                            <w:color w:val="034EA2"/>
                            <w:kern w:val="24"/>
                            <w:sz w:val="16"/>
                          </w:rPr>
                          <w:t xml:space="preserve">Dánia  </w:t>
                        </w:r>
                      </w:p>
                      <w:p>
                        <w:pPr>
                          <w:pStyle w:val="NormalWeb"/>
                          <w:spacing w:before="0" w:after="88"/>
                          <w:ind w:left="432" w:right="11" w:firstLine="86"/>
                          <w:jc w:val="right"/>
                        </w:pPr>
                        <w:r>
                          <w:rPr>
                            <w:rFonts w:ascii="EC Square Sans Cond Pro" w:hAnsi="EC Square Sans Cond Pro"/>
                            <w:color w:val="034EA2"/>
                            <w:kern w:val="24"/>
                            <w:sz w:val="16"/>
                          </w:rPr>
                          <w:t xml:space="preserve">Szlovénia  </w:t>
                        </w:r>
                      </w:p>
                      <w:p>
                        <w:pPr>
                          <w:pStyle w:val="NormalWeb"/>
                          <w:spacing w:before="0" w:after="88"/>
                          <w:ind w:left="432" w:right="11" w:firstLine="86"/>
                          <w:jc w:val="right"/>
                        </w:pPr>
                        <w:r>
                          <w:rPr>
                            <w:rFonts w:ascii="EC Square Sans Cond Pro" w:hAnsi="EC Square Sans Cond Pro"/>
                            <w:color w:val="034EA2"/>
                            <w:spacing w:val="-2"/>
                            <w:kern w:val="24"/>
                            <w:sz w:val="16"/>
                          </w:rPr>
                          <w:t>Finnország</w:t>
                        </w:r>
                      </w:p>
                      <w:p>
                        <w:pPr>
                          <w:pStyle w:val="NormalWeb"/>
                          <w:spacing w:before="77" w:after="88"/>
                          <w:ind w:right="11"/>
                          <w:jc w:val="right"/>
                        </w:pPr>
                        <w:r>
                          <w:rPr>
                            <w:rFonts w:ascii="EC Square Sans Cond Pro" w:hAnsi="EC Square Sans Cond Pro"/>
                            <w:color w:val="034EA2"/>
                            <w:spacing w:val="2"/>
                            <w:kern w:val="24"/>
                            <w:sz w:val="16"/>
                          </w:rPr>
                          <w:t>Csehország</w:t>
                        </w:r>
                      </w:p>
                      <w:p>
                        <w:pPr>
                          <w:pStyle w:val="NormalWeb"/>
                          <w:spacing w:before="0" w:after="88"/>
                          <w:ind w:left="43" w:right="11" w:firstLine="446"/>
                          <w:jc w:val="right"/>
                        </w:pPr>
                        <w:r>
                          <w:rPr>
                            <w:rFonts w:ascii="EC Square Sans Cond Pro" w:hAnsi="EC Square Sans Cond Pro"/>
                            <w:color w:val="034EA2"/>
                            <w:kern w:val="24"/>
                            <w:sz w:val="16"/>
                          </w:rPr>
                          <w:t xml:space="preserve">Belgium  </w:t>
                        </w:r>
                      </w:p>
                      <w:p>
                        <w:pPr>
                          <w:pStyle w:val="NormalWeb"/>
                          <w:spacing w:before="0" w:after="88"/>
                          <w:ind w:left="43" w:right="11" w:firstLine="446"/>
                          <w:jc w:val="right"/>
                        </w:pPr>
                        <w:r>
                          <w:rPr>
                            <w:rFonts w:ascii="EC Square Sans Cond Pro" w:hAnsi="EC Square Sans Cond Pro"/>
                            <w:color w:val="034EA2"/>
                            <w:spacing w:val="1"/>
                            <w:kern w:val="24"/>
                            <w:sz w:val="16"/>
                          </w:rPr>
                          <w:t>Szlovák Köztársaság</w:t>
                        </w:r>
                      </w:p>
                      <w:p>
                        <w:pPr>
                          <w:pStyle w:val="NormalWeb"/>
                          <w:spacing w:before="0" w:after="88"/>
                          <w:ind w:left="230" w:right="11" w:firstLine="317"/>
                          <w:jc w:val="right"/>
                        </w:pPr>
                        <w:r>
                          <w:rPr>
                            <w:rFonts w:ascii="EC Square Sans Cond Pro" w:hAnsi="EC Square Sans Cond Pro"/>
                            <w:color w:val="034EA2"/>
                            <w:kern w:val="24"/>
                            <w:sz w:val="16"/>
                          </w:rPr>
                          <w:t xml:space="preserve">Ausztria  </w:t>
                        </w:r>
                      </w:p>
                      <w:p>
                        <w:pPr>
                          <w:pStyle w:val="NormalWeb"/>
                          <w:spacing w:before="0" w:after="88"/>
                          <w:ind w:left="230" w:right="11" w:firstLine="317"/>
                          <w:jc w:val="right"/>
                        </w:pPr>
                        <w:r>
                          <w:rPr>
                            <w:rFonts w:ascii="EC Square Sans Cond Pro" w:hAnsi="EC Square Sans Cond Pro"/>
                            <w:color w:val="034EA2"/>
                            <w:kern w:val="24"/>
                            <w:sz w:val="16"/>
                          </w:rPr>
                          <w:t>Svédország Luxemburg Hollandia</w:t>
                        </w:r>
                      </w:p>
                      <w:p>
                        <w:pPr>
                          <w:pStyle w:val="NormalWeb"/>
                          <w:spacing w:before="0" w:after="88"/>
                          <w:ind w:left="432" w:right="11" w:firstLine="43"/>
                          <w:jc w:val="right"/>
                        </w:pPr>
                        <w:r>
                          <w:rPr>
                            <w:rFonts w:ascii="EC Square Sans Cond Pro" w:hAnsi="EC Square Sans Cond Pro"/>
                            <w:color w:val="034EA2"/>
                            <w:kern w:val="24"/>
                            <w:sz w:val="16"/>
                          </w:rPr>
                          <w:t xml:space="preserve">Magyarország  </w:t>
                        </w:r>
                      </w:p>
                      <w:p>
                        <w:pPr>
                          <w:pStyle w:val="NormalWeb"/>
                          <w:spacing w:before="0" w:after="88"/>
                          <w:ind w:left="432" w:right="11" w:firstLine="43"/>
                          <w:jc w:val="right"/>
                        </w:pPr>
                        <w:r>
                          <w:rPr>
                            <w:rFonts w:ascii="EC Square Sans Cond Pro" w:hAnsi="EC Square Sans Cond Pro"/>
                            <w:color w:val="034EA2"/>
                            <w:kern w:val="24"/>
                            <w:sz w:val="16"/>
                          </w:rPr>
                          <w:t xml:space="preserve">Németország  </w:t>
                        </w:r>
                      </w:p>
                      <w:p>
                        <w:pPr>
                          <w:pStyle w:val="NormalWeb"/>
                          <w:spacing w:before="0" w:after="88"/>
                          <w:ind w:left="432" w:right="11" w:firstLine="43"/>
                          <w:jc w:val="right"/>
                        </w:pPr>
                        <w:r>
                          <w:rPr>
                            <w:rFonts w:ascii="EC Square Sans Cond Pro" w:hAnsi="EC Square Sans Cond Pro"/>
                            <w:color w:val="034EA2"/>
                            <w:spacing w:val="-2"/>
                            <w:kern w:val="24"/>
                            <w:sz w:val="16"/>
                          </w:rPr>
                          <w:t xml:space="preserve">Franciaország  </w:t>
                        </w:r>
                      </w:p>
                      <w:p>
                        <w:pPr>
                          <w:pStyle w:val="NormalWeb"/>
                          <w:spacing w:before="0" w:after="88"/>
                          <w:ind w:left="432" w:right="11" w:firstLine="43"/>
                          <w:jc w:val="right"/>
                        </w:pPr>
                        <w:r>
                          <w:rPr>
                            <w:rFonts w:ascii="EC Square Sans Cond Pro" w:hAnsi="EC Square Sans Cond Pro"/>
                            <w:color w:val="034EA2"/>
                            <w:kern w:val="24"/>
                            <w:sz w:val="16"/>
                          </w:rPr>
                          <w:t xml:space="preserve">Lengyelország  </w:t>
                        </w:r>
                      </w:p>
                      <w:p>
                        <w:pPr>
                          <w:pStyle w:val="NormalWeb"/>
                          <w:spacing w:before="0" w:after="88"/>
                          <w:ind w:left="432" w:right="11" w:firstLine="43"/>
                          <w:jc w:val="right"/>
                        </w:pPr>
                        <w:r>
                          <w:rPr>
                            <w:rFonts w:ascii="EC Square Sans Cond Pro" w:hAnsi="EC Square Sans Cond Pro"/>
                            <w:color w:val="939598"/>
                            <w:kern w:val="24"/>
                            <w:sz w:val="16"/>
                          </w:rPr>
                          <w:t xml:space="preserve">Korea  </w:t>
                        </w:r>
                      </w:p>
                      <w:p>
                        <w:pPr>
                          <w:pStyle w:val="NormalWeb"/>
                          <w:spacing w:before="0" w:after="88"/>
                          <w:ind w:left="432" w:right="11" w:firstLine="43"/>
                          <w:jc w:val="right"/>
                        </w:pPr>
                        <w:r>
                          <w:rPr>
                            <w:rFonts w:ascii="EC Square Sans Cond Pro" w:hAnsi="EC Square Sans Cond Pro"/>
                            <w:color w:val="034EA2"/>
                            <w:kern w:val="24"/>
                            <w:sz w:val="16"/>
                          </w:rPr>
                          <w:t xml:space="preserve">Írország  </w:t>
                        </w:r>
                      </w:p>
                      <w:p>
                        <w:pPr>
                          <w:pStyle w:val="NormalWeb"/>
                          <w:spacing w:before="0" w:after="88"/>
                          <w:ind w:left="432" w:right="11" w:firstLine="43"/>
                          <w:jc w:val="right"/>
                        </w:pPr>
                        <w:r>
                          <w:rPr>
                            <w:rFonts w:ascii="EC Square Sans Cond Pro" w:hAnsi="EC Square Sans Cond Pro"/>
                            <w:color w:val="939598"/>
                            <w:kern w:val="24"/>
                            <w:sz w:val="16"/>
                          </w:rPr>
                          <w:t>OECD</w:t>
                        </w:r>
                      </w:p>
                      <w:p>
                        <w:pPr>
                          <w:pStyle w:val="NormalWeb"/>
                          <w:spacing w:before="0" w:after="88"/>
                          <w:ind w:left="446" w:right="11" w:firstLine="72"/>
                          <w:jc w:val="right"/>
                        </w:pPr>
                        <w:r>
                          <w:rPr>
                            <w:rFonts w:ascii="EC Square Sans Cond Pro" w:hAnsi="EC Square Sans Cond Pro"/>
                            <w:color w:val="939598"/>
                            <w:kern w:val="24"/>
                            <w:sz w:val="16"/>
                          </w:rPr>
                          <w:t xml:space="preserve">Kanada  </w:t>
                        </w:r>
                      </w:p>
                      <w:p>
                        <w:pPr>
                          <w:pStyle w:val="NormalWeb"/>
                          <w:spacing w:before="0" w:after="88"/>
                          <w:ind w:left="446" w:right="11" w:firstLine="72"/>
                          <w:jc w:val="right"/>
                        </w:pPr>
                        <w:r>
                          <w:rPr>
                            <w:rFonts w:ascii="EC Square Sans Cond Pro" w:hAnsi="EC Square Sans Cond Pro"/>
                            <w:color w:val="034EA2"/>
                            <w:kern w:val="24"/>
                            <w:sz w:val="16"/>
                          </w:rPr>
                          <w:t xml:space="preserve">Olaszország  </w:t>
                        </w:r>
                      </w:p>
                      <w:p>
                        <w:pPr>
                          <w:pStyle w:val="NormalWeb"/>
                          <w:spacing w:before="0" w:after="88"/>
                          <w:ind w:left="446" w:right="11" w:firstLine="72"/>
                          <w:jc w:val="right"/>
                        </w:pPr>
                        <w:r>
                          <w:rPr>
                            <w:rFonts w:ascii="EC Square Sans Cond Pro" w:hAnsi="EC Square Sans Cond Pro"/>
                            <w:color w:val="939598"/>
                            <w:kern w:val="24"/>
                            <w:sz w:val="16"/>
                          </w:rPr>
                          <w:t xml:space="preserve">Japán  </w:t>
                        </w:r>
                      </w:p>
                      <w:p>
                        <w:pPr>
                          <w:pStyle w:val="NormalWeb"/>
                          <w:spacing w:before="0" w:after="88"/>
                          <w:ind w:left="446" w:right="11" w:firstLine="72"/>
                          <w:jc w:val="right"/>
                        </w:pPr>
                        <w:r>
                          <w:rPr>
                            <w:rFonts w:ascii="EC Square Sans Cond Pro" w:hAnsi="EC Square Sans Cond Pro"/>
                            <w:color w:val="939598"/>
                            <w:kern w:val="24"/>
                            <w:sz w:val="16"/>
                          </w:rPr>
                          <w:t xml:space="preserve">Ausztrália  </w:t>
                        </w:r>
                      </w:p>
                      <w:p>
                        <w:pPr>
                          <w:pStyle w:val="NormalWeb"/>
                          <w:spacing w:before="0" w:after="88"/>
                          <w:ind w:left="446" w:right="11" w:firstLine="72"/>
                          <w:jc w:val="right"/>
                        </w:pPr>
                        <w:r>
                          <w:rPr>
                            <w:rFonts w:ascii="EC Square Sans Cond Pro" w:hAnsi="EC Square Sans Cond Pro"/>
                            <w:color w:val="034EA2"/>
                            <w:kern w:val="24"/>
                            <w:sz w:val="16"/>
                          </w:rPr>
                          <w:t xml:space="preserve">Portugália  </w:t>
                        </w:r>
                      </w:p>
                      <w:p>
                        <w:pPr>
                          <w:pStyle w:val="NormalWeb"/>
                          <w:spacing w:before="0" w:after="88"/>
                          <w:ind w:left="446" w:right="11" w:firstLine="72"/>
                          <w:jc w:val="right"/>
                        </w:pPr>
                        <w:r>
                          <w:rPr>
                            <w:rFonts w:ascii="EC Square Sans Cond Pro" w:hAnsi="EC Square Sans Cond Pro"/>
                            <w:color w:val="034EA2"/>
                            <w:kern w:val="24"/>
                            <w:sz w:val="16"/>
                          </w:rPr>
                          <w:t xml:space="preserve">Görögország  </w:t>
                        </w:r>
                      </w:p>
                      <w:p>
                        <w:pPr>
                          <w:pStyle w:val="NormalWeb"/>
                          <w:spacing w:before="0" w:after="88"/>
                          <w:ind w:left="446" w:right="11" w:firstLine="72"/>
                          <w:jc w:val="right"/>
                        </w:pPr>
                        <w:r>
                          <w:rPr>
                            <w:rFonts w:ascii="EC Square Sans Cond Pro" w:hAnsi="EC Square Sans Cond Pro"/>
                            <w:color w:val="034EA2"/>
                            <w:kern w:val="24"/>
                            <w:sz w:val="16"/>
                          </w:rPr>
                          <w:t xml:space="preserve">Spanyolország  </w:t>
                        </w:r>
                      </w:p>
                      <w:p>
                        <w:pPr>
                          <w:pStyle w:val="NormalWeb"/>
                          <w:spacing w:before="0" w:after="88"/>
                          <w:ind w:left="446" w:right="11" w:firstLine="72"/>
                          <w:jc w:val="right"/>
                        </w:pPr>
                        <w:r>
                          <w:rPr>
                            <w:rFonts w:ascii="EC Square Sans Cond Pro" w:hAnsi="EC Square Sans Cond Pro"/>
                            <w:color w:val="034EA2"/>
                            <w:kern w:val="24"/>
                            <w:sz w:val="16"/>
                          </w:rPr>
                          <w:t>Lettország</w:t>
                        </w:r>
                      </w:p>
                      <w:p>
                        <w:pPr>
                          <w:pStyle w:val="NormalWeb"/>
                          <w:spacing w:before="78" w:after="88"/>
                          <w:ind w:right="11"/>
                          <w:jc w:val="right"/>
                        </w:pPr>
                        <w:r>
                          <w:rPr>
                            <w:rFonts w:ascii="EC Square Sans Cond Pro" w:hAnsi="EC Square Sans Cond Pro"/>
                            <w:color w:val="034EA2"/>
                            <w:spacing w:val="1"/>
                            <w:kern w:val="24"/>
                            <w:sz w:val="16"/>
                          </w:rPr>
                          <w:t>Egyesült Királyság</w:t>
                        </w:r>
                      </w:p>
                      <w:p>
                        <w:pPr>
                          <w:pStyle w:val="NormalWeb"/>
                          <w:spacing w:before="0" w:after="88"/>
                          <w:ind w:left="173" w:right="11" w:firstLine="360"/>
                          <w:jc w:val="right"/>
                        </w:pPr>
                        <w:r>
                          <w:rPr>
                            <w:rFonts w:ascii="EC Square Sans Cond Pro" w:hAnsi="EC Square Sans Cond Pro"/>
                            <w:color w:val="034EA2"/>
                            <w:kern w:val="24"/>
                            <w:sz w:val="16"/>
                          </w:rPr>
                          <w:t xml:space="preserve">Észtország  </w:t>
                        </w:r>
                      </w:p>
                      <w:p>
                        <w:pPr>
                          <w:pStyle w:val="NormalWeb"/>
                          <w:spacing w:before="0" w:after="88"/>
                          <w:ind w:left="173" w:right="11" w:firstLine="360"/>
                          <w:jc w:val="right"/>
                        </w:pPr>
                        <w:r>
                          <w:rPr>
                            <w:rFonts w:ascii="EC Square Sans Cond Pro" w:hAnsi="EC Square Sans Cond Pro"/>
                            <w:color w:val="939598"/>
                            <w:spacing w:val="1"/>
                            <w:kern w:val="24"/>
                            <w:sz w:val="16"/>
                          </w:rPr>
                          <w:t>USA</w:t>
                        </w:r>
                      </w:p>
                      <w:p>
                        <w:pPr>
                          <w:pStyle w:val="NormalWeb"/>
                          <w:spacing w:before="0" w:after="88"/>
                          <w:ind w:left="677" w:right="11" w:hanging="115"/>
                          <w:jc w:val="right"/>
                        </w:pPr>
                        <w:r>
                          <w:rPr>
                            <w:rFonts w:ascii="EC Square Sans Cond Pro" w:hAnsi="EC Square Sans Cond Pro"/>
                            <w:color w:val="939598"/>
                            <w:kern w:val="24"/>
                            <w:sz w:val="16"/>
                          </w:rPr>
                          <w:t xml:space="preserve">Mexikó  </w:t>
                        </w:r>
                      </w:p>
                      <w:p>
                        <w:pPr>
                          <w:pStyle w:val="NormalWeb"/>
                          <w:spacing w:before="0" w:after="88"/>
                          <w:ind w:left="677" w:right="11" w:hanging="115"/>
                          <w:jc w:val="right"/>
                        </w:pPr>
                        <w:r>
                          <w:rPr>
                            <w:rFonts w:ascii="EC Square Sans Cond Pro" w:hAnsi="EC Square Sans Cond Pro"/>
                            <w:color w:val="939598"/>
                            <w:kern w:val="24"/>
                            <w:sz w:val="16"/>
                          </w:rPr>
                          <w:t>Chile</w:t>
                        </w:r>
                      </w:p>
                    </w:txbxContent>
                  </v:textbox>
                </v:shape>
                <v:rect id="object 5" o:spid="_x0000_s1484" style="position:absolute;left:8834;top:23938;width:5997;height: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oyHMUA&#10;AADcAAAADwAAAGRycy9kb3ducmV2LnhtbESPQWvCQBSE74L/YXlCb7qpNiVNXUWlhd7E1FJ6e2Rf&#10;k9Ts25Bdk/Tfu4LgcZiZb5jlejC16Kh1lWUFj7MIBHFudcWFguPn+zQB4TyyxtoyKfgnB+vVeLTE&#10;VNueD9RlvhABwi5FBaX3TSqly0sy6Ga2IQ7er20N+iDbQuoW+wA3tZxH0bM0WHFYKLGhXUn5KTsb&#10;BdvE/Li/8/74Fm+sf4rc4ivbfSv1MBk2ryA8Df4evrU/tIL4JYbrmXAE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jIcxQAAANwAAAAPAAAAAAAAAAAAAAAAAJgCAABkcnMv&#10;ZG93bnJldi54bWxQSwUGAAAAAAQABAD1AAAAigMAAAAA&#10;" stroked="f">
                  <v:fill r:id="rId47" o:title="" recolor="t" rotate="t" type="frame"/>
                  <v:textbox inset="0,0,0,0"/>
                </v:rect>
                <v:shape id="object 9" o:spid="_x0000_s1485" style="position:absolute;left:22741;top:23936;width:775;height:775;visibility:visible;mso-wrap-style:square;v-text-anchor:top" coordsize="77469,77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BhcUA&#10;AADcAAAADwAAAGRycy9kb3ducmV2LnhtbESPQWvCQBSE7wX/w/KE3upGi5KmboJICy2CYJTS4yP7&#10;mkSzb8PuVtN/7wpCj8PMfMMsi8F04kzOt5YVTCcJCOLK6pZrBYf9+1MKwgdkjZ1lUvBHHop89LDE&#10;TNsL7+hchlpECPsMFTQh9JmUvmrIoJ/Ynjh6P9YZDFG6WmqHlwg3nZwlyUIabDkuNNjTuqHqVP4a&#10;BUfaJ8OXS7fP+LaZ++9dmx4+S6Uex8PqFUSgIfyH7+0PrWD+soDbmXgEZH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L8GFxQAAANwAAAAPAAAAAAAAAAAAAAAAAJgCAABkcnMv&#10;ZG93bnJldi54bWxQSwUGAAAAAAQABAD1AAAAigMAAAAA&#10;" path="m77000,77000l,77000,,,77000,r,77000xe" fillcolor="#034ea2" stroked="f">
                  <v:path arrowok="t"/>
                </v:shape>
                <v:shape id="object 10" o:spid="_x0000_s1486" type="#_x0000_t202" style="position:absolute;left:2092;top:2285;width:31191;height:3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rKusUA&#10;AADcAAAADwAAAGRycy9kb3ducmV2LnhtbESPQWvCQBSE74X+h+UVvNVNRa1GVylVoXjTFM+P7DOJ&#10;Zt+m2TVZ/71bKPQ4zMw3zHIdTC06al1lWcHbMAFBnFtdcaHgO9u9zkA4j6yxtkwK7uRgvXp+WmKq&#10;bc8H6o6+EBHCLkUFpfdNKqXLSzLohrYhjt7ZtgZ9lG0hdYt9hJtajpJkKg1WHBdKbOizpPx6vBkF&#10;ly4Lp/4+Hc33YT/ObttN97PNlBq8hI8FCE/B/4f/2l9awWT+Dr9n4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isq6xQAAANwAAAAPAAAAAAAAAAAAAAAAAJgCAABkcnMv&#10;ZG93bnJldi54bWxQSwUGAAAAAAQABAD1AAAAigMAAAAA&#10;" filled="f" stroked="f">
                  <v:textbox style="mso-fit-shape-to-text:t" inset="0,1pt,0,0">
                    <w:txbxContent>
                      <w:p>
                        <w:pPr>
                          <w:pStyle w:val="NormalWeb"/>
                          <w:spacing w:before="20" w:after="0"/>
                          <w:ind w:left="86"/>
                        </w:pPr>
                        <w:r>
                          <w:rPr>
                            <w:rFonts w:ascii="EC Square Sans Pro Medium" w:hAnsi="EC Square Sans Pro Medium"/>
                            <w:color w:val="034EA2"/>
                            <w:kern w:val="24"/>
                            <w:sz w:val="20"/>
                          </w:rPr>
                          <w:t>A világon Európában a legnagyobb a társadalmi egyenlőség</w:t>
                        </w:r>
                      </w:p>
                    </w:txbxContent>
                  </v:textbox>
                </v:shape>
                <v:shape id="object 11" o:spid="_x0000_s1487" type="#_x0000_t202" style="position:absolute;left:2434;top:23615;width:5639;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7TJsEA&#10;AADcAAAADwAAAGRycy9kb3ducmV2LnhtbERPz2vCMBS+D/wfwhO8zXSCQ6tRNrFjJ6Eq6PHRPNti&#10;8tIlUbv/3hwGO358v5fr3hpxJx9axwrexhkI4srplmsFx0PxOgMRIrJG45gU/FKA9WrwssRcuweX&#10;dN/HWqQQDjkqaGLscilD1ZDFMHYdceIuzluMCfpaao+PFG6NnGTZu7TYcmposKNNQ9V1f7MKPo+F&#10;PxlrNrstytlPeZ4UZfxSajTsPxYgIvXxX/zn/tYKpvO0Np1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0ybBAAAA3AAAAA8AAAAAAAAAAAAAAAAAmAIAAGRycy9kb3du&#10;cmV2LnhtbFBLBQYAAAAABAAEAPUAAACGAwAAAAA=&#10;" filled="f" stroked="f">
                  <v:textbox style="mso-fit-shape-to-text:t" inset="0,1.35pt,0,0">
                    <w:txbxContent>
                      <w:p>
                        <w:pPr>
                          <w:pStyle w:val="NormalWeb"/>
                          <w:tabs>
                            <w:tab w:val="left" w:pos="1817"/>
                            <w:tab w:val="left" w:pos="3008"/>
                            <w:tab w:val="left" w:pos="4682"/>
                          </w:tabs>
                          <w:spacing w:before="27" w:after="0"/>
                          <w:ind w:left="101"/>
                        </w:pPr>
                        <w:r>
                          <w:rPr>
                            <w:rFonts w:ascii="EC Square Sans Cond Pro" w:hAnsi="EC Square Sans Cond Pro"/>
                            <w:color w:val="58595B"/>
                            <w:spacing w:val="2"/>
                            <w:kern w:val="24"/>
                            <w:sz w:val="16"/>
                          </w:rPr>
                          <w:t>leginkább egyenlő</w:t>
                        </w:r>
                      </w:p>
                    </w:txbxContent>
                  </v:textbox>
                </v:shape>
                <v:shape id="TextBox 86" o:spid="_x0000_s1488" type="#_x0000_t202" style="position:absolute;left:1228;top:29300;width:25146;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i+sMA&#10;AADcAAAADwAAAGRycy9kb3ducmV2LnhtbESPQWvCQBSE74L/YXmF3nRjQanRNQTbggcvten9kX1m&#10;Q7NvQ/bVxH/fLRR6HGbmG2ZfTL5TNxpiG9jAapmBIq6DbbkxUH28LZ5BRUG22AUmA3eKUBzmsz3m&#10;Noz8TreLNCpBOOZowIn0udaxduQxLkNPnLxrGDxKkkOj7YBjgvtOP2XZRntsOS047OnoqP66fHsD&#10;IrZc3atXH0+f0/lldFm9xsqYx4ep3IESmuQ//Nc+WQPr7RZ+z6Qjo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i+sMAAADcAAAADwAAAAAAAAAAAAAAAACYAgAAZHJzL2Rv&#10;d25yZXYueG1sUEsFBgAAAAAEAAQA9QAAAIgDAAAAAA==&#10;" filled="f" stroked="f">
                  <v:textbox style="mso-fit-shape-to-text:t">
                    <w:txbxContent>
                      <w:p>
                        <w:pPr>
                          <w:pStyle w:val="NormalWeb"/>
                          <w:spacing w:before="0" w:after="0"/>
                          <w:ind w:left="14"/>
                        </w:pPr>
                        <w:r>
                          <w:rPr>
                            <w:rFonts w:ascii="EC Square Sans Pro" w:hAnsi="EC Square Sans Pro" w:cstheme="minorBidi"/>
                            <w:i/>
                            <w:color w:val="808080" w:themeColor="background1" w:themeShade="80"/>
                            <w:kern w:val="24"/>
                            <w:sz w:val="16"/>
                          </w:rPr>
                          <w:t>Forrás</w:t>
                        </w:r>
                        <w:r>
                          <w:rPr>
                            <w:rFonts w:ascii="EC Square Sans Pro" w:hAnsi="EC Square Sans Pro" w:cstheme="minorBidi"/>
                            <w:color w:val="808080" w:themeColor="background1" w:themeShade="80"/>
                            <w:kern w:val="24"/>
                            <w:sz w:val="16"/>
                          </w:rPr>
                          <w:t xml:space="preserve">: </w:t>
                        </w:r>
                        <w:r>
                          <w:rPr>
                            <w:rFonts w:ascii="EC Square Sans Pro" w:hAnsi="EC Square Sans Pro"/>
                            <w:color w:val="58595B"/>
                            <w:kern w:val="24"/>
                            <w:sz w:val="16"/>
                          </w:rPr>
                          <w:t>OECD, legfrissebb rendelkezésre álló adatok</w:t>
                        </w:r>
                      </w:p>
                    </w:txbxContent>
                  </v:textbox>
                </v:shape>
                <v:shape id="object 11" o:spid="_x0000_s1489" type="#_x0000_t202" style="position:absolute;left:15821;top:23615;width:5632;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28EA&#10;AADcAAAADwAAAGRycy9kb3ducmV2LnhtbERPPWvDMBDdC/0P4grdGrkegnGihDTUpVPBbiAZD+ti&#10;m0gnV1Id999HQ6Dj432vt7M1YiIfBscKXhcZCOLW6YE7BYfv6qUAESKyRuOYFPxRgO3m8WGNpXZX&#10;rmlqYidSCIcSFfQxjqWUoe3JYli4kThxZ+ctxgR9J7XHawq3RuZZtpQWB04NPY6076m9NL9Wwduh&#10;8kdjzf7rHWXxU5/yqo4fSj0/zbsViEhz/Bff3Z9awTJL89OZdATk5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nK9vBAAAA3AAAAA8AAAAAAAAAAAAAAAAAmAIAAGRycy9kb3du&#10;cmV2LnhtbFBLBQYAAAAABAAEAPUAAACGAwAAAAA=&#10;" filled="f" stroked="f">
                  <v:textbox style="mso-fit-shape-to-text:t" inset="0,1.35pt,0,0">
                    <w:txbxContent>
                      <w:p>
                        <w:pPr>
                          <w:pStyle w:val="NormalWeb"/>
                          <w:tabs>
                            <w:tab w:val="left" w:pos="1817"/>
                            <w:tab w:val="left" w:pos="3008"/>
                            <w:tab w:val="left" w:pos="4682"/>
                          </w:tabs>
                          <w:spacing w:before="27" w:after="0"/>
                          <w:ind w:left="101"/>
                        </w:pPr>
                        <w:r>
                          <w:rPr>
                            <w:rFonts w:ascii="EC Square Sans Cond Pro" w:hAnsi="EC Square Sans Cond Pro"/>
                            <w:color w:val="58595B"/>
                            <w:spacing w:val="1"/>
                            <w:kern w:val="24"/>
                            <w:sz w:val="16"/>
                          </w:rPr>
                          <w:t>legkevésbé egyenlő</w:t>
                        </w:r>
                      </w:p>
                    </w:txbxContent>
                  </v:textbox>
                </v:shape>
                <v:shape id="object 11" o:spid="_x0000_s1490" type="#_x0000_t202" style="position:absolute;left:23392;top:23618;width:7690;height:1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JNScIA&#10;AADdAAAADwAAAGRycy9kb3ducmV2LnhtbERPz2vCMBS+C/4P4Qm7aTqHIl1TmbIOT4M6YTs+mmdb&#10;TF5qkmn33y+HwY4f3+9iO1ojbuRD71jB4yIDQdw43XOr4PRRzTcgQkTWaByTgh8KsC2nkwJz7e5c&#10;0+0YW5FCOOSooItxyKUMTUcWw8INxIk7O28xJuhbqT3eU7g1cplla2mx59TQ4UD7jprL8dsq2J0q&#10;/2ms2b+/otxc669lVcc3pR5m48sziEhj/Bf/uQ9awdNqneamN+kJ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ck1JwgAAAN0AAAAPAAAAAAAAAAAAAAAAAJgCAABkcnMvZG93&#10;bnJldi54bWxQSwUGAAAAAAQABAD1AAAAhwMAAAAA&#10;" filled="f" stroked="f">
                  <v:textbox style="mso-fit-shape-to-text:t" inset="0,1.35pt,0,0">
                    <w:txbxContent>
                      <w:p>
                        <w:pPr>
                          <w:pStyle w:val="NormalWeb"/>
                          <w:tabs>
                            <w:tab w:val="left" w:pos="1817"/>
                            <w:tab w:val="left" w:pos="3008"/>
                            <w:tab w:val="left" w:pos="4682"/>
                          </w:tabs>
                          <w:spacing w:before="27" w:after="0"/>
                          <w:ind w:left="101"/>
                        </w:pPr>
                        <w:r>
                          <w:rPr>
                            <w:rFonts w:ascii="EC Square Sans Cond Pro" w:hAnsi="EC Square Sans Cond Pro"/>
                            <w:color w:val="58595B"/>
                            <w:spacing w:val="2"/>
                            <w:kern w:val="24"/>
                            <w:sz w:val="16"/>
                          </w:rPr>
                          <w:t>uniós tagállamok</w:t>
                        </w:r>
                      </w:p>
                    </w:txbxContent>
                  </v:textbox>
                </v:shape>
                <v:shape id="object 11" o:spid="_x0000_s1491" type="#_x0000_t202" style="position:absolute;left:34472;top:23618;width:7690;height:1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7o0sUA&#10;AADdAAAADwAAAGRycy9kb3ducmV2LnhtbESPQWsCMRSE7wX/Q3hCbzVbi2JXo6h0S0/CWkGPj81z&#10;d2nysk1SXf99IxR6HGbmG2ax6q0RF/KhdazgeZSBIK6cbrlWcPgsnmYgQkTWaByTghsFWC0HDwvM&#10;tbtySZd9rEWCcMhRQRNjl0sZqoYshpHriJN3dt5iTNLXUnu8Jrg1cpxlU2mx5bTQYEfbhqqv/Y9V&#10;sDkU/mis2e7eUM6+y9O4KOO7Uo/Dfj0HEamP/+G/9odW8DKZvsL9TX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PujSxQAAAN0AAAAPAAAAAAAAAAAAAAAAAJgCAABkcnMv&#10;ZG93bnJldi54bWxQSwUGAAAAAAQABAD1AAAAigMAAAAA&#10;" filled="f" stroked="f">
                  <v:textbox style="mso-fit-shape-to-text:t" inset="0,1.35pt,0,0">
                    <w:txbxContent>
                      <w:p>
                        <w:pPr>
                          <w:pStyle w:val="NormalWeb"/>
                          <w:tabs>
                            <w:tab w:val="left" w:pos="1817"/>
                            <w:tab w:val="left" w:pos="3008"/>
                            <w:tab w:val="left" w:pos="4682"/>
                          </w:tabs>
                          <w:spacing w:before="27" w:after="0"/>
                          <w:ind w:left="101"/>
                        </w:pPr>
                        <w:r>
                          <w:rPr>
                            <w:rFonts w:ascii="EC Square Sans Cond Pro" w:hAnsi="EC Square Sans Cond Pro"/>
                            <w:color w:val="58595B"/>
                            <w:spacing w:val="2"/>
                            <w:kern w:val="24"/>
                            <w:sz w:val="16"/>
                          </w:rPr>
                          <w:t>OECD-országok</w:t>
                        </w:r>
                      </w:p>
                    </w:txbxContent>
                  </v:textbox>
                </v:shape>
                <v:shape id="object 7" o:spid="_x0000_s1492" style="position:absolute;left:33614;top:23936;width:775;height:775;visibility:visible;mso-wrap-style:square;v-text-anchor:top" coordsize="77470,77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LjgsMA&#10;AADdAAAADwAAAGRycy9kb3ducmV2LnhtbESPTW/CMAyG75P4D5GRuI0U0AAVAgIktF3Hx4Gb1Zi2&#10;0DhVE2j59/NhEkfr9fv48XLduUo9qQmlZwOjYQKKOPO25NzA6bj/nIMKEdli5ZkMvCjAetX7WGJq&#10;fcu/9DzEXAmEQ4oGihjrVOuQFeQwDH1NLNnVNw6jjE2ubYOtwF2lx0ky1Q5LlgsF1rQrKLsfHk40&#10;vs+XG28T9zrrXb6Pp7ket8GYQb/bLEBF6uJ7+b/9Yw1MvmbiL98IAv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LjgsMAAADdAAAADwAAAAAAAAAAAAAAAACYAgAAZHJzL2Rv&#10;d25yZXYueG1sUEsFBgAAAAAEAAQA9QAAAIgDAAAAAA==&#10;" path="m77000,77000l,77000,,,77000,r,77000xe" fillcolor="#bcbec0" stroked="f">
                  <v:path arrowok="t"/>
                </v:shape>
                <v:shape id="TextBox 91" o:spid="_x0000_s1493" type="#_x0000_t202" style="position:absolute;left:1326;top:26666;width:57207;height:3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GGX8QA&#10;AADdAAAADwAAAGRycy9kb3ducmV2LnhtbESPT2vCQBTE74V+h+UJvdVNWqwSXUX6Bzz0Uo33R/aZ&#10;DWbfhuyrid++Kwg9DjPzG2a1GX2rLtTHJrCBfJqBIq6Cbbg2UB6+nhegoiBbbAOTgStF2KwfH1ZY&#10;2DDwD132UqsE4VigASfSFVrHypHHOA0dcfJOofcoSfa1tj0OCe5b/ZJlb9pjw2nBYUfvjqrz/tcb&#10;ELHb/Fp++rg7jt8fg8uqGZbGPE3G7RKU0Cj/4Xt7Zw28zuY53N6kJ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Bhl/EAAAA3QAAAA8AAAAAAAAAAAAAAAAAmAIAAGRycy9k&#10;b3ducmV2LnhtbFBLBQYAAAAABAAEAPUAAACJAwAAAAA=&#10;" filled="f" stroked="f">
                  <v:textbox style="mso-fit-shape-to-text:t">
                    <w:txbxContent>
                      <w:p>
                        <w:pPr>
                          <w:pStyle w:val="NormalWeb"/>
                          <w:spacing w:before="0" w:after="0"/>
                          <w:ind w:left="14"/>
                        </w:pPr>
                        <w:r>
                          <w:rPr>
                            <w:rFonts w:ascii="EC Square Sans Pro" w:hAnsi="EC Square Sans Pro"/>
                            <w:color w:val="58595B"/>
                            <w:kern w:val="24"/>
                            <w:sz w:val="16"/>
                          </w:rPr>
                          <w:t>Megjegyzés: ez a grafikon a Gini-együttható segítségével ábrázolja a jövedelem egyének közötti megoszlását. Ha az együttható értéke 0, teljes egyenlőség áll fenn.</w:t>
                        </w:r>
                      </w:p>
                    </w:txbxContent>
                  </v:textbox>
                </v:shape>
                <v:shape id="Picture 3572" o:spid="_x0000_s1494" type="#_x0000_t75" style="position:absolute;left:2434;top:5388;width:55800;height:77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20QPFAAAA3QAAAA8AAABkcnMvZG93bnJldi54bWxEj92KwjAUhO8XfIdwBO/WxIruUo3iughe&#10;eOPPAxybY1vbnJQman17Iyzs5TAz3zDzZWdrcafWl441jIYKBHHmTMm5htNx8/kNwgdkg7Vj0vAk&#10;D8tF72OOqXEP3tP9EHIRIexT1FCE0KRS+qwgi37oGuLoXVxrMUTZ5tK0+IhwW8tEqam0WHJcKLCh&#10;dUFZdbhZDVzvTsl+da1+RtPxujp36veWKK0H/W41AxGoC//hv/bWaBhPvhJ4v4lPQC5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9tEDxQAAAN0AAAAPAAAAAAAAAAAAAAAA&#10;AJ8CAABkcnMvZG93bnJldi54bWxQSwUGAAAAAAQABAD3AAAAkQMAAAAA&#10;">
                  <v:imagedata r:id="rId48" o:title=""/>
                  <v:path arrowok="t"/>
                </v:shape>
                <w10:anchorlock/>
              </v:group>
            </w:pict>
          </mc:Fallback>
        </mc:AlternateConten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Az európaiak számára sürgető problémát jelent a jólét javítása és a magas színvonalú, inkluzív oktatáshoz, a szakmai átképzéshez, a szociális védelemhez és a közszolgáltatásokhoz való hozzáférés biztosítása. Kihívást jelent a szociális lakások, illetve a megfizethető, energiahatékony lakhatás elérhetővé tétele. Az EU-ban a háztartások mintegy 10 %-a a bevételének több mint 40 %-át a lakhatási költségekre fordítja.</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A tagállamok között a jólét tekintetében fennálló eltérés általában csökken. Európa egyértelműen az élen jár a világ kontinensei között az egyenlőtlenségek csökkentése terén elért eredmények tekintetében.</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Ugyanakkor fennáll annak a kockázata, hogy a tagállamokon belül, különösen a városi területek és a vidéki, távolabbi régiók között tovább mélyül a jóléti szakadék. A gazdasági modernizáció – bár kihívást is jelent – lehetőséget kínál a regionális fejlesztés és munkahelyteremtés felgyorsítására. A technológia és az automatizálás további alapvető változásokat hoz a munkavégzés, a termelés és a szolgáltatásnyújtás terén. Sok európai fiatal olyan szakmában fog dolgozni, amely ma még nem is létezik, és a legtöbb munkavállalónak pályája során számos alkalommal kell majd munkahelyet váltania és új készségeket elsajátítania.</w:t>
      </w:r>
    </w:p>
    <w:p>
      <w:pPr>
        <w:spacing w:after="240" w:line="240" w:lineRule="auto"/>
        <w:jc w:val="both"/>
        <w:rPr>
          <w:rFonts w:ascii="Times New Roman" w:eastAsia="Calibri" w:hAnsi="Times New Roman" w:cs="Times New Roman"/>
          <w:b/>
          <w:i/>
          <w:noProof/>
          <w:sz w:val="24"/>
          <w:szCs w:val="24"/>
        </w:rPr>
      </w:pPr>
      <w:r>
        <w:rPr>
          <w:rFonts w:ascii="Times New Roman" w:hAnsi="Times New Roman"/>
          <w:b/>
          <w:i/>
          <w:noProof/>
          <w:sz w:val="24"/>
        </w:rPr>
        <w:t>A világ egyre inkább többpólusúvá válik</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Európának és a világ többi részének egyre bonyolultabb és kiszámíthatatlanabb biztonsági környezettel kell számolnia.</w:t>
      </w:r>
      <w:r>
        <w:rPr>
          <w:rFonts w:ascii="Times New Roman" w:hAnsi="Times New Roman"/>
          <w:b/>
          <w:noProof/>
          <w:sz w:val="24"/>
        </w:rPr>
        <w:t xml:space="preserve"> </w:t>
      </w:r>
      <w:r>
        <w:rPr>
          <w:rFonts w:ascii="Times New Roman" w:hAnsi="Times New Roman"/>
          <w:noProof/>
          <w:sz w:val="24"/>
        </w:rPr>
        <w:t>Új hatalmak keresik helyüket a globális színtéren, miközben a jelenlegi hatalmak közül egyesek visszahúzódnak, sőt akár meg is kérdőjelezik a szabályokon alapuló nemzetközi rendszert. A multilaterális és szabályokon alapuló globális világrend súlyos nyomás alatt van, pedig most minden eddiginél nagyobb szükség lenne rá.</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Az elmúlt években az Európai Unió </w:t>
      </w:r>
      <w:r>
        <w:rPr>
          <w:rFonts w:ascii="Times New Roman" w:hAnsi="Times New Roman"/>
          <w:b/>
          <w:noProof/>
          <w:sz w:val="24"/>
        </w:rPr>
        <w:t>biztonsági környezete</w:t>
      </w:r>
      <w:r>
        <w:rPr>
          <w:rFonts w:ascii="Times New Roman" w:hAnsi="Times New Roman"/>
          <w:noProof/>
          <w:sz w:val="24"/>
        </w:rPr>
        <w:t xml:space="preserve"> drámai módon megváltozott. Az európai békét és biztonságot veszélyeztető számos jelenlegi kihívás az Unió közvetlen szomszédságában kialakult instabilitásból, valamint a fenyegetések változó formájából ered.</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A digitális technológia terjedésével a hibrid fenyegetések és a kritikus infrastruktúrákat fenyegető veszélyek egyre általánosabbá válnak. Egyre nagyobb kockázatot jelentenek a rossz szándékú kibertevékenységek és a külföldi szereplők által folytatott célzott félretájékoztatási kampányok, amelyek a közvélemény befolyásolására, illetve demokráciáink megingatására irányulnak.</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Nem várható, hogy a közeljövőben megszűnne a terrorizmus veszélye. Egyre több hazai és külföldi csoport használ modern kommunikációs csatornákat a radikális ideológiák különböző formáinak terjesztésére, amelyek megosztó hatást gyakorolnak társadalmainkra, és világszerte fokozzák az instabilitást. Európának határozottan fel kell lépnie mind a megelőzés, mind a terrorizmus áldozatainak nyújtott támogatás terén. A Srí Lankán és az új-zélandi Christchurch-ben nemrégiben elkövetett merényletek is rámutattak, hogy az internet kulcsfontosságú eszközt jelent a terrorista szervezetek számára a radikalizáláshoz, a toborzáshoz, valamint a terrorista tevékenység elősegítéséhez és irányításához. Életbevágóan fontos az online terrorista tartalmak gyors észlelése és eltávolítása, és e problémára csak uniós és globális szinten található megoldás – ezt kívánják elérni a Bizottság által előterjesztett javaslatok.</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Az EU szomszédságában, Afrikában és az egész világon fokozódik a </w:t>
      </w:r>
      <w:r>
        <w:rPr>
          <w:rFonts w:ascii="Times New Roman" w:eastAsia="Calibri" w:hAnsi="Times New Roman" w:cs="Times New Roman"/>
          <w:b/>
          <w:noProof/>
          <w:sz w:val="24"/>
          <w:szCs w:val="24"/>
          <w:lang w:eastAsia="en-US" w:bidi="ar-SA"/>
        </w:rPr>
        <w:t>gazdasági verseny</w:t>
      </w:r>
      <w:r>
        <w:rPr>
          <w:noProof/>
        </w:rPr>
        <w:t>.</w:t>
      </w:r>
      <w:r>
        <w:rPr>
          <w:rFonts w:ascii="Times New Roman" w:hAnsi="Times New Roman"/>
          <w:noProof/>
          <w:sz w:val="24"/>
        </w:rPr>
        <w:t xml:space="preserve"> Az elsődleges erőforrások egyre szűkösebbé válásával várhatóan erősödni fog az ezekért folyó verseny, különösen az ivóvíz vagy az élelmiszerek tekintetében, ami a biztonsági fenyegetéseket is fokozza. Tovább súlyosbítja az instabilitást és a biztonsági fenyegetéseket, hogy világszerte sok helyen sérülékeny a társadalom és a gazdaság amiatt, hogy a nemzeti kormányok nem tudják vagy nem akarják biztosítani az alapvető szolgáltatásokat vagy a társadalmi egyenlőséget.</w:t>
      </w:r>
      <w:r>
        <w:rPr>
          <w:noProof/>
        </w:rPr>
        <w:t xml:space="preserve"> </w:t>
      </w:r>
      <w:r>
        <w:rPr>
          <w:rFonts w:ascii="Times New Roman" w:hAnsi="Times New Roman"/>
          <w:noProof/>
          <w:sz w:val="24"/>
        </w:rPr>
        <w:t>E gyorsan változó globális környezetben Európa és Afrika számára különösen előnyös lehet, ha szorosabbra fűzik gazdasági és politikai kapcsolataikat. Miközben más globális szereplők is egyre nagyobb figyelmet fordítanak a kontinensre, Európa az egyenlő felek közötti partnerség alapján működik együtt Afrikával, és arra kell törekednie, hogy tovább növelje a beruházásokat és a kereskedelmet.</w:t>
      </w:r>
    </w:p>
    <w:p>
      <w:pPr>
        <w:spacing w:after="240" w:line="240" w:lineRule="auto"/>
        <w:jc w:val="both"/>
        <w:rPr>
          <w:rFonts w:ascii="Times New Roman" w:eastAsia="Calibri" w:hAnsi="Times New Roman" w:cs="Times New Roman"/>
          <w:noProof/>
          <w:sz w:val="24"/>
          <w:szCs w:val="24"/>
        </w:rPr>
      </w:pPr>
    </w:p>
    <w:p>
      <w:pPr>
        <w:spacing w:after="240" w:line="240" w:lineRule="auto"/>
        <w:ind w:left="-142"/>
        <w:jc w:val="both"/>
        <w:rPr>
          <w:rFonts w:ascii="Times New Roman" w:eastAsia="Calibri" w:hAnsi="Times New Roman" w:cs="Times New Roman"/>
          <w:noProof/>
          <w:sz w:val="20"/>
          <w:szCs w:val="20"/>
        </w:rPr>
      </w:pPr>
      <w:r>
        <w:rPr>
          <w:rFonts w:ascii="Times New Roman" w:eastAsia="Calibri" w:hAnsi="Times New Roman" w:cs="Times New Roman"/>
          <w:noProof/>
          <w:sz w:val="20"/>
          <w:szCs w:val="20"/>
          <w:lang w:val="en-GB" w:eastAsia="en-GB" w:bidi="ar-SA"/>
        </w:rPr>
        <mc:AlternateContent>
          <mc:Choice Requires="wpg">
            <w:drawing>
              <wp:inline distT="0" distB="0" distL="0" distR="0">
                <wp:extent cx="6280032" cy="5800550"/>
                <wp:effectExtent l="0" t="0" r="0" b="0"/>
                <wp:docPr id="3573" name="Group 16"/>
                <wp:cNvGraphicFramePr/>
                <a:graphic xmlns:a="http://schemas.openxmlformats.org/drawingml/2006/main">
                  <a:graphicData uri="http://schemas.microsoft.com/office/word/2010/wordprocessingGroup">
                    <wpg:wgp>
                      <wpg:cNvGrpSpPr/>
                      <wpg:grpSpPr>
                        <a:xfrm>
                          <a:off x="0" y="0"/>
                          <a:ext cx="6280032" cy="5800550"/>
                          <a:chOff x="0" y="0"/>
                          <a:chExt cx="6280032" cy="5800550"/>
                        </a:xfrm>
                      </wpg:grpSpPr>
                      <pic:pic xmlns:pic="http://schemas.openxmlformats.org/drawingml/2006/picture">
                        <pic:nvPicPr>
                          <pic:cNvPr id="3574" name="Picture 3574"/>
                          <pic:cNvPicPr>
                            <a:picLocks noChangeAspect="1"/>
                          </pic:cNvPicPr>
                        </pic:nvPicPr>
                        <pic:blipFill rotWithShape="1">
                          <a:blip r:embed="rId49" cstate="email">
                            <a:extLst>
                              <a:ext uri="{28A0092B-C50C-407E-A947-70E740481C1C}">
                                <a14:useLocalDpi xmlns:a14="http://schemas.microsoft.com/office/drawing/2010/main" val="0"/>
                              </a:ext>
                            </a:extLst>
                          </a:blip>
                          <a:srcRect/>
                          <a:stretch/>
                        </pic:blipFill>
                        <pic:spPr>
                          <a:xfrm>
                            <a:off x="17699" y="0"/>
                            <a:ext cx="6097870" cy="5800550"/>
                          </a:xfrm>
                          <a:prstGeom prst="rect">
                            <a:avLst/>
                          </a:prstGeom>
                        </pic:spPr>
                      </pic:pic>
                      <wps:wsp>
                        <wps:cNvPr id="3575" name="object 2"/>
                        <wps:cNvSpPr txBox="1"/>
                        <wps:spPr>
                          <a:xfrm>
                            <a:off x="377744" y="195494"/>
                            <a:ext cx="2228850" cy="332105"/>
                          </a:xfrm>
                          <a:prstGeom prst="rect">
                            <a:avLst/>
                          </a:prstGeom>
                        </wps:spPr>
                        <wps:txbx>
                          <w:txbxContent>
                            <w:p>
                              <w:pPr>
                                <w:pStyle w:val="NormalWeb"/>
                                <w:spacing w:before="20" w:after="0"/>
                              </w:pPr>
                              <w:r>
                                <w:rPr>
                                  <w:rFonts w:ascii="EC Square Sans Pro Medium" w:hAnsi="EC Square Sans Pro Medium"/>
                                  <w:color w:val="034EA2"/>
                                  <w:kern w:val="24"/>
                                  <w:sz w:val="20"/>
                                </w:rPr>
                                <w:t>Fokozódó verseny az afrikai befolyásszerzésért</w:t>
                              </w:r>
                            </w:p>
                          </w:txbxContent>
                        </wps:txbx>
                        <wps:bodyPr vert="horz" wrap="square" lIns="0" tIns="12700" rIns="0" bIns="0" rtlCol="0">
                          <a:spAutoFit/>
                        </wps:bodyPr>
                      </wps:wsp>
                      <wps:wsp>
                        <wps:cNvPr id="3576" name="object 67"/>
                        <wps:cNvSpPr txBox="1"/>
                        <wps:spPr>
                          <a:xfrm>
                            <a:off x="2" y="573750"/>
                            <a:ext cx="715645" cy="163829"/>
                          </a:xfrm>
                          <a:prstGeom prst="rect">
                            <a:avLst/>
                          </a:prstGeom>
                        </wps:spPr>
                        <wps:txbx>
                          <w:txbxContent>
                            <w:p>
                              <w:pPr>
                                <w:pStyle w:val="NormalWeb"/>
                                <w:spacing w:before="23" w:after="0"/>
                                <w:jc w:val="right"/>
                              </w:pPr>
                              <w:r>
                                <w:rPr>
                                  <w:rFonts w:ascii="EC Square Sans Pro" w:hAnsi="EC Square Sans Pro"/>
                                  <w:color w:val="808285"/>
                                  <w:spacing w:val="-1"/>
                                  <w:kern w:val="24"/>
                                  <w:sz w:val="18"/>
                                </w:rPr>
                                <w:t>Brazília</w:t>
                              </w:r>
                            </w:p>
                          </w:txbxContent>
                        </wps:txbx>
                        <wps:bodyPr vert="horz" wrap="square" lIns="0" tIns="14604" rIns="0" bIns="0" rtlCol="0">
                          <a:spAutoFit/>
                        </wps:bodyPr>
                      </wps:wsp>
                      <wps:wsp>
                        <wps:cNvPr id="3577" name="object 67"/>
                        <wps:cNvSpPr txBox="1"/>
                        <wps:spPr>
                          <a:xfrm>
                            <a:off x="1" y="766127"/>
                            <a:ext cx="715645" cy="163829"/>
                          </a:xfrm>
                          <a:prstGeom prst="rect">
                            <a:avLst/>
                          </a:prstGeom>
                        </wps:spPr>
                        <wps:txbx>
                          <w:txbxContent>
                            <w:p>
                              <w:pPr>
                                <w:pStyle w:val="NormalWeb"/>
                                <w:spacing w:before="23" w:after="0"/>
                                <w:jc w:val="right"/>
                              </w:pPr>
                              <w:r>
                                <w:rPr>
                                  <w:rFonts w:ascii="EC Square Sans Pro" w:hAnsi="EC Square Sans Pro"/>
                                  <w:color w:val="808285"/>
                                  <w:spacing w:val="-1"/>
                                  <w:kern w:val="24"/>
                                  <w:sz w:val="18"/>
                                </w:rPr>
                                <w:t>Kína</w:t>
                              </w:r>
                            </w:p>
                          </w:txbxContent>
                        </wps:txbx>
                        <wps:bodyPr vert="horz" wrap="square" lIns="0" tIns="14604" rIns="0" bIns="0" rtlCol="0">
                          <a:spAutoFit/>
                        </wps:bodyPr>
                      </wps:wsp>
                      <wps:wsp>
                        <wps:cNvPr id="3578" name="object 67"/>
                        <wps:cNvSpPr txBox="1"/>
                        <wps:spPr>
                          <a:xfrm>
                            <a:off x="0" y="958504"/>
                            <a:ext cx="715645" cy="163829"/>
                          </a:xfrm>
                          <a:prstGeom prst="rect">
                            <a:avLst/>
                          </a:prstGeom>
                        </wps:spPr>
                        <wps:txbx>
                          <w:txbxContent>
                            <w:p>
                              <w:pPr>
                                <w:pStyle w:val="NormalWeb"/>
                                <w:spacing w:before="23" w:after="0"/>
                                <w:jc w:val="right"/>
                              </w:pPr>
                              <w:r>
                                <w:rPr>
                                  <w:rFonts w:ascii="EC Square Sans Pro" w:hAnsi="EC Square Sans Pro"/>
                                  <w:color w:val="808285"/>
                                  <w:spacing w:val="-1"/>
                                  <w:kern w:val="24"/>
                                  <w:sz w:val="18"/>
                                </w:rPr>
                                <w:t>EU-28</w:t>
                              </w:r>
                            </w:p>
                          </w:txbxContent>
                        </wps:txbx>
                        <wps:bodyPr vert="horz" wrap="square" lIns="0" tIns="14604" rIns="0" bIns="0" rtlCol="0">
                          <a:spAutoFit/>
                        </wps:bodyPr>
                      </wps:wsp>
                      <wps:wsp>
                        <wps:cNvPr id="3579" name="object 67"/>
                        <wps:cNvSpPr txBox="1"/>
                        <wps:spPr>
                          <a:xfrm>
                            <a:off x="0" y="1150881"/>
                            <a:ext cx="715645" cy="163829"/>
                          </a:xfrm>
                          <a:prstGeom prst="rect">
                            <a:avLst/>
                          </a:prstGeom>
                        </wps:spPr>
                        <wps:txbx>
                          <w:txbxContent>
                            <w:p>
                              <w:pPr>
                                <w:pStyle w:val="NormalWeb"/>
                                <w:spacing w:before="23" w:after="0"/>
                                <w:jc w:val="right"/>
                              </w:pPr>
                              <w:r>
                                <w:rPr>
                                  <w:rFonts w:ascii="EC Square Sans Pro" w:hAnsi="EC Square Sans Pro"/>
                                  <w:color w:val="808285"/>
                                  <w:spacing w:val="-1"/>
                                  <w:kern w:val="24"/>
                                  <w:sz w:val="18"/>
                                </w:rPr>
                                <w:t>India</w:t>
                              </w:r>
                            </w:p>
                          </w:txbxContent>
                        </wps:txbx>
                        <wps:bodyPr vert="horz" wrap="square" lIns="0" tIns="14604" rIns="0" bIns="0" rtlCol="0">
                          <a:spAutoFit/>
                        </wps:bodyPr>
                      </wps:wsp>
                      <wps:wsp>
                        <wps:cNvPr id="3580" name="object 67"/>
                        <wps:cNvSpPr txBox="1"/>
                        <wps:spPr>
                          <a:xfrm>
                            <a:off x="0" y="1343257"/>
                            <a:ext cx="715645" cy="163829"/>
                          </a:xfrm>
                          <a:prstGeom prst="rect">
                            <a:avLst/>
                          </a:prstGeom>
                        </wps:spPr>
                        <wps:txbx>
                          <w:txbxContent>
                            <w:p>
                              <w:pPr>
                                <w:pStyle w:val="NormalWeb"/>
                                <w:spacing w:before="23" w:after="0"/>
                                <w:jc w:val="right"/>
                              </w:pPr>
                              <w:r>
                                <w:rPr>
                                  <w:rFonts w:ascii="EC Square Sans Pro" w:hAnsi="EC Square Sans Pro"/>
                                  <w:color w:val="808285"/>
                                  <w:spacing w:val="-1"/>
                                  <w:kern w:val="24"/>
                                  <w:sz w:val="18"/>
                                </w:rPr>
                                <w:t>Indonézia</w:t>
                              </w:r>
                            </w:p>
                          </w:txbxContent>
                        </wps:txbx>
                        <wps:bodyPr vert="horz" wrap="square" lIns="0" tIns="14604" rIns="0" bIns="0" rtlCol="0">
                          <a:spAutoFit/>
                        </wps:bodyPr>
                      </wps:wsp>
                      <wps:wsp>
                        <wps:cNvPr id="3581" name="object 67"/>
                        <wps:cNvSpPr txBox="1"/>
                        <wps:spPr>
                          <a:xfrm>
                            <a:off x="0" y="1517690"/>
                            <a:ext cx="715645" cy="163829"/>
                          </a:xfrm>
                          <a:prstGeom prst="rect">
                            <a:avLst/>
                          </a:prstGeom>
                        </wps:spPr>
                        <wps:txbx>
                          <w:txbxContent>
                            <w:p>
                              <w:pPr>
                                <w:pStyle w:val="NormalWeb"/>
                                <w:spacing w:before="23" w:after="0"/>
                                <w:jc w:val="right"/>
                              </w:pPr>
                              <w:r>
                                <w:rPr>
                                  <w:rFonts w:ascii="EC Square Sans Pro" w:hAnsi="EC Square Sans Pro"/>
                                  <w:color w:val="808285"/>
                                  <w:spacing w:val="-1"/>
                                  <w:kern w:val="24"/>
                                  <w:sz w:val="18"/>
                                </w:rPr>
                                <w:t>Oroszország</w:t>
                              </w:r>
                            </w:p>
                          </w:txbxContent>
                        </wps:txbx>
                        <wps:bodyPr vert="horz" wrap="square" lIns="0" tIns="14604" rIns="0" bIns="0" rtlCol="0">
                          <a:spAutoFit/>
                        </wps:bodyPr>
                      </wps:wsp>
                      <wps:wsp>
                        <wps:cNvPr id="3582" name="object 67"/>
                        <wps:cNvSpPr txBox="1"/>
                        <wps:spPr>
                          <a:xfrm>
                            <a:off x="0" y="1701611"/>
                            <a:ext cx="715645" cy="163829"/>
                          </a:xfrm>
                          <a:prstGeom prst="rect">
                            <a:avLst/>
                          </a:prstGeom>
                        </wps:spPr>
                        <wps:txbx>
                          <w:txbxContent>
                            <w:p>
                              <w:pPr>
                                <w:pStyle w:val="NormalWeb"/>
                                <w:spacing w:before="23" w:after="0"/>
                                <w:jc w:val="right"/>
                              </w:pPr>
                              <w:r>
                                <w:rPr>
                                  <w:rFonts w:ascii="EC Square Sans Pro" w:hAnsi="EC Square Sans Pro"/>
                                  <w:color w:val="808285"/>
                                  <w:spacing w:val="-1"/>
                                  <w:kern w:val="24"/>
                                  <w:sz w:val="18"/>
                                </w:rPr>
                                <w:t>Törökország</w:t>
                              </w:r>
                            </w:p>
                          </w:txbxContent>
                        </wps:txbx>
                        <wps:bodyPr vert="horz" wrap="square" lIns="0" tIns="14604" rIns="0" bIns="0" rtlCol="0">
                          <a:spAutoFit/>
                        </wps:bodyPr>
                      </wps:wsp>
                      <wps:wsp>
                        <wps:cNvPr id="3583" name="object 67"/>
                        <wps:cNvSpPr txBox="1"/>
                        <wps:spPr>
                          <a:xfrm>
                            <a:off x="0" y="1893446"/>
                            <a:ext cx="715645" cy="163829"/>
                          </a:xfrm>
                          <a:prstGeom prst="rect">
                            <a:avLst/>
                          </a:prstGeom>
                        </wps:spPr>
                        <wps:txbx>
                          <w:txbxContent>
                            <w:p>
                              <w:pPr>
                                <w:pStyle w:val="NormalWeb"/>
                                <w:spacing w:before="23" w:after="0"/>
                                <w:jc w:val="right"/>
                              </w:pPr>
                              <w:r>
                                <w:rPr>
                                  <w:rFonts w:ascii="EC Square Sans Pro" w:hAnsi="EC Square Sans Pro"/>
                                  <w:color w:val="808285"/>
                                  <w:spacing w:val="-1"/>
                                  <w:kern w:val="24"/>
                                  <w:sz w:val="18"/>
                                </w:rPr>
                                <w:t>USA</w:t>
                              </w:r>
                            </w:p>
                          </w:txbxContent>
                        </wps:txbx>
                        <wps:bodyPr vert="horz" wrap="square" lIns="0" tIns="14604" rIns="0" bIns="0" rtlCol="0">
                          <a:spAutoFit/>
                        </wps:bodyPr>
                      </wps:wsp>
                      <wps:wsp>
                        <wps:cNvPr id="3584" name="object 67"/>
                        <wps:cNvSpPr txBox="1"/>
                        <wps:spPr>
                          <a:xfrm>
                            <a:off x="0" y="2085281"/>
                            <a:ext cx="715645" cy="163829"/>
                          </a:xfrm>
                          <a:prstGeom prst="rect">
                            <a:avLst/>
                          </a:prstGeom>
                        </wps:spPr>
                        <wps:txbx>
                          <w:txbxContent>
                            <w:p>
                              <w:pPr>
                                <w:pStyle w:val="NormalWeb"/>
                                <w:spacing w:before="23" w:after="0"/>
                                <w:jc w:val="right"/>
                              </w:pPr>
                              <w:r>
                                <w:rPr>
                                  <w:rFonts w:ascii="EC Square Sans Pro" w:hAnsi="EC Square Sans Pro"/>
                                  <w:color w:val="808285"/>
                                  <w:spacing w:val="-1"/>
                                  <w:kern w:val="24"/>
                                  <w:sz w:val="18"/>
                                </w:rPr>
                                <w:t>Világ</w:t>
                              </w:r>
                            </w:p>
                          </w:txbxContent>
                        </wps:txbx>
                        <wps:bodyPr vert="horz" wrap="square" lIns="0" tIns="14604" rIns="0" bIns="0" rtlCol="0">
                          <a:spAutoFit/>
                        </wps:bodyPr>
                      </wps:wsp>
                      <wps:wsp>
                        <wps:cNvPr id="3585" name="Rectangle 3585"/>
                        <wps:cNvSpPr/>
                        <wps:spPr>
                          <a:xfrm>
                            <a:off x="454610" y="2427616"/>
                            <a:ext cx="3556000" cy="462280"/>
                          </a:xfrm>
                          <a:prstGeom prst="rect">
                            <a:avLst/>
                          </a:prstGeom>
                        </wps:spPr>
                        <wps:txbx>
                          <w:txbxContent>
                            <w:p>
                              <w:pPr>
                                <w:pStyle w:val="NormalWeb"/>
                                <w:spacing w:before="0" w:after="80"/>
                              </w:pPr>
                              <w:r>
                                <w:rPr>
                                  <w:rFonts w:ascii="EC Square Sans Pro" w:hAnsi="EC Square Sans Pro"/>
                                  <w:color w:val="808285"/>
                                  <w:spacing w:val="-1"/>
                                  <w:kern w:val="24"/>
                                  <w:sz w:val="18"/>
                                </w:rPr>
                                <w:t>Az Afrikába irányuló behozatal növekedése 2006 és 2016 között (%)</w:t>
                              </w:r>
                            </w:p>
                            <w:p>
                              <w:pPr>
                                <w:pStyle w:val="NormalWeb"/>
                                <w:spacing w:before="0" w:after="80"/>
                              </w:pPr>
                              <w:r>
                                <w:rPr>
                                  <w:rFonts w:ascii="EC Square Sans Pro" w:hAnsi="EC Square Sans Pro"/>
                                  <w:color w:val="808285"/>
                                  <w:spacing w:val="-1"/>
                                  <w:kern w:val="24"/>
                                  <w:sz w:val="18"/>
                                </w:rPr>
                                <w:t>Az Afrikából származó export növekedése 2006 és 2016 között (%)</w:t>
                              </w:r>
                            </w:p>
                          </w:txbxContent>
                        </wps:txbx>
                        <wps:bodyPr wrap="square">
                          <a:spAutoFit/>
                        </wps:bodyPr>
                      </wps:wsp>
                      <wps:wsp>
                        <wps:cNvPr id="3586" name="Rectangle 3586"/>
                        <wps:cNvSpPr/>
                        <wps:spPr>
                          <a:xfrm>
                            <a:off x="3924294" y="2414535"/>
                            <a:ext cx="2355738" cy="276860"/>
                          </a:xfrm>
                          <a:prstGeom prst="rect">
                            <a:avLst/>
                          </a:prstGeom>
                        </wps:spPr>
                        <wps:txbx>
                          <w:txbxContent>
                            <w:p>
                              <w:pPr>
                                <w:pStyle w:val="NormalWeb"/>
                                <w:spacing w:before="0" w:after="80"/>
                              </w:pPr>
                              <w:r>
                                <w:rPr>
                                  <w:rFonts w:ascii="EC Square Sans Pro" w:hAnsi="EC Square Sans Pro"/>
                                  <w:i/>
                                  <w:color w:val="808285"/>
                                  <w:spacing w:val="-1"/>
                                  <w:kern w:val="24"/>
                                  <w:sz w:val="18"/>
                                </w:rPr>
                                <w:t>Forrás</w:t>
                              </w:r>
                              <w:r>
                                <w:rPr>
                                  <w:rFonts w:ascii="EC Square Sans Pro" w:hAnsi="EC Square Sans Pro"/>
                                  <w:color w:val="808285"/>
                                  <w:spacing w:val="-1"/>
                                  <w:kern w:val="24"/>
                                  <w:sz w:val="18"/>
                                </w:rPr>
                                <w:t>: IMF DOT, 2006-2016</w:t>
                              </w:r>
                            </w:p>
                          </w:txbxContent>
                        </wps:txbx>
                        <wps:bodyPr wrap="square">
                          <a:spAutoFit/>
                        </wps:bodyPr>
                      </wps:wsp>
                      <wps:wsp>
                        <wps:cNvPr id="3587" name="object 67"/>
                        <wps:cNvSpPr txBox="1"/>
                        <wps:spPr>
                          <a:xfrm>
                            <a:off x="2455154" y="3075205"/>
                            <a:ext cx="715645" cy="163829"/>
                          </a:xfrm>
                          <a:prstGeom prst="rect">
                            <a:avLst/>
                          </a:prstGeom>
                        </wps:spPr>
                        <wps:txbx>
                          <w:txbxContent>
                            <w:p>
                              <w:pPr>
                                <w:pStyle w:val="NormalWeb"/>
                                <w:spacing w:before="23" w:after="0"/>
                              </w:pPr>
                              <w:r>
                                <w:rPr>
                                  <w:rFonts w:ascii="EC Square Sans Pro" w:hAnsi="EC Square Sans Pro"/>
                                  <w:color w:val="808285"/>
                                  <w:spacing w:val="-1"/>
                                  <w:kern w:val="24"/>
                                  <w:sz w:val="18"/>
                                </w:rPr>
                                <w:t>EU-28</w:t>
                              </w:r>
                            </w:p>
                          </w:txbxContent>
                        </wps:txbx>
                        <wps:bodyPr vert="horz" wrap="square" lIns="0" tIns="14604" rIns="0" bIns="0" rtlCol="0">
                          <a:spAutoFit/>
                        </wps:bodyPr>
                      </wps:wsp>
                      <wps:wsp>
                        <wps:cNvPr id="3588" name="object 67"/>
                        <wps:cNvSpPr txBox="1"/>
                        <wps:spPr>
                          <a:xfrm>
                            <a:off x="2455154" y="3308143"/>
                            <a:ext cx="715645" cy="163829"/>
                          </a:xfrm>
                          <a:prstGeom prst="rect">
                            <a:avLst/>
                          </a:prstGeom>
                        </wps:spPr>
                        <wps:txbx>
                          <w:txbxContent>
                            <w:p>
                              <w:pPr>
                                <w:pStyle w:val="NormalWeb"/>
                                <w:spacing w:before="23" w:after="0"/>
                              </w:pPr>
                              <w:r>
                                <w:rPr>
                                  <w:rFonts w:ascii="EC Square Sans Pro" w:hAnsi="EC Square Sans Pro"/>
                                  <w:color w:val="808285"/>
                                  <w:spacing w:val="-1"/>
                                  <w:kern w:val="24"/>
                                  <w:sz w:val="18"/>
                                </w:rPr>
                                <w:t>Kína</w:t>
                              </w:r>
                            </w:p>
                          </w:txbxContent>
                        </wps:txbx>
                        <wps:bodyPr vert="horz" wrap="square" lIns="0" tIns="14604" rIns="0" bIns="0" rtlCol="0">
                          <a:spAutoFit/>
                        </wps:bodyPr>
                      </wps:wsp>
                      <wps:wsp>
                        <wps:cNvPr id="3589" name="object 67"/>
                        <wps:cNvSpPr txBox="1"/>
                        <wps:spPr>
                          <a:xfrm>
                            <a:off x="2455154" y="3564092"/>
                            <a:ext cx="524510" cy="163829"/>
                          </a:xfrm>
                          <a:prstGeom prst="rect">
                            <a:avLst/>
                          </a:prstGeom>
                        </wps:spPr>
                        <wps:txbx>
                          <w:txbxContent>
                            <w:p>
                              <w:pPr>
                                <w:pStyle w:val="NormalWeb"/>
                                <w:spacing w:before="23" w:after="0"/>
                              </w:pPr>
                              <w:r>
                                <w:rPr>
                                  <w:rFonts w:ascii="EC Square Sans Pro" w:hAnsi="EC Square Sans Pro"/>
                                  <w:color w:val="808285"/>
                                  <w:spacing w:val="-1"/>
                                  <w:kern w:val="24"/>
                                  <w:sz w:val="18"/>
                                </w:rPr>
                                <w:t>USA</w:t>
                              </w:r>
                            </w:p>
                          </w:txbxContent>
                        </wps:txbx>
                        <wps:bodyPr vert="horz" wrap="square" lIns="0" tIns="14604" rIns="0" bIns="0" rtlCol="0">
                          <a:spAutoFit/>
                        </wps:bodyPr>
                      </wps:wsp>
                      <wps:wsp>
                        <wps:cNvPr id="3590" name="object 67"/>
                        <wps:cNvSpPr txBox="1"/>
                        <wps:spPr>
                          <a:xfrm>
                            <a:off x="2455153" y="3820906"/>
                            <a:ext cx="715645" cy="163829"/>
                          </a:xfrm>
                          <a:prstGeom prst="rect">
                            <a:avLst/>
                          </a:prstGeom>
                        </wps:spPr>
                        <wps:txbx>
                          <w:txbxContent>
                            <w:p>
                              <w:pPr>
                                <w:pStyle w:val="NormalWeb"/>
                                <w:spacing w:before="23" w:after="0"/>
                              </w:pPr>
                              <w:r>
                                <w:rPr>
                                  <w:rFonts w:ascii="EC Square Sans Pro" w:hAnsi="EC Square Sans Pro"/>
                                  <w:color w:val="808285"/>
                                  <w:spacing w:val="-1"/>
                                  <w:kern w:val="24"/>
                                  <w:sz w:val="18"/>
                                </w:rPr>
                                <w:t>India</w:t>
                              </w:r>
                            </w:p>
                          </w:txbxContent>
                        </wps:txbx>
                        <wps:bodyPr vert="horz" wrap="square" lIns="0" tIns="14604" rIns="0" bIns="0" rtlCol="0">
                          <a:spAutoFit/>
                        </wps:bodyPr>
                      </wps:wsp>
                      <wps:wsp>
                        <wps:cNvPr id="3591" name="object 67"/>
                        <wps:cNvSpPr txBox="1"/>
                        <wps:spPr>
                          <a:xfrm>
                            <a:off x="2471155" y="3975585"/>
                            <a:ext cx="569595" cy="298449"/>
                          </a:xfrm>
                          <a:prstGeom prst="rect">
                            <a:avLst/>
                          </a:prstGeom>
                        </wps:spPr>
                        <wps:txbx>
                          <w:txbxContent>
                            <w:p>
                              <w:pPr>
                                <w:pStyle w:val="NormalWeb"/>
                                <w:spacing w:before="23" w:after="0"/>
                              </w:pPr>
                              <w:r>
                                <w:rPr>
                                  <w:rFonts w:ascii="EC Square Sans Pro" w:hAnsi="EC Square Sans Pro"/>
                                  <w:color w:val="808285"/>
                                  <w:spacing w:val="-1"/>
                                  <w:kern w:val="24"/>
                                  <w:sz w:val="18"/>
                                </w:rPr>
                                <w:t>Szaúd-Arábia</w:t>
                              </w:r>
                            </w:p>
                          </w:txbxContent>
                        </wps:txbx>
                        <wps:bodyPr vert="horz" wrap="square" lIns="0" tIns="14604" rIns="0" bIns="0" rtlCol="0">
                          <a:spAutoFit/>
                        </wps:bodyPr>
                      </wps:wsp>
                      <wps:wsp>
                        <wps:cNvPr id="3592" name="object 67"/>
                        <wps:cNvSpPr txBox="1"/>
                        <wps:spPr>
                          <a:xfrm>
                            <a:off x="2454945" y="4264055"/>
                            <a:ext cx="715645" cy="298449"/>
                          </a:xfrm>
                          <a:prstGeom prst="rect">
                            <a:avLst/>
                          </a:prstGeom>
                        </wps:spPr>
                        <wps:txbx>
                          <w:txbxContent>
                            <w:p>
                              <w:pPr>
                                <w:pStyle w:val="NormalWeb"/>
                                <w:spacing w:before="23" w:after="0"/>
                              </w:pPr>
                              <w:r>
                                <w:rPr>
                                  <w:rFonts w:ascii="EC Square Sans Pro" w:hAnsi="EC Square Sans Pro"/>
                                  <w:color w:val="808285"/>
                                  <w:spacing w:val="-1"/>
                                  <w:kern w:val="24"/>
                                  <w:sz w:val="18"/>
                                </w:rPr>
                                <w:t>Egyesült Arab Emírségek</w:t>
                              </w:r>
                            </w:p>
                          </w:txbxContent>
                        </wps:txbx>
                        <wps:bodyPr vert="horz" wrap="square" lIns="0" tIns="14604" rIns="0" bIns="0" rtlCol="0">
                          <a:spAutoFit/>
                        </wps:bodyPr>
                      </wps:wsp>
                      <wps:wsp>
                        <wps:cNvPr id="3593" name="object 67"/>
                        <wps:cNvSpPr txBox="1"/>
                        <wps:spPr>
                          <a:xfrm>
                            <a:off x="2455150" y="4560048"/>
                            <a:ext cx="715645" cy="163829"/>
                          </a:xfrm>
                          <a:prstGeom prst="rect">
                            <a:avLst/>
                          </a:prstGeom>
                        </wps:spPr>
                        <wps:txbx>
                          <w:txbxContent>
                            <w:p>
                              <w:pPr>
                                <w:pStyle w:val="NormalWeb"/>
                                <w:spacing w:before="23" w:after="0"/>
                              </w:pPr>
                              <w:r>
                                <w:rPr>
                                  <w:rFonts w:ascii="EC Square Sans Pro" w:hAnsi="EC Square Sans Pro"/>
                                  <w:color w:val="808285"/>
                                  <w:spacing w:val="-1"/>
                                  <w:kern w:val="24"/>
                                  <w:sz w:val="18"/>
                                </w:rPr>
                                <w:t>Oroszország</w:t>
                              </w:r>
                            </w:p>
                          </w:txbxContent>
                        </wps:txbx>
                        <wps:bodyPr vert="horz" wrap="square" lIns="0" tIns="14604" rIns="0" bIns="0" rtlCol="0">
                          <a:spAutoFit/>
                        </wps:bodyPr>
                      </wps:wsp>
                      <wps:wsp>
                        <wps:cNvPr id="3594" name="object 67"/>
                        <wps:cNvSpPr txBox="1"/>
                        <wps:spPr>
                          <a:xfrm>
                            <a:off x="2455149" y="4790467"/>
                            <a:ext cx="715645" cy="163829"/>
                          </a:xfrm>
                          <a:prstGeom prst="rect">
                            <a:avLst/>
                          </a:prstGeom>
                        </wps:spPr>
                        <wps:txbx>
                          <w:txbxContent>
                            <w:p>
                              <w:pPr>
                                <w:pStyle w:val="NormalWeb"/>
                                <w:spacing w:before="23" w:after="0"/>
                              </w:pPr>
                              <w:r>
                                <w:rPr>
                                  <w:rFonts w:ascii="EC Square Sans Pro" w:hAnsi="EC Square Sans Pro"/>
                                  <w:color w:val="808285"/>
                                  <w:spacing w:val="-1"/>
                                  <w:kern w:val="24"/>
                                  <w:sz w:val="18"/>
                                </w:rPr>
                                <w:t>Törökország</w:t>
                              </w:r>
                            </w:p>
                          </w:txbxContent>
                        </wps:txbx>
                        <wps:bodyPr vert="horz" wrap="square" lIns="0" tIns="14604" rIns="0" bIns="0" rtlCol="0">
                          <a:spAutoFit/>
                        </wps:bodyPr>
                      </wps:wsp>
                      <wps:wsp>
                        <wps:cNvPr id="3595" name="object 67"/>
                        <wps:cNvSpPr txBox="1"/>
                        <wps:spPr>
                          <a:xfrm>
                            <a:off x="2455148" y="5041097"/>
                            <a:ext cx="715645" cy="163829"/>
                          </a:xfrm>
                          <a:prstGeom prst="rect">
                            <a:avLst/>
                          </a:prstGeom>
                        </wps:spPr>
                        <wps:txbx>
                          <w:txbxContent>
                            <w:p>
                              <w:pPr>
                                <w:pStyle w:val="NormalWeb"/>
                                <w:spacing w:before="23" w:after="0"/>
                              </w:pPr>
                              <w:r>
                                <w:rPr>
                                  <w:rFonts w:ascii="EC Square Sans Pro" w:hAnsi="EC Square Sans Pro"/>
                                  <w:color w:val="808285"/>
                                  <w:spacing w:val="-1"/>
                                  <w:kern w:val="24"/>
                                  <w:sz w:val="18"/>
                                </w:rPr>
                                <w:t>Japán</w:t>
                              </w:r>
                            </w:p>
                          </w:txbxContent>
                        </wps:txbx>
                        <wps:bodyPr vert="horz" wrap="square" lIns="0" tIns="14604" rIns="0" bIns="0" rtlCol="0">
                          <a:spAutoFit/>
                        </wps:bodyPr>
                      </wps:wsp>
                      <wps:wsp>
                        <wps:cNvPr id="3596" name="object 67"/>
                        <wps:cNvSpPr txBox="1"/>
                        <wps:spPr>
                          <a:xfrm>
                            <a:off x="2455147" y="5305749"/>
                            <a:ext cx="715645" cy="163829"/>
                          </a:xfrm>
                          <a:prstGeom prst="rect">
                            <a:avLst/>
                          </a:prstGeom>
                        </wps:spPr>
                        <wps:txbx>
                          <w:txbxContent>
                            <w:p>
                              <w:pPr>
                                <w:pStyle w:val="NormalWeb"/>
                                <w:spacing w:before="23" w:after="0"/>
                              </w:pPr>
                              <w:r>
                                <w:rPr>
                                  <w:rFonts w:ascii="EC Square Sans Pro" w:hAnsi="EC Square Sans Pro"/>
                                  <w:color w:val="808285"/>
                                  <w:spacing w:val="-1"/>
                                  <w:kern w:val="24"/>
                                  <w:sz w:val="18"/>
                                </w:rPr>
                                <w:t>Dél-Korea</w:t>
                              </w:r>
                            </w:p>
                          </w:txbxContent>
                        </wps:txbx>
                        <wps:bodyPr vert="horz" wrap="square" lIns="0" tIns="14604" rIns="0" bIns="0" rtlCol="0">
                          <a:spAutoFit/>
                        </wps:bodyPr>
                      </wps:wsp>
                      <wps:wsp>
                        <wps:cNvPr id="3597" name="object 67"/>
                        <wps:cNvSpPr txBox="1"/>
                        <wps:spPr>
                          <a:xfrm>
                            <a:off x="2455147" y="5485753"/>
                            <a:ext cx="715645" cy="298449"/>
                          </a:xfrm>
                          <a:prstGeom prst="rect">
                            <a:avLst/>
                          </a:prstGeom>
                        </wps:spPr>
                        <wps:txbx>
                          <w:txbxContent>
                            <w:p>
                              <w:pPr>
                                <w:pStyle w:val="NormalWeb"/>
                                <w:spacing w:before="23" w:after="0"/>
                              </w:pPr>
                              <w:r>
                                <w:rPr>
                                  <w:rFonts w:ascii="EC Square Sans Pro" w:hAnsi="EC Square Sans Pro"/>
                                  <w:color w:val="808285"/>
                                  <w:spacing w:val="-1"/>
                                  <w:kern w:val="24"/>
                                  <w:sz w:val="18"/>
                                </w:rPr>
                                <w:t>A világ többi része</w:t>
                              </w:r>
                            </w:p>
                          </w:txbxContent>
                        </wps:txbx>
                        <wps:bodyPr vert="horz" wrap="square" lIns="0" tIns="14604" rIns="0" bIns="0" rtlCol="0">
                          <a:spAutoFit/>
                        </wps:bodyPr>
                      </wps:wsp>
                      <wps:wsp>
                        <wps:cNvPr id="3598" name="object 67"/>
                        <wps:cNvSpPr txBox="1"/>
                        <wps:spPr>
                          <a:xfrm>
                            <a:off x="5333916" y="3067038"/>
                            <a:ext cx="715010" cy="163829"/>
                          </a:xfrm>
                          <a:prstGeom prst="rect">
                            <a:avLst/>
                          </a:prstGeom>
                        </wps:spPr>
                        <wps:txbx>
                          <w:txbxContent>
                            <w:p>
                              <w:pPr>
                                <w:pStyle w:val="NormalWeb"/>
                                <w:spacing w:before="23" w:after="0"/>
                              </w:pPr>
                              <w:r>
                                <w:rPr>
                                  <w:rFonts w:ascii="EC Square Sans Pro" w:hAnsi="EC Square Sans Pro"/>
                                  <w:color w:val="808285"/>
                                  <w:spacing w:val="-1"/>
                                  <w:kern w:val="24"/>
                                  <w:sz w:val="18"/>
                                </w:rPr>
                                <w:t>EU-28</w:t>
                              </w:r>
                            </w:p>
                          </w:txbxContent>
                        </wps:txbx>
                        <wps:bodyPr vert="horz" wrap="square" lIns="0" tIns="14604" rIns="0" bIns="0" rtlCol="0">
                          <a:spAutoFit/>
                        </wps:bodyPr>
                      </wps:wsp>
                      <wps:wsp>
                        <wps:cNvPr id="3599" name="object 67"/>
                        <wps:cNvSpPr txBox="1"/>
                        <wps:spPr>
                          <a:xfrm>
                            <a:off x="5333916" y="3299975"/>
                            <a:ext cx="715010" cy="163829"/>
                          </a:xfrm>
                          <a:prstGeom prst="rect">
                            <a:avLst/>
                          </a:prstGeom>
                        </wps:spPr>
                        <wps:txbx>
                          <w:txbxContent>
                            <w:p>
                              <w:pPr>
                                <w:pStyle w:val="NormalWeb"/>
                                <w:spacing w:before="23" w:after="0"/>
                              </w:pPr>
                              <w:r>
                                <w:rPr>
                                  <w:rFonts w:ascii="EC Square Sans Pro" w:hAnsi="EC Square Sans Pro"/>
                                  <w:color w:val="808285"/>
                                  <w:spacing w:val="-1"/>
                                  <w:kern w:val="24"/>
                                  <w:sz w:val="18"/>
                                </w:rPr>
                                <w:t>Kína</w:t>
                              </w:r>
                            </w:p>
                          </w:txbxContent>
                        </wps:txbx>
                        <wps:bodyPr vert="horz" wrap="square" lIns="0" tIns="14604" rIns="0" bIns="0" rtlCol="0">
                          <a:spAutoFit/>
                        </wps:bodyPr>
                      </wps:wsp>
                      <wps:wsp>
                        <wps:cNvPr id="3600" name="object 67"/>
                        <wps:cNvSpPr txBox="1"/>
                        <wps:spPr>
                          <a:xfrm>
                            <a:off x="5348840" y="4060756"/>
                            <a:ext cx="524510" cy="163829"/>
                          </a:xfrm>
                          <a:prstGeom prst="rect">
                            <a:avLst/>
                          </a:prstGeom>
                        </wps:spPr>
                        <wps:txbx>
                          <w:txbxContent>
                            <w:p>
                              <w:pPr>
                                <w:pStyle w:val="NormalWeb"/>
                                <w:spacing w:before="23" w:after="0"/>
                              </w:pPr>
                              <w:r>
                                <w:rPr>
                                  <w:rFonts w:ascii="EC Square Sans Pro" w:hAnsi="EC Square Sans Pro"/>
                                  <w:color w:val="808285"/>
                                  <w:spacing w:val="-1"/>
                                  <w:kern w:val="24"/>
                                  <w:sz w:val="18"/>
                                </w:rPr>
                                <w:t>USA</w:t>
                              </w:r>
                            </w:p>
                          </w:txbxContent>
                        </wps:txbx>
                        <wps:bodyPr vert="horz" wrap="square" lIns="0" tIns="14604" rIns="0" bIns="0" rtlCol="0">
                          <a:spAutoFit/>
                        </wps:bodyPr>
                      </wps:wsp>
                      <wps:wsp>
                        <wps:cNvPr id="3601" name="object 67"/>
                        <wps:cNvSpPr txBox="1"/>
                        <wps:spPr>
                          <a:xfrm>
                            <a:off x="5333915" y="3812739"/>
                            <a:ext cx="715010" cy="163829"/>
                          </a:xfrm>
                          <a:prstGeom prst="rect">
                            <a:avLst/>
                          </a:prstGeom>
                        </wps:spPr>
                        <wps:txbx>
                          <w:txbxContent>
                            <w:p>
                              <w:pPr>
                                <w:pStyle w:val="NormalWeb"/>
                                <w:spacing w:before="23" w:after="0"/>
                              </w:pPr>
                              <w:r>
                                <w:rPr>
                                  <w:rFonts w:ascii="EC Square Sans Pro" w:hAnsi="EC Square Sans Pro"/>
                                  <w:color w:val="808285"/>
                                  <w:spacing w:val="-1"/>
                                  <w:kern w:val="24"/>
                                  <w:sz w:val="18"/>
                                </w:rPr>
                                <w:t>India</w:t>
                              </w:r>
                            </w:p>
                          </w:txbxContent>
                        </wps:txbx>
                        <wps:bodyPr vert="horz" wrap="square" lIns="0" tIns="14604" rIns="0" bIns="0" rtlCol="0">
                          <a:spAutoFit/>
                        </wps:bodyPr>
                      </wps:wsp>
                      <wps:wsp>
                        <wps:cNvPr id="3602" name="object 67"/>
                        <wps:cNvSpPr txBox="1"/>
                        <wps:spPr>
                          <a:xfrm>
                            <a:off x="5333914" y="4293833"/>
                            <a:ext cx="715010" cy="163829"/>
                          </a:xfrm>
                          <a:prstGeom prst="rect">
                            <a:avLst/>
                          </a:prstGeom>
                        </wps:spPr>
                        <wps:txbx>
                          <w:txbxContent>
                            <w:p>
                              <w:pPr>
                                <w:pStyle w:val="NormalWeb"/>
                                <w:spacing w:before="23" w:after="0"/>
                              </w:pPr>
                              <w:r>
                                <w:rPr>
                                  <w:rFonts w:ascii="EC Square Sans Pro" w:hAnsi="EC Square Sans Pro"/>
                                  <w:color w:val="808285"/>
                                  <w:spacing w:val="-1"/>
                                  <w:kern w:val="24"/>
                                  <w:sz w:val="18"/>
                                </w:rPr>
                                <w:t>Svájc</w:t>
                              </w:r>
                            </w:p>
                          </w:txbxContent>
                        </wps:txbx>
                        <wps:bodyPr vert="horz" wrap="square" lIns="0" tIns="14604" rIns="0" bIns="0" rtlCol="0">
                          <a:spAutoFit/>
                        </wps:bodyPr>
                      </wps:wsp>
                      <wps:wsp>
                        <wps:cNvPr id="3603" name="object 67"/>
                        <wps:cNvSpPr txBox="1"/>
                        <wps:spPr>
                          <a:xfrm>
                            <a:off x="5323693" y="3506767"/>
                            <a:ext cx="715010" cy="298449"/>
                          </a:xfrm>
                          <a:prstGeom prst="rect">
                            <a:avLst/>
                          </a:prstGeom>
                        </wps:spPr>
                        <wps:txbx>
                          <w:txbxContent>
                            <w:p>
                              <w:pPr>
                                <w:pStyle w:val="NormalWeb"/>
                                <w:spacing w:before="23" w:after="0"/>
                              </w:pPr>
                              <w:r>
                                <w:rPr>
                                  <w:rFonts w:ascii="EC Square Sans Pro" w:hAnsi="EC Square Sans Pro"/>
                                  <w:color w:val="808285"/>
                                  <w:spacing w:val="-1"/>
                                  <w:kern w:val="24"/>
                                  <w:sz w:val="18"/>
                                </w:rPr>
                                <w:t>Egyesült Arab Emírségek</w:t>
                              </w:r>
                            </w:p>
                          </w:txbxContent>
                        </wps:txbx>
                        <wps:bodyPr vert="horz" wrap="square" lIns="0" tIns="14604" rIns="0" bIns="0" rtlCol="0">
                          <a:spAutoFit/>
                        </wps:bodyPr>
                      </wps:wsp>
                      <wps:wsp>
                        <wps:cNvPr id="3604" name="object 67"/>
                        <wps:cNvSpPr txBox="1"/>
                        <wps:spPr>
                          <a:xfrm>
                            <a:off x="5333908" y="5030166"/>
                            <a:ext cx="715010" cy="163829"/>
                          </a:xfrm>
                          <a:prstGeom prst="rect">
                            <a:avLst/>
                          </a:prstGeom>
                        </wps:spPr>
                        <wps:txbx>
                          <w:txbxContent>
                            <w:p>
                              <w:pPr>
                                <w:pStyle w:val="NormalWeb"/>
                                <w:spacing w:before="23" w:after="0"/>
                              </w:pPr>
                              <w:r>
                                <w:rPr>
                                  <w:rFonts w:ascii="EC Square Sans Pro" w:hAnsi="EC Square Sans Pro"/>
                                  <w:color w:val="808285"/>
                                  <w:spacing w:val="-1"/>
                                  <w:kern w:val="24"/>
                                  <w:sz w:val="18"/>
                                </w:rPr>
                                <w:t>Brazília</w:t>
                              </w:r>
                            </w:p>
                          </w:txbxContent>
                        </wps:txbx>
                        <wps:bodyPr vert="horz" wrap="square" lIns="0" tIns="14604" rIns="0" bIns="0" rtlCol="0">
                          <a:spAutoFit/>
                        </wps:bodyPr>
                      </wps:wsp>
                      <wps:wsp>
                        <wps:cNvPr id="3605" name="object 67"/>
                        <wps:cNvSpPr txBox="1"/>
                        <wps:spPr>
                          <a:xfrm>
                            <a:off x="5333911" y="4789694"/>
                            <a:ext cx="715010" cy="163829"/>
                          </a:xfrm>
                          <a:prstGeom prst="rect">
                            <a:avLst/>
                          </a:prstGeom>
                        </wps:spPr>
                        <wps:txbx>
                          <w:txbxContent>
                            <w:p>
                              <w:pPr>
                                <w:pStyle w:val="NormalWeb"/>
                                <w:spacing w:before="23" w:after="0"/>
                              </w:pPr>
                              <w:r>
                                <w:rPr>
                                  <w:rFonts w:ascii="EC Square Sans Pro" w:hAnsi="EC Square Sans Pro"/>
                                  <w:color w:val="808285"/>
                                  <w:spacing w:val="-1"/>
                                  <w:kern w:val="24"/>
                                  <w:sz w:val="18"/>
                                </w:rPr>
                                <w:t>Malajzia</w:t>
                              </w:r>
                            </w:p>
                          </w:txbxContent>
                        </wps:txbx>
                        <wps:bodyPr vert="horz" wrap="square" lIns="0" tIns="14604" rIns="0" bIns="0" rtlCol="0">
                          <a:spAutoFit/>
                        </wps:bodyPr>
                      </wps:wsp>
                      <wps:wsp>
                        <wps:cNvPr id="3606" name="object 67"/>
                        <wps:cNvSpPr txBox="1"/>
                        <wps:spPr>
                          <a:xfrm>
                            <a:off x="5333910" y="4549222"/>
                            <a:ext cx="715010" cy="163829"/>
                          </a:xfrm>
                          <a:prstGeom prst="rect">
                            <a:avLst/>
                          </a:prstGeom>
                        </wps:spPr>
                        <wps:txbx>
                          <w:txbxContent>
                            <w:p>
                              <w:pPr>
                                <w:pStyle w:val="NormalWeb"/>
                                <w:spacing w:before="23" w:after="0"/>
                              </w:pPr>
                              <w:r>
                                <w:rPr>
                                  <w:rFonts w:ascii="EC Square Sans Pro" w:hAnsi="EC Square Sans Pro"/>
                                  <w:color w:val="808285"/>
                                  <w:spacing w:val="-1"/>
                                  <w:kern w:val="24"/>
                                  <w:sz w:val="18"/>
                                </w:rPr>
                                <w:t>Japán</w:t>
                              </w:r>
                            </w:p>
                          </w:txbxContent>
                        </wps:txbx>
                        <wps:bodyPr vert="horz" wrap="square" lIns="0" tIns="14604" rIns="0" bIns="0" rtlCol="0">
                          <a:spAutoFit/>
                        </wps:bodyPr>
                      </wps:wsp>
                      <wps:wsp>
                        <wps:cNvPr id="3607" name="object 67"/>
                        <wps:cNvSpPr txBox="1"/>
                        <wps:spPr>
                          <a:xfrm>
                            <a:off x="5333909" y="5278183"/>
                            <a:ext cx="715010" cy="163829"/>
                          </a:xfrm>
                          <a:prstGeom prst="rect">
                            <a:avLst/>
                          </a:prstGeom>
                        </wps:spPr>
                        <wps:txbx>
                          <w:txbxContent>
                            <w:p>
                              <w:pPr>
                                <w:pStyle w:val="NormalWeb"/>
                                <w:spacing w:before="23" w:after="0"/>
                              </w:pPr>
                              <w:r>
                                <w:rPr>
                                  <w:rFonts w:ascii="EC Square Sans Pro" w:hAnsi="EC Square Sans Pro"/>
                                  <w:color w:val="808285"/>
                                  <w:spacing w:val="-1"/>
                                  <w:kern w:val="24"/>
                                  <w:sz w:val="18"/>
                                </w:rPr>
                                <w:t>Szingapúr</w:t>
                              </w:r>
                            </w:p>
                          </w:txbxContent>
                        </wps:txbx>
                        <wps:bodyPr vert="horz" wrap="square" lIns="0" tIns="14604" rIns="0" bIns="0" rtlCol="0">
                          <a:spAutoFit/>
                        </wps:bodyPr>
                      </wps:wsp>
                      <wps:wsp>
                        <wps:cNvPr id="3608" name="object 67"/>
                        <wps:cNvSpPr txBox="1"/>
                        <wps:spPr>
                          <a:xfrm>
                            <a:off x="5333909" y="5477586"/>
                            <a:ext cx="715010" cy="298449"/>
                          </a:xfrm>
                          <a:prstGeom prst="rect">
                            <a:avLst/>
                          </a:prstGeom>
                        </wps:spPr>
                        <wps:txbx>
                          <w:txbxContent>
                            <w:p>
                              <w:pPr>
                                <w:pStyle w:val="NormalWeb"/>
                                <w:spacing w:before="23" w:after="0"/>
                              </w:pPr>
                              <w:r>
                                <w:rPr>
                                  <w:rFonts w:ascii="EC Square Sans Pro" w:hAnsi="EC Square Sans Pro"/>
                                  <w:color w:val="808285"/>
                                  <w:spacing w:val="-1"/>
                                  <w:kern w:val="24"/>
                                  <w:sz w:val="18"/>
                                </w:rPr>
                                <w:t>A világ többi része</w:t>
                              </w:r>
                            </w:p>
                          </w:txbxContent>
                        </wps:txbx>
                        <wps:bodyPr vert="horz" wrap="square" lIns="0" tIns="14604" rIns="0" bIns="0" rtlCol="0">
                          <a:spAutoFit/>
                        </wps:bodyPr>
                      </wps:wsp>
                      <wps:wsp>
                        <wps:cNvPr id="3609" name="Rectangle 3609"/>
                        <wps:cNvSpPr/>
                        <wps:spPr>
                          <a:xfrm>
                            <a:off x="2063487" y="3051843"/>
                            <a:ext cx="407670" cy="223520"/>
                          </a:xfrm>
                          <a:prstGeom prst="rect">
                            <a:avLst/>
                          </a:prstGeom>
                        </wps:spPr>
                        <wps:txbx>
                          <w:txbxContent>
                            <w:p>
                              <w:pPr>
                                <w:pStyle w:val="NormalWeb"/>
                                <w:spacing w:before="0" w:after="0"/>
                              </w:pPr>
                              <w:r>
                                <w:rPr>
                                  <w:rFonts w:ascii="EC Square Sans Cond Pro" w:hAnsi="EC Square Sans Cond Pro"/>
                                  <w:color w:val="FFFFFF" w:themeColor="background1"/>
                                  <w:spacing w:val="1"/>
                                  <w:kern w:val="24"/>
                                  <w:sz w:val="18"/>
                                </w:rPr>
                                <w:t>35 %</w:t>
                              </w:r>
                            </w:p>
                          </w:txbxContent>
                        </wps:txbx>
                        <wps:bodyPr wrap="square">
                          <a:spAutoFit/>
                        </wps:bodyPr>
                      </wps:wsp>
                      <wps:wsp>
                        <wps:cNvPr id="3610" name="Rectangle 3610"/>
                        <wps:cNvSpPr/>
                        <wps:spPr>
                          <a:xfrm>
                            <a:off x="2063487" y="3299425"/>
                            <a:ext cx="407670" cy="223520"/>
                          </a:xfrm>
                          <a:prstGeom prst="rect">
                            <a:avLst/>
                          </a:prstGeom>
                        </wps:spPr>
                        <wps:txbx>
                          <w:txbxContent>
                            <w:p>
                              <w:pPr>
                                <w:pStyle w:val="NormalWeb"/>
                                <w:spacing w:before="0" w:after="0"/>
                              </w:pPr>
                              <w:r>
                                <w:rPr>
                                  <w:rFonts w:ascii="EC Square Sans Cond Pro" w:hAnsi="EC Square Sans Cond Pro"/>
                                  <w:color w:val="FFFFFF" w:themeColor="background1"/>
                                  <w:spacing w:val="1"/>
                                  <w:kern w:val="24"/>
                                  <w:sz w:val="18"/>
                                </w:rPr>
                                <w:t>17 %</w:t>
                              </w:r>
                            </w:p>
                          </w:txbxContent>
                        </wps:txbx>
                        <wps:bodyPr wrap="square">
                          <a:spAutoFit/>
                        </wps:bodyPr>
                      </wps:wsp>
                      <wps:wsp>
                        <wps:cNvPr id="3611" name="Rectangle 3611"/>
                        <wps:cNvSpPr/>
                        <wps:spPr>
                          <a:xfrm>
                            <a:off x="2063487" y="3542068"/>
                            <a:ext cx="407670" cy="223520"/>
                          </a:xfrm>
                          <a:prstGeom prst="rect">
                            <a:avLst/>
                          </a:prstGeom>
                        </wps:spPr>
                        <wps:txbx>
                          <w:txbxContent>
                            <w:p>
                              <w:pPr>
                                <w:pStyle w:val="NormalWeb"/>
                                <w:spacing w:before="0" w:after="0"/>
                              </w:pPr>
                              <w:r>
                                <w:rPr>
                                  <w:rFonts w:ascii="EC Square Sans Cond Pro" w:hAnsi="EC Square Sans Cond Pro"/>
                                  <w:color w:val="FFFFFF" w:themeColor="background1"/>
                                  <w:spacing w:val="1"/>
                                  <w:kern w:val="24"/>
                                  <w:sz w:val="18"/>
                                </w:rPr>
                                <w:t>6 %</w:t>
                              </w:r>
                            </w:p>
                          </w:txbxContent>
                        </wps:txbx>
                        <wps:bodyPr wrap="square">
                          <a:spAutoFit/>
                        </wps:bodyPr>
                      </wps:wsp>
                      <wps:wsp>
                        <wps:cNvPr id="3612" name="Rectangle 3612"/>
                        <wps:cNvSpPr/>
                        <wps:spPr>
                          <a:xfrm>
                            <a:off x="2063487" y="3791424"/>
                            <a:ext cx="407670" cy="223520"/>
                          </a:xfrm>
                          <a:prstGeom prst="rect">
                            <a:avLst/>
                          </a:prstGeom>
                        </wps:spPr>
                        <wps:txbx>
                          <w:txbxContent>
                            <w:p>
                              <w:pPr>
                                <w:pStyle w:val="NormalWeb"/>
                                <w:spacing w:before="0" w:after="0"/>
                              </w:pPr>
                              <w:r>
                                <w:rPr>
                                  <w:rFonts w:ascii="EC Square Sans Cond Pro" w:hAnsi="EC Square Sans Cond Pro"/>
                                  <w:color w:val="FFFFFF" w:themeColor="background1"/>
                                  <w:spacing w:val="1"/>
                                  <w:kern w:val="24"/>
                                  <w:sz w:val="18"/>
                                </w:rPr>
                                <w:t>4 %</w:t>
                              </w:r>
                            </w:p>
                          </w:txbxContent>
                        </wps:txbx>
                        <wps:bodyPr wrap="square">
                          <a:spAutoFit/>
                        </wps:bodyPr>
                      </wps:wsp>
                      <wps:wsp>
                        <wps:cNvPr id="3613" name="Rectangle 3613"/>
                        <wps:cNvSpPr/>
                        <wps:spPr>
                          <a:xfrm>
                            <a:off x="2070949" y="4045126"/>
                            <a:ext cx="408305" cy="223520"/>
                          </a:xfrm>
                          <a:prstGeom prst="rect">
                            <a:avLst/>
                          </a:prstGeom>
                        </wps:spPr>
                        <wps:txbx>
                          <w:txbxContent>
                            <w:p>
                              <w:pPr>
                                <w:pStyle w:val="NormalWeb"/>
                                <w:spacing w:before="0" w:after="0"/>
                              </w:pPr>
                              <w:r>
                                <w:rPr>
                                  <w:rFonts w:ascii="EC Square Sans Cond Pro" w:hAnsi="EC Square Sans Cond Pro"/>
                                  <w:color w:val="FFFFFF" w:themeColor="background1"/>
                                  <w:spacing w:val="1"/>
                                  <w:kern w:val="24"/>
                                  <w:sz w:val="18"/>
                                </w:rPr>
                                <w:t>3 %</w:t>
                              </w:r>
                            </w:p>
                          </w:txbxContent>
                        </wps:txbx>
                        <wps:bodyPr wrap="square">
                          <a:spAutoFit/>
                        </wps:bodyPr>
                      </wps:wsp>
                      <wps:wsp>
                        <wps:cNvPr id="3614" name="Rectangle 3614"/>
                        <wps:cNvSpPr/>
                        <wps:spPr>
                          <a:xfrm>
                            <a:off x="2070949" y="4287409"/>
                            <a:ext cx="408305" cy="223520"/>
                          </a:xfrm>
                          <a:prstGeom prst="rect">
                            <a:avLst/>
                          </a:prstGeom>
                        </wps:spPr>
                        <wps:txbx>
                          <w:txbxContent>
                            <w:p>
                              <w:pPr>
                                <w:pStyle w:val="NormalWeb"/>
                                <w:spacing w:before="0" w:after="0"/>
                              </w:pPr>
                              <w:r>
                                <w:rPr>
                                  <w:rFonts w:ascii="EC Square Sans Cond Pro" w:hAnsi="EC Square Sans Cond Pro"/>
                                  <w:color w:val="FFFFFF" w:themeColor="background1"/>
                                  <w:spacing w:val="1"/>
                                  <w:kern w:val="24"/>
                                  <w:sz w:val="18"/>
                                </w:rPr>
                                <w:t>3 %</w:t>
                              </w:r>
                            </w:p>
                          </w:txbxContent>
                        </wps:txbx>
                        <wps:bodyPr wrap="square">
                          <a:spAutoFit/>
                        </wps:bodyPr>
                      </wps:wsp>
                      <wps:wsp>
                        <wps:cNvPr id="3615" name="Rectangle 3615"/>
                        <wps:cNvSpPr/>
                        <wps:spPr>
                          <a:xfrm>
                            <a:off x="2063487" y="4541366"/>
                            <a:ext cx="407670" cy="223520"/>
                          </a:xfrm>
                          <a:prstGeom prst="rect">
                            <a:avLst/>
                          </a:prstGeom>
                        </wps:spPr>
                        <wps:txbx>
                          <w:txbxContent>
                            <w:p>
                              <w:pPr>
                                <w:pStyle w:val="NormalWeb"/>
                                <w:spacing w:before="0" w:after="0"/>
                              </w:pPr>
                              <w:r>
                                <w:rPr>
                                  <w:rFonts w:ascii="EC Square Sans Cond Pro" w:hAnsi="EC Square Sans Cond Pro"/>
                                  <w:color w:val="FFFFFF" w:themeColor="background1"/>
                                  <w:spacing w:val="1"/>
                                  <w:kern w:val="24"/>
                                  <w:sz w:val="18"/>
                                </w:rPr>
                                <w:t>3 %</w:t>
                              </w:r>
                            </w:p>
                          </w:txbxContent>
                        </wps:txbx>
                        <wps:bodyPr wrap="square">
                          <a:spAutoFit/>
                        </wps:bodyPr>
                      </wps:wsp>
                      <wps:wsp>
                        <wps:cNvPr id="3616" name="Rectangle 3616"/>
                        <wps:cNvSpPr/>
                        <wps:spPr>
                          <a:xfrm>
                            <a:off x="2070949" y="4772652"/>
                            <a:ext cx="408305" cy="223520"/>
                          </a:xfrm>
                          <a:prstGeom prst="rect">
                            <a:avLst/>
                          </a:prstGeom>
                        </wps:spPr>
                        <wps:txbx>
                          <w:txbxContent>
                            <w:p>
                              <w:pPr>
                                <w:pStyle w:val="NormalWeb"/>
                                <w:spacing w:before="0" w:after="0"/>
                              </w:pPr>
                              <w:r>
                                <w:rPr>
                                  <w:rFonts w:ascii="EC Square Sans Cond Pro" w:hAnsi="EC Square Sans Cond Pro"/>
                                  <w:color w:val="FFFFFF" w:themeColor="background1"/>
                                  <w:spacing w:val="1"/>
                                  <w:kern w:val="24"/>
                                  <w:sz w:val="18"/>
                                </w:rPr>
                                <w:t>3 %</w:t>
                              </w:r>
                            </w:p>
                          </w:txbxContent>
                        </wps:txbx>
                        <wps:bodyPr wrap="square">
                          <a:spAutoFit/>
                        </wps:bodyPr>
                      </wps:wsp>
                      <wps:wsp>
                        <wps:cNvPr id="3617" name="Rectangle 3617"/>
                        <wps:cNvSpPr/>
                        <wps:spPr>
                          <a:xfrm>
                            <a:off x="2063487" y="5037350"/>
                            <a:ext cx="407670" cy="223520"/>
                          </a:xfrm>
                          <a:prstGeom prst="rect">
                            <a:avLst/>
                          </a:prstGeom>
                        </wps:spPr>
                        <wps:txbx>
                          <w:txbxContent>
                            <w:p>
                              <w:pPr>
                                <w:pStyle w:val="NormalWeb"/>
                                <w:spacing w:before="0" w:after="0"/>
                              </w:pPr>
                              <w:r>
                                <w:rPr>
                                  <w:rFonts w:ascii="EC Square Sans Cond Pro" w:hAnsi="EC Square Sans Cond Pro"/>
                                  <w:color w:val="FFFFFF" w:themeColor="background1"/>
                                  <w:spacing w:val="1"/>
                                  <w:kern w:val="24"/>
                                  <w:sz w:val="18"/>
                                </w:rPr>
                                <w:t>2 %</w:t>
                              </w:r>
                            </w:p>
                          </w:txbxContent>
                        </wps:txbx>
                        <wps:bodyPr wrap="square">
                          <a:spAutoFit/>
                        </wps:bodyPr>
                      </wps:wsp>
                      <wps:wsp>
                        <wps:cNvPr id="3618" name="Rectangle 3618"/>
                        <wps:cNvSpPr/>
                        <wps:spPr>
                          <a:xfrm>
                            <a:off x="2070949" y="5278173"/>
                            <a:ext cx="408305" cy="223520"/>
                          </a:xfrm>
                          <a:prstGeom prst="rect">
                            <a:avLst/>
                          </a:prstGeom>
                        </wps:spPr>
                        <wps:txbx>
                          <w:txbxContent>
                            <w:p>
                              <w:pPr>
                                <w:pStyle w:val="NormalWeb"/>
                                <w:spacing w:before="0" w:after="0"/>
                              </w:pPr>
                              <w:r>
                                <w:rPr>
                                  <w:rFonts w:ascii="EC Square Sans Cond Pro" w:hAnsi="EC Square Sans Cond Pro"/>
                                  <w:color w:val="FFFFFF" w:themeColor="background1"/>
                                  <w:spacing w:val="1"/>
                                  <w:kern w:val="24"/>
                                  <w:sz w:val="18"/>
                                </w:rPr>
                                <w:t>2 %</w:t>
                              </w:r>
                            </w:p>
                          </w:txbxContent>
                        </wps:txbx>
                        <wps:bodyPr wrap="square">
                          <a:spAutoFit/>
                        </wps:bodyPr>
                      </wps:wsp>
                      <wps:wsp>
                        <wps:cNvPr id="3619" name="Rectangle 3619"/>
                        <wps:cNvSpPr/>
                        <wps:spPr>
                          <a:xfrm>
                            <a:off x="2077784" y="5520543"/>
                            <a:ext cx="408305" cy="223520"/>
                          </a:xfrm>
                          <a:prstGeom prst="rect">
                            <a:avLst/>
                          </a:prstGeom>
                        </wps:spPr>
                        <wps:txbx>
                          <w:txbxContent>
                            <w:p>
                              <w:pPr>
                                <w:pStyle w:val="NormalWeb"/>
                                <w:spacing w:before="0" w:after="0"/>
                              </w:pPr>
                              <w:r>
                                <w:rPr>
                                  <w:rFonts w:ascii="EC Square Sans Cond Pro" w:hAnsi="EC Square Sans Cond Pro"/>
                                  <w:color w:val="FFFFFF" w:themeColor="background1"/>
                                  <w:spacing w:val="1"/>
                                  <w:kern w:val="24"/>
                                  <w:sz w:val="18"/>
                                </w:rPr>
                                <w:t>21 %</w:t>
                              </w:r>
                            </w:p>
                          </w:txbxContent>
                        </wps:txbx>
                        <wps:bodyPr wrap="square">
                          <a:spAutoFit/>
                        </wps:bodyPr>
                      </wps:wsp>
                      <wps:wsp>
                        <wps:cNvPr id="3620" name="Rectangle 3620"/>
                        <wps:cNvSpPr/>
                        <wps:spPr>
                          <a:xfrm>
                            <a:off x="4943553" y="3051843"/>
                            <a:ext cx="408305" cy="223520"/>
                          </a:xfrm>
                          <a:prstGeom prst="rect">
                            <a:avLst/>
                          </a:prstGeom>
                        </wps:spPr>
                        <wps:txbx>
                          <w:txbxContent>
                            <w:p>
                              <w:pPr>
                                <w:pStyle w:val="NormalWeb"/>
                                <w:spacing w:before="0" w:after="0"/>
                              </w:pPr>
                              <w:r>
                                <w:rPr>
                                  <w:rFonts w:ascii="EC Square Sans Cond Pro" w:hAnsi="EC Square Sans Cond Pro"/>
                                  <w:color w:val="FFFFFF" w:themeColor="background1"/>
                                  <w:spacing w:val="1"/>
                                  <w:kern w:val="24"/>
                                  <w:sz w:val="18"/>
                                </w:rPr>
                                <w:t>31 %</w:t>
                              </w:r>
                            </w:p>
                          </w:txbxContent>
                        </wps:txbx>
                        <wps:bodyPr wrap="square">
                          <a:spAutoFit/>
                        </wps:bodyPr>
                      </wps:wsp>
                      <wps:wsp>
                        <wps:cNvPr id="3621" name="Rectangle 3621"/>
                        <wps:cNvSpPr/>
                        <wps:spPr>
                          <a:xfrm>
                            <a:off x="4943553" y="3299425"/>
                            <a:ext cx="408305" cy="223520"/>
                          </a:xfrm>
                          <a:prstGeom prst="rect">
                            <a:avLst/>
                          </a:prstGeom>
                        </wps:spPr>
                        <wps:txbx>
                          <w:txbxContent>
                            <w:p>
                              <w:pPr>
                                <w:pStyle w:val="NormalWeb"/>
                                <w:spacing w:before="0" w:after="0"/>
                              </w:pPr>
                              <w:r>
                                <w:rPr>
                                  <w:rFonts w:ascii="EC Square Sans Cond Pro" w:hAnsi="EC Square Sans Cond Pro"/>
                                  <w:color w:val="FFFFFF" w:themeColor="background1"/>
                                  <w:spacing w:val="1"/>
                                  <w:kern w:val="24"/>
                                  <w:sz w:val="18"/>
                                </w:rPr>
                                <w:t>17 %</w:t>
                              </w:r>
                            </w:p>
                          </w:txbxContent>
                        </wps:txbx>
                        <wps:bodyPr wrap="square">
                          <a:spAutoFit/>
                        </wps:bodyPr>
                      </wps:wsp>
                      <wps:wsp>
                        <wps:cNvPr id="3622" name="Rectangle 3622"/>
                        <wps:cNvSpPr/>
                        <wps:spPr>
                          <a:xfrm>
                            <a:off x="4943152" y="3542068"/>
                            <a:ext cx="408305" cy="223520"/>
                          </a:xfrm>
                          <a:prstGeom prst="rect">
                            <a:avLst/>
                          </a:prstGeom>
                        </wps:spPr>
                        <wps:txbx>
                          <w:txbxContent>
                            <w:p>
                              <w:pPr>
                                <w:pStyle w:val="NormalWeb"/>
                                <w:spacing w:before="0" w:after="0"/>
                              </w:pPr>
                              <w:r>
                                <w:rPr>
                                  <w:rFonts w:ascii="EC Square Sans Cond Pro" w:hAnsi="EC Square Sans Cond Pro"/>
                                  <w:color w:val="FFFFFF" w:themeColor="background1"/>
                                  <w:spacing w:val="1"/>
                                  <w:kern w:val="24"/>
                                  <w:sz w:val="18"/>
                                </w:rPr>
                                <w:t>13 %</w:t>
                              </w:r>
                            </w:p>
                          </w:txbxContent>
                        </wps:txbx>
                        <wps:bodyPr wrap="square">
                          <a:spAutoFit/>
                        </wps:bodyPr>
                      </wps:wsp>
                      <wps:wsp>
                        <wps:cNvPr id="3623" name="Rectangle 3623"/>
                        <wps:cNvSpPr/>
                        <wps:spPr>
                          <a:xfrm>
                            <a:off x="4943152" y="3791424"/>
                            <a:ext cx="408305" cy="223520"/>
                          </a:xfrm>
                          <a:prstGeom prst="rect">
                            <a:avLst/>
                          </a:prstGeom>
                        </wps:spPr>
                        <wps:txbx>
                          <w:txbxContent>
                            <w:p>
                              <w:pPr>
                                <w:pStyle w:val="NormalWeb"/>
                                <w:spacing w:before="0" w:after="0"/>
                              </w:pPr>
                              <w:r>
                                <w:rPr>
                                  <w:rFonts w:ascii="EC Square Sans Cond Pro" w:hAnsi="EC Square Sans Cond Pro"/>
                                  <w:color w:val="FFFFFF" w:themeColor="background1"/>
                                  <w:spacing w:val="1"/>
                                  <w:kern w:val="24"/>
                                  <w:sz w:val="18"/>
                                </w:rPr>
                                <w:t>8 %</w:t>
                              </w:r>
                            </w:p>
                          </w:txbxContent>
                        </wps:txbx>
                        <wps:bodyPr wrap="square">
                          <a:spAutoFit/>
                        </wps:bodyPr>
                      </wps:wsp>
                      <wps:wsp>
                        <wps:cNvPr id="3624" name="Rectangle 3624"/>
                        <wps:cNvSpPr/>
                        <wps:spPr>
                          <a:xfrm>
                            <a:off x="4950613" y="4033907"/>
                            <a:ext cx="408305" cy="223520"/>
                          </a:xfrm>
                          <a:prstGeom prst="rect">
                            <a:avLst/>
                          </a:prstGeom>
                        </wps:spPr>
                        <wps:txbx>
                          <w:txbxContent>
                            <w:p>
                              <w:pPr>
                                <w:pStyle w:val="NormalWeb"/>
                                <w:spacing w:before="0" w:after="0"/>
                              </w:pPr>
                              <w:r>
                                <w:rPr>
                                  <w:rFonts w:ascii="EC Square Sans Cond Pro" w:hAnsi="EC Square Sans Cond Pro"/>
                                  <w:color w:val="FFFFFF" w:themeColor="background1"/>
                                  <w:spacing w:val="1"/>
                                  <w:kern w:val="24"/>
                                  <w:sz w:val="18"/>
                                </w:rPr>
                                <w:t>6 %</w:t>
                              </w:r>
                            </w:p>
                          </w:txbxContent>
                        </wps:txbx>
                        <wps:bodyPr wrap="square">
                          <a:spAutoFit/>
                        </wps:bodyPr>
                      </wps:wsp>
                      <wps:wsp>
                        <wps:cNvPr id="3625" name="Rectangle 3625"/>
                        <wps:cNvSpPr/>
                        <wps:spPr>
                          <a:xfrm>
                            <a:off x="4950613" y="4270580"/>
                            <a:ext cx="408305" cy="223520"/>
                          </a:xfrm>
                          <a:prstGeom prst="rect">
                            <a:avLst/>
                          </a:prstGeom>
                        </wps:spPr>
                        <wps:txbx>
                          <w:txbxContent>
                            <w:p>
                              <w:pPr>
                                <w:pStyle w:val="NormalWeb"/>
                                <w:spacing w:before="0" w:after="0"/>
                              </w:pPr>
                              <w:r>
                                <w:rPr>
                                  <w:rFonts w:ascii="EC Square Sans Cond Pro" w:hAnsi="EC Square Sans Cond Pro"/>
                                  <w:color w:val="FFFFFF" w:themeColor="background1"/>
                                  <w:spacing w:val="1"/>
                                  <w:kern w:val="24"/>
                                  <w:sz w:val="18"/>
                                </w:rPr>
                                <w:t>3 %</w:t>
                              </w:r>
                            </w:p>
                          </w:txbxContent>
                        </wps:txbx>
                        <wps:bodyPr wrap="square">
                          <a:spAutoFit/>
                        </wps:bodyPr>
                      </wps:wsp>
                      <wps:wsp>
                        <wps:cNvPr id="3626" name="Rectangle 3626"/>
                        <wps:cNvSpPr/>
                        <wps:spPr>
                          <a:xfrm>
                            <a:off x="4943152" y="4524537"/>
                            <a:ext cx="408305" cy="223520"/>
                          </a:xfrm>
                          <a:prstGeom prst="rect">
                            <a:avLst/>
                          </a:prstGeom>
                        </wps:spPr>
                        <wps:txbx>
                          <w:txbxContent>
                            <w:p>
                              <w:pPr>
                                <w:pStyle w:val="NormalWeb"/>
                                <w:spacing w:before="0" w:after="0"/>
                              </w:pPr>
                              <w:r>
                                <w:rPr>
                                  <w:rFonts w:ascii="EC Square Sans Cond Pro" w:hAnsi="EC Square Sans Cond Pro"/>
                                  <w:color w:val="FFFFFF" w:themeColor="background1"/>
                                  <w:spacing w:val="1"/>
                                  <w:kern w:val="24"/>
                                  <w:sz w:val="18"/>
                                </w:rPr>
                                <w:t>2 %</w:t>
                              </w:r>
                            </w:p>
                          </w:txbxContent>
                        </wps:txbx>
                        <wps:bodyPr wrap="square">
                          <a:spAutoFit/>
                        </wps:bodyPr>
                      </wps:wsp>
                      <wps:wsp>
                        <wps:cNvPr id="3627" name="Rectangle 3627"/>
                        <wps:cNvSpPr/>
                        <wps:spPr>
                          <a:xfrm>
                            <a:off x="4950613" y="4772652"/>
                            <a:ext cx="408305" cy="223520"/>
                          </a:xfrm>
                          <a:prstGeom prst="rect">
                            <a:avLst/>
                          </a:prstGeom>
                        </wps:spPr>
                        <wps:txbx>
                          <w:txbxContent>
                            <w:p>
                              <w:pPr>
                                <w:pStyle w:val="NormalWeb"/>
                                <w:spacing w:before="0" w:after="0"/>
                              </w:pPr>
                              <w:r>
                                <w:rPr>
                                  <w:rFonts w:ascii="EC Square Sans Cond Pro" w:hAnsi="EC Square Sans Cond Pro"/>
                                  <w:color w:val="FFFFFF" w:themeColor="background1"/>
                                  <w:spacing w:val="1"/>
                                  <w:kern w:val="24"/>
                                  <w:sz w:val="18"/>
                                </w:rPr>
                                <w:t>2 %</w:t>
                              </w:r>
                            </w:p>
                          </w:txbxContent>
                        </wps:txbx>
                        <wps:bodyPr wrap="square">
                          <a:spAutoFit/>
                        </wps:bodyPr>
                      </wps:wsp>
                      <wps:wsp>
                        <wps:cNvPr id="3628" name="Rectangle 3628"/>
                        <wps:cNvSpPr/>
                        <wps:spPr>
                          <a:xfrm>
                            <a:off x="4943152" y="5009303"/>
                            <a:ext cx="408305" cy="223520"/>
                          </a:xfrm>
                          <a:prstGeom prst="rect">
                            <a:avLst/>
                          </a:prstGeom>
                        </wps:spPr>
                        <wps:txbx>
                          <w:txbxContent>
                            <w:p>
                              <w:pPr>
                                <w:pStyle w:val="NormalWeb"/>
                                <w:spacing w:before="0" w:after="0"/>
                              </w:pPr>
                              <w:r>
                                <w:rPr>
                                  <w:rFonts w:ascii="EC Square Sans Cond Pro" w:hAnsi="EC Square Sans Cond Pro"/>
                                  <w:color w:val="FFFFFF" w:themeColor="background1"/>
                                  <w:spacing w:val="1"/>
                                  <w:kern w:val="24"/>
                                  <w:sz w:val="18"/>
                                </w:rPr>
                                <w:t>1 %</w:t>
                              </w:r>
                            </w:p>
                          </w:txbxContent>
                        </wps:txbx>
                        <wps:bodyPr wrap="square">
                          <a:spAutoFit/>
                        </wps:bodyPr>
                      </wps:wsp>
                      <wps:wsp>
                        <wps:cNvPr id="3629" name="Rectangle 3629"/>
                        <wps:cNvSpPr/>
                        <wps:spPr>
                          <a:xfrm>
                            <a:off x="4950613" y="5255735"/>
                            <a:ext cx="408305" cy="223520"/>
                          </a:xfrm>
                          <a:prstGeom prst="rect">
                            <a:avLst/>
                          </a:prstGeom>
                        </wps:spPr>
                        <wps:txbx>
                          <w:txbxContent>
                            <w:p>
                              <w:pPr>
                                <w:pStyle w:val="NormalWeb"/>
                                <w:spacing w:before="0" w:after="0"/>
                              </w:pPr>
                              <w:r>
                                <w:rPr>
                                  <w:rFonts w:ascii="EC Square Sans Cond Pro" w:hAnsi="EC Square Sans Cond Pro"/>
                                  <w:color w:val="FFFFFF" w:themeColor="background1"/>
                                  <w:spacing w:val="1"/>
                                  <w:kern w:val="24"/>
                                  <w:sz w:val="18"/>
                                </w:rPr>
                                <w:t>1 %</w:t>
                              </w:r>
                            </w:p>
                          </w:txbxContent>
                        </wps:txbx>
                        <wps:bodyPr wrap="square">
                          <a:spAutoFit/>
                        </wps:bodyPr>
                      </wps:wsp>
                      <wps:wsp>
                        <wps:cNvPr id="3630" name="Rectangle 3630"/>
                        <wps:cNvSpPr/>
                        <wps:spPr>
                          <a:xfrm>
                            <a:off x="4958145" y="5508987"/>
                            <a:ext cx="408305" cy="223520"/>
                          </a:xfrm>
                          <a:prstGeom prst="rect">
                            <a:avLst/>
                          </a:prstGeom>
                        </wps:spPr>
                        <wps:txbx>
                          <w:txbxContent>
                            <w:p>
                              <w:pPr>
                                <w:pStyle w:val="NormalWeb"/>
                                <w:spacing w:before="0" w:after="0"/>
                              </w:pPr>
                              <w:r>
                                <w:rPr>
                                  <w:rFonts w:ascii="EC Square Sans Cond Pro" w:hAnsi="EC Square Sans Cond Pro"/>
                                  <w:color w:val="FFFFFF" w:themeColor="background1"/>
                                  <w:spacing w:val="1"/>
                                  <w:kern w:val="24"/>
                                  <w:sz w:val="18"/>
                                </w:rPr>
                                <w:t>16 %</w:t>
                              </w:r>
                            </w:p>
                          </w:txbxContent>
                        </wps:txbx>
                        <wps:bodyPr wrap="square">
                          <a:spAutoFit/>
                        </wps:bodyPr>
                      </wps:wsp>
                      <wps:wsp>
                        <wps:cNvPr id="3631" name="Rectangle 3631"/>
                        <wps:cNvSpPr/>
                        <wps:spPr>
                          <a:xfrm>
                            <a:off x="432004" y="4781939"/>
                            <a:ext cx="1385570" cy="379730"/>
                          </a:xfrm>
                          <a:prstGeom prst="rect">
                            <a:avLst/>
                          </a:prstGeom>
                        </wps:spPr>
                        <wps:txbx>
                          <w:txbxContent>
                            <w:p>
                              <w:pPr>
                                <w:pStyle w:val="NormalWeb"/>
                                <w:spacing w:before="0" w:after="0"/>
                                <w:jc w:val="center"/>
                              </w:pPr>
                              <w:r>
                                <w:rPr>
                                  <w:rFonts w:ascii="EC Square Sans Pro" w:hAnsi="EC Square Sans Pro"/>
                                  <w:b/>
                                  <w:color w:val="808285"/>
                                  <w:spacing w:val="-1"/>
                                  <w:kern w:val="24"/>
                                  <w:sz w:val="18"/>
                                </w:rPr>
                                <w:t>Az Afrikába irányuló behozatal aránya (%)</w:t>
                              </w:r>
                            </w:p>
                          </w:txbxContent>
                        </wps:txbx>
                        <wps:bodyPr wrap="square">
                          <a:spAutoFit/>
                        </wps:bodyPr>
                      </wps:wsp>
                      <wps:wsp>
                        <wps:cNvPr id="3632" name="Rectangle 3632"/>
                        <wps:cNvSpPr/>
                        <wps:spPr>
                          <a:xfrm>
                            <a:off x="3368794" y="4782697"/>
                            <a:ext cx="1385570" cy="379730"/>
                          </a:xfrm>
                          <a:prstGeom prst="rect">
                            <a:avLst/>
                          </a:prstGeom>
                        </wps:spPr>
                        <wps:txbx>
                          <w:txbxContent>
                            <w:p>
                              <w:pPr>
                                <w:pStyle w:val="NormalWeb"/>
                                <w:spacing w:before="0" w:after="0"/>
                                <w:jc w:val="center"/>
                              </w:pPr>
                              <w:r>
                                <w:rPr>
                                  <w:rFonts w:ascii="EC Square Sans Pro" w:hAnsi="EC Square Sans Pro"/>
                                  <w:b/>
                                  <w:color w:val="808285"/>
                                  <w:spacing w:val="-1"/>
                                  <w:kern w:val="24"/>
                                  <w:sz w:val="18"/>
                                </w:rPr>
                                <w:t>Az Afrikából származó export aránya (%)</w:t>
                              </w:r>
                            </w:p>
                          </w:txbxContent>
                        </wps:txbx>
                        <wps:bodyPr wrap="square">
                          <a:spAutoFit/>
                        </wps:bodyPr>
                      </wps:wsp>
                    </wpg:wgp>
                  </a:graphicData>
                </a:graphic>
              </wp:inline>
            </w:drawing>
          </mc:Choice>
          <mc:Fallback>
            <w:pict>
              <v:group id="Group 16" o:spid="_x0000_s1495" style="width:494.5pt;height:456.75pt;mso-position-horizontal-relative:char;mso-position-vertical-relative:line" coordsize="62800,580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rGHiZCQAAlWMAAA4AAABkcnMvZTJvRG9jLnhtbORdXXOjOBZ936r9&#10;D5Tf0xaSkCDV6ame9EdN1dRu18xs7TMhxGbHNiyQj96t/e97JIEIhNTYGYxDeOi0jTGIc+69uvfo&#10;gt//8LDdOHdxXiTp7mLhviMLJ95F6XWyW10s/vHblzN/4RRluLsON+kuvlh8j4vFDx/++pf399l5&#10;TNN1urmOcwcH2RXn99nFYl2W2flyWUTreBsW79Is3uHDmzTfhiXe5qvldR7e4+jbzZISIpb3aX6d&#10;5WkUFwW2fjIfLj7o49/cxFH595ubIi6dzcUCYyv131z/vVJ/lx/eh+erPMzWSVQNI3zBKLZhssNJ&#10;7aE+hWXo3ObJk0NtkyhPi/SmfBel22V6c5NEsb4GXI1LOlfzNU9vM30tq/P7VWZhArQdnF582Ohv&#10;d99yJ7m+WDBPsoWzC7dgSZ/YcYWC5z5bnWOvr3n2a/YtrzaszDt1xQ83+Vb9j2txHjSw3y2w8UPp&#10;RNgoqE8IowsnwmceXnteBX20Bj9PvhetP//BN5f1iZdqfHY4WRKd41+FFF49QeqPLQrfKm/zeFEd&#10;ZLvXMbZh/vttdgZSs7BMrpJNUn7XBgr61KB2d9+S6Ftu3rRA5zXo2EGd1wERXAGvvqb2NN8L1XX9&#10;nEa/F84uvVyHu1X8schg3/A6tfeyvbt+2zrp1SbJviSbjZOn5T+Tcv3rOsxAtavNVn1YXS+co2Nc&#10;PZAZw/2URrfbeFcaT8zjDS493RXrJCsWTn4eb69iGFb+07UL5hEFSpwPbp1s9DlhHD8XpTIdZSba&#10;Wf5L/Y+EBPTHs0uPXJ5xIj+ffQy4PJPks+SE++6le/k/9W2Xn98WMfAIN5+ypBo6tj4ZfK9nVDHE&#10;+Jz2Xecu1BFCIakHVP+vh4hNCiE11iKPfgHq2A+vyzwuo3WNfo2woa6At6idOv7hShEEC6fHR0gg&#10;fYkY1fERa+mwgLwov8bp1lEvACzGoZEM7zBKM/J6l8ogzCC0McA+lDMjzBY11Xi3H14qyPYFKG1D&#10;GII6bMuovdqo06t/YZQONZFE76XCiFM+/JgiMGjTVd9+Bi0mpeTwEMDlBh4PtGMYg1FxhVLq+wgl&#10;GjPGqEs87QsN6jUe+0HWjES9Kh+uHnRopB6rx3+VXn/H8DHjgYB1mv9n4dxj9rhYFP++DVXQ2Py0&#10;A6hqqtEvXCoJ3uT11qv6RV5uLlNtctqSso+3Zfol0Syqc5vzgEX1BoyNR53oUCdkfe1g+BDuEO5V&#10;tJdM1sG+ng6k6wkOE1GW7grm0+A4rGlradA8gDUuCKxuQqzJoVhDqAYrUghYrmKlcbaxWNMuPA/W&#10;kBybhKsKky/2NYQYsBZ4CIadEDkWa1WuWEeut+xrmL6HZM11PeL7eiYc39lscD94YptaiPThI4PS&#10;xjij3olipF/PyW+fNkxIg9LmqQy8qj7HTkh0njOLqc1H9jcobZK4wj1NkBTaWuZBm5WAhslIXD9g&#10;nOvcYPS5Tdji8u0HSSsiDUMbJb5HT5SSCKsVvH3arEyiJCVIehul/vm2AKoKblRhKvg8I5FwjwvX&#10;5P+UUymMatt4G/M8QZQGoaptLqCY6HD2YlmpGYp61WgkoquRtHSR1yVy+FbkaAFva5i9gGcB8IYi&#10;pSovyl3uMU1cgzwF9JKhxlPIgxnfTCTDI9/VOV4z8oMJFZR7nusZ+BmRHjXaXwP/SJWvsO769uPV&#10;YHpFizxGfJfr6DE+edbl3z55g8kWLfKg5GLBpq0UethDTUlH1ncbtezNk4eCdaByypCHNB9zEpR3&#10;EpATZefzkTCCwSQMyiXUQmSNirxAelWu2IRNTwReUK2s0MDn/DgrK2I+QgZi23CehwVMQx6nCJsg&#10;8tkFliOShzXmqqJ4+2FzMDnDhE1TZnFVUHEdvxrPGynblPMRNVRpNYyEqMlDKFRhk8uAcJM5jE/e&#10;fKQNNQkNSR4qD5CH1U0XbTLPh80jdhOgO242YdPKI39WTjSeh5pfkccIOtt05jC+53Ulkv0beKa2&#10;zgn3GNTzKvK470nTBtVP3jETlvkoLMFgCovHGAugBetSgQhJIER2s010HB+9SJfzUVhUX+cwc16L&#10;PBoEKPVOQ95s2kOQ0Q9HHvd9XpUKRECa7igsI8ljcjYKiyCDKSzG8yqFxUcPJHuasIwSNmejsAgy&#10;mMJiyDNLQliaYz57uqowBnlmhXUODSOCDKaweIwyEVTCtIeMpadIt+QdMds0bQ/zIG8whUV7HqmL&#10;dIZerc6cB3nMknfEIh1tZzMp0gWWuwfNNk3jP5d+ILq32YxF3mwUFoFFt0HJq4VpHuCWqJOUCv5s&#10;FBZk9IOSR4ww7VHpu/6JEpbZKCxCTVIDFuk1eVxKD11lzyosx0xYZqOwCIW2Ie9R357aWk36e/Xt&#10;USIY942sCUna9bu9R7jtGHpZ1baHJj56nIZJDKGdq7zetj3dYPoUeMiHLwYeqhanHVVrLOC7wshr&#10;Bt4qG48t3twIoWqUwy3e43CAjhY8FvDWUavOg9cMvFUlWsDb+uJw4GXgctq5O3Mk4M39To9q2tcM&#10;vFUUWsDb2mBP4CUJ6hV/gm5E2pmbOfER+48e49H6NZ0Yb9WAFvA2rz8ceOrjoR0d/XQs4K2jTiDU&#10;2Eq+BbzNyfcEvslqcEuIy7oKzFihxjrqBIC3VXgLeJtP7wn8o1AjJRVepwAfy+Kto04AeFtBt4C3&#10;CfGewDcW7xEmWfcxI2NZvHXUCQBvq98W8DYh3hP4xuK1amFao5q+kLEs3jrqBIDvrVxdmxDvC7yU&#10;ENp0N5W64elp5TpOVmMd9fUDj+K9RzIwJf3eBRT6tnEvX7U21S8ZjAO8ddQJAN9buVKbEO9l8S3g&#10;+yWDcYC3jjoB4HsrV7MscJDFu8hkdPtYv2QwBvAMbTmTKaBob+WKrYeIZMriLfD9ksE4wFtHnYDF&#10;91auRms5wOLRdOCaGM8JmiexzAPixs5qGNphpmPxvZWrkXVfBjwel4jnw54GeOuoE7D43srViFwH&#10;AN+EGq6aEtmJLH5ClSseitiXTtqEeM+s5lGoOZ1koATQ6YSa3sqV2oR4T+Abi/fwoGGG9rWTxPgJ&#10;Va54OGufxduEeE/gG4v3qHosypOlv3GyGuuorz/Gs97KFVsrn90XeDxcA9O0ugELz5kMzKrz+FmN&#10;ddQJAN9buTKbEO8HPMPPExipBj11btDtI3eZDzeougyYDKQhduiHA7GmOWICwPdWrvjdgEMsnjHh&#10;y+qxTECeiu79omMh33RH/Ank9c8b4Lcf9OPoV+Z3KtSPSzx+r58S3vyaxof/A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DiP/BncAAAABQEAAA8AAABkcnMvZG93bnJldi54bWxMj0Fr&#10;wkAQhe+F/odlhN7qJhWLxmxEpO1JCtVC6W1MxiSYnQ3ZNYn/vtNe7GWYxxvefC9dj7ZRPXW+dmwg&#10;nkagiHNX1Fwa+Dy8Pi5A+YBcYOOYDFzJwzq7v0sxKdzAH9TvQ6kkhH2CBqoQ2kRrn1dk0U9dSyze&#10;yXUWg8iu1EWHg4TbRj9F0bO2WLN8qLClbUX5eX+xBt4GHDaz+KXfnU/b6/dh/v61i8mYh8m4WYEK&#10;NIbbMfziCzpkwnR0Fy68agxIkfA3xVsuliKPssSzOegs1f/psx8AAAD//wMAUEsDBAoAAAAAAAAA&#10;IQB/7KkBAHAAAABwAAAVAAAAZHJzL21lZGlhL2ltYWdlMS5qcGVn/9j/4AAQSkZJRgABAQEAYABg&#10;AAD/2wBDAAgGBgcGBQgHBwcJCQgKDBQNDAsLDBkSEw8UHRofHh0aHBwgJC4nICIsIxwcKDcpLDAx&#10;NDQ0Hyc5PTgyPC4zNDL/2wBDAQkJCQwLDBgNDRgyIRwhMjIyMjIyMjIyMjIyMjIyMjIyMjIyMjIy&#10;MjIyMjIyMjIyMjIyMjIyMjIyMjIyMjIyMjL/wAARCAJfAo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osc9aTcfWg9TSUALuPrRuPrSUUAL&#10;uPrRuPrSUUALuPrRuPrSUUALuPrRuPrSUUALuPrRuPrSUUALuPrRuPrSUUALuPrRuPrSUUALuPrR&#10;uPrSUUALuPrRuPrSUUALuPrRuPrSUUALuPrRuPrSUUALuPrRuPrSUUALuPrRuPrSUUALuPrRuPrS&#10;UUALuPrRuPrSUUALuPrRuPrSUUALuPrRuPrSUUALuPrRuPrSUUALuPrRuPrSUUALuPrRuPrSUUAL&#10;uPrRuPrSUUALuPrRuPrSUUALuPrRuPrSUUALuPrRuPrSUUALuPrRuPrSUUALuPrRuPrSUUALuPrR&#10;uPrSUUALuPrRuPrSUUALuPrRuPrSUUALuPrRuPrSUUALuPrRuPrSUUALuPrRuPrSUUALuPrRuPrS&#10;UUALuPrRuPrSUUALuPrRuPrSUUALuPrRuPrSUUALuPrRuPrSUUALuPrRuPrSUUALuPrShjnrTaB1&#10;FAE9FFFAEJ6mkpT1NJQAUUUUAFFFFABRRRQAUUUUAFFFFABRRRQAUUUUAFFFFABRRRQAUUUUAFFF&#10;FABRRRQAUUUUAFFFFABRRRQAUUUUAFFFFABRRRQAUUUUAFFFFABRRRQAUUUUAFFFFABRRRQAUUUU&#10;AFFFFABRRRQAUUUUAFFFFABRRRQAUUUUAFFFFABRRRQAUUUUAFFFFABRRRQAUUUUAFFFFABQOooo&#10;HUUAT0UUUAQnqaSlPU0lABRRRQAUUUUAFFFFABRRRQAUUUUAFFFFABRRRQAUUUUAFFFFABRRRQAU&#10;UUUAFFFFABRRRQAUUUUAFFFFABRRRQAUUUUAFFFFABRRRQAUUUUAFFFFABRRRQAUUUUAFFFFABRR&#10;RQAUUUUAFFFFABRRRQAUUUUAFFFFABRRRQAUUUUAFFFFABRRRQAUUUUAFFFFABRRRQAUUUUAFA6i&#10;igdRQBPRRRQBCeppKU9TSUAFFFFABRRRQAUUUUAFFFFABRTUJZclSp9DTqACiiigAooooAKKKKAC&#10;iiigAooooAKKz59ZsLW5kgubiOF0xgO3UEUz/hIdI/6CEH/fVBm6sE7No06KjhmjuIVmhcPG4yrD&#10;oakoLTuFFFFAwooooAKKKKACiiigAooooAKKKKACiiigAooooAKKKKACiiigAooooAKKKKACiiig&#10;AooooAKKKKACiiigAooooAKKKKACiiigAooooAKKKKACiiigAooooAKKKKACiiigAooooAKB1FFA&#10;6igCeiiigCE9TSUp6mkoAKKKKACiiigAooooAKKKKAIYW+RB5brkng845709ZN235GG7PUdPrREM&#10;RgbdvXjOe9PoAYsm7b8rDcM8jp9aBJnb8rDcM8jp9afRQAwSZ2/Iwyu7kdPb60CTOPkbld3T9PrT&#10;6KAGeZ/sN93d0/T61XvNRtrC3NxdMYogASxHr2+tW6xfFOmXGr6I9pbbfMLqw3HA4NTJtRbRpSjG&#10;U0puyGnxfoYz/py8DPQ/lQfF+hjP+nJwM9DzXD/8IBrP/TD/AL7o/wCEA1n/AKYf991y+1rfynrf&#10;U8D/AM/TuD4v0MZ/05DgZ6Hmg+L9DG7/AE5DgZ4B5rh/+EA1n/ph/wB90f8ACAaz/wBMP++6Pa1v&#10;5Q+p4H/n6aGtWM3iTU5b3SttxbqqoWBxziqJ8H6yM/6OOPRhXXeDdLuNIsbq1udvmCbd8pyOVFdJ&#10;XXCcnFXPmsXlmHlWk4ttXMzRYZbHRba2njYSxKFYDnqe351oGTG75W4IHTrmn0UzpjFRioroMMmM&#10;/K3DBen6/SjzOvytwwXp+v0p9FBQzzP9lvvben6/SjzP9hvvben6/Sn0UAM8zp8rctt6fr9KPM6f&#10;K3Lben6/Sn0UAMEmcfK3LEdOmKBJnb8rckjp0xT6KAGCTO35WG4kcjpigSZ2/Kw3Z6jpin0UAMWT&#10;dt+VhuB6jp9aBJnb8rDcM8jp9afRQAxZN235GG5c8jpQJM7flYbl3cjp7fWn0UAMEmcfIwyu7p+n&#10;1o8zjOx/u7un6fWn0UAM8zr8jcLu6fp9aDJjPyNwu7gfp9afRQAwyY3fIx2rngdfb60NJt3fIx2j&#10;PA60+igBjSbd/wArHaM8Dr9KGk27vkY7cdB1p9FADDJjd8jHbjoOtBkxu+RuCBwOuafRQAwyY3fK&#10;3BA6dc0GTGflbhgvTrmn0UAM8zr8rcNt6fr9KPM/2W+9t6fr9KfRQAzzP9lvvben6/SjzOnyNy23&#10;p+v0p9FADBJnHytyxXp+v0oEmcfK3LFenp/Sn0UAMEmdvysNxI6dMUCTO35WGSRyOmKfRQAwSZ2/&#10;Kw3Z6jp9aBJnb8jDcCeR0p9FADFk3bflYbhnkdPrQJM7fkcblzyOlPooAYJM7flYZXdyOnt9acrb&#10;lDYIyM4PWlooAKKKKACiiigAooooAKKKKACiiigAooooAKB1FFA6igCeiiigCE9TSUp6mkoAKKKK&#10;ACiiigAooooAKKKKAGRDEYG0L14Bz3p9QxRKqJ8uNucAHPWnrEq7cZ+XOOfWgB9FMWJF24z8owOa&#10;BEq7cZ+UYHPagB9FMESLtxn5V2jntQIlGMA8LtHPagB9FM8pff7u3r2o8pOmD93b17UAPophiQ54&#10;PK7Tz2oMSndkH5l2nntQA+imGJW3Zz8wwee1DRK27OfmGDzQBwvijWtQ0zXZYrScxoyKxG0HnFY/&#10;/CWa1/z+H/vgf4VL45uZYfEciRsApjTPAPaubOoXJz845/2RWEsVGL5Wh/6vYvEfvYVbJ9NTf/4S&#10;3W/+fw/98D/Cj/hLNb/5/D/3wP8ACsA6hcnPzjn/AGRR/aFzz845Ofuil9ch2H/qvjf+f35m/wD8&#10;JZrf/P4f++B/hR/wlmt/8/h/74H+FYH9oXP98cnP3RR/aFz/AHxyc/dFH1yHYP8AVfG/8/vzN/8A&#10;4S3Wv+fw/wDfA/wo/wCEt1r/AJ/D/wB8D/CsD+0Ln++Oufuij+0Ln++Oufuij65DsH+q+N/5/fmb&#10;/wDwlmtf8/h/74H+FH/CWa3/AM/h/wC+B/hWB/aFz/fHXP3RR/aFz/fHXP3RR9ch2D/VfG/8/vzN&#10;/wD4SzW/+fw/98D/AAo/4SzW/wDn8P8A3wP8KwP7QuePnHBz90Uf2hc8fOODn7oo+uQ7B/qvjf8A&#10;n9+Zv/8ACWa3/wA/h/74H+FH/CWa3/z+H/vgf4Vgf2hcjHzjj/ZFH9oXIx844/2RR9ch2D/VfG/8&#10;/vzN/wD4S3W/+fw/98D/AAo/4SzW/wDn8P8A3wP8KwBqFyMfOOOnyiu+8DW1vqGlSy3cEcrpKVUs&#10;g6YFXTxMZyskc+J4fxmHp88q1/vMD/hLda/5/D/3wP8ACj/hLNb/AOfw/wDfA/wr0caNpo24soOB&#10;gfIKBo2mjH+hQcDA+QVvdHnfUcR/z9/M84/4SzW/+fw/98D/AAo/4SzW/wDn8P8A3wP8K9HGjaaM&#10;f6FBwu37g6Un9i6b/wA+UH3dv3B0oug+o4j/AJ+/mec/8Jbrf/P4f++B/hR/wlutf8/h/wC+B/hX&#10;o/8AY2m/8+UHK7fuDpQdG005/wBCg5Xb9wdKLoPqOI/5+/mecf8ACWa3/wA/h/74H+FH/CWa3/z+&#10;H/vgf4V6OdG007s2UPIwfkFB0bTW3ZsoPmGD8goug+o4j/n7+Z5x/wAJbrf/AD+H/vgf4Uf8JZrf&#10;/P4f++B/hXo50bTTuzZQfMMH5BQdG005zZQc9fkFF0H1HEf8/fzPOP8AhLNb/wCfw/8AfA/wo/4S&#10;3Wv+fw/98D/CvRzo2mndmyg+br8goOjaac/6FByQT8goug+o4j/n7+Z5x/wlmt/8/h/74H+FH/CW&#10;a3/z+H/vgf4V6OdG005/0KDkgn5BR/Y2mnP+hQckH7goug+o4j/n7+Z5x/wlmt/8/h/74H+FH/CW&#10;a3/z+H/vgf4V6P8A2NpvP+hQctu+4KP7G03/AJ8oPvbvuDrRdB9RxH/P38zzj/hLdb/5/D/3wP8A&#10;Cj/hLNb/AOfw/wDfA/wr0f8AsbTf+fKD7277g60f2Npv/PlB97d9wUXQfUcR/wA/fzPOP+Et1v8A&#10;5/D/AN8D/Cj/AISzW/8An8P/AHwP8K9H/sbTeP8AQoODn7goGjaaMf6FBwSfuCi6D6jiP+fv5nnH&#10;/CW63/z+H/vgf4V0PhDW9Q1LU5YrucyIsW4DaBzkV0w0bTRj/QoOCSPkFSQadZ2rh4LeONhnlRjr&#10;RdGtHB14TUpVLotUUwRKu3GflzjmgRKu3GflBA59ak9IfRTFiVduM/KMDmgRIu3APyjaOe1AD6KY&#10;IlXbjPyrtHPanKoRQo6AYFAC0UUUAFFFFABRRRQAUUUUAFFFFABRRRQAUDqKKB1FAE9FFFAEJ6mk&#10;pT1NJQAUUUUAFFFFABRRRQAUUUUAMiGIwMKOvCnjrT6ii37E+VAOc7Tx+FOBk+XcF/2sHpQA+imL&#10;5ny7gvT5sHvQPM+XIUcfNg96AH0UwGT5dyr93nnvQDJxlV+7zz3oAfRTMyY+6v3fXv8A4UZk9F+7&#10;696AH0UwmTBwq/d4570EyfNtC/d4ye9AD6KYTJ820L0+XJ6muW1bxvBpWpT2T2ju0WAGDDBOM1Mp&#10;xiryNaVGpWfLTV2P1XWtM0zVriK+tTNIwVlIQHAwPWqv/CV+H/8AoHH/AL9LVQaevjaWfU4ZDbBS&#10;IgjjOcDk/rUh+Hz/ADYvx2x8n/16qPJJXPLxEsxp1ZQitET/APCV+H/+gcf+/S0f8JX4f/6Bx/79&#10;LUB+Hz/Ni/HUY+Tt370H4fP82L4dRj5O3fvVcsDH22Zk/wDwlfh//oHH/v0tH/CV+H/+gcf+/S1B&#10;/wAK+fn/AE4fe4+Tt+dH/Cvm5/08fe4+Tt+dHLAPbZmT/wDCWeH/APoHH/v0tbmlNpmr2QuoLKNU&#10;LFcPGM8Vzn/Cvn/5/wAfe/udvzrpdD0p9G04WnmCXEhbdjHBpOMeh0YarjXP99sW/wCzrL/n0g/7&#10;9ij+zrL/AJ9IP+/Yqf8AeccL97nntRmTjhfvc89qnlR6HtJ9yD+zrL/n0g/79ij+zrL/AJ9IP+/Y&#10;qcGT5chepzz27f0oHmfLkL1Oee3ajlQvaT7kH9nWX/PpB/37FH9nWX/PpB/37FTjzPlyF6ndz+VA&#10;Mny5C992D+VHKg559yH+zrL/AJ9IP+/YqWKCKBSsMaRqTkhRilUyfLuC9DuwaAZPlyq9Pmwe9FkD&#10;lJ7sfRTFMny7go+X5sHvQDJ8uVX7vPPemSPopgMnGVX7vPPf/Cj95/dX7vr3oAfRTMyc/Kv3eOe9&#10;BMnOAv3eOe9AD6KYTJ82Av3fl570MZPm2hTx8uT3oAfRTGMnzbQvT5cnqaGMnzbQvbbk/nQA+imH&#10;zPmwF6jbz+dB8z5sBeoxz270APophMnzYVeoxz27/wBaCZMnAX7wxz27/wBaAH0UzMnOAv3uOe1H&#10;7z0X73r2oAfRTP3nov3vXtRmT0X73r2oAfRTAZOMhfvHPPbtQDJxkL94557dqAH0UwGT5cqvU557&#10;dv6UAyfLlV6ndz+VAD6KYDJ8u4L33YP5UAyfLlV77sHp6UAPopgMny7lXp82D3oBk+XKr935sHvQ&#10;A+imAyfLkL93nnvTl3bRuxuxzigBaKKKACiiigAooooAKKKKACiiigAooooAKB1FFA6igCeiiigC&#10;E9TSUp6mkoAKKKKACiiigAooooAKKKKAGRf6sfd7/d6dafUUUilFG9CWzjb0NPEiNtwwO7p70AOo&#10;pokRtuGB3DI9xQJEO3DA7hke4oAdRTBIhxhgcruHuPWgSIcYYcruH09aAH0UzzUx94fd3fh60vmJ&#10;/eH3d34etADqKYZUGcsOF3H6etKZEG7LAbV3HnoPWgB1clq/geLVdTmvWvHjMpB2hRxxiurMiDdl&#10;gNoyfYUGRF3ZYDaMn2FTOEZq0jWjXqUZc1N2ZieG9Kj0OG6sxN5gEobc3HVRW35if31/OvOvGQnP&#10;iCQxb9ojXO0+1c/svP8Aprx7mqjGKVkeXiMxq+1leDfmey+Yn99fzo8xP76/nXjW28/6a8e5o23n&#10;/TXj3NVZdzH+0an/AD7f9fI9l8xP76/nR5if31/OvGtt5/01646mjbef9NeuOposu4f2jU/59M9l&#10;8xP76/nR5if31/OvGtt5/wBNeuOpo23n/TXrjqaLLuH9o1P+fb/r5HsvmJ/fX86PMT++v5141tvP&#10;+mvXHU0bbz/pr1x1NFl3D+0an/Pt/wBfI9l8xP76/nR5if31/OvGtt5/01546mjbef8ATX8zRZdw&#10;/tGp/wA+n/XyPZfMT++v50eYn99fzrxrbef9NeenJo23n/TXnpyaLLuH9o1P+fb/AK+R7L5if31/&#10;OjzE/vr+deNbbw/89eenJo23hx/reenJosu4f2jU/wCfb/r5HsvmJ/fX86PMT++v5141tvD/AM9e&#10;eeppVjvmICiYk9ACeaLLuH9o1P8An2z2TzE/vr+dHmJ/fX868f8Asupn/ljc8jPQ9KPsmp/88bnp&#10;noelHKT/AGnL/n2z2DzE/vr+dHmJ/fX868e+y6n/AM8bnpnoelKbXUxnMNzwMng9KOUP7Tl/z7Z7&#10;BvUnAYfnTq8s0S3v49btHmjuFjSQM5YHAHqa9QMqLuywG0ZPsKTVjtwuIdeLbjYfRTTIi7ssBtGT&#10;7UGRF3ZYDb19qR1DqKaZEG7LAbcZ9s0GRBnLAbSAfbPSgB1FNMiDOWHBAPsf8mgyIM5YcEKfqaAH&#10;UU3zE5+YcNtP19KPMT+8Pvbfx9KAHUU3zE/vD7238fSjzE/vDltv4+lADqKb5iHGGHJ2j60CRDjD&#10;DklR9RQA6imiRDtww+YkD3IoEiHGGBySB7460AOopokQ7cMDu6c9aBIjbcMDu6e9ADqKaJEbbhgd&#10;wyPcUglRtuGB3DI9xQA+imiRDtww+Ybh7j1pVYMoZTkEZBoAWiiigAooooAKKKKACiiigAooooAK&#10;KKKACgdRRQOooAnooooAhPU0lKeppKACiiigAooooAKKKKACiiigCOLBjByrdcFRxT8D06U2I7ow&#10;dwbryBin0AJgDoBxRgeg4paKAEwPQUYHp7UtFACYHoPSjA9B6UtFACYHoPSjA9BzxS0UAJgeg5ow&#10;PSlooA818ZabqF74ike0tppUEaAlBxnFYH9g61/z43P5V2+veJbnRdZmghijdXVXJbPpj+lZ3/Cf&#10;X/8Az7QfrXPLC8z5rm8eI6eHXsXHY5n+wda/58bn8qP7B1r/AJ8bn8q6b/hPr/8A59oP1o/4T6//&#10;AOfaD9aX1Jdyv9a6X8qOZ/sHWv8Anxufyo/sHWv+fG5/Kum/4T6//wCfaD9aP+E+v/8An2g/Wj6l&#10;5h/rXS/lRzP9g61/z43P5Uf2DrX/AD43P5Gum/4T6/8A+faD9aP+E+v/APn2g/Wj6ku4f610v5Uc&#10;z/YOtf8APjc/lR/YOtf8+Nz+VdN/wn1//wA+0H60f8J9f/8APtB+tH1LzD/Wul/Kjmf7B1r/AJ8b&#10;n8qP7B1r/nxufyrpv+E+v/8An2g/Wj/hPr//AJ9oP1o+pLuH+tdL+VHM/wBg61/z43P5Uf2DrX/P&#10;jc/lXTf8J9f/APPtB+tH/CfX/wDz7QfrR9S8w/1rpfyo5n+wda/58bn8jR/YOtf8+Nz+Rrpv+E+v&#10;/wDn2g/Wj/hPr/8A59oP1o+pLuH+tdL+VHM/2DrX/Pjc/lWjoGjatDr9jJNZzrGsoLMw4ArV/wCE&#10;+v8A/n2g/Wj/AIT6/wD+faD9aawdne5M+KaUouPLuehYHoKNo9BXNeGPEdxrdzPHPFGgjQMNmfWu&#10;mrpascdKrGrDnjsJtHoPyo2j0FLRSNRNo9BRgeg5paKAEwD2HNGB6daWigBMD060YHpS0UAGB6Um&#10;B6ClooATA9KXA9BRRQAmB6UYHoKWigAwPSkwPQUtFACYHp0owPQUtFACYHoOKMD06UtFACYHp0ow&#10;PQcUtFACYHpS9BgUUUAFFFFABRRRQAUUUUAFFFFABRRRQAUUUUAFA6iigdRQBPRRRQBCeppKU9TS&#10;UAFFFFABRRRQAUUUUAFFFFAEMIYoh80tjOTtxmnqjDbmQnGc8DmiI7owdxbryRin0AMCMNuZCcDB&#10;4HNARhtzIThcHgc+9PooAYEYbcyE4XB4HJ9aNjYH7xuFweByfWn0UAM2N/z0P3cdB19aNjf89G+7&#10;joOvrT6KAGFGIOJGGVwOBwfWhkY7sSEZXA4HB9afRQAwox3YkIyMDgce9DIx3YkIyMDAHHvT6KAP&#10;MfG9yIfEcimFHJjTBYnjiub+3Lz/AKLGPxP+Nekata+Hp9XuG1dkEwChdzkfLj2qn/Z3gj/npF/3&#10;9aueVOs3eL0OyFbKVFKtTTl12/zODN8vP+ixfmeP1o+3Lz/osXX1P+Nd5/Z3gj/npF/39aj+zvBH&#10;/PSL/v61T7PEfzF+3yT/AJ9r8P8AM4P7cv8Az6xdfU/40fbl/wCfWPr6n/Gu8/s7wR/z0i/7+tR/&#10;Z3gj/npF/wB/Wo9niP5g9vkn/Ptfh/mcH9uX/n1i656n/Gj7cv8Az6xdc9T/AI13n9neCP8AnpF/&#10;39aj+zvBH/PSL/v61Hs8R/ML2+Sf8+1+H+Zwf25f+fWLrnqf8aPt6/8APrF1z1P+Nd5/Z3gj/npF&#10;/wB/Wo/s7wR/z0i/7+tR7PEfzD9vkn/Ptfh/mcH9uXj/AEWLr6n/ABo+3Lx/osXX1P8AjXef2d4I&#10;/wCekX/f1qP7O8Ef89Iv+/rUezxH8we3yT/n2vw/zOD+3Lx/osXHuef1oF8vH+ixfmef1rvP7O8E&#10;f89Iv+/rUf2d4I/56Rf9/Wo9niP5he3yT/n2vw/zODF+vH+ixHHXk8/rQL5eP9Fj4HPLc/rXef2d&#10;4I/56Rf9/Wo/s7wR/wA9Iv8Av61Hs8R/MP2+Sf8APtfh/mcGL5eP9FiOB6nn9aPty8f6LEePU8/r&#10;Xef2d4I/56Rf9/Wo/s7wR/z0i/7+tR7PEfzB7fJP+fa/D/M5HTPEtzpEjvaQQqzrtbOTn9a0v+Fg&#10;6x/dg+7j7n61uf2d4I/56Rf9/Wo/s7wR/wA9Iv8Av61L2Vf+Y1jjspgrRgkvl/mYf/CwdY/uW/TH&#10;3P160f8ACwdY5+WDkY+7+tbn9neCP+ekX/f1qP7O8Ef89Iv+/rUeyr9yv7Ryv+X8v8zDPxB1c5+W&#10;AZGPu9Peg/EHVznCwDIwPlPHvW5/Z3gj/npF/wB/Wo/s7wR/z0i/7+tR7Kv/ADB/aOV/y/l/mYZ+&#10;IOrndhLcZHHy9P1oPxB1c7sJbjOMfKeK3P7O8Ef89Iv+/rUf2d4I/wCekX/f1qPZV/5g/tHK/wCX&#10;8v8AMwz8QdYO75LcZ6fKeP1oPxB1jn5Lfkj+E8frW5/Z3gj/AJ6Rf9/Wo/s7wR/z0i/7+tR7Kv3D&#10;+0cr/l/L/Mw/+Fg6vz8sHJB+709utH/CwdX5+S35Ofunj261uf2d4I/56Rf9/Wo/s7wR/wA9Iv8A&#10;v61Hsq/8wf2jlf8AL+X+Zh/8LB1fn5Lfrn7p/LrXdeHb+41bRIL2dgskjEkKOMAkY/SsH+z/AAR/&#10;z0i/7+tWxY6v4e060S1tb2FIUztXcT1Oa0pU6sX7zucuLxuAnC1FJP8ArzNvY3/PQ/ez0HT0o2Nx&#10;+8P3s9B09Kzf+El0b/oIQ/nR/wAJLo3/AEEIfzroszzvb0v5l95pBG4/eE4YnoOR6UBG4/eE4Yk8&#10;DkelZv8Awkujf9BCH86P+El0b/oIQ/nRZh7el/MvvNIIw25kJwSTwOaAjDbmQnBJPA5rN/4SXRv+&#10;ghD+dH/CS6N/0EIfzosw9vS/mX3mkEYbcyE4zngc0KjDbmQnGc8Dms3/AISXRv8AoIQ/nR/wkujf&#10;9BCH86LMPb0v5l95pBGG3MhOBg8DmhUYbcyE4XB4HPvTlYOispyrDIPrS0jUYqMNuZCcLg8Dk+tO&#10;UEKASWIHJPelooAKKKKACiiigAooooAKKKKACiiigAooooAKB1FFA6igCeiiigCE9TSUp6mkoAKK&#10;KKACiiigAooooAKKKKAIYZCyJkOc55YYxg08OTt+Rhuz1HSiI5jHLHrywwafQAxZCdvyMNwzz2oD&#10;k7fkYbhnnt7U+igBgkJ2/Iwyu7nt7fWgSEgfIwyu76e31p9FADPMP9xvu7v/AK31o3n+433d3/1v&#10;rT6KAGGQjP7tjhd319vrQXI3fIxwueO/tT6KAGFyN3yMdozx39qGcru+RjtGeO9PooA808a+WfEM&#10;haZEIjThs5PFc8ViGf8ASoTj68/pXY+JfC99rmuzXFq0QRFVDvODnGf61kf8K91f+/b/APfR/wAK&#10;55VqydktDeOS5bWXtKs2pPfX/gGIVhGf9KiOD78/pQVhGf8ASojggd+f0rb/AOFe6v8A37f/AL6P&#10;+FH/AAr3V/79v/30f8Kn29f+Ur+wMp/5+P7/APgGJth5/wBKi4OO/wCfSjbFz/pUXBx3/PpW5/wr&#10;3V/+elv/AN9H/Ck/4V7q/wDft/8Avo/4Ue3r/wAof6v5T/z8f3/8AxNsX/P1F1x3/PpS7Yf+fqLr&#10;jv8An0ra/wCFe6v/AM9Lf/vo/wCFL/wr3V/79v8A99H/AAo9vX/lD+wMp/5+P7/+AYe2L/n6i647&#10;/n0o2xcf6VF1x3/PpW3/AMK91f8Av2//AH0f8KX/AIV7q/8Aft/++j/hR7ev/KH9gZT/AM/H9/8A&#10;wDE2xcf6TFycd+P0pAsXH+lRcnHfj9K3P+Fe6v8A37f/AL6P+FH/AAr3V/79v/30f8KPb1/5Q/sD&#10;Kf8An4/v/wCAYYWI4/0qIZz68fpShYjj/Sohn68fpW1/wr3V/wDnpb/99H/Cj/hXur/89Lf/AL6P&#10;+FHt6/8AKH9gZT/z8f3/APAMULCdv+lRDPrnj9KQLCdv+lRDIz34/Stz/hXur/37f/vo/wCFJ/wr&#10;3V/79v8A99H/AAo9vX/lD+wMp/5+P7/+AZNtbC7uIoIriIySkKq5PU9B0raHgrWDt/dxjIz9/p7V&#10;Y0vwNqlnq1pcyPAY4pldsMc4BzXo1b0qk5L31Y8/GZNgqckqMm16nmI8Fawcfuoxld33/wBPrSf8&#10;IXrH/PKP7u77/wCn1r0+iteZnJ/ZdDzPMP8AhCtYx/qo/u7vv/p9aU+CtYGf3UfC7vv/AKfWvTqK&#10;OZh/ZVDzPMD4K1gbv3UZwM8P19qD4K1gbv3UZwM8P19q9Poo5mH9lUPM8xPgrWBu/dxnaM8P1oPg&#10;rWBu/dxnbjo/WvTqKOZh/ZVDzPMT4K1gbv3cZxjo/Wg+CtYG793GcED7/WvTqKOZh/ZVDzPMT4K1&#10;j5v3cfBA+/1oPgrWBn93HwQPv9fevTqKOZh/ZVDzPMf+EK1jn93Hw2Pv/r9KP+EK1j/nnH97H3/1&#10;+lenUUczD+yqHmeY/wDCFax/zzj+9j7/AOv0o/4QrWP+ecf3sff/AF+lenUUczD+y6HmeY/8IVrH&#10;H7uPlsff6e9A8Fawcfu4+SR9/wDWvTqKOZh/ZVDzPMR4K1g7f3cYySPv9KB4K1g7f3UYySOX6V6d&#10;RRzMP7KoeZ5iPBWsHb+7jGfV+lA8Fawdv7uMZz1fpXp1FHMw/suh5le13JbW8bowYRgH2IAqUSE7&#10;f3bDIzz29qfRUnopWVhgcnb8jDK557e1OU7lBwRkZwe1LRQMKKKKACiiigAooooAKKKKACiiigAo&#10;oooAKB1FFA6igCeiiigCE9TSUp6mkoAKKKKACiiigAooooAKKKKAGRH92OWPX73Wn1DDEgjTAb5S&#10;cbjzyaeIkXbgfd6UAPopixIu3A+6MDntQIkXbgfdG0fSgB9FMESLtwPurtH0oESDGB0XaPpQA+im&#10;eUmMY/h2/hR5Sen8O38KAH0UwxIQcr1XafpQYkbdkfeXafpQA+ivI9b1jVYtavoo7udYxKyhQTjA&#10;PAqidd1k7s3tx8wwfmNcrxUU7WPXhlFSUVLmWp1XirVr/T9ekjtLh4kZFYhe5xWL/wAJNrX/AD/S&#10;fpXUeClGq6Zcz6iguJvO275Rk4AHFdMdKsDnNnBz1+QV1QmpRTsfNYvLq8a8kqnU8x/4SbWv+f6T&#10;9KP+Em1r/n+k/SvTjpVgc/6HDycn5BQdK085zZw8kE/IKvmRzf2fX/5+fmeY/wDCTa1/z/SfpR/w&#10;k2tf8/0n6V6d/ZVhz/ocHJz9wUf2VYc/6HDyc/cFHMg/s+v/AM/PzPMf+Em1n/n+k/IUf8JNrX/P&#10;9J+lenf2VYf8+cPXP3B1o/sqw/584OufuDrRzIP7Pr/8/PzPMf8AhJta/wCf6T9KP+Em1r/n+k/S&#10;vTv7K0//AJ84eufuDrR/ZVhx/ocPBz9wdaOZB/Z9f/n5+Z5j/wAJNrX/AD/SfpR/wk2tf8/0n6V6&#10;d/ZVhx/ocHByPkFA0qwGP9Dh4OfuClzIP7Pr/wDPz8zzH/hJtZ/5/pP0o/4SbWf+f6T9K9OGlWAx&#10;/ocPHT5BQNKsBjFnBx0+QU+ZB/Z9f/n5+Z5j/wAJNrX/AD/SfpR/wk2tf8/0n6V6cNKsBjFnBx0+&#10;QUDSrAYxZwcDA+QUcyD+z6//AD8/M8x/4SbWf+f6T9KP+Em1r/n+k/SvThpVgMYs4OBgfIKBpWnj&#10;GLODgYHyCjmQf2fX/wCfn5nmP/CTa1/z/SfpR/wk2s/8/wBJ+lenf2VYcf6HDwMfcHSj+yrD/nzg&#10;6Y+4OlHMg/s+v/z8/M8x/wCEm1r/AJ/pP0o/4SbWv+f6T9K9O/sqw/584ORj7g6UHStPOf8AQ4eR&#10;j7g6UcyD+z6//Pz8zi/C2t6le69DBc3TyRFWJU/SvQKrJp1nGxaO2iRiu3KqAcVMYkbdkfeG0/Sp&#10;bud+GoypQ5ZyuPophiRt2R94YPPWgxI27I+9jP4UjoH0UwxId2R97GfwoMSHdkfeIJ59KAH0UwxI&#10;d2R94hj9R/8AqoMSHPHVgx57j/8AVQA+imeUnPHVtx570eUnp/Fu/GgB9FM8pPT+Ld+NHlJ6fxbv&#10;xoAfRTPKQY46MWH1/wAmgRIMcdGLD6n/APXQA+imCJBtwPukkfU//roESDbgfdJI/GgB9FMESLtw&#10;Pu5x+NAiRduB93OPxoAfRTBEi7cD7owPpQIkXbgfdG0fSgB9FMESDbgfdXaPpTlUKoVegGBQAtFF&#10;FABRRRQAUUUUAFFFFABRRRQAUUUUAFA6iigdRQBPRRRQBCeppKU9TSUAFFFFABRRRQAUUUUAFFFF&#10;ADIv9WOGH+91p9Qw+YI0DLjruBOT14p6+Z8u4L33Y/SgB9FMXzPl3benzY9aB5ny7tvT5setAD6K&#10;wfEHiP8A4R9LYzQeb5wIO1sYIxWF/wALJi4/0B+nPz96zlWhF2bOqngq9WPPCN0d3RXCf8LJi/58&#10;H+7/AH+9H/CyYv8Anwf7v9/vU/WKfc0/s7E/ynd0Vwh+JMXOLB+nHz96D8SYecWD9OPn70fWKfcP&#10;7OxP8p2xtoGJZoYyT1JUUn2S3/54Rf8AfArij8SIvmxYP04y/eg/EmL5sWD9OMv3pe2pdx/UMX/K&#10;zTv/ABFa6BqdxbNbsd+1xswAOAP6VB/wn9l/z6zfmKox6enjaSfU0drbaREEIznA6/rUx+Hy84vj&#10;2x8ldEXFq6PAxMcfCtKKWxZ/4T+y/wCfWb8xSf8ACf2X/PrN+Yqufh8vOL49Rj5KD8Pl5xfHqMfJ&#10;2p+6YXzDsvwOws7lbyyguUBVZUDgHqMjNT1UsrZ7KxhtVZWEKqgY9wAB+fWrB8znG37wx9O/9ak9&#10;WN+VX3H0Uz956L979P8AGj95n+H736f40FD6KZ+84+797n6f40fvOPu/eOfp/j0oAfRTB5nGdv3j&#10;n6dv6UDzPlyF6nP07f0oAfRTB5ny529Tux+lA8z5c7e+7H6UAPopi+Z8u7b0O7FC+Z8u7b0O7Hr7&#10;UAPopg8z5d237vzY9aB5ny52/d+b60APopg8zjO37vP1/wAKT97j+HO3/wAe/wAKAJKKZ+85+793&#10;j6/4UHzOcbfu8fX/AAoAfRTD5nzY2/d+XPrQ3mfNtC/d+XPrQA+imHzPn27eny59fehvM+bbt7bc&#10;/rQA+imHzPm27e23P60HzPmxt6jb9O9AD6KYfM5wF+8MfTv/AFoPmc42/eGPp3/rQA+imfvOfu/e&#10;4+n+NH7z/Z+9+n+NAD6KZ+8/2fvfp/jR+84+797n6f40APopg8zjO37xz9O1A8zjIX7xz9O39KAH&#10;0UweZ8udvU7vp2/pQPM+XO3qc/TtQA+imDzPl3be+7H6UL5ny7tvQ7sfpQA+imL5ny7tvT5setA8&#10;35d237vzY9aAH0UweZ8udv3ecev+FOXdtG7G7HOOlAC0UUUAFFFFABRRRQAUUUUAFFFFABRRRQAU&#10;DrRQOooAnooooAhPU0lKeppKACiiigAooooAKKKKACiiigBkQxGBtK9eCc0+oYXTy0A43ZwM56Gn&#10;iVG24b72ce+KAH0UxZUbbhs7hke9AlRtuGzuGR7igDI1/wAOwa+sAmmkj8okjZjnP/6qxP8AhXFj&#10;/wA/k/5CuyEqNtw33l3D6UCVDjDdV3D6VnKlCTu0dNPGV6ceWErI43/hXFj/AM/k/wCQo/4VxY/8&#10;/k/5Cuy81P738O78KPNTGd38O78Kn2FPsaf2hif5zjf+FcWP/P5P+Qo/4VxY/wDP5P8AkK7IyoM5&#10;bou4/Sgyou7LfdXcfpR7Cn2D+0MT/Ocb/wAK4sf+fyf8hR/wrix/5/J/yFdkZUXdlvujJ9hQZUXd&#10;lsbRk+wo9hT7B/aGJ/nMbw9pkGhR3VmkxZRKGy5APKitnzo/+eif99CvOfGaSt4gkMedojTODjtX&#10;PmK5Gc7uOvzVtGMUrI8PEY+v7WV6bfn/AEj2bzY/+eif99CjzY/+eif99CvIF07UnTettcMvHIBI&#10;5pTpeqjObS54IB+U9TVcpz/2lU/59v8Ar5Hr3mx/89E/76FHnR/89E/76FeRf2XqvP8Aolzwdp+U&#10;9aP7L1Xn/RLng7T8p60cof2lU/59v+vkeu+dH/z0T/voUebH/wA9E/76FeQ/2Xqv/Ppc/e2/dPWj&#10;+y9V/wCfS5+9t+6etHKH9pVP+fb/AK+R695sf/PRP++hR5sf/PRP++hXkP8AZeq/8+lz12/dPWj+&#10;y9V4/wBEueW2/dPWjlD+0qn/AD7f9fI9e82P/non/fQp4ORkV49/ZeqnGLS55OB8p6ivVNLbZpVk&#10;j5D+UqEEc5A5H6UmrHVhcVKu2pRtYu0UwSoduG+8SB74oEqNtw33s498UjtH0UxZUbbhs7hke9Al&#10;RtuGzuGR70APopglRtuG+8Nw9xQJUO3DfeXcPpQA+imCVDjDdV3D6UeamM7v4d34UAPopnmpz83R&#10;d34UGVBnLdF3H6UAPophlQbst91dx+lBlRd2WxtG4+woAfRTGlRd2W+6Mn2oMqLuy33cZ9s0APop&#10;hlQbst93GfbNBlQbst90gH8aAH0UwyIM5b7pAP1P/wCugyoM5boQp+p//XQA+imeanPzdG2n60ea&#10;n97o238aAH0UzzU/vfxbfxo81P73Vtv40APopglQ4+bqxUfWgSocYbqxUfUf/qoAfRTBIh24b7xI&#10;H1FAlQ7cN94kD8KAH0UwSo23Dfezj3xQJUbbhs7ske+KAH0UxZUbbhvvDI9xQJUbbhvvDcPcUAPo&#10;pglQ7cN95dw+lOVgyhlOQRkUALRRRQAUUUUAFFFFABRRRQAUUUUAFFFFABQOoooHUUAT0UUUAQnq&#10;aSlPU0lABRRRQAUUUUAFFFFABRRRQBDasslurKu0Enj8TU2Kq/2daZJ8heTmj+zrT/ngtAFqjAqr&#10;/Z1p/wA8Fo/s60/54LQBawPSjAqr/Z1p/wA8Fo/s60/54LQBLFKJd+Fxscp+VS4FVRptmOlulH9n&#10;Wn/PBaALWB6UVV/s60/54LR/Z1p/zwWgC1gUYFVf7OtP+eC0f2daf88FoA8/8Y6VqGo+I5ntLWSV&#10;ERFYr64z/WsH/hGtb/6B0/5V68NNswSRbpk9aP7OtP8Angtc0sNGUr3PUo5rUpU1BRWhU8N28tt4&#10;esoZ4ykqJhlbqDk1q1V/s60/54LR/Z1p/wA8FroirKx5s5c8nJ9S1gUYqr/Z1p/zwWj+zrT/AJ4L&#10;TJJRKDctDt5CB8/Ukf0qXA9Kq/2bZ5z9nTPrR/Z1p/zwWgC1RVX+zrT/AJ4LR/Z1p/zwWgC1iiqv&#10;9nWn/PBaP7OtP+eC0ASmULcpDt5ZWYH6Y/xqXAqr/ZtnnP2dM+tH9nWn/PBaALWBRiqv9nWn/PBa&#10;P7OtP+eC0AWqMCqv9nWn/PBaP7OtP+eC0ASySiOWFNufMYqPbgn+lS4FVf7NsyQTbpx0o/s60/54&#10;LQBawKKq/wBnWn/PBaP7OtP+eC0AWsD0owKq/wBnWn/PBaP7OtP+eC0ASzyiFVJXO51T8zipaqnT&#10;bM9bdDR/Z1p/zwWgC1gUVV/s60/54LR/Z1p/zwWgC1gUYqr/AGdaf88Fo/s60/54LQBLPKIIWkK5&#10;29ql4qqdNsyMG3Qij+zrT/ngtAFqjA9Kq/2daf8APBaP7OtP+eC0AWqMVV/s60/54LR/Z1p/zwWg&#10;CeRhHEz4ztBbFLGweNXAxuGar/2dZkYMCUf2daD/AJYJQBawKMCqv9nWn/PBaP7OtP8AngtAFrFG&#10;BVX+zrT/AJ4LR/Z1p/zwWgC1UdvKJ7eOUDAYZx6VD/Z1p/zwWrCIsaKiKFVRgAdqAHUUUUAFFFFA&#10;BRRRQAUUUUAFFFFABRRRQAUDqKKB1FAE9FFFAEJ6mkpT1NJQAUUUUAFFFFABRRRQA19+w7Mbu27p&#10;WZdv5d/pzSsBLvYNsJxtKt/XFatFAHKzG48hPK877VmX7VjOduf/ANWK2NNx9pu/J3fZcrsznGcf&#10;NjP4VpUUAFFFFABVO+SaS3mj81IoWQjfg7lyOtXKKAOcjcmaNJ1X7GkjBpIlYK52jGR+f41r6V5v&#10;9mQedu37f4uuM8Z/DFXKKACiiigAooooAwdO3m6tP9Z5+JPtWc+vGfx6e1b1FFABRRRQAVW1CPzb&#10;CZPN8rcMb8ZxVmigDnY5N0kS3KKLRHkUvGGCudq4OOv94fhWtpfm/wBl23n7vM2DO7r+PvVyigAo&#10;oooAKztaZVsVYsQwlQrgn+8M9PbNaNFAHP3TO13OYy5uTcRG3xnGzC59sfezT9L3G5tNvmeZ5Dfa&#10;92fv8dc987q3aKACiiigAqlq+3+yLrcSD5bbcEg7scdPertFAGDfOQYbqKRJmEShYHViWOexHQ/4&#10;UWu/7Zb48z7T58v2jOfufNj2x93Fb1FABRRRQAVW1CaGCykknRnQfwqMknsKs0UAc0g2qhuXJgaO&#10;VlVCSEckYUH1A6fjRafaMQCbzP7Q8+POc/c2jPtjGfxrpaKACiiigAqK4eOO2keUExqpLADPFS0U&#10;Ac4iCe2acTpAhmDpC4LKBtIwcHqetRmSaWGRpIniuTHF9lRc4Bz2/HrntXT0UAA6UUUUAFI2Nh3f&#10;dxzS0UAcvsMd1MEYyWzyxtI8YYBUyflx+WcUmW3XXm+b9n2SfY8buue3v0xXU0UARwb/ALPF5v8A&#10;rNg3fXHNSUUUAFFFFAHOSQK1/dCKcCKaIjeqkCHBHX1J596WOQtJGtyiizR3UvGrBXbauDjr/eH1&#10;FdFRQBU0vzf7Mt/O3eZs53dfbP4VboooAKKKKACiiigAooooAKKKKACiiigAoHUUUDqKAJ6KKKAI&#10;T1NJSnqaSgAooooAiubmG0t3nuJBHEgyzHoKzP8AhKdE/wCgjD+dM8XAnwrf4/uD/wBCFePbG/un&#10;8q5q1aVOVkj1cBgKeIpuUnazPeYpUnhSaJg0bqGVh3B6U+s/Qv8AkX9O/wCvaP8A9BFaFdCd1c8y&#10;StJoKKKKZIUUUUAFFFFABRRRQAUUUUAFFFFABRRRQAUUUUAFFFFABRRRQAUUUUAFFFFABRRRQAUU&#10;UUAFFFFABRRRQAUUUUAFFFFABRRRQAUUUUAFFFFABRRRQAUUUUAFFFFABRRRQAUUUUAFFFFABRRR&#10;QAUUUUAFFFFABRRRQAUUUUAFFFFABRRRQAUUUUAFA6iigdRQBPRRRQBCeppKU9TSUAFFFFACEBhh&#10;gCPQ0zyYf+ecf/fIrN8TSPF4dvHjYqwQYKnBHIry/wDtG9/5+5/+/hpqNzhxWPWGko2vc9mAAAAG&#10;AOlFU9IZn0WxZiSzW8ZJJ6/KKuUjsi+ZJhRRRQUFFFFABRRRQAUUUUAFFFFABRRRQAUUUUAFFFFA&#10;BRRRQAUUUUAFFFFABRRRQAUUUUAFFFFABRRRQAUUUUAFFFFABRRRQAUUUUAFFFFABRRRQAUUUUAF&#10;FFFABRRRQAUUUUAFFFFABRRRQAUUUUAFFFFABRRRQAUUUUAFFFFABRRRQAUUUUAFFFFABQOoooHU&#10;UAT0UUUAQnqaSnFDmjY3pQA2inbG9KNjelAFa8tIr+0ktZwTHIMMAcGsT/hCdG/55y/9/DXSbG9K&#10;NjelO5lOjTqO843IYIUtreKCMEJEgRc+gGBUlO2N6UbG9KRolZWG0U7Y3pRsb0oGNop2xvSjY3pQ&#10;A2inbG9KNjelADaKdsb0o2N6UANop2xvSjY3pQA2inbG9KNjelADaKdsb0o2N6UANop2xvSjY3pQ&#10;A2inbG9KNjelADaKdsb0o2N6UANop2xvSjY3pQA2inbG9KNjelADaKdsb0o2N6UANop2xvSjY3pQ&#10;A2inbG9KNjelADaKdsb0o2N6UANop2xvSjY3pQA2inbG9KNjelADaKdsb0o2N6UANop2xvSjY3pQ&#10;A2inbG9KNjelADaKdsb0o2N6UANop2xvSjY3pQA2inbG9KNjelADaKdsb0o2N6UANop2xvSjY3pQ&#10;A2inbG9KNjelADaKdsb0o2N6UANop2xvSjY3pQA2inbG9KNjelADaKdsb0o2N6UANop2xvSjY3pQ&#10;A2inbG9KNjelADaKdsb0o2N6UANop2xvSjY3pQA2gdRTtjelAQ56UAS0UUUAREnJ5pNx9aD940lA&#10;C7j60bj60lFAC7j60bj60lFAC7j60bj60lFAC7j60bj60lFAC7j60bj60lFAC7j60bj60lFAC7j6&#10;0bj60lFAC7j60bj60lFAC7j60bj60lFAC7j60bj60lFAC7j60bj60lFAC7j60bj60lFAC7j60bj6&#10;0lFAC7j60bj60lFAC7j60bj60lFAC7j60bj60lFAC7j60bj60lFAC7j60bj60lFAC7j605CS3WmU&#10;5PvUADEhjzSbj60r/eNNoAXcfWjcfWkooAXcfWjcfWkooAXcfWjcfWkooAXcfWjcfWkooAXcfWjc&#10;fWkooAXcfWjcfWkooAXcfWjcfWkooAXcfWjcfWkooAXcfWjcfWkooAXcfWjcfWkooAXcfWjcfWko&#10;oAXcfWjcfWkooAXcfWjcfWkyPWjIoAXcfWjcfWkyKKAF3H1o3H1pKKAF3H1o3H1pKKAF3H1o3H1p&#10;KKAF3H1o3H1pKKAF3H1pQTkc02lHUUATUUUUAQn7xpKU/eNJQAUUUUAFFFFABRRRQAUUUUAFFFRT&#10;3VvaxmS4mjiQdWkYKP1oSuBLRXKX/wAR/DFgSDqAnYdoF3//AFqwZ/jLpCZEFhdyehO1R/OuiOFr&#10;S2izKVenHdnpNFcHoPxKi1w3O3T3jEAU8vnOTitpPFtsfv28g+hBrKpTlTlyyWpcJxmrxOiorJi8&#10;SadLwZGjP+2taMNzBcDMMySD/ZbNQUS0UUUAFFFFABRRRQAUUUUAFea/FjW9S0YaWdOvJbfzfM37&#10;Djdjbj+delV5L8a/u6N9Zf8A2WuvApSrxTOfEtqk2jhP+E48S/8AQYuv++6P+E48S/8AQYuv++65&#10;+ivofY0/5UeR7Wfc6D/hOPEv/QYuv++69Y+FWr3+saHezahdSXEiXO1Wc5IG0HFeD17X8GP+Rc1D&#10;/r7/APZFrizCnCNBtI6cJOTq2bPSqKKK8A9YKKKKACiiigApyfeptOT71AA/3jTac/3jTaACiiig&#10;AooooAKKKKACiiqd9qthpkfmX15BbqP+ejgU0m3ZCbS3LlFcNf8AxX8OWZKwvPdMP+eScfmawLj4&#10;0pyLfSCfQyS/4CumODry2iYyxNKO7PWKK868OfEi51yO8eSwijEBQAKxOd27/wCJrdTxd/ftP++W&#10;rGpSlTlyy3NITjNc0TqKKwofFVk/EiSx++MitO31Gzuv9TcIx9M4P5VmWWqKKKACiiigAooooAKK&#10;KKACvKvi/qN7YXGl/ZLqaDer7vLcrnkeleq15D8av+PjSf8Ack/mK7MAk66TOfFNqk7Hnf8AwkOs&#10;/wDQUvP+/wA3+NH/AAkOs/8AQUvP+/zf41mUV9D7OHY8fnl3NL/hIdZ/6Cl3/wB/m/xr6B8Czy3P&#10;gnS5p5GkkeIlnc5J+Y96+bK+kPh9/wAiHpP/AFyP/oRrzczilTVl1O3Aybm7s6WiiivEPTCiiigA&#10;ooooAKKKKAClHUUlKOooAmooooAhP3jSUp+8aSgAooooAKKKKACiiigAqnqWq2OkWjXV/cxwRL3Y&#10;9foO9c94x8d2PheExJi41Bh8kIPC+7egrwrWtf1HxBeG51C4aRv4V6Kg9AO1d+GwMq3vS0Ry18VG&#10;notWeg+Ivi/NIXg0KARp0+0TDLH6L2/GvOdQ1jUdVmMt9eTTsT/G5wPoKo0V7VLD06S91Hl1K06n&#10;xMKKKK3Mjtfh/wD8xP8A3I/5muxrjvh/11P/AHI/5muxr57MP47PZwn8JBTkkeNtyOykdwcU2iuI&#10;6TasvEt5bELN+/T/AGuv5109hq1rqC/unxJ3RuDXn1KrMjBkYqw5BB6UrAenUVzOkeI9xW3vjg9F&#10;l/xrpgcjIpDCiiigAooooAKx9d8MaV4j8j+04DL5GdmHK4zjPT6Ctiub8V+I5/D4tTDDHJ527O/P&#10;GMf40e09l797F06DryVOKvcp/wDCsPCv/Pg//f1v8aP+FYeFf+fB/wDv63+NY3/Cx77/AJ84PzNH&#10;/Cx77/nzg/M0v7Sl/Ozq/sSr/IvwNn/hWHhX/nwf/v63+NbmieH9O8O20lvpsJijkfewLE5OMd/p&#10;XFf8LHvv+fOD8zXV+Fddm16xmuJokjaOXYAn0B/rQsa6vuOTZnVyyph4+0lFI3qKKKZzBRRRQAUU&#10;UUAFOT71NpyfeoAH+8abTn+8abQAUUUUAFFFFABWVrniPS/D1r5+o3Kx5+6g5ZvoK5bxt8RrbQA9&#10;hp22fUejHqsX19T7V4lqGo3eqXb3V7O88znlnOa9HC4CVX3p6I46+LUPdjqzu/EPxa1O/Z4dJQWV&#10;ueN5+aQj+lcDdXlzezNLdTyTSMclpGJNQUV7VKhTpK0EeZOrOb95hRRRWpmdx8P/APj21X/eh/8A&#10;Z666uR+H/wDx7ar/AL0P/s9ddXzuP/jyPZwn8JBSgkHIODSUVxnSallr97ZkAv5sY/hfn9a6nTtb&#10;tdQwoPlzf3GP8vWuCpQSpBBII6EUgPTqK5fR/EZytvfNkHhZf8a6gHIyOhpDCiiigAooooAKzdU0&#10;DStaaM6jZR3BjBCbx0z1rSrk/GPiG+0N7QWfl/vQxbeuemKTqezXMaUaEq8/Zx3Za/4QTwx/0B7b&#10;8jR/wgnhj/oD235GuN/4WBrf/Tt/37/+vR/wsDW/+nb/AL9//XqP7Q/vM7f7Erdkdl/wgnhj/oD2&#10;35Gtuzs7fT7SO1tYligjGERegFeZf8LA1v8A6dv+/f8A9evQtBvZdR0O1u59vmyrltowOpqo4n22&#10;l2zCvl88NFSklr2NKiiiqOUKKKKACiiigAooooAKUdRSUo6igCaiiigCE/eNJSn7xpKACiiigAoo&#10;ooAK4rx744j8M2n2W0KvqUy/KvaMf3j/AEFbfijxDB4a0Oa/mwzj5Yo/77noK+btR1C51S/mvbuQ&#10;yTytuZj/AC+lejgcJ7V88tkceKxHs1yx3Irm5mvLmS4uJGkmkbc7sckmoqKK95Kx5IUUUUxBRRRQ&#10;B2vw/wCup/7kf8zXY1x3w/8A+Yn/ALkf8zXY189mH8dns4T+EgoooriOkKKKKACuj0DWzEy2d0+Y&#10;zxG5/h9vpXOUUAen0Vh+HdVN3b/ZpmzNGOCf4lrcqRhRRRQAVwPxL+7p31k/9lrvqwPEvhv/AISE&#10;W/8ApHk+Tu/hznOP8KyrRcoNI68DVjSrxnPZHkFFd/8A8K2/6iP/AJDo/wCFbf8AUR/8h1wfV6nY&#10;+i/tPC/zHAV6X8N/+QNd/wDXx/7KKp/8K2/6iP8A5DrpfDeg/wBgWctv5/neZJvztxjgD+lbUKM4&#10;zu0cWYY2hWoOEHdm1RRRXcfPhRRRQAUUUUAFOT71NpyfeoAH+8abTn+8abQAUUUUAFed/EXx5/Ys&#10;baVpkg+3yL+8kBz5IP8A7N/Kug8beJ4/C+hPcAg3cuUt0PdvX6CvnO4uJru5kuJ5GklkYs7Mckk1&#10;6eAwntH7SexxYvEci5I7kbuzuXdizMckk8k0lFFe6eSFFFFABRRRQB3Hw/8A+PbVf96H/wBnrrq5&#10;H4f/APHtqv8AvQ/+z111fO4/+PI9nCfwkFFFFcZ0hRRRQAV0fh/WzGy2d02YzxG5P3faucooA9Po&#10;rJ0K7mmskjuQRKv3SerL61rVIwooooAK8++JX+t0/wD3X/pXoNYev+GoNfaEzTSR+UCBsA5zWVaL&#10;lBpHXga0aNdTnseO0V6T/wAK4sf+fyf8hR/wrix/5/J/yFcP1ap2PoP7Vw3f8DzavZPCP/Iq2H+4&#10;f5msT/hXFj/z+T/kK6rTLBNM06GyjZnWJcBm6nnNdGHpShJuR52ZY2jXpqNN9S3RRRXWeKFFFFAB&#10;RRRQAUUUUAFKOopKUdRQBNRRRQBCfvGkpT940lABRRRQAUUVz/jbWv7C8KXt2rYmZPKi/wB9uB+X&#10;X8KqEXOSiupMpKKbZ498SvEp13xG9tC+bOyJiQDozfxN/T8K4ulJLMSTkk5JNJX1VKmqcFFdDwak&#10;3OTkwooorQgKKUAswAGSTgAV7L4B+GUUMMWq67EHmYBorZhwg7FvU+1YV8RCjHmka0qMqsrI4Hw/&#10;4A17xCFkgtjBbn/ltPlVP09a9AsPgrZIgN/qUsjdxEoUfrXqaqqKFVQqjgADAFLXi1cwrTfu6I9S&#10;GDpxWupyGk/DrRdGWYWxuMzAByz56HIqe48HREE29yyn0cZFdRRXFKcpu8ndnRGKirI86v8ARb3T&#10;+ZIi0f8AfTkVnV6qyhlKsAQeoNcrrvhxQrXVkuMcvEP5ilcZylFFFMAooooAns7p7O7jnj6oc49R&#10;3FeiQTJcQRzRnKuoYV5pXX+FbzzLSS1Y/NEcr9D/APXpMDoKKKKQwrnvE/jHTvCf2b+0Enb7Ru2e&#10;UoP3cZzz710NeR/G7pov/bX/ANkrbDwU6iiyJycY3Rtf8Li8Of8APK9/79D/ABo/4XF4c/55Xv8A&#10;36H+NeD0V6X1Kkc3tpHvH/C4vDn/ADyvf+/Q/wAa6fwz4osPFVlNdWCyrHFJ5beauDnAP9a+YK9u&#10;+Cv/ACLeof8AX3/7ItYYnDU6dPmiaU6kpSsz0yiiivOOgKKKKACiiigApyfeptOT71AA/wB402nP&#10;9402gApCQASTgDqaWuU+ImtHRfCF08bbZ7j9xGe4LZyfyBq6cHOaiupM5KMXJnjvjzxG3iLxLNKj&#10;ZtYCYoB2wOp/E1y9FFfVU4KEVFdDwJyc5OTCiiirJClVSzBVBJPAAHWnRRSTzJDEheR2CqqjJJPa&#10;vdvAnw4ttEgj1DVIlm1FhkKwysPsPU+9c+IxMKEby3NqNGVV2R5/4d+F2t60iT3Cixtm5DSj5iPZ&#10;a7+w+D2gW6j7VLc3L98ttH5CvRKK8Orj603o7eh6kMJSitrnOaf4G0DS45UtLMoJdu8+YxJxnHf3&#10;NOuPCNm4PkySRn35FdDRXLKUpO8mdCikrI8+1Dw/e2AL7fNiH8SdvrWVXqxGRg1zGveHVkRrqyTD&#10;jl4x0PuKVxnIUUuCTgA59K07XSWbD3OVXqEHU/4UN2EUbe1lun2xrn1Y9BW1a2ENoN5w8g/iPQfS&#10;pS6RR7Y1VUX8FH1NZtxqcQ4X9635KP8AGvKxWa0qWkNX+H9eh10MHUqvY1FuzHKsic7TkuTgfnXS&#10;xSpNEssbBkYZBFeaT3U1wf3jkgdFHAH4V1vhO5eSxkt3B/dNlSR1Brky7Malau4VHe51YrAKlS51&#10;ujoaKKK988sKxtc8Qw6GYRLC8nm5xtI4xWzXC/EL79j9H/pTSuzlxlWVKi5x3LX/AAsC0/58pv8A&#10;voUf8LAtP+fKb/voV5/RV8qPD/tLEd/wPQP+FgWn/PlN/wB9Cum069XUdPhu0QosoyFPUc14zXrP&#10;hf8A5Fqx/wBw/wAzSkkjvy/F1a1Rxm+hr0UUVB64UUUUAFFFFABRRRQAUo6ikpR1FAE1FFFAEJ+8&#10;aSlP3jSUAFFFFABXknxo1I7tN0tTxhp3H6L/AOzV63Xz78U7o3Hju6jzxBHHGP8AvkN/7NXdl0Oa&#10;vfscmMlal6nGUUUV9EeOFFFFAHpPwn8JrqmovrN5HutrRgIlI4eT1/Cvc6wvB2kronhTT7ILh1iD&#10;ycdXbk/zrdr5jFVnVqt9Oh7uHpqnBIKKKK5jYKKKKACiiigDhvE2liyuxcRLiGY9B2bvWFXo+s2Q&#10;v9Lli4DAblJ7EVyMWjwr/rZWc+ijApgY1TxWdxP/AKuFiPXHFdBDZxRf6q2A9yMn9amKOfvMB9Wo&#10;uCTZix6NIeZpUT2Xk1s6PbQWV6pQuWcbSWP9KNqDrKv4DNKkkMcisC7YIPTFK6LVKb6HRUUUUEBX&#10;nnxP8Lar4lGm/wBmQrJ5Hmb9zYxnbj+Rr0Oq11qFpYlRc3CRF/u7j1rSlOUJKUdyJ8vL72x4F/wq&#10;vxV/z6Rf9/RR/wAKr8Vf8+kX/f0V7p/b+lf8/wBD/wB9Uf2/pX/P9D/31XX9br9jC1H+b8Twv/hV&#10;fir/AJ9Iv+/or0/4Z+HdR8N6LeW2pRLHJJcb1CtnjaB/Sul/t/Sv+f6H/vqrVrfWt8GNtOkoX720&#10;9Kzq4irOPLJaF01T5vdepYooorkNwooooAKKKKACnJ96m05PvUAD/eNNpz/eNNoAK8a+M2pGTVLD&#10;TVb5YojMw92OB+g/WvZa+dfiRdG68d6j82REVjH4KP65r0MthzVr9jkxsrUrdzlKKKK+gPHCiilU&#10;FmCgZJOBQB6x8IPCqTvJ4gu48rGxjtlI/i7t+HT869jrM8PaWmjeH7HT0UDyYVVvdupP55rTr5bE&#10;1nVqOR71GmqcEgooorA1CiiigAooooA5zU7C2sLhrtEVPMOSxP3T7Vg3OroCViXzD6nhf/r12WsW&#10;Ud9p0kUgJx8wx14rmUtbe25WKNP9qQjP615WNw+Jrz5YO0TvwssPCPNU3Mbyr6/O4q5XsTwoqzFo&#10;wHM8w/3UGf1q9Je2yffuVPsoJqu+r2y/cjkf6nFTRyKC1neTNKuc0oKykl6FiK0toP8AVwgn+8/J&#10;rS02ZlvUBJww21zr61J/yzhjX681HFq139piZpTtVwSAMA8169LAqmvdSR5VbOKU9NWeiUUUUFBX&#10;N+KtAutaa2Ns8a+UG3bz64rpKz9Q1qw0uRI7ubYzjKjaTxVRTb0McRGnOm41HocR/wAIHqn/AD1t&#10;/wDvo/4Uf8IHqn/PW3/76P8AhXV/8Jdov/P0f++DR/wl2i/8/R/74NaclTseb9VwP834nKf8IHqn&#10;/PW3/wC+j/hXcaLZyafo9taSlTJGuCV6dTVL/hLtG/5+j/3wa1bO7hvrZLi3bdE/Q4xUyjNL3kdW&#10;Fo4enJuk7v1J6KKKzO4KKKKACiiigAooooAKUdRSUo6igCaiiigCE/eNJSn7xpKACiiigAr5q8cu&#10;X8b6uSckXBX8uP6V9K182eO4zF441dWGCZ935gH+tenlf8R+hw474F6nO0UUV7p5QVZ06MTanaxN&#10;915kU/iRVapbWb7Pdwzj/lnIr/kc1Mr2dhx3PrZRhQPQUtMhkWaCOVCCrqGBHcEU+vkT6IKKKKAC&#10;iiigAooooARuVI9q5M3LAkCWJfowFdVMwSCRycBVJNebNprE5SeNs+uRXmZhjnhnFRV7nfgqUKl+&#10;d2NtpwfvXCfjIKYZYR1ni/77FYTaddDogb/dYGoXt5o/vxOv1U15bzmt/IepHCU3tI6Lz4P+fiL/&#10;AL6o8+3/AOfmL/vquZoqf7aq/wAqL+ox7nqUTBokYHIKg5p1RW6lLaJT1VAP0qWvqIu6TZ81LcK4&#10;X4g/6+w/3X/mK7quF+IClp7DAJ+V+g9xXThf4qODMv8AdpfL8zi6KXY/9xvyo2P/AHG/KvVuj5ez&#10;Eruvh9/x733++n8jXDbH/uN+Vd38P1It77II+dOo9jXPiv4TO7LU/rMfn+R2VFFFeUfUBRRRQAUU&#10;UUAFOT71NpyfeoAH+8abTn+8abQAV8y+MCT4y1nPa8kH5Ma+mq+Z/GkbReNdYVhgm6dvzOf616mV&#10;/wASXocOP+BGFRRRXuHlBV/Q4lm1/Tomxte5jBz6bhVCrFjcfZNQtrn/AJ5SrJ+RBqZpuLSKjuj6&#10;0opsciyxJIhyrgMpHcGnV8ifQhRRRQAUUUUAFFFFAEcwzBID3U/yrydp4SfmvLcn3nX/ABr0vX7x&#10;dP8AD2o3bHHlW0jD67Tj9a+T67sHS502cWLpqdrnsnnQf8/Vt/3+X/Gjzrf/AJ+rb/v8v+NeN0V2&#10;/V/M4/q0D2Tzrf8A5+rb/v8AL/jQJoNw/wBKtuv/AD2X/GvG6dGC0qL6sBR9X8wWGgfWkLboI2zn&#10;Kg5/CpKhtIzDZQRHqkaqfwFTV4r3PYWwVwHxA/5CFn/1yP8AOu/rhfHdvPNf2hihkkAiOSik45rf&#10;C/xEcOZJvDu3kcXRVj7Bef8APrP/AN+zR9gvP+fWf/v2a9XmR8zyS7FevU/CX/ItWv8AwL+ZrzT7&#10;Bef8+s//AH7Nem+FUePw7apIjIw3ZDDB6muTGNOCseplMWqzuuhs0UUV5p9CFFFFABRRRQAUUUUA&#10;FKOopKUdRQBNRRRQBCfvGkpT940lABRRRQAV4F8V7M23jeabBxcwpID9Bt/9lr32vK/jNpZks9P1&#10;RF/1TGFyPQ8j9Qfzruy+fLXXmcuMjzUn5Hj1FFFfRHjBRRRQB9GfDXXF1nwfbKz5uLQeRKO/H3T+&#10;IxXYV4H8Oru98N6j9vuW8nT7hdrxMPmk9GA9vU17xDNHcQpNC4eNxlWB4Ir5fFqEa0owdz6ChGp7&#10;GM5q1ySiiiucsKKKKACiio5po7eF5ZWCogySaAbsYvinWItK05VcFmnbaFU4OO5rlIL+yuuIrgKx&#10;/gk+U/n0o1nUItZu2NxEfJXiIjhkFc/c6ZLCpliPnQjqyjlfqO1c2NymjiknVWvc8uWaV6NRulZx&#10;7HUsjp1BGehpRLIvR2H41yNtqV3acQzMF7qeQfwrVg8QxtxdW+0/34v8DXzeI4er09aEr/gz0cPn&#10;9CppVXK/wNkybvvpG/8AvIDRDbW9xcRxm3XLMB8pIqGCe3uh/o9wjn+6ThvyNa2i27PqIZlI8sFj&#10;kfhXnUqGKjiI0qiau+p7EcVCUHOnK/ozqKKKK++PKCmsiP8AeVTj1FOrm/FlzPbra+TK8e4tna2M&#10;9KqEeZ2Mq1RU4OTVzofJi/55p/3yKPJi/wCeaf8AfIrzj+0r7/n7m/77NH9pX3/P3N/32a39hLuc&#10;P1+n/Kej+TF/zzT/AL5FKqKn3VA+grzf+0r7/n7m/wC+zXW+FZ5riwmaaR5GEuAWOewqJ0nFXbNq&#10;GLhVnyqNjdooorE7QooooAKKKKACnJ96m05PvUAD/eNNpz/eNNoAK+f/AIqWRtPHFxJg4uI0lB9e&#10;Nv8A7LX0BXlXxm0ovaafqyLny2MEhHoeR+oP513ZfPlrpdzlxkeak/I8foqa2tLi8l8u2gklf0Rc&#10;1uW/hcphtQuki/6ZQ/O/49h+de3WxNKgr1JWPPw+Er4h2pRbOdrVs/D+oXaiQxiCE/8ALSY7R+A6&#10;n8K6O3is7H/jytURh/y1k+d/zPA/AUskjyuWkdmY9yc14eIz5LSjH5s+jwnDE5e9iJW8kev+CL9b&#10;vw1bW/2gTTWiiGR8YzjocfSukrxTwxrz6DqizHJt5PlmUdx6/UV7NbXMN3bxzwOHicZVgetebSre&#10;11e5rjsE8NO0fh6EtFFFanCFFFFABRRVa/voNOs5Lm5cLGg/E+wppNuyE2oq7OX+IlzC+gnSpHdT&#10;dnDeWeQoOf54rxK78I3KZaymS5X+4fkf8jwfzrt9X1OXV9Rku5eNxwi/3V7CqNevQpunCx87WzGT&#10;qtx+E84ntp7WUx3ETxOOquuDUVemyFZovKnRJo/7ki5H/wBase78Madc5a3d7WQ9vvp/iP1roU+5&#10;tTxtKej0OKrT8O2R1DxHptoBnzbhAR7ZGf0qS98N6lZqXEIniH/LSA7gPqOorqvhFpBvfFjXrr+7&#10;sYyxyP42yB/X8qVSoo03I7adpNWPeaKKK8A9AKOO9FeQ/GieaG50nypXTKSZ2sRnkVrRp+0nykzl&#10;yq567x7Uce1fJ3267/5+pv8Av4aPt13/AM/U3/fw12fUH/MYe3XY+sePalr5N+3Xf/P1N/38NfR3&#10;gB2k8CaS7sWYxHJJyT8xrCvhnSine5pTqcztY6SiiiuU1CiiigAooooAKKKKAClHUUlKOooAmooo&#10;oAhP3jSUp+8aSgAooooAKyPE+jrrvhy908gbpIz5ZPZxyv61r0VUZOLUkJpNWZ8myxPBM8UilZEY&#10;qynsR1plei/FbwwdN1caxbp/ot4f3mB92Tv+fX865DTNCmvlE8zfZ7TPMrDlvZR3P6V9LHFU/Ze1&#10;k7I8VYapKr7KCuzPtbSe9nWC2iaSRugUV1NjpFppeJJtl1eD8Y4z/wCzH9PrVuPybS3NtZR+VEfv&#10;MeXk/wB4/wBOlMr5vH5zOreFHRd+p9hlnD0KVqmJ1l26IdJI8rl5GLMepNdF4a8XXOhOIZQZrMnl&#10;M8r7j/CuborxIzlF3R9HVo06sOSa0PdtM1mw1aESWdwr+q5ww+oq/Xz9DNLbyCSGRo3HRlODW9ae&#10;N9ctVC/aRMB/z1XP612Qxa+0jwq2TTTvSlp5nsdFeU/8LG1jH+rtv++D/jXI+KfiF4mfVLqzj1Aw&#10;QK2FEKhTtIyOevQ124VLEycYdDzMXhqmESdTqe56jrunaWrfablBIBkRKcufwrzvWfFl5qd0rRZh&#10;t0OVjznd/veteQ2mpzwaml5LK8rZ/eFmyWB613qlWUMpDKwyCO4r1aeFjTd3qz5rMsRV0UdIm6jx&#10;3URmhGMf6yPun/1qEkeNtyMVPqKx4J5LaZZYmww/I+xrYR47qIzQjGP9ZH/d/wDrUpw5fQ4qdTn9&#10;Rs1rbXnJxBMf41Hyt9R2/Csq5s57RgJUwD91hyG+hrVqRJSqFGCvGeqOMg1zypdglCMvU58HByK9&#10;P8HW08WiLNcSOzTHcoY5wvb/ABrlLDw9DqmoRi3YpGCGljbsvfBr0qNFijWNAFVQAoHYVy1FZ2Z6&#10;GWYeUZOo9h1FFFQe0Fct4y+7Z/V/6V1NQXNlbXm37RCkm37u4dKuEuWVzGvTdSm4o8yor0X+xdN/&#10;58ovyo/sXTf+fKL8q6PrC7Hnf2dPujzquy8H/wDIOn/67f0Faf8AYum/8+cX5VZt7WC0QpbxLGpO&#10;SFHeoqVVKNjfD4OVKpzNk1FFFc56AUUUUAFFFFABTk+9Tacn3qAB/vGm05/vGm0AFZ2uaVBrOj3F&#10;jPEsiuuVVum4cj9a0aKabWqDTqeEyySw7rYIsCISpijXaAffHX8ar12Pj3RDaagNShX9zcHD4/hf&#10;/wCvXHV5NXm53zO7PtMHOnOipU1ZBRRRWR0hW/4d8VXegy7OZrRj80RPT3HpWBRVRk4u6M6tKFWP&#10;LNXR7fpPiPTdYjBtrhRJ3ic4YfhWtXz2rMjBlYqw6EGtzTPEutxXMEEV/KVd1UK53dTjvXZDFdJI&#10;8Ovk9rypy08z2iivLZ/GusieQJOgQMQvyDpms268Q6teArNfSlT1VTtH6V3crPjp5rSjok2el6t4&#10;n07SUYPKJZu0UZyfx9K851bXbnXp/wB+diA/uoweB9f8axySTknJorSHuO6PLxOPqV9Nl2HYIODw&#10;RRUn+uX/AKaAf99D/Go69WnNTV0cLVgoooqxCqzIcqSD6ivSfBlgbbSDcyIqy3TbyQoBKjgZ9f8A&#10;69cPoWlvq+qR24B8sHdI3oor1pEWONUQAKowAOwrhxlRW5Ee1lNGV3Uew6iiivPPdCvHfjb/AMfO&#10;kf7kn8xXsVVbzTLHUCpvLOC4Kfd82MNj6ZrWjUVOakyZx5lY+T6K+pv+Eb0P/oEWX/fhf8KP+Eb0&#10;P/oEWX/fhf8ACu/6/HsYewfc+Wa+lPh7/wAiDpH/AFxP/oRrS/4RvQ/+gRZf9+F/wrQgghtYFhgi&#10;SKJBhUQYA+grnxGJVWKSRdOm4u5JRRRXGbBRRRQAUUUUAFFFFABSjqKSlHUUATUUUUAQn7xpKU/e&#10;NJQAUUUUAFFFFAFTUtNtdWsJLO8hWWF+qsO45Brx7XLG707UpLa75K/cIGFK9sDsK9srH8QaBb67&#10;ZGN8JOnMcmOQf8KxrwlUhZPY78uxUcPVvJaM8Zoq1qGn3OmXj211GUkU/gR6iqteY1bRn1sZKSut&#10;gooopDCiiigArnfFK41xnAwJIYm/8cUH9Qa6KsPxWp86wlP8Vttz9Hb+mK9fJpWrtd0eDxBG+HjL&#10;szn667wzfefaNaOfnh5X3U/4H+dcjVnT7xrG9juF/hPzD1HcV9LJXR8VXpKpBxPQ6kgnkt5llibD&#10;D9faoUdZEV0OVYBlPqDTqz3Pn9YvzNxHjuojNCMEf6yP+7/9ahEaR1RFLMxwAO9Y9vLLBOrwk784&#10;AHf2r0vw/pCwRLezwlLiQZCHnZ9K46zVNXPSwkHiHb7y5oulrplntbBmfmQ/0rToorzm23dn0UIK&#10;EVFBRRRSKCuc8V67daItqbZYz5pbdvGemP8AGujriPiH9zT/AKv/AEpx3OTGzlChKUXZmd/wnmq/&#10;887f/vg/40f8J5qv/PO3/wC+D/jXL0VpZHz31zEfzs6j/hO9V/552/8A3wf8a6vwtrFzrNhNNchA&#10;yS7BsGOMA/1ryyvQ/h//AMgi5/67/wDsopSSsduX4mrUrqMpXR1tFFFZnvhRRRQAUUUUAFOT71Np&#10;yfeoAH+8abTn+8abQAUUUUAVdQsIdSsZbS4XMcgx9D2NeM6vpVxo+oSWs6ng5RscMvYivcKyPEGg&#10;W+u2XlPhZk5ikx90/wCFc9ejzq63PRy/G/V58svhZ4xRVrUNOudLu3trqMpIv5EeoqrXnNW0Z9XG&#10;SkrrYKKKKQwq7pIH9qQMekZMn/fI3f0qlV/SuJp5P7kDk/iNv9aumrzSOTHVPZ4WpPsn+QnvRRRX&#10;un4wFFFFAACQcg4IqZsSL5i/eH3h/WoaVWKMGFaU6jhK6BdmLT4onnlWKJSzucKoHU09YWndRAhY&#10;ucBRyQfSvQ/DPhldLQXV0A12w4HaMf4121K8Yw5jpw2EnXnZbdy74d0RNGsArYNxJ80rf0/Ctiii&#10;vKlJyd2fU06cacVCOyCiiipLCuf8Sandae1v9mk2bwd3yg+ldBXKeMfvWn0b+laUknOzObFycaTa&#10;Mz/hJNU/5+B/3wKP+Ek1T/n4H/fArJors5I9jxvb1f5ma3/CSap/z8D/AL4FdjpM8l1pdvNKd0jr&#10;knHvXnFeh6D/AMgO1/3f6msa8UloduBqTlNqTuaNFFFcp6oUUUUAFFFFABRRRQAUo6ikpR1FAE1F&#10;FFAEJ+8aSlP3jSUAFFFFABRRRQAUUUUAZms6HZ63beVcphx9yQdVry3W/DV9okp81DJBn5ZkHH4+&#10;hr2WmyRpLGUkRXQjBVhkGsatCM9ep34TMKmH03j2PA6K9N1fwDZ3ZaWwf7NIedmMqf8ACuM1Dwrq&#10;+nEmS1Z0H8cfzCuCdGcN0fQ0MfQrLR2fZmLRSsrIcMpBHYikrI7QrJ8Upmw06X/alQ/htP8A7NWt&#10;VDxCu/QEbHMVyMH/AHlOf/QRXoZXK2JieTnUebBy8rHJUUoBJwASfatnSvCWu6y4Fnp0zKf42G1R&#10;+Jr6xyUdWz4hJvY0/DF951s1m5+aL5k919PwP866ezsbm/nENtE0jn0HT61p+FvhKbCeO81W8JlU&#10;cQw9OR3PevSrKwtdPhEVrCsa98Dk/U1w1cXCLtDU5p5Y6tTnbsjD8P8AhSHTNtxdYluuo/up9K6W&#10;iivNnOU3eR6lKjClHlgtAoooqTUKKKKACsjXNAh1wQiaV4/KzjbjnOP8K16p32oJYBC6M2/OMe1Z&#10;1a0KMHUm7JCdJVVyNXuc5/wgFl/z9z/kKP8AhALL/n7n/IVr/wDCQwf88X/MUf8ACQwf88X/ADFc&#10;f9sYT/n4Z/2TT/kMj/hALL/n7n/IVuaJosWiWskEMjyB33kt9AP6VF/wkMH/ADxf8xV6xvUvomkR&#10;SoVtuDWtHMcPXlyU53Y44CFF86jYtUUUV1mgUUUUAFFFFABTk+9Tacn3qAB/vGm05/vGm0AFFFFA&#10;BRRRQBnaxolnrVr5NynzD7jj7yn2ry/XPCt/ozsxQzW2eJUHT6+lew0jKrqVZQynqCKxq0Yz16nd&#10;hMfUw+i1XY8Cor1XVvA2m6gWkt82sx7oPlP4Vx2oeCNYsiTHELiMfxRnn8q4Z0Jx6H0FDMaFVb2f&#10;mc3Whp422d6+OqpHn6tn/wBlqpNaz27FZoZIyOzKRV22GzSJD/z0nA/75U//ABQqsNG9VHLn1VQy&#10;6q11VvvI6KKK9g/Jgopyo7nCKzH0AzWtY+GNVviCtsY0P8Uny0XLhSnN2irmPWnpOg3urygQRlY8&#10;/NKwworsdL8D2lsVkvX+0SDnaOF/+vXUxxRwxiOJFRAMBVGAKhy7HqYfK5PWrp5Gbo2gWmjwYjXf&#10;MfvSsOT/AIVq0UVFz24QjCPLFWQUUUUFhRRRQAVR1DSbbUyhn3/JnG0461eqpeXv2Qp8m7dnvTTa&#10;1QvZqp7rVzO/4RTTv+mv/fVH/CKad/01/wC+qn/tn/pj/wCPUf2z/wBMf/HqftZdxfUI/wAiIP8A&#10;hFNO/wCmv/fVa1rbJaW0dvFnYgwM1Q/tn/pj/wCPVowS+fAkmMbhnFJzct2NYZUtUrElFFFIYUUU&#10;UAFFFFABRRRQAUo6ikpR1FAE1FFFAEJ+8aSlP3jSUAFFFFABRRRQAUUUUAFFFFABRRRQBUudLsLv&#10;/j4tIZPdkFZcvgzQ5Tn7GE/3GIrfoqXCL3RrCvVh8Mmjmv8AhBND/wCeMv8A38NOPgbQHt2gls/N&#10;iZgxV2J5GcfzNdHRRGEYu8VZjnia048spNoyLLwtoen4+zaXbIR/F5YJ/M1rBQowoAHoKWircm92&#10;YWSCiiikMKKKKACiiigAooooAKwvEf3bf6t/St2s3VrCW+EQiKjZnOfwrz81pTq4ScIK7dvzNaEl&#10;GomzlqK1v+Efuv78f50f8I/df34/zr4z+zMX/wA+2ej7en3Mmuk8Pf8AHlL/ANdP6CqP/CP3X9+P&#10;861tKspLK3eOQqSz54+lepk+BxFHFKdSDSszDEVYShZMv0UUV9ecAUUUUAFFFFABTk+9Tacn3qAB&#10;/vGm05/vGm0AFFFFABRRRQAUUUUAFFFFAEckEMwxLEjj/aXNUpNC0uVNjWUO0EtgLjk//qFaNFKy&#10;vcJe9Hlexj/8Itov/PjH+Zp8fhvR4zlbGL8RmtWiquzJUKS+yvuIIbK1txiG3jT/AHVAqeiikaJJ&#10;bBRRRQMKKKKACiiigAooooAKydZ6w/jWtVO+smu9mHC7c9RSexpSajNNmBRWn/Yz/wDPZfyo/sZ/&#10;+ey/lU2Z2e2h3MyuisP+PGH6VQ/sZ/8Ansv5Vp28Rgt0jJyVGM00jCvOMloS0UUVRzBRRRQAUUUU&#10;AFFFFABSjqKSlHUUATUUUUAQn7xpKU/eNJQAUUUUAFFFFABRRRQAUUUUAFFFFABRRRQAUUUUAFFF&#10;FABRRRQAUUUUAFFFFABRRRQAVXub62s9v2iVY93TPerFct4y6Wf1b+lcuNryoUHUjujowtJVqqg+&#10;ps/25pv/AD9x0f25pv8Az9x153RXg/25W/lR6/8AZNL+Znon9uab/wA/cdWra7gvEL28gkUHBI9a&#10;8xrsvB//ACD5/wDrr/QV2YHNKmIrKnJKxzYvL4UKXPFs6KiiivcPJCiiigAooooAKcn3qbTk+9QA&#10;P9402nP9402gAooooAKKKKACiiigAooooAKKKKACiiigAooooAKKKKACiiigAooooAKKKKACqd7q&#10;drp5QXLld/TAzVyuU8Y/ftfo39K5MdXlQoOpHdHThKUa1VQlszU/4SXTP+ezf98mj/hJdM/57N/3&#10;ya4Kivn/AO28R2R7H9lUe7O9/wCEl0z/AJ7N/wB8mtK3uI7q3SeI5jcZBxXmFehaD/yA7X/d/qa9&#10;HLcwq4mo4ztojix2Cp0IKUe5pUUUV7R5YUUUUAFFFFABRRRQAUo6ikpR1FAE1FFFAEJ+8aSlP3jS&#10;UAFFFFABRRRQAUUUUAFFFFABRRRQAUUUUAFFFFABRRRQAUUUUAFFFFABRRRQAUUUUAFc34rtp7kW&#10;vkxPJt3Z2jOOldJRWGJoKvSdNu1zWhWdGoppXsebf2Zff8+k3/fBo/sy+/59Jv8Avg16TRXkf2FT&#10;/nZ6X9r1P5Uebf2Zff8APpN/3wa6vwrbzW9jMs0TxsZcgMMdhW9RXThMqhhqvtFJswxGYTr0+Rxs&#10;FFFFeqeeFFFFABRRRQAU5PvU2nJ96gAf7xptOf7xptABRRRQAUUUUAFFFFABRRRQAUUUUAFFFFAB&#10;RRRQAUUUUAFFFFABRRRQAUUUUAFc74nsLq9a3NtC0m0HOCOOldFSFlXqwH1Nc+Joxr0nTm7JmtCr&#10;KlUU47o89/sHVP8Anzf8x/jR/YOqf8+b/mP8a9B8xP76/nR5if31/OvK/sbDfzv8D0P7Vrfyo8+/&#10;sHVP+fN/zH+Ndro8MlvpNvFKpWRVwVPbk1c8xP76/nTgQRkHIrrweApYablCVznxOMqV4qMlYKKK&#10;K9I4gooooAKKKKACiiigApR1FJSjqKAJqKKKAIT940lKfvGkoAKKKKACiiigAooooAKKKKACiiig&#10;AooooAKKKKACiiigAooooAKKKKACiiigAooooAKy9YZlEO0kcnofpWpWVrXSH6n+lJ7GtH40ZfmP&#10;/fb86PMf++3502ioO+yHeY/99vzrZ0hi1s+ST8/f6CsStrR/+PV/9/8AoKcdzGulyGjRRRVnCFFF&#10;FABRRRQAU5PvU2nJ96gAf7xptOf7xptABRRRQAUUUUAFFFFABRRRQAUUUUAFFFFABRRRQAUUUUAF&#10;FFFABRRRQAUUUUAFYPiI82/4/wBK3qwfEXW3/H+leXnP+5T+X5m+H/iIw8n1NGT6mkwfSjB9K+D9&#10;49TQXJ9TXXaV/wAguD/d/rXIYPpXX6V/yC4P93+tfQcO3+sSv2OTGfCi5RRRX2B54UUUUAFFFFAB&#10;RRRQAUo6ikpR1FAE1FFFAEJ+8aSlP3jSUAFFFFABRRRQAUUUUAFFFFABRRRQAUUUUAFFFFABRRRQ&#10;AUUUUAFFFFABRRRQAUUUUAFNaNJMb0VsdMinVn6lPLC0YjcrkHNAXsXPs8P/ADyT/vkUfZ4f+eSf&#10;98isX7dc/wDPU0fbrn/nqaLD5n3Nr7PD/wA8k/75FOVFQYRQo9hWH9uuf+eprQ06aSZZDIxbBGKL&#10;Cu2XqKKKACiiigAooooAKcn3qbTk+9QAP9402nP9402gAooooAKKKKACiiigAooooAKKKKACiiig&#10;AooooAKKKKACiiigAooooAKKKKACkKg9QD9RS1manLJHLGEdlyvY0NJ6MDR2J/cX8qNif3F/KsD7&#10;TP8A89n/AO+qPtM//PZ/++qnkj2C7N/Yn9xfypwAAwBiue+0z/8APZ/++q2bFme0RmJJOeTTUUtk&#10;FyxRRRTAKKKKACiiigAooooAKUdRSUo6igCaiiigCE/eNJSn7xpKACiiigAooooAKKKKACiiigAo&#10;oooAKKKKACiiigAooooAKKKKACiiigAooooAKKKKACsvVvvRfQ1qVXubRLkqXJG30oAwaK1/7Kh/&#10;vtR/ZUP99qYjIrU0n7kv1FP/ALKh/vtVi2tUtgwUk7vWkMnooooAKKKKACiiigApyfeptOT71AA/&#10;3jTac/3jTaACiiigAooooAKKKKACiiigAooooAKKKKACiiigAooooAKKKKACiiigAooooAKydW/1&#10;sf8Au1rVBPaxXDAyA5AwMGgDAora/s239G/Oj+zbf0b86YjFrd0//jyj/H+dM/s239G/OrMUawxh&#10;E+6OlIY+iiigAooooAKKKKACiiigApR1FJSjqKAJqKKKAIT940lKfvGkoAKKKKACiiigAooooAKK&#10;KKACiiigAooooAKKKKACiiigAooooAKKKKACiiigAooooAKy9X1b+yhCfK8zzM98Yxj/ABrUrmfF&#10;/wB20+rf0oAb/wAJd/06/wDj1H/CXf8ATr/49XMUUxHT/wDCXf8ATr/49WxpGpf2pbPL5eza+3Gc&#10;9q4Cuv8ACX/IOm/66/0FAHQUUUUhhRRRQAUUUUAFOT71NpyfeoAH+8abTn+8abQAUUUUAFFFFABR&#10;RRQAUUUUAFFFFABRRRQAUUUUAFFFFABRRRQAUUUUAFFFFABWPrery6WYRHGr7853e1bFcv4u+9a/&#10;Rv6UAQ/8Jbc/88I/1o/4S25/54R/rXPUVQjof+Etuf8AnhF+tdLp9y15YQ3DAK0i5IH1rzmu/wBD&#10;/wCQLa/7n9TSYGhRRRSGFFFFABRRRQAUUUUAFKOopKUdRQBNRRRQBCfvGkp5Qk0nlmgBtFO8s0eW&#10;aAG0U7yzR5ZoAbRTvLNHlmgBtFO8s0eWaAG0U7yzR5ZoAbRTvLNHlmgBtFO8s0eWaAG0U7yzR5Zo&#10;AbRTvLNHlmgBtFO8s0eWaAG0U7yzR5ZoAbRTvLNHlmgBtZOt6TJqghCSKnl5zkdc4/wrY8s0eWaA&#10;OQ/4RK4/5+I/yNH/AAiVx/z8R/ka6/yzR5Zp3A5D/hErj/n4j/I1t6Npr6ZayRO4cs+7IHsK1PLN&#10;HlmkA2ineWaPLNADaKd5Zo8s0ANop3lmjyzQA2nJ96jyzTlUg5oAa/3jTakZCWzTfLNADaKd5Zo8&#10;s0ANop3lmjyzQA2ineWaPLNADaKd5Zo8s0ANop3lmjyzQA2ineWaPLNADaKd5Zo8s0ANop3lmjyz&#10;QA2ineWaPLNADaKd5Zo8s0ANop3lmjyzQA2svV9I/tQxEy7PLz2znNa3lmjyzQBy3/CIj/n6P/fN&#10;H/CIj/n6P/fNdT5Zo8s0XA5b/hER/wA/R/75rfsrb7HZRW+7d5Yxn1q15Zo8s0ANop3lmjyzQA2i&#10;neWaPLNADaKd5Zo8s0ANop3lmjyzQA2lHUUvlmlCHNAElFFFAH//2VBLAQItABQABgAIAAAAIQCK&#10;FT+YDAEAABUCAAATAAAAAAAAAAAAAAAAAAAAAABbQ29udGVudF9UeXBlc10ueG1sUEsBAi0AFAAG&#10;AAgAAAAhADj9If/WAAAAlAEAAAsAAAAAAAAAAAAAAAAAPQEAAF9yZWxzLy5yZWxzUEsBAi0AFAAG&#10;AAgAAAAhAForGHiZCQAAlWMAAA4AAAAAAAAAAAAAAAAAPAIAAGRycy9lMm9Eb2MueG1sUEsBAi0A&#10;FAAGAAgAAAAhAFhgsxu6AAAAIgEAABkAAAAAAAAAAAAAAAAAAQwAAGRycy9fcmVscy9lMm9Eb2Mu&#10;eG1sLnJlbHNQSwECLQAUAAYACAAAACEAOI/8GdwAAAAFAQAADwAAAAAAAAAAAAAAAADyDAAAZHJz&#10;L2Rvd25yZXYueG1sUEsBAi0ACgAAAAAAAAAhAH/sqQEAcAAAAHAAABUAAAAAAAAAAAAAAAAA+w0A&#10;AGRycy9tZWRpYS9pbWFnZTEuanBlZ1BLBQYAAAAABgAGAH0BAAAufgAAAAA=&#10;">
                <v:shape id="Picture 3574" o:spid="_x0000_s1496" type="#_x0000_t75" style="position:absolute;left:176;width:60979;height:58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lSi3EAAAA3QAAAA8AAABkcnMvZG93bnJldi54bWxEj0FrAjEUhO+F/ofwCt40sdVWt0ZxBaWn&#10;QlXw+khedxc3L8smq+u/N0Khx2FmvmEWq97V4kJtqDxrGI8UCGLjbcWFhuNhO5yBCBHZYu2ZNNwo&#10;wGr5/LTAzPor/9BlHwuRIBwy1FDG2GRSBlOSwzDyDXHyfn3rMCbZFtK2eE1wV8tXpd6lw4rTQokN&#10;bUoy533nNISY92tnfHfIO3XaGZV/z+tc68FLv/4EEamP/+G/9pfV8Db9mMDjTXoCcn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GlSi3EAAAA3QAAAA8AAAAAAAAAAAAAAAAA&#10;nwIAAGRycy9kb3ducmV2LnhtbFBLBQYAAAAABAAEAPcAAACQAwAAAAA=&#10;">
                  <v:imagedata r:id="rId50" o:title=""/>
                  <v:path arrowok="t"/>
                </v:shape>
                <v:shape id="object 2" o:spid="_x0000_s1497" type="#_x0000_t202" style="position:absolute;left:3777;top:1954;width:22288;height:3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1AGsYA&#10;AADdAAAADwAAAGRycy9kb3ducmV2LnhtbESPQWvCQBSE7wX/w/KE3upGW62mriLWgnirEc+P7GuS&#10;Nvs2Ztdk/fduodDjMDPfMMt1MLXoqHWVZQXjUQKCOLe64kLBKft4moNwHlljbZkU3MjBejV4WGKq&#10;bc+f1B19ISKEXYoKSu+bVEqXl2TQjWxDHL0v2xr0UbaF1C32EW5qOUmSmTRYcVwosaFtSfnP8WoU&#10;fHdZOPe32WRxCIeX7Lp77y67TKnHYdi8gfAU/H/4r73XCp6nr1P4fROf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11AGsYAAADdAAAADwAAAAAAAAAAAAAAAACYAgAAZHJz&#10;L2Rvd25yZXYueG1sUEsFBgAAAAAEAAQA9QAAAIsDAAAAAA==&#10;" filled="f" stroked="f">
                  <v:textbox style="mso-fit-shape-to-text:t" inset="0,1pt,0,0">
                    <w:txbxContent>
                      <w:p>
                        <w:pPr>
                          <w:pStyle w:val="NormalWeb"/>
                          <w:spacing w:before="20" w:after="0"/>
                        </w:pPr>
                        <w:r>
                          <w:rPr>
                            <w:rFonts w:ascii="EC Square Sans Pro Medium" w:hAnsi="EC Square Sans Pro Medium"/>
                            <w:color w:val="034EA2"/>
                            <w:kern w:val="24"/>
                            <w:sz w:val="20"/>
                          </w:rPr>
                          <w:t>Fokozódó verseny az afrikai befolyásszerzésért</w:t>
                        </w:r>
                      </w:p>
                    </w:txbxContent>
                  </v:textbox>
                </v:shape>
                <v:shape id="object 67" o:spid="_x0000_s1498" type="#_x0000_t202" style="position:absolute;top:5737;width:7156;height:1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FoecQA&#10;AADdAAAADwAAAGRycy9kb3ducmV2LnhtbESPQWsCMRSE74X+h/AKvdXs2taW1SgiFLxqPezxuXlu&#10;FjcvaxLj9t+bQqHHYWa+YRar0fYikQ+dYwXlpABB3Djdcavg8P318gkiRGSNvWNS8EMBVsvHhwVW&#10;2t14R2kfW5EhHCpUYGIcKilDY8himLiBOHsn5y3GLH0rtcdbhtteTotiJi12nBcMDrQx1Jz3V6vA&#10;ry827dLbqazD8ZhqU7o69ko9P43rOYhIY/wP/7W3WsHr+8cMft/k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haHnEAAAA3QAAAA8AAAAAAAAAAAAAAAAAmAIAAGRycy9k&#10;b3ducmV2LnhtbFBLBQYAAAAABAAEAPUAAACJAwAAAAA=&#10;" filled="f" stroked="f">
                  <v:textbox style="mso-fit-shape-to-text:t" inset="0,.40567mm,0,0">
                    <w:txbxContent>
                      <w:p>
                        <w:pPr>
                          <w:pStyle w:val="NormalWeb"/>
                          <w:spacing w:before="23" w:after="0"/>
                          <w:jc w:val="right"/>
                        </w:pPr>
                        <w:r>
                          <w:rPr>
                            <w:rFonts w:ascii="EC Square Sans Pro" w:hAnsi="EC Square Sans Pro"/>
                            <w:color w:val="808285"/>
                            <w:spacing w:val="-1"/>
                            <w:kern w:val="24"/>
                            <w:sz w:val="18"/>
                          </w:rPr>
                          <w:t>Brazília</w:t>
                        </w:r>
                      </w:p>
                    </w:txbxContent>
                  </v:textbox>
                </v:shape>
                <v:shape id="object 67" o:spid="_x0000_s1499" type="#_x0000_t202" style="position:absolute;top:7661;width:7156;height:1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3N4sQA&#10;AADdAAAADwAAAGRycy9kb3ducmV2LnhtbESPT2sCMRTE74V+h/AKvdXs2j+W1SgiFLxqPezxuXlu&#10;FjcvaxLj9tubQqHHYWZ+wyxWo+1FIh86xwrKSQGCuHG641bB4fvr5RNEiMgae8ek4IcCrJaPDwus&#10;tLvxjtI+tiJDOFSowMQ4VFKGxpDFMHEDcfZOzluMWfpWao+3DLe9nBbFh7TYcV4wONDGUHPeX60C&#10;v77YtEtvp7IOx2OqTenq2Cv1/DSu5yAijfE//NfeagWv77MZ/L7JT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tzeLEAAAA3QAAAA8AAAAAAAAAAAAAAAAAmAIAAGRycy9k&#10;b3ducmV2LnhtbFBLBQYAAAAABAAEAPUAAACJAwAAAAA=&#10;" filled="f" stroked="f">
                  <v:textbox style="mso-fit-shape-to-text:t" inset="0,.40567mm,0,0">
                    <w:txbxContent>
                      <w:p>
                        <w:pPr>
                          <w:pStyle w:val="NormalWeb"/>
                          <w:spacing w:before="23" w:after="0"/>
                          <w:jc w:val="right"/>
                        </w:pPr>
                        <w:r>
                          <w:rPr>
                            <w:rFonts w:ascii="EC Square Sans Pro" w:hAnsi="EC Square Sans Pro"/>
                            <w:color w:val="808285"/>
                            <w:spacing w:val="-1"/>
                            <w:kern w:val="24"/>
                            <w:sz w:val="18"/>
                          </w:rPr>
                          <w:t>Kína</w:t>
                        </w:r>
                      </w:p>
                    </w:txbxContent>
                  </v:textbox>
                </v:shape>
                <v:shape id="object 67" o:spid="_x0000_s1500" type="#_x0000_t202" style="position:absolute;top:9585;width:7156;height:1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JZkMEA&#10;AADdAAAADwAAAGRycy9kb3ducmV2LnhtbERPu27CMBTdK/UfrIvEVpyU0lYpBqFKlVh5DBkv8SWO&#10;iK9T2zXh7+sBifHovJfr0fYikQ+dYwXlrABB3DjdcavgePh5+QQRIrLG3jEpuFGA9er5aYmVdlfe&#10;UdrHVuQQDhUqMDEOlZShMWQxzNxAnLmz8xZjhr6V2uM1h9tevhbFu7TYcW4wONC3oeay/7MK/ObX&#10;pl16O5d1OJ1SbUpXx16p6WTcfIGINMaH+O7eagXzxUeem9/kJ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yWZDBAAAA3QAAAA8AAAAAAAAAAAAAAAAAmAIAAGRycy9kb3du&#10;cmV2LnhtbFBLBQYAAAAABAAEAPUAAACGAwAAAAA=&#10;" filled="f" stroked="f">
                  <v:textbox style="mso-fit-shape-to-text:t" inset="0,.40567mm,0,0">
                    <w:txbxContent>
                      <w:p>
                        <w:pPr>
                          <w:pStyle w:val="NormalWeb"/>
                          <w:spacing w:before="23" w:after="0"/>
                          <w:jc w:val="right"/>
                        </w:pPr>
                        <w:r>
                          <w:rPr>
                            <w:rFonts w:ascii="EC Square Sans Pro" w:hAnsi="EC Square Sans Pro"/>
                            <w:color w:val="808285"/>
                            <w:spacing w:val="-1"/>
                            <w:kern w:val="24"/>
                            <w:sz w:val="18"/>
                          </w:rPr>
                          <w:t>EU-28</w:t>
                        </w:r>
                      </w:p>
                    </w:txbxContent>
                  </v:textbox>
                </v:shape>
                <v:shape id="object 67" o:spid="_x0000_s1501" type="#_x0000_t202" style="position:absolute;top:11508;width:7156;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8C8MA&#10;AADdAAAADwAAAGRycy9kb3ducmV2LnhtbESPzWrDMBCE74W+g9hCbo3s/te1HEIh0GuSHnzcWBvL&#10;1Fq5kqo4bx8VCj0OM/MNU69mO4pEPgyOFZTLAgRx5/TAvYLP/eb2BUSIyBpHx6TgTAFWzfVVjZV2&#10;J95S2sVeZAiHChWYGKdKytAZshiWbiLO3tF5izFL30vt8ZThdpR3RfEkLQ6cFwxO9G6o+9r9WAV+&#10;/W3TNj0cyzYcDqk1pWvjqNTiZl6/gYg0x//wX/tDK7h/fH6F3zf5Ccj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8C8MAAADdAAAADwAAAAAAAAAAAAAAAACYAgAAZHJzL2Rv&#10;d25yZXYueG1sUEsFBgAAAAAEAAQA9QAAAIgDAAAAAA==&#10;" filled="f" stroked="f">
                  <v:textbox style="mso-fit-shape-to-text:t" inset="0,.40567mm,0,0">
                    <w:txbxContent>
                      <w:p>
                        <w:pPr>
                          <w:pStyle w:val="NormalWeb"/>
                          <w:spacing w:before="23" w:after="0"/>
                          <w:jc w:val="right"/>
                        </w:pPr>
                        <w:r>
                          <w:rPr>
                            <w:rFonts w:ascii="EC Square Sans Pro" w:hAnsi="EC Square Sans Pro"/>
                            <w:color w:val="808285"/>
                            <w:spacing w:val="-1"/>
                            <w:kern w:val="24"/>
                            <w:sz w:val="18"/>
                          </w:rPr>
                          <w:t>India</w:t>
                        </w:r>
                      </w:p>
                    </w:txbxContent>
                  </v:textbox>
                </v:shape>
                <v:shape id="object 67" o:spid="_x0000_s1502" type="#_x0000_t202" style="position:absolute;top:13432;width:7156;height:1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ElscAA&#10;AADdAAAADwAAAGRycy9kb3ducmV2LnhtbERPu27CMBTdK/EP1kViAydQEEoxCFWq1JXHkPESX+Ko&#10;8XVqG5P+fT1U6nh03rvDaHuRyIfOsYJyUYAgbpzuuFVwvXzMtyBCRNbYOyYFPxTgsJ+87LDS7skn&#10;SufYihzCoUIFJsahkjI0hiyGhRuIM3d33mLM0LdSe3zmcNvLZVFspMWOc4PBgd4NNV/nh1Xgj982&#10;ndLrvazD7ZZqU7o69krNpuPxDUSkMf6L/9yfWsFqvc3785v8BO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xElscAAAADdAAAADwAAAAAAAAAAAAAAAACYAgAAZHJzL2Rvd25y&#10;ZXYueG1sUEsFBgAAAAAEAAQA9QAAAIUDAAAAAA==&#10;" filled="f" stroked="f">
                  <v:textbox style="mso-fit-shape-to-text:t" inset="0,.40567mm,0,0">
                    <w:txbxContent>
                      <w:p>
                        <w:pPr>
                          <w:pStyle w:val="NormalWeb"/>
                          <w:spacing w:before="23" w:after="0"/>
                          <w:jc w:val="right"/>
                        </w:pPr>
                        <w:r>
                          <w:rPr>
                            <w:rFonts w:ascii="EC Square Sans Pro" w:hAnsi="EC Square Sans Pro"/>
                            <w:color w:val="808285"/>
                            <w:spacing w:val="-1"/>
                            <w:kern w:val="24"/>
                            <w:sz w:val="18"/>
                          </w:rPr>
                          <w:t>Indonézia</w:t>
                        </w:r>
                      </w:p>
                    </w:txbxContent>
                  </v:textbox>
                </v:shape>
                <v:shape id="object 67" o:spid="_x0000_s1503" type="#_x0000_t202" style="position:absolute;top:15176;width:7156;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2AKsQA&#10;AADdAAAADwAAAGRycy9kb3ducmV2LnhtbESPwWrDMBBE74X+g9hAbrXspg3BiRJCoZBr0h583Fgb&#10;y8RauZKqOH9fFQo9DjPzhtnsJjuIRD70jhVURQmCuHW6507B58f70wpEiMgaB8ek4E4BdtvHhw3W&#10;2t34SOkUO5EhHGpUYGIcaylDa8hiKNxInL2L8xZjlr6T2uMtw+0gn8tyKS32nBcMjvRmqL2evq0C&#10;v/+y6ZheLlUTzufUmMo1cVBqPpv2axCRpvgf/msftILF66qC3zf5Cc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dgCrEAAAA3QAAAA8AAAAAAAAAAAAAAAAAmAIAAGRycy9k&#10;b3ducmV2LnhtbFBLBQYAAAAABAAEAPUAAACJAwAAAAA=&#10;" filled="f" stroked="f">
                  <v:textbox style="mso-fit-shape-to-text:t" inset="0,.40567mm,0,0">
                    <w:txbxContent>
                      <w:p>
                        <w:pPr>
                          <w:pStyle w:val="NormalWeb"/>
                          <w:spacing w:before="23" w:after="0"/>
                          <w:jc w:val="right"/>
                        </w:pPr>
                        <w:r>
                          <w:rPr>
                            <w:rFonts w:ascii="EC Square Sans Pro" w:hAnsi="EC Square Sans Pro"/>
                            <w:color w:val="808285"/>
                            <w:spacing w:val="-1"/>
                            <w:kern w:val="24"/>
                            <w:sz w:val="18"/>
                          </w:rPr>
                          <w:t>Oroszország</w:t>
                        </w:r>
                      </w:p>
                    </w:txbxContent>
                  </v:textbox>
                </v:shape>
                <v:shape id="object 67" o:spid="_x0000_s1504" type="#_x0000_t202" style="position:absolute;top:17016;width:7156;height:1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8eXcQA&#10;AADdAAAADwAAAGRycy9kb3ducmV2LnhtbESPwWrDMBBE74X8g9hAb7HstAnBjRJCoNBr0h583Fgb&#10;y9RaOZKquH9fFQo9DjPzhtnuJzuIRD70jhVURQmCuHW6507Bx/vrYgMiRGSNg2NS8E0B9rvZwxZr&#10;7e58onSOncgQDjUqMDGOtZShNWQxFG4kzt7VeYsxS99J7fGe4XaQy7JcS4s95wWDIx0NtZ/nL6vA&#10;H242ndLztWrC5ZIaU7kmDko9zqfDC4hIU/wP/7XftIKn1WYJv2/yE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PHl3EAAAA3QAAAA8AAAAAAAAAAAAAAAAAmAIAAGRycy9k&#10;b3ducmV2LnhtbFBLBQYAAAAABAAEAPUAAACJAwAAAAA=&#10;" filled="f" stroked="f">
                  <v:textbox style="mso-fit-shape-to-text:t" inset="0,.40567mm,0,0">
                    <w:txbxContent>
                      <w:p>
                        <w:pPr>
                          <w:pStyle w:val="NormalWeb"/>
                          <w:spacing w:before="23" w:after="0"/>
                          <w:jc w:val="right"/>
                        </w:pPr>
                        <w:r>
                          <w:rPr>
                            <w:rFonts w:ascii="EC Square Sans Pro" w:hAnsi="EC Square Sans Pro"/>
                            <w:color w:val="808285"/>
                            <w:spacing w:val="-1"/>
                            <w:kern w:val="24"/>
                            <w:sz w:val="18"/>
                          </w:rPr>
                          <w:t>Törökország</w:t>
                        </w:r>
                      </w:p>
                    </w:txbxContent>
                  </v:textbox>
                </v:shape>
                <v:shape id="object 67" o:spid="_x0000_s1505" type="#_x0000_t202" style="position:absolute;top:18934;width:7156;height:1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O7xsQA&#10;AADdAAAADwAAAGRycy9kb3ducmV2LnhtbESPwWrDMBBE74X8g9hAb7HspgnBjRJCoNBr0h583Fgb&#10;y9RaOZKquH9fFQo9DjPzhtnuJzuIRD70jhVURQmCuHW6507Bx/vrYgMiRGSNg2NS8E0B9rvZwxZr&#10;7e58onSOncgQDjUqMDGOtZShNWQxFG4kzt7VeYsxS99J7fGe4XaQT2W5lhZ7zgsGRzoaaj/PX1aB&#10;P9xsOqXna9WEyyU1pnJNHJR6nE+HFxCRpvgf/mu/aQXL1WYJv2/yE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u8bEAAAA3QAAAA8AAAAAAAAAAAAAAAAAmAIAAGRycy9k&#10;b3ducmV2LnhtbFBLBQYAAAAABAAEAPUAAACJAwAAAAA=&#10;" filled="f" stroked="f">
                  <v:textbox style="mso-fit-shape-to-text:t" inset="0,.40567mm,0,0">
                    <w:txbxContent>
                      <w:p>
                        <w:pPr>
                          <w:pStyle w:val="NormalWeb"/>
                          <w:spacing w:before="23" w:after="0"/>
                          <w:jc w:val="right"/>
                        </w:pPr>
                        <w:r>
                          <w:rPr>
                            <w:rFonts w:ascii="EC Square Sans Pro" w:hAnsi="EC Square Sans Pro"/>
                            <w:color w:val="808285"/>
                            <w:spacing w:val="-1"/>
                            <w:kern w:val="24"/>
                            <w:sz w:val="18"/>
                          </w:rPr>
                          <w:t>USA</w:t>
                        </w:r>
                      </w:p>
                    </w:txbxContent>
                  </v:textbox>
                </v:shape>
                <v:shape id="object 67" o:spid="_x0000_s1506" type="#_x0000_t202" style="position:absolute;top:20852;width:7156;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ojssMA&#10;AADdAAAADwAAAGRycy9kb3ducmV2LnhtbESPQWsCMRSE70L/Q3gFbzW7akW2RpFCoVdtD3t8bp6b&#10;pZuXbRLj9t83guBxmJlvmM1utL1I5EPnWEE5K0AQN0533Cr4/vp4WYMIEVlj75gU/FGA3fZpssFK&#10;uysfKB1jKzKEQ4UKTIxDJWVoDFkMMzcQZ+/svMWYpW+l9njNcNvLeVGspMWO84LBgd4NNT/Hi1Xg&#10;9782HdLyXNbhdEq1KV0de6Wmz+P+DUSkMT7C9/anVrB4XS/h9iY/Ab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ojssMAAADdAAAADwAAAAAAAAAAAAAAAACYAgAAZHJzL2Rv&#10;d25yZXYueG1sUEsFBgAAAAAEAAQA9QAAAIgDAAAAAA==&#10;" filled="f" stroked="f">
                  <v:textbox style="mso-fit-shape-to-text:t" inset="0,.40567mm,0,0">
                    <w:txbxContent>
                      <w:p>
                        <w:pPr>
                          <w:pStyle w:val="NormalWeb"/>
                          <w:spacing w:before="23" w:after="0"/>
                          <w:jc w:val="right"/>
                        </w:pPr>
                        <w:r>
                          <w:rPr>
                            <w:rFonts w:ascii="EC Square Sans Pro" w:hAnsi="EC Square Sans Pro"/>
                            <w:color w:val="808285"/>
                            <w:spacing w:val="-1"/>
                            <w:kern w:val="24"/>
                            <w:sz w:val="18"/>
                          </w:rPr>
                          <w:t>Világ</w:t>
                        </w:r>
                      </w:p>
                    </w:txbxContent>
                  </v:textbox>
                </v:shape>
                <v:rect id="Rectangle 3585" o:spid="_x0000_s1507" style="position:absolute;left:4546;top:24276;width:35560;height:4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2X5ccA&#10;AADdAAAADwAAAGRycy9kb3ducmV2LnhtbESPwW7CMBBE75X4B2uReqmKAy00pDEIUZBSbk35gCXe&#10;JoF4HcUuhL/HSJV6HM3MG0267E0jztS52rKC8SgCQVxYXXOpYP+9fY5BOI+ssbFMCq7kYLkYPKSY&#10;aHvhLzrnvhQBwi5BBZX3bSKlKyoy6Ea2JQ7ej+0M+iC7UuoOLwFuGjmJopk0WHNYqLCldUXFKf81&#10;Cj53r7v9OpPH07z+eMre8kgeZhulHof96h2Ep97/h//amVbwMo2ncH8Tn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9l+XHAAAA3QAAAA8AAAAAAAAAAAAAAAAAmAIAAGRy&#10;cy9kb3ducmV2LnhtbFBLBQYAAAAABAAEAPUAAACMAwAAAAA=&#10;" filled="f" stroked="f">
                  <v:textbox style="mso-fit-shape-to-text:t">
                    <w:txbxContent>
                      <w:p>
                        <w:pPr>
                          <w:pStyle w:val="NormalWeb"/>
                          <w:spacing w:before="0" w:after="80"/>
                        </w:pPr>
                        <w:r>
                          <w:rPr>
                            <w:rFonts w:ascii="EC Square Sans Pro" w:hAnsi="EC Square Sans Pro"/>
                            <w:color w:val="808285"/>
                            <w:spacing w:val="-1"/>
                            <w:kern w:val="24"/>
                            <w:sz w:val="18"/>
                          </w:rPr>
                          <w:t>Az Afrikába irányuló behozatal növekedése 2006 és 2016 között (%)</w:t>
                        </w:r>
                      </w:p>
                      <w:p>
                        <w:pPr>
                          <w:pStyle w:val="NormalWeb"/>
                          <w:spacing w:before="0" w:after="80"/>
                        </w:pPr>
                        <w:r>
                          <w:rPr>
                            <w:rFonts w:ascii="EC Square Sans Pro" w:hAnsi="EC Square Sans Pro"/>
                            <w:color w:val="808285"/>
                            <w:spacing w:val="-1"/>
                            <w:kern w:val="24"/>
                            <w:sz w:val="18"/>
                          </w:rPr>
                          <w:t>Az Afrikából származó export növekedése 2006 és 2016 között (%)</w:t>
                        </w:r>
                      </w:p>
                    </w:txbxContent>
                  </v:textbox>
                </v:rect>
                <v:rect id="Rectangle 3586" o:spid="_x0000_s1508" style="position:absolute;left:39242;top:24145;width:23558;height:2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JksYA&#10;AADdAAAADwAAAGRycy9kb3ducmV2LnhtbESPwW7CMBBE75X4B2uRuFTglJYAAYMqaKWUG4EPWOIl&#10;CcTrKDaQ/n1dqVKPo5l5o1muO1OLO7WusqzgZRSBIM6trrhQcDx8DmcgnEfWWFsmBd/kYL3qPS0x&#10;0fbBe7pnvhABwi5BBaX3TSKly0sy6Ea2IQ7e2bYGfZBtIXWLjwA3tRxHUSwNVhwWSmxoU1J+zW5G&#10;wdfubXfcpPJynVfb53SaRfIUfyg16HfvCxCeOv8f/munWsHrZBbD75vw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8JksYAAADdAAAADwAAAAAAAAAAAAAAAACYAgAAZHJz&#10;L2Rvd25yZXYueG1sUEsFBgAAAAAEAAQA9QAAAIsDAAAAAA==&#10;" filled="f" stroked="f">
                  <v:textbox style="mso-fit-shape-to-text:t">
                    <w:txbxContent>
                      <w:p>
                        <w:pPr>
                          <w:pStyle w:val="NormalWeb"/>
                          <w:spacing w:before="0" w:after="80"/>
                        </w:pPr>
                        <w:r>
                          <w:rPr>
                            <w:rFonts w:ascii="EC Square Sans Pro" w:hAnsi="EC Square Sans Pro"/>
                            <w:i/>
                            <w:color w:val="808285"/>
                            <w:spacing w:val="-1"/>
                            <w:kern w:val="24"/>
                            <w:sz w:val="18"/>
                          </w:rPr>
                          <w:t>Forrás</w:t>
                        </w:r>
                        <w:r>
                          <w:rPr>
                            <w:rFonts w:ascii="EC Square Sans Pro" w:hAnsi="EC Square Sans Pro"/>
                            <w:color w:val="808285"/>
                            <w:spacing w:val="-1"/>
                            <w:kern w:val="24"/>
                            <w:sz w:val="18"/>
                          </w:rPr>
                          <w:t>: IMF DOT, 2006-2016</w:t>
                        </w:r>
                      </w:p>
                    </w:txbxContent>
                  </v:textbox>
                </v:rect>
                <v:shape id="object 67" o:spid="_x0000_s1509" type="#_x0000_t202" style="position:absolute;left:24551;top:30752;width:7156;height:1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i9xcMA&#10;AADdAAAADwAAAGRycy9kb3ducmV2LnhtbESPT2sCMRTE74V+h/AKvdXs2n+yGkWEglethz0+N8/N&#10;4uZlTWLcfntTKPQ4zMxvmMVqtL1I5EPnWEE5KUAQN0533Co4fH+9zECEiKyxd0wKfijAavn4sMBK&#10;uxvvKO1jKzKEQ4UKTIxDJWVoDFkMEzcQZ+/kvMWYpW+l9njLcNvLaVF8SIsd5wWDA20MNef91Srw&#10;64tNu/R2KutwPKbalK6OvVLPT+N6DiLSGP/Df+2tVvD6PvuE3zf5Cc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i9xcMAAADdAAAADwAAAAAAAAAAAAAAAACYAgAAZHJzL2Rv&#10;d25yZXYueG1sUEsFBgAAAAAEAAQA9QAAAIgDAAAAAA==&#10;" filled="f" stroked="f">
                  <v:textbox style="mso-fit-shape-to-text:t" inset="0,.40567mm,0,0">
                    <w:txbxContent>
                      <w:p>
                        <w:pPr>
                          <w:pStyle w:val="NormalWeb"/>
                          <w:spacing w:before="23" w:after="0"/>
                        </w:pPr>
                        <w:r>
                          <w:rPr>
                            <w:rFonts w:ascii="EC Square Sans Pro" w:hAnsi="EC Square Sans Pro"/>
                            <w:color w:val="808285"/>
                            <w:spacing w:val="-1"/>
                            <w:kern w:val="24"/>
                            <w:sz w:val="18"/>
                          </w:rPr>
                          <w:t>EU-28</w:t>
                        </w:r>
                      </w:p>
                    </w:txbxContent>
                  </v:textbox>
                </v:shape>
                <v:shape id="object 67" o:spid="_x0000_s1510" type="#_x0000_t202" style="position:absolute;left:24551;top:33081;width:7156;height:1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cpt8AA&#10;AADdAAAADwAAAGRycy9kb3ducmV2LnhtbERPu27CMBTdK/EP1kViAydQEEoxCFWq1JXHkPESX+Ko&#10;8XVqG5P+fT1U6nh03rvDaHuRyIfOsYJyUYAgbpzuuFVwvXzMtyBCRNbYOyYFPxTgsJ+87LDS7skn&#10;SufYihzCoUIFJsahkjI0hiyGhRuIM3d33mLM0LdSe3zmcNvLZVFspMWOc4PBgd4NNV/nh1Xgj982&#10;ndLrvazD7ZZqU7o69krNpuPxDUSkMf6L/9yfWsFqvc1z85v8BO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Wcpt8AAAADdAAAADwAAAAAAAAAAAAAAAACYAgAAZHJzL2Rvd25y&#10;ZXYueG1sUEsFBgAAAAAEAAQA9QAAAIUDAAAAAA==&#10;" filled="f" stroked="f">
                  <v:textbox style="mso-fit-shape-to-text:t" inset="0,.40567mm,0,0">
                    <w:txbxContent>
                      <w:p>
                        <w:pPr>
                          <w:pStyle w:val="NormalWeb"/>
                          <w:spacing w:before="23" w:after="0"/>
                        </w:pPr>
                        <w:r>
                          <w:rPr>
                            <w:rFonts w:ascii="EC Square Sans Pro" w:hAnsi="EC Square Sans Pro"/>
                            <w:color w:val="808285"/>
                            <w:spacing w:val="-1"/>
                            <w:kern w:val="24"/>
                            <w:sz w:val="18"/>
                          </w:rPr>
                          <w:t>Kína</w:t>
                        </w:r>
                      </w:p>
                    </w:txbxContent>
                  </v:textbox>
                </v:shape>
                <v:shape id="object 67" o:spid="_x0000_s1511" type="#_x0000_t202" style="position:absolute;left:24551;top:35640;width:5245;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uMLMQA&#10;AADdAAAADwAAAGRycy9kb3ducmV2LnhtbESPT2sCMRTE74V+h/AKvdXs2j/Y1SgiFLxqPezxuXlu&#10;FjcvaxLj9tubQqHHYWZ+wyxWo+1FIh86xwrKSQGCuHG641bB4fvrZQYiRGSNvWNS8EMBVsvHhwVW&#10;2t14R2kfW5EhHCpUYGIcKilDY8himLiBOHsn5y3GLH0rtcdbhtteToviQ1rsOC8YHGhjqDnvr1aB&#10;X19s2qW3U1mH4zHVpnR17JV6fhrXcxCRxvgf/mtvtYLX99kn/L7JT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rjCzEAAAA3QAAAA8AAAAAAAAAAAAAAAAAmAIAAGRycy9k&#10;b3ducmV2LnhtbFBLBQYAAAAABAAEAPUAAACJAwAAAAA=&#10;" filled="f" stroked="f">
                  <v:textbox style="mso-fit-shape-to-text:t" inset="0,.40567mm,0,0">
                    <w:txbxContent>
                      <w:p>
                        <w:pPr>
                          <w:pStyle w:val="NormalWeb"/>
                          <w:spacing w:before="23" w:after="0"/>
                        </w:pPr>
                        <w:r>
                          <w:rPr>
                            <w:rFonts w:ascii="EC Square Sans Pro" w:hAnsi="EC Square Sans Pro"/>
                            <w:color w:val="808285"/>
                            <w:spacing w:val="-1"/>
                            <w:kern w:val="24"/>
                            <w:sz w:val="18"/>
                          </w:rPr>
                          <w:t>USA</w:t>
                        </w:r>
                      </w:p>
                    </w:txbxContent>
                  </v:textbox>
                </v:shape>
                <v:shape id="object 67" o:spid="_x0000_s1512" type="#_x0000_t202" style="position:absolute;left:24551;top:38209;width:7156;height:1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izbMEA&#10;AADdAAAADwAAAGRycy9kb3ducmV2LnhtbERPu27CMBTdK/UfrIvEVpyUUrUpBqFKlVh5DBkv8SWO&#10;iK9T2zXh7+sBifHovJfr0fYikQ+dYwXlrABB3DjdcavgePh5+QARIrLG3jEpuFGA9er5aYmVdlfe&#10;UdrHVuQQDhUqMDEOlZShMWQxzNxAnLmz8xZjhr6V2uM1h9tevhbFu7TYcW4wONC3oeay/7MK/ObX&#10;pl16O5d1OJ1SbUpXx16p6WTcfIGINMaH+O7eagXzxWfen9/kJ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Is2zBAAAA3QAAAA8AAAAAAAAAAAAAAAAAmAIAAGRycy9kb3du&#10;cmV2LnhtbFBLBQYAAAAABAAEAPUAAACGAwAAAAA=&#10;" filled="f" stroked="f">
                  <v:textbox style="mso-fit-shape-to-text:t" inset="0,.40567mm,0,0">
                    <w:txbxContent>
                      <w:p>
                        <w:pPr>
                          <w:pStyle w:val="NormalWeb"/>
                          <w:spacing w:before="23" w:after="0"/>
                        </w:pPr>
                        <w:r>
                          <w:rPr>
                            <w:rFonts w:ascii="EC Square Sans Pro" w:hAnsi="EC Square Sans Pro"/>
                            <w:color w:val="808285"/>
                            <w:spacing w:val="-1"/>
                            <w:kern w:val="24"/>
                            <w:sz w:val="18"/>
                          </w:rPr>
                          <w:t>India</w:t>
                        </w:r>
                      </w:p>
                    </w:txbxContent>
                  </v:textbox>
                </v:shape>
                <v:shape id="object 67" o:spid="_x0000_s1513" type="#_x0000_t202" style="position:absolute;left:24711;top:39755;width:5696;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QW98MA&#10;AADdAAAADwAAAGRycy9kb3ducmV2LnhtbESPT2sCMRTE74V+h/AK3mp2+492NYoIBa/aHvb43Dw3&#10;i5uXbRLj+u1NQfA4zMxvmPlytL1I5EPnWEE5LUAQN0533Cr4/fl+/gQRIrLG3jEpuFCA5eLxYY6V&#10;dmfeUtrFVmQIhwoVmBiHSsrQGLIYpm4gzt7BeYsxS99K7fGc4baXL0XxIS12nBcMDrQ21Bx3J6vA&#10;r/5s2qa3Q1mH/T7VpnR17JWaPI2rGYhIY7yHb+2NVvD6/lXC/5v8BO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QW98MAAADdAAAADwAAAAAAAAAAAAAAAACYAgAAZHJzL2Rv&#10;d25yZXYueG1sUEsFBgAAAAAEAAQA9QAAAIgDAAAAAA==&#10;" filled="f" stroked="f">
                  <v:textbox style="mso-fit-shape-to-text:t" inset="0,.40567mm,0,0">
                    <w:txbxContent>
                      <w:p>
                        <w:pPr>
                          <w:pStyle w:val="NormalWeb"/>
                          <w:spacing w:before="23" w:after="0"/>
                        </w:pPr>
                        <w:r>
                          <w:rPr>
                            <w:rFonts w:ascii="EC Square Sans Pro" w:hAnsi="EC Square Sans Pro"/>
                            <w:color w:val="808285"/>
                            <w:spacing w:val="-1"/>
                            <w:kern w:val="24"/>
                            <w:sz w:val="18"/>
                          </w:rPr>
                          <w:t>Szaúd-Arábia</w:t>
                        </w:r>
                      </w:p>
                    </w:txbxContent>
                  </v:textbox>
                </v:shape>
                <v:shape id="object 67" o:spid="_x0000_s1514" type="#_x0000_t202" style="position:absolute;left:24549;top:42640;width:7156;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aIgMQA&#10;AADdAAAADwAAAGRycy9kb3ducmV2LnhtbESPQWsCMRSE74X+h/AKvdXsWlvarVFEKHjVetjjc/Pc&#10;LN28bJMYt//eCILHYWa+YebL0fYikQ+dYwXlpABB3Djdcatg//P98gEiRGSNvWNS8E8BlovHhzlW&#10;2p15S2kXW5EhHCpUYGIcKilDY8himLiBOHtH5y3GLH0rtcdzhtteToviXVrsOC8YHGhtqPndnawC&#10;v/qzaZtmx7IOh0OqTenq2Cv1/DSuvkBEGuM9fGtvtILXt88pXN/kJ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WiIDEAAAA3QAAAA8AAAAAAAAAAAAAAAAAmAIAAGRycy9k&#10;b3ducmV2LnhtbFBLBQYAAAAABAAEAPUAAACJAwAAAAA=&#10;" filled="f" stroked="f">
                  <v:textbox style="mso-fit-shape-to-text:t" inset="0,.40567mm,0,0">
                    <w:txbxContent>
                      <w:p>
                        <w:pPr>
                          <w:pStyle w:val="NormalWeb"/>
                          <w:spacing w:before="23" w:after="0"/>
                        </w:pPr>
                        <w:r>
                          <w:rPr>
                            <w:rFonts w:ascii="EC Square Sans Pro" w:hAnsi="EC Square Sans Pro"/>
                            <w:color w:val="808285"/>
                            <w:spacing w:val="-1"/>
                            <w:kern w:val="24"/>
                            <w:sz w:val="18"/>
                          </w:rPr>
                          <w:t>Egyesült Arab Emírségek</w:t>
                        </w:r>
                      </w:p>
                    </w:txbxContent>
                  </v:textbox>
                </v:shape>
                <v:shape id="object 67" o:spid="_x0000_s1515" type="#_x0000_t202" style="position:absolute;left:24551;top:45600;width:7156;height:1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otG8QA&#10;AADdAAAADwAAAGRycy9kb3ducmV2LnhtbESPQWsCMRSE74X+h/AK3mp21ZZ2axQpFHrVetjjc/Pc&#10;LN28bJMY13/fCILHYWa+YZbr0fYikQ+dYwXltABB3Djdcatg//P1/AYiRGSNvWNScKEA69XjwxIr&#10;7c68pbSLrcgQDhUqMDEOlZShMWQxTN1AnL2j8xZjlr6V2uM5w20vZ0XxKi12nBcMDvRpqPndnawC&#10;v/mzaZsWx7IOh0OqTenq2Cs1eRo3HyAijfEevrW/tYL5y/scrm/y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aLRvEAAAA3QAAAA8AAAAAAAAAAAAAAAAAmAIAAGRycy9k&#10;b3ducmV2LnhtbFBLBQYAAAAABAAEAPUAAACJAwAAAAA=&#10;" filled="f" stroked="f">
                  <v:textbox style="mso-fit-shape-to-text:t" inset="0,.40567mm,0,0">
                    <w:txbxContent>
                      <w:p>
                        <w:pPr>
                          <w:pStyle w:val="NormalWeb"/>
                          <w:spacing w:before="23" w:after="0"/>
                        </w:pPr>
                        <w:r>
                          <w:rPr>
                            <w:rFonts w:ascii="EC Square Sans Pro" w:hAnsi="EC Square Sans Pro"/>
                            <w:color w:val="808285"/>
                            <w:spacing w:val="-1"/>
                            <w:kern w:val="24"/>
                            <w:sz w:val="18"/>
                          </w:rPr>
                          <w:t>Oroszország</w:t>
                        </w:r>
                      </w:p>
                    </w:txbxContent>
                  </v:textbox>
                </v:shape>
                <v:shape id="object 67" o:spid="_x0000_s1516" type="#_x0000_t202" style="position:absolute;left:24551;top:47904;width:7156;height:1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O1b8QA&#10;AADdAAAADwAAAGRycy9kb3ducmV2LnhtbESPQWsCMRSE74X+h/CE3mp2rS11NYoUCr1qPezxuXlu&#10;Fjcv2yTG7b9vCoLHYWa+YVab0fYikQ+dYwXltABB3Djdcavg8P35/A4iRGSNvWNS8EsBNuvHhxVW&#10;2l15R2kfW5EhHCpUYGIcKilDY8himLqBOHsn5y3GLH0rtcdrhttezoriTVrsOC8YHOjDUHPeX6wC&#10;v/2xaZfmp7IOx2OqTenq2Cv1NBm3SxCRxngP39pfWsHL62IO/2/yE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ztW/EAAAA3QAAAA8AAAAAAAAAAAAAAAAAmAIAAGRycy9k&#10;b3ducmV2LnhtbFBLBQYAAAAABAAEAPUAAACJAwAAAAA=&#10;" filled="f" stroked="f">
                  <v:textbox style="mso-fit-shape-to-text:t" inset="0,.40567mm,0,0">
                    <w:txbxContent>
                      <w:p>
                        <w:pPr>
                          <w:pStyle w:val="NormalWeb"/>
                          <w:spacing w:before="23" w:after="0"/>
                        </w:pPr>
                        <w:r>
                          <w:rPr>
                            <w:rFonts w:ascii="EC Square Sans Pro" w:hAnsi="EC Square Sans Pro"/>
                            <w:color w:val="808285"/>
                            <w:spacing w:val="-1"/>
                            <w:kern w:val="24"/>
                            <w:sz w:val="18"/>
                          </w:rPr>
                          <w:t>Törökország</w:t>
                        </w:r>
                      </w:p>
                    </w:txbxContent>
                  </v:textbox>
                </v:shape>
                <v:shape id="object 67" o:spid="_x0000_s1517" type="#_x0000_t202" style="position:absolute;left:24551;top:50410;width:7156;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8Q9MQA&#10;AADdAAAADwAAAGRycy9kb3ducmV2LnhtbESPzWrDMBCE74W+g9hAb43sNimNEyWEQqHX/Bx83Fgb&#10;y8RauZKquG8fFQo5DjPzDbPajLYXiXzoHCsopwUI4sbpjlsFx8Pn8zuIEJE19o5JwS8F2KwfH1ZY&#10;aXflHaV9bEWGcKhQgYlxqKQMjSGLYeoG4uydnbcYs/St1B6vGW57+VIUb9Jix3nB4EAfhprL/scq&#10;8Ntvm3Zpdi7rcDql2pSujr1ST5NxuwQRaYz38H/7Syt4nS/m8PcmPw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EPTEAAAA3QAAAA8AAAAAAAAAAAAAAAAAmAIAAGRycy9k&#10;b3ducmV2LnhtbFBLBQYAAAAABAAEAPUAAACJAwAAAAA=&#10;" filled="f" stroked="f">
                  <v:textbox style="mso-fit-shape-to-text:t" inset="0,.40567mm,0,0">
                    <w:txbxContent>
                      <w:p>
                        <w:pPr>
                          <w:pStyle w:val="NormalWeb"/>
                          <w:spacing w:before="23" w:after="0"/>
                        </w:pPr>
                        <w:r>
                          <w:rPr>
                            <w:rFonts w:ascii="EC Square Sans Pro" w:hAnsi="EC Square Sans Pro"/>
                            <w:color w:val="808285"/>
                            <w:spacing w:val="-1"/>
                            <w:kern w:val="24"/>
                            <w:sz w:val="18"/>
                          </w:rPr>
                          <w:t>Japán</w:t>
                        </w:r>
                      </w:p>
                    </w:txbxContent>
                  </v:textbox>
                </v:shape>
                <v:shape id="object 67" o:spid="_x0000_s1518" type="#_x0000_t202" style="position:absolute;left:24551;top:53057;width:7156;height:1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2Og8QA&#10;AADdAAAADwAAAGRycy9kb3ducmV2LnhtbESPQWsCMRSE74X+h/AKvdXs2lba1SgiFLxqPezxuXlu&#10;FjcvaxLj9t+bQqHHYWa+YRar0fYikQ+dYwXlpABB3Djdcavg8P318gEiRGSNvWNS8EMBVsvHhwVW&#10;2t14R2kfW5EhHCpUYGIcKilDY8himLiBOHsn5y3GLH0rtcdbhtteTotiJi12nBcMDrQx1Jz3V6vA&#10;ry827dLbqazD8ZhqU7o69ko9P43rOYhIY/wP/7W3WsHr++cMft/k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tjoPEAAAA3QAAAA8AAAAAAAAAAAAAAAAAmAIAAGRycy9k&#10;b3ducmV2LnhtbFBLBQYAAAAABAAEAPUAAACJAwAAAAA=&#10;" filled="f" stroked="f">
                  <v:textbox style="mso-fit-shape-to-text:t" inset="0,.40567mm,0,0">
                    <w:txbxContent>
                      <w:p>
                        <w:pPr>
                          <w:pStyle w:val="NormalWeb"/>
                          <w:spacing w:before="23" w:after="0"/>
                        </w:pPr>
                        <w:r>
                          <w:rPr>
                            <w:rFonts w:ascii="EC Square Sans Pro" w:hAnsi="EC Square Sans Pro"/>
                            <w:color w:val="808285"/>
                            <w:spacing w:val="-1"/>
                            <w:kern w:val="24"/>
                            <w:sz w:val="18"/>
                          </w:rPr>
                          <w:t>Dél-Korea</w:t>
                        </w:r>
                      </w:p>
                    </w:txbxContent>
                  </v:textbox>
                </v:shape>
                <v:shape id="object 67" o:spid="_x0000_s1519" type="#_x0000_t202" style="position:absolute;left:24551;top:54857;width:7156;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ErGMMA&#10;AADdAAAADwAAAGRycy9kb3ducmV2LnhtbESPzWrDMBCE74W+g9hCbo3s/te1HEIh0GuSHnzcWBvL&#10;1Fq5kqo4bx8VCj0OM/MNU69mO4pEPgyOFZTLAgRx5/TAvYLP/eb2BUSIyBpHx6TgTAFWzfVVjZV2&#10;J95S2sVeZAiHChWYGKdKytAZshiWbiLO3tF5izFL30vt8ZThdpR3RfEkLQ6cFwxO9G6o+9r9WAV+&#10;/W3TNj0cyzYcDqk1pWvjqNTiZl6/gYg0x//wX/tDK7h/fH2G3zf5Ccj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ErGMMAAADdAAAADwAAAAAAAAAAAAAAAACYAgAAZHJzL2Rv&#10;d25yZXYueG1sUEsFBgAAAAAEAAQA9QAAAIgDAAAAAA==&#10;" filled="f" stroked="f">
                  <v:textbox style="mso-fit-shape-to-text:t" inset="0,.40567mm,0,0">
                    <w:txbxContent>
                      <w:p>
                        <w:pPr>
                          <w:pStyle w:val="NormalWeb"/>
                          <w:spacing w:before="23" w:after="0"/>
                        </w:pPr>
                        <w:r>
                          <w:rPr>
                            <w:rFonts w:ascii="EC Square Sans Pro" w:hAnsi="EC Square Sans Pro"/>
                            <w:color w:val="808285"/>
                            <w:spacing w:val="-1"/>
                            <w:kern w:val="24"/>
                            <w:sz w:val="18"/>
                          </w:rPr>
                          <w:t>A világ többi része</w:t>
                        </w:r>
                      </w:p>
                    </w:txbxContent>
                  </v:textbox>
                </v:shape>
                <v:shape id="object 67" o:spid="_x0000_s1520" type="#_x0000_t202" style="position:absolute;left:53339;top:30670;width:7150;height:1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6/asEA&#10;AADdAAAADwAAAGRycy9kb3ducmV2LnhtbERPu27CMBTdK/UfrIvEVpyUUrUpBqFKlVh5DBkv8SWO&#10;iK9T2zXh7+sBifHovJfr0fYikQ+dYwXlrABB3DjdcavgePh5+QARIrLG3jEpuFGA9er5aYmVdlfe&#10;UdrHVuQQDhUqMDEOlZShMWQxzNxAnLmz8xZjhr6V2uM1h9tevhbFu7TYcW4wONC3oeay/7MK/ObX&#10;pl16O5d1OJ1SbUpXx16p6WTcfIGINMaH+O7eagXzxWeem9/kJ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v2rBAAAA3QAAAA8AAAAAAAAAAAAAAAAAmAIAAGRycy9kb3du&#10;cmV2LnhtbFBLBQYAAAAABAAEAPUAAACGAwAAAAA=&#10;" filled="f" stroked="f">
                  <v:textbox style="mso-fit-shape-to-text:t" inset="0,.40567mm,0,0">
                    <w:txbxContent>
                      <w:p>
                        <w:pPr>
                          <w:pStyle w:val="NormalWeb"/>
                          <w:spacing w:before="23" w:after="0"/>
                        </w:pPr>
                        <w:r>
                          <w:rPr>
                            <w:rFonts w:ascii="EC Square Sans Pro" w:hAnsi="EC Square Sans Pro"/>
                            <w:color w:val="808285"/>
                            <w:spacing w:val="-1"/>
                            <w:kern w:val="24"/>
                            <w:sz w:val="18"/>
                          </w:rPr>
                          <w:t>EU-28</w:t>
                        </w:r>
                      </w:p>
                    </w:txbxContent>
                  </v:textbox>
                </v:shape>
                <v:shape id="object 67" o:spid="_x0000_s1521" type="#_x0000_t202" style="position:absolute;left:53339;top:32999;width:7150;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8cQA&#10;AADdAAAADwAAAGRycy9kb3ducmV2LnhtbESPT2sCMRTE74V+h/AKvdXs2j/U1SgiFLxqPezxuXlu&#10;FjcvaxLj9tubQqHHYWZ+wyxWo+1FIh86xwrKSQGCuHG641bB4fvr5RNEiMgae8ek4IcCrJaPDwus&#10;tLvxjtI+tiJDOFSowMQ4VFKGxpDFMHEDcfZOzluMWfpWao+3DLe9nBbFh7TYcV4wONDGUHPeX60C&#10;v77YtEtvp7IOx2OqTenq2Cv1/DSu5yAijfE//NfeagWv77MZ/L7JT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yGvHEAAAA3QAAAA8AAAAAAAAAAAAAAAAAmAIAAGRycy9k&#10;b3ducmV2LnhtbFBLBQYAAAAABAAEAPUAAACJAwAAAAA=&#10;" filled="f" stroked="f">
                  <v:textbox style="mso-fit-shape-to-text:t" inset="0,.40567mm,0,0">
                    <w:txbxContent>
                      <w:p>
                        <w:pPr>
                          <w:pStyle w:val="NormalWeb"/>
                          <w:spacing w:before="23" w:after="0"/>
                        </w:pPr>
                        <w:r>
                          <w:rPr>
                            <w:rFonts w:ascii="EC Square Sans Pro" w:hAnsi="EC Square Sans Pro"/>
                            <w:color w:val="808285"/>
                            <w:spacing w:val="-1"/>
                            <w:kern w:val="24"/>
                            <w:sz w:val="18"/>
                          </w:rPr>
                          <w:t>Kína</w:t>
                        </w:r>
                      </w:p>
                    </w:txbxContent>
                  </v:textbox>
                </v:shape>
                <v:shape id="object 67" o:spid="_x0000_s1522" type="#_x0000_t202" style="position:absolute;left:53488;top:40607;width:5245;height:1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dHl8AA&#10;AADdAAAADwAAAGRycy9kb3ducmV2LnhtbERPy4rCMBTdC/MP4Q7MTtM6IkPHKCIIbn0surw216ZM&#10;c9NJYqx/P1kMuDyc92oz2l4k8qFzrKCcFSCIG6c7bhVczvvpF4gQkTX2jknBkwJs1m+TFVbaPfhI&#10;6RRbkUM4VKjAxDhUUobGkMUwcwNx5m7OW4wZ+lZqj48cbns5L4qltNhxbjA40M5Q83O6WwV++2vT&#10;MS1uZR2u11Sb0tWxV+rjfdx+g4g0xpf4333QCj6XRd6f3+QnI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edHl8AAAADdAAAADwAAAAAAAAAAAAAAAACYAgAAZHJzL2Rvd25y&#10;ZXYueG1sUEsFBgAAAAAEAAQA9QAAAIUDAAAAAA==&#10;" filled="f" stroked="f">
                  <v:textbox style="mso-fit-shape-to-text:t" inset="0,.40567mm,0,0">
                    <w:txbxContent>
                      <w:p>
                        <w:pPr>
                          <w:pStyle w:val="NormalWeb"/>
                          <w:spacing w:before="23" w:after="0"/>
                        </w:pPr>
                        <w:r>
                          <w:rPr>
                            <w:rFonts w:ascii="EC Square Sans Pro" w:hAnsi="EC Square Sans Pro"/>
                            <w:color w:val="808285"/>
                            <w:spacing w:val="-1"/>
                            <w:kern w:val="24"/>
                            <w:sz w:val="18"/>
                          </w:rPr>
                          <w:t>USA</w:t>
                        </w:r>
                      </w:p>
                    </w:txbxContent>
                  </v:textbox>
                </v:shape>
                <v:shape id="object 67" o:spid="_x0000_s1523" type="#_x0000_t202" style="position:absolute;left:53339;top:38127;width:7150;height:1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viDMIA&#10;AADdAAAADwAAAGRycy9kb3ducmV2LnhtbESPQWsCMRSE7wX/Q3hCbzW7tYisRhGh0Ku2hz0+N8/N&#10;4uZlTdK4/vtGEHocZuYbZr0dbS8S+dA5VlDOChDEjdMdtwp+vj/fliBCRNbYOyYFdwqw3Uxe1lhp&#10;d+MDpWNsRYZwqFCBiXGopAyNIYth5gbi7J2dtxiz9K3UHm8Zbnv5XhQLabHjvGBwoL2h5nL8tQr8&#10;7mrTIX2cyzqcTqk2patjr9TrdNytQEQa43/42f7SCuaLooTHm/w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q+IMwgAAAN0AAAAPAAAAAAAAAAAAAAAAAJgCAABkcnMvZG93&#10;bnJldi54bWxQSwUGAAAAAAQABAD1AAAAhwMAAAAA&#10;" filled="f" stroked="f">
                  <v:textbox style="mso-fit-shape-to-text:t" inset="0,.40567mm,0,0">
                    <w:txbxContent>
                      <w:p>
                        <w:pPr>
                          <w:pStyle w:val="NormalWeb"/>
                          <w:spacing w:before="23" w:after="0"/>
                        </w:pPr>
                        <w:r>
                          <w:rPr>
                            <w:rFonts w:ascii="EC Square Sans Pro" w:hAnsi="EC Square Sans Pro"/>
                            <w:color w:val="808285"/>
                            <w:spacing w:val="-1"/>
                            <w:kern w:val="24"/>
                            <w:sz w:val="18"/>
                          </w:rPr>
                          <w:t>India</w:t>
                        </w:r>
                      </w:p>
                    </w:txbxContent>
                  </v:textbox>
                </v:shape>
                <v:shape id="object 67" o:spid="_x0000_s1524" type="#_x0000_t202" style="position:absolute;left:53339;top:42938;width:7150;height:1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l8e8MA&#10;AADdAAAADwAAAGRycy9kb3ducmV2LnhtbESPwWrDMBBE74H+g9hCb4nstITgRDahUOg1aQ8+bqyN&#10;ZWKtHElV3L+vCoUeh5l5w+yb2Y4ikQ+DYwXlqgBB3Dk9cK/g8+NtuQURIrLG0TEp+KYATf2w2GOl&#10;3Z2PlE6xFxnCoUIFJsapkjJ0hiyGlZuIs3dx3mLM0vdSe7xnuB3luig20uLAecHgRK+Guuvpyyrw&#10;h5tNx/RyKdtwPqfWlK6No1JPj/NhByLSHP/Df+13reB5U6zh901+Ar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l8e8MAAADdAAAADwAAAAAAAAAAAAAAAACYAgAAZHJzL2Rv&#10;d25yZXYueG1sUEsFBgAAAAAEAAQA9QAAAIgDAAAAAA==&#10;" filled="f" stroked="f">
                  <v:textbox style="mso-fit-shape-to-text:t" inset="0,.40567mm,0,0">
                    <w:txbxContent>
                      <w:p>
                        <w:pPr>
                          <w:pStyle w:val="NormalWeb"/>
                          <w:spacing w:before="23" w:after="0"/>
                        </w:pPr>
                        <w:r>
                          <w:rPr>
                            <w:rFonts w:ascii="EC Square Sans Pro" w:hAnsi="EC Square Sans Pro"/>
                            <w:color w:val="808285"/>
                            <w:spacing w:val="-1"/>
                            <w:kern w:val="24"/>
                            <w:sz w:val="18"/>
                          </w:rPr>
                          <w:t>Svájc</w:t>
                        </w:r>
                      </w:p>
                    </w:txbxContent>
                  </v:textbox>
                </v:shape>
                <v:shape id="object 67" o:spid="_x0000_s1525" type="#_x0000_t202" style="position:absolute;left:53236;top:35067;width:7151;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XZ4MMA&#10;AADdAAAADwAAAGRycy9kb3ducmV2LnhtbESPwWrDMBBE74X+g9hCb43spoTgRDahUOg1aQ8+bqyN&#10;ZWKtHElV3L+vAoEeh5l5w2yb2Y4ikQ+DYwXlogBB3Dk9cK/g++vjZQ0iRGSNo2NS8EsBmvrxYYuV&#10;dlfeUzrEXmQIhwoVmBinSsrQGbIYFm4izt7JeYsxS99L7fGa4XaUr0WxkhYHzgsGJ3o31J0PP1aB&#10;311s2qe3U9mG4zG1pnRtHJV6fpp3GxCR5vgfvrc/tYLlqljC7U1+Ar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XZ4MMAAADdAAAADwAAAAAAAAAAAAAAAACYAgAAZHJzL2Rv&#10;d25yZXYueG1sUEsFBgAAAAAEAAQA9QAAAIgDAAAAAA==&#10;" filled="f" stroked="f">
                  <v:textbox style="mso-fit-shape-to-text:t" inset="0,.40567mm,0,0">
                    <w:txbxContent>
                      <w:p>
                        <w:pPr>
                          <w:pStyle w:val="NormalWeb"/>
                          <w:spacing w:before="23" w:after="0"/>
                        </w:pPr>
                        <w:r>
                          <w:rPr>
                            <w:rFonts w:ascii="EC Square Sans Pro" w:hAnsi="EC Square Sans Pro"/>
                            <w:color w:val="808285"/>
                            <w:spacing w:val="-1"/>
                            <w:kern w:val="24"/>
                            <w:sz w:val="18"/>
                          </w:rPr>
                          <w:t>Egyesült Arab Emírségek</w:t>
                        </w:r>
                      </w:p>
                    </w:txbxContent>
                  </v:textbox>
                </v:shape>
                <v:shape id="object 67" o:spid="_x0000_s1526" type="#_x0000_t202" style="position:absolute;left:53339;top:50301;width:7150;height:1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xBlMMA&#10;AADdAAAADwAAAGRycy9kb3ducmV2LnhtbESPwWrDMBBE74X+g9hCb43sNoTgRDahUOg1SQ8+bqyN&#10;ZWKtHElV3L+vCoEeh5l5w2yb2Y4ikQ+DYwXlogBB3Dk9cK/g6/jxsgYRIrLG0TEp+KEATf34sMVK&#10;uxvvKR1iLzKEQ4UKTIxTJWXoDFkMCzcRZ+/svMWYpe+l9njLcDvK16JYSYsD5wWDE70b6i6Hb6vA&#10;76427dPyXLbhdEqtKV0bR6Wen+bdBkSkOf6H7+1PreBtVSzh701+Ar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xBlMMAAADdAAAADwAAAAAAAAAAAAAAAACYAgAAZHJzL2Rv&#10;d25yZXYueG1sUEsFBgAAAAAEAAQA9QAAAIgDAAAAAA==&#10;" filled="f" stroked="f">
                  <v:textbox style="mso-fit-shape-to-text:t" inset="0,.40567mm,0,0">
                    <w:txbxContent>
                      <w:p>
                        <w:pPr>
                          <w:pStyle w:val="NormalWeb"/>
                          <w:spacing w:before="23" w:after="0"/>
                        </w:pPr>
                        <w:r>
                          <w:rPr>
                            <w:rFonts w:ascii="EC Square Sans Pro" w:hAnsi="EC Square Sans Pro"/>
                            <w:color w:val="808285"/>
                            <w:spacing w:val="-1"/>
                            <w:kern w:val="24"/>
                            <w:sz w:val="18"/>
                          </w:rPr>
                          <w:t>Brazília</w:t>
                        </w:r>
                      </w:p>
                    </w:txbxContent>
                  </v:textbox>
                </v:shape>
                <v:shape id="object 67" o:spid="_x0000_s1527" type="#_x0000_t202" style="position:absolute;left:53339;top:47896;width:7150;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DkD8MA&#10;AADdAAAADwAAAGRycy9kb3ducmV2LnhtbESPS2vDMBCE74X8B7GB3hrZfYTiRgmhEOg1j4OPG2tj&#10;mVgrR1IU999HgUKPw8x8wyxWo+1FIh86xwrKWQGCuHG641bBYb95+QQRIrLG3jEp+KUAq+XkaYGV&#10;djfeUtrFVmQIhwoVmBiHSsrQGLIYZm4gzt7JeYsxS99K7fGW4baXr0UxlxY7zgsGB/o21Jx3V6vA&#10;ry82bdP7qazD8ZhqU7o69ko9T8f1F4hIY/wP/7V/tIK3efEBjzf5Cc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DkD8MAAADdAAAADwAAAAAAAAAAAAAAAACYAgAAZHJzL2Rv&#10;d25yZXYueG1sUEsFBgAAAAAEAAQA9QAAAIgDAAAAAA==&#10;" filled="f" stroked="f">
                  <v:textbox style="mso-fit-shape-to-text:t" inset="0,.40567mm,0,0">
                    <w:txbxContent>
                      <w:p>
                        <w:pPr>
                          <w:pStyle w:val="NormalWeb"/>
                          <w:spacing w:before="23" w:after="0"/>
                        </w:pPr>
                        <w:r>
                          <w:rPr>
                            <w:rFonts w:ascii="EC Square Sans Pro" w:hAnsi="EC Square Sans Pro"/>
                            <w:color w:val="808285"/>
                            <w:spacing w:val="-1"/>
                            <w:kern w:val="24"/>
                            <w:sz w:val="18"/>
                          </w:rPr>
                          <w:t>Malajzia</w:t>
                        </w:r>
                      </w:p>
                    </w:txbxContent>
                  </v:textbox>
                </v:shape>
                <v:shape id="object 67" o:spid="_x0000_s1528" type="#_x0000_t202" style="position:absolute;left:53339;top:45492;width:7150;height:1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J6eMMA&#10;AADdAAAADwAAAGRycy9kb3ducmV2LnhtbESPzWrDMBCE74G+g9hCbonsNpjgRgmhUOg1PwcfN9bG&#10;MrVWrqQq7ttHhUKOw8x8w2x2kx1EIh96xwrKZQGCuHW6507B+fSxWIMIEVnj4JgU/FKA3fZptsFa&#10;uxsfKB1jJzKEQ40KTIxjLWVoDVkMSzcSZ+/qvMWYpe+k9njLcDvIl6KopMWe84LBkd4NtV/HH6vA&#10;779tOqTVtWzC5ZIaU7omDkrNn6f9G4hIU3yE/9ufWsFrVVTw9yY/Ab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J6eMMAAADdAAAADwAAAAAAAAAAAAAAAACYAgAAZHJzL2Rv&#10;d25yZXYueG1sUEsFBgAAAAAEAAQA9QAAAIgDAAAAAA==&#10;" filled="f" stroked="f">
                  <v:textbox style="mso-fit-shape-to-text:t" inset="0,.40567mm,0,0">
                    <w:txbxContent>
                      <w:p>
                        <w:pPr>
                          <w:pStyle w:val="NormalWeb"/>
                          <w:spacing w:before="23" w:after="0"/>
                        </w:pPr>
                        <w:r>
                          <w:rPr>
                            <w:rFonts w:ascii="EC Square Sans Pro" w:hAnsi="EC Square Sans Pro"/>
                            <w:color w:val="808285"/>
                            <w:spacing w:val="-1"/>
                            <w:kern w:val="24"/>
                            <w:sz w:val="18"/>
                          </w:rPr>
                          <w:t>Japán</w:t>
                        </w:r>
                      </w:p>
                    </w:txbxContent>
                  </v:textbox>
                </v:shape>
                <v:shape id="object 67" o:spid="_x0000_s1529" type="#_x0000_t202" style="position:absolute;left:53339;top:52781;width:7150;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7f48MA&#10;AADdAAAADwAAAGRycy9kb3ducmV2LnhtbESPQWsCMRSE74L/ITzBm2ZXi8rWKFIo9KrtYY/PzXOz&#10;dPOyTWLc/vumUOhxmJlvmP1xtL1I5EPnWEG5LEAQN0533Cr4eH9d7ECEiKyxd0wKvinA8TCd7LHS&#10;7sFnSpfYigzhUKECE+NQSRkaQxbD0g3E2bs5bzFm6VupPT4y3PZyVRQbabHjvGBwoBdDzeflbhX4&#10;05dN5/R0K+twvabalK6OvVLz2Xh6BhFpjP/hv/abVrDeFFv4fZOfgD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7f48MAAADdAAAADwAAAAAAAAAAAAAAAACYAgAAZHJzL2Rv&#10;d25yZXYueG1sUEsFBgAAAAAEAAQA9QAAAIgDAAAAAA==&#10;" filled="f" stroked="f">
                  <v:textbox style="mso-fit-shape-to-text:t" inset="0,.40567mm,0,0">
                    <w:txbxContent>
                      <w:p>
                        <w:pPr>
                          <w:pStyle w:val="NormalWeb"/>
                          <w:spacing w:before="23" w:after="0"/>
                        </w:pPr>
                        <w:r>
                          <w:rPr>
                            <w:rFonts w:ascii="EC Square Sans Pro" w:hAnsi="EC Square Sans Pro"/>
                            <w:color w:val="808285"/>
                            <w:spacing w:val="-1"/>
                            <w:kern w:val="24"/>
                            <w:sz w:val="18"/>
                          </w:rPr>
                          <w:t>Szingapúr</w:t>
                        </w:r>
                      </w:p>
                    </w:txbxContent>
                  </v:textbox>
                </v:shape>
                <v:shape id="object 67" o:spid="_x0000_s1530" type="#_x0000_t202" style="position:absolute;left:53339;top:54775;width:7150;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FLkcAA&#10;AADdAAAADwAAAGRycy9kb3ducmV2LnhtbERPy4rCMBTdC/MP4Q7MTtM6IkPHKCIIbn0surw216ZM&#10;c9NJYqx/P1kMuDyc92oz2l4k8qFzrKCcFSCIG6c7bhVczvvpF4gQkTX2jknBkwJs1m+TFVbaPfhI&#10;6RRbkUM4VKjAxDhUUobGkMUwcwNx5m7OW4wZ+lZqj48cbns5L4qltNhxbjA40M5Q83O6WwV++2vT&#10;MS1uZR2u11Sb0tWxV+rjfdx+g4g0xpf4333QCj6XRZ6b3+QnI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5FLkcAAAADdAAAADwAAAAAAAAAAAAAAAACYAgAAZHJzL2Rvd25y&#10;ZXYueG1sUEsFBgAAAAAEAAQA9QAAAIUDAAAAAA==&#10;" filled="f" stroked="f">
                  <v:textbox style="mso-fit-shape-to-text:t" inset="0,.40567mm,0,0">
                    <w:txbxContent>
                      <w:p>
                        <w:pPr>
                          <w:pStyle w:val="NormalWeb"/>
                          <w:spacing w:before="23" w:after="0"/>
                        </w:pPr>
                        <w:r>
                          <w:rPr>
                            <w:rFonts w:ascii="EC Square Sans Pro" w:hAnsi="EC Square Sans Pro"/>
                            <w:color w:val="808285"/>
                            <w:spacing w:val="-1"/>
                            <w:kern w:val="24"/>
                            <w:sz w:val="18"/>
                          </w:rPr>
                          <w:t>A világ többi része</w:t>
                        </w:r>
                      </w:p>
                    </w:txbxContent>
                  </v:textbox>
                </v:shape>
                <v:rect id="Rectangle 3609" o:spid="_x0000_s1531" style="position:absolute;left:20634;top:30518;width:4077;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b/xsYA&#10;AADdAAAADwAAAGRycy9kb3ducmV2LnhtbESPwW7CMBBE75X4B2uReqnAplQBUgxClEqBWwMfsI23&#10;SUq8jmIX0r/HSJV6HM3MG81y3dtGXKjztWMNk7ECQVw4U3Op4XR8H81B+IBssHFMGn7Jw3o1eFhi&#10;atyVP+iSh1JECPsUNVQhtKmUvqjIoh+7ljh6X66zGKLsSmk6vEa4beSzUom0WHNcqLClbUXFOf+x&#10;GvaHl8Npm8nv86J+e8pmuZKfyU7rx2G/eQURqA//4b92ZjRME7WA+5v4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b/xsYAAADdAAAADwAAAAAAAAAAAAAAAACYAgAAZHJz&#10;L2Rvd25yZXYueG1sUEsFBgAAAAAEAAQA9QAAAIsDAAAAAA==&#10;" filled="f" stroked="f">
                  <v:textbox style="mso-fit-shape-to-text:t">
                    <w:txbxContent>
                      <w:p>
                        <w:pPr>
                          <w:pStyle w:val="NormalWeb"/>
                          <w:spacing w:before="0" w:after="0"/>
                        </w:pPr>
                        <w:r>
                          <w:rPr>
                            <w:rFonts w:ascii="EC Square Sans Cond Pro" w:hAnsi="EC Square Sans Cond Pro"/>
                            <w:color w:val="FFFFFF" w:themeColor="background1"/>
                            <w:spacing w:val="1"/>
                            <w:kern w:val="24"/>
                            <w:sz w:val="18"/>
                          </w:rPr>
                          <w:t>35 %</w:t>
                        </w:r>
                      </w:p>
                    </w:txbxContent>
                  </v:textbox>
                </v:rect>
                <v:rect id="Rectangle 3610" o:spid="_x0000_s1532" style="position:absolute;left:20634;top:32994;width:4077;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XAhsQA&#10;AADdAAAADwAAAGRycy9kb3ducmV2LnhtbERPS27CMBDdI/UO1lRig4hDi1IaMKgCKqXsGnKAIZ4m&#10;gXgcxQbS29cLpC6f3n+1GUwrbtS7xrKCWRSDIC6tbrhSUBw/pwsQziNrbC2Tgl9ysFk/jVaYanvn&#10;b7rlvhIhhF2KCmrvu1RKV9Zk0EW2Iw7cj+0N+gD7Suoe7yHctPIljhNpsOHQUGNH25rKS341Cr4O&#10;80OxzeT58t7sJtlbHstTsldq/Dx8LEF4Gvy/+OHOtILXZBb2hzfhCc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lwIbEAAAA3QAAAA8AAAAAAAAAAAAAAAAAmAIAAGRycy9k&#10;b3ducmV2LnhtbFBLBQYAAAAABAAEAPUAAACJAwAAAAA=&#10;" filled="f" stroked="f">
                  <v:textbox style="mso-fit-shape-to-text:t">
                    <w:txbxContent>
                      <w:p>
                        <w:pPr>
                          <w:pStyle w:val="NormalWeb"/>
                          <w:spacing w:before="0" w:after="0"/>
                        </w:pPr>
                        <w:r>
                          <w:rPr>
                            <w:rFonts w:ascii="EC Square Sans Cond Pro" w:hAnsi="EC Square Sans Cond Pro"/>
                            <w:color w:val="FFFFFF" w:themeColor="background1"/>
                            <w:spacing w:val="1"/>
                            <w:kern w:val="24"/>
                            <w:sz w:val="18"/>
                          </w:rPr>
                          <w:t>17 %</w:t>
                        </w:r>
                      </w:p>
                    </w:txbxContent>
                  </v:textbox>
                </v:rect>
                <v:rect id="Rectangle 3611" o:spid="_x0000_s1533" style="position:absolute;left:20634;top:35420;width:4077;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llHccA&#10;AADdAAAADwAAAGRycy9kb3ducmV2LnhtbESP0WrCQBRE3wv9h+UKfSl1k1ZSm7pK0RZi3ox+wG32&#10;Nolm74bsqunfu4Lg4zAzZ5jZYjCtOFHvGssK4nEEgri0uuFKwW778zIF4TyyxtYyKfgnB4v548MM&#10;U23PvKFT4SsRIOxSVFB736VSurImg25sO+Lg/dneoA+yr6Tu8RzgppWvUZRIgw2HhRo7WtZUHoqj&#10;UbDOJ/lumcn94aNZPWfvRSR/k2+lnkbD1ycIT4O/h2/tTCt4S+IYrm/CE5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pZR3HAAAA3QAAAA8AAAAAAAAAAAAAAAAAmAIAAGRy&#10;cy9kb3ducmV2LnhtbFBLBQYAAAAABAAEAPUAAACMAwAAAAA=&#10;" filled="f" stroked="f">
                  <v:textbox style="mso-fit-shape-to-text:t">
                    <w:txbxContent>
                      <w:p>
                        <w:pPr>
                          <w:pStyle w:val="NormalWeb"/>
                          <w:spacing w:before="0" w:after="0"/>
                        </w:pPr>
                        <w:r>
                          <w:rPr>
                            <w:rFonts w:ascii="EC Square Sans Cond Pro" w:hAnsi="EC Square Sans Cond Pro"/>
                            <w:color w:val="FFFFFF" w:themeColor="background1"/>
                            <w:spacing w:val="1"/>
                            <w:kern w:val="24"/>
                            <w:sz w:val="18"/>
                          </w:rPr>
                          <w:t>6 %</w:t>
                        </w:r>
                      </w:p>
                    </w:txbxContent>
                  </v:textbox>
                </v:rect>
                <v:rect id="Rectangle 3612" o:spid="_x0000_s1534" style="position:absolute;left:20634;top:37914;width:4077;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v7asYA&#10;AADdAAAADwAAAGRycy9kb3ducmV2LnhtbESP0WrCQBRE3wv+w3KFvhTdaCXV1FWKrRB9a/QDrtlr&#10;kpq9G7JbjX/vCoKPw8ycYebLztTiTK2rLCsYDSMQxLnVFRcK9rv1YArCeWSNtWVScCUHy0XvZY6J&#10;thf+pXPmCxEg7BJUUHrfJFK6vCSDbmgb4uAdbWvQB9kWUrd4CXBTy3EUxdJgxWGhxIZWJeWn7N8o&#10;2Gwn2/0qlX+nWfX9ln5kkTzEP0q99ruvTxCeOv8MP9qpVvAej8Zwfx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v7asYAAADdAAAADwAAAAAAAAAAAAAAAACYAgAAZHJz&#10;L2Rvd25yZXYueG1sUEsFBgAAAAAEAAQA9QAAAIsDAAAAAA==&#10;" filled="f" stroked="f">
                  <v:textbox style="mso-fit-shape-to-text:t">
                    <w:txbxContent>
                      <w:p>
                        <w:pPr>
                          <w:pStyle w:val="NormalWeb"/>
                          <w:spacing w:before="0" w:after="0"/>
                        </w:pPr>
                        <w:r>
                          <w:rPr>
                            <w:rFonts w:ascii="EC Square Sans Cond Pro" w:hAnsi="EC Square Sans Cond Pro"/>
                            <w:color w:val="FFFFFF" w:themeColor="background1"/>
                            <w:spacing w:val="1"/>
                            <w:kern w:val="24"/>
                            <w:sz w:val="18"/>
                          </w:rPr>
                          <w:t>4 %</w:t>
                        </w:r>
                      </w:p>
                    </w:txbxContent>
                  </v:textbox>
                </v:rect>
                <v:rect id="Rectangle 3613" o:spid="_x0000_s1535" style="position:absolute;left:20709;top:40451;width:4083;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de8ccA&#10;AADdAAAADwAAAGRycy9kb3ducmV2LnhtbESP0WrCQBRE3wv+w3IFX4rZWEuqaVYptoXUt0Y/4Jq9&#10;JqnZuyG7avr3rlDo4zAzZ5hsPZhWXKh3jWUFsygGQVxa3XClYL/7nC5AOI+ssbVMCn7JwXo1esgw&#10;1fbK33QpfCUChF2KCmrvu1RKV9Zk0EW2Iw7e0fYGfZB9JXWP1wA3rXyK40QabDgs1NjRpqbyVJyN&#10;gq/t83a/yeXPadm8P+YvRSwPyYdSk/Hw9grC0+D/w3/tXCuYJ7M53N+EJ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3XvHHAAAA3QAAAA8AAAAAAAAAAAAAAAAAmAIAAGRy&#10;cy9kb3ducmV2LnhtbFBLBQYAAAAABAAEAPUAAACMAwAAAAA=&#10;" filled="f" stroked="f">
                  <v:textbox style="mso-fit-shape-to-text:t">
                    <w:txbxContent>
                      <w:p>
                        <w:pPr>
                          <w:pStyle w:val="NormalWeb"/>
                          <w:spacing w:before="0" w:after="0"/>
                        </w:pPr>
                        <w:r>
                          <w:rPr>
                            <w:rFonts w:ascii="EC Square Sans Cond Pro" w:hAnsi="EC Square Sans Cond Pro"/>
                            <w:color w:val="FFFFFF" w:themeColor="background1"/>
                            <w:spacing w:val="1"/>
                            <w:kern w:val="24"/>
                            <w:sz w:val="18"/>
                          </w:rPr>
                          <w:t>3 %</w:t>
                        </w:r>
                      </w:p>
                    </w:txbxContent>
                  </v:textbox>
                </v:rect>
                <v:rect id="Rectangle 3614" o:spid="_x0000_s1536" style="position:absolute;left:20709;top:42874;width:4083;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7GhccA&#10;AADdAAAADwAAAGRycy9kb3ducmV2LnhtbESP3WrCQBSE7wt9h+UUvCm68YfUpq4i/kDqXaMPcMye&#10;JqnZsyG7anx7VxB6OczMN8xs0ZlaXKh1lWUFw0EEgji3uuJCwWG/7U9BOI+ssbZMCm7kYDF/fZlh&#10;ou2Vf+iS+UIECLsEFZTeN4mULi/JoBvYhjh4v7Y16INsC6lbvAa4qeUoimJpsOKwUGJDq5LyU3Y2&#10;Cr53k91hlcq/02e1fk8/skge441Svbdu+QXCU+f/w892qhWM4+EEHm/CE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exoXHAAAA3QAAAA8AAAAAAAAAAAAAAAAAmAIAAGRy&#10;cy9kb3ducmV2LnhtbFBLBQYAAAAABAAEAPUAAACMAwAAAAA=&#10;" filled="f" stroked="f">
                  <v:textbox style="mso-fit-shape-to-text:t">
                    <w:txbxContent>
                      <w:p>
                        <w:pPr>
                          <w:pStyle w:val="NormalWeb"/>
                          <w:spacing w:before="0" w:after="0"/>
                        </w:pPr>
                        <w:r>
                          <w:rPr>
                            <w:rFonts w:ascii="EC Square Sans Cond Pro" w:hAnsi="EC Square Sans Cond Pro"/>
                            <w:color w:val="FFFFFF" w:themeColor="background1"/>
                            <w:spacing w:val="1"/>
                            <w:kern w:val="24"/>
                            <w:sz w:val="18"/>
                          </w:rPr>
                          <w:t>3 %</w:t>
                        </w:r>
                      </w:p>
                    </w:txbxContent>
                  </v:textbox>
                </v:rect>
                <v:rect id="Rectangle 3615" o:spid="_x0000_s1537" style="position:absolute;left:20634;top:45413;width:4077;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JjHsYA&#10;AADdAAAADwAAAGRycy9kb3ducmV2LnhtbESPwW7CMBBE75X4B2uReqnAoS0BAgYhaKWUG4EPWOIl&#10;CcTrKDaQ/n1dqVKPo5l5o1msOlOLO7WusqxgNIxAEOdWV1woOB4+B1MQziNrrC2Tgm9ysFr2nhaY&#10;aPvgPd0zX4gAYZeggtL7JpHS5SUZdEPbEAfvbFuDPsi2kLrFR4CbWr5GUSwNVhwWSmxoU1J+zW5G&#10;wdfufXfcpPJynVXbl3SSRfIUfyj13O/WcxCeOv8f/munWsFbPBrD75vw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JjHsYAAADdAAAADwAAAAAAAAAAAAAAAACYAgAAZHJz&#10;L2Rvd25yZXYueG1sUEsFBgAAAAAEAAQA9QAAAIsDAAAAAA==&#10;" filled="f" stroked="f">
                  <v:textbox style="mso-fit-shape-to-text:t">
                    <w:txbxContent>
                      <w:p>
                        <w:pPr>
                          <w:pStyle w:val="NormalWeb"/>
                          <w:spacing w:before="0" w:after="0"/>
                        </w:pPr>
                        <w:r>
                          <w:rPr>
                            <w:rFonts w:ascii="EC Square Sans Cond Pro" w:hAnsi="EC Square Sans Cond Pro"/>
                            <w:color w:val="FFFFFF" w:themeColor="background1"/>
                            <w:spacing w:val="1"/>
                            <w:kern w:val="24"/>
                            <w:sz w:val="18"/>
                          </w:rPr>
                          <w:t>3 %</w:t>
                        </w:r>
                      </w:p>
                    </w:txbxContent>
                  </v:textbox>
                </v:rect>
                <v:rect id="Rectangle 3616" o:spid="_x0000_s1538" style="position:absolute;left:20709;top:47726;width:4083;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D9accA&#10;AADdAAAADwAAAGRycy9kb3ducmV2LnhtbESP3WrCQBSE74W+w3IK3ojZ+EO0aVYp1kL0rtEHOM2e&#10;JqnZsyG71fTtuwWhl8PMfMNk28G04kq9aywrmEUxCOLS6oYrBefT23QNwnlkja1lUvBDDrabh1GG&#10;qbY3fqdr4SsRIOxSVFB736VSurImgy6yHXHwPm1v0AfZV1L3eAtw08p5HCfSYMNhocaOdjWVl+Lb&#10;KDgcl8fzLpdfl6fmdZKvilh+JHulxo/DyzMIT4P/D9/buVawSGYJ/L0JT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A/WnHAAAA3QAAAA8AAAAAAAAAAAAAAAAAmAIAAGRy&#10;cy9kb3ducmV2LnhtbFBLBQYAAAAABAAEAPUAAACMAwAAAAA=&#10;" filled="f" stroked="f">
                  <v:textbox style="mso-fit-shape-to-text:t">
                    <w:txbxContent>
                      <w:p>
                        <w:pPr>
                          <w:pStyle w:val="NormalWeb"/>
                          <w:spacing w:before="0" w:after="0"/>
                        </w:pPr>
                        <w:r>
                          <w:rPr>
                            <w:rFonts w:ascii="EC Square Sans Cond Pro" w:hAnsi="EC Square Sans Cond Pro"/>
                            <w:color w:val="FFFFFF" w:themeColor="background1"/>
                            <w:spacing w:val="1"/>
                            <w:kern w:val="24"/>
                            <w:sz w:val="18"/>
                          </w:rPr>
                          <w:t>3 %</w:t>
                        </w:r>
                      </w:p>
                    </w:txbxContent>
                  </v:textbox>
                </v:rect>
                <v:rect id="Rectangle 3617" o:spid="_x0000_s1539" style="position:absolute;left:20634;top:50373;width:4077;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xY8scA&#10;AADdAAAADwAAAGRycy9kb3ducmV2LnhtbESP3WrCQBSE74W+w3IK3kjd+ENs06xSrEL0rqkPcJo9&#10;TdJkz4bsVuPbdwuCl8PMfMOkm8G04ky9qy0rmE0jEMSF1TWXCk6f+6dnEM4ja2wtk4IrOdisH0Yp&#10;Jtpe+IPOuS9FgLBLUEHlfZdI6YqKDLqp7YiD9217gz7IvpS6x0uAm1bOoyiWBmsOCxV2tK2oaPJf&#10;o+BwXB5P20z+NC/1+yRb5ZH8indKjR+Ht1cQngZ/D9/amVawiGcr+H8Tno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MWPLHAAAA3QAAAA8AAAAAAAAAAAAAAAAAmAIAAGRy&#10;cy9kb3ducmV2LnhtbFBLBQYAAAAABAAEAPUAAACMAwAAAAA=&#10;" filled="f" stroked="f">
                  <v:textbox style="mso-fit-shape-to-text:t">
                    <w:txbxContent>
                      <w:p>
                        <w:pPr>
                          <w:pStyle w:val="NormalWeb"/>
                          <w:spacing w:before="0" w:after="0"/>
                        </w:pPr>
                        <w:r>
                          <w:rPr>
                            <w:rFonts w:ascii="EC Square Sans Cond Pro" w:hAnsi="EC Square Sans Cond Pro"/>
                            <w:color w:val="FFFFFF" w:themeColor="background1"/>
                            <w:spacing w:val="1"/>
                            <w:kern w:val="24"/>
                            <w:sz w:val="18"/>
                          </w:rPr>
                          <w:t>2 %</w:t>
                        </w:r>
                      </w:p>
                    </w:txbxContent>
                  </v:textbox>
                </v:rect>
                <v:rect id="Rectangle 3618" o:spid="_x0000_s1540" style="position:absolute;left:20709;top:52781;width:4083;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PMgMQA&#10;AADdAAAADwAAAGRycy9kb3ducmV2LnhtbERPS27CMBDdI/UO1lRig4hDi1IaMKgCKqXsGnKAIZ4m&#10;gXgcxQbS29cLpC6f3n+1GUwrbtS7xrKCWRSDIC6tbrhSUBw/pwsQziNrbC2Tgl9ysFk/jVaYanvn&#10;b7rlvhIhhF2KCmrvu1RKV9Zk0EW2Iw7cj+0N+gD7Suoe7yHctPIljhNpsOHQUGNH25rKS341Cr4O&#10;80OxzeT58t7sJtlbHstTsldq/Dx8LEF4Gvy/+OHOtILXZBbmhjfhCc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TzIDEAAAA3QAAAA8AAAAAAAAAAAAAAAAAmAIAAGRycy9k&#10;b3ducmV2LnhtbFBLBQYAAAAABAAEAPUAAACJAwAAAAA=&#10;" filled="f" stroked="f">
                  <v:textbox style="mso-fit-shape-to-text:t">
                    <w:txbxContent>
                      <w:p>
                        <w:pPr>
                          <w:pStyle w:val="NormalWeb"/>
                          <w:spacing w:before="0" w:after="0"/>
                        </w:pPr>
                        <w:r>
                          <w:rPr>
                            <w:rFonts w:ascii="EC Square Sans Cond Pro" w:hAnsi="EC Square Sans Cond Pro"/>
                            <w:color w:val="FFFFFF" w:themeColor="background1"/>
                            <w:spacing w:val="1"/>
                            <w:kern w:val="24"/>
                            <w:sz w:val="18"/>
                          </w:rPr>
                          <w:t>2 %</w:t>
                        </w:r>
                      </w:p>
                    </w:txbxContent>
                  </v:textbox>
                </v:rect>
                <v:rect id="Rectangle 3619" o:spid="_x0000_s1541" style="position:absolute;left:20777;top:55205;width:4083;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9pG8cA&#10;AADdAAAADwAAAGRycy9kb3ducmV2LnhtbESP0WrCQBRE3wv+w3KFvpS6sS2xRlcRbSH1zdQPuM1e&#10;k2j2bsiuSfr3rlDo4zAzZ5jlejC16Kh1lWUF00kEgji3uuJCwfH78/kdhPPIGmvLpOCXHKxXo4cl&#10;Jtr2fKAu84UIEHYJKii9bxIpXV6SQTexDXHwTrY16INsC6lb7APc1PIlimJpsOKwUGJD25LyS3Y1&#10;Cr72b/vjNpXny7zaPaWzLJI/8YdSj+NhswDhafD/4b92qhW8xtM53N+EJ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faRvHAAAA3QAAAA8AAAAAAAAAAAAAAAAAmAIAAGRy&#10;cy9kb3ducmV2LnhtbFBLBQYAAAAABAAEAPUAAACMAwAAAAA=&#10;" filled="f" stroked="f">
                  <v:textbox style="mso-fit-shape-to-text:t">
                    <w:txbxContent>
                      <w:p>
                        <w:pPr>
                          <w:pStyle w:val="NormalWeb"/>
                          <w:spacing w:before="0" w:after="0"/>
                        </w:pPr>
                        <w:r>
                          <w:rPr>
                            <w:rFonts w:ascii="EC Square Sans Cond Pro" w:hAnsi="EC Square Sans Cond Pro"/>
                            <w:color w:val="FFFFFF" w:themeColor="background1"/>
                            <w:spacing w:val="1"/>
                            <w:kern w:val="24"/>
                            <w:sz w:val="18"/>
                          </w:rPr>
                          <w:t>21 %</w:t>
                        </w:r>
                      </w:p>
                    </w:txbxContent>
                  </v:textbox>
                </v:rect>
                <v:rect id="Rectangle 3620" o:spid="_x0000_s1542" style="position:absolute;left:49435;top:30518;width:4083;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kKO8QA&#10;AADdAAAADwAAAGRycy9kb3ducmV2LnhtbERPS27CMBDdI/UO1lRig4hTilIaMKgCKqXsGnKAIZ4m&#10;gXgcxQbS29cLpC6f3n+1GUwrbtS7xrKClygGQVxa3XCloDh+ThcgnEfW2FomBb/kYLN+Gq0w1fbO&#10;33TLfSVCCLsUFdTed6mUrqzJoItsRxy4H9sb9AH2ldQ93kO4aeUsjhNpsOHQUGNH25rKS341Cr4O&#10;80OxzeT58t7sJtlbHstTsldq/Dx8LEF4Gvy/+OHOtILXZBb2hzfhCc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JCjvEAAAA3QAAAA8AAAAAAAAAAAAAAAAAmAIAAGRycy9k&#10;b3ducmV2LnhtbFBLBQYAAAAABAAEAPUAAACJAwAAAAA=&#10;" filled="f" stroked="f">
                  <v:textbox style="mso-fit-shape-to-text:t">
                    <w:txbxContent>
                      <w:p>
                        <w:pPr>
                          <w:pStyle w:val="NormalWeb"/>
                          <w:spacing w:before="0" w:after="0"/>
                        </w:pPr>
                        <w:r>
                          <w:rPr>
                            <w:rFonts w:ascii="EC Square Sans Cond Pro" w:hAnsi="EC Square Sans Cond Pro"/>
                            <w:color w:val="FFFFFF" w:themeColor="background1"/>
                            <w:spacing w:val="1"/>
                            <w:kern w:val="24"/>
                            <w:sz w:val="18"/>
                          </w:rPr>
                          <w:t>31 %</w:t>
                        </w:r>
                      </w:p>
                    </w:txbxContent>
                  </v:textbox>
                </v:rect>
                <v:rect id="Rectangle 3621" o:spid="_x0000_s1543" style="position:absolute;left:49435;top:32994;width:4083;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WvoMYA&#10;AADdAAAADwAAAGRycy9kb3ducmV2LnhtbESP0WrCQBRE3wv+w3KFvhTdaCXV1FWKrRB9a/QDrtlr&#10;kpq9G7JbjX/vCoKPw8ycYebLztTiTK2rLCsYDSMQxLnVFRcK9rv1YArCeWSNtWVScCUHy0XvZY6J&#10;thf+pXPmCxEg7BJUUHrfJFK6vCSDbmgb4uAdbWvQB9kWUrd4CXBTy3EUxdJgxWGhxIZWJeWn7N8o&#10;2Gwn2/0qlX+nWfX9ln5kkTzEP0q99ruvTxCeOv8MP9qpVvAej0dwfx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WvoMYAAADdAAAADwAAAAAAAAAAAAAAAACYAgAAZHJz&#10;L2Rvd25yZXYueG1sUEsFBgAAAAAEAAQA9QAAAIsDAAAAAA==&#10;" filled="f" stroked="f">
                  <v:textbox style="mso-fit-shape-to-text:t">
                    <w:txbxContent>
                      <w:p>
                        <w:pPr>
                          <w:pStyle w:val="NormalWeb"/>
                          <w:spacing w:before="0" w:after="0"/>
                        </w:pPr>
                        <w:r>
                          <w:rPr>
                            <w:rFonts w:ascii="EC Square Sans Cond Pro" w:hAnsi="EC Square Sans Cond Pro"/>
                            <w:color w:val="FFFFFF" w:themeColor="background1"/>
                            <w:spacing w:val="1"/>
                            <w:kern w:val="24"/>
                            <w:sz w:val="18"/>
                          </w:rPr>
                          <w:t>17 %</w:t>
                        </w:r>
                      </w:p>
                    </w:txbxContent>
                  </v:textbox>
                </v:rect>
                <v:rect id="Rectangle 3622" o:spid="_x0000_s1544" style="position:absolute;left:49431;top:35420;width:4083;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cx18cA&#10;AADdAAAADwAAAGRycy9kb3ducmV2LnhtbESP0WrCQBRE3wv9h+UKfSl101RSm7pK0RZi3ox+wG32&#10;Nolm74bsqunfu4Lg4zAzZ5jZYjCtOFHvGssKXscRCOLS6oYrBbvtz8sUhPPIGlvLpOCfHCzmjw8z&#10;TLU984ZOha9EgLBLUUHtfZdK6cqaDLqx7YiD92d7gz7IvpK6x3OAm1bGUZRIgw2HhRo7WtZUHoqj&#10;UbDOJ/lumcn94aNZPWfvRSR/k2+lnkbD1ycIT4O/h2/tTCt4S+IYrm/CE5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XMdfHAAAA3QAAAA8AAAAAAAAAAAAAAAAAmAIAAGRy&#10;cy9kb3ducmV2LnhtbFBLBQYAAAAABAAEAPUAAACMAwAAAAA=&#10;" filled="f" stroked="f">
                  <v:textbox style="mso-fit-shape-to-text:t">
                    <w:txbxContent>
                      <w:p>
                        <w:pPr>
                          <w:pStyle w:val="NormalWeb"/>
                          <w:spacing w:before="0" w:after="0"/>
                        </w:pPr>
                        <w:r>
                          <w:rPr>
                            <w:rFonts w:ascii="EC Square Sans Cond Pro" w:hAnsi="EC Square Sans Cond Pro"/>
                            <w:color w:val="FFFFFF" w:themeColor="background1"/>
                            <w:spacing w:val="1"/>
                            <w:kern w:val="24"/>
                            <w:sz w:val="18"/>
                          </w:rPr>
                          <w:t>13 %</w:t>
                        </w:r>
                      </w:p>
                    </w:txbxContent>
                  </v:textbox>
                </v:rect>
                <v:rect id="Rectangle 3623" o:spid="_x0000_s1545" style="position:absolute;left:49431;top:37914;width:4083;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uUTMYA&#10;AADdAAAADwAAAGRycy9kb3ducmV2LnhtbESP3WrCQBSE74W+w3IKvRHdVCW1qasUfyB61+gDHLOn&#10;SWr2bMhuNb69KwheDjPzDTNbdKYWZ2pdZVnB+zACQZxbXXGh4LDfDKYgnEfWWFsmBVdysJi/9GaY&#10;aHvhHzpnvhABwi5BBaX3TSKly0sy6Ia2IQ7er20N+iDbQuoWLwFuajmKolgarDgslNjQsqT8lP0b&#10;BdvdZHdYpvLv9Fmt+ulHFsljvFbq7bX7/gLhqfPP8KOdagXjeDSG+5vw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uUTMYAAADdAAAADwAAAAAAAAAAAAAAAACYAgAAZHJz&#10;L2Rvd25yZXYueG1sUEsFBgAAAAAEAAQA9QAAAIsDAAAAAA==&#10;" filled="f" stroked="f">
                  <v:textbox style="mso-fit-shape-to-text:t">
                    <w:txbxContent>
                      <w:p>
                        <w:pPr>
                          <w:pStyle w:val="NormalWeb"/>
                          <w:spacing w:before="0" w:after="0"/>
                        </w:pPr>
                        <w:r>
                          <w:rPr>
                            <w:rFonts w:ascii="EC Square Sans Cond Pro" w:hAnsi="EC Square Sans Cond Pro"/>
                            <w:color w:val="FFFFFF" w:themeColor="background1"/>
                            <w:spacing w:val="1"/>
                            <w:kern w:val="24"/>
                            <w:sz w:val="18"/>
                          </w:rPr>
                          <w:t>8 %</w:t>
                        </w:r>
                      </w:p>
                    </w:txbxContent>
                  </v:textbox>
                </v:rect>
                <v:rect id="Rectangle 3624" o:spid="_x0000_s1546" style="position:absolute;left:49506;top:40339;width:4083;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IMOMcA&#10;AADdAAAADwAAAGRycy9kb3ducmV2LnhtbESP3WrCQBSE74W+w3IK3kizqZW0TbNK8Qeid019gNPs&#10;aZKaPRuyq6Zv7wqCl8PMfMNki8G04kS9aywreI5iEMSl1Q1XCvbfm6c3EM4ja2wtk4J/crCYP4wy&#10;TLU98xedCl+JAGGXooLa+y6V0pU1GXSR7YiD92t7gz7IvpK6x3OAm1ZO4ziRBhsOCzV2tKypPBRH&#10;o2C7m+32y1z+Hd6b1SR/LWL5k6yVGj8Onx8gPA3+Hr61c63gJZnO4PomPAE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yDDjHAAAA3QAAAA8AAAAAAAAAAAAAAAAAmAIAAGRy&#10;cy9kb3ducmV2LnhtbFBLBQYAAAAABAAEAPUAAACMAwAAAAA=&#10;" filled="f" stroked="f">
                  <v:textbox style="mso-fit-shape-to-text:t">
                    <w:txbxContent>
                      <w:p>
                        <w:pPr>
                          <w:pStyle w:val="NormalWeb"/>
                          <w:spacing w:before="0" w:after="0"/>
                        </w:pPr>
                        <w:r>
                          <w:rPr>
                            <w:rFonts w:ascii="EC Square Sans Cond Pro" w:hAnsi="EC Square Sans Cond Pro"/>
                            <w:color w:val="FFFFFF" w:themeColor="background1"/>
                            <w:spacing w:val="1"/>
                            <w:kern w:val="24"/>
                            <w:sz w:val="18"/>
                          </w:rPr>
                          <w:t>6 %</w:t>
                        </w:r>
                      </w:p>
                    </w:txbxContent>
                  </v:textbox>
                </v:rect>
                <v:rect id="Rectangle 3625" o:spid="_x0000_s1547" style="position:absolute;left:49506;top:42705;width:4083;height:2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6po8cA&#10;AADdAAAADwAAAGRycy9kb3ducmV2LnhtbESPwW7CMBBE70j9B2srcanAKbSBBgxCQKU0twY+YBsv&#10;SUq8jmID6d/XlSpxHM3MG81y3ZtGXKlztWUFz+MIBHFhdc2lguPhfTQH4TyyxsYyKfghB+vVw2CJ&#10;ibY3/qRr7ksRIOwSVFB53yZSuqIig25sW+LgnWxn0AfZlVJ3eAtw08hJFMXSYM1hocKWthUV5/xi&#10;FHxkL9lxm8rv81u9e0pneSS/4r1Sw8d+swDhqff38H871Qqm8eQV/t6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qaPHAAAA3QAAAA8AAAAAAAAAAAAAAAAAmAIAAGRy&#10;cy9kb3ducmV2LnhtbFBLBQYAAAAABAAEAPUAAACMAwAAAAA=&#10;" filled="f" stroked="f">
                  <v:textbox style="mso-fit-shape-to-text:t">
                    <w:txbxContent>
                      <w:p>
                        <w:pPr>
                          <w:pStyle w:val="NormalWeb"/>
                          <w:spacing w:before="0" w:after="0"/>
                        </w:pPr>
                        <w:r>
                          <w:rPr>
                            <w:rFonts w:ascii="EC Square Sans Cond Pro" w:hAnsi="EC Square Sans Cond Pro"/>
                            <w:color w:val="FFFFFF" w:themeColor="background1"/>
                            <w:spacing w:val="1"/>
                            <w:kern w:val="24"/>
                            <w:sz w:val="18"/>
                          </w:rPr>
                          <w:t>3 %</w:t>
                        </w:r>
                      </w:p>
                    </w:txbxContent>
                  </v:textbox>
                </v:rect>
                <v:rect id="Rectangle 3626" o:spid="_x0000_s1548" style="position:absolute;left:49431;top:45245;width:4083;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31McA&#10;AADdAAAADwAAAGRycy9kb3ducmV2LnhtbESP0WrCQBRE3wX/YbmFvkjdaCWt0Y0U20L0rakfcM1e&#10;kzTZuyG71fTvXUHo4zAzZ5j1ZjCtOFPvassKZtMIBHFhdc2lgsP359MrCOeRNbaWScEfOdik49Ea&#10;E20v/EXn3JciQNglqKDyvkukdEVFBt3UdsTBO9neoA+yL6Xu8RLgppXzKIqlwZrDQoUdbSsqmvzX&#10;KNjtF/vDNpM/zbJ+n2QveSSP8YdSjw/D2wqEp8H/h+/tTCt4jucx3N6EJy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sN9THAAAA3QAAAA8AAAAAAAAAAAAAAAAAmAIAAGRy&#10;cy9kb3ducmV2LnhtbFBLBQYAAAAABAAEAPUAAACMAwAAAAA=&#10;" filled="f" stroked="f">
                  <v:textbox style="mso-fit-shape-to-text:t">
                    <w:txbxContent>
                      <w:p>
                        <w:pPr>
                          <w:pStyle w:val="NormalWeb"/>
                          <w:spacing w:before="0" w:after="0"/>
                        </w:pPr>
                        <w:r>
                          <w:rPr>
                            <w:rFonts w:ascii="EC Square Sans Cond Pro" w:hAnsi="EC Square Sans Cond Pro"/>
                            <w:color w:val="FFFFFF" w:themeColor="background1"/>
                            <w:spacing w:val="1"/>
                            <w:kern w:val="24"/>
                            <w:sz w:val="18"/>
                          </w:rPr>
                          <w:t>2 %</w:t>
                        </w:r>
                      </w:p>
                    </w:txbxContent>
                  </v:textbox>
                </v:rect>
                <v:rect id="Rectangle 3627" o:spid="_x0000_s1549" style="position:absolute;left:49506;top:47726;width:4083;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CST8YA&#10;AADdAAAADwAAAGRycy9kb3ducmV2LnhtbESP0WrCQBRE3wv+w3KFvhTdaEvU6CpFW0h9M/oB1+w1&#10;iWbvhuyq6d+7QqGPw8ycYRarztTiRq2rLCsYDSMQxLnVFRcKDvvvwRSE88gaa8uk4JccrJa9lwUm&#10;2t55R7fMFyJA2CWooPS+SaR0eUkG3dA2xME72dagD7ItpG7xHuCmluMoiqXBisNCiQ2tS8ov2dUo&#10;+Nl+bA/rVJ4vs2rzlk6ySB7jL6Ve+93nHISnzv+H/9qpVvAejyfwfBOe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CST8YAAADdAAAADwAAAAAAAAAAAAAAAACYAgAAZHJz&#10;L2Rvd25yZXYueG1sUEsFBgAAAAAEAAQA9QAAAIsDAAAAAA==&#10;" filled="f" stroked="f">
                  <v:textbox style="mso-fit-shape-to-text:t">
                    <w:txbxContent>
                      <w:p>
                        <w:pPr>
                          <w:pStyle w:val="NormalWeb"/>
                          <w:spacing w:before="0" w:after="0"/>
                        </w:pPr>
                        <w:r>
                          <w:rPr>
                            <w:rFonts w:ascii="EC Square Sans Cond Pro" w:hAnsi="EC Square Sans Cond Pro"/>
                            <w:color w:val="FFFFFF" w:themeColor="background1"/>
                            <w:spacing w:val="1"/>
                            <w:kern w:val="24"/>
                            <w:sz w:val="18"/>
                          </w:rPr>
                          <w:t>2 %</w:t>
                        </w:r>
                      </w:p>
                    </w:txbxContent>
                  </v:textbox>
                </v:rect>
                <v:rect id="Rectangle 3628" o:spid="_x0000_s1550" style="position:absolute;left:49431;top:50093;width:4083;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8GPcQA&#10;AADdAAAADwAAAGRycy9kb3ducmV2LnhtbERPS27CMBDdI/UO1lRig4hTilIaMKgCKqXsGnKAIZ4m&#10;gXgcxQbS29cLpC6f3n+1GUwrbtS7xrKClygGQVxa3XCloDh+ThcgnEfW2FomBb/kYLN+Gq0w1fbO&#10;33TLfSVCCLsUFdTed6mUrqzJoItsRxy4H9sb9AH2ldQ93kO4aeUsjhNpsOHQUGNH25rKS341Cr4O&#10;80OxzeT58t7sJtlbHstTsldq/Dx8LEF4Gvy/+OHOtILXZBbmhjfhCc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Bj3EAAAA3QAAAA8AAAAAAAAAAAAAAAAAmAIAAGRycy9k&#10;b3ducmV2LnhtbFBLBQYAAAAABAAEAPUAAACJAwAAAAA=&#10;" filled="f" stroked="f">
                  <v:textbox style="mso-fit-shape-to-text:t">
                    <w:txbxContent>
                      <w:p>
                        <w:pPr>
                          <w:pStyle w:val="NormalWeb"/>
                          <w:spacing w:before="0" w:after="0"/>
                        </w:pPr>
                        <w:r>
                          <w:rPr>
                            <w:rFonts w:ascii="EC Square Sans Cond Pro" w:hAnsi="EC Square Sans Cond Pro"/>
                            <w:color w:val="FFFFFF" w:themeColor="background1"/>
                            <w:spacing w:val="1"/>
                            <w:kern w:val="24"/>
                            <w:sz w:val="18"/>
                          </w:rPr>
                          <w:t>1 %</w:t>
                        </w:r>
                      </w:p>
                    </w:txbxContent>
                  </v:textbox>
                </v:rect>
                <v:rect id="Rectangle 3629" o:spid="_x0000_s1551" style="position:absolute;left:49506;top:52557;width:4083;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OjpsYA&#10;AADdAAAADwAAAGRycy9kb3ducmV2LnhtbESP0WrCQBRE3wv+w3KFvhTdaEvU6CpFW0h9M/oB1+w1&#10;iWbvhuyq6d+7QqGPw8ycYRarztTiRq2rLCsYDSMQxLnVFRcKDvvvwRSE88gaa8uk4JccrJa9lwUm&#10;2t55R7fMFyJA2CWooPS+SaR0eUkG3dA2xME72dagD7ItpG7xHuCmluMoiqXBisNCiQ2tS8ov2dUo&#10;+Nl+bA/rVJ4vs2rzlk6ySB7jL6Ve+93nHISnzv+H/9qpVvAej2fwfBOe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OjpsYAAADdAAAADwAAAAAAAAAAAAAAAACYAgAAZHJz&#10;L2Rvd25yZXYueG1sUEsFBgAAAAAEAAQA9QAAAIsDAAAAAA==&#10;" filled="f" stroked="f">
                  <v:textbox style="mso-fit-shape-to-text:t">
                    <w:txbxContent>
                      <w:p>
                        <w:pPr>
                          <w:pStyle w:val="NormalWeb"/>
                          <w:spacing w:before="0" w:after="0"/>
                        </w:pPr>
                        <w:r>
                          <w:rPr>
                            <w:rFonts w:ascii="EC Square Sans Cond Pro" w:hAnsi="EC Square Sans Cond Pro"/>
                            <w:color w:val="FFFFFF" w:themeColor="background1"/>
                            <w:spacing w:val="1"/>
                            <w:kern w:val="24"/>
                            <w:sz w:val="18"/>
                          </w:rPr>
                          <w:t>1 %</w:t>
                        </w:r>
                      </w:p>
                    </w:txbxContent>
                  </v:textbox>
                </v:rect>
                <v:rect id="Rectangle 3630" o:spid="_x0000_s1552" style="position:absolute;left:49581;top:55089;width:4083;height:2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Cc5sQA&#10;AADdAAAADwAAAGRycy9kb3ducmV2LnhtbERPzU7CQBC+k/gOmzHxQuhWIVUrCzEISenN0gcYu2Nb&#10;6c423RXK27MHEo5fvv/lejSdONHgWssKnqMYBHFldcu1gvKwm72BcB5ZY2eZFFzIwXr1MFliqu2Z&#10;v+lU+FqEEHYpKmi871MpXdWQQRfZnjhwv3Yw6AMcaqkHPIdw08mXOE6kwZZDQ4M9bRqqjsW/UbDP&#10;F3m5yeTf8b39mmavRSx/kq1ST4/j5wcIT6O/i2/uTCuYJ/OwP7wJT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QnObEAAAA3QAAAA8AAAAAAAAAAAAAAAAAmAIAAGRycy9k&#10;b3ducmV2LnhtbFBLBQYAAAAABAAEAPUAAACJAwAAAAA=&#10;" filled="f" stroked="f">
                  <v:textbox style="mso-fit-shape-to-text:t">
                    <w:txbxContent>
                      <w:p>
                        <w:pPr>
                          <w:pStyle w:val="NormalWeb"/>
                          <w:spacing w:before="0" w:after="0"/>
                        </w:pPr>
                        <w:r>
                          <w:rPr>
                            <w:rFonts w:ascii="EC Square Sans Cond Pro" w:hAnsi="EC Square Sans Cond Pro"/>
                            <w:color w:val="FFFFFF" w:themeColor="background1"/>
                            <w:spacing w:val="1"/>
                            <w:kern w:val="24"/>
                            <w:sz w:val="18"/>
                          </w:rPr>
                          <w:t>16 %</w:t>
                        </w:r>
                      </w:p>
                    </w:txbxContent>
                  </v:textbox>
                </v:rect>
                <v:rect id="Rectangle 3631" o:spid="_x0000_s1553" style="position:absolute;left:4320;top:47819;width:13855;height:3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w5fccA&#10;AADdAAAADwAAAGRycy9kb3ducmV2LnhtbESP0WrCQBRE3wv+w3IFX4rZWEuqaVYptoXUt0Y/4Jq9&#10;JqnZuyG7avr3rlDo4zAzZ5hsPZhWXKh3jWUFsygGQVxa3XClYL/7nC5AOI+ssbVMCn7JwXo1esgw&#10;1fbK33QpfCUChF2KCmrvu1RKV9Zk0EW2Iw7e0fYGfZB9JXWP1wA3rXyK40QabDgs1NjRpqbyVJyN&#10;gq/t83a/yeXPadm8P+YvRSwPyYdSk/Hw9grC0+D/w3/tXCuYJ/MZ3N+EJ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cOX3HAAAA3QAAAA8AAAAAAAAAAAAAAAAAmAIAAGRy&#10;cy9kb3ducmV2LnhtbFBLBQYAAAAABAAEAPUAAACMAwAAAAA=&#10;" filled="f" stroked="f">
                  <v:textbox style="mso-fit-shape-to-text:t">
                    <w:txbxContent>
                      <w:p>
                        <w:pPr>
                          <w:pStyle w:val="NormalWeb"/>
                          <w:spacing w:before="0" w:after="0"/>
                          <w:jc w:val="center"/>
                        </w:pPr>
                        <w:r>
                          <w:rPr>
                            <w:rFonts w:ascii="EC Square Sans Pro" w:hAnsi="EC Square Sans Pro"/>
                            <w:b/>
                            <w:color w:val="808285"/>
                            <w:spacing w:val="-1"/>
                            <w:kern w:val="24"/>
                            <w:sz w:val="18"/>
                          </w:rPr>
                          <w:t>Az Afrikába irányuló behozatal aránya (%)</w:t>
                        </w:r>
                      </w:p>
                    </w:txbxContent>
                  </v:textbox>
                </v:rect>
                <v:rect id="Rectangle 3632" o:spid="_x0000_s1554" style="position:absolute;left:33687;top:47826;width:13856;height:3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6nCsYA&#10;AADdAAAADwAAAGRycy9kb3ducmV2LnhtbESP3WrCQBSE74W+w3IKvRHdVCW1qasUfyB61+gDHLOn&#10;SWr2bMhuNb69KwheDjPzDTNbdKYWZ2pdZVnB+zACQZxbXXGh4LDfDKYgnEfWWFsmBVdysJi/9GaY&#10;aHvhHzpnvhABwi5BBaX3TSKly0sy6Ia2IQ7er20N+iDbQuoWLwFuajmKolgarDgslNjQsqT8lP0b&#10;BdvdZHdYpvLv9Fmt+ulHFsljvFbq7bX7/gLhqfPP8KOdagXjeDyC+5vw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6nCsYAAADdAAAADwAAAAAAAAAAAAAAAACYAgAAZHJz&#10;L2Rvd25yZXYueG1sUEsFBgAAAAAEAAQA9QAAAIsDAAAAAA==&#10;" filled="f" stroked="f">
                  <v:textbox style="mso-fit-shape-to-text:t">
                    <w:txbxContent>
                      <w:p>
                        <w:pPr>
                          <w:pStyle w:val="NormalWeb"/>
                          <w:spacing w:before="0" w:after="0"/>
                          <w:jc w:val="center"/>
                        </w:pPr>
                        <w:r>
                          <w:rPr>
                            <w:rFonts w:ascii="EC Square Sans Pro" w:hAnsi="EC Square Sans Pro"/>
                            <w:b/>
                            <w:color w:val="808285"/>
                            <w:spacing w:val="-1"/>
                            <w:kern w:val="24"/>
                            <w:sz w:val="18"/>
                          </w:rPr>
                          <w:t>Az Afrikából származó export aránya (%)</w:t>
                        </w:r>
                      </w:p>
                    </w:txbxContent>
                  </v:textbox>
                </v:rect>
                <w10:anchorlock/>
              </v:group>
            </w:pict>
          </mc:Fallback>
        </mc:AlternateConten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0"/>
        </w:rPr>
        <w:t xml:space="preserve"> </w:t>
      </w:r>
      <w:r>
        <w:rPr>
          <w:rFonts w:ascii="Times New Roman" w:hAnsi="Times New Roman"/>
          <w:noProof/>
          <w:sz w:val="24"/>
        </w:rPr>
        <w:t>Emellett a geopolitikai dinamika kiemeli az Európai Unió azon szerepét, hogy megbízható és stabil partner, és egyre több országot ösztönöz a multilaterális rend követésére. Az EU például döntő szerepet játszott az iráni nukleáris megállapodás megkötésében és végrehajtásában, elősegítve a régió hosszú távú stabilitását és jólétét. Az EU azzal is kiállt a szabályokon alapuló nemzetközi rend mellett, hogy határozott intézkedéseket foganatosított a Krím félsziget Oroszország általi annektálására és Kelet-Ukrajna destabilizálására reagálva. Erőfeszítéseket tett a Száhel-övezet, Líbia és Afganisztán stabilitásának, békéjének és biztonságának megteremtése érdekében. Támogatta az Egyesült Nemzetek Szervezetét is szerepkörének ellátásában, nem utolsósorban azáltal, hogy vezető szerepet vállalt a Párizsi Megállapodáshoz vezető nemzetközi éghajlatvédelmi tárgyalásokon és az ENSZ 2030-ig tartó időszakra vonatkozó fenntartható fejlődési menetrendjében.</w:t>
      </w:r>
    </w:p>
    <w:p>
      <w:pPr>
        <w:rPr>
          <w:rFonts w:ascii="Times New Roman" w:eastAsia="Calibri" w:hAnsi="Times New Roman" w:cs="Times New Roman"/>
          <w:b/>
          <w:noProof/>
          <w:sz w:val="32"/>
          <w:szCs w:val="28"/>
        </w:rPr>
      </w:pPr>
      <w:r>
        <w:rPr>
          <w:noProof/>
        </w:rPr>
        <w:br w:type="page"/>
      </w:r>
    </w:p>
    <w:p>
      <w:pPr>
        <w:rPr>
          <w:rFonts w:ascii="Times New Roman" w:eastAsia="Calibri" w:hAnsi="Times New Roman" w:cs="Times New Roman"/>
          <w:noProof/>
          <w:sz w:val="32"/>
          <w:szCs w:val="28"/>
        </w:rPr>
      </w:pPr>
      <w:r>
        <w:rPr>
          <w:rFonts w:ascii="Times New Roman" w:hAnsi="Times New Roman"/>
          <w:b/>
          <w:noProof/>
          <w:sz w:val="32"/>
        </w:rPr>
        <w:t>I.3. A következő stratégiai menetrendre vonatkozó szakpolitikai ajánlások</w:t>
      </w:r>
    </w:p>
    <w:p>
      <w:pPr>
        <w:spacing w:after="240" w:line="240" w:lineRule="auto"/>
        <w:jc w:val="both"/>
        <w:rPr>
          <w:rFonts w:ascii="Times New Roman" w:hAnsi="Times New Roman" w:cs="Times New Roman"/>
          <w:noProof/>
          <w:sz w:val="24"/>
          <w:szCs w:val="24"/>
        </w:rPr>
      </w:pPr>
      <w:r>
        <w:rPr>
          <w:rFonts w:ascii="Times New Roman" w:hAnsi="Times New Roman"/>
          <w:noProof/>
          <w:sz w:val="24"/>
        </w:rPr>
        <w:t>A Római Szerződések hatvanadik évfordulójára készülve a Bizottság 2017 márciusában közzétette fehér könyvét Európa jövőjéről</w:t>
      </w:r>
      <w:r>
        <w:rPr>
          <w:rStyle w:val="FootnoteReference"/>
          <w:rFonts w:ascii="Times New Roman" w:hAnsi="Times New Roman"/>
          <w:noProof/>
          <w:sz w:val="24"/>
        </w:rPr>
        <w:footnoteReference w:id="12"/>
      </w:r>
      <w:r>
        <w:rPr>
          <w:rFonts w:ascii="Times New Roman" w:hAnsi="Times New Roman"/>
          <w:noProof/>
          <w:sz w:val="24"/>
        </w:rPr>
        <w:t>. A dokumentum öt lehetséges forgatókönyvet vázolt fel a 27 tagú EU jövőjére vonatkozóan. Ez volt a kezdőpontja annak az Európa jövőjéről folytatott széles körű vitafolyamatnak, amely most ihletet adhat a 2019–2024-es időszakra szóló stratégiai menetrend fő politikai prioritásainak meghatározásához. A Bizottság erőteljesen ösztönözte a polgárok részvételét: a civil párbeszéd és a polgári konzultáció új formáit alakította ki, rugalmasabbá és interaktívabbá tette a vitákat, az interneten is elérhetővé tette a párbeszédeket, és az eddigieknél tágabb és sokrétűbb közönséget szólított meg.</w:t>
      </w:r>
    </w:p>
    <w:p>
      <w:pPr>
        <w:pBdr>
          <w:top w:val="single" w:sz="4" w:space="1" w:color="auto"/>
          <w:left w:val="single" w:sz="4" w:space="1" w:color="auto"/>
          <w:bottom w:val="single" w:sz="4" w:space="1" w:color="auto"/>
          <w:right w:val="single" w:sz="4" w:space="4" w:color="auto"/>
        </w:pBdr>
        <w:spacing w:after="240" w:line="240" w:lineRule="auto"/>
        <w:jc w:val="center"/>
        <w:rPr>
          <w:rFonts w:ascii="Times New Roman" w:hAnsi="Times New Roman" w:cs="Times New Roman"/>
          <w:b/>
          <w:noProof/>
        </w:rPr>
      </w:pPr>
      <w:r>
        <w:rPr>
          <w:rFonts w:ascii="Times New Roman" w:hAnsi="Times New Roman"/>
          <w:b/>
          <w:noProof/>
        </w:rPr>
        <w:t>Európa jövője – Az EU-27 útja 2025-ig: gondolatok és forgatókönyvek</w:t>
      </w:r>
      <w:r>
        <w:rPr>
          <w:noProof/>
        </w:rPr>
        <w:br/>
      </w:r>
      <w:r>
        <w:rPr>
          <w:rFonts w:ascii="Times New Roman" w:hAnsi="Times New Roman"/>
          <w:noProof/>
        </w:rPr>
        <w:t>(az Európa jövőjéről szóló bizottsági fehér könyvből, 2017. március)</w:t>
      </w:r>
    </w:p>
    <w:p>
      <w:pPr>
        <w:pBdr>
          <w:top w:val="single" w:sz="4" w:space="1" w:color="auto"/>
          <w:left w:val="single" w:sz="4" w:space="1" w:color="auto"/>
          <w:bottom w:val="single" w:sz="4" w:space="1" w:color="auto"/>
          <w:right w:val="single" w:sz="4" w:space="4" w:color="auto"/>
        </w:pBdr>
        <w:spacing w:after="240" w:line="240" w:lineRule="auto"/>
        <w:jc w:val="both"/>
        <w:rPr>
          <w:rFonts w:ascii="Times New Roman" w:hAnsi="Times New Roman" w:cs="Times New Roman"/>
          <w:i/>
          <w:noProof/>
        </w:rPr>
      </w:pPr>
      <w:r>
        <w:rPr>
          <w:rFonts w:ascii="Times New Roman" w:hAnsi="Times New Roman"/>
          <w:b/>
          <w:noProof/>
        </w:rPr>
        <w:t>1. forgatókönyv: Megy minden tovább.</w:t>
      </w:r>
      <w:r>
        <w:rPr>
          <w:rFonts w:ascii="Times New Roman" w:hAnsi="Times New Roman"/>
          <w:noProof/>
        </w:rPr>
        <w:t xml:space="preserve"> </w:t>
      </w:r>
      <w:r>
        <w:rPr>
          <w:rFonts w:ascii="Times New Roman" w:hAnsi="Times New Roman"/>
          <w:i/>
          <w:noProof/>
        </w:rPr>
        <w:t>Az Unió a felmerülő problémákra keres megoldást, és megalkotja a szükséges új jogszabályokat. A döntéshozatal sebessége azon múlik, hogy milyen gyorsan sikerül egyezségekre jutni.</w:t>
      </w:r>
    </w:p>
    <w:p>
      <w:pPr>
        <w:pBdr>
          <w:top w:val="single" w:sz="4" w:space="1" w:color="auto"/>
          <w:left w:val="single" w:sz="4" w:space="1" w:color="auto"/>
          <w:bottom w:val="single" w:sz="4" w:space="1" w:color="auto"/>
          <w:right w:val="single" w:sz="4" w:space="4" w:color="auto"/>
        </w:pBdr>
        <w:spacing w:after="240" w:line="240" w:lineRule="auto"/>
        <w:jc w:val="both"/>
        <w:rPr>
          <w:rFonts w:ascii="Times New Roman" w:hAnsi="Times New Roman" w:cs="Times New Roman"/>
          <w:noProof/>
        </w:rPr>
      </w:pPr>
      <w:r>
        <w:rPr>
          <w:rFonts w:ascii="Times New Roman" w:hAnsi="Times New Roman"/>
          <w:b/>
          <w:noProof/>
        </w:rPr>
        <w:t>2. forgatókönyv: Csakis az egységes piac</w:t>
      </w:r>
      <w:r>
        <w:rPr>
          <w:rFonts w:ascii="Times New Roman" w:hAnsi="Times New Roman"/>
          <w:noProof/>
        </w:rPr>
        <w:t xml:space="preserve"> </w:t>
      </w:r>
      <w:r>
        <w:rPr>
          <w:rFonts w:ascii="Times New Roman" w:hAnsi="Times New Roman"/>
          <w:i/>
          <w:noProof/>
        </w:rPr>
        <w:t>Az Unió erőfeszítéseit az egységes piac elmélyítésére összpontosítja. Az EU-27 a jelenlegi helyzethez képest nem fokozza az együttműködést olyan területeken, mint a migráció, a biztonság és a védelem.</w:t>
      </w:r>
    </w:p>
    <w:p>
      <w:pPr>
        <w:pBdr>
          <w:top w:val="single" w:sz="4" w:space="1" w:color="auto"/>
          <w:left w:val="single" w:sz="4" w:space="1" w:color="auto"/>
          <w:bottom w:val="single" w:sz="4" w:space="1" w:color="auto"/>
          <w:right w:val="single" w:sz="4" w:space="4" w:color="auto"/>
        </w:pBdr>
        <w:spacing w:after="240" w:line="240" w:lineRule="auto"/>
        <w:jc w:val="both"/>
        <w:rPr>
          <w:rFonts w:ascii="Times New Roman" w:hAnsi="Times New Roman" w:cs="Times New Roman"/>
          <w:i/>
          <w:noProof/>
        </w:rPr>
      </w:pPr>
      <w:r>
        <w:rPr>
          <w:rFonts w:ascii="Times New Roman" w:hAnsi="Times New Roman"/>
          <w:b/>
          <w:noProof/>
        </w:rPr>
        <w:t>3. forgatókönyv: Aki többet akar, többet tesz.</w:t>
      </w:r>
      <w:r>
        <w:rPr>
          <w:noProof/>
        </w:rPr>
        <w:t xml:space="preserve"> </w:t>
      </w:r>
      <w:r>
        <w:rPr>
          <w:rFonts w:ascii="Times New Roman" w:hAnsi="Times New Roman"/>
          <w:i/>
          <w:noProof/>
        </w:rPr>
        <w:t>A 27 tagú EU ugyanúgy működik, mint napjainkban, de azok a tagállamok, amelyek közösen többet szeretnének tenni, együttműködésbe fognak. A többiek később csatlakozhatnak.</w:t>
      </w:r>
    </w:p>
    <w:p>
      <w:pPr>
        <w:pBdr>
          <w:top w:val="single" w:sz="4" w:space="1" w:color="auto"/>
          <w:left w:val="single" w:sz="4" w:space="1" w:color="auto"/>
          <w:bottom w:val="single" w:sz="4" w:space="1" w:color="auto"/>
          <w:right w:val="single" w:sz="4" w:space="4" w:color="auto"/>
        </w:pBdr>
        <w:spacing w:after="240" w:line="240" w:lineRule="auto"/>
        <w:jc w:val="both"/>
        <w:rPr>
          <w:rFonts w:ascii="Times New Roman" w:hAnsi="Times New Roman" w:cs="Times New Roman"/>
          <w:i/>
          <w:noProof/>
        </w:rPr>
      </w:pPr>
      <w:r>
        <w:rPr>
          <w:rFonts w:ascii="Times New Roman" w:hAnsi="Times New Roman"/>
          <w:b/>
          <w:noProof/>
        </w:rPr>
        <w:t xml:space="preserve">4. forgatókönyv: Kevesebbet hatékonyabban. </w:t>
      </w:r>
      <w:r>
        <w:rPr>
          <w:rFonts w:ascii="Times New Roman" w:hAnsi="Times New Roman"/>
          <w:i/>
          <w:noProof/>
        </w:rPr>
        <w:t>Az EU–27 korlátozott számú prioritásra összpontosítja figyelmét, amelyek vonatkozásában gyors intézkedéseket hoz és erős végrehajtási és érvényesítési eszközökkel rendelkezik.</w:t>
      </w:r>
    </w:p>
    <w:p>
      <w:pPr>
        <w:pBdr>
          <w:top w:val="single" w:sz="4" w:space="1" w:color="auto"/>
          <w:left w:val="single" w:sz="4" w:space="1" w:color="auto"/>
          <w:bottom w:val="single" w:sz="4" w:space="1" w:color="auto"/>
          <w:right w:val="single" w:sz="4" w:space="4" w:color="auto"/>
        </w:pBdr>
        <w:spacing w:after="240" w:line="240" w:lineRule="auto"/>
        <w:jc w:val="both"/>
        <w:rPr>
          <w:rFonts w:ascii="Times New Roman" w:hAnsi="Times New Roman" w:cs="Times New Roman"/>
          <w:i/>
          <w:noProof/>
        </w:rPr>
      </w:pPr>
      <w:r>
        <w:rPr>
          <w:rFonts w:ascii="Times New Roman" w:hAnsi="Times New Roman"/>
          <w:b/>
          <w:noProof/>
        </w:rPr>
        <w:t xml:space="preserve">5. forgatókönyv: Sokkal többet együtt. </w:t>
      </w:r>
      <w:r>
        <w:rPr>
          <w:rFonts w:ascii="Times New Roman" w:hAnsi="Times New Roman"/>
          <w:i/>
          <w:noProof/>
        </w:rPr>
        <w:t>A tagállamok úgy döntenek, hogy az EU-27 csak együttesen képes kezelni a kihívásokat, és ezért minden területen több hatáskört és forrást rendelnek a kollektív döntéshozatalhoz. Felgyorsul a döntéshozatal, és az érvényesítés is gyorsabb lesz.</w:t>
      </w:r>
    </w:p>
    <w:p>
      <w:pPr>
        <w:pBdr>
          <w:top w:val="single" w:sz="4" w:space="1" w:color="auto"/>
          <w:left w:val="single" w:sz="4" w:space="1" w:color="auto"/>
          <w:bottom w:val="single" w:sz="4" w:space="1" w:color="auto"/>
          <w:right w:val="single" w:sz="4" w:space="4" w:color="auto"/>
        </w:pBdr>
        <w:spacing w:after="0" w:line="240" w:lineRule="auto"/>
        <w:jc w:val="both"/>
        <w:rPr>
          <w:rFonts w:ascii="Times New Roman" w:hAnsi="Times New Roman" w:cs="Times New Roman"/>
          <w:i/>
          <w:noProof/>
        </w:rPr>
      </w:pPr>
    </w:p>
    <w:p>
      <w:pPr>
        <w:spacing w:after="240" w:line="240" w:lineRule="auto"/>
        <w:jc w:val="both"/>
        <w:rPr>
          <w:rFonts w:ascii="Times New Roman" w:hAnsi="Times New Roman" w:cs="Times New Roman"/>
          <w:noProof/>
          <w:sz w:val="24"/>
          <w:szCs w:val="24"/>
        </w:rPr>
      </w:pPr>
    </w:p>
    <w:p>
      <w:pPr>
        <w:spacing w:after="240" w:line="240" w:lineRule="auto"/>
        <w:jc w:val="both"/>
        <w:rPr>
          <w:rFonts w:ascii="Times New Roman" w:hAnsi="Times New Roman" w:cs="Times New Roman"/>
          <w:noProof/>
          <w:sz w:val="24"/>
          <w:szCs w:val="24"/>
        </w:rPr>
      </w:pPr>
      <w:r>
        <w:rPr>
          <w:rFonts w:ascii="Times New Roman" w:hAnsi="Times New Roman"/>
          <w:noProof/>
          <w:sz w:val="24"/>
        </w:rPr>
        <w:t>Nemzetiségre, életkorra, vallási és politikai hovatartozásra való tekintet nélkül emberek százezrei vettek részt a több mint 1 600, lakossági fórumhoz hasonlító vitán az Uniónk különböző pontjain – városházákon, egyetemeken és egyéb helyszíneken. Emellett több mint 80 000 fő adott választ arra az Európa jövőjéről szóló online kérdőívre, amelyet egy 96 európai polgárból álló vitacsoport dolgozott ki.</w:t>
      </w:r>
    </w:p>
    <w:p>
      <w:pPr>
        <w:spacing w:after="240" w:line="240" w:lineRule="auto"/>
        <w:jc w:val="both"/>
        <w:rPr>
          <w:rFonts w:ascii="Times New Roman" w:hAnsi="Times New Roman" w:cs="Times New Roman"/>
          <w:noProof/>
          <w:sz w:val="24"/>
          <w:szCs w:val="24"/>
        </w:rPr>
      </w:pPr>
      <w:r>
        <w:rPr>
          <w:rFonts w:ascii="Times New Roman" w:hAnsi="Times New Roman"/>
          <w:noProof/>
          <w:sz w:val="24"/>
        </w:rPr>
        <w:t>Az Eurobarométer közvélemény-kutatások megerősítik, hogy a</w:t>
      </w:r>
      <w:r>
        <w:rPr>
          <w:rFonts w:ascii="Times New Roman" w:hAnsi="Times New Roman"/>
          <w:b/>
          <w:noProof/>
          <w:sz w:val="24"/>
        </w:rPr>
        <w:t>z elmúlt években a polgárok prioritásai átrendeződtek, tekintettel az új kihívásokra és a globális helyzet változásaira</w:t>
      </w:r>
      <w:r>
        <w:rPr>
          <w:rFonts w:ascii="Times New Roman" w:hAnsi="Times New Roman"/>
          <w:noProof/>
          <w:sz w:val="24"/>
        </w:rPr>
        <w:t>.</w:t>
      </w:r>
    </w:p>
    <w:p>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lang w:val="en-GB" w:eastAsia="en-GB" w:bidi="ar-SA"/>
        </w:rPr>
        <mc:AlternateContent>
          <mc:Choice Requires="wpg">
            <w:drawing>
              <wp:inline distT="0" distB="0" distL="0" distR="0">
                <wp:extent cx="5614742" cy="4346867"/>
                <wp:effectExtent l="0" t="0" r="5080" b="0"/>
                <wp:docPr id="3386" name="Group 14"/>
                <wp:cNvGraphicFramePr/>
                <a:graphic xmlns:a="http://schemas.openxmlformats.org/drawingml/2006/main">
                  <a:graphicData uri="http://schemas.microsoft.com/office/word/2010/wordprocessingGroup">
                    <wpg:wgp>
                      <wpg:cNvGrpSpPr/>
                      <wpg:grpSpPr>
                        <a:xfrm>
                          <a:off x="0" y="0"/>
                          <a:ext cx="5614742" cy="4346867"/>
                          <a:chOff x="0" y="0"/>
                          <a:chExt cx="5614742" cy="4346867"/>
                        </a:xfrm>
                      </wpg:grpSpPr>
                      <wps:wsp>
                        <wps:cNvPr id="3387" name="Rectangle 3387"/>
                        <wps:cNvSpPr/>
                        <wps:spPr>
                          <a:xfrm>
                            <a:off x="0" y="0"/>
                            <a:ext cx="5614742" cy="4290057"/>
                          </a:xfrm>
                          <a:prstGeom prst="rect">
                            <a:avLst/>
                          </a:prstGeom>
                          <a:solidFill>
                            <a:srgbClr val="F6F6F6"/>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388" name="TextBox 22"/>
                        <wps:cNvSpPr txBox="1"/>
                        <wps:spPr>
                          <a:xfrm>
                            <a:off x="207287" y="149405"/>
                            <a:ext cx="4152900" cy="655955"/>
                          </a:xfrm>
                          <a:prstGeom prst="rect">
                            <a:avLst/>
                          </a:prstGeom>
                          <a:noFill/>
                        </wps:spPr>
                        <wps:txbx>
                          <w:txbxContent>
                            <w:p>
                              <w:pPr>
                                <w:pStyle w:val="NormalWeb"/>
                                <w:spacing w:before="0" w:after="0"/>
                              </w:pPr>
                              <w:r>
                                <w:rPr>
                                  <w:rFonts w:ascii="EC Square Sans Pro" w:hAnsi="EC Square Sans Pro" w:cstheme="minorBidi"/>
                                  <w:b/>
                                  <w:color w:val="034EA2"/>
                                  <w:kern w:val="24"/>
                                </w:rPr>
                                <w:t xml:space="preserve">„Ön szerint jelenleg melyik a két legfontosabb kérdés az EU számára?” </w:t>
                              </w:r>
                              <w:r>
                                <w:rPr>
                                  <w:rFonts w:ascii="EC Square Sans Pro" w:hAnsi="EC Square Sans Pro" w:cstheme="minorBidi"/>
                                  <w:color w:val="034EA2"/>
                                  <w:kern w:val="24"/>
                                </w:rPr>
                                <w:br/>
                                <w:t xml:space="preserve">(Legfeljebb két válasz választható a tizennégy lehetőségből) </w:t>
                              </w:r>
                            </w:p>
                          </w:txbxContent>
                        </wps:txbx>
                        <wps:bodyPr wrap="square" rtlCol="0">
                          <a:spAutoFit/>
                        </wps:bodyPr>
                      </wps:wsp>
                      <wps:wsp>
                        <wps:cNvPr id="3389" name="TextBox 36"/>
                        <wps:cNvSpPr txBox="1"/>
                        <wps:spPr>
                          <a:xfrm>
                            <a:off x="3756480" y="1729648"/>
                            <a:ext cx="1486535" cy="283845"/>
                          </a:xfrm>
                          <a:prstGeom prst="rect">
                            <a:avLst/>
                          </a:prstGeom>
                          <a:noFill/>
                        </wps:spPr>
                        <wps:txbx>
                          <w:txbxContent>
                            <w:p>
                              <w:pPr>
                                <w:pStyle w:val="NormalWeb"/>
                                <w:spacing w:before="0" w:after="0"/>
                              </w:pPr>
                              <w:r>
                                <w:rPr>
                                  <w:rFonts w:ascii="EC Square Sans Pro" w:hAnsi="EC Square Sans Pro" w:cstheme="minorBidi"/>
                                  <w:b/>
                                  <w:color w:val="223F85"/>
                                  <w:kern w:val="24"/>
                                  <w:position w:val="7"/>
                                  <w:vertAlign w:val="superscript"/>
                                </w:rPr>
                                <w:t xml:space="preserve">40 % </w:t>
                              </w:r>
                              <w:r>
                                <w:rPr>
                                  <w:rFonts w:ascii="EC Square Sans Pro" w:hAnsi="EC Square Sans Pro" w:cstheme="minorBidi"/>
                                  <w:color w:val="223F85"/>
                                  <w:kern w:val="24"/>
                                  <w:position w:val="7"/>
                                  <w:vertAlign w:val="superscript"/>
                                </w:rPr>
                                <w:t>BEVÁNDORLÁS</w:t>
                              </w:r>
                            </w:p>
                          </w:txbxContent>
                        </wps:txbx>
                        <wps:bodyPr wrap="square" rtlCol="0">
                          <a:spAutoFit/>
                        </wps:bodyPr>
                      </wps:wsp>
                      <wps:wsp>
                        <wps:cNvPr id="3390" name="TextBox 40"/>
                        <wps:cNvSpPr txBox="1"/>
                        <wps:spPr>
                          <a:xfrm>
                            <a:off x="226340" y="3476801"/>
                            <a:ext cx="482061" cy="215444"/>
                          </a:xfrm>
                          <a:prstGeom prst="rect">
                            <a:avLst/>
                          </a:prstGeom>
                          <a:noFill/>
                        </wps:spPr>
                        <wps:txbx>
                          <w:txbxContent>
                            <w:p>
                              <w:pPr>
                                <w:pStyle w:val="NormalWeb"/>
                                <w:spacing w:before="0" w:after="0"/>
                              </w:pPr>
                              <w:r>
                                <w:rPr>
                                  <w:rFonts w:ascii="EC Square Sans Pro" w:hAnsi="EC Square Sans Pro" w:cstheme="minorBidi"/>
                                  <w:color w:val="7F7F7F"/>
                                  <w:kern w:val="24"/>
                                  <w:sz w:val="16"/>
                                </w:rPr>
                                <w:t>2010</w:t>
                              </w:r>
                            </w:p>
                          </w:txbxContent>
                        </wps:txbx>
                        <wps:bodyPr wrap="square" rtlCol="0">
                          <a:spAutoFit/>
                        </wps:bodyPr>
                      </wps:wsp>
                      <pic:pic xmlns:pic="http://schemas.openxmlformats.org/drawingml/2006/picture">
                        <pic:nvPicPr>
                          <pic:cNvPr id="3391" name="Picture 3391"/>
                          <pic:cNvPicPr>
                            <a:picLocks noChangeAspect="1"/>
                          </pic:cNvPicPr>
                        </pic:nvPicPr>
                        <pic:blipFill rotWithShape="1">
                          <a:blip r:embed="rId51" cstate="email">
                            <a:extLst>
                              <a:ext uri="{28A0092B-C50C-407E-A947-70E740481C1C}">
                                <a14:useLocalDpi xmlns:a14="http://schemas.microsoft.com/office/drawing/2010/main" val="0"/>
                              </a:ext>
                            </a:extLst>
                          </a:blip>
                          <a:srcRect/>
                          <a:stretch/>
                        </pic:blipFill>
                        <pic:spPr>
                          <a:xfrm>
                            <a:off x="304800" y="982612"/>
                            <a:ext cx="3581400" cy="2494189"/>
                          </a:xfrm>
                          <a:prstGeom prst="rect">
                            <a:avLst/>
                          </a:prstGeom>
                        </pic:spPr>
                      </pic:pic>
                      <wps:wsp>
                        <wps:cNvPr id="3392" name="TextBox 39"/>
                        <wps:cNvSpPr txBox="1"/>
                        <wps:spPr>
                          <a:xfrm>
                            <a:off x="545830" y="3476801"/>
                            <a:ext cx="482061" cy="215444"/>
                          </a:xfrm>
                          <a:prstGeom prst="rect">
                            <a:avLst/>
                          </a:prstGeom>
                          <a:noFill/>
                        </wps:spPr>
                        <wps:txbx>
                          <w:txbxContent>
                            <w:p>
                              <w:pPr>
                                <w:pStyle w:val="NormalWeb"/>
                                <w:spacing w:before="0" w:after="0"/>
                              </w:pPr>
                              <w:r>
                                <w:rPr>
                                  <w:rFonts w:ascii="EC Square Sans Pro" w:hAnsi="EC Square Sans Pro" w:cstheme="minorBidi"/>
                                  <w:color w:val="7F7F7F"/>
                                  <w:kern w:val="24"/>
                                  <w:sz w:val="16"/>
                                </w:rPr>
                                <w:t>2011</w:t>
                              </w:r>
                            </w:p>
                          </w:txbxContent>
                        </wps:txbx>
                        <wps:bodyPr wrap="square" rtlCol="0">
                          <a:spAutoFit/>
                        </wps:bodyPr>
                      </wps:wsp>
                      <wps:wsp>
                        <wps:cNvPr id="3393" name="TextBox 41"/>
                        <wps:cNvSpPr txBox="1"/>
                        <wps:spPr>
                          <a:xfrm>
                            <a:off x="949431" y="3476801"/>
                            <a:ext cx="482061" cy="215444"/>
                          </a:xfrm>
                          <a:prstGeom prst="rect">
                            <a:avLst/>
                          </a:prstGeom>
                          <a:noFill/>
                        </wps:spPr>
                        <wps:txbx>
                          <w:txbxContent>
                            <w:p>
                              <w:pPr>
                                <w:pStyle w:val="NormalWeb"/>
                                <w:spacing w:before="0" w:after="0"/>
                              </w:pPr>
                              <w:r>
                                <w:rPr>
                                  <w:rFonts w:ascii="EC Square Sans Pro" w:hAnsi="EC Square Sans Pro" w:cstheme="minorBidi"/>
                                  <w:color w:val="7F7F7F"/>
                                  <w:kern w:val="24"/>
                                  <w:sz w:val="16"/>
                                </w:rPr>
                                <w:t>2012</w:t>
                              </w:r>
                            </w:p>
                          </w:txbxContent>
                        </wps:txbx>
                        <wps:bodyPr wrap="square" rtlCol="0">
                          <a:spAutoFit/>
                        </wps:bodyPr>
                      </wps:wsp>
                      <wps:wsp>
                        <wps:cNvPr id="3394" name="TextBox 42"/>
                        <wps:cNvSpPr txBox="1"/>
                        <wps:spPr>
                          <a:xfrm>
                            <a:off x="1396134" y="3476801"/>
                            <a:ext cx="482061" cy="215444"/>
                          </a:xfrm>
                          <a:prstGeom prst="rect">
                            <a:avLst/>
                          </a:prstGeom>
                          <a:noFill/>
                        </wps:spPr>
                        <wps:txbx>
                          <w:txbxContent>
                            <w:p>
                              <w:pPr>
                                <w:pStyle w:val="NormalWeb"/>
                                <w:spacing w:before="0" w:after="0"/>
                              </w:pPr>
                              <w:r>
                                <w:rPr>
                                  <w:rFonts w:ascii="EC Square Sans Pro" w:hAnsi="EC Square Sans Pro" w:cstheme="minorBidi"/>
                                  <w:color w:val="7F7F7F"/>
                                  <w:kern w:val="24"/>
                                  <w:sz w:val="16"/>
                                </w:rPr>
                                <w:t>2013</w:t>
                              </w:r>
                            </w:p>
                          </w:txbxContent>
                        </wps:txbx>
                        <wps:bodyPr wrap="square" rtlCol="0">
                          <a:spAutoFit/>
                        </wps:bodyPr>
                      </wps:wsp>
                      <wps:wsp>
                        <wps:cNvPr id="3395" name="TextBox 43"/>
                        <wps:cNvSpPr txBox="1"/>
                        <wps:spPr>
                          <a:xfrm>
                            <a:off x="1801425" y="3476801"/>
                            <a:ext cx="482061" cy="215444"/>
                          </a:xfrm>
                          <a:prstGeom prst="rect">
                            <a:avLst/>
                          </a:prstGeom>
                          <a:noFill/>
                        </wps:spPr>
                        <wps:txbx>
                          <w:txbxContent>
                            <w:p>
                              <w:pPr>
                                <w:pStyle w:val="NormalWeb"/>
                                <w:spacing w:before="0" w:after="0"/>
                              </w:pPr>
                              <w:r>
                                <w:rPr>
                                  <w:rFonts w:ascii="EC Square Sans Pro" w:hAnsi="EC Square Sans Pro" w:cstheme="minorBidi"/>
                                  <w:color w:val="7F7F7F"/>
                                  <w:kern w:val="24"/>
                                  <w:sz w:val="16"/>
                                </w:rPr>
                                <w:t>2014</w:t>
                              </w:r>
                            </w:p>
                          </w:txbxContent>
                        </wps:txbx>
                        <wps:bodyPr wrap="square" rtlCol="0">
                          <a:spAutoFit/>
                        </wps:bodyPr>
                      </wps:wsp>
                      <wps:wsp>
                        <wps:cNvPr id="3396" name="TextBox 44"/>
                        <wps:cNvSpPr txBox="1"/>
                        <wps:spPr>
                          <a:xfrm>
                            <a:off x="2202045" y="3476801"/>
                            <a:ext cx="482061" cy="215444"/>
                          </a:xfrm>
                          <a:prstGeom prst="rect">
                            <a:avLst/>
                          </a:prstGeom>
                          <a:noFill/>
                        </wps:spPr>
                        <wps:txbx>
                          <w:txbxContent>
                            <w:p>
                              <w:pPr>
                                <w:pStyle w:val="NormalWeb"/>
                                <w:spacing w:before="0" w:after="0"/>
                              </w:pPr>
                              <w:r>
                                <w:rPr>
                                  <w:rFonts w:ascii="EC Square Sans Pro" w:hAnsi="EC Square Sans Pro" w:cstheme="minorBidi"/>
                                  <w:color w:val="7F7F7F"/>
                                  <w:kern w:val="24"/>
                                  <w:sz w:val="16"/>
                                </w:rPr>
                                <w:t>2015</w:t>
                              </w:r>
                            </w:p>
                          </w:txbxContent>
                        </wps:txbx>
                        <wps:bodyPr wrap="square" rtlCol="0">
                          <a:spAutoFit/>
                        </wps:bodyPr>
                      </wps:wsp>
                      <wps:wsp>
                        <wps:cNvPr id="3397" name="TextBox 45"/>
                        <wps:cNvSpPr txBox="1"/>
                        <wps:spPr>
                          <a:xfrm>
                            <a:off x="2588286" y="3476801"/>
                            <a:ext cx="482061" cy="215444"/>
                          </a:xfrm>
                          <a:prstGeom prst="rect">
                            <a:avLst/>
                          </a:prstGeom>
                          <a:noFill/>
                        </wps:spPr>
                        <wps:txbx>
                          <w:txbxContent>
                            <w:p>
                              <w:pPr>
                                <w:pStyle w:val="NormalWeb"/>
                                <w:spacing w:before="0" w:after="0"/>
                              </w:pPr>
                              <w:r>
                                <w:rPr>
                                  <w:rFonts w:ascii="EC Square Sans Pro" w:hAnsi="EC Square Sans Pro" w:cstheme="minorBidi"/>
                                  <w:color w:val="7F7F7F"/>
                                  <w:kern w:val="24"/>
                                  <w:sz w:val="16"/>
                                </w:rPr>
                                <w:t>2016</w:t>
                              </w:r>
                            </w:p>
                          </w:txbxContent>
                        </wps:txbx>
                        <wps:bodyPr wrap="square" rtlCol="0">
                          <a:spAutoFit/>
                        </wps:bodyPr>
                      </wps:wsp>
                      <wps:wsp>
                        <wps:cNvPr id="3398" name="TextBox 46"/>
                        <wps:cNvSpPr txBox="1"/>
                        <wps:spPr>
                          <a:xfrm>
                            <a:off x="3007956" y="3480944"/>
                            <a:ext cx="482061" cy="215444"/>
                          </a:xfrm>
                          <a:prstGeom prst="rect">
                            <a:avLst/>
                          </a:prstGeom>
                          <a:noFill/>
                        </wps:spPr>
                        <wps:txbx>
                          <w:txbxContent>
                            <w:p>
                              <w:pPr>
                                <w:pStyle w:val="NormalWeb"/>
                                <w:spacing w:before="0" w:after="0"/>
                              </w:pPr>
                              <w:r>
                                <w:rPr>
                                  <w:rFonts w:ascii="EC Square Sans Pro" w:hAnsi="EC Square Sans Pro" w:cstheme="minorBidi"/>
                                  <w:color w:val="7F7F7F"/>
                                  <w:kern w:val="24"/>
                                  <w:sz w:val="16"/>
                                </w:rPr>
                                <w:t>2017</w:t>
                              </w:r>
                            </w:p>
                          </w:txbxContent>
                        </wps:txbx>
                        <wps:bodyPr wrap="square" rtlCol="0">
                          <a:spAutoFit/>
                        </wps:bodyPr>
                      </wps:wsp>
                      <wps:wsp>
                        <wps:cNvPr id="3399" name="TextBox 47"/>
                        <wps:cNvSpPr txBox="1"/>
                        <wps:spPr>
                          <a:xfrm>
                            <a:off x="3414926" y="3476530"/>
                            <a:ext cx="482061" cy="215444"/>
                          </a:xfrm>
                          <a:prstGeom prst="rect">
                            <a:avLst/>
                          </a:prstGeom>
                          <a:noFill/>
                        </wps:spPr>
                        <wps:txbx>
                          <w:txbxContent>
                            <w:p>
                              <w:pPr>
                                <w:pStyle w:val="NormalWeb"/>
                                <w:spacing w:before="0" w:after="0"/>
                              </w:pPr>
                              <w:r>
                                <w:rPr>
                                  <w:rFonts w:ascii="EC Square Sans Pro" w:hAnsi="EC Square Sans Pro" w:cstheme="minorBidi"/>
                                  <w:color w:val="7F7F7F"/>
                                  <w:kern w:val="24"/>
                                  <w:sz w:val="16"/>
                                </w:rPr>
                                <w:t>2018</w:t>
                              </w:r>
                            </w:p>
                          </w:txbxContent>
                        </wps:txbx>
                        <wps:bodyPr wrap="square" rtlCol="0">
                          <a:spAutoFit/>
                        </wps:bodyPr>
                      </wps:wsp>
                      <wps:wsp>
                        <wps:cNvPr id="3400" name="Rectangle 3400"/>
                        <wps:cNvSpPr/>
                        <wps:spPr>
                          <a:xfrm>
                            <a:off x="3762782" y="2272845"/>
                            <a:ext cx="942340" cy="283845"/>
                          </a:xfrm>
                          <a:prstGeom prst="rect">
                            <a:avLst/>
                          </a:prstGeom>
                        </wps:spPr>
                        <wps:txbx>
                          <w:txbxContent>
                            <w:p>
                              <w:pPr>
                                <w:pStyle w:val="NormalWeb"/>
                                <w:spacing w:before="0" w:after="0"/>
                              </w:pPr>
                              <w:r>
                                <w:rPr>
                                  <w:rFonts w:ascii="EC Square Sans Pro" w:hAnsi="EC Square Sans Pro" w:cstheme="minorBidi"/>
                                  <w:b/>
                                  <w:color w:val="D95344"/>
                                  <w:kern w:val="24"/>
                                  <w:position w:val="7"/>
                                  <w:vertAlign w:val="superscript"/>
                                </w:rPr>
                                <w:t>20 %</w:t>
                              </w:r>
                              <w:r>
                                <w:rPr>
                                  <w:rFonts w:ascii="EC Square Sans Pro Medium" w:hAnsi="EC Square Sans Pro Medium" w:cstheme="minorBidi"/>
                                  <w:color w:val="D95344"/>
                                  <w:kern w:val="24"/>
                                  <w:position w:val="7"/>
                                  <w:vertAlign w:val="superscript"/>
                                </w:rPr>
                                <w:t xml:space="preserve"> </w:t>
                              </w:r>
                              <w:r>
                                <w:rPr>
                                  <w:rFonts w:ascii="EC Square Sans Pro" w:hAnsi="EC Square Sans Pro" w:cstheme="minorBidi"/>
                                  <w:color w:val="D95344"/>
                                  <w:kern w:val="24"/>
                                  <w:position w:val="7"/>
                                  <w:vertAlign w:val="superscript"/>
                                </w:rPr>
                                <w:t>TERRORIZMUS</w:t>
                              </w:r>
                            </w:p>
                          </w:txbxContent>
                        </wps:txbx>
                        <wps:bodyPr wrap="none">
                          <a:spAutoFit/>
                        </wps:bodyPr>
                      </wps:wsp>
                      <wps:wsp>
                        <wps:cNvPr id="3401" name="Rectangle 3401"/>
                        <wps:cNvSpPr/>
                        <wps:spPr>
                          <a:xfrm>
                            <a:off x="3762830" y="2424631"/>
                            <a:ext cx="1832610" cy="283845"/>
                          </a:xfrm>
                          <a:prstGeom prst="rect">
                            <a:avLst/>
                          </a:prstGeom>
                        </wps:spPr>
                        <wps:txbx>
                          <w:txbxContent>
                            <w:p>
                              <w:pPr>
                                <w:pStyle w:val="NormalWeb"/>
                                <w:spacing w:before="0" w:after="0"/>
                              </w:pPr>
                              <w:r>
                                <w:rPr>
                                  <w:rFonts w:ascii="EC Square Sans Pro" w:hAnsi="EC Square Sans Pro" w:cstheme="minorBidi"/>
                                  <w:b/>
                                  <w:color w:val="EBBDC2"/>
                                  <w:kern w:val="24"/>
                                  <w:position w:val="7"/>
                                  <w:vertAlign w:val="superscript"/>
                                </w:rPr>
                                <w:t xml:space="preserve">19 % </w:t>
                              </w:r>
                              <w:r>
                                <w:rPr>
                                  <w:rFonts w:ascii="EC Square Sans Pro" w:hAnsi="EC Square Sans Pro" w:cstheme="minorBidi"/>
                                  <w:color w:val="EBBDC2"/>
                                  <w:kern w:val="24"/>
                                  <w:position w:val="7"/>
                                  <w:vertAlign w:val="superscript"/>
                                </w:rPr>
                                <w:t>AZ ÁLLAMHÁZTARTÁS ÁLLAPOTA</w:t>
                              </w:r>
                            </w:p>
                          </w:txbxContent>
                        </wps:txbx>
                        <wps:bodyPr wrap="square">
                          <a:spAutoFit/>
                        </wps:bodyPr>
                      </wps:wsp>
                      <wps:wsp>
                        <wps:cNvPr id="3402" name="Rectangle 3402"/>
                        <wps:cNvSpPr/>
                        <wps:spPr>
                          <a:xfrm>
                            <a:off x="3762782" y="2571031"/>
                            <a:ext cx="1275715" cy="283845"/>
                          </a:xfrm>
                          <a:prstGeom prst="rect">
                            <a:avLst/>
                          </a:prstGeom>
                        </wps:spPr>
                        <wps:txbx>
                          <w:txbxContent>
                            <w:p>
                              <w:pPr>
                                <w:pStyle w:val="NormalWeb"/>
                                <w:spacing w:before="0" w:after="0"/>
                              </w:pPr>
                              <w:r>
                                <w:rPr>
                                  <w:rFonts w:ascii="EC Square Sans Pro" w:hAnsi="EC Square Sans Pro" w:cstheme="minorBidi"/>
                                  <w:b/>
                                  <w:color w:val="024DA1"/>
                                  <w:kern w:val="24"/>
                                  <w:position w:val="7"/>
                                  <w:vertAlign w:val="superscript"/>
                                </w:rPr>
                                <w:t>18 %</w:t>
                              </w:r>
                              <w:r>
                                <w:rPr>
                                  <w:rFonts w:ascii="EC Square Sans Pro Medium" w:hAnsi="EC Square Sans Pro Medium" w:cstheme="minorBidi"/>
                                  <w:color w:val="024DA1"/>
                                  <w:kern w:val="24"/>
                                  <w:position w:val="7"/>
                                  <w:vertAlign w:val="superscript"/>
                                </w:rPr>
                                <w:t xml:space="preserve"> </w:t>
                              </w:r>
                              <w:r>
                                <w:rPr>
                                  <w:rFonts w:ascii="EC Square Sans Pro" w:hAnsi="EC Square Sans Pro" w:cstheme="minorBidi"/>
                                  <w:color w:val="024DA1"/>
                                  <w:kern w:val="24"/>
                                  <w:position w:val="7"/>
                                  <w:vertAlign w:val="superscript"/>
                                </w:rPr>
                                <w:t>A GAZDASÁG HELYZETE</w:t>
                              </w:r>
                            </w:p>
                          </w:txbxContent>
                        </wps:txbx>
                        <wps:bodyPr wrap="none">
                          <a:spAutoFit/>
                        </wps:bodyPr>
                      </wps:wsp>
                      <wps:wsp>
                        <wps:cNvPr id="3403" name="Rectangle 3403"/>
                        <wps:cNvSpPr/>
                        <wps:spPr>
                          <a:xfrm>
                            <a:off x="3756432" y="2716674"/>
                            <a:ext cx="1197610" cy="283845"/>
                          </a:xfrm>
                          <a:prstGeom prst="rect">
                            <a:avLst/>
                          </a:prstGeom>
                        </wps:spPr>
                        <wps:txbx>
                          <w:txbxContent>
                            <w:p>
                              <w:pPr>
                                <w:pStyle w:val="NormalWeb"/>
                                <w:spacing w:before="0" w:after="0"/>
                              </w:pPr>
                              <w:r>
                                <w:rPr>
                                  <w:rFonts w:ascii="EC Square Sans Pro" w:hAnsi="EC Square Sans Pro" w:cstheme="minorBidi"/>
                                  <w:b/>
                                  <w:color w:val="3CAE93"/>
                                  <w:kern w:val="24"/>
                                  <w:position w:val="7"/>
                                  <w:vertAlign w:val="superscript"/>
                                </w:rPr>
                                <w:t>16 %</w:t>
                              </w:r>
                              <w:r>
                                <w:rPr>
                                  <w:rFonts w:ascii="EC Square Sans Pro Medium" w:hAnsi="EC Square Sans Pro Medium" w:cstheme="minorBidi"/>
                                  <w:color w:val="3CAE93"/>
                                  <w:kern w:val="24"/>
                                  <w:position w:val="7"/>
                                  <w:vertAlign w:val="superscript"/>
                                </w:rPr>
                                <w:t xml:space="preserve"> ÉGHAJLATVÁLTOZÁS</w:t>
                              </w:r>
                            </w:p>
                          </w:txbxContent>
                        </wps:txbx>
                        <wps:bodyPr wrap="none">
                          <a:spAutoFit/>
                        </wps:bodyPr>
                      </wps:wsp>
                      <wps:wsp>
                        <wps:cNvPr id="3404" name="Rectangle 3404"/>
                        <wps:cNvSpPr/>
                        <wps:spPr>
                          <a:xfrm>
                            <a:off x="3756432" y="2862315"/>
                            <a:ext cx="1186180" cy="283845"/>
                          </a:xfrm>
                          <a:prstGeom prst="rect">
                            <a:avLst/>
                          </a:prstGeom>
                        </wps:spPr>
                        <wps:txbx>
                          <w:txbxContent>
                            <w:p>
                              <w:pPr>
                                <w:pStyle w:val="NormalWeb"/>
                                <w:spacing w:before="0" w:after="0"/>
                              </w:pPr>
                              <w:r>
                                <w:rPr>
                                  <w:rFonts w:ascii="EC Square Sans Pro" w:hAnsi="EC Square Sans Pro" w:cstheme="minorBidi"/>
                                  <w:b/>
                                  <w:color w:val="F4CF10"/>
                                  <w:kern w:val="24"/>
                                  <w:position w:val="7"/>
                                  <w:vertAlign w:val="superscript"/>
                                </w:rPr>
                                <w:t>13 %</w:t>
                              </w:r>
                              <w:r>
                                <w:rPr>
                                  <w:rFonts w:ascii="EC Square Sans Pro Medium" w:hAnsi="EC Square Sans Pro Medium" w:cstheme="minorBidi"/>
                                  <w:color w:val="F4CF10"/>
                                  <w:kern w:val="24"/>
                                  <w:position w:val="7"/>
                                  <w:vertAlign w:val="superscript"/>
                                </w:rPr>
                                <w:t xml:space="preserve"> MUNKANÉLKÜLISÉG</w:t>
                              </w:r>
                            </w:p>
                          </w:txbxContent>
                        </wps:txbx>
                        <wps:bodyPr wrap="none">
                          <a:spAutoFit/>
                        </wps:bodyPr>
                      </wps:wsp>
                      <wps:wsp>
                        <wps:cNvPr id="3405" name="Rectangle 3405"/>
                        <wps:cNvSpPr/>
                        <wps:spPr>
                          <a:xfrm>
                            <a:off x="237838" y="3704882"/>
                            <a:ext cx="5184775" cy="641985"/>
                          </a:xfrm>
                          <a:prstGeom prst="rect">
                            <a:avLst/>
                          </a:prstGeom>
                        </wps:spPr>
                        <wps:txbx>
                          <w:txbxContent>
                            <w:p>
                              <w:pPr>
                                <w:pStyle w:val="NormalWeb"/>
                                <w:spacing w:before="0" w:after="0"/>
                              </w:pPr>
                              <w:r>
                                <w:rPr>
                                  <w:rFonts w:ascii="EC Square Sans Pro" w:hAnsi="EC Square Sans Pro" w:cstheme="minorBidi"/>
                                  <w:i/>
                                  <w:color w:val="7F7F7F"/>
                                  <w:kern w:val="24"/>
                                  <w:position w:val="7"/>
                                  <w:vertAlign w:val="superscript"/>
                                </w:rPr>
                                <w:t>Megjegyzés</w:t>
                              </w:r>
                              <w:r>
                                <w:rPr>
                                  <w:rFonts w:ascii="EC Square Sans Pro" w:hAnsi="EC Square Sans Pro" w:cstheme="minorBidi"/>
                                  <w:color w:val="7F7F7F"/>
                                  <w:kern w:val="24"/>
                                  <w:position w:val="7"/>
                                  <w:vertAlign w:val="superscript"/>
                                </w:rPr>
                                <w:t xml:space="preserve">: A számadatok az EU-szintű felmérés résztvevőinek körében azoknak a százalékarányát jelölik, akiket az adott probléma leginkább aggaszt. A grafikonon csak a leggyakrabban bejelölt hat válasz szerepel. </w:t>
                              </w:r>
                              <w:r>
                                <w:rPr>
                                  <w:rFonts w:ascii="EC Square Sans Pro" w:hAnsi="EC Square Sans Pro" w:cstheme="minorBidi"/>
                                  <w:color w:val="7F7F7F"/>
                                  <w:kern w:val="24"/>
                                  <w:position w:val="7"/>
                                  <w:vertAlign w:val="superscript"/>
                                </w:rPr>
                                <w:br/>
                              </w:r>
                              <w:r>
                                <w:rPr>
                                  <w:rFonts w:ascii="EC Square Sans Pro" w:hAnsi="EC Square Sans Pro" w:cstheme="minorBidi"/>
                                  <w:i/>
                                  <w:color w:val="7F7F7F"/>
                                  <w:kern w:val="24"/>
                                  <w:position w:val="7"/>
                                  <w:vertAlign w:val="superscript"/>
                                </w:rPr>
                                <w:t>Forrás</w:t>
                              </w:r>
                              <w:r>
                                <w:rPr>
                                  <w:rFonts w:ascii="EC Square Sans Pro" w:hAnsi="EC Square Sans Pro" w:cstheme="minorBidi"/>
                                  <w:color w:val="7F7F7F"/>
                                  <w:kern w:val="24"/>
                                  <w:position w:val="7"/>
                                  <w:vertAlign w:val="superscript"/>
                                </w:rPr>
                                <w:t>: Eurobarométer, 2018. ősz.</w:t>
                              </w:r>
                            </w:p>
                          </w:txbxContent>
                        </wps:txbx>
                        <wps:bodyPr wrap="square">
                          <a:spAutoFit/>
                        </wps:bodyPr>
                      </wps:wsp>
                    </wpg:wgp>
                  </a:graphicData>
                </a:graphic>
              </wp:inline>
            </w:drawing>
          </mc:Choice>
          <mc:Fallback>
            <w:pict>
              <v:group id="Group 14" o:spid="_x0000_s1555" style="width:442.1pt;height:342.25pt;mso-position-horizontal-relative:char;mso-position-vertical-relative:line" coordsize="56147,43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mOaiVAYAAMgiAAAOAAAAZHJzL2Uyb0RvYy54bWzUWltv2zYUfh+w/yDo&#10;PbVIUTejTpEmbTFg2Iq2w55lmbaFSqJG0rGDYf9955ASbcUpUruNYaOoI8m8HH7fucuv32zqyrvn&#10;UpWimfjkVeB7vCnErGwWE/+vL++vUt9TOm9meSUaPvEfuPLfXP/6y+t1O+ZULEU149KDRRo1XrcT&#10;f6l1Ox6NVLHkda5eiZY38OVcyDrXcCsXo5nM17B6XY1oEMSjtZCzVoqCKwVP7+yX/rVZfz7nhf5z&#10;Pldce9XEB9m0+ZTmc4qfo+vX+Xgh83ZZFp0Y+RFS1HnZwKZuqbtc595KlntL1WUhhRJz/aoQ9UjM&#10;52XBzRngNCR4dJoPUqxac5bFeL1oHUwA7SOcjl62+OP+o/TK2cQPwzT2vSavgSWzsUcYwrNuF2MY&#10;9UG2n9uPsnuwsHd44s1c1vgXzuJtDLAPDli+0V4BD6OYsIRR3yvgOxayOI0TC32xBH725hXLd8/M&#10;HPUbj1A+J866BTVSW6TUjyH1eZm33BCgEIMtUkmP1CfQsLxZVNwD/MyZUAQY68BSYwW4HYcUzYIg&#10;Mqu68+bjVir9gYvaw4uJL0ECo3r5/e9KAz8wtB+CuypRlbP3ZVWZG7mY3lbSu8/BHt7H+A95gCmD&#10;YVWDgxuB0+zX9gk3FtVtgwe1RzNX+qHiOKtqPvE5aBTQToxcxpa52zUvCt5o0m1rRuO0OWzlJobP&#10;T+zG41QrlZtMn5/sZpidRaPd5LpshHxqgcqJPLfjAbWdc+PlVMweQEWkrm6FdTd5UywFeJtCS3Ne&#10;HAXqiUZ1Gj0F72st+guY4lux8ShFQXD7Tkc9vYHnyFX3/BvaSoOEgoJ7YMCEZSyIcDxg39kpIxEq&#10;q7XwOIqyyAw4Xm23yofCbvVMb6Yb66+IE7kDfg1ufOKrf1a55P4ODSinam9WGvTZGAiuaOd0JJ6U&#10;k+wxJ6GxwSM4CZMoZimAjqQkNIObISuEpXEURpYVmoYpe3lWnIJdFCsZoDi0FGaSgyNYoTQOYTKS&#10;ErIkTgOjpzumktIgJh0nJGLMhNkXtZSwN+6fw0lbFmP43+UjcLUXZZ/P22CWXqGd2tyv/q416lx+&#10;XbVXkDq1uS6nZVXqB5MGgsdGoZr7j2WBwRZvdgN2BnhbemEA7gvhGp6BC+tH2nkQOsvid1F8VV4j&#10;bpcQ2fmNaiHCdg5yNBxubgebTquyxajpSaH/LvXSZBA4GZ0QftmdF4LCoxTuCchsengnilUNIdPm&#10;u5JXcHTRqGXZKvByY15POaRv8rcZ6hTk2hoSOEiey8rsCQ4a4nXvqk1K+i9Nb4Igo2+vbqPg9ooF&#10;yburm4wlV0nwLmEBS8ktuf0PZxM2XikOeOTVXVt2osPTPeGfzD+7TN1mtiZDtnmHMSzQdxDNpB69&#10;iPAIETLuWhaYWZkQo7TkuljCtYG7R9hS941oFcIpMBqBDWYpjYlxSlsTDKOUsD5aUQhnJM1QGY41&#10;QiOYFcVcgpacLMZnkFYPPVdoznKE54pYlIbn5bm6EqSP195lxPgsfMwJc8nKgXlXBtoZgmWfUTQx&#10;OcQ2h7oUTtgeJy5VOZATEmYxCWG9MyLF5ZA/J8QjvScopDPITYfOi7lc5VBSINFiFNY7I1JcQ+Cy&#10;SHF9oL5qtCnqERGF0oAGUHScEymmRro89+VaTo4U54cPtBQapSnFZt8ZWYpLWS7LUvb6K8z54QNJ&#10;CYMgyaKelDTIrM1tc1Z28rKRugr4skjZa7Aw54cPJYVBr4v2pCTQS+neGLi21+lJcYnkJZFiii0b&#10;6Hc65vgUqq6duNLdfauqS2KapFDvgOOiFPqRtp21tZGMUdN6wdcMP97usv1d07xHEbedx20TdcBB&#10;A2+4TM19Ns1GBr2nLr8awO50qLOH52Hv60LKKIuhHoEZW9hJGkKNDYXjS+PucsMB7l3H1/QNzqXN&#10;ywJXlg+Qf1xyPI+8U/goIcEe8jSBx5BfvTTyT9fh56jxrvQe4O405zs1HhrrYedoEhLHiTn/jsaT&#10;LDmJxrscb6Dx54i7K68HuDu9ORz3NKYhqPbQ05A0JvjG46X13aVxZ4+7q6AHuDu9+S7caZjAyyFb&#10;ECTQOoUYO4A9IilLks7NxIxkqVn/6HYphtOnXulRl6gNYD/MwZtfBMDPJUw7t/tpB/4eY/cernd/&#10;gHL9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XMwndAAAABQEAAA8AAABk&#10;cnMvZG93bnJldi54bWxMj0FrwkAQhe+F/odlCr3VTaxKSLMREfUkhWqh9DZmxySYnQ3ZNYn/3m0v&#10;7WXg8R7vfZMtR9OInjpXW1YQTyIQxIXVNZcKPo/blwSE88gaG8uk4EYOlvnjQ4aptgN/UH/wpQgl&#10;7FJUUHnfplK6oiKDbmJb4uCdbWfQB9mVUnc4hHLTyGkULaTBmsNChS2tKyouh6tRsBtwWL3Gm35/&#10;Oa9v38f5+9c+JqWen8bVGwhPo/8Lww9+QIc8MJ3slbUTjYLwiP+9wUuS2RTEScEimc1B5pn8T5/f&#10;AQAA//8DAFBLAwQKAAAAAAAAACEA2P0PL0B/AABAfwAAFAAAAGRycy9tZWRpYS9pbWFnZTEucG5n&#10;iVBORw0KGgoAAAANSUhEUgAAAr0AAAHoCAYAAABEj1cBAAAAAXNSR0IArs4c6QAAAARnQU1BAACx&#10;jwv8YQUAAAAJcEhZcwAAG4cAABuHAei4uO0AAH7VSURBVHhe7b19lB3nXeeZP+ekPWt7WiYzsIsl&#10;+TA7S3bBHIM9ZwndCjatbN7UsqTEm7AgSMZAGELzspgEhmji22sTYNOJRBLvONGVSZxEsd09eSEe&#10;5JeWZPIq21delliODU02QMC23FbbZA6Znd7n+9RTt+vW/d16nnp/qur7Oed7bPWtui9161Z961e/&#10;l5cQQgghhBBCCCGEEEIIIYQQQgghhBBCCCGEEEIIIYQQQgghhBBCCCGEEEIIIYQQQgghMaauP3bd&#10;RXuPbdpkFh/hovn+jRft7R8fXx5/u+OAWYwQQgghhJB6UQb1pnHTOi6zuObi13zsUvW3M/Fl4pra&#10;e+w2swohhBBCCCH1AWMqGda4zOIaObo7SYz4EkLsXDHTu3HnTO+mJJlFx/i+V9yyM1hm8QS0Y3bx&#10;Njzf977ilkvNIoQQQrqOMqaRiG3/uPnzREyUN2Jqj525+PoP7zQPC+kS9uckhBBtWGcXN5NkFh1B&#10;m11hWWjHbO+pK155y1VmUUIIIV1mam//fMSgToykhLx0vn9VzNSOraP+Hk19OGP+TAghE4FBlYxr&#10;VGbRIWqdA9Jyo+qdZ8SXEEI6DiK0EXM6NKkwsqHMokPG1pnvnzAPDcHfwsen5o89Zf5MCCETGTGq&#10;kZSGqMyiQ3bM9M6E6+D/Q3OrUyViz6dXIIQQ0k1cOzfEzS+MrLycLLMaIYRMJGpSzZ+sRNeJG9uR&#10;dAmaXkIIIVtRXdmwDjXfv9Gsota544C4zASZ1QghZCKhQUWag/mTlZGUiJixjUaBaXoJIYSIGCMc&#10;69AwWpAWRIntXRyY3kAIsbFj9ubrQoMKs4p/Q7YiNJjZ4XrKAKOLA/4+mt7AnF5CCCEWRgyskLs7&#10;idHiOBayEUKSiZrecfXOJ0Vq0Z5MXo/dGwghpNFcvOfo9qk9R3fhv+ZPpTDemsyt9Vi8u8PU/LFb&#10;zUOEECKSbHoDwdyaxUdAdHcklSEqpjUQQkgzUcazP2Io9/ZXlPm9xDycmqATg9ChQRve0dSFuHmV&#10;hk6Yzg6xSW0cTkEISQbRWB2xRbqCkvr/WyUjixZlZhVNkMbQO7+1TO98fD38m+kNhBDSIKb2Hjs0&#10;aiaN5vuDrMYXRlZ8TkHRARQTWp1JYmoDISQz0ZxdbWAj0V49hS1ieKOPwUTHHuMdJ0IIaQrKoK4L&#10;pjKQMr4v3XP0SrOoM9F+uomKdG4ALt0bUMAWNcqEEJKF0LhqzSwOawtGDXHvvPnzENvjhBBCPOSi&#10;PXfMS8YyKpjitMY3TG+IpzJsqX8TcnTN4iNMWg9mF4+ZxQghJBdbxlVrWFsQNbVIYTB/HhLPEzZ/&#10;JoQQ4jPKRI7k8k4SjC+K3MxqhBDSCCZ1WIinN+Df5qGxx8J2ZSE6RzjyuPkzIYQQn0lMbRD0T/fc&#10;cdCsSggh3hMY2N55bVTx/1qRiWpao/12g5zercf1oAq1Hord4oY3mu9LCCHEU2BgJWNr09TeYwvm&#10;KQghxGviUdtx9c6H0eArZm/eBV0+27tydAiFLHZvIISQhoC2ZJKpdVO/b56GEEK8Zbz12IiOI6p7&#10;+ey7LlHmeDDy2Exv9YrZxfnxqDCkI8e30vASQkgDQCsy2cymEY0vIaQZBP16gxHEkPmzBgZ33Njq&#10;1IVDeBzmNlxvUo4wIYQQT7GmNsz3B+Lf48rRy5cQQupGR3kFwxvq8tlbSp1QSQghpGQSUxuMkXXt&#10;7EDjSwhpKjtnewclsxtqx2yPd7QIIaSp2FIboh0aUhjftSxDLAghpE5gaiWzGxUK28zihBBCmoQt&#10;tSEetZ04pjimLEMsCCGkTnbOLK5JRndEM71VszghhJAmMbW3vyqZVghpD2axEVzbm8H4RiPFhBDi&#10;K4jgiiZXEFqZmdUIIYQ0gYv3HN0umdVQSYYVI4tdh1nQ+BJCfGfnbG9BMriiZhbXzGqEEEKaAAZL&#10;SCY1lK0gDekLrsYXaRFmNUII8Y4dM4srosGdqB4v5gkhpCkktSKblNoQB8YXhWvSc4yLvXwJIX4i&#10;G9sEzSyuocWZWZ0QQoiv5EltiKM7QLj28lXG1xZBJoSQKkGOrmhsLQoHVhBCCPGYpNQGpCykNaap&#10;jC97+RJCPGLHbG9JMrVWzfTWGe0lhBDPSTao2dMQOMSCENI0lHkdiKYWUsZW/LsRDLN5GkIIIb6h&#10;zGZiagM6M5hFM+FqfNnLlxBSN7bRw1fMLs7bjC/HExNCiKcow7kUN6ChYETNYrlI08uXxpcQUheJ&#10;o4eV2TXLJLYz43hiQgjxlIsSuy0U12HB1fhC7OVLCKmDpNHDaGNmFrNOa+PACkII8QzdYkwwnUPl&#10;TG2IM7Xn6C7XXr40voSQqkk2s70Fs9hLdJqDuIwRxxMTQohfKHNZempDnDRDLJRYFEIIqQTb6OF4&#10;ri6MrbRcKEZ7CSHEI6pKbYhjhlg49/I1qxFCSGkk5uoKo4at/Xw5npgQQvzAltpQdkFZml6+mAjH&#10;lmaEkDJJGj08qTjNPq6Y44kJIaR2lJmcmNqACLBZrFRgZGFoxfcQF3v5EkJKRDatgZDDaxYbASkP&#10;0vJDcTwxIYTUjyWvttJc2jRDLMqOQBNCuoctVSHJuCZ1fIA4npgQQmoEXRlEU2lUh7FUrzs58hwR&#10;e/kSQooGk9Qkw6o10xuYxUT0QIukgRUcT0wIIfWRGFmtKLVBIs0QC7Q/M6sRQkguYGxFw6rkEqnF&#10;MtK6oTiwghBCasKn1IY4HGJBCKkS2+hhtDIzi07EGu1V4nhiQgipGB9TG+LgPbj28qXxJYTkwWX0&#10;sAuJz6MUnehGCCGkAiypDYm5a1WSxviyly8hJCuuo4dd4HhiQgjxiCQjObX32HDMpg9cvOfodhhx&#10;6b2Oi8aXEJKe5LSEdH12OZ6YEEI8wZYvC5NpFvUG9OZ1Nb5Te/urPn4GQoifpB097AKMrfRcoSb1&#10;/CWEEFIgiYMgPEptiKONr2svXyMYYKwztffYIXR6oBkmhMRJO3rYBY4nJoSQmgmMo2wQId9SGyTS&#10;Gt+4dKszbYaPLeHzGjPM/pmEdJSkqCx695rFUsPxxIQQUiNNTG2QQORWev95FJphPDe2E3sAE9IN&#10;ZEMaKE8agn08MQdWEEJIaTQ1tUHCZuAL03x/LTTDaPXGSXCEtAdb0VleU5o45U2J44kJIaQEbKkN&#10;Tex1qyOyzi3NCpa6SMBFBMww84UJaSaW0cO5uyxYB1Yw2ksIIcXjkNrQyAMvIq+IxkqfqQ4F+cIj&#10;xXM8oRHiKcp05ho97ALHExNCSMUgMimZNAgRS7NYY9FRX6RvOLY2q1IjxXPMFSbEC2w5ty6jh10I&#10;or3JAys4npgQQgoCt97jRiyqJqY22NAR4D13zOuIKwynZ9FgRoAJqZeiRg+7wPHEhBBSEcr4LUjm&#10;K1SXDBgirUFUODDDdeUE43VZFEdIfRQ5etgFjicmhJAKaHtqQ15g+mGGzcXBUlVmmMaXkPpILDAr&#10;oYeufWAFxxMTQkguupjaUBTYdsYMHwqK03Rerrgds4rGl5DqKWP0sAswttLrbYkDKwghJDNJqQ0w&#10;XMwtTY++kNjKF85dPKejyur5zNMTQkpGmcvCRw+7wPHEhBBSIsmGrM9WOQWSt3iOUXdCqiEp4ppn&#10;9LALSbnEgXrej4MnhBDv0CZMMFdDMbpYCdjOrgaYxpeQ8pHNZqA8o4dd4HhiQggpAWWiluKmKhRu&#10;qZvFSAUgjcQ1DQIpKWY1QkjBlD162IXESXBKHE9MCCEpSY4uMrWhatIYX34/hJRDouGsqIOC23hi&#10;DqwghBAnmNrgJzS+hNSLMpSljx52geOJCSGkIJRpYmqDp2jjqwyt9N2Mi8aXkKKoavSwCxxPTAgh&#10;BWEpnCq1Opm44Wp80QkCRtmsRgjJSOI44IJHD7uQ+H4gDqwghJBkbKkNHIbgD84R3/n+gMaXkHwk&#10;tQsrY/SwC0npFhDHExNCSAKJRmq+z+bnnhFMfBO+q7hofAnJBaK5krEMVM80NI4nJoSQHOgJX5Jp&#10;CsTUBg9Bf17huxpXYHyZ50dISuoaPewCjK30nrbE8cSEEDKGHoQgmSUjpjb4i6vxxUUNv0dC0oFJ&#10;Z7KhVKp5/K/NkHM8MSGECDC1odnQ+BJSDknRVPTuNYvVRlK+cSCOJyaEkBGY2tB8YGYt36MWjS8h&#10;7shGMlDZo4dd4HhiQghJgS21gbmgzcHV+EKIDpvVCCECPowedsE+sILjiQkhRGNJbRiYxUhDoPEl&#10;pBh8GD3sgnU8sRIHVhBCOg9aWSUZpKm9x5gP1kBgfHHBIn2ncdH4EiKjjKQXo4dd4HhiQgixYCuA&#10;YmpDc8EFjavxRc9fsxohROHT6GFX7OOJ/XvPhBBSGVN7+yuSCdJiakPjSWN8keZiViOk8ySO+q1h&#10;9LALie8Z4sAKQkhX0YZIND+BmNrQDnQKy97+qvQdj4vGlxCQOHrY41SBpJQMiOOJCSGdhKkN3SKx&#10;YHFE/T6MslmNkE6SXBjm76Qzh/HEvIOXkSf2zd30xP7dm6HO7d99q3kokXP7545H1/v6/lcdMA8R&#10;QqoiKbUBkUGzGGkRzsZ3Xo8tpvElncTn0cMuII1Bet9b4njitDx5YO6qqHHV2rf7NvPwROJGGTp3&#10;YO5G8zAhpApsqQ2s6G8vNL6EJJPYCaEBkVKOJy6Wc9dfu1OZ1afi5tVmes9dv/u6sXWUaHqJV1z8&#10;mo9dOjV/7KmoAcDfzMMjXLT3jgPKRByPLmt0Rv39ppfO968yi3qFQ2oDzU6LQb629L2PicaXdJCk&#10;SCl695rFvCYpJxniwAp3zu3bfUYyr0mmF0b53L6589J6NL3EKyQTe/H1H95pHh4ywezG1D9uFveK&#10;pIp+pD2YxUiLsV34DDXfX+PYYtIV9KAHwSSG8mH0sAu65VpSXjLHEzuBvN2hWVUmdsTIJpneUaM8&#10;EiWm6SXegOisdOKPm95Jy42rf5NZxRsu3nN0u/xeAzG1oTu4Gl8MMKHxJV3ANnrYLNYI7AMrGO1N&#10;AuY0alZRgKb+u2VgJ5he/D1cRhvlWJoDTS/xgiBVQT7pR02vTn/Y2z8fefyMFAmeuv7YdZPSIurE&#10;dmubt7O7xUV77ph3GVtM40u6ANIXJIOo1bA+txxPnJ144VrYqUH9f6LpjReuwSibnOCt56LpJXUD&#10;0xo1smM5vRFTO26O72hU+xGmNpA4MLOuxndqz1H2+SStJXmqWa9xvcvxnuXPEsjnnsN18Vdves2l&#10;ypwOzS1SFcxDiaZ3klGm6SVegWisOqGfiZzczyhjeGPk3zHT65DaMN8/4aMZZmoDmYSr8YW4n5A2&#10;0sTRwy5wPHE6Yn11n4IJNg9NNL1jRlk9h3mIppf4BYrNwpM5or0wuEmmVxmDW6OPJcuvnN6k1AYY&#10;HrMY6Sg0vqTLJI7x9XT0sAuJnwvieOIhk9qMJQopDUI/XpvwWuZlCamG8ahtEJ1NNL17j90WfSxJ&#10;2kR7lNerPtea9D4DcQQt0XcDLlH7ycQUmKhofEmb2DGzuCKaQqWmpwHA2EqfKxTHEwfQ9JLWgh66&#10;oyfxrahsGtNr/jxkPBLsR5oDonij7yumPXc0ohUPKZ80xpcXS6QtJBd9NXuKGccTu0HTS1qLOqmf&#10;kE/ik4X1bKY3yUzXiXovS6Pva0tMbSBxaHxJl2j66GEXbNHephv7KhgxrhNalsWJG2nm9JJayGp6&#10;YWKjf4tGgYG3ppepDSQlML7o6CHvM6PCciiUNKsS0iiaPnrYBVuhHgre2MIsmah5pekljSK76Y23&#10;LNuauqY7QYw9b/3pDUxtIHnARZG434jq92l+SdNIioI2ZfSwC7bxxBCWofmVGTGvpiWZjbjpRe9e&#10;8xAhfoDobPREHo3mCsMpJmpq/thTZrVaUe+FqQ0kF+mMLyK/xw4hUmxWJ8Rb2jJ62AUd7bUMrAgF&#10;s89RxYR0gCTTCy6KFbpJguFFqoNZpVaSUxuOtSaKQcoF+0ps30kULqhofonvtGn0sAu28cQjUgYZ&#10;y9P8EtJixkyv0HYMhlad1Md79ur0Bn/682KC1th7jAipD2ZRQqygTZm0HyUJ5pftzYivIKIpGj6o&#10;hT1sXcYTj0kvz0I3QojnJN6Wnu+vmcUIcSaL8dVS+xvNL/ENFHCJRk+reaOHXdDdKtIaX0hvK5pf&#10;QoinIMomGpBATG0gmdDT2/b2V4V9yq75/gB3IMxTEVIbto4GbR7Ra4yvpY3ZBM30BhxoQQjxCnRl&#10;EE2HEVMbSF50+oxzP99RwTTT/JI6QdRSNHXQTHNHD6dBD67Ibn5XaX4JIV7A1AZSFTrlIblgcqLY&#10;45fURZtHD6dFXwAkpnpMFrYj25wRQmolKbUBVfVmMUIKA+bXklKTIPb4JdWCaK5k4gJ1M3c1ML8Z&#10;8n2V2OOXEFILttQGmgtSFmhRhouqrOaXbc5IFXRh9HBW0OFBtzbLbH7Z5owQUiGW1IZWjNUkfhOa&#10;X3EftAiGmeaXlEkXRg/nZWh+pW1kkzLMNL+EkNKBUZCMRChlJlrZhof4idoftydehCUI5pdtzkgZ&#10;KFPWidHDRYCoN1IXpG1llY4Ws80ZIV6DqnJEmpp4wtVFRYKBCAUTYhYlpDKw36FoTdonrWKPX1Ig&#10;ekCDZNCM2jR6uEi0+U0o/ksUe/wS4i8jt2UbdsJNNBZMbSA1E1xQsscvqY+ujR4umpxtztjjlxDf&#10;kHIRm9BXlKkNpCngtwQTK+2nNjXht0j8pWujh8vCmN+BuB1tYo9fQvxBMr2hfD7hMrWBNA29z7LH&#10;L6mQLo4eLpOgzRl7/BLSWJJM75b86ysKEyC/18AgmMUI8Q6YX/b4JWUDgyWZr1BtHj1cNuzxS0hD&#10;cTO9ofw44ar3kJjawEIg4jvYh/HbY49fUhbamAmmS2tmkZMqc8Iev4Q0kHSmV51sPegrql5/QXpv&#10;oWgGSFMIza+0H9vEHr8kCY4ergb2+CWkQbx079FXSSdUm+o84SYVBTG1gTQR9Ttij19SKMkRSLbU&#10;Khr2+CWkIeQ54aIwp8oTbvBehfdhxJM/aTLYv5Py1RPFHr/EoLsNSObKiJHF8mCPX0IagjnhZu0r&#10;WskJl6kNpAuga0qO3+KAv4Nuk3i7naOHKyFvj19emBBSEXlOuFivzDZnTG0gXQK/paR9fqJofDsN&#10;TJNoppTQu9csRiogc49fXpwQUi3mhJu1r2jh5heRaOm1htpzB0dqklaCuyipf4s0vp0EEULRRBlx&#10;UEI9BG3O0vX4ZcEhITWQ6YQ7VHFtzpJSG1DMYxYjpLXgt4h9XfoNiKLx7RwcPew3gflN0+aMOb6E&#10;1AJMZ6oT7ojym99k493nFTHpBDCx6Jzi/lvkb6NLJHUQQIGVWYzUyLDNmaP55SARQmoi/Ql3S1gH&#10;62aJPL10z9ErpecciqkNpGOEv0Xx9zAmGt+uwNHDzWFofsXvKiL1nbKwjZAawQlXnUyXxk+udmUx&#10;v2q9ia+F5zOLEdI5cEHodhFK49t2OHq4mdhSUrRmeqtm8Vo4d+Anrnxi/9zC1/ftZk446S7KuFbS&#10;45epDYRMxt34HmPlfotBJFc0TBBHD3uNS8QXy5jFK+Mv98xecm7f3OoT+3dvRjT42ht3F1KrQ0gj&#10;gfnN0Vc00fwytYEQO/gdiL+PmFwvNEnz4OjhZuMy1AJRYbN4JZzbt/tQzPAOjS8MsVmMkG5SRo9f&#10;9djkNAplmM1ihHQe3WlF+p3EROPbTpILo9gFwHd0uzlbWzP1HVeVphJEeXevC4Y3FI0vIaDIHr+W&#10;5+HtWkIi0Ph2E44ebgcwtNauDhVNbEuI8g6F1AezOCFEn4Azml/k6tpO4Eh9MC9FCDG4Gl+mBrUH&#10;jh5uD7qXr/Q9RlRFusq5/XNrktEVxNQZQqJM5erxO0FMbSBkIi4FpvhN8sKxHcDYSuYI4ujh5oHv&#10;TPouR1VeC7pzB3YfFMxtkmh8CYkS9hUt0PzyQE5IAjS+3UDngoqmKBBHDzeTpAuZUGV9tymivEPB&#10;KJvVCSEheXr8RsUTNamSF85O3/TC2W2bLlp/7OJLzWqabz/2XTv1+oNt56PLbQy2ncHfzWKlQOPb&#10;fjh6uJ0EhW3W/N71ovN70YtXMrUuovElZAJ5e/yapyGkEtKYXphcs9pLNh77Z9dJy0QF8xs3ykUy&#10;tbe/Iv6OIoLxxQWpWYU0CI4ebi+2AkWtgnO2hb68qfT49XOsFSBkEll6/CJNwqxOSCU4m97BtvNm&#10;lZfAyMaju5O0MZi+zaxWOPruynx/IP2WRqSWofFtHhw93G4Sh44YFZW3jaETkpGNaCD8bURoc4YJ&#10;buYpCSESaXr8wiib1QipjY3BtltHzKsyuC8+tu0q8/BLNh677EDs8RPmobEIsDK9T5mHSoHGt51w&#10;9HA3SIrmbyl/L2ZlWvtxExsVTLFbKzMaX0KcsPf45dhhUj8vDKaPj5rWbWeiaQ1AGeAbo8vg3+Yh&#10;DUzw8PFIhLgsaHzbR2IUkKOHW4PJ700ubMs5uMIW5T23f26YKqP+nWiOIRhfDq8gxBG5xy8NL6mf&#10;oABty8xCiPrKBWwjy5wJI8HxKHCZ6Q1RjPG19s5GHrBZhXgMRw93B7fBFYtrWQvbbBFcFLiZRTXq&#10;b1bjq8SpbYSkAVXlOvUhMqWNkLqIG9kxRVIYQDzaKwlmuMxCtjj6N+XUOpAXmb6TbII4erht2Dp1&#10;QFmKF20jhydNXlOPWXN8lWh8CSGkqSD/VjKvoaJpDDqiaytmU0Y5nhpRNjS+zYejh7uJy+AKTOgz&#10;izvxxP65BcGsDjWpFRnMrHrcxfjyOEIIIU1Gd2fQ/XdH83vxbzw+1q5M/T00t/FuEIj24u9VQuPb&#10;bDh6uLuo73dV/N4jSjO4ImkYBR4zi4noKLHbMAseRwghpA1EDWyY4jBihoVCtTHjq0yyeagydOGo&#10;aHRHhVHiZhXiCTC2ktmBimphRfwkKGxLalWnpAvbbrF2OrKNHHYZOIFODUnpEaHO7ZvjfkkIIU0m&#10;iPhGzKspSoumQUgtyWzdHapCF40KRjcuLGdWITWjTY9kdIw4erj96MI24bsfkbowsqW5KDM6MT0h&#10;TQcGZ+PLqW2EEOI36LqAyGw89zYYQBFLb1DL4bHxLg9bI4fxfPHcYOT/mocrh8a3WXD0MAEoVpS+&#10;/6iSunjYRg6jo4NZ1AnXEcY0voQQ4jGI3kYNapIm5e0mSYoEVw2Nb3NIGlbA0cPdImlf2JLcycM2&#10;cjhL1wVbukQoDq8ghBBPGY/ayoqnKCC/V1ouKhheRH7NKrWCEd+S0Y0KxW8ogjOrkBrg6GESJSm/&#10;O1R8cIXDyOHMhWcuxhepEDS+9RFMc+wt6F7fKIw0Ci6iegsu+eCEkJYS9OdFpwbBxOqWZNM3TTKu&#10;MMJipFg/11bKgy+gW4NkdqOi8a0P++hhnqy6ht4nrIMrUNi2ld+rjKd15LBZNBPqOZymttH4Votu&#10;dejQ/QOCIebxhBDSemh8/QVRGOkEpcXRw53F1rdZS5kdLGv664pGFJo0jCIt6rk4tc0TcMHjlgoz&#10;rrR9nwkhpHG4Gt+L9xxlJKBCOHqYTCKxd7OR2keWUKAmmM+h4iOH83Bu/9yK9Box0fiWSNDizp4C&#10;kyQeWwghreei+f5AMrsjUsso48sTVkVIJ6RQ6OpgFiMdJemiCPrhXf9+82v7d78oGM9QhQ42MVFl&#10;p3HFZhVSMK7pDDbR+BJCWg3MLI2vP3D0MLFhi+r92tyvSIZzqDLaiaUwvjRVBeMS/U8jXlgTQloN&#10;ja8/4Na0dCLSUkbHLEY6jh5cMaGw7U/37pXMppZt5HAeYHxdhlco0fgWhK3oNZNYN0AIaTtpjK9Z&#10;hZRAUgSPxSYkCnrzxvcRW5T3if1zpba7c53aVvb76AqJF8m5JPd9JoSQ1oBODShcE83uiPqM1JSA&#10;vm0tnoACcfQwiRM3PSuvf7NgMAPBjFZRTMZxxdWR3M87uzgAhxDSCWh860OK3A0101s3ixEyQnh3&#10;4Cev/U3RXIZCRwezSum4T22j8c2KTnGJHycKlHkZQghpNzS+9YDKaenkAzHyQiZhCtvW73ztT4vG&#10;MtSdr/upHzCrVAKntpWLU9/mHIpP+COEkNbianwx1tisQnLC0cMkK7/9qre/WjKVoW5/zVtqKYRE&#10;7q70fqKi8c1G0V0b4mI6FSGkU/zTPXcclIxuXFjOrEIyYrtVyVGhJAllHhMno133ynfp/aiOPqzq&#10;9Z3GFXN4RTrUd/mh+HGiSNH0EkI6B41vNXD0MMmK6ZErmkkIxW2j+1T1lfnqfXBccQEExa7qWFFS&#10;AVtUTG8ghHQSGt/y4ehhkhUUqAkGcigUuI3sUzO99ToMzbl9c6vS+4uJxlcAAyNsk/iKlnlpQgjp&#10;HlN7jy1IRjcu5AKbVUgKpJNOKE5ImszX3rh7O0yf1oHdB7tomJAaIJhHLQyqkPYpRAqrnu5nItLW&#10;qW3n9s+NFG0GBVu9BeSwQl257Y4LE92SbsIQklI101s1b4MQQroJujVIRjcqFL/R+KbDVoVdtTlp&#10;ChP6wXYqUmjrkIBhFdI+pVWDsXE1vp963U8+icI78X2HUo8HHU96C20xwiZ94aD1s5cuDqcghBAa&#10;3xLQ0RzxxKNUQ8V9U8BIXckw4Ta6WaT1TNoG0KPXv9YaIaxjyp/r8ArdcUJ4z4kKjLD6PfUONikn&#10;VacvJLQsrFQ6/YUX2oQQonE1vhhtbFYhCSRFdTh6WObx6+fmJaMUCukOZtHW4rIN1L61Ku1XUVWR&#10;PoPuI4GxW9Tvaf7a39o8u++14vuOKjFS7Sr1eltG2J8uKHgv+n1VUJSWTozyEkLICFN7+6uS2R3R&#10;fH9A45tMcDtTOvEEYtsgGWWIrN0AYArN4q0kqTAMkVSkEuj9y2aqdGSvODOI14waXDy/9LowvtJ7&#10;j6sQ4xsV3o82wsgPXpyv0ghH0hesFyNOUp9lx8zineo5z4mPpxSizeatEkIICYGZhakVzW5UNL6J&#10;6BOgcPLRUic0sxiJYPJCRYMUFYxfW4cefH3f7l3SZw6lDPGSWVQZrd6V2uhJ+1iomd4gyy3twODe&#10;vAsGUncXSBm1hKGV3n9cYx0oilZgHlcCI3zzrizbIolgG/X61u/BUUEnh62IrDbTefOAM+4DhBDS&#10;CZyNL8cVTyQpjw8nNrMYieAy5SuiVha2qc+VGOlGVwuzqCbx4srIJcoH86aeayEwcMXclncxvkiF&#10;QGRYWr80qc8XNcJmEzgTpC8g2l1Q+gLej3q+SZFpGNbADAvrWqS+z+FFEiGEkAkY47smm92oaHwl&#10;kk+IHD0soUyQtfo/qngLrKYDQyt9zojE31rSBdaWtvY5HSEeGtxyuwm879U3Sp9jRH+279X/+U3X&#10;vuNMUdHSTFLbIdiOkztGqMcOZjWfY0IEWr1eGtON13c22jO91SyGnhBCOgs6NaBwTTa7I2I0IUJg&#10;KoQTkVGVuYZNAekKkiGya641FxDq8yRGeZNSOpzMa1H5pimFbg3S54kK3SqCXOVbtmtzqQvB6nm/&#10;QwVGeMlcHBRjyPX3hMK77OkGMLPD7RN+78H/63zmJnW3IB3hmROnr3v2/lObbjp9wKw2kacfOH3V&#10;yDr3nTxjHuoULzx62ZUvDKaXNs5uW3vh7LbNUBuD6YH628K3H30ZzUZKXI0vp7ZtgWjR2Mku1AxH&#10;D0so4+MyzlYU8mDN0zQWGL6kdl+2dm3aLNYZKY0rEjmFCVOfIfO4YhOZDo1wqZHpUqTTF3pLvNgl&#10;nSWV6X3g9I1mNZH106cvfeb+k09F18G/zcOtZ5LRnSQa4PRM7Tm6SzK6cdH4BiTdAoURMIsRg83w&#10;2YR147muTUN9hsSRwy7GHhFAaZ8rXYGpS0wNwHesPkfqqW2TCD5rNSkaWYX3VkXbOEK8J43pRRTX&#10;rCby7P0nT8TXabvphWGFcYWBlYytq2iA3YGhlYxuXF0fXqGrrYUTYCieBMexTR+zPW7U6MK2xCjv&#10;/jnnuwOJdxmKEAxupAgszW16V+ObNXIf3PbP1m2iMAXpCwvslkCIBaQxxM2rLcqrzO2tY+sotdH0&#10;FmV0J4kG2I6L8e361Dab6eDJcJzEvrTG8Dka30ZG0V1Mv1nUiSKLrZQifW/z77s6qp8wbQ5KY/KT&#10;wPsdNcIlpX8ERWlLzKUlxJFn7zt104hpve/keUSDzcMicZMcTXFoi+l97tGLL3nh7GUHyzK6k0QD&#10;PBmOK04mMcKkDIRZjBjsHQu2CtXUv615oWkNog8kmUBEgM1izsDsqX0t/S3/EYNbXv6py7hipHuY&#10;xQsFnwufD58TnxeGVdwWDoKR5p0bQlIiR2tPHk9Ka8BjMMbh8ngO9e/bIv9urOndMrrbViRDWrVo&#10;gMdxMb5dHF5h69qwc5ZjQONg2IJkekJFUxac80IbNLjCPowim/nT+2KSodMGNxzhW32E0va5oary&#10;tGOFcskdI/RFLdIXWJRGSCaiEdq48Nj6idM7zaKascI106mhyabXN6M7STTAW0zt7a+IZjeqjhlf&#10;XVQjnSghZUCY2jCO5Vb3WLoCjJBDlFCP6jWreI3LyGGzaGpgzEIjF+ybkwvN6sB2wWPrWFEmESPc&#10;1+kRSnVcHBDSOqJmVRIeN4tqEAWOPHY+NMVNNL0vPjY9r4xuXxnK9bjBzKF1dHNAV4cSX6PzBth5&#10;aptaxqzSaswt5YmRNZw8zaLE8Pj1c/OS2QmFx82iI7hECZW83+8QkRbed1St3md0fq/lAmbSPkAI&#10;aQHI7VWGdSTdAcbWPDyW+xtNgWiK6S3L6OI58dzmZURogIuF44q3QFRIMruhGCUa59z+uRXJ6EC2&#10;Yibc9pfWiwqRRLO4l6j3mGrkcBuxFvE1KGpPCMlIvA2Z+bP6+9bf3HTyhFm1VhB1rcvoToIGuBhg&#10;fN2mtrXb+O5MKhxSj5nFiMHk54pGB4KpNYtOJMk0h/K1sM1ewNfuKG+UpBQPyPeLF0JITpCnGxrX&#10;aNR21NC6qD7Tm3ZohKuUUV1B/q95mUKgAc6H69S2qb3HWjMyNkqQ/yeY3aFYwBYHXRkkgxPKJcpp&#10;jHNiYRsihT4WttnyWbP2qm0iDhcAndoehLQOFKPpVAahLVk8hQE5vOYh700vzF2ZRhcFb+alSoMG&#10;OBtdHlfMArb0JLfpci9ggqG15YXitXy6RW7LZU3z+dsCIvvStoiId0sIaSoYOiGbVEGWARUh0ZSI&#10;KnN6YeJg5mDqJLOXWYPp1aqM7iRogNPhOrWtbcaXBWzpsLbpSpmSYCuIg3wykjaD18XiLX0hkNzJ&#10;Q2mrZzMhpEHEi9UmKd65IYkqTS+MaBlG12czSAPsRtemttkK2HxqEeULysBMLOBCBNQslgpbugAE&#10;s2kWr5XEKLelgK/NWC+G1L7RheI+QlqJTm+Y0K4sMMWnD5hFnYia3rB3bxlsPDq9S5m1woxfE01f&#10;eQa4+HzlOkDurmR2o2qL8d2Z1Mx+ZrGzBmYStlv7Spkj44jmCs83orqjqNZuBQ2cKFckyvQnFifi&#10;cbMoIYSUy8bZ6UOSWUsrZXLXor10m0xJBlh3pmjy9nEdV9zk4RVo/i+a3aF6vB0bw276shedudwi&#10;h+Gus7AtMcqbMcrdJhwuiljURggpFz0xTefYigbNSW0yupMowwCHkfA6c5uz0vZxxTv0GFfJ7AZi&#10;Ads4yrQkdVvIXazkUtimNIC5MqtUhsPtey/SL+rG1tkDFw51fH+EkA6QM52h8RHLrJRjgLet4HnN&#10;SzQC16ltTTS+LGBLh601VVG39m3RZKiO2+RJ6Rcw6jRyW6htYmtFxwsEQkixZExnyDU0oo0UbYDD&#10;qHkT8qBdp7ZN7e03KlfvitnFecnshsLjZlFisBWbFWn61PMlTjsLVF03AA6jSAci9sI2GhGL2ggh&#10;haC7M+iiKtl0CaLRdaRwA6w7aNTb2s2Gq/Ft0tS2HTOLK5LZ1WIBm4gl7aDw7149Z2K0EKoqP1S9&#10;VudHDqfFdpGEyLlZlBBCsoFUBB1JFAyWJBi4Juab+gDMasqLi0Thu0A6inl6r3AdXtEE42srYNsx&#10;u8hbrzFsvXTLMJ8uRVF4vGzDaU3rYEcCEafvr+PdLgghOUDBlGSmJmi9De21fABpCtj2aS42koTn&#10;QWqKb+kPbZnaBlMrmd1QMMVmUWKAsZNMC4TCJLNY4bjcJlcqddoX8k+F1xyK3QgmY7tYgilmLjQh&#10;JBVp0xn0LfUOFqdVgY60F5j+4MNkuygwvpLRjctn44v0BcnsQkh7MIsRgzXSWXJRkq0bgFEpdxhs&#10;0UreoreTVAAIIQ3CLEoIIckwncFPsI1hVvO2iovIm04aruOKp/Yc9S4CxgK29NginVXks6rXsRa2&#10;lXGr3Np+i7fnrdgumiBGywkhVrSpkg3SBDGdoQ6C9IfpQ8WmP9Q7Ba+p44rRikwyu1ozvc4PF5BA&#10;+oJkVKCq8lkRcVWvZy1sQzqEWaUQLJ+dBY+O2C6clEpNUSGENBiTzoBb6KIpikubLaYzeAEK1dJ8&#10;dzap56pt9LEytktxoxuXT8YXwyZEs2uEYRVmUWKwDmSoMNKJiGFSqgGEx4vKEbX1C2aUNx1JFxAQ&#10;jLFZlBBCAoKcUbS5kk1QXDBFTGfwjzD9Ic13adF6HRPzHKe2rfkwvAJjhSWzG4oFbOMoMzIxrQAG&#10;0yxWGTYTDhWVZ6uea2JkuUhz3RWsF1Bqm1aRKkMIaQgmncG5QAq3wM2qxGOQpgDDWlj6Q8Wjj5sy&#10;rjipgG3nTI8FSTFMSoFoUKC6CpAQEZTeT1R535uDQWNUMgNIh5G2Z6iq0mUIISXx3IMP5r5yZTpD&#10;dzDDL4rs/Vv66GPn4RVqGbNK5Vwxe/Mu0ewO1eOt6hi22/t1RuVs5gnKk35g6zjAKG82sN0Q0ZW2&#10;aSi0OTOLE0J85+kTp3c9c9/JwbP3n9oMpf699uz9Jw9lMcC6CIrpDJ1DX+ig929R6Q+D6dUyC998&#10;n9rGArb0KAOSVDhWa+GRiUInFrbBXGUpbHPoNtCYyYM+Yu2IsX9ujRcVhHgODK0yt6tRsyvqvlMr&#10;ajmnCAQidMqwpEhnmOYttxaCqL3O183f+3e9zDsAML4+Tm3TBWzK2IqGVwmG2CxKDLahED4UceE9&#10;2qKGWQyUWo8jh0vGFkln+gghngKzq8xsf8zcWvTM/afW1X/7zz34kGhCjMmRjIukdV/H15JiCYrf&#10;cqU/lGp8Xae2Te09VtlJDakLktkNdflsj6lAMZATK5kRCEbTl0icbeIXlCZP1BblZc5pMdguqqAs&#10;UXpCSEkos3sJUhaMeRWNrauQ/qC0gOdMm86A29ZMZ+geej/JNfq4vDZnvo0r3jnTG0hmV0s9ZhYj&#10;ESwRVK8i40kGPZRr5BDLSeuH4hCF4rB9b4gGm0UJIXWC9IQizG5c66dv39wYXPGPskkZF9MZCEDk&#10;1hQ6pkx/KM/4XrTnjnnJ6MZVtvFFFFc0u0OxgC2OrYDNR+Nnu10O2QqkHIqseIFUIHp723r3shcy&#10;IfVhitTWJMOaVxe+9A7BlEwU0xnIGIj467Z2aUYfD6ZLazvlOq64zOEVtgI25PuaRYkhyUDCpJjF&#10;vMLJQFkK22xmnwaseGzpKfjOfEmlIaQzGLNrL1LLoPMPnNjcePgG2ZAIQuoD0xmIjTRpMogSm9UK&#10;p+5xxSxgS4e9c8Gct72/YWgtkVpoMMlEJZlmX81+G3CI0vN3SkgVZC1Sg2CSUaT29H2n5tGxQVrm&#10;uVMf3Xxh8HLRiEhCNFit18dzmrdIyER02zPX/PASc8NdhlfA+F6852ihVfG2Ajb07jWLEoMtp9X3&#10;zgW2aK3RmImyr+ev2W862KdsFyvMpSakRMIitbhJdZEyuwNEhs1TDcFzqscWwvSIC198t2w+JClj&#10;jHzf2OvgeZZgzM1LEDJGYHzduj2UeRehjqltO2d6q5LZ1ZpZZOROwBLtbETnAvVeE1uOBRo1sYkp&#10;HbzFXjq2iy0l5lP7zMZj/+y6F85O36RONmeEE8tTeGz9sYsvNYtrgnVGl00SljerkgLRxjRDkRpM&#10;qJI150ubkEe/f2y/mKSNh1+9eX71s+JrhlKvu4rXhrE2L0PICKbQTdzHotKR4ZJamk3t7a+KZjeq&#10;gozv5bO3bBfN7lA9Ru5i2PIrmzQpS73fxMEVUBg95MhhP3DIyeb34CuBsZVPKkMNtp1/8bFtV5lV&#10;aHprBqYRxlUylUkKDLKetmY9UaP4TH13zhX2Jp3BWWHvXynSTEiK3s+l9PJ1ndoGc2xWycyO2d6S&#10;bHYDsYBtHGUsJkZIm5bTqgvbLLfM8bi+tW4Zaex7SkdbcLj40N+XWZz4hDq5HBdOJOMabDthVklt&#10;eqOGmWQnZ5Fa3zW6ip6q0vcoavDyzecfOiy9nrNg4JXQ+5cHCTJEd3eQ9rlxldIhxNX45p3axgK2&#10;dMAkSkYj1Ll9c6V1+SgLm4kyskWEua9UCLZ3bPuPCGkoZlHiEzCwkin99mPftRMR3ujJxTyUyJgh&#10;jphlkg2YwUkFZlap9VzNZJqcSgi3ly98ofdW9Tr9wnoBpxh9TNpPCuOrVHwvXxSslTmumAVs6UGO&#10;q2QyQjU1wmb7XDYxslgtLhH6JqXZEAUMa/SkYv6cSHwdpjZkB5FZZQSXxoyhgxARTpM6oIcGpJiY&#10;hbzLaCER3ivMqtJAej9pFaY/TBp9TLoD9k21zzml2uAuhVmtMMqc2rZjZnFFMrtaLGATUWZiYsSz&#10;6dE19RkcCtvGxahiPdguVJBqw8LChoDitZFIr/p/89BEGOUtjqxjg5XpdCpSi5IqnUGbj+SImo5M&#10;K7OO9xJ/f1kEI62kRx+blyAdI5XxLaGXbxnG11bAtmN2kcUwMdDfVjIXoZo+lMGkblgL2+Jim6z6&#10;SOqmATUx3aaTbAymbxs9mUzfZB6aCKO8+YFhzWIWwyI18zROmHQGp0p5KEu1vO79e3+2/sGiTPoD&#10;DXD3CPbX+oZYuE5tw1hjs0oiMLWS2Q0FU2wWJQZlIiYXsLWkXZcuWLPcNo+JLbJqxHYhBiVN1yMe&#10;EC9uQ4eHeNuyOIzy5sMUqWVMDXDryBAnneEdTWdIi0l/QO/fQtIftJj/2znSGd/ie/kWObUN6QuS&#10;2YWQ9mAWIwaHHMrWFHLZWrJFxZHD9aP2y8TevUw/8RST0jAarVWGF0VtZpGJMMqbDaQCKOOWpyND&#10;pmhQKsNbcJ4k8nTVe18qqvgtzP/l9LdukOYORRnGd2rvsUOS2Y3KZnyvmF2cl8xuKDxuFiUG2ySy&#10;tkXTbEYKalp7traiL8gsvXs5Kc8zYHjViWRkEAH+bYvwAkZ504PIJ4xa1Ly5CiY5T39bZ8OAwrYS&#10;eqBGSRp9nEU0wN2hzv04xbhi0XCzgC09ltzJVt7it/XlhTE2i5KasUXncZeCRW2egEhu3PDCuLoY&#10;XsAorzuB2c1epJbXzLk2/Vf7w0rREbIkTMR7OPq4CJltvMQOEO1l4+z0IWn/FVT4EIus44oxbEI0&#10;u0YYVmEWJQbkuUpGYkvtjKIlFbbRRPmH7SJFib2U6wY9epHCMHKCGEwfNw9biUd51XPdZh4iMZSh&#10;O5jJ7Kp1YAjN02TGtedpGW2f0mDSH4rr/atkzDQNcAtJM8TixcemC70D4DS8ImZ8MVZYMruhWMA2&#10;DirgBQMxVJvNH9I2YHDjn5m5vP7hUoTIThs180JsAEWSpAhuPMrrkv/bNUyRWqljg224G4PiG/zn&#10;ARcKRaY/QFsGmBPg2gLMrNp/HcdmF7ePZ5nallTAtnOmx4IXAUu+ZOujZybS3UeKB6KJHHrgL0g5&#10;ie2fI8K+bBYldSCfFGTFTS+jvHaUucraritzkVqcphreKDD+MMBKxXV/UMLzKXEEcgtI1cv37HRh&#10;uZDG+K7JZjeqfh8T1kSzO1SP0bsYtlxJGkDiG2q/TOy1DGNsFiVVI50QJiluel98bNuN0ccZ5R1F&#10;marU09SUAVst8ha8iYCNfI+y/DW8cWBQYVRpgEkcGF9duCbu46NCIZxZLTeuwyu2veZDfy6bXaWZ&#10;3rp5OhIhKU+SUTPiI0hhkPbXUEiB4NjohqLbnJ2dvkmdQG41fyIKpDRIxmqSlNlay9ORQcI18lXk&#10;yb9qIga4sAI4LQ7BaCzpevnm6z8dxdX4fs/ce0XTywK2cUwhl2gcIEbMiK+o/TNxpDR795JWoQyT&#10;UxQSZg3myqxWGF0wvHGG/X9pgDtPOuNbXC/fqT1Hd0lGNy7J+F4+22ORZQx0ZZAMQyhGy4iv4ILN&#10;VtTG1BzSCpRBWhDNU0RFFqnF6aLhjVOmAWYP4OaAfVza9+Mq0vi6jiu+/Lrf2zK9Mz2OkhVIKmBj&#10;pIz4jnWgCtvOkaYDE+vQagtFaqXs6Dhxq5N4pw1vHJNqUmwLtOC5OASjAbgaX6XCevm6GN//Zs/R&#10;zR0//h5jfFnAFseaF8mWXaQBWIaq4OKNaU2kucAIRc3RmO47VdpMfddbukVGtZqGngBXlgEuOCeb&#10;FAd6T0u/BUGFGV9lbJfiRjcuGN/Lr33PBgZWmNWIQRmCiTmRiJCZxQjxGvRZlvbhqNo2Qpt0BFvx&#10;GszRcyV1BqDhTU9ogOPfUx49o7tvsPuDj7i37oOK6WbiMrXtktd95NlJ44q7ii0fktEx0iRQcCnt&#10;xxExvYk0D2V4LMVrJ0upNKbhzYdOSSlwCAYubpj24Ccbj07vUr8Fp16+RRnfS/Z8+BHJ7I5IGFfc&#10;Zay5kIyMkQahL+KSB6wotXOUNmkptuI1FFSZRQtnY7BtRT5pbwm9S2l47RRqgNVzlJW7TbLjWuip&#10;NZjOHVHcPnvLQ5e8/nbZ7EaljK9ZpfMoE5DU3J/biTQOl969LGojjUAbJUuOaFn5no5FOoXlKXYJ&#10;Y4BzDcHAxQ5zff0DvweXuyNQnqLPy2dv2Y5CtR27btl0Mr6RccVdxYzcFY0BxAI20lSSBq1AeNws&#10;Soi/KHNTS/EaDW91KAOcdwoccxA9wzUtCMLdlCx3SjBwImxLBuOLwjXZ7EbVbeOLfF3JEIRiNIw0&#10;FVzQJeWqQ4gIm8UJ8Q/H4rXCD9I0vPURMcCpegDDMBc5YprkB0b2hcH0qvDbGVOWnHiMFg5Nrza+&#10;P/4eJ+M7tfdYZ/P7LKag85Fw0mxsA1c4Wpt4jS3yB3NkFi0M1/ZLKNoxq5CSwEWPbR+Iq4x9guTD&#10;8SJSG99vP/oyp+4c6L0bNbxpjS96/Zqn6gyYUCUZgVCMgpE2oPblpJx15PdyvDbxD5gXydSEghky&#10;ixaGe9ulYirPiRvozCHtA5Ok9g20NuNtWo9A0Zr8WxqT0x2UHTOLK5Lphf7F3HufkYxuXF0zvkk5&#10;j4yAkbZgK2qDOGKbeIW+xV1x8RoNr9+YqK9zygNbm/mH+28s2fiGBWyTtGN28ZDL1Lap+WPrL91z&#10;tBMpMdYCNka/SIuw5a5jkptZlJD6cWhpVWjuGQ1vM0D0Ft99bF+wqbSx1CQ9aYzvpBQimFrJ7IaC&#10;KcZyyN2VzG5UXTG+MLXSyT8UI1+kTdgGsEBI9zGLE1IfVRevIaKEE2zshDumjbPTjIR4AiK4tjsB&#10;USFCXPSdAZId199coPELzZ0zi2uS2YWQ9mAW07hMbYPxvXjP0VabPqQvSCd+iK2cSBuxDmFRvwl2&#10;KyG1Y7uFrR4vrFDJ2fDm6CVKygEXPsjdlfaRySpnah9JT1bje8Xs4rxkdkPhcbPoEBfj2+apbbYc&#10;R0a8SFtBGoO0z4diWg+pFVvBkjI5hRWv0fC2A1wEpYz6srWZJ6BTg2sv39D4JhWwIQKsn1hgam9/&#10;VTS7UbXU+KqTez9+sg+FW8BmMUJahy2XHeLYbVILVRav0fC2C5hYmFlpn5GE/Qxm2axOaiTNEItv&#10;nvqRu0Sza4RcX/O0Y8DMwtSKZjciZY5bdasft2+lE30oFPyYRQlpJbZ8dha1kVqoqnjN9SSLZcwq&#10;pCGwtVkzSWN87/iDnxMNLxQWsE3C1fi2aWqbLa+RBWyk7eiitoScdojjt0mlVFW8lsbwpp0ORfyA&#10;rc2aSfDb3LYi/R7jEo3vTM8pWoNODShck81uVO0wvuqEntSonxf2pBPYBrMgzYdFbaQybCaliFvR&#10;NLzdARdIar9ha7MG4jq9bfmDP7P5Q3O9iPHtOUdqXI1v04dXIFdROsGHYnSLdAl7URtTfUgFVFW8&#10;RsPbPdjarJm4Gt+v3P36wPjO9FIXY8H4SkY3riYbX3UiTyxgY2SLdAkWtZHacSleK6LS3vEkuu46&#10;9580B0RvlZlla7OG4Tq2GMb3Fa9+9wfNaqlwmdoGTe052sgLIRhb6cRuxCJd0jlY1EZqxaF4Lfft&#10;BlfDi44OZhXSQpAikzLqy9ZmNeM6ve38V/7ln2e9YG3ruGJbARt695pFCekMLGojtVFF8RoNL4nC&#10;1mbNI83Y4qy/Y2Vsl+JGN66mGd+k/EWc9M1ihHQOFrXViG7O/uj0rq6ZLnPL2Va8lutqC2ODhRNj&#10;XDS8HYStzZrD5bO9K3/lF39T+u1KymF8naa2rTVheIU9d3GOF3Kk07CorSaixmxjsG2lK0VUDsVr&#10;ufJq3KND43P9STdga7NmsGO210d3hjf95O9s/s2f/pDwGx5T2cbX+6lttrxFRrFI18GFoSXnnUVt&#10;ZRCPRm6c3baGyK95uJWgeE0yFVHlyaWk4SWuIHqr9je2NvOUy2ffdQk6M4RtyV534JC78c3w+3Ye&#10;XuG58U3KWVSPtWriHCFZYVFbDUy8BT+Ybm1oHVFcwUhElfmz0/CSLLC1mZ+g9+5WH97UxlepROPr&#10;6fAKW74iHjeLEtJ5WNRWMUl5p7qvbMvyTWEuJBMRKk/xms6NFrZjXBtntzGfjYyB/c7hgiwmtjYr&#10;k50zvUHc9IbG9+xn5v5B+n2PK7PxXZPNblT+GV91op7cm5cFbISMgC4m0m8lFIvaCsal2KotJs2Y&#10;ilKK13BxoLbVenzbxYVuDmYVQkTUPsjWZh5w+ewt2yXDG+qVrzv0DpeBM1CWY6jr1Lapvce8ufDB&#10;yVk6cYdicQ4h4yDlR/q9RETfUBQupldrML3a9MEJZRWv0fCSomFrs/rZMdtbksxuKOT7uo4Wh7L8&#10;/ps2rhhdGYQT9lAo3jGLEkIMLkVt7GtdEIhASAfoCVp/8bHpRuZjPVdS8RoNLymTbK3NGPUtgmgB&#10;W1zo6GAWe0nZxveiPXfMS0Y3Lh+Mb2IBG4tyCJmIrahNaWAWJXnY/MvL/wkOxNIBepLU8o1rbQYz&#10;IJmEiFLfdjNFay6Gl9XKJDNpW5uFMvv8kvrvQRrhdEgFbFFdMXvzWNTF9Tiaxfi6jiuuc3gF2isJ&#10;J+qhWJBDSDK2ojb2ty4QRHDVAdlq4EI1qbVZ0cVr+NzukZ3pQVd6H5PywP6p9tW0rc3GFBjhk4fw&#10;m8DdD/P0JMbOmd6qZHa1ZhYnFmO5G9/0xwXfxxWrk/LkAjYW4xBihUVtFYODMHJ3pYP0RHne2syl&#10;eM214T9ymtNsHxpeUjRpW5vZZHKBo0a48/urrYBt52wvMdpSpvF1GV4B43vxnqOVXtDgRGzJSWR6&#10;FyEOsKitBkyer3vUF1FPT1ubFVG8hhOT64ksFA0vKQtEaAOjKu/TeaUvEu87taKN8InTu7pmhHfM&#10;Lh6SzW4gmGKz6ERcC4TLMr5VD69A6oJwch6Kk6UIcYNFbTUBE6vNrHCgniTfWpvBHEgn9aiwjFl8&#10;DG12g5OX8wWA0ToNLykbZU4XpH26DGkjfP+pPl6z7UMxkL4gmV1ox8yic36+66CaLEGDqb39FdHs&#10;RlWh8UWRmnRyNmIBDiEpYFFbjTi3NAvlUWszezRscmN/1yK1uJDr7GvUm7SPtK3NipR5XW2E21Io&#10;d8Xs4rxkdkPhcbOoE67GV2k9zXHDdWqbMseld0xAZEo4KUfE4htC0sKithrRhVswc/LBWlLtrc3U&#10;ifhg/CQdlXp8Tbptm+GzhlrHBQIjvKQOTLEmOjWUlvbgIvP6je0YgUiuZHa1EgrYkkhxAV2K8S17&#10;ahsGTsgn5UAsvCEkPSxqqxl9qz91Xuu2fh0mEGbWVuwTL17DySZ1EZ8RPmfTB3eQdmEiwEh/QCS2&#10;lkhwqMAIB4VySI3wVSt/cPcNP/QTt8qGVwm5vmbzpkYfX8oxvttdhleUaXwtESkW3RCSEfx+Yr+n&#10;uPj7KpsmtDZTJ9ql+Ik3KpyEzaK6I0NaMz8UTHKKExQhdQJjp43wfadW1H9T9/3tik7f/tnNd77t&#10;P2zOvvr3RkyvSwFbEimMr9Jlzj1tU4wrLvx26OPXz80LJ+Kh8LhZlBCSEoeuKCxqqwJEb9NGRXHr&#10;36xeKohwSSeyqFC8piPXafOVjeow8oQUDe6IwAjrDic0wqKOv+dTmwtv/dDm1btvfchstlzUbXyL&#10;ntqWVMCGCLBZjBCSEdtobyUWtcV59oHTN6qT2k3qpHZ+/MB+8gQeM4uKPP3A6avUurdF13vm/pO3&#10;KvPnXWsz9T6txWtp33eoINfX/URESNPABWGQH3zyEH5LRfYEbryCC4ODUi1AGoK7S66dcdyPN65T&#10;2zDW2KySC1uUFxXoZlFCSA7U72kQ/31Fxd9ahPUTp3eKB/C47jt5Zv306UvNakPiZjcU/o7HYWJT&#10;tjZbh+nUT14wOCFJ7zXUcw998O83Bi/7hvCebGKRGuksW0a4/kI5b6QMcLwuIA1BjYTjcTPFAKCq&#10;pra59BLFMmZxQkgOXIra+HuLoE5UQoRXkBDx1ZFgYdnQ9IZkaW1WpIlE9GVSVOq5Ux/d3Hj4Bvl9&#10;WFRXMR4hPmMK5XCR2WkjbI45/SwGOI3xxXHIrGZlau+xQ5LZjSqv8bX05VUn4bnSW6UR0iXU7yqx&#10;qA2T3MyiBOkNUhT32ftPHxg9iJ88YR4aopdRZlgrsmzc9II6W5up9zRWvHZ+9bObF77ydul17fKo&#10;3zAhTWBYKOdBx4g6lMUAB8Z324p4DIopjfFNMa449QW9Q44hJ7ARUjAsaiuI0QP3uOmNEl1WMr3A&#10;HMQrbW0WL147/8CJzQtfeof4WjYh8sIiNUKKIdYxYtVH/ckHVr79+cMrw+NHEVLPi6LAJddexa7H&#10;zDTHyjLGFcPM2k68zC8kpBxsF5wsHrXwzInT140erE8eNw+JRJdVB3XR9IZU2doMJ67wfV344rs3&#10;Xxi8XHyNJLFIjZDuEZ3Ahh696NSAjg3RY11euRpgd+M7PXA2vi7DK1IYX3ViTSyoUWIlOSElgt9Y&#10;7Dc3Il50TmD99OlLUbw2cnBWJtg8LDKyrMX0AhyYy25tpt6HLl57/qHDmxuP/Kj4nBbpIjXzdISQ&#10;DoCeuztme/1oH96oYIB/9d/c9g9/fe/Jz0WPe3kFA6y0gOJA81ZGSBPxNask4jq1bWpv35oPiJOp&#10;dJINhQgw0xoIKRcWtWVAd3SIGV5blBdEl3cxvSHo1qAO1IW3NkPx2vqpYy9kLVJDVXSetApCSLO4&#10;fPZdl2CymmR044Ipxjq6SFYZVaVC85TxfJIBxh0n8XgVk2sXHFfjmzS1DWZWOsGOaq6UrjyEkFHU&#10;741Fba7onrv3n3xq9ACcnMsbEl0njekFRbc2Q5HZhYev/aawnlUbg20rLFIjpFvsnO0t7JzprUsG&#10;V9Lls72xC28Y1JINsL4Idza+jilhrsMrlMbao6GARp1ILbdU2a2BkKpgUZsjZsjESPsy9W9n85p1&#10;vSh5W5vh/11vAY5JPReL1AjpFsrsHtw5s7gmGduJmulZTRwM8LPBEI9iJ9mZIRgXHvnht4nHsVGt&#10;u96tyjq1TRnaJemkGoq3UwmpHha1WUC+7pjhvf/kreZhJ0bWzWh6QZbWZoh8GMOcaZJaUa3RCCHN&#10;4IrZm3fBvIqmNkkzvQHSIMzTOGE6yKBncaEG+PmHlr4sHdOiwh008zasTO05uksyunGFxteWPwhh&#10;Mpt+ckJIpdj7ZXe0qG28H6+SZfSwRHT9PKYX5IrYuqu06W+EED/RRWoziyuiobUI62F981SZKNoA&#10;P/+F90jHthG5FrYB13HFc/OHX4tokXQyDcXcQULqw5Zr38m7MEhpkA6kk2RWGzKe/yvJXgQ3ibSt&#10;zVyFqDCL1AjpDkGRWm9JMrNWzfRWERk2T1UYZnxzf9K0SFe5Ddlxb7noYny/Z/4j/3jf/jeLJ1MI&#10;J1TkFpqnJITUgDX9qGsXpuO9eJNlVhviaHqdCuEmAXOatrXZJF346k9/g0VqhHSHYUeGFEVqQ+lc&#10;314l/bnzGGAM3Nl4+NXiMS+idZeuNyHK2C7FjW5c37f39s1JxpdpDYTUj0tRW6d+qxWZ3syR3ihI&#10;RdAHbvmAnii0LXvu5Kc24u1/CCHtJVORGqQMMoyyeZrK0Qb4vlMr8vFU1nMn77IO3kH9Qpo7XC5T&#10;215//fs2B/tfP3ISRXTJPAUhpGbOHdh9MPr7jAtpSrwr4ylpW5thIMVzpz5qTgwnOWSCkA5gitQG&#10;oqG1CGY3baFaWaBF2TMYsONogNdP3y4eB6NCS0bz9E5gMIVkdqOKGl+eQAnxDxa1NRxra7PBy/UU&#10;tvBkgKIRsyohpKWgyAz5t5KZtQnDJvIWqZWJqwHWo9alY2JEaaZMug6vgPHFyZP9PwnxD5cBMmwt&#10;6DliazNldnHQR45b9ETw9InTPBAT0lJsY4MTVVKRWpkgTUsZ4IlDMFymUKZp0wjj+117P/LnktmN&#10;6oZ9v+/cHo0QUi32ntocIuM9yE+78MV3fgVGF617zq9+duwEoOTcrocQ0hzyFqldMbvY+AIOtECL&#10;F7/pwrZHflQ0uxGtpynqfXj/nodQuCaZ3VFNHldMCKkPFrW1AERwowf7uHAywG1BszghpCUERWpZ&#10;zC7WqaYjQ1XotIfYsc+psG0wPXApbEO+H06I6NTgYnyn9h5jfiAhHsKitoYBkxsc4PV4z1WlxAbv&#10;6nEOnyCkRQRFatk7MvhSpFY0kvFFXYNkdqOyDa6I5wK6Gt/4uGJCiB+wqM1D0ppbSWod5pcR0hIu&#10;n+1difxb0dBa5HuRWlHgeBk/DroMrkiaTKlOgoP4SfHj+39ONLpx0fgS4h8saquRIsztJLF4jZDm&#10;k7dIDWbZPFUnUMe+fvxY6DC4YlMaXJFU+PLh/f9WNLpRTc0fW3/pnqOd2v6ENAEWtZVMmeZ2glhM&#10;QUiDGRapSWbWJl2k1qyODEWC41/0eIgCX1t+r9J6NL8Xrcekk2FUv7bv5mXJ7EZF40uIf+iitv1z&#10;a9LvOhSL2hyowdyOicVrhDSbnbO9hWxFatWNDfYddewdaWeGIT2C0R3VYFpHd1xOiOpxPeTCZWob&#10;jO/Fe47ydikhHgFTK/22Q7GoLYIP5lYS3gfTGghpJmghxiK1YjDDLEaML9o6imY3qsH0kv3W5+71&#10;6MnQxfhiwAX6/ZpVCCEeYC1qUxe3OB5guS3tPoQuEK00xH/34IP/3EdzG5fpU7nECC8hzcOMDc5R&#10;pEazKyEZ342vvlU2uxH9v4uvFE+AoaTbnlN7+6ui2Y2KxpcQr0DBmvQbT6F+q4reYHajB8y6BXML&#10;863+f0n9dwFRXRpdQppLviK19ndkyEt8eIUeXGEpbLvwlf928y/e/hPSCQ4S6yVcxxWrZdam9h5b&#10;YLoDIX4Q9uHOKtz5eWL/XDvaw9ZlemluCWk3iM4q4zoQDW2SGjg2uG7ixtdlcMX6n/xPm0/+1Nzo&#10;yc2S4+dsfEOpZdHWjNFfQupD5/Dv2/2N6G89o5rfQKBs00tzS0j3yGR4WaSWCxxbo8del8EVzxz/&#10;kZGTGjo6mKebCDo1oHBNNLkJmtrbX6EBJqQenti3+8vR33pWIf/XPGUzKcr00twSQkAwZCJFsZop&#10;UjOrkxyoY+/B6HH5wpfeIZrdqP7692dSn8yyGt9QNMCEVAdSE+LmNY9cLo69Ja3ppbklhEzCTFVz&#10;bkW2Y7a3xCK1Yokb342HbxDNblRr7/zxJ9NWasP4SoY2jQLj3O9ftOcO9gslpARMasO6ZF6zCmlQ&#10;5umbxyTTS3NLCEkDUhNcDW9XxgbXBY7b4bEchW3WwRWPftfGtx99WervA9HaPBHfqGiACSmepCK2&#10;v/iFN21+8z2/s/mtP/rIiP729g9sfuPm39h86i37xfUgtDQzL9Esnr3v1A2+m1sdPZrtLbC4hRA/&#10;0YZXMLdjUqYYvXrNaqRE1DF9OLVNF7ZJZjeijcH0wKyaCnRpgFktyvxCoQHuyqQ3pHlM7Tm6K5T5&#10;MyG5QVQ2bljXfuPnN//uk3eOBDonCSb4L3/5Z0bWh9Df17wEKQpTDDPa23OmN+DtUEL8wXmUsDK8&#10;uIA1q5EK+Ntjtw87OrgUtm0MtuWqztaR3739FcnIZtZ8f039d6kNBnhobvceW8BnQu9j6WKha6af&#10;lMO5Az9xZdSoPvnm1+kobtTUuuqb710cMb2QeRlSFDC4E06eepQmIaRenHvwziyu0fBWC25r4iQX&#10;jehc+MrbRbM7qsty37aEueuyAXY1t07a6nvMYA9JBQrOQoMaPxZk0d/84R+MmF6YavNSJC+2kylT&#10;HQipD9xtcTe8vDtTNdEIT/Rk5zK4QuvRywo7mUUMsH2iWxrN9wd1D8Eo1Nw6SF9EMOeZOBLN581r&#10;eENFjW+juzj4hNPJlNFeQmrBpB259eCl4a0cXa0dy+OD8X3m83+iT1rnVz9rLWzbOLtt7blHLy78&#10;e4NB1QYxzYALF5VsgKs2tzaZ125Fygcpj9D0olgtbl7zCDnBNL0F4Rw9UmK0l5BqSWN48Vs2q5EK&#10;Qb/dqOENhUrt0Piun75dNLsjGkyXGlgo0wBn7QHsm7l1Uo7PS9rN49fPzaMDQ9y05hWOI7iQpunN&#10;iTpJLkknz4litJeQykjTg5eGtx6iOXySYHyfPfHgizhxXfjiu2WzG9HG2elKhobAACsDt6QMHHJ2&#10;ZXOXQUgHkAxhI82tk9jyjWyBNCekI8RNaxH6q9/+ZRay5cG55VFMjPYSUj7phk5wlHAduDShR5uh&#10;p+87NR+euDa++lbR7Eb14mPTlZoo3LJXBq4MA7zqtbnF5y3qMwfPs4SLCbNZSUd5+o//03+NmtW4&#10;Hjp2YvP97/705v/xWytDfeR3P7t59vj94vKh/vZjd2yYlyBpyWp4tRjtJaRU0v0+aXjrAoZWMrqh&#10;YIjDqWvh1DZd2PbIj4pmN6L1Igvb0hAa4HZEYY2UIQ0M+LFDusBvz2hf3uAzF9f3GK/F9Idu8tyD&#10;D10ZN6uhYGyvftPHxH0m1IG3fmLz87fdK64PmZchachleI0Y7SWkHJx/n3roBH+HdYHcPcnoRhXP&#10;v8MwIpy49OAKW2HbYHpQRmFbGnDbvughGKXKYm5d0OsV1PYt2G5q+2V4H6SZYNhY3Kgigjv303eK&#10;+8gk/cwvHN/8i0+vjjwPBFNtXoq4gMlM4gk0Jmvze0Z7CSkc5xx7Dp2oFae0hn1zS2bxEdSJS09t&#10;q2JwRZF4ZYALMLc2kKaA5y8y/QHPx/SHdvPs/ScPRU0qUhm+98Ad8j5hEYxy3PjCVJuXIjZccwTD&#10;ghj8V3o8FKNMhBSH7fc2lG5JRsNbJ8rQrkpGNxTal4VpDRLq5KWNr8vgio2z2xbMal6AW/ZFRkMT&#10;VYG5dQGvW3D6gy72M09PWkT424ZgWG3pDDYh3SF8Poim15G0hhdcPnvLdmmZoRjtJSQ3eujEzOKK&#10;+BuLiz14a+eJ/XMLktGNymVq0jP3nVzFSazqwRVFUpgB9sTc2oh83kKGfoTpD+z922yee/DB7Yjw&#10;qt/0WtSgvvM37hG/97RC0Vv4nN6nNzx5YO6qJ/btvm3kgLh/963mYRF1UD0RXV7UvrmbzOJWshje&#10;EEZ7CSmPlEMnVml46+Vrb9y93Z7WsNup5Zg6UV6iTpIDFLbZ8nuV1uvO77URGkJlYCf3AG6IuXUB&#10;aQrqMxXX8SJIf+Do4waB4tTw4jUu5PGK33MGIT0ifF7z0n4SN7tDqb+bRUTO7Zs7L64XlaPp1dHa&#10;jIYXMNpLSDmYi1EOnWgQ6tg7GDsWj2pgFnUiNL7PnfqoZHRHhMI2s5r3aEO45475NphbF8J8Z8mw&#10;ZJGOnLP3r5eY7gz9Z+4/tR4aUUlFRXlDofMDDLZ5G34yMWKbYHrPXX/tTnGduBxMr3MUyXLLlNFe&#10;QorF9e4LpH5/YkEUqRZEcMVjcUQuaQ1xcBLFCfT5L7xHNLsjGkxzX/AYRGkRrU2MdqeQySHm6OOM&#10;4OILF1x59YtvP37Dvbfde+Sbf3zyW5LBlYRc3Pj3mUdv/+W7YHr9zgP/+v5XHYA51YoeHBNMr14n&#10;sizSI8xDqSjK8AJGewkpDlwkuhpe9uD1A5jZ6HFZ1lzmgrPQ+LoUtr1w9jLuEw2gjH7HQS5xv48I&#10;OswYTJ15uU6jLzZgUNV2CbZPMTnXP/u245ufet8fi6bWJun58uj6n/34d3BnyHxk/xk5OCaY3rhB&#10;Nn9ORZGGN4TRXkLyw6ETzQNdGNSxODGtAd0czOKZgfHVgysshW0bg//uH3wtbCMyQapHed0ujMlb&#10;QpTZmOFW5gVHzG1po6x3//Sdm4ff/enNv/zMeI/cNJKeO4++/41/9GdmMzSDkYNkoukdzwNG4VsY&#10;MT53/e7rzKITKdrwAkZ7CclHmqETbEnmD+i3Gz8mR4XCNhS4mcVzgduXLoMrXhhc8fe+F7aRcfTt&#10;9iD9odBxz5JgBrUpbGheNd5v0Cnj2CFt6kvcZtvf8Eebv/Ub9+ieupKBTSsYZul18gjbwGyaZjBy&#10;oEwyvQ6dG9RB9gxyf80qI9gisloZT6qM9hKSDaffJUTD6xWYqCYdg6M6d2B3oRF5GN/107fLZjeq&#10;R37oQbMKaSBFjz52VqSDBiLQdecL6+1gih7V+1qp4oIgFNIXjv7uZ0XjmkVIhcBzSq+VV601vYjk&#10;BikOVvP7lFllSJmGFzDaS0h6UhjeAX5jZjVSM3rq2v65NeHYO5R6fMUsXijo+XnhS++QzW5EG49c&#10;+yGzCmkwQUSzmDzUzJrvD2A6QzNcdL6wjnKbvFtjbgsp9kura970MZ2+gJZiknFNK0SHESVGtFh6&#10;vQLVrCLWkYNlgumVCI1wvJVZtMitbMMbwmgvIW6Y3PpV6XcyppTpRqR81DG2Hz3exoW0hqSpa3lR&#10;J9T+xsM3iGY3qufPXPtaswppOCb9objRxwUoMOPuxXPq8VKKyvIIhvSXF+4qNH0BEWLk/0qvV4aa&#10;lp6Sy/SGxIvcwvxeZUTt8/oLum3KaC8hdpyLSZVwIUnD6xePXz83Hz3WSsIyZvHSOP/AH9+58ciP&#10;imY31MbgX/6XjYff8gNmFZICjHT1VYd7/3HhF37p+L0/+fOffPINb/1EFZFEZ4X5wur/UTynzG05&#10;RWV5hO2FVIOPv/dzz37jcye/I5nXtPr8h+59+p2/cffj+rPaNH/sIWX6vyO9t9RSF0Fml20OIwfM&#10;jKZXF7RFngeRXvdq8OIqwRntJWQyuLjcObO4Jv024sJvyaxGPEGnNVimrilV8r2hRdH51U+ck8xu&#10;VDDGz39x8fz5B+99yIxDPQjjZJ6m82BbYJuYbbOqNDIutin61p+cfPHMx+9bu+P3PvfUr/3qXc/A&#10;DIsmqWPCdsD2OPzu/7iG7fO39578B2n7ZRH2FaUFjBo2u5Mz5oJAfM9p1LgoLxg5YCbl9B6Yu1Hq&#10;zYv+vfH0hv/lx3/rF6UT6biKbX3EaC8hMoHhdR06seg0rpZUh1N7sv1za2WmNcSB8X3+T3/vG5LZ&#10;lbTx1bduohAuctIePHvfqRUYvqfvOzXv/ez+HLTF3KbV2udWn4HZg+mD+avytnuVwud66y9+8kV8&#10;zq9+7MQ38bml7ZFXZtpaP++F4w8uv/eS73nL0Q3ps7jqsl86+ufm6fxHHSCfih8w41IH0ONm8Zf8&#10;1Ztec6m0jKR7X/+GB6UT6bjK6fXJaC8ho1wxuzjvanjL+l2SfKAwTTreRoWODmbxyoDx3fjyz29I&#10;JneiBi/fRDEcWqDFT+oQTKH6b1+bYXVyzxLJqouumtu0evzuB/76waP/6SmYRJjFpphhFJshNQHv&#10;G+8fn0P6fEXL7EsH8Xszu1ourl45vPqvj//h5st+ti9+Tpu++1f7m9esHNm8ZvlIM+4IqgOk1fSi&#10;S4NZPChYE5cZ1cPXv/bJH9n174UTaVzlnVgZ7SVkC/zWxN9BXNoU0/D6iDq2JhauQejZaxavnPOr&#10;f/RjFx6e+y+iwbUIAy+ef+jwJoZfSCf7qHDiV/9dUv9dMGa4tnxzmttyhKjwp//w80/CVCI1ACZT&#10;Ml1lC6+L18f7wPvB+5Leb5kK9qmTh4q+6Ltm+fAhbViNvvs3j4rbQNJL33hs85/3PjJcF7p6+f2l&#10;1xDkRh0kU0V6AdIbpE4NgeZO3LfnDe9ziSZVkSvIaC8h2vAuSPv/mAoqJiXFo46vVsOrNDCL18bz&#10;D/3uqzce/R/+q2RsXYVRx9H0Bxfhdi9Mp/p/mOHC84Vpbv1QmC/ce+c9f11k8RyeB8+H58Xz43WQ&#10;nyy9hwrVR7qP2QUL5ZrlD26PGtZQV/3RB3X0FqZW2k74O8wxlouve/XK4eYVs+XFNV+wquIYRntJ&#10;17Fd+A1Fw+stGC4hGNwRobDt3IGf8OL7u/CF3ls3Hv1X/59kaNMIxW8XvvjuzfOr2Zvzw5zCpBqz&#10;etCWL0xz2zylLZ7D42UVleWV2t8GwX5a7t2Lq5ePLMVNa1w/+OHbNv/HD/yHofBvabkRLR/pzl1C&#10;3wxvCKO9pIugxVgKw8sevJ7iYnghXwxvyPk/vfnyC1/dP9gYXPEdydCmFfoBu6Y/uAjmIiye89Xc&#10;wuyvn/q/Xrzw5ZvW1r9w6+PnT955xrxXH+Xd9guL5+78Pz+7err/J4+XVVSWR1t3KJC+UF0BJ6Ky&#10;omnNq+XDpQzD8Q7T89NueGcWK98gMLXSexmK0V7SMtL04KXh9ReXEcNQ0WOGi+aFs5cdfGHwPQ9J&#10;Zja1UPz2lbdvPnfqo6KJaKrOP/iZC+sPvf/PNr78b7+08ciPPrnx6L94Qfz80GB6dePs9KEXH5ue&#10;//ajL/OquM9EyhfUZ0KayarpMiB+5i4pln5Tay76jywfuVI0rAXJvEx7cT7B1nhyhbEV35MRo72k&#10;Tbga3qrvuhB3ELl16MXrveGNAoMGs7ZxdtuaaOZSSvf+/cJ7cqU/VC2Yn/Or93xp/Qu3fubCV372&#10;3o1Hf2jwwtnvel76fCm0HjXCzz16sVcXsTB3ETPcN+ZP3D5tkPl83nYduWb58C7JrBYlmGrzUu2j&#10;CYYXMNpLuoJrSgMNr784G94aOzXkZePR6V0bg219bdhkI5dK6P2L9Ie4AalLYWTv/MlPfuTCFw99&#10;+MLDr++baHchn9cmXFio7buiLzLUtvbNCAOYQZhCmEO1zWCGB/Ht6LP0+x3pL92Mlnrxrg2FS5lq&#10;81LtoimGNwTGVnx/Roz2kqbjnMM721swqxDP0NPW9s+tSSY3plZctMCMIf1hYzA9kMxbaoXpDxN6&#10;/xat6G3r50599N0Xvvy2394YvPxWRF7V+6nE4LrKGOG++u8CjLD5CrwDua0wkdoMK1NZtxlWrz8s&#10;hmzD8BSa3ozYTKTWzOKaD4YXMNpL2kwKw8sevJ7iMm3NqJVReqQ/KLO4VFj6A3r/Iv2hgOK3eE7m&#10;+p8evmHj0f/5zYik+mhwXYWLjdAIv/DoZV6bOZMiUVpnja3vOOj0gdczL90q0E9XNKsFqZXpDU4n&#10;WA9bIDHaS9qI+j0uSfvziNTvERPZzCrEQ5SZdTG8gypHDNcFclNN+oNo1tLqwsP7voFCMcnsRBU3&#10;tzA+Gw+/5Qf0+2m4wXUWPqO6+NAFiJ4b4Vi+sFPxnPQd43nMU7YeFrKlpKmGFzDaS9qG86Q1Rni9&#10;RplZp+ETXTC8UZD+oG/HF5X+oAzrxiNXfQSRWn37PIjqDY0Pos0+GVwd9Vbvo8DPn014D6ZQzreO&#10;ERKhGQ6/Y8h8x43Iuy2ba1YOr0uGNa8w1ti8RLPAgVWa395kwxvCaC9pCzS87UCZWYfxwrvXu2Z4&#10;4yDqGEQgizGi+tY+DLVHBtdWfKYLAPVFgE5JKCQNJKO87hhBkrlm+UhfMq251dThFOoAeyg80Kr/&#10;9h+/fm5+x+ziIfmEOirfpzox2kvaAA1vOwiPtUnCcdi34RN1Y9IfVgQz1gi5GFwXdCRcG2H1PPr5&#10;6jPC4UUEDbD/XL1y5C7RtObS4fUfXH5vM7976UB8dt9rN29/zVs2f/66XxdOrKGacYJltJc0GeuF&#10;21Ds0uAzTRsv7CNB719Ea2uNeiaqKIPrCp6/7hSN4ILksoM0wP7BKK+ALfogG+DmRJQY7SVNxddx&#10;3yQdruOFcZfNrEIsIP1Bma3Cev9mUdUG1xUhV1l8/2WIBtgPEIVV5nQwZlaLkDLS5mWaicstt1Aw&#10;wCf2HHioaQdnRntJ06DhbQeI3ErH0riaNG3NN4LRx+WaO18Nris6RzrYTktVGWFclMB8m7dAKqJU&#10;w6uet7FpDSFpTG9UuBWn/qtzgM1TeQujvaRJ0PC2gzaOF/aZIP1BmdKc6Q9NN7iu6Gh5WChXbseI&#10;dRrgaijT8F69fKSxUyFH+Mre1/++dCBOoyYYYEZ7SRMw0w/thndmccWsQjzka2/cvd3F8CrxwqUE&#10;dMFXkP4gmbChumJwXdHbLTDCapuUkjutDTBex7wkKQj05L165fCaZFgF3Y5lD37mPZsfeeDtm/c9&#10;dMPm4EuvGurTJw9uHj7x65vzn36vbk3WqslrH3z1W5eFA3Fm+WqAGe0lvtO0cd9EpuvT1nwCJha3&#10;9WHicFufBjcd2EaBEVbbDNtQNrKZpE010i08H4pRFHo7KpXxeYMhFI79eJePHNTvwzHNBRcpTejX&#10;7Azak133yndt/s7ut2+e2PMG6cCcWb4ZYEZ7ia/Q8LYDV8N7bt8cL7JJ4xi5iBAMUla1yQDjM4SF&#10;hPoia0LqiG77Zi7CsHzWz+5ueNUyyvDq7Sy8H5twB8C8ZLOJ9+RtswFmtJf4CA1ve4CZjR/7BHVu&#10;2hppH6UZYNMD2Pfoos4h34qCF5cXHdyR6Id3JJK2A9IOXA3vv/v8v/uxvO8R78u8dHOZOIhCnWDv&#10;fN1P/cAT++cWcJCOHbRzqU4DDGMrfl4jRntJ1dj2Sa2ZxTUaXr/BMS16nJsgGl7SOoIiQuQCF1sQ&#10;54MB3krxCIr+XNMCChdedzC9pN+Hej//5rO/+zbZ4MZ1eB3R4MIuTtR7MJummYimV4gooTCjDQaY&#10;0V7iE20Y903cxwvjOGpWIaSVlGmAEVkuMxc7NLcwdsbc1jqu2qZnHvlXI4Vnv/X5d8mG9+z0IWn9&#10;rGp0J44x0+twC7XpBtgWWWO0l1QBDW874LQ1QmRggE10stBOEEHUMrsBhrnVqRkwg0gnKKdTRW36&#10;xpkf3vx/vnztxjOP/Pe3qs/360ob0nJZhe1lNmXzGDG9GXIGm2iAGe0ldUPD2w5cp63R8JKug0Kt&#10;qg2wa1EZlUWXNbO/+BWzi/NB5LO3kDdnsEkGOPjMgtEwYrSXlMXEPPqYaHj9Bsej+LFKEodPEDJK&#10;aICVeSoyfSDoAVxkUVnRqisfuAThIsJ8nQSUZ4DnVosoBGG0l9SBurg8KO5vY+rRKHkMp60RUgw6&#10;EosCMc/zZ1MJKRMw3xM6MOi8Z50/XHDnh4plPg6JU4IBLqQCmtFeUiU0vO3A2fDu233IrEIIcaBp&#10;BhhmFRFPmNc8vXZD4ukY649+9/8tva43yvl5O0GBBji38WW0l1QFDW87wDHHxfAqcdoaITnQhWY6&#10;X1cwWxVL5yHrgjd0QbjsYBVm7weX33vJNStHBujCgK4M6M7wiQd/TndrQKGa9D6rFqLV5u0SF/Ia&#10;4CKmGjHaS8rGenE1VK8dE29aCgyvOu64HKtoeAkpiLKGYEzQus671fnG6jVrMnVRw5skmOHPnfrf&#10;Tur3G+QLVxohp+nNQQ4DnOsEw2gvKRMUo6l9aF3ctyJCNwezCvGQFIZ3YFYhhBRMaICNwRONmLOG&#10;ebfBsIcy+/+mwdXwai0fGbsziM8R5AtvW1Cf84Gxz12gaHoLIoMBzmUYGO0lZUDD2x5wjIkdcyRx&#10;2hohFeE6BMPk3TqN9a0bDJJwGyusJBjeOLpLhrBNipJ5GVIkVVRJM9pLioaGtz2o44t92tr+uTUa&#10;XkLqAUb27x75/nec/dLuT3zxC/P3Pnj6Db/dtCKrog1viDKnpaQ84GLCvAQpGhhf6UQTVx7jy2gv&#10;KQr0u3YyvDOL7HPoOef2zS1Jx5qocFGOY5RZhRBSITCLV68cXpPMofr76tXLR5ZgErGcWcU73A2v&#10;Wmb5cCovgii3ZFrzClF28xKkDFwnH2UdYMFoLykCY3gH4j4UVYbph6RaXI45NLyE1AfMrGwOJys0&#10;wlcvv3/+muUP1p7qEHwGN8ObxbgjCi6Z1pxa9yUH2sr3vuKWS9UJ96boCXjHTO+MedgJPMeO2d5T&#10;0efA38zDpVH2SQjGNvqZ4mK0lyRBw9seXC+yv75vN48JhFSMLvZaPtKXzWFaHV6HEb5m+fChqo2w&#10;u2nPZnhDgm4UonnNpMZEea+Y6d0onYRhYM0iTqh1jsef4/tecctO83CpKFN7SDr5RJXV+DLaWw87&#10;Zm++bsfs4q3CNj+u9s0DZjGvoeFtDzh2SMeVuPKkUxFCshGkAjh2N8gonS6xfHgFRhjpBDDZ5uUL&#10;w9Xw4r3kTc3QHR0KmvqG1nHmaf1HnXBHIryh0pjeSc9RlekF6oRjLyxRxjdLYQmMrfT5QjHaWyyT&#10;9qeolCG+zSzuLbb9RmtmcY2G129geHHskI4pUdHwElI97qkAxSs0wlcvH16AETZvKRP6OYTXEDQo&#10;ynAXYXyxfmPSGsAVr7zlKm0ylKLpCa6mF1G3kZN4RFWaXqBOPKW0EGK0tzoQ4RW3sSDcpTCreYf6&#10;XfSl9zyimd46OjqYVYiHOBvefXNLZhVCSAUUm85QqAZ4XzCxrtHYFJ+jMMMbAsOatccxCuIaZXjj&#10;7JxZPBGekF1ML0ztztne+eg64f9DVZteoE5ATs3i0xpfW9SO0d5iGEtpUBdj5qGxCLCv0V4a3naA&#10;YwSOFbFjhyS2mCOkQjKkM5Sa+mBTWCiHqHTcCNdpeKPoaXMYrSyY27iw3IuPTWdqEOAVaUyvLlyb&#10;6Z0ZLq/+P54fXIfpLetExWhvNcDIRrdrfB+KPqZ03PzZG2h424HrceTc/jm2mCOkQnRhWZp0huXD&#10;h8yqQSsznYqgjWbtRhipEdJjY1Lv13yE0oGZ1S3NRqO/W6OYG9brOJE0plctEylc652HOfHB9AKc&#10;sNAYXjpJxZRqR4KxjX6+uBjtzY9QWHk87AISjwL7lt6g3t+h6PubJBpev0lx4cxpa4RUiI6WSqZQ&#10;lFv/WiwTGmGdoys+V42q0PB2DlfTO36bOaim98X0gjJy8RjtrYZ4tFeSb6kN6sLvoPQ+x9VjsZPH&#10;0PAS4h9oGaYMoHNkFlHUrKkAQa7w4V2IECMSW6sRpuEtFxfTqwvfoifxSM6lT6YXlFF1zWhv+cQv&#10;qiT5ZHppeNuBq+HN2gWGEJKePOkMRQEjHPTrPXxIpyVU0S2ihM9BYriY3ugyrjKr1gIaxUsnrrhc&#10;jS+jveUSN7xIacDfcQEVjwCHj9UJDW87cL8zxGlrhFRFGekMRYHo86gRlt5TRi0f4fmiCtpoeoHr&#10;JCXXkxmjveWhzOGwG4jSWKHa6P7XO1/F1L9JIDc38l4nSplzXrF7DA0vIX6hI6vpjGSpnQ1c0V0l&#10;lGHVI42zGmEa3upoq+kFLsbX9aTGaG85IJob3Y5SCkM82ltXCo02vDO99eh7kaR+R8zJ8hgcF1wM&#10;L5QmDYoQkg1Ea9OkD8BgmlW9xL1jBCLVNLylEzcRsnrnzeKJxG9N153TG0eduJymtrkYX0Z7iwdR&#10;29Ht2DuvTONw5DD+f/Txxc06Ir00vO3A+Q6QOiYgTcqsRggpCaQKyIZQ0uF1pBeYVRsFjH2kY8Qq&#10;/hvv30tKws30ukVrfTe9QJ3ECpnaxmhvOaS5kyBFgssEZlcZ2SUa3uaDri3C735MTGkgpHyypDMg&#10;p9asTog7ZUZ668y3TAIN5aUTXExW4wtjG/28cTHam56gYG10sp8oZY6r2L8un33XJWr/X1Df9UB8&#10;H5J4weM16rftcuELDWh4CSmXtqUzEOIdrq2JlAZmFRFGe8tDX0AJUV9cpFUxlOKK2cV5RGvjr2+V&#10;MscwyuZpiEfgd+94wQuxDy8hJaNv8QvGVlZz0xkIqZ0UxjfxNjWMrWh+jBjtbQ6Xz96yPUhfWFyT&#10;vkuraHi9JcXvffPcvrlVGl5CysMMgHAbwRtowJxXQnKiIz9uldsTjS+jvc3GpC8ctF28WEXD6y1f&#10;e+Pu7eo37GR4lZiLTUiJ6G4GaaacLR/p+9COjJBWgJw9N+M7t2BWGYPR3uaB70SnLzgUpVlFw+st&#10;7r9vHeFlriAhJZI2nYEtvAgpAdcT46Q+nQ7R3sGO2cVDHunWHTOLK4FZ792O2/rmo7SaIH1h8VDm&#10;9IW41PPg+czTE89AmzFnw8sevISUBtMZCPEM556dE06Otmiv71Lm7Xl8Bpg4FHG1yQgjfUGbfOFz&#10;p9ZMbx0RYkbv/cb19wzR8BJSHkxnIMRTXE6UiBxJbYys0d4mCpFMZRYDI3zzribdwjc9dYtJX4CC&#10;qPhBpjH4j/MF7ITfMiGkGJCekK4d2eGJaYSEkBJA7q50goxq0smy6dFeJxkjjN61vkU7TVHaQrHp&#10;C72lrqR/tAH1+3TqwUvDS0h5BOkMeuyuaG7jQiSY6QyE1IQ6KTqNK463NWpltNdFOmcZPW3rMcK6&#10;p25R6QtKQfrCIvtBNgz1u3QeOoGODmY1QkiBwLwqIzuIG9uJWj68wnQGQmpGnRgzjSvuRLTXRTo/&#10;uLcUpAT0Cr+CTzMS2EnKuDN9oZkErQfnVoXfpyQOnSCkJJjOQEiDwQkydsKUNHISxa3wwm6vt03G&#10;CGctlDPpC+ip6z4SOElBUdpSGaacVAN+e/gNxn6TojCNjYaXkHJgOgMhDcf1hIqTqVlFE5ozFIB5&#10;qluVMb8X5lH9/zdEQ1iFEKXVRji5Y4ROX9DpE8JzZBBSIZi+0HyQk6t+fxw6QUiNXLP8we3KyDqn&#10;MyjDu8p0BkI8JUUkqbEnVZh05OJqQ4zc2Doj1aZQLkhdWLyrMFOuP1NvgekL7QCGF3n1wu9wTGo5&#10;9lImjeWa5cO7/FW6dAa1Dn+LhPhOihNsa6JJUSOMaKyOykpm0mcF6Qt9pi+0i8evn5t3NrzswUsa&#10;hul8cFAZxDTDHDwXpqsdZm9zQpqCq/Ft80kW6QdBqoHfRti0VKPZaSHpevDS8JJm0E6jG4jpDIQ0&#10;FJNDKJ5ko+rSyRZR1CB/WXdSqK9zhe6pu3iIPXXbi0sPbSgwvOzBS/ymzUZ3KKYzENJsXCNNmPtv&#10;VukcESOMiWjFdFqQZNIXfBuSQYpH/aY4dII0nk4YXS2mMxDSGlyML0++owSDO3oLhRhhHVFmT92u&#10;oH5PzkMn2JKM+EZ3jO5QA3R0MB+fENIGzu2bWxJOuiOi8Z1Mho4Rf4MUCqYvdIc0PXiVaHiJN3TQ&#10;6GpdvXxkyWwCQkjbUCda+7ji/XNrPBm7sWWEe31lhJ9WRvg59d8nlTH+FbPIS57YN3fT6Pbdfat5&#10;qHKQwsKLmnJIaXhL6Zqi+4+a1kzmT4RMpEyji2Iwr6XMLodNENIBcMKNnYDHBOOLIhzO+8/Hkwfm&#10;rhrbvvt232YergRtdPX3GXsfyqBhSMm5fbsP6ZZaNMOZwbbDXRJhG0sq1PDCuGA0qjIaY8321cl9&#10;DSd4ZWoOXb38/nme5EmpEV08p3puvIZ5OUIIqZeUESk9vQ2myKxOHDl3/bU71fZ7Kr49qzK9gRGb&#10;Wx17fbtohlOQzvDOFTa3HyY2h3EZBAYlMMPMZ2w3NLqEkE6T1vhCOt9339wSTZAbanudkbZj2aYX&#10;0Xn1Oq6FVGlEMxwDBaKuhreItoAwp7gtm2qiVAoFUeEjfZhhpV00w82FRpcQQiLA+E647e0iZZjn&#10;Fpj7K4O83XBbqQuF89Bw25VkevX3qQzp8HWqUyfNsGsrQJjiPHdKhuZFSF+oRofXwxxInUahzDDN&#10;jp/Q6BJCSALpbs1OVJ/pD1ucOzB3Y3T7fH3/qw6o/26lOZRgenEBUsD3WLRaa4bxmYTPOyZ8J1k/&#10;N8ylMhl90YB4ocAMq/d5yBgtFs/VAI0uIYSkoCDjq4vfkP7Q5eK3eOFa2KlB/X8pplebyezR+rrU&#10;aDOs3r/b0An8HlJ+NtN94RAK0EQT0gDhvYdmmMVz5UCjSwghOTA5vv0izK/RALd/u5T+8Fdves2l&#10;6nMPza3almfMQ4WbXt2RIVuRms8ammFvpd6f8L4lOffgDQ2MNoqSCUkt5PuWk/ObU8PiOSqXaHQJ&#10;IaQodHGO+8k9UcoowET3uzDiWG2z45HP/hRMsHmoMNObp0gNJjmMwuO/gXHWt+nVxU7rDHRtwrZ0&#10;MbyIgCqj0S/KoAbR1S3jEphp3bNXGaUj/eJMNdUK0egSQsgWgcGaW8BtWunknlZ4HpisNqY/nLt+&#10;93XSZ07UvrmbzOpWgiK1OetEvQkauF500AznVmIP3qD7wuEFpACIRiSl9PNoU+veZcGkUBgzrKOG&#10;NRXIUZWLRpcQQuzACOGEbiK30sk+lWCmimjh5Atlml4Y0CzbXV9kFLSNaYadNNHwwmgYgymbkbQK&#10;2ooVevcEkWfT+1eb4aKMOVW7BjS6hBCSAR1xRPpDQabHmLl+04qZ4pRhek2aSeooO7YpzKl5mlKh&#10;GQ4kXVwEJrLQnrq1mBeYa2PaUWCHEa40w/5rELSXY59lQggpBBgeZXKWikx/aGvv35HPasnpDUxk&#10;NvOI78OH7dclMxw1vDCkk0YCZxEMpjbOnpkXfE6YYZ2qgf69Ol/Yy+K5LolGlxBCqgCtp5QBKGwK&#10;mDLArRp9PPL5JphecxGRzeyq7YX1zVN5S5vMMC7S8FnwuXKOBB4X0gvUc+qN1iBCM4yoMFIwAjMs&#10;fD6qKNHoEkJIXYTpD8oUpBpxPEnBrfrmjz4e+Uymd28Itpn6e+aODKHxajJRM9wE4YIMRsNEOYu6&#10;3a8NTBtzL4NtNcwXpnKKRpeQjjP74NF/og4GiDB4L/OWWw+MqjasBRW/KQ1gGNuS/qAvEAITlalI&#10;rU2R8KYQRDKPFDgS+PA6jDMHOBBCCHFGmclD8knFU3WsdYyevFVQ799AcxcQ5dSmEQVfDYsE5ylS&#10;Q96zeRpSItFuBrhNX2BEd/j7Ny9FCCGEuNM40xtVhwxwcCu/uN6/grwecatv4Wf87PhMbYly+wRu&#10;E6vfIO7C4NZxaX1rYZp5W5oQQkhuGm16o0LxRwMLWLIAQ6rMXGG9f5NkCqbwWodgPKsu+jKpHlmL&#10;tvpNKFLznXqKrA6v47WYvkAIIaQwWmN6hwpOlt0xwMWNPnYVzHaQIjG3hOgzzHDRkVSYVfVamYvU&#10;mpa24QOhuUVUta52Wvo1O5S+RAghpELaZ3qj6k60CCYR0dgS0x+s2jLDQb5wlu4IeYvUsrxmFwki&#10;t34MTtCvraPITF8ghBBSIu02vVvCibUr1d4wfsoE9pUJfDFuDOsQzGhohpPyhXXUOovZhdlW65qn&#10;IRGiRWVKfo3I7dAdGUIIIR6AaI+J9Hgt8aSZUer5OmGAdfHbvt3vf2Lf3NPKHH4nbhY9kC6eU+/x&#10;E8oU/73weKK02VVGmkVq+B1XU1SWT4fX9W+Z6QuEEELIZIJ8w8CgyyfUzOrMZB6YQ0SBYRSVaWz6&#10;iNtOFqmNmlt/J3cZc9s3Jly9X6YuEEIIIanBCVQb1eKjWZ0cTQnzGJphHXktaCpcGYJR74LZbYq5&#10;VRqo97iC9xmkUdDcEkIIIaVQpgHu+m1Y5N7qHFxjhpGbKxnRijRoY5FaU8ytel9rQfQ2MLdsJUYI&#10;IYTUSGCAC53pH6hDQzBc0FHhoOjskC5QK9EM47nbUKTWnMhtmHer3ye6O7AbBiGEEOIzQdU6DXBV&#10;hPnCemrcvrklbYYzdGIIhXVhqptWpNY0c6t/Izql5/Au7tOEEEJIwwkNcLGN9rs1BCMrWYrn1LIf&#10;893sNsfcsqiMEEJIB/nXK++/TjopxmUWbyVBsY0yACUZYGOEKIvedftv3/Ch9/3Kwud+56fvfeCm&#10;//XvHvjf37Rx/01v/us/fN+v/pK0vAfy3twqsaiMEEIIAepkeJNwohyTWbz1lGOAKap0jZhbFpUR&#10;QgghMa5eOXKbcAIdk1m8Uyjzi6IdNPUXtwlF1SCaW0IIISQL16wcPjM8oS4fOW7+TCKEQzBogKkK&#10;RXNLCCGEFMnVy4fPD0+0y4dvMn8mEwgNsOd5nFRzRHNLCCGElM0P3/WBneMn4cNnYH5DmUWJAIqC&#10;ShqCQbVPNLeEEEJIXbh2bqD5tUMDTBnR3BJCCCE+AkOrJZ/At7R8+EazCrFg+rUO21lR7RS+X5pb&#10;QgghpMEERvjI8VHTyyI3QgghhBDSQqKm9+rlIyfMnwkhhBBCCGkHr/jsBy6Nml5GegkhhBBCSCPR&#10;3RuEIjVteGPpDVevHLnVPEwIIYQQQkhzgJGNGtskwSCb1QghhBBCCGkOyNOVDO6Y2LmBEEIIIYQ0&#10;lTC9YaxTw5bZVY994CqzOCGEEEIIIYQQQgghhBBCCCGEEEIIIYQQQgghhBBCCCGEEEIIIYQQQggh&#10;hBBCCCGEEEIIIYQQQgghhBBCCCGEEEIIIYQQQgghhBBCCCGEEEIIIYQQQgghhBBCCCGEEEIIIYQQ&#10;QgghhBBCCCGEEEIIIYQQQgghhBBCCCGkEXz8+F0HP/6Ju1abok988u4vffKue/5MeqxKffKuux+/&#10;8/jdD0mP+Sa8T7xf6bGq5cv3l1WfPH7PQP1mzkiPVS1sR2xP6TFf5cN79un3QFUrL47b6vihjyPS&#10;Y57r+KfuflL6e9Vq4m/Yt/PwXXcvf8bYwG6xsrKy+clP3bMmbRgf9am77vnW3fesbKr/flN6vGxh&#10;x73r7nuervM9pBXeJ94v3nedB3wYHvVD+w7eS+0nnoy6+57lb+Mz1H3wivwOviU97qPwnQf7IbZf&#10;TRc+ynCE+2DTLhggX343Tdx22OfwvStt1HXhiuNGsP8tf1t63GfhvQe/33ueq3U/bOhv2Lfz8D3L&#10;K5vLy8uXGCvYHe5Zvmfz7uW7D5l/eg++JPV+V/C+lQZVfmnqta5Ur7lmttmS+XMjwPuNbLMrzZ8r&#10;I/L6a3W8flGYfWCAz6I+U7/K/Q+o19te5+vnxWy/8DdU6XFHvd4CXldpXb2PXebPjcF89+v4LZk/&#10;VQ72N/X6OP5WeuwtCvWeD2Ibmn1g3vy5dMx266vXre0YXAT4zZrPUMtvqOm/Yfx2zfuv6zwcfn+N&#10;Pg/nAhsAG8L8szFUvfOr14geLA+aPzeKOj6Deh0c7FfVa2I/W8G/zUONxXym6Alsu3moVNTr7DLf&#10;H7blgvlz44jtE6tl7xN1fV9FYz5H9IK/0s+hXq+xF/1Rqv4c+J7wfZnXa9yFahz1/is/DmGbYdvh&#10;NbEtsU3NQ41Dvfe6z8OlH3O9xmyExpleoL646I+vtM8Q+7E1+uoI7x+fw2yzUg/45rVK/37qQn0+&#10;HLywX+DgVWrUCNsv8lqtuEKPfKbSog5mHxwaDvPnRqM+R+XRLvU6tURIy0J9hvgFRCkmANvKbDfc&#10;Sm5ksEQC2wvbDZ8L27Gs7QfUc7fuN1zlZzKv1drzcGqaviHwY1Pvv5RIonquVl2hh5htVmrESD1/&#10;o29DuaI+Gw4opd2uN99Va6/Q1ecZmgLsM+bPhaCeu/F3ZyahPk8lJzLsb+r5W3PRHwfbzny2wo9T&#10;6rlbkdKVROQzlrJvqOds8284/tviebgKsEHwwzf/bCxFH2DUc5R2MvaFMn4Q6nlKN9S+YT5z4cZU&#10;PU+phtoXsI9gXzGfs5CLS/U8tebOVQG2Uxn7XUgZ34uPqM9V6O362PfSipSuJNTnK8WYqm3X+t8w&#10;wD5nPmfR5+FWpIMUDjaK2jitOKGqL7aQW0nYHmZnaX2yNz5fuM3y7gfmucKTZGNz/rIS2W9w8Mq1&#10;36jnih4IG3872QX1mXNHFNV6ld129YXIflfY8Qr7nHq+3MfSplDUfoPtH243fC/mz63HfO7hBZL5&#10;cyaK+i6aRJH7TZHfRSspYiP7hPrCM0cnsKxap7W3kicR+9yZDjJqndbehkqD+uy5okbmu+jsFXqe&#10;/Sjvtm8y6rMXZlLVtuvMRX8c9dkz3zHEPmfWLSxi1yTUZ8597MJ2w/bDc3TwN5zbf6h1eB62YTZw&#10;q65Izc6T6senlsHVUetvJSehPnemA35sW3fqJCmB/Q3bAtsE20b92+ngZfbBzl+hx7aD0x0DtVxp&#10;uZlNIet+F4Ll1Xqdu+iPoz53eAHhZBzMdutUSlcSaltkMv9qvc7/hkFkO6Q9D3ciHSQ32EjYyOaf&#10;rUJ98bjqCX9EE28Rx36knbiVPAl8fmwHbA9sP/NnEfV4J3L+soJtgm2DbaS2TeJBKLLdnU60bQf7&#10;ktp+1ur66HLqv501aiFme6S+CMVyavkwwtbJi/4oZntYL0Bjy3UupWsSafYntSx/wzHUNhieh9U2&#10;SYx4q2Wj5+FOpIPkwmyo1h7k1A6AH5/YkxE7h/pbrtsxbST2IxLNrPpbZ29DpUFtJ+vtJuyX2I5K&#10;nbudbAP7ltk2Y9EfbCtsMzyObWj+TBSx/S7xQj5pG3cZtS0Szw+xbcxbyTHM9ku8c6D+xt/wBNS2&#10;4Xm4DMzGavWVPXYW9RlHriSVolfoTPaOYbaZeMDH/mL+joM9TZqF2L42PLBjG0f+ziv0CajtEj2w&#10;62OV+pvTXZwuo7ZLoqHA/qb+zot+C2objd0JxPaMbDceAxPAb9Zsq5GLevX/zhdmXSb2Gx1uv8h2&#10;5Xk4Ddho2Hjmn60mspP8g9KG2Vl4hZ6AOTDpH9bdd9/9ZrUNO5/zlwVsK7XNhrfr1ba8AdvUbEte&#10;oVsw2y/Y9+65+xvhdlR/p1FLIL7fhb9Z9V9e9KfAbK/gAuKeu79lthsvVB1R22l4u/6ee+55B/Y5&#10;/f8xI0dk1DYaXiCY8zDTQbJiNlwnTC8wZgM/tv/CH5sb2E5qe+kDftf2l6JR2y6MGv2jEi66eDs5&#10;BcpwfMnsg0/yYO9OZL9bV6bjVv3fYP/jRb8j2N/U/vec2f/uNH8mjqjtN7xdb7Yh60BSoLZV/DzM&#10;dJAsmI3XKROjdp4b1YH/teafxAF9wFdXmOq/vA2VExy87l65+1ewTc2fiCN6P1y++xZuu/SobbZL&#10;mbb/rI/599z9l9gPzUPEEWwzde74HfNPkgH1+32b2o48j2QAxz2eh3PSRdNLCCFdBBf7yvB+Q500&#10;f8z8iRBCugNNLyGEEEIIaT00vYQQQgghpPXQ9BJCCCGEkNazvLy8S4ltfwghhBBCCCGEEEIIIYQQ&#10;QgghhBBCCCGEEEIIIYQQQgghhBBCCCGEEEIIIYQQQgghhBBCCCGEEEIIIYQQQgghhBBCCCGEEEII&#10;IYQQB17ykv8fo5Bpx/IZmpYAAAAASUVORK5CYIJQSwECLQAUAAYACAAAACEAsYJntgoBAAATAgAA&#10;EwAAAAAAAAAAAAAAAAAAAAAAW0NvbnRlbnRfVHlwZXNdLnhtbFBLAQItABQABgAIAAAAIQA4/SH/&#10;1gAAAJQBAAALAAAAAAAAAAAAAAAAADsBAABfcmVscy8ucmVsc1BLAQItABQABgAIAAAAIQC2mOai&#10;VAYAAMgiAAAOAAAAAAAAAAAAAAAAADoCAABkcnMvZTJvRG9jLnhtbFBLAQItABQABgAIAAAAIQCq&#10;Jg6+vAAAACEBAAAZAAAAAAAAAAAAAAAAALoIAABkcnMvX3JlbHMvZTJvRG9jLnhtbC5yZWxzUEsB&#10;Ai0AFAAGAAgAAAAhAL/XMwndAAAABQEAAA8AAAAAAAAAAAAAAAAArQkAAGRycy9kb3ducmV2Lnht&#10;bFBLAQItAAoAAAAAAAAAIQDY/Q8vQH8AAEB/AAAUAAAAAAAAAAAAAAAAALcKAABkcnMvbWVkaWEv&#10;aW1hZ2UxLnBuZ1BLBQYAAAAABgAGAHwBAAApigAAAAA=&#10;">
                <v:rect id="Rectangle 3387" o:spid="_x0000_s1556" style="position:absolute;width:56147;height:42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5WAscA&#10;AADdAAAADwAAAGRycy9kb3ducmV2LnhtbESP3UrDQBSE7wXfYTmCN9JuNNCmabdFRLEVoSTtAxyy&#10;p0kwezZkNz99e7cgeDnMzDfMZjeZRgzUudqygud5BIK4sLrmUsH59DFLQDiPrLGxTAqu5GC3vb/b&#10;YKrtyBkNuS9FgLBLUUHlfZtK6YqKDLq5bYmDd7GdQR9kV0rd4RjgppEvUbSQBmsOCxW29FZR8ZP3&#10;RkHSv68+x7y/ZvEBs6/LkxuOp2+lHh+m1zUIT5P/D/+191pBHCdLuL0JT0B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OVgLHAAAA3QAAAA8AAAAAAAAAAAAAAAAAmAIAAGRy&#10;cy9kb3ducmV2LnhtbFBLBQYAAAAABAAEAPUAAACMAwAAAAA=&#10;" fillcolor="#f6f6f6" stroked="f" strokeweight=".5pt"/>
                <v:shape id="TextBox 22" o:spid="_x0000_s1557" type="#_x0000_t202" style="position:absolute;left:2072;top:1494;width:41529;height:6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dHcAA&#10;AADdAAAADwAAAGRycy9kb3ducmV2LnhtbERPS2vCQBC+F/oflin0VjdWFImuIj7Agxc13ofsNBua&#10;nQ3ZqYn/vnsQPH587+V68I26UxfrwAbGowwUcRlszZWB4nr4moOKgmyxCUwGHhRhvXp/W2JuQ89n&#10;ul+kUimEY44GnEibax1LRx7jKLTEifsJnUdJsKu07bBP4b7R31k20x5rTg0OW9o6Kn8vf96AiN2M&#10;H8Xex+NtOO16l5VTLIz5/Bg2C1BCg7zET/fRGphM5mluepOegF7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WdHcAAAADdAAAADwAAAAAAAAAAAAAAAACYAgAAZHJzL2Rvd25y&#10;ZXYueG1sUEsFBgAAAAAEAAQA9QAAAIUDAAAAAA==&#10;" filled="f" stroked="f">
                  <v:textbox style="mso-fit-shape-to-text:t">
                    <w:txbxContent>
                      <w:p>
                        <w:pPr>
                          <w:pStyle w:val="NormalWeb"/>
                          <w:spacing w:before="0" w:after="0"/>
                        </w:pPr>
                        <w:r>
                          <w:rPr>
                            <w:rFonts w:ascii="EC Square Sans Pro" w:hAnsi="EC Square Sans Pro" w:cstheme="minorBidi"/>
                            <w:b/>
                            <w:color w:val="034EA2"/>
                            <w:kern w:val="24"/>
                          </w:rPr>
                          <w:t xml:space="preserve">„Ön szerint jelenleg melyik a két legfontosabb kérdés az EU számára?” </w:t>
                        </w:r>
                        <w:r>
                          <w:rPr>
                            <w:rFonts w:ascii="EC Square Sans Pro" w:hAnsi="EC Square Sans Pro" w:cstheme="minorBidi"/>
                            <w:color w:val="034EA2"/>
                            <w:kern w:val="24"/>
                          </w:rPr>
                          <w:br/>
                          <w:t xml:space="preserve">(Legfeljebb két válasz választható a tizennégy lehetőségből) </w:t>
                        </w:r>
                      </w:p>
                    </w:txbxContent>
                  </v:textbox>
                </v:shape>
                <v:shape id="TextBox 36" o:spid="_x0000_s1558" type="#_x0000_t202" style="position:absolute;left:37564;top:17296;width:14866;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k4hsQA&#10;AADdAAAADwAAAGRycy9kb3ducmV2LnhtbESPT2vCQBTE70K/w/KE3nSjUrGpq0j/gIdejOn9kX3N&#10;BrNvQ/Zp4rfvFgo9DjPzG2a7H32rbtTHJrCBxTwDRVwF23BtoDx/zDagoiBbbAOTgTtF2O8eJlvM&#10;bRj4RLdCapUgHHM04ES6XOtYOfIY56EjTt536D1Kkn2tbY9DgvtWL7NsrT02nBYcdvTqqLoUV29A&#10;xB4W9/Ldx+PX+Pk2uKx6wtKYx+l4eAElNMp/+K99tAZWq80z/L5JT0D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pOIbEAAAA3QAAAA8AAAAAAAAAAAAAAAAAmAIAAGRycy9k&#10;b3ducmV2LnhtbFBLBQYAAAAABAAEAPUAAACJAwAAAAA=&#10;" filled="f" stroked="f">
                  <v:textbox style="mso-fit-shape-to-text:t">
                    <w:txbxContent>
                      <w:p>
                        <w:pPr>
                          <w:pStyle w:val="NormalWeb"/>
                          <w:spacing w:before="0" w:after="0"/>
                        </w:pPr>
                        <w:r>
                          <w:rPr>
                            <w:rFonts w:ascii="EC Square Sans Pro" w:hAnsi="EC Square Sans Pro" w:cstheme="minorBidi"/>
                            <w:b/>
                            <w:color w:val="223F85"/>
                            <w:kern w:val="24"/>
                            <w:position w:val="7"/>
                            <w:vertAlign w:val="superscript"/>
                          </w:rPr>
                          <w:t xml:space="preserve">40 % </w:t>
                        </w:r>
                        <w:r>
                          <w:rPr>
                            <w:rFonts w:ascii="EC Square Sans Pro" w:hAnsi="EC Square Sans Pro" w:cstheme="minorBidi"/>
                            <w:color w:val="223F85"/>
                            <w:kern w:val="24"/>
                            <w:position w:val="7"/>
                            <w:vertAlign w:val="superscript"/>
                          </w:rPr>
                          <w:t>BEVÁNDORLÁS</w:t>
                        </w:r>
                      </w:p>
                    </w:txbxContent>
                  </v:textbox>
                </v:shape>
                <v:shape id="TextBox 40" o:spid="_x0000_s1559" type="#_x0000_t202" style="position:absolute;left:2263;top:34768;width:4821;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oHxsAA&#10;AADdAAAADwAAAGRycy9kb3ducmV2LnhtbERPTWvCQBC9F/wPywje6kalxaauIlbBgxc13ofsNBua&#10;nQ3ZqYn/3j0Ueny879Vm8I26UxfrwAZm0wwUcRlszZWB4np4XYKKgmyxCUwGHhRhsx69rDC3oecz&#10;3S9SqRTCMUcDTqTNtY6lI49xGlrixH2HzqMk2FXadtincN/oeZa9a481pwaHLe0clT+XX29AxG5n&#10;j2Lv4/E2nL56l5VvWBgzGQ/bT1BCg/yL/9xHa2Cx+Ej705v0BP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goHxsAAAADdAAAADwAAAAAAAAAAAAAAAACYAgAAZHJzL2Rvd25y&#10;ZXYueG1sUEsFBgAAAAAEAAQA9QAAAIUDAAAAAA==&#10;" filled="f" stroked="f">
                  <v:textbox style="mso-fit-shape-to-text:t">
                    <w:txbxContent>
                      <w:p>
                        <w:pPr>
                          <w:pStyle w:val="NormalWeb"/>
                          <w:spacing w:before="0" w:after="0"/>
                        </w:pPr>
                        <w:r>
                          <w:rPr>
                            <w:rFonts w:ascii="EC Square Sans Pro" w:hAnsi="EC Square Sans Pro" w:cstheme="minorBidi"/>
                            <w:color w:val="7F7F7F"/>
                            <w:kern w:val="24"/>
                            <w:sz w:val="16"/>
                          </w:rPr>
                          <w:t>2010</w:t>
                        </w:r>
                      </w:p>
                    </w:txbxContent>
                  </v:textbox>
                </v:shape>
                <v:shape id="Picture 3391" o:spid="_x0000_s1560" type="#_x0000_t75" style="position:absolute;left:3048;top:9826;width:35814;height:249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OAKnFAAAA3QAAAA8AAABkcnMvZG93bnJldi54bWxEj9FqwkAURN+F/sNyC33TTQxoja5SCpUW&#10;EdT6AZfsNYlm76a7W41/7wqCj8PMnGFmi8404kzO15YVpIMEBHFhdc2lgv3vV/8dhA/IGhvLpOBK&#10;Hhbzl94Mc20vvKXzLpQiQtjnqKAKoc2l9EVFBv3AtsTRO1hnMETpSqkdXiLcNHKYJCNpsOa4UGFL&#10;nxUVp92/UVCwp2N6XE5WPxtaL7Px+G8onVJvr93HFESgLjzDj/a3VpBlkxTub+ITkP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TgCpxQAAAN0AAAAPAAAAAAAAAAAAAAAA&#10;AJ8CAABkcnMvZG93bnJldi54bWxQSwUGAAAAAAQABAD3AAAAkQMAAAAA&#10;">
                  <v:imagedata r:id="rId52" o:title=""/>
                  <v:path arrowok="t"/>
                </v:shape>
                <v:shape id="TextBox 39" o:spid="_x0000_s1561" type="#_x0000_t202" style="position:absolute;left:5458;top:34768;width:4820;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Q8KsMA&#10;AADdAAAADwAAAGRycy9kb3ducmV2LnhtbESPQWvCQBSE74X+h+UVeqsbFaVNXUVsCx56UdP7I/vM&#10;BrNvQ/Zp4r93BaHHYWa+YRarwTfqQl2sAxsYjzJQxGWwNVcGisPP2zuoKMgWm8Bk4EoRVsvnpwXm&#10;NvS8o8teKpUgHHM04ETaXOtYOvIYR6ElTt4xdB4lya7StsM+wX2jJ1k21x5rTgsOW9o4Kk/7szcg&#10;Ytfja/Ht4/Zv+P3qXVbOsDDm9WVYf4ISGuQ//GhvrYHp9GMC9zfpCe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Q8KsMAAADdAAAADwAAAAAAAAAAAAAAAACYAgAAZHJzL2Rv&#10;d25yZXYueG1sUEsFBgAAAAAEAAQA9QAAAIgDAAAAAA==&#10;" filled="f" stroked="f">
                  <v:textbox style="mso-fit-shape-to-text:t">
                    <w:txbxContent>
                      <w:p>
                        <w:pPr>
                          <w:pStyle w:val="NormalWeb"/>
                          <w:spacing w:before="0" w:after="0"/>
                        </w:pPr>
                        <w:r>
                          <w:rPr>
                            <w:rFonts w:ascii="EC Square Sans Pro" w:hAnsi="EC Square Sans Pro" w:cstheme="minorBidi"/>
                            <w:color w:val="7F7F7F"/>
                            <w:kern w:val="24"/>
                            <w:sz w:val="16"/>
                          </w:rPr>
                          <w:t>2011</w:t>
                        </w:r>
                      </w:p>
                    </w:txbxContent>
                  </v:textbox>
                </v:shape>
                <v:shape id="TextBox 41" o:spid="_x0000_s1562" type="#_x0000_t202" style="position:absolute;left:9494;top:34768;width:4820;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iZscQA&#10;AADdAAAADwAAAGRycy9kb3ducmV2LnhtbESPQWvCQBSE74X+h+UVvNWNDZY2uoq0FTx4qU3vj+wz&#10;G5p9G7KvJv57VxA8DjPzDbNcj75VJ+pjE9jAbJqBIq6Cbbg2UP5sn99ARUG22AYmA2eKsF49Piyx&#10;sGHgbzodpFYJwrFAA06kK7SOlSOPcRo64uQdQ+9RkuxrbXscEty3+iXLXrXHhtOCw44+HFV/h39v&#10;QMRuZufyy8fd77j/HFxWzbE0ZvI0bhaghEa5h2/tnTWQ5+85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YmbHEAAAA3QAAAA8AAAAAAAAAAAAAAAAAmAIAAGRycy9k&#10;b3ducmV2LnhtbFBLBQYAAAAABAAEAPUAAACJAwAAAAA=&#10;" filled="f" stroked="f">
                  <v:textbox style="mso-fit-shape-to-text:t">
                    <w:txbxContent>
                      <w:p>
                        <w:pPr>
                          <w:pStyle w:val="NormalWeb"/>
                          <w:spacing w:before="0" w:after="0"/>
                        </w:pPr>
                        <w:r>
                          <w:rPr>
                            <w:rFonts w:ascii="EC Square Sans Pro" w:hAnsi="EC Square Sans Pro" w:cstheme="minorBidi"/>
                            <w:color w:val="7F7F7F"/>
                            <w:kern w:val="24"/>
                            <w:sz w:val="16"/>
                          </w:rPr>
                          <w:t>2012</w:t>
                        </w:r>
                      </w:p>
                    </w:txbxContent>
                  </v:textbox>
                </v:shape>
                <v:shape id="TextBox 42" o:spid="_x0000_s1563" type="#_x0000_t202" style="position:absolute;left:13961;top:34768;width:4820;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BxcQA&#10;AADdAAAADwAAAGRycy9kb3ducmV2LnhtbESPQWvCQBSE7wX/w/KE3urG2haNriJtBQ+9aOP9kX1m&#10;g9m3Iftq4r93C4Ueh5n5hlltBt+oK3WxDmxgOslAEZfB1lwZKL53T3NQUZAtNoHJwI0ibNajhxXm&#10;NvR8oOtRKpUgHHM04ETaXOtYOvIYJ6ElTt45dB4lya7StsM+wX2jn7PsTXusOS04bOndUXk5/ngD&#10;InY7vRWfPu5Pw9dH77LyFQtjHsfDdglKaJD/8F97bw3MZosX+H2TnoB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xAcXEAAAA3QAAAA8AAAAAAAAAAAAAAAAAmAIAAGRycy9k&#10;b3ducmV2LnhtbFBLBQYAAAAABAAEAPUAAACJAwAAAAA=&#10;" filled="f" stroked="f">
                  <v:textbox style="mso-fit-shape-to-text:t">
                    <w:txbxContent>
                      <w:p>
                        <w:pPr>
                          <w:pStyle w:val="NormalWeb"/>
                          <w:spacing w:before="0" w:after="0"/>
                        </w:pPr>
                        <w:r>
                          <w:rPr>
                            <w:rFonts w:ascii="EC Square Sans Pro" w:hAnsi="EC Square Sans Pro" w:cstheme="minorBidi"/>
                            <w:color w:val="7F7F7F"/>
                            <w:kern w:val="24"/>
                            <w:sz w:val="16"/>
                          </w:rPr>
                          <w:t>2013</w:t>
                        </w:r>
                      </w:p>
                    </w:txbxContent>
                  </v:textbox>
                </v:shape>
                <v:shape id="TextBox 43" o:spid="_x0000_s1564" type="#_x0000_t202" style="position:absolute;left:18014;top:34768;width:4820;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2kXsMA&#10;AADdAAAADwAAAGRycy9kb3ducmV2LnhtbESPQWvCQBSE74X+h+UVvNWNitKmriLWgode1PT+yD6z&#10;wezbkH018d93BaHHYWa+YZbrwTfqSl2sAxuYjDNQxGWwNVcGitPX6xuoKMgWm8Bk4EYR1qvnpyXm&#10;NvR8oOtRKpUgHHM04ETaXOtYOvIYx6ElTt45dB4lya7StsM+wX2jp1m20B5rTgsOW9o6Ki/HX29A&#10;xG4mt2Ln4/5n+P7sXVbOsTBm9DJsPkAJDfIffrT31sBs9j6H+5v0BP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2kXsMAAADdAAAADwAAAAAAAAAAAAAAAACYAgAAZHJzL2Rv&#10;d25yZXYueG1sUEsFBgAAAAAEAAQA9QAAAIgDAAAAAA==&#10;" filled="f" stroked="f">
                  <v:textbox style="mso-fit-shape-to-text:t">
                    <w:txbxContent>
                      <w:p>
                        <w:pPr>
                          <w:pStyle w:val="NormalWeb"/>
                          <w:spacing w:before="0" w:after="0"/>
                        </w:pPr>
                        <w:r>
                          <w:rPr>
                            <w:rFonts w:ascii="EC Square Sans Pro" w:hAnsi="EC Square Sans Pro" w:cstheme="minorBidi"/>
                            <w:color w:val="7F7F7F"/>
                            <w:kern w:val="24"/>
                            <w:sz w:val="16"/>
                          </w:rPr>
                          <w:t>2014</w:t>
                        </w:r>
                      </w:p>
                    </w:txbxContent>
                  </v:textbox>
                </v:shape>
                <v:shape id="TextBox 44" o:spid="_x0000_s1565" type="#_x0000_t202" style="position:absolute;left:22020;top:34768;width:4821;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86KcMA&#10;AADdAAAADwAAAGRycy9kb3ducmV2LnhtbESPQWvCQBSE70L/w/IK3nSjUmlTVxFrwUMvanp/ZJ/Z&#10;YPZtyL6a+O+7hYLHYWa+YVabwTfqRl2sAxuYTTNQxGWwNVcGivPn5BVUFGSLTWAycKcIm/XTaIW5&#10;DT0f6XaSSiUIxxwNOJE21zqWjjzGaWiJk3cJnUdJsqu07bBPcN/oeZYttcea04LDlnaOyuvpxxsQ&#10;sdvZvdj7ePgevj56l5UvWBgzfh6276CEBnmE/9sHa2CxeFvC35v0BP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86KcMAAADdAAAADwAAAAAAAAAAAAAAAACYAgAAZHJzL2Rv&#10;d25yZXYueG1sUEsFBgAAAAAEAAQA9QAAAIgDAAAAAA==&#10;" filled="f" stroked="f">
                  <v:textbox style="mso-fit-shape-to-text:t">
                    <w:txbxContent>
                      <w:p>
                        <w:pPr>
                          <w:pStyle w:val="NormalWeb"/>
                          <w:spacing w:before="0" w:after="0"/>
                        </w:pPr>
                        <w:r>
                          <w:rPr>
                            <w:rFonts w:ascii="EC Square Sans Pro" w:hAnsi="EC Square Sans Pro" w:cstheme="minorBidi"/>
                            <w:color w:val="7F7F7F"/>
                            <w:kern w:val="24"/>
                            <w:sz w:val="16"/>
                          </w:rPr>
                          <w:t>2015</w:t>
                        </w:r>
                      </w:p>
                    </w:txbxContent>
                  </v:textbox>
                </v:shape>
                <v:shape id="TextBox 45" o:spid="_x0000_s1566" type="#_x0000_t202" style="position:absolute;left:25882;top:34768;width:4821;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OfssQA&#10;AADdAAAADwAAAGRycy9kb3ducmV2LnhtbESPQWvCQBSE7wX/w/KE3urGSluNriJtBQ+9aOP9kX1m&#10;g9m3Iftq4r93C4Ueh5n5hlltBt+oK3WxDmxgOslAEZfB1lwZKL53T3NQUZAtNoHJwI0ibNajhxXm&#10;NvR8oOtRKpUgHHM04ETaXOtYOvIYJ6ElTt45dB4lya7StsM+wX2jn7PsVXusOS04bOndUXk5/ngD&#10;InY7vRWfPu5Pw9dH77LyBQtjHsfDdglKaJD/8F97bw3MZos3+H2TnoB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jn7LEAAAA3QAAAA8AAAAAAAAAAAAAAAAAmAIAAGRycy9k&#10;b3ducmV2LnhtbFBLBQYAAAAABAAEAPUAAACJAwAAAAA=&#10;" filled="f" stroked="f">
                  <v:textbox style="mso-fit-shape-to-text:t">
                    <w:txbxContent>
                      <w:p>
                        <w:pPr>
                          <w:pStyle w:val="NormalWeb"/>
                          <w:spacing w:before="0" w:after="0"/>
                        </w:pPr>
                        <w:r>
                          <w:rPr>
                            <w:rFonts w:ascii="EC Square Sans Pro" w:hAnsi="EC Square Sans Pro" w:cstheme="minorBidi"/>
                            <w:color w:val="7F7F7F"/>
                            <w:kern w:val="24"/>
                            <w:sz w:val="16"/>
                          </w:rPr>
                          <w:t>2016</w:t>
                        </w:r>
                      </w:p>
                    </w:txbxContent>
                  </v:textbox>
                </v:shape>
                <v:shape id="TextBox 46" o:spid="_x0000_s1567" type="#_x0000_t202" style="position:absolute;left:30079;top:34809;width:4821;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wLwMAA&#10;AADdAAAADwAAAGRycy9kb3ducmV2LnhtbERPTWvCQBC9F/wPywje6kalxaauIlbBgxc13ofsNBua&#10;nQ3ZqYn/3j0Ueny879Vm8I26UxfrwAZm0wwUcRlszZWB4np4XYKKgmyxCUwGHhRhsx69rDC3oecz&#10;3S9SqRTCMUcDTqTNtY6lI49xGlrixH2HzqMk2FXadtincN/oeZa9a481pwaHLe0clT+XX29AxG5n&#10;j2Lv4/E2nL56l5VvWBgzGQ/bT1BCg/yL/9xHa2Cx+Ehz05v0BP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HwLwMAAAADdAAAADwAAAAAAAAAAAAAAAACYAgAAZHJzL2Rvd25y&#10;ZXYueG1sUEsFBgAAAAAEAAQA9QAAAIUDAAAAAA==&#10;" filled="f" stroked="f">
                  <v:textbox style="mso-fit-shape-to-text:t">
                    <w:txbxContent>
                      <w:p>
                        <w:pPr>
                          <w:pStyle w:val="NormalWeb"/>
                          <w:spacing w:before="0" w:after="0"/>
                        </w:pPr>
                        <w:r>
                          <w:rPr>
                            <w:rFonts w:ascii="EC Square Sans Pro" w:hAnsi="EC Square Sans Pro" w:cstheme="minorBidi"/>
                            <w:color w:val="7F7F7F"/>
                            <w:kern w:val="24"/>
                            <w:sz w:val="16"/>
                          </w:rPr>
                          <w:t>2017</w:t>
                        </w:r>
                      </w:p>
                    </w:txbxContent>
                  </v:textbox>
                </v:shape>
                <v:shape id="TextBox 47" o:spid="_x0000_s1568" type="#_x0000_t202" style="position:absolute;left:34149;top:34765;width:4820;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CuW8MA&#10;AADdAAAADwAAAGRycy9kb3ducmV2LnhtbESPQWvCQBSE74X+h+UJ3urGiqWmriJtBQ9equn9kX3N&#10;BrNvQ/bVxH/vCoLHYWa+YZbrwTfqTF2sAxuYTjJQxGWwNVcGiuP25R1UFGSLTWAycKEI69Xz0xJz&#10;G3r+ofNBKpUgHHM04ETaXOtYOvIYJ6ElTt5f6DxKkl2lbYd9gvtGv2bZm/ZYc1pw2NKno/J0+PcG&#10;ROxmeim+fdz9Dvuv3mXlHAtjxqNh8wFKaJBH+N7eWQOz2WIBtzfpCe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CuW8MAAADdAAAADwAAAAAAAAAAAAAAAACYAgAAZHJzL2Rv&#10;d25yZXYueG1sUEsFBgAAAAAEAAQA9QAAAIgDAAAAAA==&#10;" filled="f" stroked="f">
                  <v:textbox style="mso-fit-shape-to-text:t">
                    <w:txbxContent>
                      <w:p>
                        <w:pPr>
                          <w:pStyle w:val="NormalWeb"/>
                          <w:spacing w:before="0" w:after="0"/>
                        </w:pPr>
                        <w:r>
                          <w:rPr>
                            <w:rFonts w:ascii="EC Square Sans Pro" w:hAnsi="EC Square Sans Pro" w:cstheme="minorBidi"/>
                            <w:color w:val="7F7F7F"/>
                            <w:kern w:val="24"/>
                            <w:sz w:val="16"/>
                          </w:rPr>
                          <w:t>2018</w:t>
                        </w:r>
                      </w:p>
                    </w:txbxContent>
                  </v:textbox>
                </v:shape>
                <v:rect id="Rectangle 3400" o:spid="_x0000_s1569" style="position:absolute;left:37627;top:22728;width:9424;height:28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8UcEA&#10;AADdAAAADwAAAGRycy9kb3ducmV2LnhtbERPzWoCMRC+F3yHMIKXokmtFFmNIlJt0VPVBxg2425w&#10;M1mSuK5v3xwKPX58/8t17xrRUYjWs4a3iQJBXHpjudJwOe/GcxAxIRtsPJOGJ0VYrwYvSyyMf/AP&#10;dadUiRzCsUANdUptIWUsa3IYJ74lztzVB4cpw1BJE/CRw10jp0p9SIeWc0ONLW1rKm+nu9Mw208P&#10;n/ZVHa3r7ng5yKC++Kj1aNhvFiAS9elf/Of+NhreZyrvz2/yE5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MfFHBAAAA3QAAAA8AAAAAAAAAAAAAAAAAmAIAAGRycy9kb3du&#10;cmV2LnhtbFBLBQYAAAAABAAEAPUAAACGAwAAAAA=&#10;" filled="f" stroked="f">
                  <v:textbox style="mso-fit-shape-to-text:t">
                    <w:txbxContent>
                      <w:p>
                        <w:pPr>
                          <w:pStyle w:val="NormalWeb"/>
                          <w:spacing w:before="0" w:after="0"/>
                        </w:pPr>
                        <w:r>
                          <w:rPr>
                            <w:rFonts w:ascii="EC Square Sans Pro" w:hAnsi="EC Square Sans Pro" w:cstheme="minorBidi"/>
                            <w:b/>
                            <w:color w:val="D95344"/>
                            <w:kern w:val="24"/>
                            <w:position w:val="7"/>
                            <w:vertAlign w:val="superscript"/>
                          </w:rPr>
                          <w:t>20 %</w:t>
                        </w:r>
                        <w:r>
                          <w:rPr>
                            <w:rFonts w:ascii="EC Square Sans Pro Medium" w:hAnsi="EC Square Sans Pro Medium" w:cstheme="minorBidi"/>
                            <w:color w:val="D95344"/>
                            <w:kern w:val="24"/>
                            <w:position w:val="7"/>
                            <w:vertAlign w:val="superscript"/>
                          </w:rPr>
                          <w:t xml:space="preserve"> </w:t>
                        </w:r>
                        <w:r>
                          <w:rPr>
                            <w:rFonts w:ascii="EC Square Sans Pro" w:hAnsi="EC Square Sans Pro" w:cstheme="minorBidi"/>
                            <w:color w:val="D95344"/>
                            <w:kern w:val="24"/>
                            <w:position w:val="7"/>
                            <w:vertAlign w:val="superscript"/>
                          </w:rPr>
                          <w:t>TERRORIZMUS</w:t>
                        </w:r>
                      </w:p>
                    </w:txbxContent>
                  </v:textbox>
                </v:rect>
                <v:rect id="Rectangle 3401" o:spid="_x0000_s1570" style="position:absolute;left:37628;top:24246;width:18326;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SdIccA&#10;AADdAAAADwAAAGRycy9kb3ducmV2LnhtbESPzW7CMBCE75X6DtZW6qUCmx/xEzAI0VZKuRF4gCVe&#10;kkC8jmIXwtvXlSr1OJqZbzTLdWdrcaPWV441DPoKBHHuTMWFhuPhszcD4QOywdoxaXiQh/Xq+WmJ&#10;iXF33tMtC4WIEPYJaihDaBIpfV6SRd93DXH0zq61GKJsC2lavEe4reVQqYm0WHFcKLGhbUn5Nfu2&#10;Gr52491xm8rLdV69v6XTTMnT5EPr15duswARqAv/4b92ajSMxmoAv2/i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0nSHHAAAA3QAAAA8AAAAAAAAAAAAAAAAAmAIAAGRy&#10;cy9kb3ducmV2LnhtbFBLBQYAAAAABAAEAPUAAACMAwAAAAA=&#10;" filled="f" stroked="f">
                  <v:textbox style="mso-fit-shape-to-text:t">
                    <w:txbxContent>
                      <w:p>
                        <w:pPr>
                          <w:pStyle w:val="NormalWeb"/>
                          <w:spacing w:before="0" w:after="0"/>
                        </w:pPr>
                        <w:r>
                          <w:rPr>
                            <w:rFonts w:ascii="EC Square Sans Pro" w:hAnsi="EC Square Sans Pro" w:cstheme="minorBidi"/>
                            <w:b/>
                            <w:color w:val="EBBDC2"/>
                            <w:kern w:val="24"/>
                            <w:position w:val="7"/>
                            <w:vertAlign w:val="superscript"/>
                          </w:rPr>
                          <w:t xml:space="preserve">19 % </w:t>
                        </w:r>
                        <w:r>
                          <w:rPr>
                            <w:rFonts w:ascii="EC Square Sans Pro" w:hAnsi="EC Square Sans Pro" w:cstheme="minorBidi"/>
                            <w:color w:val="EBBDC2"/>
                            <w:kern w:val="24"/>
                            <w:position w:val="7"/>
                            <w:vertAlign w:val="superscript"/>
                          </w:rPr>
                          <w:t>AZ ÁLLAMHÁZTARTÁS ÁLLAPOTA</w:t>
                        </w:r>
                      </w:p>
                    </w:txbxContent>
                  </v:textbox>
                </v:rect>
                <v:rect id="Rectangle 3402" o:spid="_x0000_s1571" style="position:absolute;left:37627;top:25710;width:12757;height:28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JHvcQA&#10;AADdAAAADwAAAGRycy9kb3ducmV2LnhtbESP3WoCMRSE74W+QzhCb0STbqXIapRS+iN6pfUBDpvj&#10;bnBzsiRx3b59IxR6OczMN8xqM7hW9BSi9azhaaZAEFfeWK41nL4/pgsQMSEbbD2Thh+KsFk/jFZY&#10;Gn/jA/XHVIsM4ViihialrpQyVg05jDPfEWfv7IPDlGWopQl4y3DXykKpF+nQcl5osKO3hqrL8eo0&#10;zD+L3budqL11/RVPOxnUF++1fhwPr0sQiYb0H/5rb42G57kq4P4mPw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SR73EAAAA3QAAAA8AAAAAAAAAAAAAAAAAmAIAAGRycy9k&#10;b3ducmV2LnhtbFBLBQYAAAAABAAEAPUAAACJAwAAAAA=&#10;" filled="f" stroked="f">
                  <v:textbox style="mso-fit-shape-to-text:t">
                    <w:txbxContent>
                      <w:p>
                        <w:pPr>
                          <w:pStyle w:val="NormalWeb"/>
                          <w:spacing w:before="0" w:after="0"/>
                        </w:pPr>
                        <w:r>
                          <w:rPr>
                            <w:rFonts w:ascii="EC Square Sans Pro" w:hAnsi="EC Square Sans Pro" w:cstheme="minorBidi"/>
                            <w:b/>
                            <w:color w:val="024DA1"/>
                            <w:kern w:val="24"/>
                            <w:position w:val="7"/>
                            <w:vertAlign w:val="superscript"/>
                          </w:rPr>
                          <w:t>18 %</w:t>
                        </w:r>
                        <w:r>
                          <w:rPr>
                            <w:rFonts w:ascii="EC Square Sans Pro Medium" w:hAnsi="EC Square Sans Pro Medium" w:cstheme="minorBidi"/>
                            <w:color w:val="024DA1"/>
                            <w:kern w:val="24"/>
                            <w:position w:val="7"/>
                            <w:vertAlign w:val="superscript"/>
                          </w:rPr>
                          <w:t xml:space="preserve"> </w:t>
                        </w:r>
                        <w:r>
                          <w:rPr>
                            <w:rFonts w:ascii="EC Square Sans Pro" w:hAnsi="EC Square Sans Pro" w:cstheme="minorBidi"/>
                            <w:color w:val="024DA1"/>
                            <w:kern w:val="24"/>
                            <w:position w:val="7"/>
                            <w:vertAlign w:val="superscript"/>
                          </w:rPr>
                          <w:t>A GAZDASÁG HELYZETE</w:t>
                        </w:r>
                      </w:p>
                    </w:txbxContent>
                  </v:textbox>
                </v:rect>
                <v:rect id="Rectangle 3403" o:spid="_x0000_s1572" style="position:absolute;left:37564;top:27166;width:11976;height:28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7iJsMA&#10;AADdAAAADwAAAGRycy9kb3ducmV2LnhtbESP3WoCMRSE7wu+QzhCb4omVZGyGkWkf+iV1gc4bI67&#10;wc3JksR1+/ZNQfBymJlvmOW6d43oKETrWcPrWIEgLr2xXGk4/XyM3kDEhGyw8UwafinCejV4WmJh&#10;/I0P1B1TJTKEY4Ea6pTaQspY1uQwjn1LnL2zDw5TlqGSJuAtw10jJ0rNpUPLeaHGlrY1lZfj1WmY&#10;fU527/ZF7a3rrnjayaC+eK/187DfLEAk6tMjfG9/Gw3TmZrC/5v8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7iJsMAAADdAAAADwAAAAAAAAAAAAAAAACYAgAAZHJzL2Rv&#10;d25yZXYueG1sUEsFBgAAAAAEAAQA9QAAAIgDAAAAAA==&#10;" filled="f" stroked="f">
                  <v:textbox style="mso-fit-shape-to-text:t">
                    <w:txbxContent>
                      <w:p>
                        <w:pPr>
                          <w:pStyle w:val="NormalWeb"/>
                          <w:spacing w:before="0" w:after="0"/>
                        </w:pPr>
                        <w:r>
                          <w:rPr>
                            <w:rFonts w:ascii="EC Square Sans Pro" w:hAnsi="EC Square Sans Pro" w:cstheme="minorBidi"/>
                            <w:b/>
                            <w:color w:val="3CAE93"/>
                            <w:kern w:val="24"/>
                            <w:position w:val="7"/>
                            <w:vertAlign w:val="superscript"/>
                          </w:rPr>
                          <w:t>16 %</w:t>
                        </w:r>
                        <w:r>
                          <w:rPr>
                            <w:rFonts w:ascii="EC Square Sans Pro Medium" w:hAnsi="EC Square Sans Pro Medium" w:cstheme="minorBidi"/>
                            <w:color w:val="3CAE93"/>
                            <w:kern w:val="24"/>
                            <w:position w:val="7"/>
                            <w:vertAlign w:val="superscript"/>
                          </w:rPr>
                          <w:t xml:space="preserve"> ÉGHAJLATVÁLTOZÁS</w:t>
                        </w:r>
                      </w:p>
                    </w:txbxContent>
                  </v:textbox>
                </v:rect>
                <v:rect id="Rectangle 3404" o:spid="_x0000_s1573" style="position:absolute;left:37564;top:28623;width:11862;height:28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d6UsQA&#10;AADdAAAADwAAAGRycy9kb3ducmV2LnhtbESP0WoCMRRE3wv9h3ALvpSaaJdSVqMUUSv6pPUDLpvr&#10;bujmZkniuv37Rij0cZiZM8x8ObhW9BSi9axhMlYgiCtvLNcazl+bl3cQMSEbbD2Thh+KsFw8Psyx&#10;NP7GR+pPqRYZwrFEDU1KXSllrBpyGMe+I87exQeHKctQSxPwluGulVOl3qRDy3mhwY5WDVXfp6vT&#10;UGyn+7V9Vgfr+iue9zKoTz5oPXoaPmYgEg3pP/zX3hkNr4Uq4P4mP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3elLEAAAA3QAAAA8AAAAAAAAAAAAAAAAAmAIAAGRycy9k&#10;b3ducmV2LnhtbFBLBQYAAAAABAAEAPUAAACJAwAAAAA=&#10;" filled="f" stroked="f">
                  <v:textbox style="mso-fit-shape-to-text:t">
                    <w:txbxContent>
                      <w:p>
                        <w:pPr>
                          <w:pStyle w:val="NormalWeb"/>
                          <w:spacing w:before="0" w:after="0"/>
                        </w:pPr>
                        <w:r>
                          <w:rPr>
                            <w:rFonts w:ascii="EC Square Sans Pro" w:hAnsi="EC Square Sans Pro" w:cstheme="minorBidi"/>
                            <w:b/>
                            <w:color w:val="F4CF10"/>
                            <w:kern w:val="24"/>
                            <w:position w:val="7"/>
                            <w:vertAlign w:val="superscript"/>
                          </w:rPr>
                          <w:t>13 %</w:t>
                        </w:r>
                        <w:r>
                          <w:rPr>
                            <w:rFonts w:ascii="EC Square Sans Pro Medium" w:hAnsi="EC Square Sans Pro Medium" w:cstheme="minorBidi"/>
                            <w:color w:val="F4CF10"/>
                            <w:kern w:val="24"/>
                            <w:position w:val="7"/>
                            <w:vertAlign w:val="superscript"/>
                          </w:rPr>
                          <w:t xml:space="preserve"> MUNKANÉLKÜLISÉG</w:t>
                        </w:r>
                      </w:p>
                    </w:txbxContent>
                  </v:textbox>
                </v:rect>
                <v:rect id="Rectangle 3405" o:spid="_x0000_s1574" style="position:absolute;left:2378;top:37048;width:51848;height:6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bIscA&#10;AADdAAAADwAAAGRycy9kb3ducmV2LnhtbESPzW7CMBCE75V4B2uRuFTFbstfAwZVlEqBGykPsI2X&#10;JCVeR7GB8PY1UqUeRzPzjWax6mwtLtT6yrGG56ECQZw7U3Gh4fD1+TQD4QOywdoxabiRh9Wy97DA&#10;xLgr7+mShUJECPsENZQhNImUPi/Joh+6hjh6R9daDFG2hTQtXiPc1vJFqYm0WHFcKLGhdUn5KTtb&#10;DdvdaHdYp/Ln9FZ9PKbTTMnvyUbrQb97n4MI1IX/8F87NRpeR2oM9zfx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PmyLHAAAA3QAAAA8AAAAAAAAAAAAAAAAAmAIAAGRy&#10;cy9kb3ducmV2LnhtbFBLBQYAAAAABAAEAPUAAACMAwAAAAA=&#10;" filled="f" stroked="f">
                  <v:textbox style="mso-fit-shape-to-text:t">
                    <w:txbxContent>
                      <w:p>
                        <w:pPr>
                          <w:pStyle w:val="NormalWeb"/>
                          <w:spacing w:before="0" w:after="0"/>
                        </w:pPr>
                        <w:r>
                          <w:rPr>
                            <w:rFonts w:ascii="EC Square Sans Pro" w:hAnsi="EC Square Sans Pro" w:cstheme="minorBidi"/>
                            <w:i/>
                            <w:color w:val="7F7F7F"/>
                            <w:kern w:val="24"/>
                            <w:position w:val="7"/>
                            <w:vertAlign w:val="superscript"/>
                          </w:rPr>
                          <w:t>Megjegyzés</w:t>
                        </w:r>
                        <w:r>
                          <w:rPr>
                            <w:rFonts w:ascii="EC Square Sans Pro" w:hAnsi="EC Square Sans Pro" w:cstheme="minorBidi"/>
                            <w:color w:val="7F7F7F"/>
                            <w:kern w:val="24"/>
                            <w:position w:val="7"/>
                            <w:vertAlign w:val="superscript"/>
                          </w:rPr>
                          <w:t xml:space="preserve">: A számadatok az EU-szintű felmérés résztvevőinek körében azoknak a százalékarányát jelölik, akiket az adott probléma leginkább aggaszt. A grafikonon csak a leggyakrabban bejelölt hat válasz szerepel. </w:t>
                        </w:r>
                        <w:r>
                          <w:rPr>
                            <w:rFonts w:ascii="EC Square Sans Pro" w:hAnsi="EC Square Sans Pro" w:cstheme="minorBidi"/>
                            <w:color w:val="7F7F7F"/>
                            <w:kern w:val="24"/>
                            <w:position w:val="7"/>
                            <w:vertAlign w:val="superscript"/>
                          </w:rPr>
                          <w:br/>
                        </w:r>
                        <w:r>
                          <w:rPr>
                            <w:rFonts w:ascii="EC Square Sans Pro" w:hAnsi="EC Square Sans Pro" w:cstheme="minorBidi"/>
                            <w:i/>
                            <w:color w:val="7F7F7F"/>
                            <w:kern w:val="24"/>
                            <w:position w:val="7"/>
                            <w:vertAlign w:val="superscript"/>
                          </w:rPr>
                          <w:t>Forrás</w:t>
                        </w:r>
                        <w:r>
                          <w:rPr>
                            <w:rFonts w:ascii="EC Square Sans Pro" w:hAnsi="EC Square Sans Pro" w:cstheme="minorBidi"/>
                            <w:color w:val="7F7F7F"/>
                            <w:kern w:val="24"/>
                            <w:position w:val="7"/>
                            <w:vertAlign w:val="superscript"/>
                          </w:rPr>
                          <w:t>: Eurobarométer, 2018. ősz.</w:t>
                        </w:r>
                      </w:p>
                    </w:txbxContent>
                  </v:textbox>
                </v:rect>
                <w10:anchorlock/>
              </v:group>
            </w:pict>
          </mc:Fallback>
        </mc:AlternateContent>
      </w:r>
    </w:p>
    <w:p>
      <w:pPr>
        <w:spacing w:after="240" w:line="240" w:lineRule="auto"/>
        <w:jc w:val="both"/>
        <w:rPr>
          <w:rFonts w:ascii="Times New Roman" w:eastAsia="Calibri" w:hAnsi="Times New Roman" w:cs="Times New Roman"/>
          <w:b/>
          <w:i/>
          <w:noProof/>
          <w:sz w:val="24"/>
          <w:szCs w:val="26"/>
        </w:rPr>
      </w:pPr>
      <w:r>
        <w:rPr>
          <w:rFonts w:ascii="Times New Roman" w:hAnsi="Times New Roman"/>
          <w:noProof/>
          <w:sz w:val="24"/>
        </w:rPr>
        <w:t>Ha építeni kívánunk az Unió által az elmúlt években elért eredményekre, meg kívánjuk hallgatni a polgárok véleményét, és figyelembe kívánjuk venni az európai parlamenti választások eredményét, az EU 2019–2024-es stratégiai menetrendjének elkészítése kiváló alkalmat kínál az Európa előtt jelenleg álló kihívások és lehetőségek kezelésének végiggondolására. Az EU-nak most új, nagyratörő, reális és összpontosított célokra van szüksége a következő politikai ciklusban. Mindent meg kell tennünk annak érdekében, hogy Európa gazdasága, társadalma és környezete fenntartható pályára álljon. Ahhoz, hogy az egyre bizonytalanabb világban működő Uniónkat egységesebbé, erősebbé és demokratikusabbá tegyük, a jövőbeli fellépésnek a Bizottság megítélése szerint öt dimenzióra kell összpontosítania. A Bizottság négy közleményt is közzétett a kulcsfontosságú szakpolitikai területekre vonatkozó döntéshozatali hatáskörünk megerősítéséről</w:t>
      </w:r>
      <w:r>
        <w:rPr>
          <w:rStyle w:val="FootnoteReference"/>
          <w:rFonts w:ascii="Times New Roman" w:hAnsi="Times New Roman"/>
          <w:noProof/>
          <w:sz w:val="24"/>
        </w:rPr>
        <w:footnoteReference w:id="13"/>
      </w:r>
      <w:r>
        <w:rPr>
          <w:rFonts w:ascii="Times New Roman" w:hAnsi="Times New Roman"/>
          <w:noProof/>
          <w:sz w:val="24"/>
        </w:rPr>
        <w:t>.</w:t>
      </w:r>
    </w:p>
    <w:p>
      <w:pPr>
        <w:spacing w:after="240" w:line="240" w:lineRule="auto"/>
        <w:contextualSpacing/>
        <w:jc w:val="both"/>
        <w:rPr>
          <w:rFonts w:ascii="Times New Roman" w:eastAsia="Calibri" w:hAnsi="Times New Roman" w:cs="Times New Roman"/>
          <w:b/>
          <w:i/>
          <w:noProof/>
          <w:sz w:val="24"/>
          <w:szCs w:val="26"/>
        </w:rPr>
      </w:pPr>
      <w:r>
        <w:rPr>
          <w:rFonts w:ascii="Times New Roman" w:hAnsi="Times New Roman"/>
          <w:b/>
          <w:i/>
          <w:noProof/>
          <w:sz w:val="24"/>
        </w:rPr>
        <w:t>Védelmet nyújtó Európa</w:t>
      </w:r>
    </w:p>
    <w:p>
      <w:pPr>
        <w:spacing w:after="240" w:line="240" w:lineRule="auto"/>
        <w:contextualSpacing/>
        <w:jc w:val="both"/>
        <w:rPr>
          <w:rFonts w:ascii="Times New Roman" w:eastAsia="Calibri" w:hAnsi="Times New Roman" w:cs="Times New Roman"/>
          <w:noProof/>
          <w:sz w:val="24"/>
          <w:szCs w:val="24"/>
        </w:rPr>
      </w:pP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Az európai projekt több mint hét évtizede békét és jólétet biztosít. A béke és a biztonság garantálásának európai módja a célzott polgári és katonai intézkedések gondosan kialakított kombinációja: ez az, ami az Európai Uniót a világ egyedülálló biztonsági szereplőjévé teszi. A globális béke globális fellépést tesz szükségessé, és az Uniónak – mint a történelem legsikeresebb békeprojektjének – ebben teljes mértékben szerepet kell vállalnia. Amikor csak lehet, elő kell segítenünk az erőszakos konfliktusok megelőzését. Ha ez nem lehetséges, és ha az uniós értékek és érdekek forognak kockán, integrált megközelítést érvényesítve korán és határozottan kell cselekednünk.</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Folytatnunk kell a hatékony és valódi </w:t>
      </w:r>
      <w:r>
        <w:rPr>
          <w:rFonts w:ascii="Times New Roman" w:hAnsi="Times New Roman"/>
          <w:b/>
          <w:noProof/>
          <w:sz w:val="24"/>
        </w:rPr>
        <w:t>európai biztonsági unió</w:t>
      </w:r>
      <w:r>
        <w:rPr>
          <w:rFonts w:ascii="Times New Roman" w:hAnsi="Times New Roman"/>
          <w:noProof/>
          <w:sz w:val="24"/>
        </w:rPr>
        <w:t xml:space="preserve"> kiépítésére irányuló erőfeszítéseinket. Az uniós polgárokat a legjobban a terrorizmus és a biztonság kérdése aggasztja. Tekintettel a fenyegetések egyre inkább határokon átnyúló jellegére, az Unió fontos szerepet játszik a belső biztonság fokozásában. Hatékonyabban kell használnunk az uniós erőforrásokat, és ehhez össze kell hangolnunk a terrorizmus, a szervezett bűnözés, a számítástechnikai bűnözés és a hibrid fenyegetések megelőzése, illetve az ezek elleni küzdelem terén tett erőfeszítéseinket. A polgárok biztonságát javíthatja az interoperábilis információs rendszerek kialakítása, valamint az együttműködés jogi keretének korszerűsítése, ezen belül például az elektronikus bizonyítékokhoz való jobb hozzáférés.</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Lépéseket kell tennünk egy </w:t>
      </w:r>
      <w:r>
        <w:rPr>
          <w:rFonts w:ascii="Times New Roman" w:hAnsi="Times New Roman"/>
          <w:b/>
          <w:noProof/>
          <w:sz w:val="24"/>
        </w:rPr>
        <w:t>valódi európai védelmi unió</w:t>
      </w:r>
      <w:r>
        <w:rPr>
          <w:rFonts w:ascii="Times New Roman" w:hAnsi="Times New Roman"/>
          <w:noProof/>
          <w:sz w:val="24"/>
        </w:rPr>
        <w:t xml:space="preserve"> létrehozása felé is, az elmúlt években létrehozott alapelemekre építkezve, hogy az EU-n belül a védelmi együttműködés megszokott, ne pedig kivételes dolog legyen. Az EU-nak azokra a területekre kell összpontosítania, ahol az együttműködés egyértelmű előnyökkel járhat, így például a védelmi iparra és kutatásra, a kibervédelemre, a katonai mobilitásra, a hibrid fenyegetések okozta válságok kezelésére, valamint a külföldi missziókra és műveletekre. Ez lehetővé teszi majd Európa számára, hogy nagyobb felelősséget vállaljon saját biztonságáért, javítsa stratégiai autonómiáját, és ezáltal megerősítse az Észak-atlanti Szerződés Szervezetét.</w:t>
      </w:r>
    </w:p>
    <w:p>
      <w:pPr>
        <w:spacing w:after="24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Kezdeményezőbbnek kell lennünk a </w:t>
      </w:r>
      <w:r>
        <w:rPr>
          <w:rFonts w:ascii="Times New Roman" w:hAnsi="Times New Roman"/>
          <w:b/>
          <w:noProof/>
          <w:sz w:val="24"/>
        </w:rPr>
        <w:t>migráció</w:t>
      </w:r>
      <w:r>
        <w:rPr>
          <w:rFonts w:ascii="Times New Roman" w:hAnsi="Times New Roman"/>
          <w:noProof/>
          <w:sz w:val="24"/>
        </w:rPr>
        <w:t xml:space="preserve"> kezelése területén. Ehhez minden szinten átfogó fellépésre, és valódi, a tagállamok közötti felelősségmegosztáson és szolidaritáson alapuló európai uniós megközelítésre van szükség. Egy megfelelően működő menekültügyi rendszernek figyelembe kell vennie a közös szükségleteket és a közös kötelezettségeket, hogy Európa teljesíteni tudja a valóban védelemre szorulók iránti felelősségét, ugyanakkor késlekedés nélkül visszaküldje az itt maradásra nem jogosult személyeket. Az EU külső határainak hatékony védelméhez teljes mértékben működőképes Európai Határ- és Parti Őrségre van szükség, és a lehető leghamarabb, de legkésőbb 2027-ig meg kell valósítania azt a célkitűzést, hogy ennek személyi állománya elérje a 10 000 főt. A befogadó és összetartó társadalmak kialakítása érdekében Európának minden szinten folytatnia kell az égetően szükséges integrációs politika előmozdítását. Hasonlóképpen, a migráció kezelése szorosan kapcsolódik ahhoz, hogy megbízható és kiszámítható szabályok révén megőrizzük a schengeni térségen belüli szabad mozgás nagy horderejű eredményét. Fel kell ismernünk, hogy egyre nagyobb szükség van következetes megközelítés kialakítására a legális migráció tekintetében, és a legális beutazási lehetőségek biztosítása – többek között az áttelepítés révén – csökkenti az Európába irányuló csempészútvonalak iránti igényt. A partnerországokkal való együttműködés elengedhetetlen a migráció kiváltó okainak kezeléséhez, a menekültek segítéséhez, a vegyes migrációs áramlások kezeléséhez, az embercsempészés elleni küzdelemhez, valamint a visszatérés és visszafogadás működőképességének biztosításához. Ahhoz, hogy az embereknek saját hazájukban nyújtsunk tényleges segítséget, össze kell hangolni a humanitárius, fejlesztési és politikai eszközöket, amint azt Federica Mogherini főképviselő/a Bizottság alelnöke által kidolgozott uniós globális stratégia</w:t>
      </w:r>
      <w:r>
        <w:rPr>
          <w:rFonts w:ascii="Times New Roman" w:hAnsi="Times New Roman"/>
          <w:noProof/>
          <w:sz w:val="24"/>
          <w:vertAlign w:val="superscript"/>
        </w:rPr>
        <w:footnoteReference w:id="14"/>
      </w:r>
      <w:r>
        <w:rPr>
          <w:rFonts w:ascii="Times New Roman" w:hAnsi="Times New Roman"/>
          <w:noProof/>
          <w:sz w:val="24"/>
        </w:rPr>
        <w:t xml:space="preserve"> is szorgalmazta.</w:t>
      </w:r>
    </w:p>
    <w:p>
      <w:pPr>
        <w:spacing w:after="240" w:line="240" w:lineRule="auto"/>
        <w:jc w:val="both"/>
        <w:rPr>
          <w:rFonts w:ascii="Times New Roman" w:eastAsia="Calibri" w:hAnsi="Times New Roman" w:cs="Times New Roman"/>
          <w:b/>
          <w:i/>
          <w:noProof/>
          <w:sz w:val="24"/>
          <w:szCs w:val="26"/>
        </w:rPr>
      </w:pPr>
      <w:r>
        <w:rPr>
          <w:rFonts w:ascii="Times New Roman" w:hAnsi="Times New Roman"/>
          <w:b/>
          <w:i/>
          <w:noProof/>
          <w:sz w:val="24"/>
        </w:rPr>
        <w:t>Versenyképes Európa</w:t>
      </w:r>
    </w:p>
    <w:p>
      <w:pPr>
        <w:spacing w:after="240" w:line="240" w:lineRule="auto"/>
        <w:contextualSpacing/>
        <w:jc w:val="both"/>
        <w:rPr>
          <w:rFonts w:ascii="Times New Roman" w:eastAsia="Calibri" w:hAnsi="Times New Roman" w:cs="Times New Roman"/>
          <w:noProof/>
          <w:sz w:val="24"/>
          <w:szCs w:val="24"/>
        </w:rPr>
      </w:pPr>
      <w:r>
        <w:rPr>
          <w:rFonts w:ascii="Times New Roman" w:hAnsi="Times New Roman"/>
          <w:noProof/>
          <w:sz w:val="24"/>
        </w:rPr>
        <w:t>A</w:t>
      </w:r>
      <w:r>
        <w:rPr>
          <w:rFonts w:ascii="Times New Roman" w:hAnsi="Times New Roman"/>
          <w:b/>
          <w:noProof/>
          <w:sz w:val="24"/>
        </w:rPr>
        <w:t xml:space="preserve"> kutatást és az innovációt</w:t>
      </w:r>
      <w:r>
        <w:rPr>
          <w:rFonts w:ascii="Times New Roman" w:hAnsi="Times New Roman"/>
          <w:noProof/>
          <w:sz w:val="24"/>
        </w:rPr>
        <w:t xml:space="preserve"> az ökológiai, a szociális és a gazdasági változásokra, valamint a kapcsolódó társadalmi kihívásokra kell összpontosítanunk. El kell érnünk továbbá, hogy Európa tudományos erősségei az áttörést jelentő és diszruptív innováció terén is vezető szerepet eredményezzenek. Ez azt jelenti, hogy ambiciózus célokra irányuló uniós szintű intézkedésekre van szükség a mindennapjainkat érintő olyan problémákra vonatkozóan, mint a készségfejlesztés, a rák elleni küzdelem, a káros kibocsátások és az óceánok állapota, ezen belül a műanyagok kérdése. Az EU-nak, a tagállamoknak és az iparnak egymással együttműködve kell beruházásokat tenniük, a csúcstechnológiai kutatási és innovációs projektekre összpontosítva pénzügyi forrásaikat és szakértelmüket, a forrásoktól az innováción át az alkalmazás területére is kiterjedően. A Bizottság azt javasolta, hogy a következő uniós költségvetésben 100 milliárd EUR-t különítsenek el kutatásra és innovációra. Az EU kohéziós politikai alapjai hasonló nagyságrendű összegeket fognak mozgósítani az innováció támogatására Európa valamennyi régiójában. E források felhasználását szorosan össze kell hangolni iparpolitikánkkal, valamint a gazdaságpolitikai koordináció európai szemesztere keretében meghatározott reformokkal.</w:t>
      </w:r>
    </w:p>
    <w:p>
      <w:pPr>
        <w:spacing w:after="240" w:line="240" w:lineRule="auto"/>
        <w:contextualSpacing/>
        <w:jc w:val="both"/>
        <w:rPr>
          <w:rFonts w:ascii="Times New Roman" w:eastAsia="Calibri" w:hAnsi="Times New Roman" w:cs="Times New Roman"/>
          <w:noProof/>
          <w:sz w:val="24"/>
          <w:szCs w:val="24"/>
        </w:rPr>
      </w:pPr>
    </w:p>
    <w:p>
      <w:pPr>
        <w:spacing w:after="240" w:line="240" w:lineRule="auto"/>
        <w:contextualSpacing/>
        <w:jc w:val="both"/>
        <w:rPr>
          <w:rFonts w:ascii="Times New Roman" w:eastAsia="Calibri" w:hAnsi="Times New Roman" w:cs="Times New Roman"/>
          <w:noProof/>
          <w:sz w:val="24"/>
          <w:szCs w:val="24"/>
        </w:rPr>
      </w:pPr>
      <w:r>
        <w:rPr>
          <w:rFonts w:ascii="Times New Roman" w:hAnsi="Times New Roman"/>
          <w:noProof/>
          <w:sz w:val="24"/>
        </w:rPr>
        <w:t xml:space="preserve">A kulcsfontosságú digitális kapacitásokra irányulóan beruházásokat kell megvalósítanunk annak érdekében, hogy Európa világszinten vezető szerephez jusson a digitális átalakulás terén. Együttes erőfeszítéseket kell tennünk, hogy </w:t>
      </w:r>
      <w:r>
        <w:rPr>
          <w:rFonts w:ascii="Times New Roman" w:hAnsi="Times New Roman"/>
          <w:b/>
          <w:noProof/>
          <w:sz w:val="24"/>
        </w:rPr>
        <w:t>lendületet adjunk az európai készítésű, emberközpontú mesterséges intelligencia ügyének</w:t>
      </w:r>
      <w:r>
        <w:rPr>
          <w:rFonts w:ascii="Times New Roman" w:hAnsi="Times New Roman"/>
          <w:noProof/>
          <w:sz w:val="24"/>
        </w:rPr>
        <w:t>. E munka során a Bizottság mesterséges intelligenciára vonatkozó stratégiáját</w:t>
      </w:r>
      <w:r>
        <w:rPr>
          <w:rStyle w:val="FootnoteReference"/>
          <w:rFonts w:ascii="Times New Roman" w:hAnsi="Times New Roman"/>
          <w:noProof/>
          <w:sz w:val="24"/>
        </w:rPr>
        <w:footnoteReference w:id="15"/>
      </w:r>
      <w:r>
        <w:rPr>
          <w:rFonts w:ascii="Times New Roman" w:hAnsi="Times New Roman"/>
          <w:noProof/>
          <w:sz w:val="24"/>
        </w:rPr>
        <w:t>, valamint a mesterséges intelligencia Európában történő fejlesztésének és alkalmazásának ösztönzése érdekében a tagállamokkal közösen kidolgozott összehangolt tervet kell követni. A következő négy fő területen van szükség közös fellépésre: a beruházások növelése, a rendelkezésre álló adatok bővítése, a tehetségek támogatása és a bizalom erősítése. Az EU-nak uniós és nemzetközi szinten egyaránt fejlesztenie és támogatnia kell a technológiák emberközpontú és etikus megközelítéseit. A fokozottabb koordináció elengedhetetlen ahhoz, hogy Európa világszinten vezető szerepet töltsön be az élvonalbeli, etikus és biztonságos mesterséges intelligencia fejlesztése és alkalmazása terén.</w:t>
      </w:r>
      <w:r>
        <w:rPr>
          <w:rFonts w:ascii="Calibri" w:hAnsi="Calibri"/>
          <w:noProof/>
          <w:color w:val="FF0000"/>
          <w:sz w:val="23"/>
        </w:rPr>
        <w:t xml:space="preserve"> </w:t>
      </w:r>
      <w:r>
        <w:rPr>
          <w:rFonts w:ascii="Times New Roman" w:hAnsi="Times New Roman"/>
          <w:noProof/>
          <w:sz w:val="24"/>
        </w:rPr>
        <w:t>Ezzel párhuzamosan világszínvonalú európai szuperszámítógépeket és stratégiai kiberkapacitásokat kell kiépíteni.</w:t>
      </w:r>
    </w:p>
    <w:p>
      <w:pPr>
        <w:spacing w:after="240" w:line="240" w:lineRule="auto"/>
        <w:contextualSpacing/>
        <w:jc w:val="both"/>
        <w:rPr>
          <w:rFonts w:ascii="Times New Roman" w:eastAsia="Calibri" w:hAnsi="Times New Roman" w:cs="Times New Roman"/>
          <w:noProof/>
          <w:sz w:val="24"/>
          <w:szCs w:val="24"/>
        </w:rPr>
      </w:pPr>
    </w:p>
    <w:p>
      <w:pPr>
        <w:spacing w:after="240" w:line="240" w:lineRule="auto"/>
        <w:contextualSpacing/>
        <w:jc w:val="both"/>
        <w:rPr>
          <w:rFonts w:ascii="Times New Roman" w:eastAsia="Calibri" w:hAnsi="Times New Roman" w:cs="Times New Roman"/>
          <w:noProof/>
          <w:sz w:val="24"/>
          <w:szCs w:val="24"/>
        </w:rPr>
      </w:pPr>
      <w:r>
        <w:rPr>
          <w:rFonts w:ascii="Times New Roman" w:hAnsi="Times New Roman"/>
          <w:noProof/>
          <w:sz w:val="24"/>
        </w:rPr>
        <w:t xml:space="preserve">Stratégiaibb módon kell megalapoznunk technológiai és ipari jövőnket. </w:t>
      </w:r>
      <w:r>
        <w:rPr>
          <w:rFonts w:ascii="Times New Roman" w:hAnsi="Times New Roman"/>
          <w:b/>
          <w:noProof/>
          <w:sz w:val="24"/>
        </w:rPr>
        <w:t>Korszerű iparpolitika</w:t>
      </w:r>
      <w:r>
        <w:rPr>
          <w:rFonts w:ascii="Times New Roman" w:hAnsi="Times New Roman"/>
          <w:noProof/>
          <w:sz w:val="24"/>
        </w:rPr>
        <w:t xml:space="preserve"> alkalmazásával biztosíthatjuk a szükséges infrastruktúrát, ösztönözhetjük az innovációt, megkönnyíthetjük az új technológiák elterjedését, elősegíthetjük az intelligens szabályozási ökoszisztéma kialakulását és támogathatjuk az ipar egészét. Egy ilyen iparpolitikának az egységes piacra kellene épülnie, és a stratégiai értékláncokra</w:t>
      </w:r>
      <w:r>
        <w:rPr>
          <w:rStyle w:val="FootnoteReference"/>
          <w:rFonts w:ascii="Times New Roman" w:hAnsi="Times New Roman"/>
          <w:noProof/>
          <w:sz w:val="24"/>
        </w:rPr>
        <w:footnoteReference w:id="16"/>
      </w:r>
      <w:r>
        <w:rPr>
          <w:rFonts w:ascii="Times New Roman" w:hAnsi="Times New Roman"/>
          <w:noProof/>
          <w:sz w:val="24"/>
        </w:rPr>
        <w:t>, például a fenntartható akkumulátorok európai gyártására kellene összpontosítania. Ennek részeként készen kell állnunk arra, hogy azonnali lépéseket tegyünk, ha a belső vagy külső versenytársak intézkedései torzítják az egyenlő versenyfeltételeket. Az EU-nak új eszközöket kell kifejlesztenie a külföldi állami tulajdon és támogatás torzító hatásainak kezelésére. Mindazonáltal az uniós versenyszabályok továbbra is a tisztességes verseny alapvető elemeit jelentik, amely előnyöket nyújt a fogyasztóknak, javítja a választékot és ösztönzi az innovációt. Fontos, hogy e szabályok naprakészek legyenek, figyelembe véve az új technológiai fejleményeket, és különösen azt, hogy a különböző iparágak egyre nagyobb mértékben függenek adatokhoz való hozzáféréstől</w:t>
      </w:r>
      <w:r>
        <w:rPr>
          <w:rStyle w:val="FootnoteReference"/>
          <w:rFonts w:ascii="Times New Roman" w:hAnsi="Times New Roman"/>
          <w:noProof/>
          <w:sz w:val="24"/>
        </w:rPr>
        <w:footnoteReference w:id="17"/>
      </w:r>
      <w:r>
        <w:rPr>
          <w:rFonts w:ascii="Times New Roman" w:hAnsi="Times New Roman"/>
          <w:noProof/>
          <w:sz w:val="24"/>
        </w:rPr>
        <w:t>.</w:t>
      </w:r>
    </w:p>
    <w:p>
      <w:pPr>
        <w:spacing w:after="240" w:line="240" w:lineRule="auto"/>
        <w:contextualSpacing/>
        <w:jc w:val="both"/>
        <w:rPr>
          <w:rFonts w:ascii="Times New Roman" w:eastAsia="Calibri" w:hAnsi="Times New Roman" w:cs="Times New Roman"/>
          <w:noProof/>
          <w:sz w:val="24"/>
          <w:szCs w:val="24"/>
        </w:rPr>
      </w:pPr>
    </w:p>
    <w:p>
      <w:pPr>
        <w:spacing w:after="240" w:line="240" w:lineRule="auto"/>
        <w:contextualSpacing/>
        <w:jc w:val="both"/>
        <w:rPr>
          <w:rFonts w:ascii="Times New Roman" w:eastAsia="Calibri" w:hAnsi="Times New Roman" w:cs="Times New Roman"/>
          <w:noProof/>
          <w:sz w:val="24"/>
          <w:szCs w:val="24"/>
        </w:rPr>
      </w:pPr>
      <w:r>
        <w:rPr>
          <w:rFonts w:ascii="Times New Roman" w:hAnsi="Times New Roman"/>
          <w:noProof/>
          <w:sz w:val="24"/>
        </w:rPr>
        <w:t xml:space="preserve">Minden vonatkozásában javítanunk kell, korszerűsítenünk kell és ki kell teljesítenünk az </w:t>
      </w:r>
      <w:r>
        <w:rPr>
          <w:rFonts w:ascii="Times New Roman" w:hAnsi="Times New Roman"/>
          <w:b/>
          <w:noProof/>
          <w:sz w:val="24"/>
        </w:rPr>
        <w:t>egységes piacot</w:t>
      </w:r>
      <w:r>
        <w:rPr>
          <w:rFonts w:ascii="Times New Roman" w:hAnsi="Times New Roman"/>
          <w:noProof/>
          <w:sz w:val="24"/>
        </w:rPr>
        <w:t>, megszüntetve minden mesterséges különbségtételt a hagyományos, üzlethelységeken alapuló piacok és a digitális piacok között. Az Európai Tanács többszöri felszólításának eleget téve ki kell teljesítenünk és el kell mélyítenünk az egységes piacot, különösen ami a nehezebb területeket illeti, például a GDP 70 %-át kitevő szolgáltatások piacát (ahol a termelékenység tekintetében több versenytársunkhoz képest le vagyunk maradva). Az adatok védelmén alapuló, integrált digitális gazdasággal rendelkező, elmélyített egységes piac lehetővé teszi majd a vállalkozások számára a határokon átnyúló terjeszkedést és kereskedelmet.</w:t>
      </w:r>
      <w:r>
        <w:rPr>
          <w:noProof/>
        </w:rPr>
        <w:t xml:space="preserve"> </w:t>
      </w:r>
      <w:r>
        <w:rPr>
          <w:rFonts w:ascii="Times New Roman" w:hAnsi="Times New Roman"/>
          <w:noProof/>
          <w:sz w:val="24"/>
        </w:rPr>
        <w:t>A digitális kor követelményeihez igazodó új fogyasztóvédelmi szabályok, a visszaélést bejelentő személyek fokozott védelme és a hatékonyabb jogérvényesítés erősíteni fogja a fogyasztók bizalmát. A versenyjog érvényesítése kulcsfontosságú az európai vállalatok versenyképességének globális szintű erősítése szempontjából, mivel ösztönözi a beruházásokat és az üzleti modelljeik fejlesztésére irányuló törekvéseiket. A társasági adózás és a hozzáadottérték-adóra vonatkozó szabályok korszerűsítése lehetővé teszi majd a vállalkozások számára, hogy teljes mértékben kiaknázzák az egységes piacban rejlő lehetőségeket.</w:t>
      </w:r>
    </w:p>
    <w:p>
      <w:pPr>
        <w:spacing w:after="240" w:line="240" w:lineRule="auto"/>
        <w:contextualSpacing/>
        <w:jc w:val="both"/>
        <w:rPr>
          <w:rFonts w:ascii="Times New Roman" w:eastAsia="Calibri" w:hAnsi="Times New Roman" w:cs="Times New Roman"/>
          <w:noProof/>
          <w:sz w:val="24"/>
          <w:szCs w:val="24"/>
        </w:rPr>
      </w:pPr>
    </w:p>
    <w:p>
      <w:pPr>
        <w:spacing w:after="240" w:line="240" w:lineRule="auto"/>
        <w:contextualSpacing/>
        <w:jc w:val="both"/>
        <w:rPr>
          <w:rFonts w:ascii="Times New Roman" w:eastAsia="Calibri" w:hAnsi="Times New Roman" w:cs="Times New Roman"/>
          <w:noProof/>
          <w:sz w:val="24"/>
          <w:szCs w:val="24"/>
        </w:rPr>
      </w:pPr>
      <w:r>
        <w:rPr>
          <w:rFonts w:ascii="Times New Roman" w:hAnsi="Times New Roman"/>
          <w:noProof/>
          <w:sz w:val="24"/>
        </w:rPr>
        <w:t xml:space="preserve">A </w:t>
      </w:r>
      <w:r>
        <w:rPr>
          <w:rFonts w:ascii="Times New Roman" w:hAnsi="Times New Roman"/>
          <w:b/>
          <w:noProof/>
          <w:sz w:val="24"/>
        </w:rPr>
        <w:t>gazdasági és monetáris unió</w:t>
      </w:r>
      <w:r>
        <w:rPr>
          <w:rFonts w:ascii="Times New Roman" w:hAnsi="Times New Roman"/>
          <w:noProof/>
          <w:sz w:val="24"/>
        </w:rPr>
        <w:t xml:space="preserve"> elmélyítésével</w:t>
      </w:r>
      <w:r>
        <w:rPr>
          <w:rStyle w:val="FootnoteReference"/>
          <w:rFonts w:ascii="Times New Roman" w:hAnsi="Times New Roman"/>
          <w:noProof/>
          <w:sz w:val="24"/>
        </w:rPr>
        <w:footnoteReference w:id="18"/>
      </w:r>
      <w:r>
        <w:rPr>
          <w:rFonts w:ascii="Times New Roman" w:hAnsi="Times New Roman"/>
          <w:noProof/>
          <w:sz w:val="24"/>
        </w:rPr>
        <w:t>, valamint a nemzeti szintű strukturális reformok megerősítésével folytatnunk kell a növekedés támogatását, és fenntartható jólétet kell biztosítanunk. Mivel az elkövetkező öt évben várhatóan új tagok csatlakoznak az euróövezethez, az euróövezet az eredeti célkitűzésnek megfelelően fokozatosan az Unió teljes területére kiterjedő egységes valutaövezetté válik. Ezért tovább kell erősíteni a bankrendszert, és fel kell gyorsítani a tőkepiacok integrációját. A mély és likvid európai tőkepiac fokozni fogja a magánszektorbeli kockázatmegosztást, versenyképesebbé és ellenállóbbá teszi Uniónkat, és megalapozza az euró erősebb nemzetközi szerepét. További előrelépést kell tennünk a tagállamok gazdasági, költségvetési és szociális politikái közötti konvergencia terén is. A Stabilitási és Növekedési Paktum egyszerűsítése javíthatja az átláthatóságot és a megfelelést, miközben támogatja az euróövezetre vonatkozó közös költségvetési irányvonal fokozatos kialakítását</w:t>
      </w:r>
      <w:r>
        <w:rPr>
          <w:rStyle w:val="FootnoteReference"/>
          <w:rFonts w:ascii="Times New Roman" w:hAnsi="Times New Roman"/>
          <w:noProof/>
          <w:sz w:val="24"/>
        </w:rPr>
        <w:footnoteReference w:id="19"/>
      </w:r>
      <w:r>
        <w:rPr>
          <w:rFonts w:ascii="Times New Roman" w:hAnsi="Times New Roman"/>
          <w:noProof/>
          <w:sz w:val="24"/>
        </w:rPr>
        <w:t>. Gazdasági és monetáris uniónk kiteljesítése során hasznos stabilizáló eszközként szolgálna egy európai biztonságos értékpapír. Ennek bevezetéséhez az állampapír-kitettségek szabályozási kezelésén is dolgozni.</w:t>
      </w:r>
    </w:p>
    <w:p>
      <w:pPr>
        <w:spacing w:after="240" w:line="240" w:lineRule="auto"/>
        <w:contextualSpacing/>
        <w:jc w:val="both"/>
        <w:rPr>
          <w:rFonts w:ascii="Times New Roman" w:eastAsia="Calibri" w:hAnsi="Times New Roman" w:cs="Times New Roman"/>
          <w:noProof/>
          <w:sz w:val="24"/>
          <w:szCs w:val="24"/>
        </w:rPr>
      </w:pPr>
    </w:p>
    <w:p>
      <w:pPr>
        <w:spacing w:after="240" w:line="240" w:lineRule="auto"/>
        <w:contextualSpacing/>
        <w:jc w:val="both"/>
        <w:rPr>
          <w:rFonts w:ascii="Times New Roman" w:eastAsia="Calibri" w:hAnsi="Times New Roman" w:cs="Times New Roman"/>
          <w:noProof/>
          <w:sz w:val="24"/>
          <w:szCs w:val="24"/>
        </w:rPr>
      </w:pPr>
      <w:r>
        <w:rPr>
          <w:rFonts w:ascii="Times New Roman" w:hAnsi="Times New Roman"/>
          <w:noProof/>
          <w:sz w:val="24"/>
        </w:rPr>
        <w:t>Az EU többéves pénzügyi keretén belül létre kell hozni</w:t>
      </w:r>
      <w:r>
        <w:rPr>
          <w:rFonts w:ascii="Times New Roman" w:hAnsi="Times New Roman"/>
          <w:b/>
          <w:noProof/>
          <w:sz w:val="24"/>
        </w:rPr>
        <w:t xml:space="preserve"> egy olyan költségvetési eszközt, amely támogatja az euróövezet konvergenciáját és versenyképességét</w:t>
      </w:r>
      <w:r>
        <w:rPr>
          <w:rFonts w:ascii="Times New Roman" w:hAnsi="Times New Roman"/>
          <w:noProof/>
          <w:sz w:val="24"/>
        </w:rPr>
        <w:t>, valamint ösztönözni fogja a reformokat és a beruházásokat – összhangban a Bizottság javaslatával, amelyet a 2018 decemberi euróövezeti csúcstalálkozón jóvá is hagytak. A későbbiekben a gazdasági és monetáris unió kiteljesítése érdekében szükség lesz egy stabilizációs eszközre is ellenálló képességünk fokozásához.</w:t>
      </w:r>
    </w:p>
    <w:p>
      <w:pPr>
        <w:spacing w:after="240" w:line="240" w:lineRule="auto"/>
        <w:contextualSpacing/>
        <w:jc w:val="both"/>
        <w:rPr>
          <w:rFonts w:ascii="Times New Roman" w:eastAsia="Calibri" w:hAnsi="Times New Roman" w:cs="Times New Roman"/>
          <w:noProof/>
          <w:sz w:val="24"/>
          <w:szCs w:val="24"/>
        </w:rPr>
      </w:pP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A méltányosság szempontjaira is odafigyelve tovább kell támogatnunk az </w:t>
      </w:r>
      <w:r>
        <w:rPr>
          <w:rFonts w:ascii="Times New Roman" w:hAnsi="Times New Roman"/>
          <w:b/>
          <w:noProof/>
          <w:sz w:val="24"/>
        </w:rPr>
        <w:t>európai munkaerőpiac</w:t>
      </w:r>
      <w:r>
        <w:rPr>
          <w:rFonts w:ascii="Times New Roman" w:hAnsi="Times New Roman"/>
          <w:noProof/>
          <w:sz w:val="24"/>
        </w:rPr>
        <w:t xml:space="preserve"> átalakítását. Tovább kell javítani a munkakörülményeket, valamint a munkahelyi egészségvédelmet és biztonságot. Biztosítani kell a munkaerő-mobilitás méltányosságát és megfelelő kezelését, és a meglévő szabályokat hatékonyan végre kell hajtani. Segíteni kell a tagállamokat abban, hogy oktatási és képzési rendszereiket oly módon alakítsák ki, hogy az emberek megszerezhessék a napjaink munkaerőpiacán szükséges készségeket</w:t>
      </w:r>
      <w:r>
        <w:rPr>
          <w:rStyle w:val="FootnoteReference"/>
          <w:rFonts w:ascii="Times New Roman" w:hAnsi="Times New Roman"/>
          <w:noProof/>
          <w:sz w:val="24"/>
        </w:rPr>
        <w:footnoteReference w:id="20"/>
      </w:r>
      <w:r>
        <w:rPr>
          <w:rFonts w:ascii="Times New Roman" w:hAnsi="Times New Roman"/>
          <w:noProof/>
          <w:sz w:val="24"/>
        </w:rPr>
        <w:t>. Az idősödő társadalomban és a digitalizációval szembesülve elengedhetetlen lesz a minden munkavállalóra kiterjedő megfelelő szociális védelem biztosítása, az egész életen át tartó tanulásba, a képzésbe és az uniós munkaerő továbbképzésébe való befektetés, valamint az esélyegyenlőség garantálása.</w:t>
      </w:r>
    </w:p>
    <w:p>
      <w:pPr>
        <w:spacing w:after="240" w:line="240" w:lineRule="auto"/>
        <w:jc w:val="both"/>
        <w:rPr>
          <w:rFonts w:ascii="Times New Roman" w:eastAsia="Calibri" w:hAnsi="Times New Roman" w:cs="Times New Roman"/>
          <w:b/>
          <w:noProof/>
          <w:sz w:val="26"/>
          <w:szCs w:val="26"/>
        </w:rPr>
      </w:pPr>
      <w:r>
        <w:rPr>
          <w:rFonts w:ascii="Times New Roman" w:hAnsi="Times New Roman"/>
          <w:b/>
          <w:noProof/>
          <w:sz w:val="24"/>
        </w:rPr>
        <w:t>Modern és rugalmas szabályozási keretet kell biztosítanunk a mobilitásra és a közlekedésre vonatkozóan</w:t>
      </w:r>
      <w:r>
        <w:rPr>
          <w:rFonts w:ascii="Times New Roman" w:hAnsi="Times New Roman"/>
          <w:noProof/>
          <w:sz w:val="24"/>
        </w:rPr>
        <w:t>, különösen az automatizált és összekapcsolt mobilitás tekintetében. Az egységes európai közlekedési térség kiteljesítése révén tovább kell fejlesztenünk kell az összeköttetéseket szerte Európában. Európának vezető szerepet kell vállalnia a biztonságos, intelligens, fenntartható, biztonságos és ellenállóképes mobilitásra vonatkozó új nemzetközi szabványok kialakításában. Az uniós szabályoknak hatékonyan kell védeniük közlekedési rendszereinket a biztonságos mobilitást fenyegető új és kialakulóban lévő fenyegetésekkel – például a kibertámadásokkal – szemben. Csökkentenünk kell közlekedési rendszereink környezeti és éghajlati hatásait. Ez azt jelenti, hogy sürgősen alternatív üzemanyagokat kell bevezetni, és tovább kell fejleszteni a járművekre vonatkozó szabványokat a CO</w:t>
      </w:r>
      <w:r>
        <w:rPr>
          <w:rFonts w:ascii="Times New Roman" w:hAnsi="Times New Roman"/>
          <w:noProof/>
          <w:sz w:val="24"/>
          <w:vertAlign w:val="subscript"/>
        </w:rPr>
        <w:t>2</w:t>
      </w:r>
      <w:r>
        <w:rPr>
          <w:rFonts w:ascii="Times New Roman" w:hAnsi="Times New Roman"/>
          <w:noProof/>
          <w:sz w:val="24"/>
        </w:rPr>
        <w:t>-kibocsátás, a szennyezőanyagok és a zaj tekintetében. El kell fogadnunk továbbá egy ténylegesen körforgásos gazdaság kialakítását szolgáló megközelítést, és foglalkoznunk kell a tisztább és nagyobb mértékben automatizált közlekedésre való áttérés társadalmi hatásával.</w:t>
      </w:r>
    </w:p>
    <w:p>
      <w:pPr>
        <w:spacing w:after="240" w:line="240" w:lineRule="auto"/>
        <w:jc w:val="both"/>
        <w:rPr>
          <w:rFonts w:ascii="Times New Roman" w:eastAsia="Calibri" w:hAnsi="Times New Roman" w:cs="Times New Roman"/>
          <w:b/>
          <w:i/>
          <w:noProof/>
          <w:sz w:val="24"/>
          <w:szCs w:val="26"/>
        </w:rPr>
      </w:pPr>
      <w:r>
        <w:rPr>
          <w:rFonts w:ascii="Times New Roman" w:hAnsi="Times New Roman"/>
          <w:b/>
          <w:i/>
          <w:noProof/>
          <w:sz w:val="24"/>
        </w:rPr>
        <w:t>Méltányos Európa</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További lépéseket kell tennünk</w:t>
      </w:r>
      <w:r>
        <w:rPr>
          <w:rFonts w:ascii="Times New Roman" w:hAnsi="Times New Roman"/>
          <w:b/>
          <w:noProof/>
          <w:sz w:val="24"/>
        </w:rPr>
        <w:t xml:space="preserve"> a szociális jogok európai pillérének megvalósítására</w:t>
      </w:r>
      <w:r>
        <w:rPr>
          <w:rFonts w:ascii="Times New Roman" w:hAnsi="Times New Roman"/>
          <w:noProof/>
          <w:sz w:val="24"/>
        </w:rPr>
        <w:t>, amelyet a Parlament, a Tanács és a Bizottság közösen hirdetett ki 2017 novemberében. Megoldást kell találnunk azokra az egyenlőtlenségekre és társadalmi kihívásokra, amelyek régiók és a tagállamok között, illetve a gazdaság különböző területein jelentkeznek. A lehetőségek hiányának érzését gyakran az egyenlőtlenség okozza. Nem csupán a munkahelyek számának növelésére kell összpontosítanunk, hanem arra is, hogy több minőségi munkahely legyen és biztosított legyen a szociális védelemhez való hozzáférés, valamint garantáljuk a magas színvonalú oktatáshoz, képzéshez és az egész életen át tartó tanuláshoz való egyenlő hozzáférést. Egyéb elképzeléseket is fontolóra kell venni, például egy közös munkanélküliségi viszontbiztosítási rendszer fokozatos kialakításának lehetőségét.</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A tagállamokkal együttműködve törekednünk kell a </w:t>
      </w:r>
      <w:r>
        <w:rPr>
          <w:rFonts w:ascii="Times New Roman" w:hAnsi="Times New Roman"/>
          <w:b/>
          <w:noProof/>
          <w:sz w:val="24"/>
        </w:rPr>
        <w:t>társadalmi befogadás és egyenlőség</w:t>
      </w:r>
      <w:r>
        <w:rPr>
          <w:rFonts w:ascii="Times New Roman" w:hAnsi="Times New Roman"/>
          <w:noProof/>
          <w:sz w:val="24"/>
        </w:rPr>
        <w:t xml:space="preserve"> valóra váltására, és ennek érdekében egyebek mellett kezelnünk kell a régiók közötti különbségekkel, a kisebbségek igényeivel, a nemek társadalmi helyzetével és a népesség elöregedésével kapcsolatban felmerülő kérdéseket. A felmérések szerint gyakran a társadalmi és területi egyenlőtlenségek táplálják az igazságtalanság érzésének terjedését. Az uniós intézményeknek példát kell mutatniuk, különösen a nemek közötti egyenlőség kérdésében és a mindenki számára biztosítandó esélyegyenlőség terén.</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Határozottan védelmeznünk kell és elő kell mozdítanunk az Európai Unió alapját képező közös értékeket és kölcsönös bizalmat. Ezek határozzák meg politikáinkat, és közös kultúránkra építve erősítik az összetartozás érzését. Ez különösen igaz a </w:t>
      </w:r>
      <w:r>
        <w:rPr>
          <w:rFonts w:ascii="Times New Roman" w:hAnsi="Times New Roman"/>
          <w:b/>
          <w:noProof/>
          <w:sz w:val="24"/>
        </w:rPr>
        <w:t>jogállamiságra</w:t>
      </w:r>
      <w:r>
        <w:rPr>
          <w:rFonts w:ascii="Times New Roman" w:hAnsi="Times New Roman"/>
          <w:noProof/>
          <w:sz w:val="24"/>
        </w:rPr>
        <w:t>, amely a demokrácia és az alapvető jogok előfeltétele, továbbá a belső piac zökkenőmentes működéséhez és a bel- és igazságügyi együttműködéshez is elengedhetetlen. További intézkedéseket kell tennünk annak érdekében, hogy együttesen képesek legyünk megvédeni és fenntartani a jogállamiságot. Ezért Unió-szerte erősíteni kell a jogállamiság kultúráját, elkötelezetten törekedni kell a problémák hatékony kezelésére, és tovább kell fejleszteni az erre szolgáló eszközeinket.</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Biztosítani kell az </w:t>
      </w:r>
      <w:r>
        <w:rPr>
          <w:rFonts w:ascii="Times New Roman" w:hAnsi="Times New Roman"/>
          <w:b/>
          <w:noProof/>
          <w:sz w:val="24"/>
        </w:rPr>
        <w:t>alapvető jogok</w:t>
      </w:r>
      <w:r>
        <w:rPr>
          <w:rFonts w:ascii="Times New Roman" w:hAnsi="Times New Roman"/>
          <w:noProof/>
          <w:sz w:val="24"/>
        </w:rPr>
        <w:t xml:space="preserve"> védelmét a digitális világban. Az új technológiák nem jelentik és nem is jelenthetik azt, hogy értékeink is megváltoznak. Az EU-nak az adatvédelem és a magánélet védelme terén betöltött vezető szerepét fel kell használnia arra, hogy erre az egyedülálló sajátosságra építve egy értékalapú adatgazdaság modelljét hozza létre. A szilárd szabályozási keretnek proaktív módon foglalkoznia kell a mesterséges intelligenciával kapcsolatos etikai és jogi kérdésekkel is. A digitális átalakuláshoz magas szintű kiberbiztonsági és fogyasztóvédelmi normákra is szükség van.</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Tisztességes és korszerű </w:t>
      </w:r>
      <w:r>
        <w:rPr>
          <w:rFonts w:ascii="Times New Roman" w:hAnsi="Times New Roman"/>
          <w:b/>
          <w:noProof/>
          <w:sz w:val="24"/>
        </w:rPr>
        <w:t>adópolitikára</w:t>
      </w:r>
      <w:r>
        <w:rPr>
          <w:rFonts w:ascii="Times New Roman" w:hAnsi="Times New Roman"/>
          <w:noProof/>
          <w:sz w:val="24"/>
        </w:rPr>
        <w:t xml:space="preserve"> van szükségünk, amely igazodik a digitális gazdaság kihívásaihoz, és egyenlő versenyfeltételeket biztosít az internetes óriások, az internetes áruplatformok és a helyi vállalkozások számára. Az adókijátszás, a csalás és az adókikerülés elleni küzdelem mélyebb együttműködést tesz szükségessé nemzetközi szinten és a nemzeti adóhatóságok között.</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Az egészségügyi rendszerek digitális átalakítása révén </w:t>
      </w:r>
      <w:r>
        <w:rPr>
          <w:rFonts w:ascii="Times New Roman" w:hAnsi="Times New Roman"/>
          <w:b/>
          <w:noProof/>
          <w:sz w:val="24"/>
        </w:rPr>
        <w:t>támogatni kell a jó minőségű, megfizethető és hozzáférhető egészségügyi ellátást</w:t>
      </w:r>
      <w:r>
        <w:rPr>
          <w:rFonts w:ascii="Times New Roman" w:hAnsi="Times New Roman"/>
          <w:noProof/>
          <w:sz w:val="24"/>
        </w:rPr>
        <w:t>. A gyógyszerekre vonatkozó uniós szabályoknak lépést kell tartaniuk a tudományos fejlődéssel, fel kell lépniük az antimikrobiális rezisztencia ellen, kezelniük kell a gyógyszerhiányt, és javítani kell a gyógymódok rendelkezésre állását, megfizethetőségét és az azokhoz való hozzáférést. Az EU-nak támogatnia kell a tagállamokat arra irányuló erőfeszítéseikben, hogy egészségügyi rendszereiket hatékonnyá, hozzáférhetővé és ellenállóképessé tegyék, többek között az egészségügyi rendszerek digitális átalakítása révén. Foglalkozni kell az orvoshiány problémájával is, mivel számos uniós régióban csökken a magasan képzett egészségügyi szakemberek száma. Ezekben a régiókban veszélyben forog az alapvető egészségügyi szolgáltatásokhoz való hozzáférés.</w:t>
      </w:r>
    </w:p>
    <w:p>
      <w:pPr>
        <w:spacing w:after="240" w:line="240" w:lineRule="auto"/>
        <w:jc w:val="both"/>
        <w:rPr>
          <w:rFonts w:ascii="Times New Roman" w:eastAsia="Calibri" w:hAnsi="Times New Roman" w:cs="Times New Roman"/>
          <w:noProof/>
          <w:sz w:val="24"/>
          <w:szCs w:val="26"/>
        </w:rPr>
      </w:pPr>
      <w:r>
        <w:rPr>
          <w:rFonts w:ascii="Times New Roman" w:hAnsi="Times New Roman"/>
          <w:noProof/>
          <w:sz w:val="24"/>
        </w:rPr>
        <w:t xml:space="preserve">Elő kell segítenünk, hogy Európa-szerte </w:t>
      </w:r>
      <w:r>
        <w:rPr>
          <w:rFonts w:ascii="Times New Roman" w:hAnsi="Times New Roman"/>
          <w:b/>
          <w:noProof/>
          <w:sz w:val="24"/>
        </w:rPr>
        <w:t>minőségi, energiahatékony és megfizethető lakások</w:t>
      </w:r>
      <w:r>
        <w:rPr>
          <w:rFonts w:ascii="Times New Roman" w:hAnsi="Times New Roman"/>
          <w:noProof/>
          <w:sz w:val="24"/>
        </w:rPr>
        <w:t xml:space="preserve"> legyenek elérhetőek mindenki számára, támogatva a tagállamokat abban, hogy jól működő ingatlanpiacokat és a megfelelő számú szociális lakást biztosítsanak.</w:t>
      </w:r>
    </w:p>
    <w:p>
      <w:pPr>
        <w:spacing w:after="240" w:line="240" w:lineRule="auto"/>
        <w:jc w:val="both"/>
        <w:rPr>
          <w:rFonts w:ascii="Times New Roman" w:eastAsia="Calibri" w:hAnsi="Times New Roman" w:cs="Times New Roman"/>
          <w:b/>
          <w:i/>
          <w:noProof/>
          <w:sz w:val="24"/>
          <w:szCs w:val="26"/>
        </w:rPr>
      </w:pPr>
      <w:r>
        <w:rPr>
          <w:rFonts w:ascii="Times New Roman" w:hAnsi="Times New Roman"/>
          <w:b/>
          <w:i/>
          <w:noProof/>
          <w:sz w:val="24"/>
        </w:rPr>
        <w:t>Fenntartható Európa</w:t>
      </w:r>
    </w:p>
    <w:p>
      <w:pPr>
        <w:spacing w:after="240" w:line="240" w:lineRule="auto"/>
        <w:contextualSpacing/>
        <w:jc w:val="both"/>
        <w:rPr>
          <w:rFonts w:ascii="Times New Roman" w:eastAsia="Calibri" w:hAnsi="Times New Roman" w:cs="Times New Roman"/>
          <w:noProof/>
          <w:sz w:val="24"/>
          <w:szCs w:val="24"/>
        </w:rPr>
      </w:pPr>
      <w:r>
        <w:rPr>
          <w:rFonts w:ascii="Times New Roman" w:hAnsi="Times New Roman"/>
          <w:noProof/>
          <w:sz w:val="24"/>
        </w:rPr>
        <w:t>Különös figyelmet kell szentelnünk valamennyi fenntarthatósági célkitűzésünk uniós és globális szintű végrehajtásának, összhangban az ENSZ által elfogadott, a</w:t>
      </w:r>
      <w:r>
        <w:rPr>
          <w:rFonts w:ascii="Times New Roman" w:hAnsi="Times New Roman"/>
          <w:b/>
          <w:noProof/>
          <w:sz w:val="24"/>
        </w:rPr>
        <w:t xml:space="preserve"> 2030-ig tartó időszakra vonatkozó fenntartható fejlesztési menetrenddel</w:t>
      </w:r>
      <w:r>
        <w:rPr>
          <w:rFonts w:ascii="Times New Roman" w:hAnsi="Times New Roman"/>
          <w:noProof/>
          <w:sz w:val="24"/>
        </w:rPr>
        <w:t>. E célkitűzések megvalósításához korszerűsítenünk kell gazdaságunkat annak érdekében, hogy fenntartható fogyasztási és termelési mintákat alkalmazzunk, korrigáljuk az élelmiszerrendszereink egyensúlyhiányait, valamint hogy fenntartható pályára állítsuk a mobilitásunkat, az energiatermelésünk és -felhasználásunk módját, illetve az épületeink tervezési módját. Mindezt társadalmilag igazságos módon kell tennünk, úgy, hogy az átmenet során senki ne maradjon magára. Az oktatás, a tudomány, a finanszírozás, az adózás, a kereskedelem és a kormányzás területén is a fenntartható fejlesztési célok elérését lehetővé tevő átalakulást kell megvalósítanunk.</w:t>
      </w:r>
    </w:p>
    <w:p>
      <w:pPr>
        <w:spacing w:after="240" w:line="240" w:lineRule="auto"/>
        <w:contextualSpacing/>
        <w:jc w:val="both"/>
        <w:rPr>
          <w:rFonts w:ascii="Times New Roman" w:eastAsia="Calibri" w:hAnsi="Times New Roman" w:cs="Times New Roman"/>
          <w:noProof/>
          <w:sz w:val="24"/>
          <w:szCs w:val="24"/>
        </w:rPr>
      </w:pPr>
    </w:p>
    <w:p>
      <w:pPr>
        <w:spacing w:after="240" w:line="240" w:lineRule="auto"/>
        <w:contextualSpacing/>
        <w:jc w:val="both"/>
        <w:rPr>
          <w:rFonts w:ascii="Times New Roman" w:eastAsia="Calibri" w:hAnsi="Times New Roman" w:cs="Times New Roman"/>
          <w:noProof/>
          <w:sz w:val="24"/>
          <w:szCs w:val="24"/>
        </w:rPr>
      </w:pPr>
      <w:r>
        <w:rPr>
          <w:rFonts w:ascii="Times New Roman" w:hAnsi="Times New Roman"/>
          <w:noProof/>
          <w:sz w:val="24"/>
        </w:rPr>
        <w:t xml:space="preserve">Fokoznunk kell az </w:t>
      </w:r>
      <w:r>
        <w:rPr>
          <w:rFonts w:ascii="Times New Roman" w:hAnsi="Times New Roman"/>
          <w:b/>
          <w:noProof/>
          <w:sz w:val="24"/>
        </w:rPr>
        <w:t>éghajlatváltozás elleni küzdelmet és a környezet állapotromlásának visszafordítását</w:t>
      </w:r>
      <w:r>
        <w:rPr>
          <w:rFonts w:ascii="Times New Roman" w:hAnsi="Times New Roman"/>
          <w:noProof/>
          <w:sz w:val="24"/>
        </w:rPr>
        <w:t xml:space="preserve"> célzó erőfeszítéseinket, hogy felszámoljuk a szárazföld és az óceánok biológiai sokféleségét veszélyeztető tényezőket. Teljesítenünk kell a 2030-ra vonatkozó éghajlat-politikai és energiaügyi célkitűzéseinket, és meg kell valósítanunk az üvegházhatásúgáz-kibocsátás csökkentésére irányuló ambiciózus, hosszú távú stratégiánkat. Ennek érdekében a Bizottság a jövőbeli többéves pénzügyi keretben a források 25 %-át az éghajlat-politikát szolgáló beruházásokra irányozta elő. Meg kell állítanunk és vissza kell fordítanunk a biológiai sokféleség csökkenését, valamint javítanunk kell az éghajlattal kapcsolatos katasztrófák és betegségek kockázatainak előrejelzését és enyhítését, többek között az újonnan létrehozott rescEU polgári védelmi mechanizmus révén.</w:t>
      </w:r>
      <w:r>
        <w:rPr>
          <w:noProof/>
        </w:rPr>
        <w:t xml:space="preserve"> </w:t>
      </w:r>
      <w:r>
        <w:rPr>
          <w:rFonts w:ascii="Times New Roman" w:hAnsi="Times New Roman"/>
          <w:noProof/>
          <w:sz w:val="24"/>
        </w:rPr>
        <w:t>A fenntarthatóság integrált megközelítését közös agrárpolitikánk korszerűsítésével is támogatni kell.</w:t>
      </w:r>
    </w:p>
    <w:p>
      <w:pPr>
        <w:spacing w:after="240" w:line="240" w:lineRule="auto"/>
        <w:contextualSpacing/>
        <w:jc w:val="both"/>
        <w:rPr>
          <w:rFonts w:ascii="Times New Roman" w:eastAsia="Calibri" w:hAnsi="Times New Roman" w:cs="Times New Roman"/>
          <w:noProof/>
          <w:sz w:val="24"/>
          <w:szCs w:val="24"/>
        </w:rPr>
      </w:pP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A környezeti szempontból fenntartható növekedés, a biogazdaság és a fenntartható innováció előmozdításával erőforrás-hatékonyabb </w:t>
      </w:r>
      <w:r>
        <w:rPr>
          <w:rFonts w:ascii="Times New Roman" w:hAnsi="Times New Roman"/>
          <w:b/>
          <w:noProof/>
          <w:sz w:val="24"/>
        </w:rPr>
        <w:t>körforgásos gazdaságot</w:t>
      </w:r>
      <w:r>
        <w:rPr>
          <w:rFonts w:ascii="Times New Roman" w:hAnsi="Times New Roman"/>
          <w:noProof/>
          <w:sz w:val="24"/>
        </w:rPr>
        <w:t xml:space="preserve"> kell kiépítenünk. Fokoznunk kell arra irányuló erőfeszítéseinket, hogy ösztönözzük a vállalkozások felelősségteljes magatartását, a fogyasztók fenntartható választásait és a különböző forrásokból származó magánfinanszírozást. Létrejöhetne a körforgásos gazdaságra vonatkozó új cselekvési terv, amelynek középpontjába az erőforrások fenntartható használatát lehetne állítani, különös tekintettel az erőforrás-intenzív és a nagy hatású ágazatokra, hogy Európa fenntartható pályára álljon. Az új cselekvési terv a polgárok biztonságos, egészséges és megfizethető élelmiszerekre vonatkozó elvárásaira is választ adhatna</w:t>
      </w:r>
      <w:r>
        <w:rPr>
          <w:rStyle w:val="FootnoteReference"/>
          <w:rFonts w:ascii="Times New Roman" w:hAnsi="Times New Roman"/>
          <w:noProof/>
          <w:sz w:val="24"/>
        </w:rPr>
        <w:footnoteReference w:id="21"/>
      </w:r>
      <w:r>
        <w:rPr>
          <w:rFonts w:ascii="Times New Roman" w:hAnsi="Times New Roman"/>
          <w:noProof/>
          <w:sz w:val="24"/>
        </w:rPr>
        <w:t>. Egy zéró szennyezést célul tűző ambiciózus stratégia ösztönözné a tisztább alternatívákra és helyettesítőkre irányuló innovációt, és tiszta levegőt, talajt és óceánokat biztosítana a jelen és a jövő nemzedékei számára.</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A még meglévő legfontosabb kihívások kezelésével a lehető leginkább ki kell használnunk az </w:t>
      </w:r>
      <w:r>
        <w:rPr>
          <w:rFonts w:ascii="Times New Roman" w:hAnsi="Times New Roman"/>
          <w:b/>
          <w:noProof/>
          <w:sz w:val="24"/>
        </w:rPr>
        <w:t>energiaunióban</w:t>
      </w:r>
      <w:r>
        <w:rPr>
          <w:rFonts w:ascii="Times New Roman" w:hAnsi="Times New Roman"/>
          <w:noProof/>
          <w:sz w:val="24"/>
        </w:rPr>
        <w:t xml:space="preserve"> rejlő lehetőségeket, legyen szó akár az energiabiztonságról, a háztartások és a vállalkozások energiaköltségeiről vagy az éghajlatváltozásra gyakorolt hatásokról. Az EU már létrehozta a tiszta energia legfejlettebb jogalkotási keretét, és most a végrehajtásra kell összpontosítania. Fenn kell tartanunk az energiaellátás diverzifikálására és a nemzeti energiahálózatok összekapcsolására irányuló erőfeszítéseinket, valamint elő kell mozdítanunk a fenntartható energiaforrásokra való átállást és az energiahatékonyságot. Az energiaadóztatás elősegítheti a tiszta energiára való átállást, és hozzájárulhat a fenntartható és társadalmilag igazságos növekedéshez.</w:t>
      </w:r>
    </w:p>
    <w:p>
      <w:pPr>
        <w:spacing w:after="240" w:line="240" w:lineRule="auto"/>
        <w:jc w:val="both"/>
        <w:rPr>
          <w:rFonts w:ascii="Times New Roman" w:eastAsia="Calibri" w:hAnsi="Times New Roman" w:cs="Times New Roman"/>
          <w:b/>
          <w:i/>
          <w:noProof/>
          <w:sz w:val="24"/>
          <w:szCs w:val="26"/>
        </w:rPr>
      </w:pPr>
      <w:r>
        <w:rPr>
          <w:rFonts w:ascii="Times New Roman" w:hAnsi="Times New Roman"/>
          <w:b/>
          <w:i/>
          <w:noProof/>
          <w:sz w:val="24"/>
        </w:rPr>
        <w:t>Befolyásos Európa</w:t>
      </w:r>
    </w:p>
    <w:p>
      <w:pPr>
        <w:spacing w:after="240" w:line="240" w:lineRule="auto"/>
        <w:contextualSpacing/>
        <w:jc w:val="both"/>
        <w:rPr>
          <w:rFonts w:ascii="Times New Roman" w:eastAsia="Calibri" w:hAnsi="Times New Roman" w:cs="Times New Roman"/>
          <w:noProof/>
          <w:sz w:val="24"/>
          <w:szCs w:val="24"/>
        </w:rPr>
      </w:pPr>
      <w:r>
        <w:rPr>
          <w:rFonts w:ascii="Times New Roman" w:hAnsi="Times New Roman"/>
          <w:noProof/>
          <w:sz w:val="24"/>
        </w:rPr>
        <w:t>Az egyre több pólusúvá és széttagoltabbá váló világban az EU-nak meg kell erősítenie pozícióját ahhoz, hogy fenn tudja tartani jólétét, biztonságát és értékeit. Ez együttes erőfeszítést igényel: önmagában egyetlen tagállam sem tudja megvalósítani. Csak az EU egésze képes arra, hogy hatással legyen a világ eseményeire, és biztosítsa, hogy az európai polgárok a normák meghatározói és ne csak kényszerű követői legyenek. Az erős globális verseny közepette csak egységes fellépéssel őrizhetjük meg az európai életformát és állhatunk ki értékeink mellett szerte a világban.</w:t>
      </w:r>
    </w:p>
    <w:p>
      <w:pPr>
        <w:spacing w:after="240" w:line="240" w:lineRule="auto"/>
        <w:contextualSpacing/>
        <w:jc w:val="both"/>
        <w:rPr>
          <w:rFonts w:ascii="Times New Roman" w:eastAsia="Calibri" w:hAnsi="Times New Roman" w:cs="Times New Roman"/>
          <w:noProof/>
          <w:sz w:val="24"/>
          <w:szCs w:val="24"/>
        </w:rPr>
      </w:pPr>
    </w:p>
    <w:p>
      <w:pPr>
        <w:spacing w:after="240" w:line="240" w:lineRule="auto"/>
        <w:contextualSpacing/>
        <w:jc w:val="both"/>
        <w:rPr>
          <w:rFonts w:ascii="Times New Roman" w:eastAsia="Calibri" w:hAnsi="Times New Roman" w:cs="Times New Roman"/>
          <w:noProof/>
          <w:sz w:val="24"/>
          <w:szCs w:val="24"/>
        </w:rPr>
      </w:pPr>
      <w:r>
        <w:rPr>
          <w:rFonts w:ascii="Times New Roman" w:hAnsi="Times New Roman"/>
          <w:noProof/>
          <w:sz w:val="24"/>
        </w:rPr>
        <w:t xml:space="preserve">Amint ezt a 2016. júniusi globális stratégia kiemelte, Európának vezető szerepet kell vállalnia a nagyvilágban, és ennek jegyében következetesen és határozottan támogatnia kell </w:t>
      </w:r>
      <w:r>
        <w:rPr>
          <w:rFonts w:ascii="Times New Roman" w:hAnsi="Times New Roman"/>
          <w:b/>
          <w:noProof/>
          <w:sz w:val="24"/>
        </w:rPr>
        <w:t>az ENSZ köré szerveződő, multilaterális és szabályokon alapuló világrendet</w:t>
      </w:r>
      <w:r>
        <w:rPr>
          <w:rFonts w:ascii="Times New Roman" w:hAnsi="Times New Roman"/>
          <w:noProof/>
          <w:sz w:val="24"/>
        </w:rPr>
        <w:t>. Az EU-nak elő kell mozdítania az alapértékeinkre, azaz emberi jogokra, a jogállamiságra, a fenntartható fejlődésre, a multilateralizmusra, valamint a nemzetközi humanitárius jog tiszteletben tartására épülő globális kormányzást.</w:t>
      </w:r>
    </w:p>
    <w:p>
      <w:pPr>
        <w:spacing w:after="240" w:line="240" w:lineRule="auto"/>
        <w:contextualSpacing/>
        <w:jc w:val="both"/>
        <w:rPr>
          <w:rFonts w:ascii="Times New Roman" w:eastAsia="Calibri" w:hAnsi="Times New Roman" w:cs="Times New Roman"/>
          <w:noProof/>
          <w:sz w:val="24"/>
          <w:szCs w:val="24"/>
        </w:rPr>
      </w:pPr>
    </w:p>
    <w:p>
      <w:pPr>
        <w:spacing w:after="240" w:line="240" w:lineRule="auto"/>
        <w:contextualSpacing/>
        <w:jc w:val="both"/>
        <w:rPr>
          <w:rFonts w:ascii="Times New Roman" w:eastAsia="Calibri" w:hAnsi="Times New Roman" w:cs="Times New Roman"/>
          <w:noProof/>
          <w:sz w:val="24"/>
          <w:szCs w:val="24"/>
        </w:rPr>
      </w:pPr>
      <w:r>
        <w:rPr>
          <w:rFonts w:ascii="Times New Roman" w:hAnsi="Times New Roman"/>
          <w:noProof/>
          <w:sz w:val="24"/>
        </w:rPr>
        <w:t xml:space="preserve">Globális érdekeink előmozdítása érdekében határozottabban kell élnünk az EU jelentős gazdasági erejéből adódó lehetőségekkel. A nyitott és tisztességes kereskedelem programja lehetőségeket teremt az európai polgárok és vállalkozások számára, miközben egyenlő versenyfeltételeket biztosít itthon és külföldön egyaránt. Prioritásként kell kezelnünk </w:t>
      </w:r>
      <w:r>
        <w:rPr>
          <w:rFonts w:ascii="Times New Roman" w:hAnsi="Times New Roman"/>
          <w:b/>
          <w:noProof/>
          <w:sz w:val="24"/>
        </w:rPr>
        <w:t>a Kereskedelmi Világszervezeten (WTO) alapuló multilaterális kereskedelmi rendszer</w:t>
      </w:r>
      <w:r>
        <w:rPr>
          <w:rFonts w:ascii="Times New Roman" w:hAnsi="Times New Roman"/>
          <w:noProof/>
          <w:sz w:val="24"/>
        </w:rPr>
        <w:t xml:space="preserve"> fenntartását, korszerűsítve azt a világkereskedelem új realitásainak kezelése érdekében, továbbá fokoznunk kell az együttműködést a főbb nemzetközi kereskedelmi partnerekkel.</w:t>
      </w:r>
    </w:p>
    <w:p>
      <w:pPr>
        <w:spacing w:after="240" w:line="240" w:lineRule="auto"/>
        <w:contextualSpacing/>
        <w:jc w:val="both"/>
        <w:rPr>
          <w:rFonts w:ascii="Times New Roman" w:eastAsia="Calibri" w:hAnsi="Times New Roman" w:cs="Times New Roman"/>
          <w:noProof/>
          <w:sz w:val="24"/>
          <w:szCs w:val="24"/>
        </w:rPr>
      </w:pPr>
    </w:p>
    <w:p>
      <w:pPr>
        <w:spacing w:after="240" w:line="240" w:lineRule="auto"/>
        <w:contextualSpacing/>
        <w:jc w:val="both"/>
        <w:rPr>
          <w:rFonts w:ascii="Times New Roman" w:eastAsia="Calibri" w:hAnsi="Times New Roman" w:cs="Times New Roman"/>
          <w:noProof/>
          <w:sz w:val="24"/>
          <w:szCs w:val="24"/>
        </w:rPr>
      </w:pPr>
      <w:r>
        <w:rPr>
          <w:rFonts w:ascii="Times New Roman" w:hAnsi="Times New Roman"/>
          <w:noProof/>
          <w:sz w:val="24"/>
        </w:rPr>
        <w:t xml:space="preserve">Az EU-nak be kell vetnie gazdasági súlyát annak érdekében, hogy saját intézkedéseinek hatékonyabbá tételével és a harmadik országok egyoldalú szankcióinak területen kívüli hatásaival szembeni védekezést szolgáló eszközeinek megerősítésével javítsa képességeit a szankciók terén. Az </w:t>
      </w:r>
      <w:r>
        <w:rPr>
          <w:rFonts w:ascii="Times New Roman" w:hAnsi="Times New Roman"/>
          <w:b/>
          <w:noProof/>
          <w:sz w:val="24"/>
        </w:rPr>
        <w:t>euró nemzetközi szerepének megerősítése</w:t>
      </w:r>
      <w:r>
        <w:rPr>
          <w:rFonts w:ascii="Times New Roman" w:hAnsi="Times New Roman"/>
          <w:noProof/>
          <w:sz w:val="24"/>
        </w:rPr>
        <w:t xml:space="preserve"> növelné Európa gazdasági és monetáris szuverenitását, mivel csökkentené a nemzetközi kereskedelem költségeit és kockázatát, valamint hozzájárulna a nagyobb pénzügyi stabilitáshoz.</w:t>
      </w:r>
    </w:p>
    <w:p>
      <w:pPr>
        <w:spacing w:after="240" w:line="240" w:lineRule="auto"/>
        <w:contextualSpacing/>
        <w:jc w:val="both"/>
        <w:rPr>
          <w:rFonts w:ascii="Times New Roman" w:eastAsia="Calibri" w:hAnsi="Times New Roman" w:cs="Times New Roman"/>
          <w:noProof/>
          <w:sz w:val="24"/>
          <w:szCs w:val="24"/>
        </w:rPr>
      </w:pPr>
      <w:r>
        <w:rPr>
          <w:rFonts w:ascii="Times New Roman" w:hAnsi="Times New Roman"/>
          <w:noProof/>
          <w:sz w:val="24"/>
        </w:rPr>
        <w:t xml:space="preserve"> </w:t>
      </w:r>
    </w:p>
    <w:p>
      <w:pPr>
        <w:spacing w:after="240" w:line="240" w:lineRule="auto"/>
        <w:contextualSpacing/>
        <w:jc w:val="both"/>
        <w:rPr>
          <w:rFonts w:ascii="Times New Roman" w:eastAsia="Calibri" w:hAnsi="Times New Roman" w:cs="Times New Roman"/>
          <w:noProof/>
          <w:sz w:val="24"/>
          <w:szCs w:val="24"/>
        </w:rPr>
      </w:pPr>
      <w:r>
        <w:rPr>
          <w:rFonts w:ascii="Times New Roman" w:hAnsi="Times New Roman"/>
          <w:noProof/>
          <w:sz w:val="24"/>
        </w:rPr>
        <w:t xml:space="preserve">Az EU-nak kiemelten kell törekednie arra is, hogy a jogok és a kötelességek világos egyensúlyának megteremtésével szilárd kapcsolatokat építsen ki közeli szomszédjaival. Ez azt is jelenti, hogy olyan </w:t>
      </w:r>
      <w:r>
        <w:rPr>
          <w:rFonts w:ascii="Times New Roman" w:hAnsi="Times New Roman"/>
          <w:b/>
          <w:noProof/>
          <w:sz w:val="24"/>
        </w:rPr>
        <w:t>hiteles bővítési politikával kell támogatnia a nyugat-balkáni országok átalakulását</w:t>
      </w:r>
      <w:r>
        <w:rPr>
          <w:rFonts w:ascii="Times New Roman" w:hAnsi="Times New Roman"/>
          <w:noProof/>
          <w:sz w:val="24"/>
        </w:rPr>
        <w:t xml:space="preserve">, amelyben az EU betartja vállalásait. </w:t>
      </w:r>
      <w:r>
        <w:rPr>
          <w:rFonts w:ascii="Times New Roman" w:hAnsi="Times New Roman"/>
          <w:b/>
          <w:noProof/>
          <w:sz w:val="24"/>
        </w:rPr>
        <w:t>Keleti és déli szomszédjaink</w:t>
      </w:r>
      <w:r>
        <w:rPr>
          <w:rFonts w:ascii="Times New Roman" w:hAnsi="Times New Roman"/>
          <w:noProof/>
          <w:sz w:val="24"/>
        </w:rPr>
        <w:t xml:space="preserve"> stabilitását is elő kell segítenünk, közös kihívásaink kezelése mellett. Az EU-nak meg kell erősítenie Afrikával fenntartott kapcsolatait, hogy a két kontinens gazdasági és politikai szinten közelebb kerüljön egymáshoz, és fel tudjunk lépni a közös érdekek és kihívások terén. A 2018 szeptemberében létrejött, </w:t>
      </w:r>
      <w:r>
        <w:rPr>
          <w:rFonts w:ascii="Times New Roman" w:hAnsi="Times New Roman"/>
          <w:b/>
          <w:noProof/>
          <w:sz w:val="24"/>
        </w:rPr>
        <w:t>fenntartható beruházásokra és munkahelyekre irányuló Afrika–Európa szövetséget</w:t>
      </w:r>
      <w:r>
        <w:rPr>
          <w:rFonts w:ascii="Times New Roman" w:hAnsi="Times New Roman"/>
          <w:noProof/>
          <w:sz w:val="24"/>
        </w:rPr>
        <w:t xml:space="preserve"> teljes körűen meg kell valósítani annak érdekében, hogy új lehetőségeket teremtsünk a fokozott kereskedelem és a célzott – többek között az oktatásra és a releváns készségekre irányuló – beruházások révén, és így egy olyan erős partnerséget építsünk ki, amely a szabályokon és értékeken alapú nemzetközi rendet erősíti.</w:t>
      </w:r>
    </w:p>
    <w:p>
      <w:pPr>
        <w:spacing w:after="240" w:line="240" w:lineRule="auto"/>
        <w:jc w:val="both"/>
        <w:rPr>
          <w:rFonts w:ascii="Times New Roman" w:hAnsi="Times New Roman"/>
          <w:b/>
          <w:noProof/>
          <w:sz w:val="32"/>
        </w:rPr>
      </w:pPr>
    </w:p>
    <w:p>
      <w:pPr>
        <w:spacing w:after="240" w:line="240" w:lineRule="auto"/>
        <w:jc w:val="both"/>
        <w:rPr>
          <w:rFonts w:ascii="Times New Roman" w:eastAsia="SimSun" w:hAnsi="Times New Roman" w:cs="Times New Roman"/>
          <w:b/>
          <w:bCs/>
          <w:i/>
          <w:noProof/>
          <w:kern w:val="3"/>
          <w:sz w:val="32"/>
        </w:rPr>
      </w:pPr>
      <w:r>
        <w:rPr>
          <w:rFonts w:ascii="Times New Roman" w:hAnsi="Times New Roman"/>
          <w:b/>
          <w:noProof/>
          <w:sz w:val="32"/>
        </w:rPr>
        <w:t>II. rész: Európa egyedülálló kommunikációs kihívása: hogyan lehet hatékonyan kommunikálni egy egész kontinensen a növekvő széttagoltság és félretájékoztatás idején</w:t>
      </w:r>
    </w:p>
    <w:p>
      <w:pPr>
        <w:spacing w:after="240" w:line="240" w:lineRule="auto"/>
        <w:jc w:val="both"/>
        <w:rPr>
          <w:rFonts w:ascii="Times New Roman" w:eastAsia="SimSun" w:hAnsi="Times New Roman" w:cs="Times New Roman"/>
          <w:noProof/>
          <w:kern w:val="3"/>
          <w:sz w:val="24"/>
          <w:szCs w:val="24"/>
        </w:rPr>
      </w:pPr>
      <w:r>
        <w:rPr>
          <w:rFonts w:ascii="Times New Roman" w:hAnsi="Times New Roman"/>
          <w:noProof/>
          <w:kern w:val="3"/>
          <w:sz w:val="24"/>
        </w:rPr>
        <w:t>Az egyre inkább polarizált és volatilis világban Európa az egységünkben és közös értékeinkben fogja megtalálni az erőt, hogy megfeleljen az előtte álló kihívásoknak. Csak együtt tudunk hatékony választ adni a polgárok védelmet és biztonságot nyújtó Unióval szembeni elvárásaira. Ez azonban önmagában nem elegendő. Ahhoz, hogy Európa prosperálhasson, azok aktív és folyamatos részvételével kell épülnie, akikért épül. Ehhez állandó, őszinte és átlátható kommunikációra van szükség arról, hogy mi az EU, mit csinál, milyen értékeket képvisel, és hogyan hozza meg döntéseit.</w:t>
      </w:r>
    </w:p>
    <w:p>
      <w:pPr>
        <w:spacing w:after="240" w:line="240" w:lineRule="auto"/>
        <w:jc w:val="both"/>
        <w:rPr>
          <w:rFonts w:ascii="Times New Roman" w:eastAsia="SimSun" w:hAnsi="Times New Roman" w:cs="Times New Roman"/>
          <w:noProof/>
          <w:kern w:val="3"/>
          <w:sz w:val="24"/>
          <w:szCs w:val="24"/>
        </w:rPr>
      </w:pPr>
      <w:r>
        <w:rPr>
          <w:rFonts w:ascii="Times New Roman" w:hAnsi="Times New Roman"/>
          <w:noProof/>
          <w:kern w:val="3"/>
          <w:sz w:val="24"/>
        </w:rPr>
        <w:t>Az EU-ról szóló kommunikáció az uniós intézmények és a tagállamok közös felelőssége minden – vagyis nemzeti, regionális és helyi – szinten. Nem lehet lényegtelennek tekinteni, és nem lehet másodlagosként kezelni. A lényege az, hogy lehetővé kell tenni a polgárok számára, hogy tájékozott döntéseket hozzanak, és teljes mértékben részt vegyenek az európai demokráciában. Ezért kell az Európáról a polgárok által értett nyelveken beszélni. A többnyelvű kommunikáció az EU-t és annak kulturális sokszínűségét fémjelzi.</w:t>
      </w:r>
    </w:p>
    <w:p>
      <w:pPr>
        <w:widowControl w:val="0"/>
        <w:spacing w:after="240" w:line="240" w:lineRule="auto"/>
        <w:jc w:val="both"/>
        <w:outlineLvl w:val="0"/>
        <w:rPr>
          <w:rFonts w:ascii="Times New Roman" w:eastAsia="SimSun" w:hAnsi="Times New Roman" w:cs="Times New Roman"/>
          <w:noProof/>
          <w:kern w:val="3"/>
          <w:sz w:val="24"/>
          <w:szCs w:val="24"/>
        </w:rPr>
      </w:pPr>
      <w:r>
        <w:rPr>
          <w:rFonts w:ascii="Times New Roman" w:hAnsi="Times New Roman"/>
          <w:noProof/>
          <w:kern w:val="3"/>
          <w:sz w:val="24"/>
        </w:rPr>
        <w:t>Amikor az európaiak 2019. május 23–26. között az urnák elé járulnak, lehetőséget kell kapniuk arra, hogy bizonyítékokra és tényekre támaszkodjanak, amellett, hogy a politikai kiáltványok alapján tájékozódnak. A mai egyre széttagoltabb és egyre inkább polarizált média- és információs környezetben, ahol a közösségi média egyre jelentősebb szerepet játszik, ez nem mindig egyszerű. A digitális korban könnyebb információhoz jutni és azt előállítani, mint valaha. Ezáltal hatalmas lehetőség nyílik a vita Unión belüli kiszélesítésére és elmélyítésére. Ugyanakkor kockázatokkal is jár, és emiatt még inkább szükség van arra, hogy a vita megbízható és pontos információkon alapuljon. Az uniós intézményeknek és a tagállamoknak egyesíteniük kell erőiket annak érdekében, hogy ez biztosan így történjen.</w:t>
      </w:r>
    </w:p>
    <w:p>
      <w:pPr>
        <w:spacing w:after="240" w:line="240" w:lineRule="auto"/>
        <w:jc w:val="both"/>
        <w:rPr>
          <w:rFonts w:ascii="Times New Roman" w:eastAsia="SimSun" w:hAnsi="Times New Roman" w:cs="Times New Roman"/>
          <w:noProof/>
          <w:kern w:val="3"/>
          <w:sz w:val="24"/>
          <w:szCs w:val="24"/>
        </w:rPr>
      </w:pPr>
      <w:r>
        <w:rPr>
          <w:rFonts w:ascii="Times New Roman" w:hAnsi="Times New Roman"/>
          <w:noProof/>
          <w:kern w:val="3"/>
          <w:sz w:val="24"/>
        </w:rPr>
        <w:t>Megbízatásának ideje alatt az uniós intézmények – és különösen a Juncker elnök által vezetett Bizottság – arra törekedtek, hogy politikaibb és egyben stratégiaibb módon kommunikáljanak. Ebben a szakaszban az e törekvés megvalósítása során szerzett tapasztalatok egy részét foglaltuk össze.</w:t>
      </w:r>
    </w:p>
    <w:p>
      <w:pPr>
        <w:widowControl w:val="0"/>
        <w:spacing w:after="240" w:line="240" w:lineRule="auto"/>
        <w:outlineLvl w:val="0"/>
        <w:rPr>
          <w:rFonts w:ascii="Times New Roman" w:eastAsia="SimSun" w:hAnsi="Times New Roman" w:cs="Times New Roman"/>
          <w:b/>
          <w:bCs/>
          <w:noProof/>
          <w:color w:val="034EA2"/>
          <w:kern w:val="3"/>
          <w:sz w:val="32"/>
        </w:rPr>
      </w:pPr>
      <w:r>
        <w:rPr>
          <w:rFonts w:ascii="Times New Roman" w:hAnsi="Times New Roman"/>
          <w:b/>
          <w:noProof/>
          <w:kern w:val="3"/>
          <w:sz w:val="28"/>
        </w:rPr>
        <w:t>II.1 Az EU-ról szóló kommunikáció közös felelősség</w:t>
      </w:r>
    </w:p>
    <w:p>
      <w:pPr>
        <w:spacing w:after="240" w:line="240" w:lineRule="auto"/>
        <w:jc w:val="both"/>
        <w:rPr>
          <w:rFonts w:ascii="Times New Roman" w:eastAsia="SimSun" w:hAnsi="Times New Roman" w:cs="Times New Roman"/>
          <w:noProof/>
          <w:kern w:val="3"/>
          <w:sz w:val="24"/>
          <w:szCs w:val="24"/>
        </w:rPr>
      </w:pPr>
      <w:r>
        <w:rPr>
          <w:rFonts w:ascii="Times New Roman" w:hAnsi="Times New Roman"/>
          <w:noProof/>
          <w:kern w:val="3"/>
          <w:sz w:val="24"/>
        </w:rPr>
        <w:t xml:space="preserve">Az Európai Unió elsősorban az emberek és az értékek uniója – a demokrácia egyedülálló rendszere, amely kiegészíti és kölcsönhatásban van a tagállamok nemzeti, regionális és helyi demokratikus rendszereivel, valamint közvetlenül együttműködik a polgárokkal és a civil társadalommal. Mindazok, akiknek fontos Európa jövője, szerepet kell vállaljanak annak közérthetővé tételében, hogy mit is jelent ezen Unió részének lenni, és annak ismertetésében, hogy mik az egyes szakpolitikák és választási lehetőségek előnyei vagy következményei. </w:t>
      </w:r>
    </w:p>
    <w:p>
      <w:pPr>
        <w:spacing w:after="240" w:line="240" w:lineRule="auto"/>
        <w:jc w:val="both"/>
        <w:rPr>
          <w:rFonts w:ascii="Times New Roman" w:eastAsia="SimSun" w:hAnsi="Times New Roman" w:cs="Times New Roman"/>
          <w:noProof/>
          <w:kern w:val="3"/>
          <w:sz w:val="24"/>
          <w:szCs w:val="24"/>
        </w:rPr>
      </w:pPr>
      <w:r>
        <w:rPr>
          <w:rFonts w:ascii="Times New Roman" w:hAnsi="Times New Roman"/>
          <w:noProof/>
          <w:kern w:val="3"/>
          <w:sz w:val="24"/>
        </w:rPr>
        <w:t xml:space="preserve">Őszintébben el kell ismerni továbbá a </w:t>
      </w:r>
      <w:r>
        <w:rPr>
          <w:rFonts w:ascii="Times New Roman" w:hAnsi="Times New Roman"/>
          <w:b/>
          <w:noProof/>
          <w:kern w:val="3"/>
          <w:sz w:val="24"/>
        </w:rPr>
        <w:t>politikában és a döntéshozatalban részt vevő valamennyi fél közös felelősségét</w:t>
      </w:r>
      <w:r>
        <w:rPr>
          <w:rFonts w:ascii="Times New Roman" w:hAnsi="Times New Roman"/>
          <w:noProof/>
          <w:kern w:val="3"/>
          <w:sz w:val="24"/>
        </w:rPr>
        <w:t xml:space="preserve"> a polgárokkal folytatott, az EU-ról szóló kommunikáció során. Itt az ideje, hogy továbblépjünk azon a tendencián, hogy nemzetiesítjük a sikereket és európaiasítjuk a kudarcokat, ehelyett jobban el kell magyaráznunk közös döntéseinket és szakpolitikáinkat. Egyetlen rendszer sem képes fennmaradni, ha a leghangosabb bírálói azok, akik közösen felelősek a tervezéséért. A nacionalista-populista narratíva hamis dichotómián alapul, amikor szembeállítja egymással azt, ami nemzeti és azt, ami európai. Az uniós intézményeknek és a tagállamoknak egy erőteljes közös ellennarratívával kell előállniuk, amely megmagyarázza az EU alapvető szerepét és előnyeit.</w:t>
      </w:r>
    </w:p>
    <w:p>
      <w:pPr>
        <w:spacing w:after="240" w:line="240" w:lineRule="auto"/>
        <w:jc w:val="both"/>
        <w:rPr>
          <w:rFonts w:ascii="Times New Roman" w:eastAsia="SimSun" w:hAnsi="Times New Roman" w:cs="Times New Roman"/>
          <w:noProof/>
          <w:kern w:val="3"/>
          <w:sz w:val="24"/>
          <w:szCs w:val="24"/>
        </w:rPr>
      </w:pPr>
      <w:r>
        <w:rPr>
          <w:rFonts w:ascii="Times New Roman" w:hAnsi="Times New Roman"/>
          <w:noProof/>
          <w:kern w:val="3"/>
          <w:sz w:val="24"/>
        </w:rPr>
        <w:t>Ahhoz, hogy a polgárok bízzanak Európában, foglalkozni kell jogos aggodalmaikkal és elvárásaikkal. Az európaiak gyakran úgy érzik, nem kapnak kellő tájékoztatást az EU munkájáról</w:t>
      </w:r>
      <w:r>
        <w:rPr>
          <w:noProof/>
          <w:kern w:val="3"/>
          <w:vertAlign w:val="superscript"/>
        </w:rPr>
        <w:footnoteReference w:id="22"/>
      </w:r>
      <w:r>
        <w:rPr>
          <w:rFonts w:ascii="Times New Roman" w:hAnsi="Times New Roman"/>
          <w:noProof/>
          <w:kern w:val="3"/>
          <w:sz w:val="24"/>
        </w:rPr>
        <w:t>.</w:t>
      </w:r>
      <w:r>
        <w:rPr>
          <w:rFonts w:ascii="Times New Roman" w:hAnsi="Times New Roman"/>
          <w:noProof/>
          <w:color w:val="FF0000"/>
          <w:kern w:val="3"/>
          <w:sz w:val="24"/>
        </w:rPr>
        <w:t xml:space="preserve"> </w:t>
      </w:r>
      <w:r>
        <w:rPr>
          <w:rFonts w:ascii="Times New Roman" w:hAnsi="Times New Roman"/>
          <w:noProof/>
          <w:kern w:val="3"/>
          <w:sz w:val="24"/>
        </w:rPr>
        <w:t>Ahhoz, hogy ez megváltozzon, kommunikációnknak el kell magyaráznia, hogy az EU milyen hatással van az emberek életére, és elő kell segítenie az EU működésének és a felelősségi körébe tartozó kérdéseknek a jobb megértését.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DB093"/>
        <w:tblLook w:val="04A0" w:firstRow="1" w:lastRow="0" w:firstColumn="1" w:lastColumn="0" w:noHBand="0" w:noVBand="1"/>
      </w:tblPr>
      <w:tblGrid>
        <w:gridCol w:w="846"/>
        <w:gridCol w:w="8396"/>
      </w:tblGrid>
      <w:tr>
        <w:tc>
          <w:tcPr>
            <w:tcW w:w="817" w:type="dxa"/>
            <w:shd w:val="clear" w:color="auto" w:fill="3DB093"/>
            <w:vAlign w:val="center"/>
          </w:tcPr>
          <w:p>
            <w:pPr>
              <w:spacing w:after="240"/>
              <w:rPr>
                <w:rFonts w:ascii="Times New Roman" w:eastAsia="SimSun" w:hAnsi="Times New Roman" w:cs="Times New Roman"/>
                <w:noProof/>
                <w:kern w:val="3"/>
                <w:sz w:val="24"/>
                <w:szCs w:val="24"/>
              </w:rPr>
            </w:pPr>
            <w:r>
              <w:rPr>
                <w:noProof/>
                <w:lang w:val="en-GB" w:eastAsia="en-GB" w:bidi="ar-SA"/>
              </w:rPr>
              <w:drawing>
                <wp:inline distT="0" distB="0" distL="0" distR="0">
                  <wp:extent cx="400050" cy="40611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15546" cy="421841"/>
                          </a:xfrm>
                          <a:prstGeom prst="rect">
                            <a:avLst/>
                          </a:prstGeom>
                        </pic:spPr>
                      </pic:pic>
                    </a:graphicData>
                  </a:graphic>
                </wp:inline>
              </w:drawing>
            </w:r>
          </w:p>
        </w:tc>
        <w:tc>
          <w:tcPr>
            <w:tcW w:w="8425" w:type="dxa"/>
            <w:shd w:val="clear" w:color="auto" w:fill="3DB093"/>
            <w:vAlign w:val="center"/>
          </w:tcPr>
          <w:p>
            <w:pPr>
              <w:spacing w:before="100" w:beforeAutospacing="1" w:after="120"/>
              <w:rPr>
                <w:rFonts w:ascii="Times New Roman" w:eastAsia="SimSun" w:hAnsi="Times New Roman" w:cs="Times New Roman"/>
                <w:noProof/>
                <w:color w:val="FFFFFF" w:themeColor="background1"/>
                <w:kern w:val="3"/>
                <w:sz w:val="24"/>
                <w:szCs w:val="24"/>
              </w:rPr>
            </w:pPr>
            <w:r>
              <w:rPr>
                <w:rFonts w:ascii="Times New Roman" w:hAnsi="Times New Roman"/>
                <w:noProof/>
                <w:color w:val="FFFFFF" w:themeColor="background1"/>
                <w:kern w:val="3"/>
                <w:sz w:val="24"/>
              </w:rPr>
              <w:t>A kommunikációt a kezdetektől fogva integrálni kell a politikaformálási folyamatba – nem mellékes tevékenységként vagy a politikák „kozmetikázásának” módjaként.</w:t>
            </w:r>
          </w:p>
        </w:tc>
      </w:tr>
      <w:tr>
        <w:tc>
          <w:tcPr>
            <w:tcW w:w="817" w:type="dxa"/>
            <w:shd w:val="clear" w:color="auto" w:fill="3DB093"/>
            <w:vAlign w:val="center"/>
          </w:tcPr>
          <w:p>
            <w:pPr>
              <w:spacing w:after="240"/>
              <w:rPr>
                <w:rFonts w:ascii="Times New Roman" w:eastAsia="SimSun" w:hAnsi="Times New Roman" w:cs="Times New Roman"/>
                <w:noProof/>
                <w:kern w:val="3"/>
                <w:sz w:val="24"/>
                <w:szCs w:val="24"/>
              </w:rPr>
            </w:pPr>
            <w:r>
              <w:rPr>
                <w:noProof/>
                <w:lang w:val="en-GB" w:eastAsia="en-GB" w:bidi="ar-SA"/>
              </w:rPr>
              <w:drawing>
                <wp:inline distT="0" distB="0" distL="0" distR="0">
                  <wp:extent cx="400050" cy="40611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15546" cy="421841"/>
                          </a:xfrm>
                          <a:prstGeom prst="rect">
                            <a:avLst/>
                          </a:prstGeom>
                        </pic:spPr>
                      </pic:pic>
                    </a:graphicData>
                  </a:graphic>
                </wp:inline>
              </w:drawing>
            </w:r>
          </w:p>
        </w:tc>
        <w:tc>
          <w:tcPr>
            <w:tcW w:w="8425" w:type="dxa"/>
            <w:shd w:val="clear" w:color="auto" w:fill="3DB093"/>
            <w:vAlign w:val="center"/>
          </w:tcPr>
          <w:p>
            <w:pPr>
              <w:spacing w:before="100" w:beforeAutospacing="1" w:after="120"/>
              <w:rPr>
                <w:rFonts w:ascii="Times New Roman" w:eastAsia="SimSun" w:hAnsi="Times New Roman" w:cs="Times New Roman"/>
                <w:noProof/>
                <w:color w:val="FFFFFF" w:themeColor="background1"/>
                <w:kern w:val="3"/>
                <w:sz w:val="24"/>
                <w:szCs w:val="24"/>
              </w:rPr>
            </w:pPr>
            <w:r>
              <w:rPr>
                <w:rFonts w:ascii="Times New Roman" w:hAnsi="Times New Roman"/>
                <w:noProof/>
                <w:color w:val="FFFFFF" w:themeColor="background1"/>
                <w:kern w:val="3"/>
                <w:sz w:val="24"/>
              </w:rPr>
              <w:t xml:space="preserve">A kommunikációnak </w:t>
            </w:r>
            <w:r>
              <w:rPr>
                <w:rFonts w:ascii="Times New Roman" w:hAnsi="Times New Roman"/>
                <w:b/>
                <w:noProof/>
                <w:color w:val="FFFFFF" w:themeColor="background1"/>
                <w:kern w:val="3"/>
                <w:sz w:val="24"/>
              </w:rPr>
              <w:t>kétirányú párbeszédként</w:t>
            </w:r>
            <w:r>
              <w:rPr>
                <w:rFonts w:ascii="Times New Roman" w:hAnsi="Times New Roman"/>
                <w:noProof/>
                <w:color w:val="FFFFFF" w:themeColor="background1"/>
                <w:kern w:val="3"/>
                <w:sz w:val="24"/>
              </w:rPr>
              <w:t xml:space="preserve"> kell működnie – először </w:t>
            </w:r>
            <w:r>
              <w:rPr>
                <w:rFonts w:ascii="Times New Roman" w:hAnsi="Times New Roman"/>
                <w:b/>
                <w:noProof/>
                <w:color w:val="FFFFFF" w:themeColor="background1"/>
                <w:kern w:val="3"/>
                <w:sz w:val="24"/>
              </w:rPr>
              <w:t>meg kell hallgatni</w:t>
            </w:r>
            <w:r>
              <w:rPr>
                <w:rFonts w:ascii="Times New Roman" w:hAnsi="Times New Roman"/>
                <w:noProof/>
                <w:color w:val="FFFFFF" w:themeColor="background1"/>
                <w:kern w:val="3"/>
                <w:sz w:val="24"/>
              </w:rPr>
              <w:t xml:space="preserve"> a másikat, és utána</w:t>
            </w:r>
            <w:r>
              <w:rPr>
                <w:noProof/>
              </w:rPr>
              <w:t xml:space="preserve"> </w:t>
            </w:r>
            <w:r>
              <w:rPr>
                <w:rFonts w:ascii="Times New Roman" w:hAnsi="Times New Roman"/>
                <w:b/>
                <w:noProof/>
                <w:color w:val="FFFFFF" w:themeColor="background1"/>
                <w:kern w:val="3"/>
                <w:sz w:val="24"/>
              </w:rPr>
              <w:t>reagálni</w:t>
            </w:r>
            <w:r>
              <w:rPr>
                <w:rFonts w:ascii="Times New Roman" w:eastAsia="SimSun" w:hAnsi="Times New Roman" w:cs="Times New Roman"/>
                <w:noProof/>
                <w:color w:val="FFFFFF" w:themeColor="background1"/>
                <w:kern w:val="3"/>
                <w:sz w:val="24"/>
                <w:szCs w:val="24"/>
              </w:rPr>
              <w:t xml:space="preserve"> kell r</w:t>
            </w:r>
            <w:r>
              <w:rPr>
                <w:rFonts w:ascii="Times New Roman" w:hAnsi="Times New Roman"/>
                <w:noProof/>
                <w:color w:val="FFFFFF" w:themeColor="background1"/>
                <w:kern w:val="3"/>
                <w:sz w:val="24"/>
              </w:rPr>
              <w:t>á.</w:t>
            </w:r>
          </w:p>
        </w:tc>
      </w:tr>
      <w:tr>
        <w:tc>
          <w:tcPr>
            <w:tcW w:w="817" w:type="dxa"/>
            <w:shd w:val="clear" w:color="auto" w:fill="3DB093"/>
            <w:vAlign w:val="center"/>
          </w:tcPr>
          <w:p>
            <w:pPr>
              <w:spacing w:after="240"/>
              <w:rPr>
                <w:rFonts w:ascii="Times New Roman" w:eastAsia="SimSun" w:hAnsi="Times New Roman" w:cs="Times New Roman"/>
                <w:noProof/>
                <w:kern w:val="3"/>
                <w:sz w:val="24"/>
                <w:szCs w:val="24"/>
              </w:rPr>
            </w:pPr>
            <w:r>
              <w:rPr>
                <w:noProof/>
                <w:lang w:val="en-GB" w:eastAsia="en-GB" w:bidi="ar-SA"/>
              </w:rPr>
              <w:drawing>
                <wp:inline distT="0" distB="0" distL="0" distR="0">
                  <wp:extent cx="400050" cy="40611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15546" cy="421841"/>
                          </a:xfrm>
                          <a:prstGeom prst="rect">
                            <a:avLst/>
                          </a:prstGeom>
                        </pic:spPr>
                      </pic:pic>
                    </a:graphicData>
                  </a:graphic>
                </wp:inline>
              </w:drawing>
            </w:r>
          </w:p>
        </w:tc>
        <w:tc>
          <w:tcPr>
            <w:tcW w:w="8425" w:type="dxa"/>
            <w:shd w:val="clear" w:color="auto" w:fill="3DB093"/>
            <w:vAlign w:val="center"/>
          </w:tcPr>
          <w:p>
            <w:pPr>
              <w:spacing w:before="100" w:beforeAutospacing="1" w:after="120"/>
              <w:rPr>
                <w:rFonts w:ascii="Times New Roman" w:eastAsia="SimSun" w:hAnsi="Times New Roman" w:cs="Times New Roman"/>
                <w:noProof/>
                <w:color w:val="FFFFFF" w:themeColor="background1"/>
                <w:kern w:val="3"/>
                <w:sz w:val="24"/>
                <w:szCs w:val="24"/>
              </w:rPr>
            </w:pPr>
            <w:r>
              <w:rPr>
                <w:rFonts w:ascii="Times New Roman" w:hAnsi="Times New Roman"/>
                <w:b/>
                <w:noProof/>
                <w:color w:val="FFFFFF" w:themeColor="background1"/>
                <w:kern w:val="3"/>
                <w:sz w:val="24"/>
              </w:rPr>
              <w:t>Tényszerűnek</w:t>
            </w:r>
            <w:r>
              <w:rPr>
                <w:rFonts w:ascii="Times New Roman" w:hAnsi="Times New Roman"/>
                <w:noProof/>
                <w:color w:val="FFFFFF" w:themeColor="background1"/>
                <w:kern w:val="3"/>
                <w:sz w:val="24"/>
              </w:rPr>
              <w:t xml:space="preserve"> kell lennie, </w:t>
            </w:r>
            <w:r>
              <w:rPr>
                <w:rFonts w:ascii="Times New Roman" w:hAnsi="Times New Roman"/>
                <w:b/>
                <w:noProof/>
                <w:color w:val="FFFFFF" w:themeColor="background1"/>
                <w:kern w:val="3"/>
                <w:sz w:val="24"/>
              </w:rPr>
              <w:t>ugyanakkor az érzelmekre is kell hatnia</w:t>
            </w:r>
            <w:r>
              <w:rPr>
                <w:rFonts w:ascii="Times New Roman" w:hAnsi="Times New Roman"/>
                <w:noProof/>
                <w:color w:val="FFFFFF" w:themeColor="background1"/>
                <w:kern w:val="3"/>
                <w:sz w:val="24"/>
              </w:rPr>
              <w:t xml:space="preserve">, </w:t>
            </w:r>
            <w:r>
              <w:rPr>
                <w:rFonts w:ascii="Times New Roman" w:hAnsi="Times New Roman"/>
                <w:b/>
                <w:noProof/>
                <w:color w:val="FFFFFF" w:themeColor="background1"/>
                <w:kern w:val="3"/>
                <w:sz w:val="24"/>
              </w:rPr>
              <w:t>adatokon</w:t>
            </w:r>
            <w:r>
              <w:rPr>
                <w:rFonts w:ascii="Times New Roman" w:hAnsi="Times New Roman"/>
                <w:noProof/>
                <w:color w:val="FFFFFF" w:themeColor="background1"/>
                <w:kern w:val="3"/>
                <w:sz w:val="24"/>
              </w:rPr>
              <w:t xml:space="preserve"> kell alapulnia, </w:t>
            </w:r>
            <w:r>
              <w:rPr>
                <w:rFonts w:ascii="Times New Roman" w:hAnsi="Times New Roman"/>
                <w:b/>
                <w:noProof/>
                <w:color w:val="FFFFFF" w:themeColor="background1"/>
                <w:kern w:val="3"/>
                <w:sz w:val="24"/>
              </w:rPr>
              <w:t>igazodnia kell a célközönséghez</w:t>
            </w:r>
            <w:r>
              <w:rPr>
                <w:rFonts w:ascii="Times New Roman" w:hAnsi="Times New Roman"/>
                <w:noProof/>
                <w:color w:val="FFFFFF" w:themeColor="background1"/>
                <w:kern w:val="3"/>
                <w:sz w:val="24"/>
              </w:rPr>
              <w:t xml:space="preserve">, </w:t>
            </w:r>
            <w:r>
              <w:rPr>
                <w:rFonts w:ascii="Times New Roman" w:hAnsi="Times New Roman"/>
                <w:b/>
                <w:noProof/>
                <w:color w:val="FFFFFF" w:themeColor="background1"/>
                <w:kern w:val="3"/>
                <w:sz w:val="24"/>
              </w:rPr>
              <w:t>érthetően kell megfogalmazódnia</w:t>
            </w:r>
            <w:r>
              <w:rPr>
                <w:rFonts w:ascii="Times New Roman" w:hAnsi="Times New Roman"/>
                <w:noProof/>
                <w:color w:val="FFFFFF" w:themeColor="background1"/>
                <w:kern w:val="3"/>
                <w:sz w:val="24"/>
              </w:rPr>
              <w:t>.</w:t>
            </w:r>
          </w:p>
        </w:tc>
      </w:tr>
      <w:tr>
        <w:tc>
          <w:tcPr>
            <w:tcW w:w="817" w:type="dxa"/>
            <w:shd w:val="clear" w:color="auto" w:fill="3DB093"/>
            <w:vAlign w:val="center"/>
          </w:tcPr>
          <w:p>
            <w:pPr>
              <w:spacing w:after="240"/>
              <w:rPr>
                <w:rFonts w:ascii="Times New Roman" w:eastAsia="SimSun" w:hAnsi="Times New Roman" w:cs="Times New Roman"/>
                <w:noProof/>
                <w:kern w:val="3"/>
                <w:sz w:val="24"/>
                <w:szCs w:val="24"/>
              </w:rPr>
            </w:pPr>
            <w:r>
              <w:rPr>
                <w:noProof/>
                <w:lang w:val="en-GB" w:eastAsia="en-GB" w:bidi="ar-SA"/>
              </w:rPr>
              <w:drawing>
                <wp:inline distT="0" distB="0" distL="0" distR="0">
                  <wp:extent cx="400050" cy="40611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15546" cy="421841"/>
                          </a:xfrm>
                          <a:prstGeom prst="rect">
                            <a:avLst/>
                          </a:prstGeom>
                        </pic:spPr>
                      </pic:pic>
                    </a:graphicData>
                  </a:graphic>
                </wp:inline>
              </w:drawing>
            </w:r>
          </w:p>
        </w:tc>
        <w:tc>
          <w:tcPr>
            <w:tcW w:w="8425" w:type="dxa"/>
            <w:shd w:val="clear" w:color="auto" w:fill="3DB093"/>
            <w:vAlign w:val="center"/>
          </w:tcPr>
          <w:p>
            <w:pPr>
              <w:spacing w:before="100" w:beforeAutospacing="1" w:after="120"/>
              <w:rPr>
                <w:rFonts w:ascii="Times New Roman" w:eastAsia="SimSun" w:hAnsi="Times New Roman" w:cs="Times New Roman"/>
                <w:noProof/>
                <w:color w:val="FFFFFF" w:themeColor="background1"/>
                <w:kern w:val="3"/>
                <w:sz w:val="24"/>
                <w:szCs w:val="24"/>
              </w:rPr>
            </w:pPr>
            <w:r>
              <w:rPr>
                <w:rFonts w:ascii="Times New Roman" w:hAnsi="Times New Roman"/>
                <w:noProof/>
                <w:color w:val="FFFFFF" w:themeColor="background1"/>
                <w:kern w:val="3"/>
                <w:sz w:val="24"/>
              </w:rPr>
              <w:t xml:space="preserve">A kommunikációnak közös értékeinkből kell kiindulnia, majd arra kell koncentrálnia, hogy az </w:t>
            </w:r>
            <w:r>
              <w:rPr>
                <w:rFonts w:ascii="Times New Roman" w:hAnsi="Times New Roman"/>
                <w:b/>
                <w:noProof/>
                <w:color w:val="FFFFFF" w:themeColor="background1"/>
                <w:kern w:val="3"/>
                <w:sz w:val="24"/>
              </w:rPr>
              <w:t>uniós politikák konkrét eredményei mit jelentenek az emberek számára lakóhelyükön</w:t>
            </w:r>
            <w:r>
              <w:rPr>
                <w:rFonts w:ascii="Times New Roman" w:hAnsi="Times New Roman"/>
                <w:noProof/>
                <w:color w:val="FFFFFF" w:themeColor="background1"/>
                <w:kern w:val="3"/>
                <w:sz w:val="24"/>
              </w:rPr>
              <w:t xml:space="preserve">, valamint támogatnia kell a </w:t>
            </w:r>
            <w:r>
              <w:rPr>
                <w:rFonts w:ascii="Times New Roman" w:hAnsi="Times New Roman"/>
                <w:b/>
                <w:noProof/>
                <w:color w:val="FFFFFF" w:themeColor="background1"/>
                <w:kern w:val="3"/>
                <w:sz w:val="24"/>
              </w:rPr>
              <w:t>közösségépítést</w:t>
            </w:r>
            <w:r>
              <w:rPr>
                <w:noProof/>
                <w:color w:val="FFFFFF" w:themeColor="background1"/>
                <w:kern w:val="3"/>
                <w:vertAlign w:val="superscript"/>
              </w:rPr>
              <w:footnoteReference w:id="23"/>
            </w:r>
            <w:r>
              <w:rPr>
                <w:rFonts w:ascii="Times New Roman" w:hAnsi="Times New Roman"/>
                <w:b/>
                <w:noProof/>
                <w:color w:val="FFFFFF" w:themeColor="background1"/>
                <w:kern w:val="3"/>
                <w:sz w:val="24"/>
              </w:rPr>
              <w:t>.</w:t>
            </w:r>
          </w:p>
        </w:tc>
      </w:tr>
      <w:tr>
        <w:tc>
          <w:tcPr>
            <w:tcW w:w="817" w:type="dxa"/>
            <w:shd w:val="clear" w:color="auto" w:fill="3DB093"/>
            <w:vAlign w:val="center"/>
          </w:tcPr>
          <w:p>
            <w:pPr>
              <w:spacing w:after="240"/>
              <w:rPr>
                <w:rFonts w:ascii="Times New Roman" w:eastAsia="SimSun" w:hAnsi="Times New Roman" w:cs="Times New Roman"/>
                <w:noProof/>
                <w:kern w:val="3"/>
                <w:sz w:val="24"/>
                <w:szCs w:val="24"/>
              </w:rPr>
            </w:pPr>
            <w:r>
              <w:rPr>
                <w:noProof/>
                <w:lang w:val="en-GB" w:eastAsia="en-GB" w:bidi="ar-SA"/>
              </w:rPr>
              <w:drawing>
                <wp:inline distT="0" distB="0" distL="0" distR="0">
                  <wp:extent cx="400050" cy="40611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15546" cy="421841"/>
                          </a:xfrm>
                          <a:prstGeom prst="rect">
                            <a:avLst/>
                          </a:prstGeom>
                        </pic:spPr>
                      </pic:pic>
                    </a:graphicData>
                  </a:graphic>
                </wp:inline>
              </w:drawing>
            </w:r>
          </w:p>
        </w:tc>
        <w:tc>
          <w:tcPr>
            <w:tcW w:w="8425" w:type="dxa"/>
            <w:shd w:val="clear" w:color="auto" w:fill="3DB093"/>
            <w:vAlign w:val="center"/>
          </w:tcPr>
          <w:p>
            <w:pPr>
              <w:spacing w:before="100" w:beforeAutospacing="1" w:after="120"/>
              <w:rPr>
                <w:rFonts w:ascii="Times New Roman" w:eastAsia="SimSun" w:hAnsi="Times New Roman" w:cs="Times New Roman"/>
                <w:noProof/>
                <w:color w:val="FFFFFF" w:themeColor="background1"/>
                <w:kern w:val="3"/>
                <w:sz w:val="24"/>
                <w:szCs w:val="24"/>
              </w:rPr>
            </w:pPr>
            <w:r>
              <w:rPr>
                <w:rFonts w:ascii="Times New Roman" w:hAnsi="Times New Roman"/>
                <w:b/>
                <w:noProof/>
                <w:color w:val="FFFFFF" w:themeColor="background1"/>
                <w:kern w:val="3"/>
                <w:sz w:val="24"/>
              </w:rPr>
              <w:t>A jó politikaalkotásnak jó minőségű, többnyelvű kommunikációra van szüksége, hogy az emberek megértsék, és azonosuljanak vele.</w:t>
            </w:r>
          </w:p>
        </w:tc>
      </w:tr>
    </w:tbl>
    <w:p>
      <w:pPr>
        <w:spacing w:after="240" w:line="240" w:lineRule="auto"/>
        <w:jc w:val="both"/>
        <w:rPr>
          <w:rFonts w:ascii="Times New Roman" w:eastAsia="SimSun" w:hAnsi="Times New Roman" w:cs="Times New Roman"/>
          <w:noProof/>
          <w:kern w:val="3"/>
          <w:sz w:val="24"/>
          <w:szCs w:val="24"/>
        </w:rPr>
      </w:pPr>
    </w:p>
    <w:p>
      <w:pPr>
        <w:spacing w:after="240" w:line="240" w:lineRule="auto"/>
        <w:jc w:val="both"/>
        <w:rPr>
          <w:rFonts w:ascii="Times New Roman" w:eastAsia="SimSun" w:hAnsi="Times New Roman" w:cs="Times New Roman"/>
          <w:noProof/>
          <w:kern w:val="3"/>
          <w:sz w:val="24"/>
          <w:szCs w:val="24"/>
        </w:rPr>
      </w:pPr>
      <w:r>
        <w:rPr>
          <w:noProof/>
        </w:rPr>
        <w:t xml:space="preserve">A </w:t>
      </w:r>
      <w:r>
        <w:rPr>
          <w:rFonts w:ascii="Times New Roman" w:hAnsi="Times New Roman"/>
          <w:b/>
          <w:noProof/>
          <w:kern w:val="3"/>
          <w:sz w:val="24"/>
        </w:rPr>
        <w:t>tömegtájékoztatás szabadsága és sokszínűsége</w:t>
      </w:r>
      <w:r>
        <w:rPr>
          <w:noProof/>
        </w:rPr>
        <w:t xml:space="preserve"> </w:t>
      </w:r>
      <w:r>
        <w:rPr>
          <w:rFonts w:ascii="Times New Roman" w:hAnsi="Times New Roman"/>
          <w:noProof/>
          <w:kern w:val="3"/>
          <w:sz w:val="24"/>
        </w:rPr>
        <w:t>az Unió sarokköve, és az is kell, hogy maradjon, az Alapjogi Charta 11. cikkének megfelelően. A hagyományos média – többek között a brüsszeli sajtószolgálatok, de a regionális és helyi média is – kulcsfontosságú partner az Unió tevékenységeiről folytatott kommunikáció terén. A Bizottság naponta délben tartott sajtótájékoztatója a világ közel 60 országából származó több mint 1 000 akkreditált újságíró és médiamunkás számára teszi lehetővé, hogy kérdéseket tegyenek fel az uniós szakpolitikákkal és döntéshozatallal kapcsolatban. Más sajtótájékoztatók mellett ezek elősegítik, hogy az újságírók az egyes tagállamokban beilleszthessék az uniós témákat a hazai közéleti diskurzusok kereteibe. A közvélemény a közösségi média helyett inkább a hagyományos sajtóban látja az uniós hírek és elemzések független forrását</w:t>
      </w:r>
      <w:r>
        <w:rPr>
          <w:noProof/>
          <w:kern w:val="3"/>
          <w:vertAlign w:val="superscript"/>
        </w:rPr>
        <w:footnoteReference w:id="24"/>
      </w:r>
      <w:r>
        <w:rPr>
          <w:rFonts w:ascii="Times New Roman" w:hAnsi="Times New Roman"/>
          <w:noProof/>
          <w:kern w:val="3"/>
          <w:sz w:val="24"/>
        </w:rPr>
        <w:t>. Azonban a főleg nemzeti szemüvegen keresztül tálalt hírekben gyakran háttérbe szorul, másodlagossá válik az a mással nem helyettesíthető nézőpont, amelyet a brüsszeli székhelyű média kínál. A valódi európai fókusszal rendelkező szakújságírók és -média folyamatos támogatása, valamint a vezető nemzeti politikusok által folytatott európaibb politikai vita továbbra is elengedhetetlen a tájékozott párbeszéd és vita céljára szolgáló valódi „európai nyilvánosság” létrejöttéhez.</w:t>
      </w:r>
    </w:p>
    <w:p>
      <w:pPr>
        <w:spacing w:after="240" w:line="240" w:lineRule="auto"/>
        <w:jc w:val="both"/>
        <w:rPr>
          <w:rFonts w:ascii="Times New Roman" w:eastAsia="SimSun" w:hAnsi="Times New Roman" w:cs="Times New Roman"/>
          <w:noProof/>
          <w:kern w:val="3"/>
          <w:sz w:val="24"/>
          <w:szCs w:val="24"/>
        </w:rPr>
      </w:pPr>
      <w:r>
        <w:rPr>
          <w:rFonts w:ascii="Times New Roman" w:hAnsi="Times New Roman"/>
          <w:b/>
          <w:noProof/>
          <w:kern w:val="3"/>
          <w:sz w:val="24"/>
        </w:rPr>
        <w:t>Az Európáról szóló kommunikáció azonban nem egyetlen intézmény vagy magánszemély feladata.</w:t>
      </w:r>
      <w:r>
        <w:rPr>
          <w:rFonts w:ascii="Times New Roman" w:hAnsi="Times New Roman"/>
          <w:noProof/>
          <w:kern w:val="3"/>
          <w:sz w:val="24"/>
        </w:rPr>
        <w:t xml:space="preserve"> Az uniós intézményeknek az EU-ról szóló kommunikáció során teljes mértékben tisztában kell lenniük azon kötelezettségükkel, hogy 100 %-ban átlátható módon magyarázzák el és indokolják saját munkájukat. Ugyanakkor nem tudják egyedül megvédeni az Uniót, és nem is lehetnek felelősek ezért. Bár a Bizottság különleges szerepet tölt be a Szerződések őreként és az uniós jogszabályok kezdeményezőjeként, azonban nem tud olyan széles körben kommunikálni az állampolgárokkal vagy olyan közelről elérni őket, mint a nemzeti vagy a regionális kormányzatok. Az információhiányt sem tudja ellensúlyozni. Ezért kulcsfontosságú a többi uniós intézmény és a tagállamok minden szinten történő erőteljes bekapcsolódása az uniós szakpolitikákkal kapcsolatos kommunikációba.</w:t>
      </w:r>
    </w:p>
    <w:p>
      <w:pPr>
        <w:spacing w:after="240" w:line="240" w:lineRule="auto"/>
        <w:jc w:val="both"/>
        <w:rPr>
          <w:rFonts w:ascii="Times New Roman" w:eastAsia="SimSun" w:hAnsi="Times New Roman" w:cs="Times New Roman"/>
          <w:noProof/>
          <w:kern w:val="3"/>
          <w:sz w:val="24"/>
          <w:szCs w:val="24"/>
        </w:rPr>
      </w:pPr>
      <w:r>
        <w:rPr>
          <w:rFonts w:ascii="Times New Roman" w:hAnsi="Times New Roman"/>
          <w:b/>
          <w:noProof/>
          <w:kern w:val="3"/>
          <w:sz w:val="24"/>
        </w:rPr>
        <w:t>A Szerződésekben foglaltaknak megfelelően az uniós döntéseket a lehető legnyilvánosabban és a polgárokhoz lehető legközelebb eső szinten kell meghozni</w:t>
      </w:r>
      <w:r>
        <w:rPr>
          <w:noProof/>
          <w:kern w:val="3"/>
          <w:vertAlign w:val="superscript"/>
        </w:rPr>
        <w:footnoteReference w:id="25"/>
      </w:r>
      <w:r>
        <w:rPr>
          <w:rFonts w:ascii="Times New Roman" w:hAnsi="Times New Roman"/>
          <w:b/>
          <w:noProof/>
          <w:kern w:val="3"/>
          <w:sz w:val="24"/>
        </w:rPr>
        <w:t xml:space="preserve">. </w:t>
      </w:r>
      <w:r>
        <w:rPr>
          <w:rFonts w:ascii="Times New Roman" w:hAnsi="Times New Roman"/>
          <w:noProof/>
          <w:kern w:val="3"/>
          <w:sz w:val="24"/>
        </w:rPr>
        <w:t xml:space="preserve">Bár jelentős előrelépések történtek, a politikai folyamatok kimenetelével kapcsolatos közös felelősségvállalás fokozása érdekében elengedhetetlen az elszámoltathatóság és egyértelműség további növelése. Ez segítene abban is, hogy elkerüljük a „tartós válság” mítoszát és azt a tendenciát, hogy elsősorban a nézetkülönbségek kerülnek a kommunikáció középpontjába. Az uniós szakpolitikákkal kapcsolatos, a vezetők, kormányok, intézmények és hétköznapi emberek közötti eszmecsere és vita nem a konfliktus, hanem az egészséges és élénk demokratikus szerepvállalás jele. </w:t>
      </w:r>
      <w:r>
        <w:rPr>
          <w:rFonts w:ascii="Times New Roman" w:hAnsi="Times New Roman"/>
          <w:b/>
          <w:noProof/>
          <w:kern w:val="3"/>
          <w:sz w:val="24"/>
        </w:rPr>
        <w:t xml:space="preserve">A kiegyensúlyozott és fenntartható kompromisszumokra vonatkozó folyamatos igény szerves része a kormányzás azon formájának, amelyet az európaiak maguk választottak. </w:t>
      </w:r>
      <w:r>
        <w:rPr>
          <w:rFonts w:ascii="Times New Roman" w:hAnsi="Times New Roman"/>
          <w:noProof/>
          <w:kern w:val="3"/>
          <w:sz w:val="24"/>
        </w:rPr>
        <w:t>Fontos, hogy ezt a döntéshozatalban részt vevő valamennyi személy hangsúlyozza.</w:t>
      </w:r>
    </w:p>
    <w:p>
      <w:pPr>
        <w:spacing w:after="240" w:line="240" w:lineRule="auto"/>
        <w:jc w:val="both"/>
        <w:rPr>
          <w:rFonts w:ascii="Times New Roman" w:eastAsia="SimSun" w:hAnsi="Times New Roman" w:cs="Times New Roman"/>
          <w:noProof/>
          <w:kern w:val="3"/>
          <w:sz w:val="24"/>
          <w:szCs w:val="24"/>
        </w:rPr>
      </w:pPr>
      <w:r>
        <w:rPr>
          <w:rFonts w:ascii="Times New Roman" w:hAnsi="Times New Roman"/>
          <w:noProof/>
          <w:kern w:val="3"/>
          <w:sz w:val="24"/>
        </w:rPr>
        <w:t>Számos olyan sikeres példa van, amely azt mutatja, hogy az uniós intézmények és a tagállamok képesek egységesen kommunikálni a globális színtéren. 2015-ben például a fejlesztés európai évével kapcsolatos kommunikáció, mely hangsúlyozta, hogy az Unió elkötelezett az ENSZ fenntartható fejlesztési céljai mellett, közös platformon hozta össze az összes uniós intézményt, valamint a nem kormányzati fejlesztési szervezetek közösségét. Az EU stratégiai érdekeinek előmozdítása céljából a harmadik országok közönségének elérését és a vele való kommunikációt is tovább kell javítani.</w:t>
      </w:r>
    </w:p>
    <w:p>
      <w:pPr>
        <w:suppressAutoHyphens/>
        <w:spacing w:after="240" w:line="240" w:lineRule="auto"/>
        <w:jc w:val="both"/>
        <w:rPr>
          <w:rFonts w:ascii="Times New Roman" w:eastAsia="SimSun" w:hAnsi="Times New Roman" w:cs="Times New Roman"/>
          <w:noProof/>
          <w:kern w:val="3"/>
          <w:sz w:val="24"/>
          <w:szCs w:val="24"/>
        </w:rPr>
      </w:pPr>
      <w:r>
        <w:rPr>
          <w:rFonts w:ascii="Times New Roman" w:hAnsi="Times New Roman"/>
          <w:noProof/>
          <w:kern w:val="3"/>
          <w:sz w:val="24"/>
        </w:rPr>
        <w:t>Az EU Japánnal kötött szabadkereskedelmi megállapodása egy másik példa az egységes frontra: a Bizottság, a Tanács és a nemzeti kormányok határozottan kommunikálnak a megállapodás előnyeiről. A Bizottság szándékosan úgy döntött, hogy közzé- és átláthatóvá teszi a tárgyalási meghatalmazásokat és dokumentumokat, építve a korábbi tárgyalásokból levont tanulságokra, amely tárgyalásokat gyakran erősen kritizálták az átláthatóság hiánya miatt.</w:t>
      </w:r>
    </w:p>
    <w:p>
      <w:pPr>
        <w:suppressAutoHyphens/>
        <w:spacing w:after="240" w:line="240" w:lineRule="auto"/>
        <w:jc w:val="both"/>
        <w:rPr>
          <w:rFonts w:ascii="Times New Roman" w:eastAsia="SimSun" w:hAnsi="Times New Roman" w:cs="Times New Roman"/>
          <w:noProof/>
          <w:kern w:val="3"/>
          <w:sz w:val="24"/>
          <w:szCs w:val="24"/>
        </w:rPr>
      </w:pPr>
      <w:r>
        <w:rPr>
          <w:rFonts w:ascii="Times New Roman" w:hAnsi="Times New Roman"/>
          <w:noProof/>
          <w:kern w:val="3"/>
          <w:sz w:val="24"/>
        </w:rPr>
        <w:t>Hasonlóképpen, az Egyesült Királyság Európai Unióból való kilépéséről szóló bizottsági közleményben az egység egyértelmű és egyszerű üzenetét 27 tagállam ismételte meg, a kilépési tárgyalások példátlan mértékű nyitottsága és átláthatósága mellett. A brexittel kapcsolatos kommunikációnak egy külön erre a célra létrehozott bizottsági munkacsoporton keresztül történő kezelése egyben azt is jelentette, hogy nem hagytuk, hogy a brexit eltérítse vagy beszennyezze az Európai Unió pozitív menetrendjét.</w:t>
      </w:r>
    </w:p>
    <w:p>
      <w:pPr>
        <w:suppressAutoHyphens/>
        <w:spacing w:after="240" w:line="240" w:lineRule="auto"/>
        <w:jc w:val="both"/>
        <w:rPr>
          <w:rFonts w:ascii="Times New Roman" w:eastAsia="SimSun" w:hAnsi="Times New Roman" w:cs="Times New Roman"/>
          <w:noProof/>
          <w:kern w:val="3"/>
          <w:sz w:val="24"/>
          <w:szCs w:val="24"/>
        </w:rPr>
      </w:pPr>
      <w:r>
        <w:rPr>
          <w:rFonts w:ascii="Times New Roman" w:eastAsia="SimSun" w:hAnsi="Times New Roman" w:cs="Times New Roman"/>
          <w:noProof/>
          <w:kern w:val="3"/>
          <w:sz w:val="24"/>
          <w:szCs w:val="24"/>
          <w:lang w:val="en-GB" w:eastAsia="en-GB" w:bidi="ar-SA"/>
        </w:rPr>
        <mc:AlternateContent>
          <mc:Choice Requires="wpg">
            <w:drawing>
              <wp:inline distT="0" distB="0" distL="0" distR="0">
                <wp:extent cx="5731510" cy="3752278"/>
                <wp:effectExtent l="0" t="0" r="2540" b="0"/>
                <wp:docPr id="3168" name="Group 41"/>
                <wp:cNvGraphicFramePr/>
                <a:graphic xmlns:a="http://schemas.openxmlformats.org/drawingml/2006/main">
                  <a:graphicData uri="http://schemas.microsoft.com/office/word/2010/wordprocessingGroup">
                    <wpg:wgp>
                      <wpg:cNvGrpSpPr/>
                      <wpg:grpSpPr>
                        <a:xfrm>
                          <a:off x="0" y="0"/>
                          <a:ext cx="5731510" cy="3752278"/>
                          <a:chOff x="0" y="0"/>
                          <a:chExt cx="5960531" cy="3902414"/>
                        </a:xfrm>
                      </wpg:grpSpPr>
                      <pic:pic xmlns:pic="http://schemas.openxmlformats.org/drawingml/2006/picture">
                        <pic:nvPicPr>
                          <pic:cNvPr id="3169" name="Picture 3169"/>
                          <pic:cNvPicPr>
                            <a:picLocks noChangeAspect="1"/>
                          </pic:cNvPicPr>
                        </pic:nvPicPr>
                        <pic:blipFill>
                          <a:blip r:embed="rId54" cstate="email">
                            <a:extLst>
                              <a:ext uri="{28A0092B-C50C-407E-A947-70E740481C1C}">
                                <a14:useLocalDpi xmlns:a14="http://schemas.microsoft.com/office/drawing/2010/main" val="0"/>
                              </a:ext>
                            </a:extLst>
                          </a:blip>
                          <a:stretch>
                            <a:fillRect/>
                          </a:stretch>
                        </pic:blipFill>
                        <pic:spPr>
                          <a:xfrm>
                            <a:off x="0" y="0"/>
                            <a:ext cx="5960531" cy="3720286"/>
                          </a:xfrm>
                          <a:prstGeom prst="rect">
                            <a:avLst/>
                          </a:prstGeom>
                        </pic:spPr>
                      </pic:pic>
                      <wps:wsp>
                        <wps:cNvPr id="3170" name="Parallelogram 3170"/>
                        <wps:cNvSpPr/>
                        <wps:spPr>
                          <a:xfrm>
                            <a:off x="452662" y="934136"/>
                            <a:ext cx="3083469" cy="1005086"/>
                          </a:xfrm>
                          <a:prstGeom prst="parallelogram">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pPr>
                                <w:pStyle w:val="NormalWeb"/>
                                <w:spacing w:before="0" w:after="0"/>
                                <w:jc w:val="center"/>
                              </w:pPr>
                              <w:r>
                                <w:rPr>
                                  <w:rFonts w:ascii="EC Square Sans Pro" w:hAnsi="EC Square Sans Pro"/>
                                  <w:b/>
                                  <w:color w:val="37AF93"/>
                                  <w:kern w:val="24"/>
                                  <w:sz w:val="32"/>
                                </w:rPr>
                                <w:t>több mint 60</w:t>
                              </w:r>
                              <w:r>
                                <w:rPr>
                                  <w:rFonts w:ascii="EC Square Sans Pro" w:hAnsi="EC Square Sans Pro"/>
                                  <w:color w:val="37AF93"/>
                                  <w:kern w:val="24"/>
                                </w:rPr>
                                <w:t xml:space="preserve"> </w:t>
                              </w:r>
                              <w:r>
                                <w:rPr>
                                  <w:rFonts w:ascii="EC Square Sans Pro" w:hAnsi="EC Square Sans Pro"/>
                                  <w:color w:val="37AF93"/>
                                  <w:kern w:val="24"/>
                                  <w:sz w:val="22"/>
                                </w:rPr>
                                <w:t>beszéd</w:t>
                              </w:r>
                              <w:r>
                                <w:rPr>
                                  <w:rFonts w:ascii="EC Square Sans Pro" w:hAnsi="EC Square Sans Pro"/>
                                  <w:color w:val="37AF93"/>
                                  <w:kern w:val="24"/>
                                </w:rPr>
                                <w:t xml:space="preserve">, </w:t>
                              </w:r>
                              <w:r>
                                <w:rPr>
                                  <w:rFonts w:ascii="EC Square Sans Pro" w:hAnsi="EC Square Sans Pro"/>
                                  <w:b/>
                                  <w:color w:val="37AF93"/>
                                  <w:kern w:val="24"/>
                                  <w:sz w:val="32"/>
                                </w:rPr>
                                <w:t>több mint 100</w:t>
                              </w:r>
                              <w:r>
                                <w:rPr>
                                  <w:rFonts w:ascii="EC Square Sans Pro" w:hAnsi="EC Square Sans Pro"/>
                                  <w:color w:val="37AF93"/>
                                  <w:kern w:val="24"/>
                                  <w:sz w:val="32"/>
                                </w:rPr>
                                <w:t xml:space="preserve"> </w:t>
                              </w:r>
                              <w:r>
                                <w:rPr>
                                  <w:rFonts w:ascii="EC Square Sans Pro" w:hAnsi="EC Square Sans Pro"/>
                                  <w:color w:val="37AF93"/>
                                  <w:kern w:val="24"/>
                                  <w:sz w:val="22"/>
                                </w:rPr>
                                <w:t>tárgyalási dokumentum</w:t>
                              </w:r>
                            </w:p>
                            <w:p>
                              <w:pPr>
                                <w:pStyle w:val="NormalWeb"/>
                                <w:spacing w:before="0" w:after="0"/>
                                <w:jc w:val="center"/>
                              </w:pPr>
                              <w:r>
                                <w:rPr>
                                  <w:rFonts w:ascii="EC Square Sans Pro" w:hAnsi="EC Square Sans Pro"/>
                                  <w:color w:val="37AF93"/>
                                  <w:kern w:val="24"/>
                                  <w:sz w:val="22"/>
                                </w:rPr>
                                <w:t>közzétéve</w:t>
                              </w:r>
                            </w:p>
                          </w:txbxContent>
                        </wps:txbx>
                        <wps:bodyPr rtlCol="0" anchor="ctr"/>
                      </wps:wsp>
                      <wps:wsp>
                        <wps:cNvPr id="3171" name="Parallelogram 3171"/>
                        <wps:cNvSpPr/>
                        <wps:spPr>
                          <a:xfrm>
                            <a:off x="296047" y="1773357"/>
                            <a:ext cx="2469783" cy="765166"/>
                          </a:xfrm>
                          <a:prstGeom prst="parallelogram">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pPr>
                                <w:pStyle w:val="NormalWeb"/>
                                <w:spacing w:before="0" w:after="0"/>
                              </w:pPr>
                              <w:r>
                                <w:rPr>
                                  <w:rFonts w:ascii="EC Square Sans Pro" w:hAnsi="EC Square Sans Pro"/>
                                  <w:b/>
                                  <w:color w:val="37AF93"/>
                                  <w:kern w:val="24"/>
                                  <w:sz w:val="32"/>
                                </w:rPr>
                                <w:t>30</w:t>
                              </w:r>
                              <w:r>
                                <w:rPr>
                                  <w:rFonts w:ascii="EC Square Sans Pro" w:hAnsi="EC Square Sans Pro"/>
                                  <w:color w:val="37AF93"/>
                                  <w:kern w:val="24"/>
                                  <w:sz w:val="32"/>
                                </w:rPr>
                                <w:t xml:space="preserve"> </w:t>
                              </w:r>
                              <w:r>
                                <w:rPr>
                                  <w:rFonts w:ascii="EC Square Sans Pro" w:hAnsi="EC Square Sans Pro"/>
                                  <w:color w:val="37AF93"/>
                                  <w:kern w:val="24"/>
                                  <w:sz w:val="22"/>
                                </w:rPr>
                                <w:t>találkozó</w:t>
                              </w:r>
                            </w:p>
                            <w:p>
                              <w:pPr>
                                <w:pStyle w:val="NormalWeb"/>
                                <w:spacing w:before="0" w:after="0"/>
                              </w:pPr>
                              <w:r>
                                <w:rPr>
                                  <w:rFonts w:ascii="EC Square Sans Pro" w:hAnsi="EC Square Sans Pro"/>
                                  <w:color w:val="37AF93"/>
                                  <w:kern w:val="24"/>
                                  <w:sz w:val="22"/>
                                </w:rPr>
                                <w:t>a nemzeti parlamentekkel</w:t>
                              </w:r>
                            </w:p>
                          </w:txbxContent>
                        </wps:txbx>
                        <wps:bodyPr rtlCol="0" anchor="ctr"/>
                      </wps:wsp>
                      <wps:wsp>
                        <wps:cNvPr id="3172" name="Parallelogram 3172"/>
                        <wps:cNvSpPr/>
                        <wps:spPr>
                          <a:xfrm>
                            <a:off x="170451" y="3005716"/>
                            <a:ext cx="2518289" cy="896698"/>
                          </a:xfrm>
                          <a:prstGeom prst="parallelogram">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pPr>
                                <w:pStyle w:val="NormalWeb"/>
                                <w:spacing w:before="0" w:after="0"/>
                                <w:jc w:val="center"/>
                              </w:pPr>
                              <w:r>
                                <w:rPr>
                                  <w:rFonts w:ascii="EC Square Sans Pro" w:hAnsi="EC Square Sans Pro"/>
                                  <w:color w:val="37AF93"/>
                                  <w:kern w:val="24"/>
                                  <w:sz w:val="22"/>
                                </w:rPr>
                                <w:t>látogatások az összes tagállamban a tárgyalások során</w:t>
                              </w:r>
                            </w:p>
                          </w:txbxContent>
                        </wps:txbx>
                        <wps:bodyPr rtlCol="0" anchor="ctr"/>
                      </wps:wsp>
                      <wps:wsp>
                        <wps:cNvPr id="3173" name="Parallelogram 3173"/>
                        <wps:cNvSpPr/>
                        <wps:spPr>
                          <a:xfrm>
                            <a:off x="3536131" y="583153"/>
                            <a:ext cx="2288816" cy="1356747"/>
                          </a:xfrm>
                          <a:prstGeom prst="parallelogram">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pPr>
                                <w:pStyle w:val="NormalWeb"/>
                                <w:spacing w:before="0" w:after="0"/>
                                <w:jc w:val="center"/>
                              </w:pPr>
                              <w:r>
                                <w:rPr>
                                  <w:rFonts w:ascii="EC Square Sans Pro" w:hAnsi="EC Square Sans Pro"/>
                                  <w:color w:val="37AF93"/>
                                  <w:kern w:val="24"/>
                                  <w:sz w:val="22"/>
                                </w:rPr>
                                <w:t>írásbeli válaszok</w:t>
                              </w:r>
                            </w:p>
                            <w:p>
                              <w:pPr>
                                <w:pStyle w:val="NormalWeb"/>
                                <w:spacing w:before="0" w:after="0"/>
                                <w:jc w:val="center"/>
                              </w:pPr>
                              <w:r>
                                <w:rPr>
                                  <w:rFonts w:ascii="EC Square Sans Pro" w:hAnsi="EC Square Sans Pro"/>
                                  <w:b/>
                                  <w:color w:val="37AF93"/>
                                  <w:kern w:val="24"/>
                                  <w:sz w:val="32"/>
                                </w:rPr>
                                <w:t>több mint 10 000</w:t>
                              </w:r>
                              <w:r>
                                <w:rPr>
                                  <w:rFonts w:ascii="EC Square Sans Pro" w:hAnsi="EC Square Sans Pro"/>
                                  <w:color w:val="37AF93"/>
                                  <w:kern w:val="24"/>
                                  <w:sz w:val="32"/>
                                </w:rPr>
                                <w:t xml:space="preserve">+ </w:t>
                              </w:r>
                              <w:r>
                                <w:rPr>
                                  <w:rFonts w:ascii="EC Square Sans Pro" w:hAnsi="EC Square Sans Pro"/>
                                  <w:color w:val="37AF93"/>
                                  <w:kern w:val="24"/>
                                  <w:sz w:val="22"/>
                                </w:rPr>
                                <w:t>állampolgári kérdésre</w:t>
                              </w:r>
                            </w:p>
                          </w:txbxContent>
                        </wps:txbx>
                        <wps:bodyPr rtlCol="0" anchor="ctr"/>
                      </wps:wsp>
                      <wps:wsp>
                        <wps:cNvPr id="3174" name="Parallelogram 3174"/>
                        <wps:cNvSpPr/>
                        <wps:spPr>
                          <a:xfrm>
                            <a:off x="2606325" y="1498084"/>
                            <a:ext cx="2848110" cy="1606082"/>
                          </a:xfrm>
                          <a:prstGeom prst="parallelogram">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pPr>
                                <w:pStyle w:val="NormalWeb"/>
                                <w:spacing w:before="0" w:after="0"/>
                                <w:jc w:val="center"/>
                              </w:pPr>
                              <w:r>
                                <w:rPr>
                                  <w:rFonts w:ascii="EC Square Sans Pro" w:hAnsi="EC Square Sans Pro"/>
                                  <w:b/>
                                  <w:color w:val="37AF93"/>
                                  <w:kern w:val="24"/>
                                  <w:sz w:val="28"/>
                                </w:rPr>
                                <w:t xml:space="preserve">több mint 150 </w:t>
                              </w:r>
                              <w:r>
                                <w:rPr>
                                  <w:rFonts w:ascii="EC Square Sans Pro" w:hAnsi="EC Square Sans Pro"/>
                                  <w:color w:val="37AF93"/>
                                  <w:kern w:val="24"/>
                                  <w:sz w:val="22"/>
                                </w:rPr>
                                <w:t>rendezvény</w:t>
                              </w:r>
                            </w:p>
                            <w:p>
                              <w:pPr>
                                <w:pStyle w:val="NormalWeb"/>
                                <w:spacing w:before="0" w:after="0"/>
                                <w:jc w:val="center"/>
                              </w:pPr>
                              <w:r>
                                <w:rPr>
                                  <w:rFonts w:ascii="EC Square Sans Pro" w:hAnsi="EC Square Sans Pro"/>
                                  <w:color w:val="37AF93"/>
                                  <w:kern w:val="24"/>
                                  <w:sz w:val="22"/>
                                </w:rPr>
                                <w:t xml:space="preserve">az uniós polgárok számára </w:t>
                              </w:r>
                              <w:r>
                                <w:rPr>
                                  <w:rFonts w:ascii="EC Square Sans Pro" w:hAnsi="EC Square Sans Pro" w:cs="Arial"/>
                                  <w:color w:val="37AF93"/>
                                  <w:kern w:val="24"/>
                                  <w:sz w:val="22"/>
                                  <w:szCs w:val="22"/>
                                </w:rPr>
                                <w:br/>
                              </w:r>
                              <w:r>
                                <w:rPr>
                                  <w:rFonts w:ascii="EC Square Sans Pro" w:hAnsi="EC Square Sans Pro"/>
                                  <w:b/>
                                  <w:color w:val="37AF93"/>
                                  <w:kern w:val="24"/>
                                  <w:sz w:val="28"/>
                                </w:rPr>
                                <w:t xml:space="preserve">több mint 50 </w:t>
                              </w:r>
                              <w:r>
                                <w:rPr>
                                  <w:rFonts w:ascii="EC Square Sans Pro" w:hAnsi="EC Square Sans Pro"/>
                                  <w:color w:val="37AF93"/>
                                  <w:kern w:val="24"/>
                                  <w:sz w:val="22"/>
                                </w:rPr>
                                <w:t>helyszínen az Egyesült Királyságban</w:t>
                              </w:r>
                            </w:p>
                          </w:txbxContent>
                        </wps:txbx>
                        <wps:bodyPr rtlCol="0" anchor="ctr"/>
                      </wps:wsp>
                      <wps:wsp>
                        <wps:cNvPr id="3175" name="Parallelogram 3175"/>
                        <wps:cNvSpPr/>
                        <wps:spPr>
                          <a:xfrm>
                            <a:off x="511475" y="2385984"/>
                            <a:ext cx="2404136" cy="798925"/>
                          </a:xfrm>
                          <a:prstGeom prst="parallelogram">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pPr>
                                <w:pStyle w:val="NormalWeb"/>
                                <w:spacing w:before="0" w:after="0"/>
                              </w:pPr>
                              <w:r>
                                <w:rPr>
                                  <w:rFonts w:ascii="EC Square Sans Pro" w:hAnsi="EC Square Sans Pro"/>
                                  <w:b/>
                                  <w:color w:val="37AF93"/>
                                  <w:kern w:val="24"/>
                                  <w:sz w:val="32"/>
                                </w:rPr>
                                <w:t xml:space="preserve">több mint 650 </w:t>
                              </w:r>
                              <w:r>
                                <w:rPr>
                                  <w:rFonts w:ascii="EC Square Sans Pro" w:hAnsi="EC Square Sans Pro"/>
                                  <w:color w:val="37AF93"/>
                                  <w:kern w:val="24"/>
                                  <w:sz w:val="22"/>
                                </w:rPr>
                                <w:t>találkozó az érdekeltekkel</w:t>
                              </w:r>
                            </w:p>
                          </w:txbxContent>
                        </wps:txbx>
                        <wps:bodyPr rtlCol="0" anchor="ctr"/>
                      </wps:wsp>
                      <wps:wsp>
                        <wps:cNvPr id="3176" name="Parallelogram 3176"/>
                        <wps:cNvSpPr/>
                        <wps:spPr>
                          <a:xfrm>
                            <a:off x="3835259" y="2699828"/>
                            <a:ext cx="1989689" cy="1140006"/>
                          </a:xfrm>
                          <a:prstGeom prst="parallelogram">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pPr>
                                <w:pStyle w:val="NormalWeb"/>
                                <w:spacing w:before="0" w:after="0"/>
                              </w:pPr>
                              <w:r>
                                <w:rPr>
                                  <w:rFonts w:ascii="EC Square Sans Pro" w:hAnsi="EC Square Sans Pro"/>
                                  <w:b/>
                                  <w:color w:val="37AF93"/>
                                  <w:kern w:val="24"/>
                                  <w:sz w:val="28"/>
                                </w:rPr>
                                <w:t xml:space="preserve">több mint 200 </w:t>
                              </w:r>
                              <w:r>
                                <w:rPr>
                                  <w:rFonts w:ascii="EC Square Sans Pro" w:hAnsi="EC Square Sans Pro"/>
                                  <w:color w:val="37AF93"/>
                                  <w:kern w:val="24"/>
                                  <w:sz w:val="21"/>
                                </w:rPr>
                                <w:t>találkozó a Tanáccsal és az Európai Parlamenttel</w:t>
                              </w:r>
                            </w:p>
                          </w:txbxContent>
                        </wps:txbx>
                        <wps:bodyPr rtlCol="0" anchor="ctr"/>
                      </wps:wsp>
                      <wps:wsp>
                        <wps:cNvPr id="3177" name="Rectangle 3177"/>
                        <wps:cNvSpPr/>
                        <wps:spPr>
                          <a:xfrm>
                            <a:off x="241484" y="456157"/>
                            <a:ext cx="3636016" cy="328223"/>
                          </a:xfrm>
                          <a:prstGeom prst="rect">
                            <a:avLst/>
                          </a:prstGeom>
                        </wps:spPr>
                        <wps:txbx>
                          <w:txbxContent>
                            <w:p>
                              <w:pPr>
                                <w:pStyle w:val="NormalWeb"/>
                                <w:spacing w:before="0" w:after="0"/>
                              </w:pPr>
                              <w:r>
                                <w:rPr>
                                  <w:rFonts w:ascii="EC Square Sans Pro" w:hAnsi="EC Square Sans Pro"/>
                                  <w:b/>
                                  <w:color w:val="37AF93"/>
                                  <w:kern w:val="24"/>
                                  <w:sz w:val="28"/>
                                </w:rPr>
                                <w:t>Átláthatóság a brexit-tárgyalások során</w:t>
                              </w:r>
                            </w:p>
                          </w:txbxContent>
                        </wps:txbx>
                        <wps:bodyPr wrap="none">
                          <a:spAutoFit/>
                        </wps:bodyPr>
                      </wps:wsp>
                    </wpg:wgp>
                  </a:graphicData>
                </a:graphic>
              </wp:inline>
            </w:drawing>
          </mc:Choice>
          <mc:Fallback>
            <w:pict>
              <v:group id="Group 41" o:spid="_x0000_s1575" style="width:451.3pt;height:295.45pt;mso-position-horizontal-relative:char;mso-position-vertical-relative:line" coordsize="59605,390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P4ao2BQAA/BkAAA4AAABkcnMvZTJvRG9jLnhtbOxZ227jNhB9L9B/&#10;EPSeWCJ1NeIsUie7KLBog932AxiZtoWVRIGi4wRF/33PkLKcm2FngW794Ic4unDImeGZM8PRxYeH&#10;uvLupe5K1Uz88DzwPdkUalY2i4n/918fzzLf64xoZqJSjZz4j7LzP1z++svFuh1LppaqmkntYZKm&#10;G6/bib80ph2PRl2xlLXozlUrG7ycK10Lg1u9GM20WGP2uhqxIEhGa6VnrVaF7Do8vXYv/Us7/3wu&#10;C/PnfN5J41UTH7oZ+6vt7x39ji4vxHihRbssi14N8QNa1KJssOgw1bUwwlvp8tVUdVlo1am5OS9U&#10;PVLzeVlIawOsCYMX1nzSatVaWxbj9aId3ATXvvDTD09b/HF/q71yNvF5mGCvGlFjl+zCXhSSe9bt&#10;YoxRn3T7tb3V/YOFuyOLH+a6pv+wxXuwjn0cHCsfjFfgYZzyMA7h/wLveBozlmbO9cUS+/NKrlje&#10;bCTzJIh52EvmAYvCiCRHm4VHpN+gTlsWY/z1nsLVK0/tRxSkzEpLv5+kPmiOWuhvq/YMm9oKU96V&#10;VWkeLUCxfaRUc39bFrfa3Txzer5xOgbQuh42IicTSYxGOjlBdn1WxbfOa9R0KZqFvOpa4BtRZx3y&#10;fPiIbp8teleV7ceyqmiv6Lo3D7HwAktveMjh9FoVq1o2xgWelhUsVU23LNvO9/RY1ncSONK/z2i7&#10;EPQGSEIUl5WNDGDhc2dodUKFjY1/WHYVBDn77WwaB9OzKEhvzq7yKD1Lg5s0CqIsnIbTf0k6jMar&#10;TsJ8UV23Za86nr5S/s1A6CnDhZgNVe9eWEJwSIJCFlEbFQEu8hDp2hktTbGkyzmc9wUOdzLDC+vp&#10;rXPJ7x0ChSQOCo1nAE9ZwLLkGcCx8bozn6SqPbqAg6GD9ai4h0OdNpshMGOrgL3ELcUw2LXbbDnu&#10;DvMbcetbvPR1KVoJFWjap1hOEeGOQG6FFlUlKwVqrYFovIGi/fiBR7pdnopiliTM98AWOY9Cbj3i&#10;gEN0woOMRwgSSydhEMTBPp+1T/XZ7TwxbhTFCHQV46qh3+EBQOGeSJtWeteTSW677ZV5rKST/SLn&#10;oFUoG9rlbEKT00o75ImiQCC5wKV5MZrEHMR6Qb5fsB9Pok6rYVW2X3iQsCurxgzCddko/dYE1aDy&#10;3I0H3p7YTZfm4e7B5RNmKZ6e3anZI7KMNtVUuTwsmmKpQD2F0RbsNAoA/XlIBUXtQGqf9Cyy9yOV&#10;IXyj1CI1TFPO45Ts2UKVAadpxh1U0yQOkz3RfUIqMfPz+PjPkWrz7ZEiFTS4A6nsXZwKDo5iwJ4q&#10;MFBmGr4gVRaHGct6Us3yJMlt/A6F1qs8dELqz0cqH/LoEXIqWG4HUvm7kMpjnoRU8wOqcYaTgxV/&#10;wqksyzLA16V/HicpGNjVQZuKa1MP9SXTCar/A1SHRHqEUI12QtWeLikVoLA9IP0nQcJZ7PJ/lGdB&#10;ZuWfYDXDKWZz8g0xOsgsbZ9odag2j6BU5UMqPUKsAl07aDV+F63GYRilDqqMZ3H+Cqo4cdNRy9Jq&#10;mmc5cH1iVRy2jwqpQyo9QqQCOzuQamvNg1mVZzxmMUpRFAAsyXPUpYTELauGQGeyqVUB6wCd4BNW&#10;qdt9VFgdcukRYhVndodVaumhm1pR4zW1deTBOKVmNFiUYBrFSfjy7M8TngSbOpWzjDEbvLtT/57O&#10;Hum17TVtGy18yAO9n9f4njHxG3xwcU2c9mpl0NeyvUKaxA3reze27WK76PjEYNug/ecQ+obx9N6O&#10;3360ufwO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YtCSoN0AAAAFAQAADwAAAGRy&#10;cy9kb3ducmV2LnhtbEyPQUvDQBCF74L/YRnBm91NpcXEbEop6qkItoJ4m2anSWh2NmS3SfrvXb3Y&#10;y8DjPd77Jl9NthUD9b5xrCGZKRDEpTMNVxo+968PTyB8QDbYOiYNF/KwKm5vcsyMG/mDhl2oRCxh&#10;n6GGOoQuk9KXNVn0M9cRR+/oeoshyr6SpscxlttWzpVaSosNx4UaO9rUVJ52Z6vhbcRx/Zi8DNvT&#10;cXP53i/ev7YJaX1/N62fQQSawn8YfvEjOhSR6eDObLxoNcRHwt+NXqrmSxAHDYtUpSCLXF7TFz8A&#10;AAD//wMAUEsDBAoAAAAAAAAAIQCm9gcxligAAJYoAAAVAAAAZHJzL21lZGlhL2ltYWdlMS5qcGVn&#10;/9j/4AAQSkZJRgABAQEAYABgAAD/2wBDAAgGBgcGBQgHBwcJCQgKDBQNDAsLDBkSEw8UHRofHh0a&#10;HBwgJC4nICIsIxwcKDcpLDAxNDQ0Hyc5PTgyPC4zNDL/2wBDAQkJCQwLDBgNDRgyIRwhMjIyMjIy&#10;MjIyMjIyMjIyMjIyMjIyMjIyMjIyMjIyMjIyMjIyMjIyMjIyMjIyMjIyMjL/wAARCAF5Al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jvRR&#10;3ooAKKKKACiiigAooooAKKKKACiiigAooooAKKKKACiiigAooooAKKKKACiiigAooooAKKKKACii&#10;igAooooAKKKKACiiigAooooAKKKKACiiigAooooAKKKKACiiigAooooAKKKKACiiigAooooAKKKK&#10;ACiiigAooooAKKKKACiiigAooooAKKKKACiiigAooooAKWkpaAE70Ud6KACiiigAorD1PxRa6Xet&#10;aywTu6gHKLkc1T/4Tmw/59br/vgf407M55YqjF2ctTqKK5f/AITmw/59br/vgf40f8JzYf8APrdf&#10;98D/ABosxfXKH8x1FFcv/wAJzYf8+t1/3wP8aP8AhObD/n1uv++B/jRZh9cofzHUUVy//Cc2H/Pr&#10;df8AfA/xo/4Tmw/59br/AL4H+NFmH1yh/MdRRXL/APCc2H/Prdf98D/Gj/hObD/n1uv++B/jRZh9&#10;cofzHUUVQ0nVodYtWuIY5EVXKESDBzgH+tX6RvGSkuaOwUUUUFBRRRQAUUUUAFFFFABRRRQAUUUU&#10;AFFFFABRRRQAUUUUAFFFFABRRRQAUUUUAFFFFABRRRQAUUUUAFFFFABRRRQAUUUUAFFFFABRRRQA&#10;UUUUAFFFFABRRRQAUUUUAFFFFABRRRQAUUUUAFFFFABRRRQAUtJS0AJ3oo70UAFFFFABRgelFFAB&#10;gelGB6UUUAGB6UYHpRRQAYHpRgelFFABgelGB6UUUAFFFFABRRRQAUUUUAFFFFABRRRQAUUUUAFF&#10;FFABRRRQAUUUUAFFFFABRRRQAUUUUAFFFFABRRRQAUUUUAFFFFABRRRQAUUUUAFFFFABRRRQAUUU&#10;UAFFFFABRRRQAUUUUAFFFFABRRRQAUUUUAFFFFABRRRQAUUUUAFLSUtACd6KO9FABRRRQAUUUUAF&#10;FFFABRRRQAUUUUAFFFFABRRRQAUUUUAFFFFABRRRQAUUUUAFFFFABRRRQAUUUUAFFFFABRRRQAUU&#10;UUAFFFFABRRRQAUUUUAFFFFABRRRQAUUUUAFFFFABRRRQAUUUUAFFFFABRRRQAUUUUAFFFFABRRR&#10;QAUUUUAFFFFABRRRQAUUUUAFFFFABS0lLQAneijvRQAUUUUAFFFFABRRRQAUUUUAFFFFABRRRQAU&#10;UUUAFFFFABRRRQAUUUUAFFFFABRRRQAUUUUAFFFFABRRRQAUUUUAFFFFABRRRQAUUUUAFFFFABRR&#10;RQAUUUUAFFFFABRRRQAUUUUAFFFFABRRRQAUUUUAFFFFABRRRQAUUUUAFFFFABRRRQAUUUUAFFFF&#10;ABRRRQAUtJS0AJ3oo70UAFFFFABRRRQAUUUUAFFFFABRRRQAUUUUAFFFFABRRRQAUUUUAFFFFABR&#10;RRQAUUUUAFFFFABRRRQAUUUUAFFFFABRRRQAUUUUAFFFFABRRRQAUUUUAFFFFABRRRQAUUUUAFFF&#10;FABRRRQAUUUUAFFFFABRRRQAUUUUAFFFFABRRRQAUUUUAFFFFABRRRQAUUUUAFLSUtACd6KO9FAB&#10;RRRQAUUUUAFFFFABRRRQAUUUUAFFFFABRRRQAUUUUAFFFFABRRRQAUUUUAFFFFABRRRQAUUUUAFF&#10;FFABRRRQAUUUUAFFFFABRRRQAUUUUAFFFFABRRRQAUUUUAFFFFABRRRQAUUUUAFFFFABRRRQAUUU&#10;UAFFFFABRRRQAUUUUAFFFFABRRRQAUUUUAFFFFABS0lLQAneijvRQAUUUUAFFFVZ9SsbaTy57uGN&#10;8Z2s4BoE5JastUVQ/trS/wDoIW3/AH8FH9taX/0ELb/v4KCfaQ7ov0VTj1bTpZFSO+t2ZjgASDJq&#10;5QUpKWzCiiigYUUUUAFFFFABRRRQAUUUUAFFFFABRRRQAUUUUAFFFFABRRRQAUUUUAFFFFABRRRQ&#10;AUUUUAFFFFABRRRQAUUUUAFFFNkkSKNpJGCooyWJ4AoAdRWf/bml/wDP/B/32KP7c0v/AJ/4P++x&#10;QR7WHdGhRWf/AG5pf/P/AAf99ip7bULO8ZltrmOVlGSEbOKAVSDdkyzRRRQWFFFFABRRRQAUUUUA&#10;FFFFABRRRQAUUUUAFFFFABRRRQAUUUUAFFFFABRRRQAUtJS0AJ3oo70UAFFFFAGXf6w1terZ21lL&#10;d3BTzGVCAFX3JrM0KC1uo9SvL+0h8z7U24zqrFAAOMmrkP8AyOdx/wBea/8AoQqHSWjSz1hpojLG&#10;LuTdGE3FhgcY71RwtuVS8trv8Czu8Oeml/8AfMdG7w56aX/3zHWd9t0L/oXZf/BcP8KPtuhf9C7L&#10;/wCC4f4UC9pH+6Sa7a6XJ4du7i0gtCUXKyQouQQfUV0NuSbaInklB/Kue1KW1l8IXrWlo1rHtP7t&#10;ofL59cV0Ft/x6w/7i/ypM1pW9o2uy2+ZLRRRSOoKKKKACiiigAooooAKKKKACiiigAooooAKKKKA&#10;CiiigAooooAKKKKACiiigAooooAKKKKACiiigAooooAKKKKACsTxPeW0Oi3dvJPGk0kR2IWwW+gr&#10;bzgZNcVrd3a393fSW8iTKmnMMjnB3CmjmxU+Wm0t2XoYI9DWIywJLp0oB3lAWgJ9f9n+Vb62tm6h&#10;lt4CpGQQg5qld38NrYQQmL7RPNGFjgAyX47+g96pWdlrmn24it3tJEfnZIWAgJ7L6gUExag+VK6/&#10;L+vw9C1qEttA62trZwTXso+SPYMKP7zegrDU2/hzWZpZJkkn+xl3ywXe+4cAduOgrRtN+g3kh1HE&#10;i3LZ+247/wB1vQenaquoSz6frV/JHa2tyskQuT5mchVAXA4600Y1XdKb0af3GzY6wJ5hbXcX2a6I&#10;3KrHKyD1U961K52d28RmKK2iCW0bBmumHII7R+/vXRDgYpM66MnK/VdwooopGwUUUUAFFFFABRRR&#10;QAUUUUAFFFFABRRRQAUUUUAFFFFABRRRQAUUUUAFLSUtACd6KO9FABRRRQBiQ/8AI53H/Xmv/oQp&#10;mitKsGrNAivKLx9is2ATgdTT4f8Akc7j/rzX/wBCFM0VJJLfVkikMUjXcgVwAdpwOcGmcUfj+ciX&#10;7V4h/wCgbZ/+BB/wo+1eIf8AoG2f/gQf8Kb/AGXrP/Qdf/vwn+FH9maz/wBB1/8Avwn+FA/3n97/&#10;AMlI9ae7k8K3pvYY4pdh+WN9wxW1bf8AHrD/ALi/yrE1mC5t/Cl6l1dG5k2k7ygXj04rbtv+PWH/&#10;AHF/lQaU7+0d+y/NktFFFI6AooooAKKKKACiiigAooooAKKKKACiiigAooooAKKKKACiiigAoooo&#10;AKKKKACiiigAooooAKKKKACiiigAooooAZN/qJP90/yrh7C0N5bxWyMqNLpbDcen3+9dxN/qJP8A&#10;dP8AKuBltZ/7I0y5imTD2/km3yd0vzZwMU0cGM3TtfR/mi/og1QzzyQR2twwOxrt2bDY/hXjoPat&#10;st4gx/q7D/vpv8Kgtx4gS2jVINOiUKMR5b5fbio7298Q2MHnPBZPGDhjHuJUeuPSgIWpw15vuIot&#10;R1XUFuLaa2sVkjBEsEpbOPX3FM8L2N07pqUzobd4NkMeSxVSc4yaragdTv5rAhrETTlhBcQs3GBk&#10;59R7V0+k2bafpVtaOwZok2kjpmgVKLqVbyu7dfut/WxbVVVQqgADoAKWiikegFFFFABRRRQAUUUU&#10;AFFFFABRRRQAUUUUAFFFFABRRRQAUUUUAFFFFABRRRQAUtJS0AJ3oo70UAFFFFAGJD/yOdx/15r/&#10;AOhCqtrdz6NdX0M2m3syy3BlSS3jDKQQPcelXr/SrqTURf2F4Lecx+W4dNwYZzUX2LxD/wBBW3/8&#10;B6ZxOM09E929LdfVjv8AhIh/0B9W/wDAcf8AxVH/AAkX/UH1b/wHH/xVN+xeIf8AoK2//gPQbHxC&#10;QR/a1uM+kFGgc1bz+5f5lG/1k67pEltY6bfk3A2JI8YCdcHJyfQ108KlII0PVVANV9MsF0zTobNH&#10;LiMH5j3JJJ/U1boZtShJe9N6tIKKKKRuFFFFABRRRQAUUUUAFFFFABRRRQAUUUUAFFFFABRRRQAU&#10;UUUAFFFFABRRRQAUUUUAFFFFABRRRQAUUUUAFFFFADXXejL0yMVzGneH9V01g6XFnK6rsR5VYlF9&#10;B6V1NFFzKdGM2pPdGR5fiD/ntp//AHw9Bj18jBm0/wD74ateimHsvN/ec1ZeH72HV4buWe3WGNmf&#10;yYQ2NxBBIz0610tFFIdOlGmrRCiiig0CiiigAooooAKKKKACiiigAooooAKKKKACiiigAooooAKK&#10;KKACiiigAooooAKWkpaAE70Ud6KACiiigAooooAKKKKACiiigAooooAKKKKACiiigAooooAKKKKA&#10;CiiigAooooAKKKKACiiigAooooAKKKKACiimykiJyOoUkUAOorg4oLuXR4btZdXuJ5t/EEnyqQeM&#10;12Oli4XSrUXW77QIl8zd1zjnNNo56Nd1Ha1tLluiiikdAUUUUAFFFFABRRRQAUUUUAFFFFABRRRQ&#10;AUUUUAFFFFABRRRQAUUUUAFFFFABRRRQAUUUUAFFFQXN5bWab7meOFexdgKBNpK7J6Kr2t/aXoJt&#10;bmKbHXYwOKsUAmmroKKKKBhRRRQAUUUUAFLSUtACd6KO9FABRRRQAUUUUAFFFFABRRRQAUUUUAFF&#10;FFABRRRQAUUUUAFFFFABRRRQAUUUUAFFFFABRRRQAUUUUAFFVb7ULfTokluX2I8gjBx3Pr7Uz+2N&#10;N/5/7b/v6KCHOKdmy3JIkUTSSMFRRlmPQCuR1DxBqtzHEdOgSKG4fy4DIMyS+pA6Ae9aet3dnqGk&#10;TWlvqVqjybRkyjpkZ/SomfTzrNlcrf2Yt7WFkVPNGQx4/lTRy15ub5YystPz/RGVYT67ol1/Zey3&#10;nWOMypHyDIuedp9fY11mnahDqdmtxDkAnDK3VW7g1l6hPY3OpaddRahaKbeQlyZRkqR0pNPnsbLU&#10;tQmGoWgguXV0USjhsfMfxoYqLdKXLzXj6+X9I6CiqX9sab/z/wBt/wB/RRbarZ3l49rbzLLIiByV&#10;5GCcdaR1+0he1y7RRRQWFFFFABRRRQAUUUUAFFFFABRRRQAUUUUAFFFFABRRRQAUUUUAFFFFABRR&#10;RQAUUUUAIzBEZmOAoya4GB7nWdRSYQQz3VwGkjFyMxwRA4Hy9ycV3siCWJ4z0ZSp/GuI0q2vI5lS&#10;0eKPU7FWhlhmyFljJyCPzpo4cWm5RXT/AIb9LjLqG5srx90Fvb6jbxm4iltRtSZB95WX1xXa2Vyt&#10;5YwXK8CWNXx6ZFcpqaXkBlvNReJr+4iNtaW0GSF3cE11Gm2xstMtbYnJiiVT9QOaGGFTVSSW39W+&#10;f/ALVFFFI7gooooAKKKKAClpKWgBO9FHeigAooooAKKKKACiiigAooooAKKKKACiiigAooooAKKK&#10;KACiiigAooooAKKKKACiiigAooooAKKKKAMHxWiyWdijqGVr6IEHoRzVXVZtC0q6WCTSUlbZvcxx&#10;AhFzjJq34o/49tP/AOv+L+tRa3obX180qajHbCaEROjoDuAOeOapHBWUuaTgrvTt59xuqf2HpkcD&#10;HSo53nyY0iiBJAGSfyNStHoK6N/ahsIfI2bwPKGfTH1zU2qaLNeNYyWt4LeW0VlVjHuyGUA8fQVG&#10;+mW7eGxpH26MFVC+ZkdQc9M0DcZqUvdVrabb6f8ABI9Kj0XVUlK6VHDJE2HjliAIzyKr2NxoN/qX&#10;2NNKVdxYRyNENsm3rirukWa6e91Lc6lDcTXBBZgAgGBjpmodM8PS2l/BctfrNbwmRoo1jAxv6855&#10;oEozah7q89u/+XYgkuNAj1f7AdKQ4kETTCEbA56Cp9PtoLTxheRW8SRR/ZEO1BgZ3UyXQWbWXlGp&#10;RrC9wtw1vsG7cB65qxb/API63n/Xmn/oVARjLmTkre9pt5m7RRRUneFFFFABRRRQAUUUUAFFFFAB&#10;RRRQAUUUUAFFFFABRRRQAUUUUAFFFFABRRRQAUUUUAFY+taTJdGO+sm8rUIOY2/vj+6fatisyPWR&#10;LbXM8djeMIG2hfK+aT/dGeaaMqqg1yyMq3tdSgcaxdWJvNQlO1YRIEECe2e9bZurwajHANPY27Ju&#10;a480YU+mKjfVGSO1b+z71vPPIEfMf+9zxUg1BjfS232K6AjXd5pj+RvYHPJoM4KMNIyf9fLqLY3k&#10;9y86z2UlsY2wu8ghx6g1bJAGScAdSayoEbVbm1v3iurT7MzgQyjBfIxk1mXL/wBvXl1585h0eyO1&#10;9rY81h1yfQUWD2rjHu3t5/5G8NUsGl8sXkBfptEgzVuuMNz4beEK+jTx2jHaLow4T67s5q/YSS6L&#10;qcOnvMZ9Puhm1kY5KH+7nuMUWJhibvW1vL+vxOkooopHWFLSUtACd6KO9FABRRRQAUUUUAFFFFAB&#10;RRRQAUUUUAFFFFABRRRQAUUUUAFFFFABRRRQAUUUUAFFFFABRRRQAUUUUAYXij/j20//AK/4v61i&#10;+K7ZpNWmZrOebdbBYGjQsFfd7e1avjEldKtmWTyyt3GfMIyE68/hWUdUuu3iq1/78f8A1qpHmYpx&#10;c5Ql5dvPu0dlbqRaRK45CAMD9K5PT9F0yW51rzbNXWCYiMc8DbnAo0/WLsa5aQHV47+CVZPMWOIL&#10;t2qSKnstVI+0XNrod+6XbeYzAjDcY4o1RUqlKq4tra/n08r90ZMWl6e/gaa++ygXKg4kOQfvV22n&#10;QRW2nW8UKBECAgD3Fc757DSG03/hH9R+zsCCMjPXPWmX2vSyW+mm0uf7OhlLq7SoG27eMUPUmlKn&#10;R97yS2t187d0U57Vz4llJsrg3Bv0dJgh2iPHPNb1v/yOt5/15p/6FWKdUuu3iq1/78f/AFqs+HJn&#10;n8SXkj3yXp+zKPNRdo+90oZNKUFNKPV36efZs66iiipPVCiiigAooooAKKKKACiiigAooooAKKKK&#10;ACiiigAooooAKKKKACiiigAooooAKKKKAKeqWkt7p8tvBcNbyPjEi9Rgg1HHrFs4uhsnBtf9ZmI8&#10;/T1rQqOaeK3j8yaRI0BxuY4FBnKNnzJ2KLa5aJZwXRE/lzNtXELZz7jtU39p2/8AaP2HEvnbd2fL&#10;O3H16Uv9pWf277F9oX7Tt3eX3x1qtLremvp1zcLN50MZ2SCMEnJ4xTIc7byX/Db9f+GNPcGTKkEE&#10;cEVxlrbS3fw9aOBS8+9mkQdWIkyR+QFdPpNtFaaXBDCJRGFyol+8AecH86x1kPhvV5Fl/wCQZeyb&#10;kk7RSHqD7GhGVZXSlPRNNPyvYbd+ItKn0N4YvnlkiMa2oQ7txGMYqO9t3tdE8Pwzf8fEd1APcdci&#10;ukMNrGWuTHEpAyZNozj1zWFaM/iDWUv9pXTrMkQZ/wCWr/3vpQTUhK9pO7eit26s6SiiikdwUtJS&#10;0AJ3oo70UAFFFFABRRRQAUUUUAFFFFABRRRQAUUUUAFFFFABRRRQAUUUUAFFFFABRRRQAUUUUAFF&#10;FFABRRRQA10WRSrqGU9QwyKi+xWv/PtD/wB+xU9FAmk9yJLeCJt0cMaN6qoBqUAAYAwKKKASsFRv&#10;DFIoV4kZQcgMoNSUUAQfYrX/AJ9of+/Yp8cMUWfKiRM9dqgZqSigLIKKKKBhRRRQAUUUUAFFFFAB&#10;RRRQAUUUUAFFFFABRRRQAUUUUAFFFFABRRRQAUUUUAFFFFABWVqwilu9Pt7ixa4hklJ3gnEbAcEj&#10;uOtatFBM48ysVRc2R8ycSwHy/ldww+X2JoW5soUQrNAiynKEMAHPt60Lptkscsa2sISU5kUIMN9a&#10;G06ydIUa1hKw/wCrBQfL9KCff8iUXVuZmhE0fmqMsm4ZA+lVrqTTr7T5Vnmhe1b5WbeMZ+vrUwsb&#10;UXD3At4vOcYZ9oyRTBpdgLZrYWkIhY7imwYJ9aAam1bQ52PSdVuGXSprjdpKEOJgfmkTsma6qKKO&#10;CFIokCRoNqqOgFKiLGioihVUYAA4Ap1O5NKjGnt/XkFFFFI2ClpKWgBO9FHeigAooooAKKqahqVp&#10;pdv513KEUnAGMlj6AVzsnjOL+1oVSKf7GYzvUw/OW7Ec9KdmYVMRTpu0mdbRXJal4ziWGL7FFcK5&#10;lUOZYcDZ3xz1qxP4ysltpDFBd+YEO3dDxnHGeelFmR9co3a5tjpaK5nTPGFlLa263zSRTsMPI0eE&#10;J9jXSgggEHIPQilY1pVoVVeDFooooNQooooAKKKKACiiigAooooAKKKKACiiigAooooAKKKKACii&#10;igAooooAKKKKACiiigAooooAKKKKACiiigAooooAKKKKACiiigAooooAKKKKACiiigAooooAKKKK&#10;ACiiigAooooAKKKKACiiigAooooAKKKKACiiigAooooAKWkpaAE70Ud6KACiiigDnr5Fm8a6ckgD&#10;LHbu6g9A2etaz6dbvqMd+ynz40Ma88YPtWVc/wDI8WX/AF6v/OthoFa/jnNxIGVCohD/ACt7kdzT&#10;OWmk3K6v73+Qy+0631CKOOdTtjkWVdpxyOlTywRzQvE6/I6lTj0NRxQKl5PKLiR2cDMTPlU+g7Zq&#10;LyobG1mWe9kVJGY+ZNKAUz2BPTHag2stW0QXen20Hh2azVN0McDBQ3J4HFJ4bdpPDtizEk+XjJ9q&#10;kh+z3OlvaWt8lyfKMfmeaHJyMZJFSaRZPp+k29pIys8SYYr0NBnGP7xSitLf5F2iiikdAUUUUAFF&#10;FFABRRRQAUUUUAFFFFABRRRQAUUUUAFFFFABRRRQAUUUUAFFFFABRRRQAUUUUAFFFFABRRRQAUUU&#10;UAFFFFABTXdY1LOwVR1JOBRI+yNnxnaCcVxM2ofa7rTZ9clgFhOrSJCmcKf4d/rTSMK1ZU/6/M7Z&#10;HWRQyMGU9CDkU6uHgvzbXmpS6FNB9igRZGhkzhj32egrtYZPOgjlAxvUNj0yKGgo1lU/r8h9FFFI&#10;3CiiigAooooAKKKKACiiigAooooAKKKKACiiigAooooAKKKKACiiigAooooAKWkpaAE70Ud6KACi&#10;iigDn7n/AJHiy/69X/nWo/2L+1Yd4X7b5TeX67e9ZGtS/wBm+IbHVJlb7II2hkcDOwnoTVv/AISX&#10;Qywb7fDuAwDtOR+lM44zhGUoyaWt9fkW4TYjULswhftQC+fjr04rn7G2j11LnWdRBnhUsLe3LfKq&#10;r7eprbtdY0q/nMNrdRSTOOQoIJA/CsaxvU8Myy6bqKlLVnLW8+0lSD2OOlBNRwbi21y6+l+l/wCt&#10;ypDBZ32jnVtJVLLULdd7xwtxxnhh7gV1mm3gv9Nt7oDHmoGI9D3rnbrU7Ca3l07w/AklzcjaxiTa&#10;qD1Jx6Zro9PtBYafb2qnIiQLn19aGGGVpe601bW21/63LNFFFI7gooooAKKKKACiiigAooooAKKK&#10;KACiiigAooooAKKKKACiiigAooooAKKKKACiiigAooooAKKKKACiiigAooooAbI6xRtI5wqAsT7C&#10;uT1DUtXvNKF6I1tdOZgzNE588R56+ldXKA0LgrvBUgr6+1efILybQoIheySWQkxdW0cY3wKD0Pci&#10;mjixk5L3VfVPb5fgacWvw22n+TaXFxqDyybFjn4lCkduPmptp4d1WaOCSdrW2MVsIFVk8w4yTk54&#10;B5qbTCtppVx4gnTzX2lbZDgbYgcKo9M1dk1G5vSum3+nPam8RljkWZXHTOeOaZhGKkk6j9Er/K71&#10;39TOufDmqwrJJBJa3DNbmAqI/LJB78cE/WkOvxy6dJaXzXFi8RVAkGTMQBznjge9dTYRzw6fBFcs&#10;HmRArsvQkVk+JbMrb/2pb/JcW4+cqB88f8QOevFFzWdF04OdPTunr/X3mdpl9q9vpct7AFudNR2d&#10;PtDkzGMdcHp2711kEy3FvFOmdsiBxn0IzXn7C5h0e8VL2W30+Rv9Ft3Qbpgew7gV31mNtlAPL8vE&#10;ajZ/d46UmPBzb919v6t5E1FFFI7gooooAKKKKACiiigAooooAKKKKACiiigAooooAKKKKACiiigA&#10;ooooAKWkpaAE70Ud6KACiiigBGVXUqyhlPBBGQarf2bYf8+Nt/35X/CrVFBLinuiCKztYH3w20Mb&#10;dNyRgH9KleNJUKSIrqeoYZFOooGkkrIjighgXbDFHGp7IoA/SpKKKASS2CiiigYUUUUAFFFFABRR&#10;RQAUUUUAFFFFABRRRQAUUUUAFFFFABRRRQAUUVzviXU9T0+eyFksflyttYsAct2Bz0GM80Izq1FT&#10;jzM6Kiq73StC4t5IpJ9pKIHBycVi+GtYury2nbUpIVZZNqEkKeOox7GiwnVipqPc6Kiubv8AVtQt&#10;/E9paxmIWMqhsnGGX+I59q3vtlt/z8Q/99inYIVYybXbQmoqH7Xbf8/EP/fYpyTRSkiOVHx12sDS&#10;NLokooooGFFFFABRRRQAVyGvy6fePL9ghklv41O6e3baqDvubofpXWSlVidmJChSSR6V5+LPUR4Z&#10;t7nbbtp0DmbyiSHkTcfvdjTRxYyT5eVK+jf3HQxWb6p4Ntbe2dEYxJgt0yDyDj6VLb2eqT6zbXV+&#10;lskdtG4XyWJ3FsDofas3w/rFvZTmwlmhFvOfNtmR8hAx+43oa6+h6DoxhVipX1Vr/IKp6uyJo94z&#10;/dELZ/Krlcn4j1eC6k/sqG4hVB89xI7YXC87Ae5NCNq9RQg2yt4flstPW3k1KBknkRRFdyNvQjHA&#10;B/hx6V2ucjIrz+Kz1CfQdQvbYW0dhcbn+zkElVXuvYHiu4sCjafbNHnYYlK7uuMDrQznwUny8ttL&#10;XLFFFFI7gooooAKKKKACiiigAooooAKKKKACiiigAooooAKKKKACiiigAooooAKWkpaAE70Ud6KA&#10;CiiigAooooAKKKKACiiigAooooAKKKKACiiigAooooAKKKKACiiigAooooAKKKKACiiigAooooAK&#10;5zxaqtDp4e3NwpuRmIdX4PFdHXO+LGCR6exuPs4FyD5uM7ODzTW5z4r+EyTRLCz89rhdEewlj4Vn&#10;PJyOcc1g6bb20xl83QJbwtcuDOp4+99e1dNpWqWUix2g1VL24OTuwAW79B7Vg6Hf29nJK1xrKwoL&#10;iXNqyjHU8560zlmqfuK6tr/L5fL7ibxBBCus6VB/Z7XcSQOq26HnAxj8qvWGhaVd2/mTaJ9mbONk&#10;h5+vBqlr9xGdc0udNQFpG0DstwADwcY6+tasHiDSY4ESTVYZXVQGcnBY+uBRrYcFS9rPntv1t2Xz&#10;/Qr6ho/h/TbGS6nsItiDoM5J7Ac0eGNGFhFJeSRCKe558teka9lpdS1TQdTsZLWbUYQrjhg3Knsa&#10;Xw1rP9oQyWksqyXNtwXU5Ei9mFLWxa9j7dWt5Wtv/wANt8zeooopHcFFFFABRRRQAhAIIIyD1Brm&#10;L/w7dx2RgsbuSW1DhvsTkAMuclQ3XFdRRRcyqUo1FaRyY0Ca7t5ftMENhacv9mgwWcjuzf0FZVvf&#10;XemQ2a/2tJBDNaCVfOTzF35I2jjIFegOodGU9GGDXJzaXc6TcWMsxfUNPtiyrEsQ3RA9Dj+LFUmc&#10;dbD8lpQ+/wCa7W09ChHdXutSSW39slo1tjI7Rp5aK/oTjOK028OS2dsoshDdwHDPa3HKlu5Vu1Rp&#10;p1zrF7ezWxfT7G4RY3DRfNNjqQO3pmurjjWKJI1+6ihR9BQ2OhQ57uf3/wCV7/icxYeHbyW3lju7&#10;iS0tpZCxsoWBUL6bvT2FdPGixRrGgCqoAUDsBTqKVzrpUY017oUUUUjUKKKKACiiigAooooAKKKK&#10;ACiiigAooooAKKKKACiiigAooooAKKKKAClpKWgBO9FHeigAooooAKKKKACiiigAooooAKKKKACi&#10;iigAooooAKKKKACiiigAooooAKKKKACiiigAooooAKKKKACsPxCqvNpSuoZTdqCCMg8GtysXX/8A&#10;j50n/r8X+Rpoxr/w38vzNSO0tonDx28SMOjKgBrF8N2ltNp8zy28Tt9pl5ZAT96ugrE8L/8AIMm/&#10;6+pf/QqOgpRXtIryf6EV/DE/ivSomiRoxBKAhUEcD0rY+wWf/PpB/wB+x/hWVen/AIrDS/8ArjL/&#10;ACrdoYqUU5T9f0RX+wWf/PpB/wB+xT4reCAkxQxxk9digZqWikbKKXQKKKKCgooooAKKKKACiiig&#10;AooooAKKKKACiiigAooooAKKKKACiiigAooooAKKKKACiiigAooooAKKKKACiiigAooooAKKKKAC&#10;lpKWgBO9FHeigAooooAKKKKACiiigAooooAKKKKACiiigAooooAKKKKACiiigAooooAKKKKACiii&#10;gAooooAKKKKACs6/0Sx1KZJrlHZ0GBiQjH5Vo0UEyjGStJXIpLaOW1Nswbyyu04Y5x9etVdO0ez0&#10;sv8AZUZd/wB7Lk/zq/RQDhFtStqjNm0GwuL8XskbmcEMGEjDp+NaVFFARhGN2luFFFFBQUUUUAFF&#10;FFABRRRQAUUUUAFFFFABRRRQAUUUUAFFFFABRRRQAUUUUAFFFFABRRRQAUUUUAFFFFABRRRQAUUU&#10;UAFFFFABRRRQAUtJS0AG0+ho2t6GpqKAIdreho2t6GpqKAIdreho2t6GpqKAIdreho2t6GpqKAId&#10;reho2t6GpqKAIdreho2t6GpqKAIdreho2t6GpqKAIdreho2t6GpqKAIdreho2t6GpqKAIdreho2t&#10;6GpqKAIdreho2t6GpqKAIdreho2t6GpqKAIdreho2t6GpqKAIdreho2t6GpqKAIdreho2t6GpqKA&#10;Idreho2t6GpqKAIdreho2t6GpqKAIdreho2t6GpqKAIdreho2t6GpqKAIdreho2t6GpqKAIdreho&#10;2t6GpqKAIdreho2t6GpqKAIdreho2t6GpqKAIdreho2t6GpqKAIdreho2t6GpqKAIdreho2t6Gpq&#10;KAIdreho2t6GpqKAIdreho2t6GpqKAIdreho2t6GpqKAIdreho2t6GpqKAIdreho2t6GpqKAIdre&#10;ho2t6GpqKAIdreho2t6GpqKAIdreho2t6GpqKAIdreho2t6GpqKAIdreho2t6GpqKAIdreho2t6G&#10;pqKAIdrehpdp9DUtFAH/2VBLAQItABQABgAIAAAAIQCKFT+YDAEAABUCAAATAAAAAAAAAAAAAAAA&#10;AAAAAABbQ29udGVudF9UeXBlc10ueG1sUEsBAi0AFAAGAAgAAAAhADj9If/WAAAAlAEAAAsAAAAA&#10;AAAAAAAAAAAAPQEAAF9yZWxzLy5yZWxzUEsBAi0AFAAGAAgAAAAhAEEP4ao2BQAA/BkAAA4AAAAA&#10;AAAAAAAAAAAAPAIAAGRycy9lMm9Eb2MueG1sUEsBAi0AFAAGAAgAAAAhAFhgsxu6AAAAIgEAABkA&#10;AAAAAAAAAAAAAAAAngcAAGRycy9fcmVscy9lMm9Eb2MueG1sLnJlbHNQSwECLQAUAAYACAAAACEA&#10;YtCSoN0AAAAFAQAADwAAAAAAAAAAAAAAAACPCAAAZHJzL2Rvd25yZXYueG1sUEsBAi0ACgAAAAAA&#10;AAAhAKb2BzGWKAAAligAABUAAAAAAAAAAAAAAAAAmQkAAGRycy9tZWRpYS9pbWFnZTEuanBlZ1BL&#10;BQYAAAAABgAGAH0BAABiMgAAAAA=&#10;">
                <v:shape id="Picture 3169" o:spid="_x0000_s1576" type="#_x0000_t75" style="position:absolute;width:59605;height:37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zAgvFAAAA3QAAAA8AAABkcnMvZG93bnJldi54bWxEj0FrwkAUhO8F/8PyhN7qRoVQo5sgYmlP&#10;lVj1/Mw+k2D2bchuk/jvu4VCj8PMfMNsstE0oqfO1ZYVzGcRCOLC6ppLBaevt5dXEM4ja2wsk4IH&#10;OcjSydMGE20Hzqk/+lIECLsEFVTet4mUrqjIoJvZljh4N9sZ9EF2pdQdDgFuGrmIolgarDksVNjS&#10;rqLifvw2Ckq6ft7eF3YY8vi8vDwOh3wf90o9T8ftGoSn0f+H/9ofWsFyHq/g9014AjL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MwILxQAAAN0AAAAPAAAAAAAAAAAAAAAA&#10;AJ8CAABkcnMvZG93bnJldi54bWxQSwUGAAAAAAQABAD3AAAAkQMAAAAA&#10;">
                  <v:imagedata r:id="rId55" o:title=""/>
                  <v:path arrowok="t"/>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170" o:spid="_x0000_s1577" type="#_x0000_t7" style="position:absolute;left:4526;top:9341;width:30835;height:100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yc7MYA&#10;AADdAAAADwAAAGRycy9kb3ducmV2LnhtbESPwUoDMRCG70LfIUzBm822Fatr0yKFghY92Cp4HDbT&#10;ZNfNZNnEdn37zkHwOPzzf/PNcj2EVp2oT3VkA9NJAYq4irZmZ+DjsL25B5UyssU2Mhn4pQTr1ehq&#10;iaWNZ36n0z47JRBOJRrwOXel1qnyFDBNYkcs2TH2AbOMvdO2x7PAQ6tnRXGnA9YsFzx2tPFUfe9/&#10;gmg0+tU3x1v36ea7rxeePbylxhpzPR6eHkFlGvL/8l/72RqYTxfiL98IAv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yc7MYAAADdAAAADwAAAAAAAAAAAAAAAACYAgAAZHJz&#10;L2Rvd25yZXYueG1sUEsFBgAAAAAEAAQA9QAAAIsDAAAAAA==&#10;" adj="1760" filled="f" stroked="f" strokeweight=".5pt">
                  <v:textbox>
                    <w:txbxContent>
                      <w:p>
                        <w:pPr>
                          <w:pStyle w:val="NormalWeb"/>
                          <w:spacing w:before="0" w:after="0"/>
                          <w:jc w:val="center"/>
                        </w:pPr>
                        <w:r>
                          <w:rPr>
                            <w:rFonts w:ascii="EC Square Sans Pro" w:hAnsi="EC Square Sans Pro"/>
                            <w:b/>
                            <w:color w:val="37AF93"/>
                            <w:kern w:val="24"/>
                            <w:sz w:val="32"/>
                          </w:rPr>
                          <w:t>több mint 60</w:t>
                        </w:r>
                        <w:r>
                          <w:rPr>
                            <w:rFonts w:ascii="EC Square Sans Pro" w:hAnsi="EC Square Sans Pro"/>
                            <w:color w:val="37AF93"/>
                            <w:kern w:val="24"/>
                          </w:rPr>
                          <w:t xml:space="preserve"> </w:t>
                        </w:r>
                        <w:r>
                          <w:rPr>
                            <w:rFonts w:ascii="EC Square Sans Pro" w:hAnsi="EC Square Sans Pro"/>
                            <w:color w:val="37AF93"/>
                            <w:kern w:val="24"/>
                            <w:sz w:val="22"/>
                          </w:rPr>
                          <w:t>beszéd</w:t>
                        </w:r>
                        <w:r>
                          <w:rPr>
                            <w:rFonts w:ascii="EC Square Sans Pro" w:hAnsi="EC Square Sans Pro"/>
                            <w:color w:val="37AF93"/>
                            <w:kern w:val="24"/>
                          </w:rPr>
                          <w:t xml:space="preserve">, </w:t>
                        </w:r>
                        <w:r>
                          <w:rPr>
                            <w:rFonts w:ascii="EC Square Sans Pro" w:hAnsi="EC Square Sans Pro"/>
                            <w:b/>
                            <w:color w:val="37AF93"/>
                            <w:kern w:val="24"/>
                            <w:sz w:val="32"/>
                          </w:rPr>
                          <w:t>több mint 100</w:t>
                        </w:r>
                        <w:r>
                          <w:rPr>
                            <w:rFonts w:ascii="EC Square Sans Pro" w:hAnsi="EC Square Sans Pro"/>
                            <w:color w:val="37AF93"/>
                            <w:kern w:val="24"/>
                            <w:sz w:val="32"/>
                          </w:rPr>
                          <w:t xml:space="preserve"> </w:t>
                        </w:r>
                        <w:r>
                          <w:rPr>
                            <w:rFonts w:ascii="EC Square Sans Pro" w:hAnsi="EC Square Sans Pro"/>
                            <w:color w:val="37AF93"/>
                            <w:kern w:val="24"/>
                            <w:sz w:val="22"/>
                          </w:rPr>
                          <w:t>tárgyalási dokumentum</w:t>
                        </w:r>
                      </w:p>
                      <w:p>
                        <w:pPr>
                          <w:pStyle w:val="NormalWeb"/>
                          <w:spacing w:before="0" w:after="0"/>
                          <w:jc w:val="center"/>
                        </w:pPr>
                        <w:r>
                          <w:rPr>
                            <w:rFonts w:ascii="EC Square Sans Pro" w:hAnsi="EC Square Sans Pro"/>
                            <w:color w:val="37AF93"/>
                            <w:kern w:val="24"/>
                            <w:sz w:val="22"/>
                          </w:rPr>
                          <w:t>közzétéve</w:t>
                        </w:r>
                      </w:p>
                    </w:txbxContent>
                  </v:textbox>
                </v:shape>
                <v:shape id="Parallelogram 3171" o:spid="_x0000_s1578" type="#_x0000_t7" style="position:absolute;left:2960;top:17733;width:24698;height:76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R8j8UA&#10;AADdAAAADwAAAGRycy9kb3ducmV2LnhtbESPT2vCQBTE7wW/w/IEb3UTxSrRVaxQkV6KmoPHR/bl&#10;j2bfhuxq4rd3C4Ueh5n5DbPa9KYWD2pdZVlBPI5AEGdWV1woSM9f7wsQziNrrC2Tgic52KwHbytM&#10;tO34SI+TL0SAsEtQQel9k0jpspIMurFtiIOX29agD7ItpG6xC3BTy0kUfUiDFYeFEhvalZTdTnej&#10;APP9ZHa/pp8unX7vOl8dfvL9RanRsN8uQXjq/X/4r33QCqbxPIbfN+EJyP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hHyPxQAAAN0AAAAPAAAAAAAAAAAAAAAAAJgCAABkcnMv&#10;ZG93bnJldi54bWxQSwUGAAAAAAQABAD1AAAAigMAAAAA&#10;" adj="1673" filled="f" stroked="f" strokeweight=".5pt">
                  <v:textbox>
                    <w:txbxContent>
                      <w:p>
                        <w:pPr>
                          <w:pStyle w:val="NormalWeb"/>
                          <w:spacing w:before="0" w:after="0"/>
                        </w:pPr>
                        <w:r>
                          <w:rPr>
                            <w:rFonts w:ascii="EC Square Sans Pro" w:hAnsi="EC Square Sans Pro"/>
                            <w:b/>
                            <w:color w:val="37AF93"/>
                            <w:kern w:val="24"/>
                            <w:sz w:val="32"/>
                          </w:rPr>
                          <w:t>30</w:t>
                        </w:r>
                        <w:r>
                          <w:rPr>
                            <w:rFonts w:ascii="EC Square Sans Pro" w:hAnsi="EC Square Sans Pro"/>
                            <w:color w:val="37AF93"/>
                            <w:kern w:val="24"/>
                            <w:sz w:val="32"/>
                          </w:rPr>
                          <w:t xml:space="preserve"> </w:t>
                        </w:r>
                        <w:r>
                          <w:rPr>
                            <w:rFonts w:ascii="EC Square Sans Pro" w:hAnsi="EC Square Sans Pro"/>
                            <w:color w:val="37AF93"/>
                            <w:kern w:val="24"/>
                            <w:sz w:val="22"/>
                          </w:rPr>
                          <w:t>találkozó</w:t>
                        </w:r>
                      </w:p>
                      <w:p>
                        <w:pPr>
                          <w:pStyle w:val="NormalWeb"/>
                          <w:spacing w:before="0" w:after="0"/>
                        </w:pPr>
                        <w:r>
                          <w:rPr>
                            <w:rFonts w:ascii="EC Square Sans Pro" w:hAnsi="EC Square Sans Pro"/>
                            <w:color w:val="37AF93"/>
                            <w:kern w:val="24"/>
                            <w:sz w:val="22"/>
                          </w:rPr>
                          <w:t>a nemzeti parlamentekkel</w:t>
                        </w:r>
                      </w:p>
                    </w:txbxContent>
                  </v:textbox>
                </v:shape>
                <v:shape id="Parallelogram 3172" o:spid="_x0000_s1579" type="#_x0000_t7" style="position:absolute;left:1704;top:30057;width:25183;height:89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mhPcUA&#10;AADdAAAADwAAAGRycy9kb3ducmV2LnhtbESPQWvCQBSE7wX/w/KEXorZJBUtqauIUPBkMeqht0f2&#10;NRvMvg3ZVeO/dwsFj8PMfMMsVoNtxZV63zhWkCUpCOLK6YZrBcfD1+QDhA/IGlvHpOBOHlbL0csC&#10;C+1uvKdrGWoRIewLVGBC6AopfWXIok9cRxy9X9dbDFH2tdQ93iLctjJP05m02HBcMNjRxlB1Li9W&#10;wdnqk8E3vd7bsPvJv8sqy6deqdfxsP4EEWgIz/B/e6sVvGfzHP7ex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iaE9xQAAAN0AAAAPAAAAAAAAAAAAAAAAAJgCAABkcnMv&#10;ZG93bnJldi54bWxQSwUGAAAAAAQABAD1AAAAigMAAAAA&#10;" adj="1923" filled="f" stroked="f" strokeweight=".5pt">
                  <v:textbox>
                    <w:txbxContent>
                      <w:p>
                        <w:pPr>
                          <w:pStyle w:val="NormalWeb"/>
                          <w:spacing w:before="0" w:after="0"/>
                          <w:jc w:val="center"/>
                        </w:pPr>
                        <w:r>
                          <w:rPr>
                            <w:rFonts w:ascii="EC Square Sans Pro" w:hAnsi="EC Square Sans Pro"/>
                            <w:color w:val="37AF93"/>
                            <w:kern w:val="24"/>
                            <w:sz w:val="22"/>
                          </w:rPr>
                          <w:t>látogatások az összes tagállamban a tárgyalások során</w:t>
                        </w:r>
                      </w:p>
                    </w:txbxContent>
                  </v:textbox>
                </v:shape>
                <v:shape id="Parallelogram 3173" o:spid="_x0000_s1580" type="#_x0000_t7" style="position:absolute;left:35361;top:5831;width:22888;height:135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GBDMYA&#10;AADdAAAADwAAAGRycy9kb3ducmV2LnhtbESPQWvCQBSE70L/w/IKXkrdaMRKdJWiBIuejHp/ZF+T&#10;tNm3IbtN4r/vFgoeh5n5hllvB1OLjlpXWVYwnUQgiHOrKy4UXC/p6xKE88gaa8uk4E4Otpun0RoT&#10;bXs+U5f5QgQIuwQVlN43iZQuL8mgm9iGOHiftjXog2wLqVvsA9zUchZFC2mw4rBQYkO7kvLv7Mco&#10;uEnJ9/TQzGdZvOu+zi/70/FwUWr8PLyvQHga/CP83/7QCuLpWwx/b8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6GBDMYAAADdAAAADwAAAAAAAAAAAAAAAACYAgAAZHJz&#10;L2Rvd25yZXYueG1sUEsFBgAAAAAEAAQA9QAAAIsDAAAAAA==&#10;" adj="3201" filled="f" stroked="f" strokeweight=".5pt">
                  <v:textbox>
                    <w:txbxContent>
                      <w:p>
                        <w:pPr>
                          <w:pStyle w:val="NormalWeb"/>
                          <w:spacing w:before="0" w:after="0"/>
                          <w:jc w:val="center"/>
                        </w:pPr>
                        <w:r>
                          <w:rPr>
                            <w:rFonts w:ascii="EC Square Sans Pro" w:hAnsi="EC Square Sans Pro"/>
                            <w:color w:val="37AF93"/>
                            <w:kern w:val="24"/>
                            <w:sz w:val="22"/>
                          </w:rPr>
                          <w:t>írásbeli válaszok</w:t>
                        </w:r>
                      </w:p>
                      <w:p>
                        <w:pPr>
                          <w:pStyle w:val="NormalWeb"/>
                          <w:spacing w:before="0" w:after="0"/>
                          <w:jc w:val="center"/>
                        </w:pPr>
                        <w:r>
                          <w:rPr>
                            <w:rFonts w:ascii="EC Square Sans Pro" w:hAnsi="EC Square Sans Pro"/>
                            <w:b/>
                            <w:color w:val="37AF93"/>
                            <w:kern w:val="24"/>
                            <w:sz w:val="32"/>
                          </w:rPr>
                          <w:t>több mint 10 000</w:t>
                        </w:r>
                        <w:r>
                          <w:rPr>
                            <w:rFonts w:ascii="EC Square Sans Pro" w:hAnsi="EC Square Sans Pro"/>
                            <w:color w:val="37AF93"/>
                            <w:kern w:val="24"/>
                            <w:sz w:val="32"/>
                          </w:rPr>
                          <w:t xml:space="preserve">+ </w:t>
                        </w:r>
                        <w:r>
                          <w:rPr>
                            <w:rFonts w:ascii="EC Square Sans Pro" w:hAnsi="EC Square Sans Pro"/>
                            <w:color w:val="37AF93"/>
                            <w:kern w:val="24"/>
                            <w:sz w:val="22"/>
                          </w:rPr>
                          <w:t>állampolgári kérdésre</w:t>
                        </w:r>
                      </w:p>
                    </w:txbxContent>
                  </v:textbox>
                </v:shape>
                <v:shape id="Parallelogram 3174" o:spid="_x0000_s1581" type="#_x0000_t7" style="position:absolute;left:26063;top:14980;width:28481;height:16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fabsYA&#10;AADdAAAADwAAAGRycy9kb3ducmV2LnhtbESP3WoCMRSE7wt9h3AK3tWsVlRWo4hYUCuIP6CXh+R0&#10;d+vmZNlEXd++KQi9HGbmG2Y8bWwpblT7wrGCTjsBQaydKThTcDx8vg9B+IBssHRMCh7kYTp5fRlj&#10;atydd3Tbh0xECPsUFeQhVKmUXudk0bddRRy9b1dbDFHWmTQ13iPclrKbJH1pseC4kGNF85z0ZX+1&#10;ChZLc9an5me9PQ2sdJeNPnytNkq13prZCESgJvyHn+2lUfDRGfTg7018AnL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fabsYAAADdAAAADwAAAAAAAAAAAAAAAACYAgAAZHJz&#10;L2Rvd25yZXYueG1sUEsFBgAAAAAEAAQA9QAAAIsDAAAAAA==&#10;" adj="3045" filled="f" stroked="f" strokeweight=".5pt">
                  <v:textbox>
                    <w:txbxContent>
                      <w:p>
                        <w:pPr>
                          <w:pStyle w:val="NormalWeb"/>
                          <w:spacing w:before="0" w:after="0"/>
                          <w:jc w:val="center"/>
                        </w:pPr>
                        <w:r>
                          <w:rPr>
                            <w:rFonts w:ascii="EC Square Sans Pro" w:hAnsi="EC Square Sans Pro"/>
                            <w:b/>
                            <w:color w:val="37AF93"/>
                            <w:kern w:val="24"/>
                            <w:sz w:val="28"/>
                          </w:rPr>
                          <w:t xml:space="preserve">több mint 150 </w:t>
                        </w:r>
                        <w:r>
                          <w:rPr>
                            <w:rFonts w:ascii="EC Square Sans Pro" w:hAnsi="EC Square Sans Pro"/>
                            <w:color w:val="37AF93"/>
                            <w:kern w:val="24"/>
                            <w:sz w:val="22"/>
                          </w:rPr>
                          <w:t>rendezvény</w:t>
                        </w:r>
                      </w:p>
                      <w:p>
                        <w:pPr>
                          <w:pStyle w:val="NormalWeb"/>
                          <w:spacing w:before="0" w:after="0"/>
                          <w:jc w:val="center"/>
                        </w:pPr>
                        <w:r>
                          <w:rPr>
                            <w:rFonts w:ascii="EC Square Sans Pro" w:hAnsi="EC Square Sans Pro"/>
                            <w:color w:val="37AF93"/>
                            <w:kern w:val="24"/>
                            <w:sz w:val="22"/>
                          </w:rPr>
                          <w:t xml:space="preserve">az uniós polgárok számára </w:t>
                        </w:r>
                        <w:r>
                          <w:rPr>
                            <w:rFonts w:ascii="EC Square Sans Pro" w:hAnsi="EC Square Sans Pro" w:cs="Arial"/>
                            <w:color w:val="37AF93"/>
                            <w:kern w:val="24"/>
                            <w:sz w:val="22"/>
                            <w:szCs w:val="22"/>
                          </w:rPr>
                          <w:br/>
                        </w:r>
                        <w:r>
                          <w:rPr>
                            <w:rFonts w:ascii="EC Square Sans Pro" w:hAnsi="EC Square Sans Pro"/>
                            <w:b/>
                            <w:color w:val="37AF93"/>
                            <w:kern w:val="24"/>
                            <w:sz w:val="28"/>
                          </w:rPr>
                          <w:t xml:space="preserve">több mint 50 </w:t>
                        </w:r>
                        <w:r>
                          <w:rPr>
                            <w:rFonts w:ascii="EC Square Sans Pro" w:hAnsi="EC Square Sans Pro"/>
                            <w:color w:val="37AF93"/>
                            <w:kern w:val="24"/>
                            <w:sz w:val="22"/>
                          </w:rPr>
                          <w:t>helyszínen az Egyesült Királyságban</w:t>
                        </w:r>
                      </w:p>
                    </w:txbxContent>
                  </v:textbox>
                </v:shape>
                <v:shape id="Parallelogram 3175" o:spid="_x0000_s1582" type="#_x0000_t7" style="position:absolute;left:5114;top:23859;width:24042;height:79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vpl8YA&#10;AADdAAAADwAAAGRycy9kb3ducmV2LnhtbESP0WrCQBRE3wv9h+UWfBHdxKKV1FVEtOiL2OgHXLLX&#10;bGj2bsiuGvv1XUHo4zAzZ5jZorO1uFLrK8cK0mECgrhwuuJSwem4GUxB+ICssXZMCu7kYTF/fZlh&#10;pt2Nv+mah1JECPsMFZgQmkxKXxiy6IeuIY7e2bUWQ5RtKXWLtwi3tRwlyURarDguGGxoZaj4yS9W&#10;we7rnEzTanygy2a9zfl3351MX6neW7f8BBGoC//hZ3urFbynH2N4vI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vpl8YAAADdAAAADwAAAAAAAAAAAAAAAACYAgAAZHJz&#10;L2Rvd25yZXYueG1sUEsFBgAAAAAEAAQA9QAAAIsDAAAAAA==&#10;" adj="1794" filled="f" stroked="f" strokeweight=".5pt">
                  <v:textbox>
                    <w:txbxContent>
                      <w:p>
                        <w:pPr>
                          <w:pStyle w:val="NormalWeb"/>
                          <w:spacing w:before="0" w:after="0"/>
                        </w:pPr>
                        <w:r>
                          <w:rPr>
                            <w:rFonts w:ascii="EC Square Sans Pro" w:hAnsi="EC Square Sans Pro"/>
                            <w:b/>
                            <w:color w:val="37AF93"/>
                            <w:kern w:val="24"/>
                            <w:sz w:val="32"/>
                          </w:rPr>
                          <w:t xml:space="preserve">több mint 650 </w:t>
                        </w:r>
                        <w:r>
                          <w:rPr>
                            <w:rFonts w:ascii="EC Square Sans Pro" w:hAnsi="EC Square Sans Pro"/>
                            <w:color w:val="37AF93"/>
                            <w:kern w:val="24"/>
                            <w:sz w:val="22"/>
                          </w:rPr>
                          <w:t>találkozó az érdekeltekkel</w:t>
                        </w:r>
                      </w:p>
                    </w:txbxContent>
                  </v:textbox>
                </v:shape>
                <v:shape id="Parallelogram 3176" o:spid="_x0000_s1583" type="#_x0000_t7" style="position:absolute;left:38352;top:26998;width:19897;height:11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P4ssYA&#10;AADdAAAADwAAAGRycy9kb3ducmV2LnhtbESP3WrCQBSE7wu+w3IEb0rdaMFKdBUJFAqFgj94fcge&#10;k2j2bMyuyfr2XUHwcpiZb5jlOphadNS6yrKCyTgBQZxbXXGh4LD//piDcB5ZY22ZFNzJwXo1eFti&#10;qm3PW+p2vhARwi5FBaX3TSqly0sy6Ma2IY7eybYGfZRtIXWLfYSbWk6TZCYNVhwXSmwoKym/7G5G&#10;we/tcLVHGf7O7yG7990+O86LTKnRMGwWIDwF/wo/2z9awefkawaPN/EJ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P4ssYAAADdAAAADwAAAAAAAAAAAAAAAACYAgAAZHJz&#10;L2Rvd25yZXYueG1sUEsFBgAAAAAEAAQA9QAAAIsDAAAAAA==&#10;" adj="3094" filled="f" stroked="f" strokeweight=".5pt">
                  <v:textbox>
                    <w:txbxContent>
                      <w:p>
                        <w:pPr>
                          <w:pStyle w:val="NormalWeb"/>
                          <w:spacing w:before="0" w:after="0"/>
                        </w:pPr>
                        <w:r>
                          <w:rPr>
                            <w:rFonts w:ascii="EC Square Sans Pro" w:hAnsi="EC Square Sans Pro"/>
                            <w:b/>
                            <w:color w:val="37AF93"/>
                            <w:kern w:val="24"/>
                            <w:sz w:val="28"/>
                          </w:rPr>
                          <w:t xml:space="preserve">több mint 200 </w:t>
                        </w:r>
                        <w:r>
                          <w:rPr>
                            <w:rFonts w:ascii="EC Square Sans Pro" w:hAnsi="EC Square Sans Pro"/>
                            <w:color w:val="37AF93"/>
                            <w:kern w:val="24"/>
                            <w:sz w:val="21"/>
                          </w:rPr>
                          <w:t>találkozó a Tanáccsal és az Európai Parlamenttel</w:t>
                        </w:r>
                      </w:p>
                    </w:txbxContent>
                  </v:textbox>
                </v:shape>
                <v:rect id="Rectangle 3177" o:spid="_x0000_s1584" style="position:absolute;left:2414;top:4561;width:36361;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003MUA&#10;AADdAAAADwAAAGRycy9kb3ducmV2LnhtbESP0WoCMRRE3wv9h3ALfSmaaEuV1SgitS36VPUDLpvr&#10;bnBzsyRxXf++KRR8HGbmDDNf9q4RHYVoPWsYDRUI4tIby5WG42EzmIKICdlg45k03CjCcvH4MMfC&#10;+Cv/ULdPlcgQjgVqqFNqCyljWZPDOPQtcfZOPjhMWYZKmoDXDHeNHCv1Lh1azgs1trSuqTzvL07D&#10;2+d4+2Ff1M667oLHrQzqi3daPz/1qxmIRH26h//b30bD62gygb83+Qn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jTTcxQAAAN0AAAAPAAAAAAAAAAAAAAAAAJgCAABkcnMv&#10;ZG93bnJldi54bWxQSwUGAAAAAAQABAD1AAAAigMAAAAA&#10;" filled="f" stroked="f">
                  <v:textbox style="mso-fit-shape-to-text:t">
                    <w:txbxContent>
                      <w:p>
                        <w:pPr>
                          <w:pStyle w:val="NormalWeb"/>
                          <w:spacing w:before="0" w:after="0"/>
                        </w:pPr>
                        <w:r>
                          <w:rPr>
                            <w:rFonts w:ascii="EC Square Sans Pro" w:hAnsi="EC Square Sans Pro"/>
                            <w:b/>
                            <w:color w:val="37AF93"/>
                            <w:kern w:val="24"/>
                            <w:sz w:val="28"/>
                          </w:rPr>
                          <w:t>Átláthatóság a brexit-tárgyalások során</w:t>
                        </w:r>
                      </w:p>
                    </w:txbxContent>
                  </v:textbox>
                </v:rect>
                <w10:anchorlock/>
              </v:group>
            </w:pict>
          </mc:Fallback>
        </mc:AlternateContent>
      </w:r>
    </w:p>
    <w:p>
      <w:pPr>
        <w:suppressAutoHyphens/>
        <w:spacing w:after="240" w:line="240" w:lineRule="auto"/>
        <w:jc w:val="both"/>
        <w:rPr>
          <w:rFonts w:ascii="Times New Roman" w:eastAsia="SimSun" w:hAnsi="Times New Roman" w:cs="Times New Roman"/>
          <w:noProof/>
          <w:kern w:val="3"/>
          <w:sz w:val="24"/>
          <w:szCs w:val="24"/>
        </w:rPr>
      </w:pPr>
      <w:r>
        <w:rPr>
          <w:rFonts w:ascii="Times New Roman" w:hAnsi="Times New Roman"/>
          <w:noProof/>
          <w:kern w:val="3"/>
          <w:sz w:val="24"/>
        </w:rPr>
        <w:t>A csúcstalálkozók és a harmadik országokkal való magas szintű találkozók egyértelműen lehetőséget kínálnak az uniós intézmények és a tagállamok számára arra, hogy az Uniót mint a hazai és külföldi pozitív változások motorját mutassák be. A más szakpolitikai területekhez kapcsolódó tárgyalási dokumentumok közzététele révén megvalósuló átláthatóság támogatja ezt a megközelítést. Ezt mutatta, hogy az EU döntő szerepet játszott abban, hogy 2015 decemberében Párizsban sikerült tető alá hozni az éghajlatváltozással kapcsolatos megállapodást. Az átlátható megközelítés hozzájárult a tagállamok közötti egységhez, valamint a polgárok folyamatos tájékoztatásához és teljes körű bevonásához.</w:t>
      </w:r>
    </w:p>
    <w:p>
      <w:pPr>
        <w:suppressAutoHyphens/>
        <w:spacing w:after="240" w:line="240" w:lineRule="auto"/>
        <w:jc w:val="both"/>
        <w:rPr>
          <w:rFonts w:ascii="Times New Roman" w:eastAsia="SimSun" w:hAnsi="Times New Roman" w:cs="Times New Roman"/>
          <w:noProof/>
          <w:kern w:val="3"/>
          <w:sz w:val="24"/>
          <w:szCs w:val="24"/>
        </w:rPr>
      </w:pPr>
      <w:r>
        <w:rPr>
          <w:rFonts w:ascii="Times New Roman" w:hAnsi="Times New Roman"/>
          <w:noProof/>
          <w:kern w:val="3"/>
          <w:sz w:val="24"/>
        </w:rPr>
        <w:t>A számos ilyen jellegű példa a közös és összehangolt kommunikáció értékét mutatja. Tanulságosak azonban azok az esetek is, amikor a kommunikációnk nem felelt meg a követelményeknek. Az EU kommunikációs erőfeszítéseit gyakran akadályozza a túlzott hangzatosság és az alulteljesítés. Ez akkor a legszembetűnőbb, ha megnézzük például, hogy az EU vezetői hány alkalommal tettek ígéretet az Európai Tanács következtetéseiben a digitális egységes piac vagy a bankunió kiteljesítésére. Ugyanakkor az EU gyakran esik a túlteljesítés és a halkszavúság hibájába is. A migrációval kapcsolatos kommunikáció sokatmondó példa erre. Noha az „európai migrációs válság” kifejezés továbbra is kiemelt helyet foglal a nyilvános és politikai közbeszédben, a valóság az, hogy az EU-ba érkezők száma visszaállt a válság előtti szintre.</w:t>
      </w:r>
    </w:p>
    <w:p>
      <w:pPr>
        <w:suppressAutoHyphens/>
        <w:spacing w:after="240" w:line="240" w:lineRule="auto"/>
        <w:jc w:val="both"/>
        <w:rPr>
          <w:rFonts w:ascii="Times New Roman" w:eastAsia="SimSun" w:hAnsi="Times New Roman" w:cs="Times New Roman"/>
          <w:noProof/>
          <w:kern w:val="3"/>
          <w:sz w:val="24"/>
          <w:szCs w:val="24"/>
        </w:rPr>
      </w:pPr>
      <w:r>
        <w:rPr>
          <w:rFonts w:ascii="Times New Roman" w:hAnsi="Times New Roman"/>
          <w:noProof/>
          <w:kern w:val="3"/>
          <w:sz w:val="24"/>
        </w:rPr>
        <w:t>Az EU intézményi kommunikációját gyakran akadályozza, hogy nem tud versenyezni a befolyásos nemzeti véleményformálókkal vagy online platformokkal. Az uniós szerzői jogi szabályozás reformja során az uniós intézmények az Európai Parlamentben tartott döntő szavazás előtti hetekben a javasolt reformot ellenző erőteljes lobbi és kommunikációs kampányokkal szembesültek. Az, hogy az EU részéről hiányzott az ugyanilyen erőteljes válasz, azzal járt, hogy a reform szándékai és okai nem voltak eléggé ismertek a nyilvánosság számára, még akkor sem, ha a reformot végül az Európai Parlament egyértelmű többséggel jóváhagyta.</w:t>
      </w:r>
    </w:p>
    <w:p>
      <w:pPr>
        <w:spacing w:after="240" w:line="240" w:lineRule="auto"/>
        <w:jc w:val="both"/>
        <w:rPr>
          <w:rFonts w:ascii="Times New Roman" w:eastAsia="SimSun" w:hAnsi="Times New Roman" w:cs="Times New Roman"/>
          <w:noProof/>
          <w:kern w:val="3"/>
          <w:sz w:val="24"/>
          <w:szCs w:val="24"/>
        </w:rPr>
      </w:pPr>
      <w:r>
        <w:rPr>
          <w:rFonts w:ascii="Times New Roman" w:hAnsi="Times New Roman"/>
          <w:noProof/>
          <w:kern w:val="3"/>
          <w:sz w:val="24"/>
        </w:rPr>
        <w:t>Az ilyen tendenciák ellensúlyozásához és e hiányosságok kezeléséhez a nemzeti szint részéről több közös kommunikációra van szükség. Az uniós vezetőknek különösen a belföldi közönség megszólítása során kell jobban összehangolniuk a tárgyalások és a csúcstalálkozók eredményeiről szóló kommunikációjukat.</w:t>
      </w:r>
    </w:p>
    <w:p>
      <w:pPr>
        <w:spacing w:after="240" w:line="240" w:lineRule="auto"/>
        <w:jc w:val="both"/>
        <w:rPr>
          <w:rFonts w:ascii="Times New Roman" w:eastAsia="SimSun" w:hAnsi="Times New Roman" w:cs="Times New Roman"/>
          <w:noProof/>
          <w:kern w:val="3"/>
          <w:sz w:val="24"/>
          <w:szCs w:val="24"/>
        </w:rPr>
      </w:pPr>
      <w:r>
        <w:rPr>
          <w:rFonts w:ascii="Times New Roman" w:hAnsi="Times New Roman"/>
          <w:noProof/>
          <w:kern w:val="3"/>
          <w:sz w:val="24"/>
        </w:rPr>
        <w:t>Számos további lehetőség kínálkozik a közös kommunikációra, amelyet az uniós intézményeknek és a tagállamoknak meg kell ragadniuk a teljes döntéshozatali ciklus során.</w:t>
      </w:r>
    </w:p>
    <w:p>
      <w:pPr>
        <w:spacing w:after="240" w:line="240" w:lineRule="auto"/>
        <w:jc w:val="both"/>
        <w:rPr>
          <w:rFonts w:ascii="Times New Roman" w:eastAsia="SimSun" w:hAnsi="Times New Roman" w:cs="Times New Roman"/>
          <w:noProof/>
          <w:kern w:val="3"/>
          <w:sz w:val="24"/>
          <w:szCs w:val="24"/>
        </w:rPr>
      </w:pPr>
      <w:r>
        <w:rPr>
          <w:rFonts w:ascii="Times New Roman" w:hAnsi="Times New Roman"/>
          <w:noProof/>
          <w:kern w:val="3"/>
          <w:sz w:val="24"/>
        </w:rPr>
        <w:t xml:space="preserve">Ezek a példák mind arra mutatnak rá, hogy az Európai Unióval kapcsolatos kommunikációs erőfeszítéseket jobban kell koordinálni európai, nemzeti, helyi és regionális szinten. A kommunikáció terén fejlett az uniós intézmények közötti együttműködés, különösen a Bizottság és az Európai Parlament között. Egy 2017 decemberében aláírt közös nyilatkozatban a két intézmény kommunikációs főosztályai megállapodtak abban, hogy az európai választásokat megelőző időszakban együtt fognak működni, és megosztják a forrásokat, mindenekelőtt a </w:t>
      </w:r>
      <w:hyperlink r:id="rId56" w:history="1">
        <w:r>
          <w:rPr>
            <w:rStyle w:val="Hyperlink"/>
            <w:rFonts w:ascii="Times New Roman" w:eastAsia="SimSun" w:hAnsi="Times New Roman" w:cs="Times New Roman"/>
            <w:noProof/>
            <w:kern w:val="3"/>
            <w:sz w:val="24"/>
            <w:szCs w:val="24"/>
          </w:rPr>
          <w:t>www.thistimeimvoting.eu campaign</w:t>
        </w:r>
      </w:hyperlink>
      <w:r>
        <w:rPr>
          <w:noProof/>
        </w:rPr>
        <w:t xml:space="preserve"> kampány révén.</w:t>
      </w:r>
      <w:r>
        <w:rPr>
          <w:rFonts w:ascii="Times New Roman" w:hAnsi="Times New Roman"/>
          <w:noProof/>
          <w:kern w:val="3"/>
          <w:sz w:val="24"/>
        </w:rPr>
        <w:t xml:space="preserve"> Mindezt abban a felismerésben teszik, hogy közösen felelősek azért, hogy </w:t>
      </w:r>
      <w:r>
        <w:rPr>
          <w:rFonts w:ascii="Times New Roman" w:hAnsi="Times New Roman"/>
          <w:b/>
          <w:noProof/>
          <w:kern w:val="3"/>
          <w:sz w:val="24"/>
        </w:rPr>
        <w:t>mozgósítsák a polgárokat és lehetővé tegyék számukra, hogy tájékozott döntéseket hozzanak Európa jövőjéről</w:t>
      </w:r>
      <w:r>
        <w:rPr>
          <w:rFonts w:ascii="Times New Roman" w:hAnsi="Times New Roman"/>
          <w:noProof/>
          <w:kern w:val="3"/>
          <w:sz w:val="24"/>
        </w:rPr>
        <w:t>.</w:t>
      </w:r>
    </w:p>
    <w:p>
      <w:pPr>
        <w:spacing w:after="240" w:line="240" w:lineRule="auto"/>
        <w:jc w:val="both"/>
        <w:rPr>
          <w:rFonts w:ascii="Times New Roman" w:eastAsia="SimSun" w:hAnsi="Times New Roman" w:cs="Times New Roman"/>
          <w:noProof/>
          <w:kern w:val="3"/>
          <w:sz w:val="24"/>
          <w:szCs w:val="24"/>
        </w:rPr>
      </w:pPr>
      <w:r>
        <w:rPr>
          <w:rFonts w:ascii="Times New Roman" w:hAnsi="Times New Roman"/>
          <w:noProof/>
          <w:kern w:val="3"/>
          <w:sz w:val="24"/>
        </w:rPr>
        <w:t>Ez a pragmatikus megközelítés egy új együttműködési kultúrát teremtett meg, amely az EU által a polgárok számára biztosított előnyök népszerűsítése érdekében – az uniós „márkajelzés” égisze alatt – felülemelkedett az intézmények közötti rivalizáláson. Hasonlóképpen, az uniós intézmények a Római Szerződés 60. évfordulója alkalmából készült összes vizuális kommunikációja az EU-s, nem pedig intézményi márkára épült.</w:t>
      </w:r>
    </w:p>
    <w:p>
      <w:pPr>
        <w:spacing w:after="240" w:line="240" w:lineRule="auto"/>
        <w:jc w:val="both"/>
        <w:rPr>
          <w:rFonts w:ascii="Times New Roman" w:eastAsia="SimSun" w:hAnsi="Times New Roman"/>
          <w:noProof/>
          <w:kern w:val="3"/>
          <w:sz w:val="24"/>
          <w:szCs w:val="24"/>
        </w:rPr>
      </w:pPr>
      <w:r>
        <w:rPr>
          <w:rFonts w:ascii="Times New Roman" w:hAnsi="Times New Roman"/>
          <w:noProof/>
          <w:kern w:val="3"/>
          <w:sz w:val="24"/>
        </w:rPr>
        <w:t xml:space="preserve">A küszöbön álló választásokon túl a Parlamentnek és a Bizottságnak fokoznia kell az együttműködést a Parlament összekötő hivatalai és a Bizottság tagállami képviseletei között. Elő kell segíteniük a további szinergiákat a folyamatban lévő kommunikáció során, és ötvözniük kell tájékoztatási tevékenységeiket. Be kell vonni a nem kormányzati szervezeteket, a szociális partnereket, a Europe Direct információs központokat, más hálózatokat és a tudományos köröket is. A bizottsági képviseletek és a Parlament összekötő irodái az egész Unióban a korábbinál sokkal erősebb uniós jelenlétet és „márkaképviseletet” tesznek lehetővé az </w:t>
      </w:r>
      <w:r>
        <w:rPr>
          <w:rFonts w:ascii="Times New Roman" w:hAnsi="Times New Roman"/>
          <w:b/>
          <w:noProof/>
          <w:kern w:val="3"/>
          <w:sz w:val="24"/>
        </w:rPr>
        <w:t>„Európa Házak”</w:t>
      </w:r>
      <w:r>
        <w:rPr>
          <w:rFonts w:ascii="Times New Roman" w:hAnsi="Times New Roman"/>
          <w:noProof/>
          <w:kern w:val="3"/>
          <w:sz w:val="24"/>
        </w:rPr>
        <w:t xml:space="preserve"> közös terei, valamint az </w:t>
      </w:r>
      <w:r>
        <w:rPr>
          <w:rFonts w:ascii="Times New Roman" w:hAnsi="Times New Roman"/>
          <w:b/>
          <w:noProof/>
          <w:kern w:val="3"/>
          <w:sz w:val="24"/>
        </w:rPr>
        <w:t>„Europe Experience”</w:t>
      </w:r>
      <w:r>
        <w:rPr>
          <w:rFonts w:ascii="Times New Roman" w:hAnsi="Times New Roman"/>
          <w:noProof/>
          <w:kern w:val="3"/>
          <w:sz w:val="24"/>
        </w:rPr>
        <w:t xml:space="preserve"> létesítmények révén, amelyek már több tagállamban létrejöttek és működnek. Például már több mint 70 000 ember látogatta meg a közelmúltban megnyílt „Europe Experience”-ot Helsinkiben.</w:t>
      </w:r>
    </w:p>
    <w:p>
      <w:pPr>
        <w:spacing w:after="240" w:line="240" w:lineRule="auto"/>
        <w:jc w:val="both"/>
        <w:rPr>
          <w:rFonts w:ascii="Times New Roman" w:eastAsia="SimSun" w:hAnsi="Times New Roman"/>
          <w:noProof/>
          <w:kern w:val="3"/>
          <w:sz w:val="24"/>
          <w:szCs w:val="24"/>
        </w:rPr>
      </w:pPr>
      <w:r>
        <w:rPr>
          <w:rFonts w:ascii="Times New Roman" w:eastAsia="SimSun" w:hAnsi="Times New Roman" w:cs="Times New Roman"/>
          <w:noProof/>
          <w:kern w:val="3"/>
          <w:sz w:val="24"/>
          <w:szCs w:val="24"/>
          <w:lang w:val="en-GB" w:eastAsia="en-GB" w:bidi="ar-SA"/>
        </w:rPr>
        <mc:AlternateContent>
          <mc:Choice Requires="wpg">
            <w:drawing>
              <wp:inline distT="0" distB="0" distL="0" distR="0">
                <wp:extent cx="5401056" cy="3508248"/>
                <wp:effectExtent l="0" t="0" r="9525" b="0"/>
                <wp:docPr id="3189" name="Group 7"/>
                <wp:cNvGraphicFramePr/>
                <a:graphic xmlns:a="http://schemas.openxmlformats.org/drawingml/2006/main">
                  <a:graphicData uri="http://schemas.microsoft.com/office/word/2010/wordprocessingGroup">
                    <wpg:wgp>
                      <wpg:cNvGrpSpPr/>
                      <wpg:grpSpPr>
                        <a:xfrm>
                          <a:off x="0" y="0"/>
                          <a:ext cx="5401056" cy="3508248"/>
                          <a:chOff x="0" y="0"/>
                          <a:chExt cx="5401056" cy="3508248"/>
                        </a:xfrm>
                      </wpg:grpSpPr>
                      <wps:wsp>
                        <wps:cNvPr id="3190" name="Rectangle 3190"/>
                        <wps:cNvSpPr/>
                        <wps:spPr>
                          <a:xfrm>
                            <a:off x="0" y="0"/>
                            <a:ext cx="5401056" cy="3508248"/>
                          </a:xfrm>
                          <a:prstGeom prst="rect">
                            <a:avLst/>
                          </a:prstGeom>
                          <a:solidFill>
                            <a:srgbClr val="D95347"/>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91" name="Title 1"/>
                        <wps:cNvSpPr txBox="1"/>
                        <wps:spPr>
                          <a:xfrm>
                            <a:off x="225597" y="714532"/>
                            <a:ext cx="2468880" cy="840105"/>
                          </a:xfrm>
                          <a:prstGeom prst="rect">
                            <a:avLst/>
                          </a:prstGeom>
                          <a:noFill/>
                        </wps:spPr>
                        <wps:txbx>
                          <w:txbxContent>
                            <w:p>
                              <w:pPr>
                                <w:pStyle w:val="NormalWeb"/>
                                <w:spacing w:before="0" w:after="0"/>
                              </w:pPr>
                              <w:r>
                                <w:rPr>
                                  <w:rFonts w:ascii="EC Square Sans Pro" w:hAnsi="EC Square Sans Pro"/>
                                  <w:color w:val="FFFFFF" w:themeColor="background1"/>
                                  <w:kern w:val="24"/>
                                  <w:sz w:val="20"/>
                                </w:rPr>
                                <w:t>Egységes európai telefonszám a polgárok uniós kérdéseire A kapcsolattartó központ az EU 24 hivatalos nyelvének bármelyikén telefonon/e-mailben válaszol. Europe Direct ügyfélszolgálati központok számokban</w:t>
                              </w:r>
                            </w:p>
                          </w:txbxContent>
                        </wps:txbx>
                        <wps:bodyPr wrap="square" rtlCol="0">
                          <a:spAutoFit/>
                        </wps:bodyPr>
                      </wps:wsp>
                      <wps:wsp>
                        <wps:cNvPr id="3192" name="Title 1"/>
                        <wps:cNvSpPr txBox="1"/>
                        <wps:spPr>
                          <a:xfrm>
                            <a:off x="225597" y="354039"/>
                            <a:ext cx="2710180" cy="476250"/>
                          </a:xfrm>
                          <a:prstGeom prst="rect">
                            <a:avLst/>
                          </a:prstGeom>
                          <a:noFill/>
                        </wps:spPr>
                        <wps:txbx>
                          <w:txbxContent>
                            <w:p>
                              <w:pPr>
                                <w:pStyle w:val="NormalWeb"/>
                                <w:spacing w:before="0" w:after="0"/>
                              </w:pPr>
                              <w:r>
                                <w:rPr>
                                  <w:rFonts w:ascii="EC Square Sans Pro" w:hAnsi="EC Square Sans Pro"/>
                                  <w:b/>
                                  <w:color w:val="FFFFFF" w:themeColor="background1"/>
                                  <w:kern w:val="24"/>
                                </w:rPr>
                                <w:t>A Europe Direct ügyfélszolgálati központ</w:t>
                              </w:r>
                            </w:p>
                          </w:txbxContent>
                        </wps:txbx>
                        <wps:bodyPr wrap="square" rtlCol="0">
                          <a:spAutoFit/>
                        </wps:bodyPr>
                      </wps:wsp>
                      <wps:wsp>
                        <wps:cNvPr id="3193" name="Title 1"/>
                        <wps:cNvSpPr txBox="1"/>
                        <wps:spPr>
                          <a:xfrm>
                            <a:off x="547330" y="1632962"/>
                            <a:ext cx="2713355" cy="1699895"/>
                          </a:xfrm>
                          <a:prstGeom prst="rect">
                            <a:avLst/>
                          </a:prstGeom>
                          <a:noFill/>
                        </wps:spPr>
                        <wps:txbx>
                          <w:txbxContent>
                            <w:p>
                              <w:pPr>
                                <w:pStyle w:val="NormalWeb"/>
                                <w:spacing w:before="0" w:after="0"/>
                              </w:pPr>
                              <w:r>
                                <w:rPr>
                                  <w:rFonts w:ascii="EC Square Sans Pro" w:hAnsi="EC Square Sans Pro"/>
                                  <w:b/>
                                  <w:color w:val="FFFFFF" w:themeColor="background1"/>
                                  <w:kern w:val="24"/>
                                  <w:sz w:val="20"/>
                                </w:rPr>
                                <w:t>109 000</w:t>
                              </w:r>
                              <w:r>
                                <w:rPr>
                                  <w:rFonts w:ascii="EC Square Sans Pro" w:hAnsi="EC Square Sans Pro"/>
                                  <w:color w:val="FFFFFF" w:themeColor="background1"/>
                                  <w:kern w:val="24"/>
                                  <w:sz w:val="20"/>
                                </w:rPr>
                                <w:t xml:space="preserve"> kérdés 2018-ban</w:t>
                              </w:r>
                            </w:p>
                            <w:p>
                              <w:pPr>
                                <w:pStyle w:val="NormalWeb"/>
                                <w:spacing w:before="0" w:after="0"/>
                                <w:rPr>
                                  <w:rFonts w:ascii="EC Square Sans Pro" w:hAnsi="EC Square Sans Pro" w:cs="Arial"/>
                                  <w:b/>
                                  <w:bCs/>
                                  <w:color w:val="FFFFFF" w:themeColor="background1"/>
                                  <w:kern w:val="24"/>
                                  <w:sz w:val="21"/>
                                  <w:szCs w:val="21"/>
                                </w:rPr>
                              </w:pPr>
                            </w:p>
                            <w:p>
                              <w:pPr>
                                <w:pStyle w:val="NormalWeb"/>
                                <w:spacing w:before="0" w:after="0"/>
                              </w:pPr>
                              <w:r>
                                <w:rPr>
                                  <w:rFonts w:ascii="EC Square Sans Pro" w:hAnsi="EC Square Sans Pro"/>
                                  <w:b/>
                                  <w:color w:val="FFFFFF" w:themeColor="background1"/>
                                  <w:kern w:val="24"/>
                                  <w:sz w:val="21"/>
                                </w:rPr>
                                <w:t>27 000</w:t>
                              </w:r>
                              <w:r>
                                <w:rPr>
                                  <w:rFonts w:ascii="EC Square Sans Pro" w:hAnsi="EC Square Sans Pro"/>
                                  <w:color w:val="FFFFFF" w:themeColor="background1"/>
                                  <w:kern w:val="24"/>
                                  <w:sz w:val="21"/>
                                </w:rPr>
                                <w:t xml:space="preserve"> kérdés 2019 januárja és márciusa között </w:t>
                              </w:r>
                            </w:p>
                            <w:p>
                              <w:pPr>
                                <w:pStyle w:val="NormalWeb"/>
                                <w:spacing w:before="0" w:after="0"/>
                                <w:rPr>
                                  <w:rFonts w:ascii="EC Square Sans Pro" w:hAnsi="EC Square Sans Pro" w:cs="Arial"/>
                                  <w:color w:val="FFFFFF" w:themeColor="background1"/>
                                  <w:kern w:val="24"/>
                                  <w:sz w:val="21"/>
                                  <w:szCs w:val="21"/>
                                </w:rPr>
                              </w:pPr>
                            </w:p>
                            <w:p>
                              <w:pPr>
                                <w:pStyle w:val="NormalWeb"/>
                                <w:spacing w:before="0" w:after="0"/>
                              </w:pPr>
                              <w:r>
                                <w:rPr>
                                  <w:rFonts w:ascii="EC Square Sans Pro" w:hAnsi="EC Square Sans Pro"/>
                                  <w:b/>
                                  <w:color w:val="FFFFFF" w:themeColor="background1"/>
                                  <w:kern w:val="24"/>
                                  <w:sz w:val="21"/>
                                </w:rPr>
                                <w:t xml:space="preserve">85% </w:t>
                              </w:r>
                              <w:r>
                                <w:rPr>
                                  <w:rFonts w:ascii="EC Square Sans Pro" w:hAnsi="EC Square Sans Pro"/>
                                  <w:color w:val="FFFFFF" w:themeColor="background1"/>
                                  <w:kern w:val="24"/>
                                  <w:sz w:val="21"/>
                                </w:rPr>
                                <w:t>elégedett ügyfél</w:t>
                              </w:r>
                            </w:p>
                            <w:p>
                              <w:pPr>
                                <w:pStyle w:val="NormalWeb"/>
                                <w:spacing w:before="0" w:after="0"/>
                              </w:pPr>
                              <w:r>
                                <w:rPr>
                                  <w:rFonts w:ascii="EC Square Sans Pro" w:hAnsi="EC Square Sans Pro"/>
                                  <w:color w:val="FFFFFF" w:themeColor="background1"/>
                                  <w:kern w:val="24"/>
                                  <w:sz w:val="21"/>
                                </w:rPr>
                                <w:t xml:space="preserve">Az EU-ból ingyenesen hívható szám: </w:t>
                              </w:r>
                              <w:r>
                                <w:rPr>
                                  <w:rFonts w:ascii="EC Square Sans Pro" w:hAnsi="EC Square Sans Pro"/>
                                  <w:color w:val="FFFFFF" w:themeColor="background1"/>
                                  <w:kern w:val="24"/>
                                  <w:sz w:val="21"/>
                                </w:rPr>
                                <w:br/>
                                <w:t>+ 800 6 7 8 9 10 11.</w:t>
                              </w:r>
                            </w:p>
                            <w:p>
                              <w:pPr>
                                <w:pStyle w:val="NormalWeb"/>
                                <w:spacing w:before="0" w:after="0"/>
                              </w:pPr>
                              <w:r>
                                <w:rPr>
                                  <w:rFonts w:ascii="EC Square Sans Pro" w:hAnsi="EC Square Sans Pro"/>
                                  <w:color w:val="FFFFFF" w:themeColor="background1"/>
                                  <w:kern w:val="24"/>
                                  <w:sz w:val="21"/>
                                </w:rPr>
                                <w:t>Az interneten: https://europa.eu/european-union/contact_hu Tájékoztató</w:t>
                              </w:r>
                            </w:p>
                          </w:txbxContent>
                        </wps:txbx>
                        <wps:bodyPr wrap="square" rtlCol="0">
                          <a:spAutoFit/>
                        </wps:bodyPr>
                      </wps:wsp>
                      <pic:pic xmlns:pic="http://schemas.openxmlformats.org/drawingml/2006/picture">
                        <pic:nvPicPr>
                          <pic:cNvPr id="3194" name="Picture 3194"/>
                          <pic:cNvPicPr>
                            <a:picLocks noChangeAspect="1"/>
                          </pic:cNvPicPr>
                        </pic:nvPicPr>
                        <pic:blipFill>
                          <a:blip r:embed="rId57"/>
                          <a:stretch>
                            <a:fillRect/>
                          </a:stretch>
                        </pic:blipFill>
                        <pic:spPr>
                          <a:xfrm>
                            <a:off x="256755" y="1593211"/>
                            <a:ext cx="291044" cy="346481"/>
                          </a:xfrm>
                          <a:prstGeom prst="rect">
                            <a:avLst/>
                          </a:prstGeom>
                        </pic:spPr>
                      </pic:pic>
                      <pic:pic xmlns:pic="http://schemas.openxmlformats.org/drawingml/2006/picture">
                        <pic:nvPicPr>
                          <pic:cNvPr id="3195" name="Picture 3195"/>
                          <pic:cNvPicPr>
                            <a:picLocks noChangeAspect="1"/>
                          </pic:cNvPicPr>
                        </pic:nvPicPr>
                        <pic:blipFill>
                          <a:blip r:embed="rId57"/>
                          <a:stretch>
                            <a:fillRect/>
                          </a:stretch>
                        </pic:blipFill>
                        <pic:spPr>
                          <a:xfrm>
                            <a:off x="256755" y="1963568"/>
                            <a:ext cx="291044" cy="346481"/>
                          </a:xfrm>
                          <a:prstGeom prst="rect">
                            <a:avLst/>
                          </a:prstGeom>
                        </pic:spPr>
                      </pic:pic>
                      <pic:pic xmlns:pic="http://schemas.openxmlformats.org/drawingml/2006/picture">
                        <pic:nvPicPr>
                          <pic:cNvPr id="3196" name="Picture 3196"/>
                          <pic:cNvPicPr>
                            <a:picLocks noChangeAspect="1"/>
                          </pic:cNvPicPr>
                        </pic:nvPicPr>
                        <pic:blipFill>
                          <a:blip r:embed="rId57"/>
                          <a:stretch>
                            <a:fillRect/>
                          </a:stretch>
                        </pic:blipFill>
                        <pic:spPr>
                          <a:xfrm>
                            <a:off x="263158" y="2358588"/>
                            <a:ext cx="291044" cy="346481"/>
                          </a:xfrm>
                          <a:prstGeom prst="rect">
                            <a:avLst/>
                          </a:prstGeom>
                        </pic:spPr>
                      </pic:pic>
                      <wps:wsp>
                        <wps:cNvPr id="3197" name="Straight Connector 3197"/>
                        <wps:cNvCnPr/>
                        <wps:spPr>
                          <a:xfrm>
                            <a:off x="320308" y="269748"/>
                            <a:ext cx="583358"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198" name="Title 1"/>
                        <wps:cNvSpPr txBox="1"/>
                        <wps:spPr>
                          <a:xfrm>
                            <a:off x="3014950" y="437922"/>
                            <a:ext cx="2248535" cy="433705"/>
                          </a:xfrm>
                          <a:prstGeom prst="rect">
                            <a:avLst/>
                          </a:prstGeom>
                          <a:noFill/>
                        </wps:spPr>
                        <wps:txbx>
                          <w:txbxContent>
                            <w:p>
                              <w:pPr>
                                <w:pStyle w:val="NormalWeb"/>
                                <w:spacing w:before="0" w:after="0"/>
                              </w:pPr>
                              <w:r>
                                <w:rPr>
                                  <w:rFonts w:ascii="EC Square Sans Pro" w:hAnsi="EC Square Sans Pro"/>
                                  <w:b/>
                                  <w:color w:val="FFFFFF" w:themeColor="background1"/>
                                  <w:kern w:val="24"/>
                                </w:rPr>
                                <w:t xml:space="preserve">A Europe Direct hálózatot </w:t>
                              </w:r>
                              <w:r>
                                <w:rPr>
                                  <w:rFonts w:ascii="EC Square Sans Pro" w:hAnsi="EC Square Sans Pro"/>
                                  <w:color w:val="FFFFFF" w:themeColor="background1"/>
                                  <w:kern w:val="24"/>
                                  <w:sz w:val="20"/>
                                </w:rPr>
                                <w:t xml:space="preserve">mintegy </w:t>
                              </w:r>
                            </w:p>
                          </w:txbxContent>
                        </wps:txbx>
                        <wps:bodyPr wrap="square" rtlCol="0">
                          <a:spAutoFit/>
                        </wps:bodyPr>
                      </wps:wsp>
                      <wps:wsp>
                        <wps:cNvPr id="3199" name="Title 1"/>
                        <wps:cNvSpPr txBox="1"/>
                        <wps:spPr>
                          <a:xfrm>
                            <a:off x="3305854" y="1046077"/>
                            <a:ext cx="1854835" cy="1784985"/>
                          </a:xfrm>
                          <a:prstGeom prst="rect">
                            <a:avLst/>
                          </a:prstGeom>
                          <a:noFill/>
                        </wps:spPr>
                        <wps:txbx>
                          <w:txbxContent>
                            <w:p>
                              <w:pPr>
                                <w:pStyle w:val="NormalWeb"/>
                                <w:spacing w:before="0" w:after="0"/>
                              </w:pPr>
                              <w:r>
                                <w:rPr>
                                  <w:rFonts w:ascii="EC Square Sans Pro" w:hAnsi="EC Square Sans Pro"/>
                                  <w:b/>
                                  <w:color w:val="FFFFFF" w:themeColor="background1"/>
                                  <w:kern w:val="24"/>
                                  <w:sz w:val="20"/>
                                </w:rPr>
                                <w:t xml:space="preserve">440 </w:t>
                              </w:r>
                              <w:r>
                                <w:rPr>
                                  <w:rFonts w:ascii="EC Square Sans Pro" w:hAnsi="EC Square Sans Pro"/>
                                  <w:color w:val="FFFFFF" w:themeColor="background1"/>
                                  <w:kern w:val="24"/>
                                  <w:sz w:val="20"/>
                                </w:rPr>
                                <w:t>, valamennyi tagállamban megtalálható Europe Direct információs központ alkotja, valamint</w:t>
                              </w:r>
                            </w:p>
                            <w:p>
                              <w:pPr>
                                <w:pStyle w:val="NormalWeb"/>
                                <w:spacing w:before="0" w:after="0"/>
                              </w:pPr>
                              <w:r>
                                <w:rPr>
                                  <w:rFonts w:ascii="EC Square Sans Pro" w:hAnsi="EC Square Sans Pro"/>
                                  <w:color w:val="FFFFFF" w:themeColor="background1"/>
                                  <w:kern w:val="24"/>
                                  <w:sz w:val="20"/>
                                </w:rPr>
                                <w:t xml:space="preserve"> </w:t>
                              </w:r>
                            </w:p>
                            <w:p>
                              <w:pPr>
                                <w:pStyle w:val="NormalWeb"/>
                                <w:spacing w:before="0" w:after="0"/>
                              </w:pPr>
                              <w:r>
                                <w:rPr>
                                  <w:rFonts w:ascii="EC Square Sans Pro" w:hAnsi="EC Square Sans Pro"/>
                                  <w:b/>
                                  <w:color w:val="FFFFFF" w:themeColor="background1"/>
                                  <w:kern w:val="24"/>
                                  <w:sz w:val="20"/>
                                </w:rPr>
                                <w:t xml:space="preserve">330 </w:t>
                              </w:r>
                              <w:r>
                                <w:rPr>
                                  <w:rFonts w:ascii="EC Square Sans Pro" w:hAnsi="EC Square Sans Pro"/>
                                  <w:color w:val="FFFFFF" w:themeColor="background1"/>
                                  <w:kern w:val="24"/>
                                  <w:sz w:val="20"/>
                                </w:rPr>
                                <w:t>Európai Dokumentációs Központ meglehetősen egységes módon fedi le a kis- és nagyvárosokat, vidéki területeket és a legkülső régiókat a 28 tagállamban.</w:t>
                              </w:r>
                            </w:p>
                          </w:txbxContent>
                        </wps:txbx>
                        <wps:bodyPr wrap="square" rtlCol="0">
                          <a:spAutoFit/>
                        </wps:bodyPr>
                      </wps:wsp>
                      <pic:pic xmlns:pic="http://schemas.openxmlformats.org/drawingml/2006/picture">
                        <pic:nvPicPr>
                          <pic:cNvPr id="192" name="Picture 192"/>
                          <pic:cNvPicPr>
                            <a:picLocks noChangeAspect="1"/>
                          </pic:cNvPicPr>
                        </pic:nvPicPr>
                        <pic:blipFill>
                          <a:blip r:embed="rId57"/>
                          <a:stretch>
                            <a:fillRect/>
                          </a:stretch>
                        </pic:blipFill>
                        <pic:spPr>
                          <a:xfrm>
                            <a:off x="3016441" y="1024530"/>
                            <a:ext cx="291044" cy="346481"/>
                          </a:xfrm>
                          <a:prstGeom prst="rect">
                            <a:avLst/>
                          </a:prstGeom>
                        </pic:spPr>
                      </pic:pic>
                      <pic:pic xmlns:pic="http://schemas.openxmlformats.org/drawingml/2006/picture">
                        <pic:nvPicPr>
                          <pic:cNvPr id="193" name="Picture 193"/>
                          <pic:cNvPicPr>
                            <a:picLocks noChangeAspect="1"/>
                          </pic:cNvPicPr>
                        </pic:nvPicPr>
                        <pic:blipFill>
                          <a:blip r:embed="rId57"/>
                          <a:stretch>
                            <a:fillRect/>
                          </a:stretch>
                        </pic:blipFill>
                        <pic:spPr>
                          <a:xfrm>
                            <a:off x="3016441" y="1617087"/>
                            <a:ext cx="291044" cy="346481"/>
                          </a:xfrm>
                          <a:prstGeom prst="rect">
                            <a:avLst/>
                          </a:prstGeom>
                        </pic:spPr>
                      </pic:pic>
                    </wpg:wgp>
                  </a:graphicData>
                </a:graphic>
              </wp:inline>
            </w:drawing>
          </mc:Choice>
          <mc:Fallback>
            <w:pict>
              <v:group id="Group 7" o:spid="_x0000_s1585" style="width:425.3pt;height:276.25pt;mso-position-horizontal-relative:char;mso-position-vertical-relative:line" coordsize="54010,35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hzQdXgUAALEbAAAOAAAAZHJzL2Uyb0RvYy54bWzsWelu2zgQ/r/AvoOg&#10;/40lUacRp+gm22CBYjdoug9A05QlVCK1JB07b78zpCTHTnMgh4EALhBX4jn85puLOv28aRvvhitd&#10;SzHzw5PA97hgclGL5cz/98fXT7nvaUPFgjZS8Jl/y7X/+ez3307X3ZRHspLNgisPFhF6uu5mfmVM&#10;N51MNKt4S/WJ7LiAzlKqlhp4VcvJQtE1rN42kygI0slaqkWnJONaQ+uF6/TP7PplyZn5pyw1N14z&#10;80E2Y3+V/Z3j7+TslE6XinZVzXox6AukaGktYNNxqQtqqLdS9b2l2popqWVpTphsJ7Isa8btGeA0&#10;YbB3mkslV509y3K6XnYjTADtHk4vXpb9fXOlvHox80mYF74naAtasht7GaKz7pZTGHSpuuvuSvUN&#10;S/eGB96UqsX/4SjexuJ6O+LKN8Zj0JjEcLYk9T0GfSQJ8ijOHfKsAvXcm8eqP5+YORk2nqB8ozjr&#10;Dlikt0Dp1wF1XdGOW/w1YjACVQCTHFDfgWBULBvukRBaLTx27AiWnmrA7bVIjeel005pc8ll6+HD&#10;zFcggWUevfmmDQgAQ4chuKuWTb34WjeNfVHL+XmjvBsK5nBRJCS2OoYpO8MagYOFxGluRWwBqIfD&#10;2Cdz23Ac14jvvAQKgaIjK4k1Xj7uQxnjwoSuq6IL7rZPAviHiOHuaO44w77ZBXHlEvYf1+4XGEa6&#10;RYa13TL9eJzKre2Pk4PHBHOTxxl2ZynMOLmthVS/WqCBU/U7u/EDSA4aRGkuF7fAG2Wac+lcEBWs&#10;kuCBmFF2cs9ZtLTDkDccyPujNkBcewTcGxiOrPXM5g8JuhzbH+BvFCVJkfkemHQWxgmJ8DQAfG+5&#10;UZzmeQ6GgjafWwfQYzV4jIGlzyTylo4orBMKn8xmvnEOjKS4A7b1qK/Br898/d+KKu7f0QHKqbsv&#10;KwMMtyazndNrEJzI4RQSvblCCHhcUuwpJAuDcFBInKVRMljf+ymkjyAfTSHkbRSSxBkhYAFgAGFK&#10;oiLdN5EsJCRJnImEaVHkRfLuNmID75bv3ittpKvZFP761ASe7kXcp1M4mGVWaKEuDWyftUZL1c9V&#10;9wmyqI6ael43tbm1GSE4ahRK3FzVDAMvvuwE73jQLgzAfTF0x4j7MNLNgzBas2+S/dSekOcVRHn+&#10;RXcQbXvXONkdbl93Np03dTcEXnzujweufy95+wVCLjG8kGzVQux0ma7iDZxUCl3VnQZ3NuXtnEPi&#10;pv5aWF8NPs0oblhlA5gNnaxPCMYOK+VWMDzCQ+49STPkJpI3KUgU9nuM/r0IgxigtCldnMa57X9p&#10;nmLlcpLYRxDM6QMePhK3ADCXGF5tuWVtGpFGFh65hWniHW4VKUnSvho4cusxvwX10z1u2YznyC30&#10;eH0BGqUkTODSAfxWRJI8yQ/PLYyuh6hCIfl2hLg2itbLynjnUgiIUFJhTBuTL/A756Kv3YfMeaif&#10;R9xIFJCgxy0tsqFAH0wyySFVgW5090/kjU0tsGim0wcq0kZ4awgqRQAJqM3EdyrU3fpuvhzCyp0C&#10;FYLMM+vRZ9SMvy42n1EvHrrYNJsBivLxYhMr0p6Ch6thgBqOi68rKkkQxgXwAs03JlkR7afMcHOU&#10;kD5ljgnJgvfPmG0d9XYZ86G8w3iZ90qNkAC8KCR6mAgGcRpk1q9sC/0QevNBJWGWx0X+7jqJx6u2&#10;t6n0MYLC34fJNMNivDOAjNIWMdh0rGF2L6PBm6RxDPddlrsRXFJZ3my5Gx2LmG3Z6z4DhMV4+7Gl&#10;FjlSa7gk69PMHWqlYRbke27xANSy3z7gu5C9NO+/YeGHp7vvNhfYfmk7+x8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PWOlbjdAAAABQEAAA8AAABkcnMvZG93bnJldi54bWxMj8Fq&#10;wzAQRO+F/oPYQG+N7BSF4FgOIbQ9hUKTQultY21sE2tlLMV2/r5qL+1lYZhh5m2+mWwrBup941hD&#10;Ok9AEJfONFxp+Di+PK5A+IBssHVMGm7kYVPc3+WYGTfyOw2HUIlYwj5DDXUIXSalL2uy6OeuI47e&#10;2fUWQ5R9JU2PYyy3rVwkyVJabDgu1NjRrqbycrhaDa8jjtun9HnYX86729dRvX3uU9L6YTZt1yAC&#10;TeEvDD/4ER2KyHRyVzZetBriI+H3Rm+lkiWIkwalFgpkkcv/9MU3AAAA//8DAFBLAwQKAAAAAAAA&#10;ACEAq5kgorcIAAC3CAAAFAAAAGRycy9tZWRpYS9pbWFnZTEucG5niVBORw0KGgoAAAANSUhEUgAA&#10;AFQAAABkCAIAAACXc4A7AAAAAXNSR0IArs4c6QAACHFJREFUeF7tnGtsVEUUx2lp0wdLSymFAq1S&#10;KiDPalFEIAISBAPx1YQEIviIhhjRREBNwH6CkigCiUEN0RADBpImFTSgqDG8iki1IIZXQWibltJS&#10;Km1dtt0Uqv/1mtnD3NfcuY8u7Db90DQzZ85vzsyZmTNnblxV0exe0foTH63gIe4YfLRaP2b5mOWj&#10;sAdiwz4Kjf4fcszyMctHYQ/Ehn0UGj3m8KJ62Md5cJ7vnTEgaUxB6riCpJzc+JTUpMGD45OS1VOt&#10;o6Ya/+y4UNVZcyl4/kxX9Xm3p6OL8MkFD6c9Piclf0RS9mAJjJttrYGLf/orK/zf75aoLlLFefjE&#10;vJHpT8xPmzQ5Ib2fiAamZbqDnf7Tp1r37uo8+atpYUsFnIQHdubCF9MKH7KkgXhhzIuWXaWBIz+J&#10;VzEu6Qy8KXaw8UrHxQvB2pqupivBMydvXb+mVit16qx4X9/kYcNTRoxKGZanp7eDXeAA/ICly/vP&#10;nqupa/vx3zBpOyrKNWmNzYK+8E161Ddugub0uXH2dOPGEgmxtFFb8HBpg15dpvZn8FUte7/x799n&#10;UzlFUd+cZzJmP6keC/AFjdu22nGH8vDpzz0/aNESznoKdttXXzo1LZkcDITMZxeouwCDq/nTjXK9&#10;LAmfvWod59hgh5Z9e69v3+I4NhWILshauIQba3Ao9cUrJPh7vzEm35K62LHkrN3kGz2W1sIMrC9e&#10;GTh22JIoicJdddVt3+6Oy8hKyb+PVU/w9U2bPqujtuZmU4MlmdbgQ+RrNiTn5LI2YPCrpTuaP1n/&#10;T2fAUsN2Cgcqj96oOtfngYnxyf/vFPFH38lTsSmyxG8BXiGnQw7k9R+suXFgnx0SubqAbD+8v8+k&#10;KTC7IiEuIcEqv4WDzZDVJZQcM6162cuO77rE+wKTvHbZC3B4rAqODDnvFMNIgkJE4eHhqKeV9jGC&#10;aokXa1y3iudfs0GQXwgeqxr17ZFDrvQRx4/hmfXacpHuM4fHTiaraAH1cHLriog20mXAr5yIlR+Y&#10;CgYzlWYOjz0cPX7Dw0msqKZ62C/QULIaWywmBwbDicNYrAl8xuKl1Mk1f13Wgx7OmAQmafhoPXV+&#10;2a+vkIeH28icO4/Vx7hyewNn0/4wDMzDhMBD41xgINPI8nAbbMCHThEfb7CpnAfVYR74Y9bQwAWL&#10;ZOAxYaiHbz10wIOgmiO907xzG5OD47CB59O1PGIyTAQcybUtGx3RzAMhCPXQlT9z3lN6jWrDY7b7&#10;xo5jdXBK9UBpB5to2fkFNb7ezNeGT5tfxGY7zO7G+dxBVLUozFBq/PRp0zWb04F/ZAor3V7xi6uK&#10;uiS8/WA4ztln9FjNDa8GPFwdXdvbftjjkn6uisXMp3se30yNKKMGvG/aTKYWohR3ipNXd+X1A2Hj&#10;+x6cqC6gBV9QyMoFzp9z1T6uCveX72fyMfKF4OnRldZ3VVFOOE5TCNfh106jGLN05Kul8ZZHq3R5&#10;75Exj23JPcUlOW+9i1878KiLwBaTgJtSThoPn5Q/ipUINly22bZEdc2IuIQcpUqwrpbVTcjkIzw8&#10;fGLWwDB8fZ10q3IVnSUPwV8KWz6xf6aZ5UlkFvfkcgxytdTkTTvCu3Q5mfRWU33hwVseyQOsmW7/&#10;33JNStTSJHd7Z2l0pMV1qgSGRBVXyekJl9vn8fB0bHgTrnKVHJbo7uxk9kB2DLWNeQxPwpKsiuly&#10;7Ta5sfLuwmctfkVZrhH2V+vRs+TQx114BoygEMff4+Qa8DT6LXjvITgvKL+X5OwyM7Ts3+7CjSzP&#10;uQdBSFqsefvniHxy9veSHE3T4znnwnn47o7wTTPSgySAaRXEknHJwfFz+RzYybi9nutR8PBBsqVF&#10;YpRNeFRX81OZbpPTkxyd0YoOPHxX89Xwqki2unZ6QY/fbfLQmB8eTuDo+quFo1BZ/mJVGH7IUDvM&#10;xuPfA/IQfO69TI2bLXzyHw9Pr+IQ8Te96xPvHUiufW9l65FDiKvWb3rfm3meSlJ3Aqf43bqGt6dz&#10;g8bzxDn1SiI0cnXTWlwnO5hCaqAVLEcTGNWNasD7Tx5nElNH3m+fuackcJFYtRpa8LfH/Rwc+R73&#10;QsaMcAjQf6JSCB6Dkx4DkT/usdKONIdFjo555MIKwaNQ+7GfWVFkzjuijcdCkJbIWsTtg+bxXHt7&#10;276njG3LjG95PUYSbI67X28rP6hZURse/YTHDayCwS2voDYeF+Pu1/Uys3UPNtwtL5LqPQaQbg6z&#10;naZVGNyv68Jzt7z9Hptxp7h9pGWHd3WG9+tGR1rksbOZj+t60+QmaVs5WJFLH0NStIFwI3jMfKTQ&#10;s8qIbUK0g4o6LiqUL/l0EROLrarxOwyTMBaX3ATR9DLPce3tCETcacibbzMJIulj5jG8ps8202iE&#10;pbRmOzBW6yIpnO5qmstKTW9ZzeFDmX1lpUyVUFq3cFqzVQDp8lxSOA6OIqdGc3goBEE0vwdRsYji&#10;5x78YG8OVy3Sj0LwEMSlNUcOP0ceevwh/NhIFB78SGumBx7w523e2oP+Dx4u98MtdD+jPHsRv2Wz&#10;8MYGT4j8R8vVz1pu9eodPPuHyDBzsAw6Pbd4nfrBj6WkcAvwUF3hT5lQmNgvQyHBsx7f+ILk8YWB&#10;3ys9e2CFvXb2S0vpbYRic0vkIeXlPh5wdzwqlIRHt0Xvc1JlzEfvQ2LmvfSekCtfPLhrn5AzftOP&#10;B+CMEbxcp3w8QC9ujXGUkD1U+XiA3kdF0GJkfTxAvAu4pQ5DAzkj4p/WCD3y+fE7Ow/mOQXkHZ7e&#10;ou3SB0OQQu74VYfz8KxTovFTMeoRYfUjQbgpDpyoMD2Q2t8vumh5+8q5LcHCwcZtVbyXH4P3vs8j&#10;o8WY5SPDDt5rEbO8930eGS3GLB8ZdvBei38BSs8O95KLBhAAAAAASUVORK5CYIJQSwECLQAUAAYA&#10;CAAAACEAsYJntgoBAAATAgAAEwAAAAAAAAAAAAAAAAAAAAAAW0NvbnRlbnRfVHlwZXNdLnhtbFBL&#10;AQItABQABgAIAAAAIQA4/SH/1gAAAJQBAAALAAAAAAAAAAAAAAAAADsBAABfcmVscy8ucmVsc1BL&#10;AQItABQABgAIAAAAIQAWhzQdXgUAALEbAAAOAAAAAAAAAAAAAAAAADoCAABkcnMvZTJvRG9jLnht&#10;bFBLAQItABQABgAIAAAAIQCqJg6+vAAAACEBAAAZAAAAAAAAAAAAAAAAAMQHAABkcnMvX3JlbHMv&#10;ZTJvRG9jLnhtbC5yZWxzUEsBAi0AFAAGAAgAAAAhAPWOlbjdAAAABQEAAA8AAAAAAAAAAAAAAAAA&#10;twgAAGRycy9kb3ducmV2LnhtbFBLAQItAAoAAAAAAAAAIQCrmSCitwgAALcIAAAUAAAAAAAAAAAA&#10;AAAAAMEJAABkcnMvbWVkaWEvaW1hZ2UxLnBuZ1BLBQYAAAAABgAGAHwBAACqEgAAAAA=&#10;">
                <v:rect id="Rectangle 3190" o:spid="_x0000_s1586" style="position:absolute;width:54010;height:350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S9gcUA&#10;AADdAAAADwAAAGRycy9kb3ducmV2LnhtbERPz2vCMBS+D/wfwhO8DE3dYGhtlDEmuOnBqiC9PZpn&#10;W2xeShK1+++Xw2DHj+93tupNK+7kfGNZwXSSgCAurW64UnA6rsczED4ga2wtk4If8rBaDp4yTLV9&#10;cE73Q6hEDGGfooI6hC6V0pc1GfQT2xFH7mKdwRChq6R2+IjhppUvSfImDTYcG2rs6KOm8nq4GQW7&#10;/HtbFOvLLXez/bn8kkm/ff5UajTs3xcgAvXhX/zn3mgFr9N53B/f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5L2BxQAAAN0AAAAPAAAAAAAAAAAAAAAAAJgCAABkcnMv&#10;ZG93bnJldi54bWxQSwUGAAAAAAQABAD1AAAAigMAAAAA&#10;" fillcolor="#d95347" stroked="f" strokeweight="1pt"/>
                <v:shape id="Title 1" o:spid="_x0000_s1587" type="#_x0000_t202" style="position:absolute;left:2255;top:7145;width:24689;height:8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LMvMQA&#10;AADdAAAADwAAAGRycy9kb3ducmV2LnhtbESPQWvCQBSE7wX/w/KE3uomlhaNriK2BQ+9VOP9kX1m&#10;g9m3Iftq4r/vFgo9DjPzDbPejr5VN+pjE9hAPstAEVfBNlwbKE8fTwtQUZAttoHJwJ0ibDeThzUW&#10;Ngz8Rbej1CpBOBZowIl0hdaxcuQxzkJHnLxL6D1Kkn2tbY9DgvtWz7PsVXtsOC047GjvqLoev70B&#10;EbvL7+W7j4fz+Pk2uKx6wdKYx+m4W4ESGuU//Nc+WAPP+TKH3zfpCe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CzLzEAAAA3QAAAA8AAAAAAAAAAAAAAAAAmAIAAGRycy9k&#10;b3ducmV2LnhtbFBLBQYAAAAABAAEAPUAAACJAwAAAAA=&#10;" filled="f" stroked="f">
                  <v:textbox style="mso-fit-shape-to-text:t">
                    <w:txbxContent>
                      <w:p>
                        <w:pPr>
                          <w:pStyle w:val="NormalWeb"/>
                          <w:spacing w:before="0" w:after="0"/>
                        </w:pPr>
                        <w:r>
                          <w:rPr>
                            <w:rFonts w:ascii="EC Square Sans Pro" w:hAnsi="EC Square Sans Pro"/>
                            <w:color w:val="FFFFFF" w:themeColor="background1"/>
                            <w:kern w:val="24"/>
                            <w:sz w:val="20"/>
                          </w:rPr>
                          <w:t>Egységes európai telefonszám a polgárok uniós kérdéseire A kapcsolattartó központ az EU 24 hivatalos nyelvének bármelyikén telefonon/e-mailben válaszol. Europe Direct ügyfélszolgálati központok számokban</w:t>
                        </w:r>
                      </w:p>
                    </w:txbxContent>
                  </v:textbox>
                </v:shape>
                <v:shape id="Title 1" o:spid="_x0000_s1588" type="#_x0000_t202" style="position:absolute;left:2255;top:3540;width:27102;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BSy8QA&#10;AADdAAAADwAAAGRycy9kb3ducmV2LnhtbESPQWvCQBSE74X+h+UVvNVNLJY2uoq0FTx4qU3vj+wz&#10;G5p9G7KvJv57VxA8DjPzDbNcj75VJ+pjE9hAPs1AEVfBNlwbKH+2z2+goiBbbAOTgTNFWK8eH5ZY&#10;2DDwN50OUqsE4VigASfSFVrHypHHOA0dcfKOofcoSfa1tj0OCe5bPcuyV+2x4bTgsKMPR9Xf4d8b&#10;ELGb/Fx++bj7Hfefg8uqOZbGTJ7GzQKU0Cj38K29swZe8vcZ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QUsvEAAAA3QAAAA8AAAAAAAAAAAAAAAAAmAIAAGRycy9k&#10;b3ducmV2LnhtbFBLBQYAAAAABAAEAPUAAACJAwAAAAA=&#10;" filled="f" stroked="f">
                  <v:textbox style="mso-fit-shape-to-text:t">
                    <w:txbxContent>
                      <w:p>
                        <w:pPr>
                          <w:pStyle w:val="NormalWeb"/>
                          <w:spacing w:before="0" w:after="0"/>
                        </w:pPr>
                        <w:r>
                          <w:rPr>
                            <w:rFonts w:ascii="EC Square Sans Pro" w:hAnsi="EC Square Sans Pro"/>
                            <w:b/>
                            <w:color w:val="FFFFFF" w:themeColor="background1"/>
                            <w:kern w:val="24"/>
                          </w:rPr>
                          <w:t>A Europe Direct ügyfélszolgálati központ</w:t>
                        </w:r>
                      </w:p>
                    </w:txbxContent>
                  </v:textbox>
                </v:shape>
                <v:shape id="Title 1" o:spid="_x0000_s1589" type="#_x0000_t202" style="position:absolute;left:5473;top:16329;width:27133;height:16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z3UMQA&#10;AADdAAAADwAAAGRycy9kb3ducmV2LnhtbESPQWvCQBSE74X+h+UVvNVNKpY2uoq0FTx4qU3vj+wz&#10;G5p9G7KvJv57VxA8DjPzDbNcj75VJ+pjE9hAPs1AEVfBNlwbKH+2z2+goiBbbAOTgTNFWK8eH5ZY&#10;2DDwN50OUqsE4VigASfSFVrHypHHOA0dcfKOofcoSfa1tj0OCe5b/ZJlr9pjw2nBYUcfjqq/w783&#10;IGI3+bn88nH3O+4/B5dVcyyNmTyNmwUooVHu4Vt7Zw3M8vcZ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c91DEAAAA3QAAAA8AAAAAAAAAAAAAAAAAmAIAAGRycy9k&#10;b3ducmV2LnhtbFBLBQYAAAAABAAEAPUAAACJAwAAAAA=&#10;" filled="f" stroked="f">
                  <v:textbox style="mso-fit-shape-to-text:t">
                    <w:txbxContent>
                      <w:p>
                        <w:pPr>
                          <w:pStyle w:val="NormalWeb"/>
                          <w:spacing w:before="0" w:after="0"/>
                        </w:pPr>
                        <w:r>
                          <w:rPr>
                            <w:rFonts w:ascii="EC Square Sans Pro" w:hAnsi="EC Square Sans Pro"/>
                            <w:b/>
                            <w:color w:val="FFFFFF" w:themeColor="background1"/>
                            <w:kern w:val="24"/>
                            <w:sz w:val="20"/>
                          </w:rPr>
                          <w:t>109 000</w:t>
                        </w:r>
                        <w:r>
                          <w:rPr>
                            <w:rFonts w:ascii="EC Square Sans Pro" w:hAnsi="EC Square Sans Pro"/>
                            <w:color w:val="FFFFFF" w:themeColor="background1"/>
                            <w:kern w:val="24"/>
                            <w:sz w:val="20"/>
                          </w:rPr>
                          <w:t xml:space="preserve"> kérdés 2018-ban</w:t>
                        </w:r>
                      </w:p>
                      <w:p>
                        <w:pPr>
                          <w:pStyle w:val="NormalWeb"/>
                          <w:spacing w:before="0" w:after="0"/>
                          <w:rPr>
                            <w:rFonts w:ascii="EC Square Sans Pro" w:hAnsi="EC Square Sans Pro" w:cs="Arial"/>
                            <w:b/>
                            <w:bCs/>
                            <w:color w:val="FFFFFF" w:themeColor="background1"/>
                            <w:kern w:val="24"/>
                            <w:sz w:val="21"/>
                            <w:szCs w:val="21"/>
                          </w:rPr>
                        </w:pPr>
                      </w:p>
                      <w:p>
                        <w:pPr>
                          <w:pStyle w:val="NormalWeb"/>
                          <w:spacing w:before="0" w:after="0"/>
                        </w:pPr>
                        <w:r>
                          <w:rPr>
                            <w:rFonts w:ascii="EC Square Sans Pro" w:hAnsi="EC Square Sans Pro"/>
                            <w:b/>
                            <w:color w:val="FFFFFF" w:themeColor="background1"/>
                            <w:kern w:val="24"/>
                            <w:sz w:val="21"/>
                          </w:rPr>
                          <w:t>27 000</w:t>
                        </w:r>
                        <w:r>
                          <w:rPr>
                            <w:rFonts w:ascii="EC Square Sans Pro" w:hAnsi="EC Square Sans Pro"/>
                            <w:color w:val="FFFFFF" w:themeColor="background1"/>
                            <w:kern w:val="24"/>
                            <w:sz w:val="21"/>
                          </w:rPr>
                          <w:t xml:space="preserve"> kérdés 2019 januárja és márciusa között </w:t>
                        </w:r>
                      </w:p>
                      <w:p>
                        <w:pPr>
                          <w:pStyle w:val="NormalWeb"/>
                          <w:spacing w:before="0" w:after="0"/>
                          <w:rPr>
                            <w:rFonts w:ascii="EC Square Sans Pro" w:hAnsi="EC Square Sans Pro" w:cs="Arial"/>
                            <w:color w:val="FFFFFF" w:themeColor="background1"/>
                            <w:kern w:val="24"/>
                            <w:sz w:val="21"/>
                            <w:szCs w:val="21"/>
                          </w:rPr>
                        </w:pPr>
                      </w:p>
                      <w:p>
                        <w:pPr>
                          <w:pStyle w:val="NormalWeb"/>
                          <w:spacing w:before="0" w:after="0"/>
                        </w:pPr>
                        <w:r>
                          <w:rPr>
                            <w:rFonts w:ascii="EC Square Sans Pro" w:hAnsi="EC Square Sans Pro"/>
                            <w:b/>
                            <w:color w:val="FFFFFF" w:themeColor="background1"/>
                            <w:kern w:val="24"/>
                            <w:sz w:val="21"/>
                          </w:rPr>
                          <w:t xml:space="preserve">85% </w:t>
                        </w:r>
                        <w:r>
                          <w:rPr>
                            <w:rFonts w:ascii="EC Square Sans Pro" w:hAnsi="EC Square Sans Pro"/>
                            <w:color w:val="FFFFFF" w:themeColor="background1"/>
                            <w:kern w:val="24"/>
                            <w:sz w:val="21"/>
                          </w:rPr>
                          <w:t>elégedett ügyfél</w:t>
                        </w:r>
                      </w:p>
                      <w:p>
                        <w:pPr>
                          <w:pStyle w:val="NormalWeb"/>
                          <w:spacing w:before="0" w:after="0"/>
                        </w:pPr>
                        <w:r>
                          <w:rPr>
                            <w:rFonts w:ascii="EC Square Sans Pro" w:hAnsi="EC Square Sans Pro"/>
                            <w:color w:val="FFFFFF" w:themeColor="background1"/>
                            <w:kern w:val="24"/>
                            <w:sz w:val="21"/>
                          </w:rPr>
                          <w:t xml:space="preserve">Az EU-ból ingyenesen hívható szám: </w:t>
                        </w:r>
                        <w:r>
                          <w:rPr>
                            <w:rFonts w:ascii="EC Square Sans Pro" w:hAnsi="EC Square Sans Pro"/>
                            <w:color w:val="FFFFFF" w:themeColor="background1"/>
                            <w:kern w:val="24"/>
                            <w:sz w:val="21"/>
                          </w:rPr>
                          <w:br/>
                          <w:t>+ 800 6 7 8 9 10 11.</w:t>
                        </w:r>
                      </w:p>
                      <w:p>
                        <w:pPr>
                          <w:pStyle w:val="NormalWeb"/>
                          <w:spacing w:before="0" w:after="0"/>
                        </w:pPr>
                        <w:r>
                          <w:rPr>
                            <w:rFonts w:ascii="EC Square Sans Pro" w:hAnsi="EC Square Sans Pro"/>
                            <w:color w:val="FFFFFF" w:themeColor="background1"/>
                            <w:kern w:val="24"/>
                            <w:sz w:val="21"/>
                          </w:rPr>
                          <w:t>Az interneten: https://europa.eu/european-union/contact_hu Tájékoztató</w:t>
                        </w:r>
                      </w:p>
                    </w:txbxContent>
                  </v:textbox>
                </v:shape>
                <v:shape id="Picture 3194" o:spid="_x0000_s1590" type="#_x0000_t75" style="position:absolute;left:2567;top:15932;width:2910;height:34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y9CHFAAAA3QAAAA8AAABkcnMvZG93bnJldi54bWxEj9FqwkAURN+F/sNyC74U3VilaMxGmoLW&#10;p9JGP+CSvWZDs3dDdtXYr+8WCj4OM3OGyTaDbcWFet84VjCbJiCIK6cbrhUcD9vJEoQPyBpbx6Tg&#10;Rh42+cMow1S7K3/RpQy1iBD2KSowIXSplL4yZNFPXUccvZPrLYYo+1rqHq8Rblv5nCQv0mLDccFg&#10;R2+Gqu/ybBXwvDgFg+8f+qc5f5bFrnD4VCg1fhxe1yACDeEe/m/vtYL5bLWAvzfxCcj8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8vQhxQAAAN0AAAAPAAAAAAAAAAAAAAAA&#10;AJ8CAABkcnMvZG93bnJldi54bWxQSwUGAAAAAAQABAD3AAAAkQMAAAAA&#10;">
                  <v:imagedata r:id="rId58" o:title=""/>
                  <v:path arrowok="t"/>
                </v:shape>
                <v:shape id="Picture 3195" o:spid="_x0000_s1591" type="#_x0000_t75" style="position:absolute;left:2567;top:19635;width:2910;height:3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UbrFAAAA3QAAAA8AAABkcnMvZG93bnJldi54bWxEj9FqwkAURN+F/sNyC74U3VixaMxGmoLW&#10;p9JGP+CSvWZDs3dDdtXYr+8WCj4OM3OGyTaDbcWFet84VjCbJiCIK6cbrhUcD9vJEoQPyBpbx6Tg&#10;Rh42+cMow1S7K3/RpQy1iBD2KSowIXSplL4yZNFPXUccvZPrLYYo+1rqHq8Rblv5nCQv0mLDccFg&#10;R2+Gqu/ybBXwvDgFg+8f+qc5f5bFrnD4VCg1fhxe1yACDeEe/m/vtYL5bLWAvzfxCcj8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vlG6xQAAAN0AAAAPAAAAAAAAAAAAAAAA&#10;AJ8CAABkcnMvZG93bnJldi54bWxQSwUGAAAAAAQABAD3AAAAkQMAAAAA&#10;">
                  <v:imagedata r:id="rId58" o:title=""/>
                  <v:path arrowok="t"/>
                </v:shape>
                <v:shape id="Picture 3196" o:spid="_x0000_s1592" type="#_x0000_t75" style="position:absolute;left:2631;top:23585;width:2911;height:3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sz83FAAAA3QAAAA8AAABkcnMvZG93bnJldi54bWxEj9FqwkAURN+F/sNyhb6IblJBanSVRrDt&#10;k2jqB1yy12wwezdkN5r267uFgo/DzJxh1tvBNuJGna8dK0hnCQji0umaKwXnr/30FYQPyBobx6Tg&#10;mzxsN0+jNWba3flEtyJUIkLYZ6jAhNBmUvrSkEU/cy1x9C6usxii7CqpO7xHuG3kS5IspMWa44LB&#10;lnaGymvRWwU8zy/B4MdB/9T9scjfc4eTXKnn8fC2AhFoCI/wf/tTK5inywX8vYlPQG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bM/NxQAAAN0AAAAPAAAAAAAAAAAAAAAA&#10;AJ8CAABkcnMvZG93bnJldi54bWxQSwUGAAAAAAQABAD3AAAAkQMAAAAA&#10;">
                  <v:imagedata r:id="rId58" o:title=""/>
                  <v:path arrowok="t"/>
                </v:shape>
                <v:line id="Straight Connector 3197" o:spid="_x0000_s1593" style="position:absolute;visibility:visible;mso-wrap-style:square" from="3203,2697" to="9036,2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pToMMAAADdAAAADwAAAGRycy9kb3ducmV2LnhtbESPT4vCMBTE78J+h/AWvNlUBd2tRhFB&#10;0KN/Dru3R/NsyzYv3STW9tsbQfA4zMxvmOW6M7VoyfnKsoJxkoIgzq2uuFBwOe9GXyB8QNZYWyYF&#10;PXlYrz4GS8y0vfOR2lMoRISwz1BBGUKTSenzkgz6xDbE0btaZzBE6QqpHd4j3NRykqYzabDiuFBi&#10;Q9uS8r/TzSg4/7TVRv7OQ3poXd+jnc7sPys1/Ow2CxCBuvAOv9p7rWA6/p7D8018An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6U6DDAAAA3QAAAA8AAAAAAAAAAAAA&#10;AAAAoQIAAGRycy9kb3ducmV2LnhtbFBLBQYAAAAABAAEAPkAAACRAwAAAAA=&#10;" strokecolor="white [3212]" strokeweight="1.5pt">
                  <v:stroke joinstyle="miter"/>
                </v:line>
                <v:shape id="Title 1" o:spid="_x0000_s1594" type="#_x0000_t202" style="position:absolute;left:30149;top:4379;width:22485;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hlIcEA&#10;AADdAAAADwAAAGRycy9kb3ducmV2LnhtbERPTWvCQBC9C/0PyxR6001aKjZ1FakKHnppTO9DdpoN&#10;zc6G7NTEf+8eCh4f73u9nXynLjTENrCBfJGBIq6DbbkxUJ2P8xWoKMgWu8Bk4EoRtpuH2RoLG0b+&#10;okspjUohHAs04ET6QutYO/IYF6EnTtxPGDxKgkOj7YBjCvedfs6ypfbYcmpw2NOHo/q3/PMGROwu&#10;v1YHH0/f0+d+dFn9ipUxT4/T7h2U0CR38b/7ZA285G9pbnqTnoDe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4ZSHBAAAA3QAAAA8AAAAAAAAAAAAAAAAAmAIAAGRycy9kb3du&#10;cmV2LnhtbFBLBQYAAAAABAAEAPUAAACGAwAAAAA=&#10;" filled="f" stroked="f">
                  <v:textbox style="mso-fit-shape-to-text:t">
                    <w:txbxContent>
                      <w:p>
                        <w:pPr>
                          <w:pStyle w:val="NormalWeb"/>
                          <w:spacing w:before="0" w:after="0"/>
                        </w:pPr>
                        <w:r>
                          <w:rPr>
                            <w:rFonts w:ascii="EC Square Sans Pro" w:hAnsi="EC Square Sans Pro"/>
                            <w:b/>
                            <w:color w:val="FFFFFF" w:themeColor="background1"/>
                            <w:kern w:val="24"/>
                          </w:rPr>
                          <w:t xml:space="preserve">A Europe Direct hálózatot </w:t>
                        </w:r>
                        <w:r>
                          <w:rPr>
                            <w:rFonts w:ascii="EC Square Sans Pro" w:hAnsi="EC Square Sans Pro"/>
                            <w:color w:val="FFFFFF" w:themeColor="background1"/>
                            <w:kern w:val="24"/>
                            <w:sz w:val="20"/>
                          </w:rPr>
                          <w:t xml:space="preserve">mintegy </w:t>
                        </w:r>
                      </w:p>
                    </w:txbxContent>
                  </v:textbox>
                </v:shape>
                <v:shape id="Title 1" o:spid="_x0000_s1595" type="#_x0000_t202" style="position:absolute;left:33058;top:10460;width:18548;height:17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TAusQA&#10;AADdAAAADwAAAGRycy9kb3ducmV2LnhtbESPQWvCQBSE74X+h+UVvNVNWiw1dRWpFTx4qU3vj+wz&#10;G8y+Ddmnif/eLRQ8DjPzDbNYjb5VF+pjE9hAPs1AEVfBNlwbKH+2z++goiBbbAOTgStFWC0fHxZY&#10;2DDwN10OUqsE4VigASfSFVrHypHHOA0dcfKOofcoSfa1tj0OCe5b/ZJlb9pjw2nBYUefjqrT4ewN&#10;iNh1fi2/fNz9jvvN4LJqhqUxk6dx/QFKaJR7+L+9swZe8/kc/t6kJ6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0wLrEAAAA3QAAAA8AAAAAAAAAAAAAAAAAmAIAAGRycy9k&#10;b3ducmV2LnhtbFBLBQYAAAAABAAEAPUAAACJAwAAAAA=&#10;" filled="f" stroked="f">
                  <v:textbox style="mso-fit-shape-to-text:t">
                    <w:txbxContent>
                      <w:p>
                        <w:pPr>
                          <w:pStyle w:val="NormalWeb"/>
                          <w:spacing w:before="0" w:after="0"/>
                        </w:pPr>
                        <w:r>
                          <w:rPr>
                            <w:rFonts w:ascii="EC Square Sans Pro" w:hAnsi="EC Square Sans Pro"/>
                            <w:b/>
                            <w:color w:val="FFFFFF" w:themeColor="background1"/>
                            <w:kern w:val="24"/>
                            <w:sz w:val="20"/>
                          </w:rPr>
                          <w:t xml:space="preserve">440 </w:t>
                        </w:r>
                        <w:r>
                          <w:rPr>
                            <w:rFonts w:ascii="EC Square Sans Pro" w:hAnsi="EC Square Sans Pro"/>
                            <w:color w:val="FFFFFF" w:themeColor="background1"/>
                            <w:kern w:val="24"/>
                            <w:sz w:val="20"/>
                          </w:rPr>
                          <w:t>, valamennyi tagállamban megtalálható Europe Direct információs központ alkotja, valamint</w:t>
                        </w:r>
                      </w:p>
                      <w:p>
                        <w:pPr>
                          <w:pStyle w:val="NormalWeb"/>
                          <w:spacing w:before="0" w:after="0"/>
                        </w:pPr>
                        <w:r>
                          <w:rPr>
                            <w:rFonts w:ascii="EC Square Sans Pro" w:hAnsi="EC Square Sans Pro"/>
                            <w:color w:val="FFFFFF" w:themeColor="background1"/>
                            <w:kern w:val="24"/>
                            <w:sz w:val="20"/>
                          </w:rPr>
                          <w:t xml:space="preserve"> </w:t>
                        </w:r>
                      </w:p>
                      <w:p>
                        <w:pPr>
                          <w:pStyle w:val="NormalWeb"/>
                          <w:spacing w:before="0" w:after="0"/>
                        </w:pPr>
                        <w:r>
                          <w:rPr>
                            <w:rFonts w:ascii="EC Square Sans Pro" w:hAnsi="EC Square Sans Pro"/>
                            <w:b/>
                            <w:color w:val="FFFFFF" w:themeColor="background1"/>
                            <w:kern w:val="24"/>
                            <w:sz w:val="20"/>
                          </w:rPr>
                          <w:t xml:space="preserve">330 </w:t>
                        </w:r>
                        <w:r>
                          <w:rPr>
                            <w:rFonts w:ascii="EC Square Sans Pro" w:hAnsi="EC Square Sans Pro"/>
                            <w:color w:val="FFFFFF" w:themeColor="background1"/>
                            <w:kern w:val="24"/>
                            <w:sz w:val="20"/>
                          </w:rPr>
                          <w:t>Európai Dokumentációs Központ meglehetősen egységes módon fedi le a kis- és nagyvárosokat, vidéki területeket és a legkülső régiókat a 28 tagállamban.</w:t>
                        </w:r>
                      </w:p>
                    </w:txbxContent>
                  </v:textbox>
                </v:shape>
                <v:shape id="Picture 192" o:spid="_x0000_s1596" type="#_x0000_t75" style="position:absolute;left:30164;top:10245;width:2910;height:3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QTAnCAAAA3AAAAA8AAABkcnMvZG93bnJldi54bWxET81qwkAQvhd8h2UEL6XZaKHY1FWMoO2p&#10;aOwDDNkxG8zOhuwmxj59t1DobT6+31ltRtuIgTpfO1YwT1IQxKXTNVcKvs77pyUIH5A1No5JwZ08&#10;bNaThxVm2t34REMRKhFD2GeowITQZlL60pBFn7iWOHIX11kMEXaV1B3eYrht5CJNX6TFmmODwZZ2&#10;hspr0VsF/JxfgsH3T/1d98ciP+QOH3OlZtNx+wYi0Bj+xX/uDx3nvy7g95l4gV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EEwJwgAAANwAAAAPAAAAAAAAAAAAAAAAAJ8C&#10;AABkcnMvZG93bnJldi54bWxQSwUGAAAAAAQABAD3AAAAjgMAAAAA&#10;">
                  <v:imagedata r:id="rId58" o:title=""/>
                  <v:path arrowok="t"/>
                </v:shape>
                <v:shape id="Picture 193" o:spid="_x0000_s1597" type="#_x0000_t75" style="position:absolute;left:30164;top:16170;width:2910;height:3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c6ZLCAAAA3AAAAA8AAABkcnMvZG93bnJldi54bWxET81qwkAQvhd8h2UEL6XZVKHY1FVMQdtT&#10;0dgHGLJjNpidDdlNjD59t1DobT6+31ltRtuIgTpfO1bwnKQgiEuna64UfJ92T0sQPiBrbByTght5&#10;2KwnDyvMtLvykYYiVCKGsM9QgQmhzaT0pSGLPnEtceTOrrMYIuwqqTu8xnDbyHmavkiLNccGgy29&#10;GyovRW8V8CI/B4MfX/pe94ci3+cOH3OlZtNx+wYi0Bj+xX/uTx3nvy7g95l4gV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XOmSwgAAANwAAAAPAAAAAAAAAAAAAAAAAJ8C&#10;AABkcnMvZG93bnJldi54bWxQSwUGAAAAAAQABAD3AAAAjgMAAAAA&#10;">
                  <v:imagedata r:id="rId58" o:title=""/>
                  <v:path arrowok="t"/>
                </v:shape>
                <w10:anchorlock/>
              </v:group>
            </w:pict>
          </mc:Fallback>
        </mc:AlternateContent>
      </w:r>
    </w:p>
    <w:p>
      <w:pPr>
        <w:spacing w:after="240" w:line="240" w:lineRule="auto"/>
        <w:jc w:val="both"/>
        <w:rPr>
          <w:rFonts w:ascii="Times New Roman" w:eastAsia="SimSun" w:hAnsi="Times New Roman" w:cs="Times New Roman"/>
          <w:b/>
          <w:bCs/>
          <w:noProof/>
          <w:kern w:val="3"/>
          <w:sz w:val="28"/>
        </w:rPr>
      </w:pPr>
      <w:r>
        <w:rPr>
          <w:rFonts w:ascii="Times New Roman" w:hAnsi="Times New Roman"/>
          <w:b/>
          <w:noProof/>
          <w:kern w:val="3"/>
          <w:sz w:val="28"/>
        </w:rPr>
        <w:t>II.2. Állandó párbeszéd a polgárokkal</w:t>
      </w:r>
    </w:p>
    <w:p>
      <w:pPr>
        <w:spacing w:after="240" w:line="240" w:lineRule="auto"/>
        <w:jc w:val="both"/>
        <w:rPr>
          <w:rFonts w:ascii="Times New Roman" w:eastAsia="SimSun" w:hAnsi="Times New Roman" w:cs="Times New Roman"/>
          <w:noProof/>
          <w:kern w:val="3"/>
          <w:sz w:val="24"/>
          <w:szCs w:val="24"/>
        </w:rPr>
      </w:pPr>
      <w:r>
        <w:rPr>
          <w:noProof/>
          <w:lang w:val="en-GB" w:eastAsia="en-GB" w:bidi="ar-SA"/>
        </w:rPr>
        <mc:AlternateContent>
          <mc:Choice Requires="wpg">
            <w:drawing>
              <wp:anchor distT="0" distB="0" distL="114300" distR="114300" simplePos="0" relativeHeight="251661312" behindDoc="0" locked="0" layoutInCell="1" allowOverlap="1">
                <wp:simplePos x="0" y="0"/>
                <wp:positionH relativeFrom="column">
                  <wp:posOffset>15903</wp:posOffset>
                </wp:positionH>
                <wp:positionV relativeFrom="paragraph">
                  <wp:posOffset>685193</wp:posOffset>
                </wp:positionV>
                <wp:extent cx="2727215" cy="4318635"/>
                <wp:effectExtent l="0" t="0" r="0" b="5715"/>
                <wp:wrapSquare wrapText="bothSides"/>
                <wp:docPr id="194" name="Group 19"/>
                <wp:cNvGraphicFramePr/>
                <a:graphic xmlns:a="http://schemas.openxmlformats.org/drawingml/2006/main">
                  <a:graphicData uri="http://schemas.microsoft.com/office/word/2010/wordprocessingGroup">
                    <wpg:wgp>
                      <wpg:cNvGrpSpPr/>
                      <wpg:grpSpPr>
                        <a:xfrm>
                          <a:off x="0" y="0"/>
                          <a:ext cx="2727215" cy="4318635"/>
                          <a:chOff x="246510" y="0"/>
                          <a:chExt cx="2727433" cy="4319128"/>
                        </a:xfrm>
                      </wpg:grpSpPr>
                      <pic:pic xmlns:pic="http://schemas.openxmlformats.org/drawingml/2006/picture">
                        <pic:nvPicPr>
                          <pic:cNvPr id="195" name="Picture 195"/>
                          <pic:cNvPicPr>
                            <a:picLocks noChangeAspect="1"/>
                          </pic:cNvPicPr>
                        </pic:nvPicPr>
                        <pic:blipFill rotWithShape="1">
                          <a:blip r:embed="rId59"/>
                          <a:srcRect l="7560" r="8799"/>
                          <a:stretch/>
                        </pic:blipFill>
                        <pic:spPr>
                          <a:xfrm>
                            <a:off x="246510" y="0"/>
                            <a:ext cx="2727433" cy="4319128"/>
                          </a:xfrm>
                          <a:prstGeom prst="rect">
                            <a:avLst/>
                          </a:prstGeom>
                        </pic:spPr>
                      </pic:pic>
                      <wps:wsp>
                        <wps:cNvPr id="196" name="TextBox 4"/>
                        <wps:cNvSpPr txBox="1"/>
                        <wps:spPr>
                          <a:xfrm>
                            <a:off x="395812" y="303297"/>
                            <a:ext cx="2465267" cy="937367"/>
                          </a:xfrm>
                          <a:prstGeom prst="rect">
                            <a:avLst/>
                          </a:prstGeom>
                          <a:noFill/>
                        </wps:spPr>
                        <wps:txbx>
                          <w:txbxContent>
                            <w:p>
                              <w:pPr>
                                <w:pStyle w:val="NormalWeb"/>
                                <w:spacing w:before="0" w:after="0"/>
                                <w:jc w:val="center"/>
                              </w:pPr>
                              <w:r>
                                <w:rPr>
                                  <w:rFonts w:ascii="EC Square Sans Pro" w:hAnsi="EC Square Sans Pro" w:cstheme="minorBidi"/>
                                  <w:b/>
                                  <w:color w:val="FFFFFF" w:themeColor="background1"/>
                                  <w:kern w:val="24"/>
                                  <w:position w:val="11"/>
                                  <w:sz w:val="36"/>
                                  <w:vertAlign w:val="superscript"/>
                                </w:rPr>
                                <w:t>Civil párbeszéd számokban</w:t>
                              </w:r>
                              <w:r>
                                <w:rPr>
                                  <w:rFonts w:ascii="EC Square Sans Pro" w:hAnsi="EC Square Sans Pro" w:cstheme="minorBidi"/>
                                  <w:b/>
                                  <w:bCs/>
                                  <w:color w:val="FFFFFF" w:themeColor="background1"/>
                                  <w:kern w:val="24"/>
                                  <w:position w:val="11"/>
                                  <w:sz w:val="36"/>
                                  <w:szCs w:val="36"/>
                                  <w:vertAlign w:val="superscript"/>
                                </w:rPr>
                                <w:br/>
                              </w:r>
                              <w:r>
                                <w:rPr>
                                  <w:rFonts w:ascii="EC Square Sans Pro" w:hAnsi="EC Square Sans Pro" w:cstheme="minorBidi"/>
                                  <w:color w:val="FFFFFF" w:themeColor="background1"/>
                                  <w:kern w:val="24"/>
                                  <w:position w:val="11"/>
                                  <w:sz w:val="36"/>
                                  <w:vertAlign w:val="superscript"/>
                                </w:rPr>
                                <w:t xml:space="preserve">(beleértve a Facebookon folyó 25 élő civil párbeszédet) </w:t>
                              </w:r>
                            </w:p>
                          </w:txbxContent>
                        </wps:txbx>
                        <wps:bodyPr wrap="square" rtlCol="0">
                          <a:spAutoFit/>
                        </wps:bodyPr>
                      </wps:wsp>
                      <wps:wsp>
                        <wps:cNvPr id="197" name="TextBox 5"/>
                        <wps:cNvSpPr txBox="1"/>
                        <wps:spPr>
                          <a:xfrm>
                            <a:off x="395812" y="1607692"/>
                            <a:ext cx="2465267" cy="379773"/>
                          </a:xfrm>
                          <a:prstGeom prst="rect">
                            <a:avLst/>
                          </a:prstGeom>
                          <a:noFill/>
                        </wps:spPr>
                        <wps:txbx>
                          <w:txbxContent>
                            <w:p>
                              <w:pPr>
                                <w:pStyle w:val="NormalWeb"/>
                                <w:spacing w:before="0" w:after="0"/>
                                <w:jc w:val="center"/>
                              </w:pPr>
                              <w:r>
                                <w:rPr>
                                  <w:rFonts w:ascii="EC Square Sans Pro" w:hAnsi="EC Square Sans Pro" w:cstheme="minorBidi"/>
                                  <w:b/>
                                  <w:color w:val="FFFFFF" w:themeColor="background1"/>
                                  <w:kern w:val="24"/>
                                  <w:position w:val="11"/>
                                  <w:sz w:val="36"/>
                                  <w:vertAlign w:val="superscript"/>
                                </w:rPr>
                                <w:t xml:space="preserve">1572 </w:t>
                              </w:r>
                              <w:r>
                                <w:rPr>
                                  <w:rFonts w:ascii="EC Square Sans Pro" w:hAnsi="EC Square Sans Pro" w:cstheme="minorBidi"/>
                                  <w:color w:val="FFFFFF" w:themeColor="background1"/>
                                  <w:kern w:val="24"/>
                                  <w:position w:val="11"/>
                                  <w:sz w:val="36"/>
                                  <w:vertAlign w:val="superscript"/>
                                </w:rPr>
                                <w:t>párbeszéd</w:t>
                              </w:r>
                              <w:r>
                                <w:rPr>
                                  <w:rFonts w:ascii="EC Square Sans Pro" w:hAnsi="EC Square Sans Pro" w:cstheme="minorBidi"/>
                                  <w:b/>
                                  <w:color w:val="FFFFFF" w:themeColor="background1"/>
                                  <w:kern w:val="24"/>
                                  <w:position w:val="11"/>
                                  <w:sz w:val="36"/>
                                  <w:vertAlign w:val="superscript"/>
                                </w:rPr>
                                <w:t xml:space="preserve"> 583 </w:t>
                              </w:r>
                              <w:r>
                                <w:rPr>
                                  <w:rFonts w:ascii="EC Square Sans Pro" w:hAnsi="EC Square Sans Pro" w:cstheme="minorBidi"/>
                                  <w:color w:val="FFFFFF" w:themeColor="background1"/>
                                  <w:kern w:val="24"/>
                                  <w:position w:val="11"/>
                                  <w:sz w:val="36"/>
                                  <w:vertAlign w:val="superscript"/>
                                </w:rPr>
                                <w:t>városban</w:t>
                              </w:r>
                            </w:p>
                          </w:txbxContent>
                        </wps:txbx>
                        <wps:bodyPr wrap="square" rtlCol="0">
                          <a:spAutoFit/>
                        </wps:bodyPr>
                      </wps:wsp>
                      <wps:wsp>
                        <wps:cNvPr id="198" name="TextBox 6"/>
                        <wps:cNvSpPr txBox="1"/>
                        <wps:spPr>
                          <a:xfrm>
                            <a:off x="651537" y="2159318"/>
                            <a:ext cx="551859" cy="379773"/>
                          </a:xfrm>
                          <a:prstGeom prst="rect">
                            <a:avLst/>
                          </a:prstGeom>
                          <a:noFill/>
                        </wps:spPr>
                        <wps:txbx>
                          <w:txbxContent>
                            <w:p>
                              <w:pPr>
                                <w:pStyle w:val="NormalWeb"/>
                                <w:spacing w:before="0" w:after="0"/>
                                <w:jc w:val="center"/>
                              </w:pPr>
                              <w:r>
                                <w:rPr>
                                  <w:rFonts w:ascii="EC Square Sans Pro" w:hAnsi="EC Square Sans Pro" w:cstheme="minorBidi"/>
                                  <w:b/>
                                  <w:color w:val="FFFFFF" w:themeColor="background1"/>
                                  <w:kern w:val="24"/>
                                  <w:position w:val="11"/>
                                  <w:sz w:val="36"/>
                                  <w:vertAlign w:val="superscript"/>
                                </w:rPr>
                                <w:t>2015</w:t>
                              </w:r>
                            </w:p>
                          </w:txbxContent>
                        </wps:txbx>
                        <wps:bodyPr wrap="square" rtlCol="0">
                          <a:spAutoFit/>
                        </wps:bodyPr>
                      </wps:wsp>
                      <wps:wsp>
                        <wps:cNvPr id="199" name="TextBox 8"/>
                        <wps:cNvSpPr txBox="1"/>
                        <wps:spPr>
                          <a:xfrm>
                            <a:off x="651537" y="3433355"/>
                            <a:ext cx="551859" cy="379773"/>
                          </a:xfrm>
                          <a:prstGeom prst="rect">
                            <a:avLst/>
                          </a:prstGeom>
                          <a:noFill/>
                        </wps:spPr>
                        <wps:txbx>
                          <w:txbxContent>
                            <w:p>
                              <w:pPr>
                                <w:pStyle w:val="NormalWeb"/>
                                <w:spacing w:before="0" w:after="0"/>
                                <w:jc w:val="center"/>
                              </w:pPr>
                              <w:r>
                                <w:rPr>
                                  <w:rFonts w:ascii="EC Square Sans Pro" w:hAnsi="EC Square Sans Pro" w:cstheme="minorBidi"/>
                                  <w:b/>
                                  <w:color w:val="FFFFFF" w:themeColor="background1"/>
                                  <w:kern w:val="24"/>
                                  <w:position w:val="11"/>
                                  <w:sz w:val="36"/>
                                  <w:vertAlign w:val="superscript"/>
                                </w:rPr>
                                <w:t>2019</w:t>
                              </w:r>
                            </w:p>
                          </w:txbxContent>
                        </wps:txbx>
                        <wps:bodyPr wrap="square" rtlCol="0">
                          <a:spAutoFit/>
                        </wps:bodyPr>
                      </wps:wsp>
                      <wps:wsp>
                        <wps:cNvPr id="200" name="TextBox 9"/>
                        <wps:cNvSpPr txBox="1"/>
                        <wps:spPr>
                          <a:xfrm>
                            <a:off x="651537" y="2825045"/>
                            <a:ext cx="551859" cy="379773"/>
                          </a:xfrm>
                          <a:prstGeom prst="rect">
                            <a:avLst/>
                          </a:prstGeom>
                          <a:noFill/>
                        </wps:spPr>
                        <wps:txbx>
                          <w:txbxContent>
                            <w:p>
                              <w:pPr>
                                <w:pStyle w:val="NormalWeb"/>
                                <w:spacing w:before="0" w:after="0"/>
                                <w:jc w:val="center"/>
                              </w:pPr>
                              <w:r>
                                <w:rPr>
                                  <w:rFonts w:ascii="EC Square Sans Pro" w:hAnsi="EC Square Sans Pro" w:cstheme="minorBidi"/>
                                  <w:b/>
                                  <w:color w:val="FFFFFF" w:themeColor="background1"/>
                                  <w:kern w:val="24"/>
                                  <w:position w:val="11"/>
                                  <w:sz w:val="36"/>
                                  <w:vertAlign w:val="superscript"/>
                                </w:rPr>
                                <w:t>2017</w:t>
                              </w:r>
                            </w:p>
                          </w:txbxContent>
                        </wps:txbx>
                        <wps:bodyPr wrap="square" rtlCol="0">
                          <a:spAutoFit/>
                        </wps:bodyPr>
                      </wps:wsp>
                      <wps:wsp>
                        <wps:cNvPr id="201" name="TextBox 10"/>
                        <wps:cNvSpPr txBox="1"/>
                        <wps:spPr>
                          <a:xfrm>
                            <a:off x="1753583" y="2166542"/>
                            <a:ext cx="550589" cy="379773"/>
                          </a:xfrm>
                          <a:prstGeom prst="rect">
                            <a:avLst/>
                          </a:prstGeom>
                          <a:noFill/>
                        </wps:spPr>
                        <wps:txbx>
                          <w:txbxContent>
                            <w:p>
                              <w:pPr>
                                <w:pStyle w:val="NormalWeb"/>
                                <w:spacing w:before="0" w:after="0"/>
                                <w:jc w:val="center"/>
                              </w:pPr>
                              <w:r>
                                <w:rPr>
                                  <w:rFonts w:ascii="EC Square Sans Pro" w:hAnsi="EC Square Sans Pro" w:cstheme="minorBidi"/>
                                  <w:b/>
                                  <w:color w:val="FFFFFF" w:themeColor="background1"/>
                                  <w:kern w:val="24"/>
                                  <w:position w:val="11"/>
                                  <w:sz w:val="36"/>
                                  <w:vertAlign w:val="superscript"/>
                                </w:rPr>
                                <w:t>2016</w:t>
                              </w:r>
                            </w:p>
                          </w:txbxContent>
                        </wps:txbx>
                        <wps:bodyPr wrap="square" rtlCol="0">
                          <a:spAutoFit/>
                        </wps:bodyPr>
                      </wps:wsp>
                      <wps:wsp>
                        <wps:cNvPr id="202" name="TextBox 11"/>
                        <wps:cNvSpPr txBox="1"/>
                        <wps:spPr>
                          <a:xfrm>
                            <a:off x="1688010" y="2825045"/>
                            <a:ext cx="551224" cy="379773"/>
                          </a:xfrm>
                          <a:prstGeom prst="rect">
                            <a:avLst/>
                          </a:prstGeom>
                          <a:noFill/>
                        </wps:spPr>
                        <wps:txbx>
                          <w:txbxContent>
                            <w:p>
                              <w:pPr>
                                <w:pStyle w:val="NormalWeb"/>
                                <w:spacing w:before="0" w:after="0"/>
                                <w:jc w:val="center"/>
                              </w:pPr>
                              <w:r>
                                <w:rPr>
                                  <w:rFonts w:ascii="EC Square Sans Pro" w:hAnsi="EC Square Sans Pro" w:cstheme="minorBidi"/>
                                  <w:b/>
                                  <w:color w:val="FFFFFF" w:themeColor="background1"/>
                                  <w:kern w:val="24"/>
                                  <w:position w:val="11"/>
                                  <w:sz w:val="36"/>
                                  <w:vertAlign w:val="superscript"/>
                                </w:rPr>
                                <w:t>2018</w:t>
                              </w:r>
                            </w:p>
                          </w:txbxContent>
                        </wps:txbx>
                        <wps:bodyPr wrap="square" rtlCol="0">
                          <a:spAutoFit/>
                        </wps:bodyPr>
                      </wps:wsp>
                      <wps:wsp>
                        <wps:cNvPr id="203" name="TextBox 12"/>
                        <wps:cNvSpPr txBox="1"/>
                        <wps:spPr>
                          <a:xfrm>
                            <a:off x="1127854" y="2078250"/>
                            <a:ext cx="551224" cy="379773"/>
                          </a:xfrm>
                          <a:prstGeom prst="rect">
                            <a:avLst/>
                          </a:prstGeom>
                          <a:noFill/>
                        </wps:spPr>
                        <wps:txbx>
                          <w:txbxContent>
                            <w:p>
                              <w:pPr>
                                <w:pStyle w:val="NormalWeb"/>
                                <w:spacing w:before="0" w:after="0"/>
                                <w:jc w:val="center"/>
                              </w:pPr>
                              <w:r>
                                <w:rPr>
                                  <w:rFonts w:ascii="EC Square Sans Pro" w:hAnsi="EC Square Sans Pro" w:cstheme="minorBidi"/>
                                  <w:b/>
                                  <w:color w:val="FFFFFF" w:themeColor="background1"/>
                                  <w:kern w:val="24"/>
                                  <w:position w:val="11"/>
                                  <w:sz w:val="36"/>
                                  <w:vertAlign w:val="superscript"/>
                                </w:rPr>
                                <w:t>53</w:t>
                              </w:r>
                            </w:p>
                          </w:txbxContent>
                        </wps:txbx>
                        <wps:bodyPr wrap="square" rtlCol="0">
                          <a:spAutoFit/>
                        </wps:bodyPr>
                      </wps:wsp>
                      <wps:wsp>
                        <wps:cNvPr id="204" name="TextBox 13"/>
                        <wps:cNvSpPr txBox="1"/>
                        <wps:spPr>
                          <a:xfrm>
                            <a:off x="1077742" y="2727885"/>
                            <a:ext cx="551224" cy="379773"/>
                          </a:xfrm>
                          <a:prstGeom prst="rect">
                            <a:avLst/>
                          </a:prstGeom>
                          <a:noFill/>
                        </wps:spPr>
                        <wps:txbx>
                          <w:txbxContent>
                            <w:p>
                              <w:pPr>
                                <w:pStyle w:val="NormalWeb"/>
                                <w:spacing w:before="0" w:after="0"/>
                                <w:jc w:val="center"/>
                              </w:pPr>
                              <w:r>
                                <w:rPr>
                                  <w:rFonts w:ascii="EC Square Sans Pro" w:hAnsi="EC Square Sans Pro" w:cstheme="minorBidi"/>
                                  <w:b/>
                                  <w:color w:val="FFFFFF" w:themeColor="background1"/>
                                  <w:kern w:val="24"/>
                                  <w:position w:val="11"/>
                                  <w:sz w:val="36"/>
                                  <w:vertAlign w:val="superscript"/>
                                </w:rPr>
                                <w:t>317</w:t>
                              </w:r>
                            </w:p>
                          </w:txbxContent>
                        </wps:txbx>
                        <wps:bodyPr wrap="square" rtlCol="0">
                          <a:spAutoFit/>
                        </wps:bodyPr>
                      </wps:wsp>
                      <wps:wsp>
                        <wps:cNvPr id="205" name="TextBox 14"/>
                        <wps:cNvSpPr txBox="1"/>
                        <wps:spPr>
                          <a:xfrm>
                            <a:off x="1077742" y="3336195"/>
                            <a:ext cx="551224" cy="379773"/>
                          </a:xfrm>
                          <a:prstGeom prst="rect">
                            <a:avLst/>
                          </a:prstGeom>
                          <a:noFill/>
                        </wps:spPr>
                        <wps:txbx>
                          <w:txbxContent>
                            <w:p>
                              <w:pPr>
                                <w:pStyle w:val="NormalWeb"/>
                                <w:spacing w:before="0" w:after="0"/>
                                <w:jc w:val="center"/>
                              </w:pPr>
                              <w:r>
                                <w:rPr>
                                  <w:rFonts w:ascii="EC Square Sans Pro" w:hAnsi="EC Square Sans Pro" w:cstheme="minorBidi"/>
                                  <w:b/>
                                  <w:color w:val="FFFFFF" w:themeColor="background1"/>
                                  <w:kern w:val="24"/>
                                  <w:position w:val="11"/>
                                  <w:sz w:val="36"/>
                                  <w:vertAlign w:val="superscript"/>
                                </w:rPr>
                                <w:t>282</w:t>
                              </w:r>
                            </w:p>
                          </w:txbxContent>
                        </wps:txbx>
                        <wps:bodyPr wrap="square" rtlCol="0">
                          <a:spAutoFit/>
                        </wps:bodyPr>
                      </wps:wsp>
                      <wps:wsp>
                        <wps:cNvPr id="206" name="TextBox 15"/>
                        <wps:cNvSpPr txBox="1"/>
                        <wps:spPr>
                          <a:xfrm>
                            <a:off x="2193957" y="2082546"/>
                            <a:ext cx="549954" cy="379773"/>
                          </a:xfrm>
                          <a:prstGeom prst="rect">
                            <a:avLst/>
                          </a:prstGeom>
                          <a:noFill/>
                        </wps:spPr>
                        <wps:txbx>
                          <w:txbxContent>
                            <w:p>
                              <w:pPr>
                                <w:pStyle w:val="NormalWeb"/>
                                <w:spacing w:before="0" w:after="0"/>
                                <w:jc w:val="center"/>
                              </w:pPr>
                              <w:r>
                                <w:rPr>
                                  <w:rFonts w:ascii="EC Square Sans Pro" w:hAnsi="EC Square Sans Pro" w:cstheme="minorBidi"/>
                                  <w:b/>
                                  <w:color w:val="FFFFFF" w:themeColor="background1"/>
                                  <w:kern w:val="24"/>
                                  <w:position w:val="11"/>
                                  <w:sz w:val="36"/>
                                  <w:vertAlign w:val="superscript"/>
                                </w:rPr>
                                <w:t>73</w:t>
                              </w:r>
                            </w:p>
                          </w:txbxContent>
                        </wps:txbx>
                        <wps:bodyPr wrap="square" rtlCol="0">
                          <a:spAutoFit/>
                        </wps:bodyPr>
                      </wps:wsp>
                      <wps:wsp>
                        <wps:cNvPr id="207" name="TextBox 16"/>
                        <wps:cNvSpPr txBox="1"/>
                        <wps:spPr>
                          <a:xfrm>
                            <a:off x="2150748" y="2737671"/>
                            <a:ext cx="551224" cy="379773"/>
                          </a:xfrm>
                          <a:prstGeom prst="rect">
                            <a:avLst/>
                          </a:prstGeom>
                          <a:noFill/>
                        </wps:spPr>
                        <wps:txbx>
                          <w:txbxContent>
                            <w:p>
                              <w:pPr>
                                <w:pStyle w:val="NormalWeb"/>
                                <w:spacing w:before="0" w:after="0"/>
                                <w:jc w:val="center"/>
                              </w:pPr>
                              <w:r>
                                <w:rPr>
                                  <w:rFonts w:ascii="EC Square Sans Pro" w:hAnsi="EC Square Sans Pro" w:cstheme="minorBidi"/>
                                  <w:b/>
                                  <w:color w:val="FFFFFF" w:themeColor="background1"/>
                                  <w:kern w:val="24"/>
                                  <w:position w:val="11"/>
                                  <w:sz w:val="36"/>
                                  <w:vertAlign w:val="superscript"/>
                                </w:rPr>
                                <w:t>847</w:t>
                              </w:r>
                            </w:p>
                          </w:txbxContent>
                        </wps:txbx>
                        <wps:bodyPr wrap="square" rtlCol="0">
                          <a:spAutoFit/>
                        </wps:bodyPr>
                      </wps:wsp>
                      <wps:wsp>
                        <wps:cNvPr id="208" name="Rectangle 208"/>
                        <wps:cNvSpPr/>
                        <wps:spPr>
                          <a:xfrm>
                            <a:off x="1690910" y="3435269"/>
                            <a:ext cx="1228188" cy="304835"/>
                          </a:xfrm>
                          <a:prstGeom prst="rect">
                            <a:avLst/>
                          </a:prstGeom>
                        </wps:spPr>
                        <wps:txbx>
                          <w:txbxContent>
                            <w:p>
                              <w:pPr>
                                <w:pStyle w:val="NormalWeb"/>
                                <w:spacing w:before="0" w:after="0"/>
                              </w:pPr>
                              <w:r>
                                <w:rPr>
                                  <w:rFonts w:ascii="EC Square Sans Pro" w:hAnsi="EC Square Sans Pro" w:cstheme="minorBidi"/>
                                  <w:color w:val="FFFFFF" w:themeColor="background1"/>
                                  <w:kern w:val="24"/>
                                  <w:position w:val="8"/>
                                  <w:sz w:val="28"/>
                                  <w:vertAlign w:val="superscript"/>
                                </w:rPr>
                                <w:t>(2019. április 30-ig).</w:t>
                              </w:r>
                            </w:p>
                          </w:txbxContent>
                        </wps:txbx>
                        <wps:bodyPr wrap="square">
                          <a:spAutoFit/>
                        </wps:bodyPr>
                      </wps:wsp>
                    </wpg:wgp>
                  </a:graphicData>
                </a:graphic>
                <wp14:sizeRelH relativeFrom="margin">
                  <wp14:pctWidth>0</wp14:pctWidth>
                </wp14:sizeRelH>
              </wp:anchor>
            </w:drawing>
          </mc:Choice>
          <mc:Fallback>
            <w:pict>
              <v:group id="Group 19" o:spid="_x0000_s1598" style="position:absolute;left:0;text-align:left;margin-left:1.25pt;margin-top:53.95pt;width:214.75pt;height:340.05pt;z-index:251661312;mso-position-horizontal-relative:text;mso-position-vertical-relative:text;mso-width-relative:margin" coordorigin="2465" coordsize="27274,43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OUKboQQAAJQZAAAOAAAAZHJzL2Uyb0RvYy54bWzUWVtv2zYYfR+w/yDo&#10;vbGou4Q4RdeswYBiC9YOe6Zl2hIqiRpJx86/3yElM74kbe2iDoQgtkiK5Mdzvhs/X7/dNLXzwISs&#10;eDt1yZXnOqwt+Lxql1P3n88f3qSuIxVt57TmLZu6j0y6b29+/eV63eXM5yWv50w4WKSV+bqbuqVS&#10;XT6ZyKJkDZVXvGMtBhdcNFShKZaTuaBrrN7UE9/z4smai3kneMGkRO9tP+jemPUXC1aovxYLyZRT&#10;T13IpsynMJ8z/Tm5uab5UtCurIpBDHqGFA2tWmxql7qlijorUR0t1VSF4JIv1FXBmwlfLKqCmTPg&#10;NMQ7OM2d4KvOnGWZr5edhQnQHuB09rLFnw/3wqnm4C4LXaelDUgy+zok0+isu2WOl+5E96m7F0PH&#10;sm/pA28WotHfOIqzMbg+WlzZRjkFOv0EfyRynQJjYUDSOIh65IsS9Oh5fhhHBAQ9TS7K33emh0Fg&#10;p2fET/X0yXb3iRbSytRVRY7/AS08HaH1ba3CLLUSzB0Wab5rjYaKL6vuDYjtqKpmVV2pR6OkoFAL&#10;1T7cV8W96Bu7wAOZHniM620BvcFHT9Lv9bOoPtVHXnyRTsvfl7Rdsneyg4aDOwPH/usT3dzbclZX&#10;3Yeqrh3B1b+VKj+VtAPbxCiuHhxOC/M4UK9nAOtV95YXq4a1qrdFwWocnLeyrDrpOiJnzYxBtcQf&#10;cyMhzaUo/obE2hqTKAbf2CtNMqNpGFWCqaLU1Grht/L2gEmo3zMKd6w4u1r3VbUBoEKqO8YbRz9A&#10;TohmwKAPH6XqNWz7yiBTL4URDyJq84Dfklvk0DrC7iTTNJRABL3srobEWw35jNP9xjdOqBkf3tKG&#10;6agNugdN0P0vwBVkUUp8Y2eBF/hZ0tuhxQxm6MdJb2pZkAR43rW0EyGjecu1xuklnoTST2oz2xi3&#10;E4RGNXTfjM8fcZI1vPHUlf+tqDZAoer33DhvTb7s3q0UljTkPM0ZlgcRF2MEGPU2u2XEWKwWCbyd&#10;yQiJvSTO/K9QEiRZkgQ/nRIjwhO8I6EEqcY+JbEG6gxKEIqiAAQjGCFsZQhY+5REEUmjrDeSCzFi&#10;OB8dI8BonxED5I8xEsCnB9GQP2z91iswYj3wiNwWMuZDRoYk72S3tWsjqR954eszYj3wqBghh4wg&#10;DT7PbZEkCqIUebLxW3EchQehJIq8KL2s37IueFScIEHa91vEJiknRncSpykudj0nL9iJ7+Pmpa9G&#10;F4olJqUbWSzxPej1ASc2SzmVE+InaQTMtZ14iWblKL5fmhMbGEdlJ7ZisE2Cic1TTuXES5IE/spw&#10;gnJBmh7Hk0tzYkPjqDixxQTLic1UfoAT5FzxUJWg+U7WdWFOeksdne86ur6jGHZejPdJhiv8cDfx&#10;4LpCE2F3OAmzTPu2y8WTyMbGUdnJ0QWe2FzlRDvBHdFLQtw+dTxJgiROhmrXK9qJjY2j4sTe4HWR&#10;EAXOmjm+Z0PjQMtgOC8UuEicedmQcOGqiGrWUFzckkF8PyUpdjIW4oVpX4u2xeQTS1wv1rUiGwqf&#10;o+A7i1mmso3SPwpce78t7LZN8evpx5Sb/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DlQvdzgAAAACQEAAA8AAABkcnMvZG93bnJldi54bWxMj8FOwzAQRO9I/IO1SNyonZTSEOJU&#10;VQWcqkq0SIibm2yTqPE6it0k/XuWExx3ZjT7JltNthUD9r5xpCGaKRBIhSsbqjR8Ht4eEhA+GCpN&#10;6wg1XNHDKr+9yUxaupE+cNiHSnAJ+dRoqEPoUil9UaM1fuY6JPZOrrcm8NlXsuzNyOW2lbFST9Ka&#10;hvhDbTrc1Fic9xer4X0043oevQ7b82lz/T4sdl/bCLW+v5vWLyACTuEvDL/4jA45Mx3dhUovWg3x&#10;goMsq+UzCPYf5zFvO2pYJokCmWfy/4L8BwAA//8DAFBLAwQKAAAAAAAAACEAGqSoCb9TAAC/UwAA&#10;FAAAAGRycy9tZWRpYS9pbWFnZTEucG5niVBORw0KGgoAAAANSUhEUgAAAqkAAAOGCAIAAABAyZ7H&#10;AAAAAXNSR0IArs4c6QAAU3lJREFUeF7t3d+PJld9J/7p393TM+MZj8fGiw0EEgtBZBIkk0iBjb6C&#10;CCkQ4ZUQ5MLc5IYb7833f/Dt3uSKG27CRUCRFvT1ElkKWmFYixgJgpVYlhe8BpsFjxnP2DM9093P&#10;093fT6dJT9PT011VT1U959R5WVZEoOrUOa/P6edddaqeemZ2dnZO+YcAAQIECBAoRmC2mJEaKAEC&#10;BAgQILArIPvNAwIECBAgUJaA7C+r3kZLgAABAgRmDt7v/7/Xr94abUIhQIAAAQIEhiTwgXsfODic&#10;38n+p557+pnLrw5ptMZCgAABAgQIPPv4kwcRrPmbEgQIECBAoCwB2V9WvY2WAAECBAjIfnOAAAEC&#10;BAiUJSD7y6q30RIgQIAAAdlvDhAgQIAAgbIEZH9Z9TZaAgQIECAg+80BAgQIECBQloDsL6veRkuA&#10;AAECBGS/OUCAAAECBMoSkP1l1dtoCRAgQICA7DcHCBAgQIBAWQKyv6x6Gy0BAgQIEJD95gABAgQI&#10;EChLQPaXVW+jJUCAAAECst8cIECAAAECZQnI/rLqbbQECBAgQED2mwMECBAgQKAsAdlfVr2NlgAB&#10;AgQIyH5zgAABAgQIlCUg+8uqt9ESIECAAAHZbw4QIECAAIGyBGR/WfU2WgIECBAgIPvNAQIECBAg&#10;UJaA7C+r3kZLgAABAgRkvzlAgAABAgTKEpD9ZdXbaAkQIECAgOw3BwgQIECAQFkCsr+sehstAQIE&#10;CBCQ/eYAAQIECBAoS0D2l1VvoyVAgAABArLfHCBAgAABAmUJyP6y6m20BAgQIEBA9psDBAgQIECg&#10;LAHZX1a9jZYAAQIECMh+c4AAAQIECJQlIPvLqrfREiBAgAAB2W8OECBAgACBsgRkf1n1NloCBAgQ&#10;ICD7zQECBAgQIFCWgOwvq95GS4AAAQIEZL85QIAAAQIEyhKQ/WXV22gJECBAgIDsNwcIECBAgEBZ&#10;ArK/rHobLQECBAgQkP3mAAECBAgQKEtA9pdVb6MlQIAAAQKy3xwgQIAAAQJlCcj+supttAQIECBA&#10;QPabAwQIECBAoCwB2V9WvY2WAAECBAjIfnOAAAECBAiUJSD7y6q30RIgQIAAAdlvDhAgQIAAgbIE&#10;ZH9Z9TZaAgQIECAg+80BAgQIECBQloDsL6veRkuAAAECBGS/OUCAAAECBMoSkP1l1dtoCRAgQICA&#10;7DcHCBAgQIBAWQKyv6x6Gy0BAgQIEJD95gABAgQIEChLQPaXVW+jJUCAAAECst8cIECAAAECZQnI&#10;/rLqbbQECBAgQED2mwMECBAgQKAsAdlfVr2NlgABAgQIyH5zgAABAgQIlCUg+8uqt9ESIECAAAHZ&#10;bw4QIECAAIGyBGR/WfU2WgIECBAgIPvNAQIECBAgUJaA7C+r3kZLgAABAgRkvzlAgAABAgTKEpD9&#10;ZdXbaAkQIECAgOw3BwgQIECAQFkCsr+sehstAQIECBCQ/eYAAQIECBAoS0D2l1VvoyVAgAABArLf&#10;HCBAgAABAmUJyP6y6m20BAgQIEBA9psDBAgQIECgLAHZX1a9jZYAAQIECMh+c4AAAQIECJQlIPvL&#10;qrfREiBAgAAB2W8OECBAgACBsgRkf1n1NloCBAgQICD7zQECBAgQIFCWgOwvq95GS4AAAQIEZL85&#10;QIAAAQIEyhKQ/WXV22gJECBAgIDsNwcIECBAgEBZArK/rHobLQECBAgQkP3mAAECBAgQKEtA9pdV&#10;b6MlQIAAAQKy3xwgQIAAAQJlCcj+supttAQIECBAQPabAwQIECBAoCwB2V9WvY2WAAECBAjIfnOA&#10;AAECBAiUJSD7y6q30RIgQIAAAdlvDhAgQIAAgbIEZH9Z9TZaAgQIECAg+80BAgQIECBQloDsL6ve&#10;RkuAAAECBGS/OUCAAAECBMoSkP1l1dtoCRAgQICA7DcHCBAgQIBAWQKyv6x6Gy0BAgQIEJD95gAB&#10;AgQIEChLQPaXVW+jJUCAAAECst8cIECAAAECZQnI/rLqbbQECBAgQED2mwMECBAgQKAsAdlfVr2N&#10;lgABAgQIyH5zgAABAgQIlCUg+8uqt9ESIECAAAHZbw4QIECAAIGyBGR/WfU2WgIECBAgIPvNAQIE&#10;CBAgUJaA7C+r3kZLgAABAgRkvzlAgAABAgTKEpD9ZdXbaAkQIECAgOw3BwgQIECAQFkCsr+sehst&#10;AQIECBCQ/eYAAQIECBAoS0D2l1VvoyVAgAABArLfHCBAgAABAmUJyP6y6m20BAgQIEBA9psDBAgQ&#10;IECgLAHZX1a9jZYAAQIECMh+c4AAAQIECJQlIPvLqrfREiBAgAAB2W8OECBAgACBsgRkf1n1NloC&#10;BAgQICD7zQECBAgQIFCWgOwvq95GS4AAAQIEZL85QIAAAQIEyhKQ/WXV22gJECBAgIDsNwcIECBA&#10;gEBZArK/rHobLQECBAgQkP3mAAECBAgQKEtA9pdVb6MlQIAAAQKy3xwgQIAAAQJlCcj+supttAQI&#10;ECBAQPabAwQIECBAoCwB2V9WvY2WAAECBAjIfnOAAAECBAiUJSD7y6q30RIgQIAAAdlvDhAgQIAA&#10;gbIEZH9Z9TZaAgQIECAg+80BAgQIECBQloDsL6veRkuAAAECBGS/OUCAAAECBMoSkP1l1dtoCRAg&#10;QICA7DcHCBAgQIBAWQKyv6x6Gy0BAgQIEJD95gABAgQIEChLQPaXVW+jJUCAAAECst8cIECAAAEC&#10;ZQnI/rLqbbQECBAgQED2mwMECBAgQKAsAdlfVr2NlgABAgQIyH5zgAABAgQIlCUg+8uqt9ESIECA&#10;AAHZbw4QIECAAIGyBGR/WfU2WgIECBAgIPvNAQIECBAgUJaA7C+r3kZLgAABAgRkvzlAgAABAgTK&#10;EpD9ZdXbaAkQIECAgOw3BwgQIECAQFkCsr+sehstAQIECBCQ/eYAAQIECBAoS0D2l1VvoyVAgAAB&#10;ArLfHCBAgAABAmUJyP6y6m20BAgQIEBA9psDBAgQIECgLAHZX1a9jZYAAQIECMh+c4AAAQIECJQl&#10;IPvLqrfREiBAgAAB2W8OECBAgACBsgRkf1n1NloCBAgQICD7zQECBAgQIFCWgOwvq95GS4AAAQIE&#10;ZL85QIAAAQIEyhKQ/WXV22gJECBAgIDsNwcIECBAgEBZArK/rHobLQECBAgQkP3mAAECBAgQKEtA&#10;9pdVb6MlQIAAAQKy3xwgQIAAAQJlCcj+supttAQIECBAQPabAwQIECBAoCwB2V9WvY2WAAECBAjI&#10;fnOAAAECBAiUJSD7y6q30RIgQIAAAdlvDhAgQIAAgbIEZH9Z9TZaAgQIECAg+80BAgQIECBQloDs&#10;L6veRkuAAAECBGS/OUCAAAECBMoSkP1l1dtoCRAgQICA7DcHCBAgQIBAWQKyv6x6Gy0BAgQIEJD9&#10;5gABAgQIEChLQPaXVW+jJUCAAAECst8cIECAAAECZQnI/rLqbbQECBAgQED2mwMECBAgQKAsAdlf&#10;Vr2NlgABAgQIyH5zgAABAgQIlCUg+8uqt9ESIECAAAHZbw4QIECAAIGyBGR/WfU2WgIECBAgIPvN&#10;AQIECBAgUJaA7C+r3kZLgAABAgRkvzlAgAABAgTKEpD9ZdXbaAkQIECAgOw3BwgQIECAQFkCsr+s&#10;ehstAQIECBCQ/eYAAQIECBAoS0D2l1VvoyVAgAABArLfHCBAgAABAmUJyP6y6m20BAgQIEBA9psD&#10;BAgQIECgLAHZX1a9jZYAAQIECMh+c4AAAQIECJQlIPvLqrfREiBAgAAB2W8OECBAgACBsgRkf1n1&#10;NloCBAgQIDCzs7Ozr/DUc08/c/lVKAQIpCmwtba9/tPRzubO6I2tdHq4+PD84oNzC/fPp9MlPSFA&#10;4JDAs48/efC/kf1mCIE8BG78cP3G9zaS7evSI/PnP316ZmEm2R7qGIGSBQ5lvzX/kieDsWcjsPaT&#10;jZSDPxw3Xh6/9a21bEB1lEDZArK/7PobfQ4CsdR//Tvr6fd09IutWy9tpt9PPSRAwJq/OUAgdYEI&#10;1Le/fWu/l2c+sXTmseVEOj2+tvXW19e213772FCs/F/47GoifdMNAgT2Baz5mwwEMhPY3rj9QO49&#10;f7mSTvCH4/z5uXu/KOwzm1G6S8CavzlAICeB+XuT+5uN+M9JUF8JEDh1KrnPEUUhQIAAAQIEOhWQ&#10;/Z3yapwAAQIECCQnIPuTK4kOESBAgACBTgU8598pr8YJtCAQX+7f/47fxSdW73yD3s5oJ75bH1+x&#10;a+Fgd29idnUmHus78u7+r//b23v7ec6/0xJonEBjAc/5N6azI4FEBXoI/hh5fJEvvs4XLxtIVEG3&#10;CBCoLGDNvzKVDQmkKrD60aV+urb84YW5VR8a/WA7CoEOBaz5d4iraQKtCJy45h9H2Xh9NL7S7RX5&#10;7NLMygcXjxyRNf9WCq0RAt0J+C2f7my1TKATgSrZ38mBKzcq+ytT2ZDAdATc75+Ou6MSIECAAIFE&#10;BNy6S6QQukGAAAECBHoSkP09QTsMAQIECBBIRED2J1II3SBAgAABAj0JeM6/J2iHIdBYoMqzfi0+&#10;53/6Q4szCzOHehu/1bvx8/HSe+e926dxHe1IYIoCnvOfIr5DEzgsEK/kG1894X18t14e3Xx+c2/P&#10;I9/rt/7K6No3b7aFu/CeuXs/t3ow/uN9Pm9+5fpe+w/813N3nhl4zr8tfO0Q6EhA9ncEq1kC9QTi&#10;Sv3GDzbqvoj3yOy/8g836rZzfF/PfnJ59SO33xd08NziyA7I/nq1tzWB3gV8x693cgckcIdApOnV&#10;b9xsK7DjMj0u1ttiPv2xxYPBH80uv38hXtQf/yH+752/JtDWcbVDgEBvAu7390btQAR+K3BwCb0u&#10;ypGX3XUbaX171/2tk2qQQLsCrvvb9dQagdoCaz/eOLjPyqMLscZ+zL9719z+IUCAQFsCvuPXlqR2&#10;CFQV2Lp2+8X7scB+z6dOxxr7Mf8uPiz7q9rajgCBKgKyv4qSbQh0JXDu4ytdNa1dAgQI3EVA9psa&#10;BAgQIECgLAHZX1a9jZYAAQIECHjO3xwg0LfA1afXNl4e7x31Xf/vPSce/sT3+sULgt761trCu+bu&#10;vIMQ7+N76+tr22s7Jx7lxA1mV2fu/eKq9/qdCGUDAgkKeLdPgkXRpbIEWs/+/Xf7xJODB+O/xeDf&#10;q1DE/8UnzsytHl4v3P+OX8VCxlcblj+4sPTQQsXtbUaAwIQCvuM3IaDdCSQnsPrR376Db/E//c43&#10;AiKk5y62eV8vWptdPPyq/wYct17YfbXRO9+/1WBfuxAgMLmANf/JDbVAoJ5A69f9cfh4UWD833gB&#10;36GuxO2Ad757a3u9jTX/5Zlzf75y58v844h1r/v3O3n+8dN39rmepq0JEKggYM2/ApJNCHQp0EX2&#10;d9nfk9vez/64KbDw7uPeLhxnIQffZDx/afa+L509+QC2IEBgMgFr/pP52ZsAgbsLRPBf+OzqMf9e&#10;/PyZM5+4/StB4ze34w3HRAkQ6FmgzXuBPXfd4QgQyFHgzGPLB+N/W/bnWEV9zlxA9mdeQN0nkKHA&#10;TBsPDGY4bl0mkIqA7E+lEvpBoIrAO8/GDfMWHtyrcqyK23hcvyKUzQikI+A5/3RqoSelCNR91m/j&#10;9d1vxO3rLLxnbvkP6n0zfu7sbJXH6UeXx5u/2qpVhvGbW/GFvf1dDr1g4G5Nnfi2olp9sDEBAicK&#10;eM7/RCIbEOhWoG72R29+83fX47G4SboVZwz3fGrlyLfy7TUbl+83n9+c5BCx78UnVhfuP/lXB2X/&#10;hM52J1BXwHP+dcVsT2D6Auf/6nR8fW6SfsQ36+LlvvGmvyMbaSX44wm+KsE/ySjsS4BAKwLu97fC&#10;qBEC3QrE9Xq8TDdehTvJYeKt/kfG/+TBH1/Tv/CF0/EA/yTdsy8BAr0JuN/fG7UDEfitQIM1/327&#10;eNBvfLXmLfm3tt/+9u235x78SZ5o7fo/rx9c6o8b9gv3ze1vH//vyiMnnHDMxpuD73jD//HFtubv&#10;j4FAzwLW/HsGdzgCbQrEK3VjXb3WvysfXIxX5+53Yv/qf+/X/w4Ff/wU0Py9t5cD4yHBE49VN/jb&#10;5NAWAQKNBKz5N2KzE4GsBOIh/zvjP4L/4Ot1Kz6in9W4dZYAgaMFZL+ZQaAIgTvjX/AXUXiDJHCU&#10;gOw3LwiUInAo/veH7Yq/lBlgnAT+Q0D2mwsEChKI+I+v4B/8uqDgL6j8hkpA9psDBMoUiGf37v3i&#10;arzqJ84Azn5yOR7uK9PBqAmULOC6v+TqG3uhArtvC/j8mfu/fG71I7d/TrdQC8MmUKSA7C+y7AZN&#10;gAABAgULyP6Ci2/oBAgQIFCkgOwvsuwGTYAAAQIFC8j+gotv6AQIECBQpIDsL7LsBk2AAAECBQvI&#10;/oKLb+gECBAgUKSA7C+y7AZNgAABAgULyP6Ci2/oCQiMr9X7Qd4eujx+a7uHozgEAQJTFJD9U8R3&#10;aAKn3vr6WlLxv/7K6O1v31IYAgSGLTCzs7OzP8Knnnv6mcuvDnvARkdg6gKRr9e+eXOSbsQbee/5&#10;1Eq8nu+YRm69tLn2w43xmxNdxF/68tm51favENZ+snH9O+t7nY/fF4jXDE+iYV8CBE4UePbxJw9u&#10;0/5f9Yk9sAGBwgXiB3UivCdBiJ/f/c1Xb8Q5xN0aeef7t+LyfcLgP/OJpS6Cf5KB25cAgVYEZH8r&#10;jBohUE/g3s+tLj0y6cVuLB4cGf8R/Def36zXoTu2juA/89jyhI3YnQCBNAWs+adZF70qQmB0ebz5&#10;q63N18a1Rjv65db22u1bdecfPx0LCfstHAr++UuzcxdqnOLPLs/MX5pb/v2FTq/4rfnXqriNCUwu&#10;cGjNX/ZPTqoFAr0KxLOB8YTgkfF/5xV//Epvgj/WJ/t7nTEORuDUKff7zQICeQvEI373fnF1dnVm&#10;fxh7i/+tLPXnTaP3BAhUE6ixGFitQVsRINC5wJHxP/k9/s777QAECKQhIPvTqINeEKgpcGf87zdw&#10;cElg/GZy7w6KfqbZq5oVsDmBjAVkf8bF0/XCBfbi/9DXBU9/bPHCfzm9L3Prhd17AUlBRX+iV/td&#10;mr8w0dcdkxqazhDIRcCzfrlUSj8JHC2wM9p561tr8Y3/+J8j+M99fCX+w2/+7vrBL/fH+UE8wF9L&#10;MB71X/ng4vG7xOuD1n9613cMHLnv9vrOXlf3/omvIdz3pbO1OmZjAgQaCHjOvwGaXQikLhDP+s2d&#10;mdl/Qd7G66Or35jo1YEHzySOHHwrjxZe+MLppYduf0ExdWX9I5CtgOf8sy2djhO4u8DuuwIPvBk3&#10;AjW+3TchWDw8eOT9glhpaCX4480Egn/CGtmdQDMBa/7N3OxFIAOBeHfQrZdHW9fqvdL/0LL8/n2E&#10;vQEfvMWw9980uKEwd3529Y+9MDiDKaSLgxGw5j+YUhoIga4EDl3WR/yf/ZPlmYWZO4P/0JlBVx3S&#10;LgECkwlY85/Mz94EChCIBwYj1PcHGov/8Tjh1tr2/kOFe/+T4C9gLhjiMAV8x2+YdTUqAhMKHIr/&#10;eDj/za9cP/iIvuCfUNjuBKYoIPuniO/QBJIWOBT/B/sq+JOunM4ROElA9p8k5H8nULDAkfEv+Aue&#10;EYY+EAHZP5BCGgaBjgQOxb/g78hZswT6FJD9fWo7FoEsBSL+47v4u28L/sLpvfcG+ocAgawFZH/W&#10;5dN5Aj0JxLuDIvW9iqcnboch0LGA7O8YWPMECBAgQCAxAdmfWEF0hwABAgQIdCwg+zsG1jwBAgQI&#10;EEhMQPYnVhDdIUCAAAECHQvI/o6BNU+AAAECBBITkP2JFUR3CBAgQIBAxwKyv2NgzRMgQIAAgcQE&#10;ZH9iBdEdAgQIECDQsYDs7xhY8wQIECBAIDEB2Z9YQXSHAAECBAh0LCD7OwbWPAECBAgQSExA9idW&#10;EN0hQIAAAQIdC8j+joE1T4AAAQIEEhOQ/YkVRHcIECBAgEDHArK/Y2DNEyBAgACBxARkf2IF0R0C&#10;BAgQINCxgOzvGFjzBAgQIEAgMQHZn1hBdIcAAQIECHQsIPs7BtY8AQIECBBITED2J1YQ3SFAgAAB&#10;Ah0LyP6OgTVPgAABAgQSE5D9iRVEdwgQIECAQMcCsr9jYM0TIECAAIHEBGR/YgXRHQIECBAg0LGA&#10;7O8YWPMECBAgQCAxAdmfWEF0hwABAgQIdCwg+zsG1jwBAgQIEEhMQPYnVhDdIUCAAAECHQvI/o6B&#10;NU+AAAECBBITkP2JFUR3CBAgQIBAxwKyv2NgzRMgQIAAgcQEZH9iBdEdAgQIECDQsYDs7xhY8wQI&#10;ECBAIDEB2Z9YQXSHAAECBAh0LCD7OwbWPAECBAgQSExA9idWEN0hQIAAAQIdC8j+joE1T4AAAQIE&#10;EhOQ/YkVRHcIECBAgEDHArK/Y2DNEyBAgACBxARkf2IF0R0CBAgQINCxgOzvGFjzBAgQIEAgMQHZ&#10;n1hBdIcAAQIECHQsIPs7BtY8AQIECBBITED2J1YQ3SFAgAABAh0LyP6OgTVPgAABAgQSE5D9iRVE&#10;dwgQIECAQMcCsr9jYM0TIECAAIHEBGR/YgXRHQIECBAg0LGA7O8YWPMECBAgQCAxAdmfWEF0hwAB&#10;AgQIdCwg+zsG1jwBAgQIEEhMQPYnVhDdIUCAAAECHQvI/o6BNU+AAAECBBITkP2JFUR3CBAgQIBA&#10;xwKyv2NgzRMgQIAAgcQEZH9iBdEdAgQIECDQsYDs7xhY8wQIECBAIDEB2Z9YQXSHAAECBAh0LCD7&#10;OwbWPAECBAgQSExA9idWEN0hQIAAAQIdC8j+joE1T4AAAQIEEhOQ/YkVRHcIECBAgEDHArK/Y2DN&#10;EyBAgACBxARkf2IF0R0CBAgQINCxgOzvGFjzBAgQIEAgMQHZn1hBdIcAAQIECHQsIPs7BtY8AQIE&#10;CBBITED2J1YQ3SFAgAABAh0LyP6OgTVPgAABAgQSE5D9iRVEdwgQIECAQMcCsr9jYM0TIECAAIHE&#10;BGR/YgXRHQIECBAg0LGA7O8YWPMECBAgQCAxAdmfWEF0hwABAgQIdCwg+zsG1jwBAgQIEEhMQPYn&#10;VhDdIUCAAAECHQvI/o6BNU+AAAECBBITkP2JFUR3CBAgQIBAxwKyv2NgzRMgQIAAgcQEZH9iBdEd&#10;AgQIECDQsYDs7xhY8wQIECBAIDEB2Z9YQXSHAAECBAh0LCD7OwbWPAECBAgQSExA9idWEN0hQIAA&#10;AQIdC8j+joE1T4AAAQIEEhOQ/YkVRHcIECBAgEDHArK/Y2DNEyBAgACBxARkf2IF0R0CBAgQINCx&#10;gOzvGFjzBAgQIEAgMQHZn1hBdIcAAQIECHQsIPs7BtY8AQIECBBITED2J1YQ3SFAgAABAh0LyP6O&#10;gTVPgAABAgQSE5D9iRVEdwgQIECAQMcCsr9jYM0TIECAAIHEBGR/YgXRHQIECBAg0LGA7O8YWPME&#10;CBAgQCAxAdmfWEF0hwABAgQIdCwg+zsG1jwBAgQIEEhMQPYnVhDdIUCAAAECHQvM7Ozs7B/iqeee&#10;fubyqx0fUfMZC4wuj7c3d8ZXtmMMm6+N7zaSufOzc2d3TysXH5ybXZ2dW3WKmXHR8+361tr29tr2&#10;+K3t7Y2drevbW9d25+2R/yw+PB///fzF2dnFmYX7d/+zfwgMTODZx588OCLZP7D6tjyc8bWt0a+3&#10;Rr/Z2vw/4/Gbd/3oPPGoS4/MLzwwt/Dg3OID8zMLMydubwMCDQR2Rjubb4xHv9oavbG18fJdz01P&#10;bHn+0uzuXH1ofuFdc/Pn507c3gYE0heQ/enXaPo93Hh9tPHqeP3fRttrt5eF2urWwnvmlv9gYem9&#10;8z5V2yItvJ04Q934+Xj9f49Gv9hqnWJ2dWb5wwtL75tfemih9cY1SKA3AdnfG3V+B4ol/VsvjzqK&#10;/Ds54upq9bGlWG51UyC/uZJAj2NJP248rf1wY5IVqerj2DsJWHlkwU2B6mi2TEdA9qdTi1R6Eiul&#10;G6+Nb/yv9X4+Q+8c9sqjC6cfXfSRmsqESL4fcZJ684XNWy+MptLTvXPW5Q8suHs1FX8HbSYg+5u5&#10;DXOvSP2bL26u/WCji7X9umTxTMDKhxaX329lta5cQdtH6t94fmOSe/ltYcUywOqfLp3+UDwc6PmV&#10;tlC106HAoez3AHaH1ik3Ham/9pONN796/fp31lMI/rCKD/Rr37x59em1+HxPmU7fpiIQsyLmxpWv&#10;raUQ/CEQfzXxtxN/QfF3FH9NUzFxUAKNBWR/Y7qMd4xH+a78/Y10Uv8gZXyyx+d7fMrH3dyMiXW9&#10;PYGYCW//0810Uv/gyPbOAOKvaf2V6dyAaI9ZS2UJyP6y6h0foxGrV79xc1q39ityxxnAm1/ZvaKq&#10;uL3NhioQc+DK125M69Z+RdX4a9pbsnLCWlHMZlMXkP1TL0F/Hbj10mZ8jCayZFpl2LtXVP9wI77B&#10;VWVj2wxMIOoe1U9zdepI6n9fsroRf2UDK4ThDFJA9g+yrIcHFfcjY9X07W/fSuTWfnX0+Mb2W19f&#10;83laXWwYW8YSetS9i+/rd+oTf1/xVxZ/a54A6NRZ45MLyP7JDVNvYff66e9TXzU9BnHv8/Sd79/y&#10;eZr6VGujf1HlqHUsoWd3nro/+rhDEX9x1qvamA7a6EpA9nclm0i7e9dPid/dr2J18/nNt761Jv6r&#10;WOW7TdQ3qhy1zncIez2Pv7jffNUDgLmXccj9l/1Drm4slWd9/XSoNrECHF+pcjk11CkblY36ZrfO&#10;f0w54q/P86pDna65j0v2517Bu/Y/Fk5jqXxgw4t14N1lDE//DayucaF8bffBjnzX+e9WkHhWMf4S&#10;B1cuA8peQPZnX8IjBxAfNwNYOD1yaOJ/eFN2qMG/V6n4SxT/w5u0uY9I9udewSP6P+Dg3xut+B/S&#10;rB128Iv/Ic3VIY1F9g+pmrtjufHD9aFe8R8slfgfxsQtIfjF/zDm6sBGIfsHVdB4qv/G90p5F95e&#10;/HuTWr4zePep/iHe479bReKk3Kt/852uA+u57B9OQePHTuK54uGMp8JIIv6v/aP3qFSQSm+Tva/z&#10;De/hvuOl4y80fk0jvWroUXECsn8gJd99Uf9/Lyv49yoXXwl757ueo85vGl//5/UhfZ2vegHe/h+3&#10;fFGlOpctOxKQ/R3B9t1sXP6Wdgm1TxyvUfPS374n3GTHi3qV8FTKkUi776n8Jy+pnGwC2XtiAdk/&#10;MWECDcTzfWVeQu3bx5sMXEslMBMrdSEqdf2765U2HehG8de69i+lPJcz0BpmPyzZn30J4zZ/Oc/3&#10;HVOtuJbKvpZlDCAqVewa1X6F4282/nLLKLhRpigg+1OsSvU+7f5A3zMybxds91rqJ66lqs+d6WwZ&#10;NSp8jer2YtUzVv6nMwkdNQRkf97T4OaLmwP4nZ62ahDvT7Xy3xZmF+3EE6lRoy5azrHN+Mu18p9j&#10;4YbRZ9mfcR19kt5ZvOvfFy3pTul3/qc1qt+pTqz8O1tNd74OumeyP+Py+iS9s3gbL499fzrNOR23&#10;t6M6afZtir1ytjpF/JIPLftzrb5P0rtV7vr/dOmf4qz2YMqRVYnzIQ/9pThfh94n2Z9rhW8877m2&#10;o2sXt1G9OTW1aR0V8WDK3Yribzm16VpCf2R/llV20X982W78L5f+aU1sFTmmHi7905qsZfRG9mdZ&#10;ZxcKx5fNpX9S0zqewHDRf8LZqmW8pKZsAZ2R/fkVOR7v98zUiWW79eLmidvYoB+Bm/+iFidIx1+0&#10;X6TsZzY6yp6A7M9vJki1KjXzYVpFqYdtnKpWRF77sSd4KlLZrAUB2d8CYs9N3PyRq6hK5E6SKjF1&#10;vJEqVARe/ze/7VuRymYtCMj+FhD7bCJunXoXekVwJ0kVoTrdbP0lkVYJOP6ufT+lkpSN2hCQ/W0o&#10;9tjGxqvejlKVOz5MveenKlY328VL6zzlV5124xXnSdW1bDmRgOyfiK//nS0M1jJ3qlSLq/WN1/+3&#10;MKuBeusFXDW4bDqJgOyfRK/vfS341xXf/D+WSeqatbm9Bf+6mlaq6orZvpmA7G/mNp29Rr/ams6B&#10;sz1qLDj7rZRpVS+e8LfgXxff33hdMds3E5D9zdyms9fGz13F1pYf/doJU220VnYYvUG+NqS/8dpk&#10;dmgkIPsbsU1jp53RzugXPkxr02++7oSpNlorO2z+X/K1IeNvPP7Sa+9mBwI1BWR/TbDpbT6+Kvib&#10;6FtEbaLWxj5WXJop+ktv5mavWgKyvxbXNDfedLO/EX/ccnYh1Uhu0p0sUzUT9JfezM1etQRkfy2u&#10;aW68dX17mofP+dgupPqvnt+kb2w+ftMKX2M8O1YVkP1Vpaa+3dY12d+wCOO30DWka7zb1g03rRvi&#10;ba+ja0hnt+oCsr+61ZS39Nt9jQuwveHDtDFewx0tUzWEO3XKX3pjOjtWF5D91a1smauARdT+Kyf7&#10;+zd3RALVBWR/datpbum3vSfRt4g6iV6zfd2iaua2t5enJSbRs28VAdlfRWn622yvuWM9/SroAQEC&#10;BIYhIPuHUUejOE5g9EsPTvc9Q6y19C3ueATqCMj+Olq2zVMgfsw3z45n3Gtf7s+4eLpegIDsL6DI&#10;hkiAAAECBA4IyH7TgQABAgQIlCUg+8uqt9ESIECAAAHZbw4QINC+wOzqTPuNapEAgZYEZH9LkJpJ&#10;WGDhPXMJ926YXVt4N/NhVtaohiEg+4dRR6M4TmB22TWoGUKAAIHbArI/j9kwf8FVVB6V0ksCkwvM&#10;rvpknlxRC8deEeHJQmBmwZVr80ItPODMqblesz0XH55vtqO9QmBO9psHHQs4u+wYuL3m5y8pVkPN&#10;mUVnTg3p7Na/gMck+zcv8IjiJJuiz11QrIbFmr+IriFd490WH7TW0hDPY5IN4exWR8BnYh2tqW5r&#10;4box/9wZ87wxXsMdrbU0hDt1yl96Yzo7VheY2dm5/arzp557+pnLr1bf2ZZ9Cqy/Mrr2zZt9HnEw&#10;x7r4xOpgxhIDiVidP5/BVfWv/9vbQ2LvbSxn/mxp6fcG9bREPKrsiaXe5s/dDvTs408e/J9k/9Qr&#10;UrUD42tbv/nqjapb2264AkuPzF/4bAZnM1efXtt4eTzcOhhZVYE4+V64f1BnM1VHntJ2h7LfWmhK&#10;xTm2L1lc6mWjqaPdC1i77t7YEQg0FHDd3xBuKru5kGrAvvDQ3OzpQT3nH5l65rHlBhQ977Lx+ujq&#10;N9ylqqceD/kP71m/sx9fdulSbx50sLU1/w5Q+2ry1kubb3/7Vl9HG8hxHviv59xrnEotd0Y7b/zt&#10;O1M5dL4HPfvJ5dWPLOXbfz1PVsCaf7KlObljC+/K4Amvk4fR4xbxJn/B36P37xwq5OPRhGkdPdPj&#10;Lr2XWKaly6zb7vfnVLBYN/OGn1oFO/2Hi7W2t3G7Asu/v9Bug8NuLf66rY0Pu8TpjE72p1OLSj1Z&#10;/qAP00pQext5s2wNrA425V8L1V93LS4bTyIg+yfRm8K+y38g+6uyx4K/96JXxepmu/D3A8rVaf11&#10;V7ey5YQCsn9CwL53jyVBH6YV0S34V4TqdLPVj3pyrRKwBf9KTDZqSUD2twTZYzM+TKtgx3ellj9g&#10;jaQKVbfbLD0878dpqhCvPuYkqYqTbdoRkP3tOPbZig/TKtrLH17whH8VqK63iSpELbo+Su7tO1XN&#10;vYLZ9V/2Z1eyU/FhevqjHl8/oXCrf+wqKpW5rRYnVsKp6olENmhXQPa369lTaysfkv3HUa88uuAp&#10;v57mYoXDRC1Of8yMPU7K6VGFeWSTNgVkf5uavbXlw/R46tOPSpreJmOlA8m2Y5jixMipaqVpZKP2&#10;BGR/e5b9thQfph6hOpI8Pkn9aFi/k/HkozlbPcbIidHJE8gWbQvI/rZF+2ovPkxX/9Qt7SO4fZL2&#10;NQfrHUddjvSKF/i76K83k2zdhoDsb0NxSm2c/tCiV/wesvdJOqXJePJhI+GiOidvV9IWsXQXf8Ul&#10;jdhYUxGQ/alUokE/4oH/s/+PD9PbcnEm5JO0wUTqbRdnq4eo7/nMim+i9jb9HOiggOzPez4sPbQQ&#10;z7TnPYb2en/Pp32StqfZQUuRc1GjDhrOssn4y42/3yy7rtP5C8j+7Gt47s9XPPQXVTzziSWP+KU/&#10;m6NGUan0+9l1D+NvNv5yuz6K9gncTUD2Zz83dq+lPlP6h0is9q/+kUTJYzJHpfwmhdX+PCbrcHsp&#10;+4dQ21g5LPxa6vxfnXbfNJepvHu2+qmiF6vir9Vqfy7Tdaj9lP0DqeyZx5aLvZY6//jp+HnDgRSy&#10;jGFEvc79RaGLVfF3Gn+tZdTZKNMVkP3p1qZuz+793GqBX/mLN/ksv98DU3Uny/S3j6oVuFgVt/nj&#10;73T6+npQvIDsH84UiKXUWPou6rm/eFL63McLvXwcwMSNy9+i3vO/G/xfXHVzagBTdwBDkP0DKOLt&#10;IcRSany4FBL/sXbqSencp2+cuhVyr2ov+N2cyn3GDqb/sn8wpfztQAqJ/wiMWDt1CTWA6Rt1LCH+&#10;4/kGwT+A6TqYIcj+wZSyoKt/wT+kWRsncMOO/7jij8dRPZUypEk7gLHI/gEU8YghDPjqX/APb8ru&#10;xf/SI/PDG9reUr/gH15lcx+R7M+9gnft/178D+zJ/3g07OLnz1jqH96sjZpe+OzqwB79c49/eBN1&#10;MCOS/YMp5dFX/xf/+sxgbqbGr8B5qn/I8/XUqajvPX85kC9uxN/dpb856x7/sGdsvqOT/fnWrlLP&#10;43IqLpRz/yJ1XD9d+MLp1Y94a2+lome90coHFy8+kf13VSxQZT0JS+i87C+hyqfii9SRnZl+9y9u&#10;A1984ox3oBYxU/99kPF7P3HFnOnt/73zVAtU5UzXTEcq+zMtXO1uR3buJmhWj1PFx2is88dt4LlV&#10;E7V2xbPeYe/2f6z/53XC6jw161lXVOd9pBZU7kjQ+DyNrxtl8Xm69zFqnb+gCXrHUP99/T+PE9a9&#10;L/I5Ty15uuY1dtmfV71a6G183SgWVFN+AiC+mxCrpj5GWyh2/k3snbDGfEj5Gyvx1xR/U77Il/90&#10;K2gEsr+gYu8PNRZU4wmAS18+m9pXquLiKZZ57/vSWXf3S5yXdx9zzIeYFQkuWcVfUPwdxV+T752a&#10;sXkJyP686tVmb+OKKp5ISuQMIK7qIvXj4imWedscpLYGJBAX1vd/+dzuTzZfmv4H117qx1+Qh1EG&#10;NMUKGsrMzs7O/nCfeu7pZy6/WtDoDfU/BHZGOzdf3Lz1wub4ze2eVeK+/sqH/A5vz+rZH27j9dH6&#10;S6NbL4x6Hkmcdqw8urj8+wsiv2d5h5tQ4NnHnzzYguyf0HNou8dH6sar4/V/G22v3T4p7GKQ8eaT&#10;03+4uPjwvM/QLngLaXNrbXvztfHNf90c/WKr0yHH3ajlDy8svW/e3ahOnTXenYDs7852UC2PLo83&#10;fr77b4ufqvEBuvSB+cWH5kX+oOZKAoPZOwnYfH288bNxi6etcYa69N75hQfnRH4CRdaFiQRk/0R8&#10;Be4ctwPGV7c2f7U1fnNrfG271qlAhP3Cu+fmzs8u3De38K457zctcP70P+Txta3Rr7e2rm+P3tga&#10;/XKr1qlAhP38+dn5S3OLD87NX5jzBF//5XPEjgRkf0ewBTW7dzYQA966sROfsIdGHh+ae/9NvJ2t&#10;IBRDTVggFrH2ehensIe6OXd2du7MTPyXs6uzbj8lXENdm1RA9k8qaH8CBAgQIJCXwKHsn/5XZfLi&#10;01sCBAgQIJC7gOzPvYL6T4AAAQIE6gnI/npetiZAgAABArkLyP7cK6j/BAgQIECgnoDsr+dlawIE&#10;CBAgkLuA7M+9gvpPgAABAgTqCcj+el62JkCAAAECuQvI/twrqP8ECBAgQKCegOyv52VrAgQIECCQ&#10;u4Dsz72C+k+AAAECBOoJyP56XrYmQIAAAQK5C8j+3Cuo/wQIECBAoJ6A7K/nZWsCBAgQIJC7gOzP&#10;vYL6T4AAAQIE6gnI/npetiZAgAABArkLyP7cK6j/BAgQIECgnoDsr+dlawIECBAgkLuA7M+9gvpP&#10;gAABAgTqCcj+el62JkCAAAECuQvI/twrqP8ECBAgQKCegOyv52VrAgQIECCQu4Dsz72C+k+AAAEC&#10;BOoJyP56XrYmQIAAAQK5C8j+3Cuo/wQIECBAoJ6A7K/nZWsCBAgQIJC7gOzPvYL6T4AAAQIE6gnI&#10;/npetiZAgAABArkLyP7cK6j/BAgQIECgnoDsr+dlawIECBAgkLuA7M+9glPr//ja1ujy+Mh/t9a2&#10;p9YtBy5MwDwsrOCG247AzM7Ozn5LTz339DOXX22nYa0MSCCyfHx1a3xle/O18fb6zugXW1UGN7s6&#10;s/Duubnzs3NnZxcfnJu/MDezMFNlR9sQOFJgwnm4cN/c/L2zC/fP4yVQoMCzjz95cNSyv8A5UGnI&#10;8Tk7emNr45XRxs/G22u3TxAr7XyXjRbeM7f03vmFB+eWHlqYpB37liNgHpZTayPtVED2d8qbfePx&#10;URsX9zf/dbPixX2zAceSwNIH5pfev7D8ficBzQgHvldv83D5wwtL75t3Mjrw+WR4p07JfrPgaIH1&#10;V0a3XtzceHncJ1CcBMSH7+ofL82tevSkT/h0jzWteXj6o4srH1o0D9OdGXo2mYDsn8xvcHvvjHZu&#10;vrh564XN8ZvTfEBv6ZH5Mx9bci92cPOr6oDMw6pStiPQSED2N2Ib4k57n7ZrP9ho63b+5EjOACY3&#10;zK4F8zC7kulwjgKHst9Ca45FbKHPsbL65levX//OejrBH6OKOw5XvrZ29em1+OJWC4PURPICt17a&#10;NA+Tr5IODlBA9g+wqMcPKb6Rf+Ufblz75s2kUv9gn+MM4DdfvXHjh/Ftwna+X1BcjXMY8N48fPvb&#10;t8zDHMqlj0MTkP1Dq+gx44kojUCNC+tOn+FvC/TG9zbiinDj9VFbDWonEYHs5uGVv78RZyqJ6OkG&#10;gVYEZH8rjBk0Eqvo8REWgZpBX/+ji3FFePUbN9/5/i0LABlV7fiu5jgP4zHYOGO2EDWYSWggISD7&#10;i5gGcVc1VtGn+yR/Y+ibz2++9S1PADT2S2jHrOdhnDebhwlNJl2ZTED2T+aX/N5xxRzXzXFXNfme&#10;HtfBuEnx1tfX4vnErEdRcueHNA/dhyp5Jg9m7LJ/MKU8YiDxgRtXKnHdPIBBxvp/PJ+49pOc7lkM&#10;gL2VIQxsHsZ9qFjAaEVGIwSmJSD7pyXf+XHjxmoEfxaP9VW3iC8lxjJG9e1tOXWBvRv8A5uHsZBm&#10;Hk59aunAJAKyfxK9dPfdDf6vDy3497hjGcPHbroz73d7tjcPM33Q5Hhk8zCXSaifRwrI/gFOjL0P&#10;3GS/Nj25uI/dyQ17aME87AHZIQg0E5D9zdzS3WvwH7iu/tOdfAd6Zh5mUSadLFZA9g+q9PFQ1bX/&#10;L90X9rVr7eq/Xc8WW9t9uG/QK08HrWIexlf/W9TTFIEeBGR/D8g9HWLvaepB3lu9m2B87PriX0/T&#10;q/Jh9ubhgG853SkRX/03DytPEBsmISD7kyhDK524/s/rA3uaugpLfPHP+1arQPW2zTvfvWUe9qbt&#10;QASaCcj+Zm7J7RVfOB7G9/gbyF797ze31rYb7GiX1gViHt56odBXMMU89PLp1meUBjsSkP0dwfba&#10;bDxXlfub+ybx2n3tzz/enKQF+7YiEAswpc/DZ8zDVqaSRjoXkP2dE3d9gL3n+7o+SuLtxyKzV/5N&#10;t0YxD99+pvTXLsXPT5uH052Hjl5RQPZXhEp3s7V/2Sjq+b67VSJe+RfrH+nWaeg9Mw/3KmweDn2m&#10;D2R8sj/vQsYqa14/y9sp99v/VPp1Z6e8xzRuHh7EMQ+nNQ8dt7qA7K9uleKW7zzri8W36xIr/35k&#10;ZSrT1Gr/QXbzcCqT0EFrCcj+WlxpbRw5V+CXqY6vwfXvrnvWuudpGne43XU6ZG4e9jwJHa6ugOyv&#10;K5bK9pFw8fmSSm+S6Uc88x/vOUimO8PvSMzDtR/4YeXDhY55GA9ADL/8RpitgOzPtXQ3X9ws6tVp&#10;1esU7znwdf/qXBNuaR7eDTAexDEPJ5xddu9OQPZ3Z9thyy62jsdd+7FLrg6n337T5qF52Mc8c4wO&#10;BGR/B6jdN+li63hjl/7dz8HdI5iHJ85DT5/0MxUdpa6A7K8rlsT27rCeWIb1nxb6ZtkTZVrcwDw8&#10;ETNOj07cxgYE+heQ/f2bT3rE+MUwd/pPRBRLJxJNuIF5WAXQPKyiZJv+BWR//+aTHvGWK4kKhHF6&#10;5GdVKzg132TtRx6qOFnPPDzZyBbTEJD901Cf4Jjx5HC8M3yCBgra1UlSd8WOeejdEhV5N15x+6ki&#10;lc36E5D9/Vm3cqTN1wR/Vcg4SfIlq6pYNbdzXlUdLH7U2BN/1bls2Y+A7O/HubWj3PxXjw7VwHSq&#10;VAOrzqbrL7mWreG14ZS9hpZN+xCQ/X0ot3UMC611JTdft0xS1+zk7WMeeonvyUwHtrDsX4vLxj0I&#10;yP4ekFs7hKvYupSWW+uKVdnePKyidHCbmId1d7E9gU4FZH+nvC037iq2AejmGy79G7Adt4t52AA0&#10;fua4wV52IdCRgOzvCLaTZjd+5uOjNuzoV1u197HDsQLmYYMJsmkeNlCzS2cCsr8z2rYbHl/b8kqf&#10;BqijN2R/A7a77mIeNtN0o6SZm706EpD9HcG23+z4re32Gy2gRa9DaLfI5mEzz9EvnYM2k7NXJwKy&#10;vxPWLhrdui77G7rGpWrDPe12h8D4Cswm0yIW7bxtogmcfboRkP3duHbQqjXDxqhbN5w2NcY7vKN7&#10;KI0pt9fMw8Z4dmxZQPa3DNpdc9vrO901PuyWx1d85rZW4a2rMBtietyvIZzdOhCQ/R2gdtOk16c3&#10;dt3ZdNrUGO/wjt7q0xqlhghMT0D2T8/ekfsSsEzdlrQ71pNIum03iZ592xWQ/e16dtWaF4N0Javd&#10;OgLuWNfRsi2BdAVkf7q10bO2BDwq0ZakdggQGIaA7B9GHY3iOAGPSpgfKQh4TDKFKujDnoDsNxMI&#10;ECDQh4DHJPtQdoxqArK/mpOtCBAgQIDAUARk/1AqaRwECBAgQKCagOyv5mQrAgQIECAwFAHZP5RK&#10;GsfdBWZXZ/AQmLrAwnvmpt4HHSCwJyD7zYThCyy822fu8Kuc/ghnl52Dpl+lUnoo+/Oo9MyiT408&#10;KqWXBAgQSF9A9qdfo90ezp935ZpHpYbdy/kL5mHzCs+d93nbXM+e7QqYi+16ai1FgcWH51PsVoZ9&#10;mlmw/tS8bHNnfd4217NnuwLmYrueHba29IgAa8g7uySxGtLduZsH1hpTyv7GdHZsXUD2t07aVYMe&#10;FGosO3+ved4Y7/CO5mFjyrkzzkEb49mxZQGfiS2Ddtfc/CW3WhvqukvdEO6o3dxAaYxpHjams2Pr&#10;AjM7Ozv7jT713NPPXH619WNosBWB+BnfK19ba6WpohqZmTu1+IFB3S5ZeGDuzGPL0yrixuujq9+4&#10;Oa2j53vcmcVTi+8zD/MtYPY9f/bxJw+OQfZnU9Gd0c4bf/tONt3V0c4E4smPC59d7az5ExreWtt+&#10;8yvXp3V0x01HYLrzMB2HXHpyKPut+edSuFPxiPX8JfXKpl5D7ejc6qx5ONTiGlc5Aq77c6r1O9+/&#10;dfP5zZx6nEBfz39uZWDPV8eLnqb7vgfzsMG8Ng8boNmlRQFr/i1i9t2UW611xeNN/vd/+VzdvWx/&#10;vMD6K6Nr33TLv8Y0iZWS+750tsYONiXQtoA1/7ZFe2xv8YFBPSvUg9zyhxd6OEpph1jyrqSaJV/8&#10;PX+5Ncls3rGA+8cdA7fafNzyX3lUmNUwXRrWk9U1Rt7lpuZhXV3zsK6Y7bsWkP1dC7fc/tL7ZX9V&#10;0ljwX3oIV1WuWtuZh9W5zMPqVrbsTUD290bdzoFiudWv0VektOBfEarBZpb9q6OZh9WtbNmbgOzv&#10;jbqdA8Vyq4+SipQrj7jor0hVe7OYh6c/tlh7tyJ3OP2HoIosfNqDlv1p1+eo3vkoqVKzeLJ64X4P&#10;WFWhariNU6sqcPHTR9P9QmaVTtqmQAHZn1/R46PEb/qdWLYzfza1t96e2LdhbBCnVn7T78RSrn50&#10;6cRtbECgfwHZ3795C0dc+ZBVxOMY45GIZQ9FtjDRTmhCsB0PFItP5mH309ARmgjI/iZqU98nPlC8&#10;V/WYKqz+qYutPiapeXi8ssWnPmahYzQSkP2N2BLYycfK3YoQF/2nrYv0NUXNw7tJu+jvaw46ThMB&#10;2d9ELYV94pLLXf8jC3HuL1biKfQUalRCH2Ieuut/ZKGdFZUw//Mdo+zPt3anznzMyvbh8kUOucPa&#10;85w+9589Vmke9jzpHG5SAdk/qeAU948HrX3H+pC/HOp/QsY89Kpp87D/ieeIkwjI/kn0pr/v2T9Z&#10;9pq//TLEmZDv9E9lUp778xXzcF/+zCeWzMOpzEMHrS4g+6tbpbhl3Ni+5zMrKfas9z5F9sSZUO+H&#10;dcBdgZiHZ/8c/i5FPOK3+kduxvm7SF1A9qdeoRP7Fz9XY8U1lC78l9Me8TtxtnS3wcoHF83D4L3n&#10;0x417W6Wabk1AdnfGuUUG4oV18K/7m+VdYrTb//QVv7PfnLZan8KU1EfThSQ/ScSZbBBXO+e/6vT&#10;GXS0my7Gs/1nHrPg3A1unVZjHt77xdU6ewxq2/jO7epHrPYPqqYDHozsH0hx4yX/5x8vMf7jNv+9&#10;nys3b1KbvsXOw1h4O//pEv8AU5uB+lNRQPZXhMpgs/heeyx9Z9DR9rq4G/xfXHWbvz3RFlqKeVja&#10;V09jHsbCm3nYwuzRRF8Csr8v6V6OE0vfRX3sxncc/EBqLzOr3kHOfXylqHkYz5mah/WmiK2nLSD7&#10;p12Bto8fH7uFPG4d9zjiOw5t+2mvHYGYh4W86zfmoef72pk0WulRQPb3iN3XoeJx68F/7MYHrnf3&#10;9jWhGh4nnsMwDxva2Y1AxwKyv2PgaTS/+7j151YHvOgq+KcxrWofc28eDvgXp8zD2nPCDskIyP5k&#10;StFqR+Jjd5D3XOOhqgtfcMXf6lzpsrGYhxc+O8DT0JiHF59YtfLU5dzRdrcCsr9b3+m2HvEfLxuZ&#10;bh9aPPreU/3u8bdI2k9TMQ+H9A2UvXnoHn8/k8dROhKQ/R3BptJsvGwkLpQH8Dsrcef40t+c9TR1&#10;KhOrZj/iGyixQm4e1mSzOYGuBGR/V7LptBsXyruXKe+ZS6dLdXsSV40XP3/G96fruiW1fayQm4dJ&#10;VURnShaQ/UVUPy6XIztzXHfdu8Hvlb3DmKYxD+PpvxznYby2L27wm4fDmIdGEQKyv6BpEJ9c8fmV&#10;0a/+xFcVYp3fDf4hzdFYvMluHu4uO/31GTf4hzQPjUX2lzUH4vPrvi+djQcAE7/zuneZFc+IWecf&#10;5ASNeRhpmv6DqHGnbO9y3zwc5DwseVCyv8TqxwOAF584k+YLAOKk5J6/XIkTFJdZw56akaYxDy99&#10;+Wyy8zAeTow7ZebhsOdhsaOT/YWWfm51Nq6qk/rkjdSPC8FY5F/54GKhVSlv2CnPQ1/fL28+FjTi&#10;mZ2dnf3hPvXc089cfrWg0RvqvwtsrW2v/Xhj/d9G22u3J0OfNrHCf+bPlpcenrey2id7asdKZB6K&#10;/NQmhv60IvDs408ebEf2t6I6hEZ2Rjsbr43XfrQx+sVWP+OJC/3lDy+sPLJgWbUf8CyOYh5mUSad&#10;zE5A9mdXsr47HJdfm6+Nb/7rZkcnAXuRv/if5l3o913arI7Xzzxcet+8L5JkNS90tqGA7G8IV+Bu&#10;cQW2+cZ49KutjZ+PJzwPiLxfePfc4sPziw/OucovcC5NMuR25+HSB+bnL80tvXfeOyInKYp9sxOQ&#10;/dmVLJUOj69tbd3YHl/Z3rq+vXVtO7o1+uXWnY8IxNeiZpdn4n9deGBuZnEmwn52dTYe6UplGPqR&#10;ucDo8njrxs7uJKw2D+OMM0ZsHmZedt2fVED2TypofwIECBAgkJfAoex3NZZX+fSWAAECBAhMKiD7&#10;JxW0PwECBAgQyEtA9udVL70lQIAAAQKTCsj+SQXtT4AAAQIE8hKQ/XnVS28JECBAgMCkArJ/UkH7&#10;EyBAgACBvARkf1710lsCBAgQIDCpgOyfVND+BAgQIEAgLwHZn1e99JYAAQIECEwqIPsnFbQ/AQIE&#10;CBDIS0D251UvvSVAgAABApMKyP5JBe1PgAABAgTyEpD9edVLbwkQIECAwKQCsn9SQfsTIECAAIG8&#10;BGR/XvXSWwIECBAgMKmA7J9U0P4ECBAgQCAvAdmfV730lgABAgQITCog+ycVtD8BAgQIEMhLQPbn&#10;VS+9JUCAAAECkwrI/kkF7U+AAAECBPISkP151UtvCRAgQIDApAKyf1LBMvffWtseXR4f82+ZLEZN&#10;gACBLARmdnZ29jv61HNPP3P51Sz6rZN9CoyvbY3f2h5f2Rq9sbV1dXv85nbFoy+8Z27+/Oz8pbn5&#10;i7PzF+bmVp1rVpSzGQECBNoUePbxJw82J/vbxB1SW3Flv/naePP18cbPxttrt08QJxnj/KXZxd+b&#10;X3rf/OID8zMLM5M0ZV8CBAgQqC4g+6tblbhlRP6tFzfXXxpVv7hvxrTy6MLS+xeWHnYS0MzPXgQI&#10;EKghcCj7rcHWsBv2puuvjK78w403v3L9xvc2ug7+kLz1wujaN2++8bfvvPP9W/HcwLBtjY4AAQJJ&#10;Ccj+pMoxhc7sjHbWfrJx+SvvRBKPfrHVfw9uPr955WtrV59ei5OP/o/uiAQIEChQQPYXWPTfDnkv&#10;9d/86vXr31lv645+Y82Nl8dx8vGbv7vuDKCxoR0JECBQUUD2V4Qa2mbppP5B2bjXEGcAsQbgLsDQ&#10;JpzxECCQkoDsT6kavfQlYjUur1O41r/bcGMNIO4CxHMAsTLRC4mDECBAoCwB2V9QvSNKb/xwPWK1&#10;h0f5JmeN5wDifsTG6x4CmNxSCwQIEPgdAdlfyoSIy/0rf38jnuHPaMDxFMLVb9x8+59uWgDIqGq6&#10;SoBA+gKyP/0atdDDuLufy+X+naONbwPGWUu8W7AFCE0QIECAwKlTsn/gsyCumOO6Oe7uZz3OuEnx&#10;m6/e8BWArIuo8wQIpCMg+9OpRfs9ieB/61trcd3cftPTaDG+AhDPK0zjyI5JgACBQQnI/kGV8+Bg&#10;YpE8npWbyut6ujON5xXi+f/u2tcyAQIEShCQ/cOscgT/W19fm/obe7rAjef/ff2vC1htEiBQjoDs&#10;H2CtBxz8e9WK+I97GQOsnCERIECgFwHZ3wtzjwcZfPDvWca9DIv/PU4rhyJAYFACsn9Q5dx9uG+g&#10;S/131mlv8X9Q9TMYAgQI9CIg+3th7uUge0/1D/Ie/938Iv7j1QW96DoIAQIEhiMg+4dTy3e+e2tg&#10;T/VXqU28usB7f6tA2YYAAQL7ArJ/IJMhLn8H8z3+uiV5+3/c2lrbrruX7QkQIFCsgOwfQunjXf25&#10;v7lvkjLEbY5r/3hzkhbsS4AAgaIEZH/25d59a+8zpT/yFjc7vPIv+6lsAAQI9CUg+/uS7uw4a/+y&#10;kcVv8nYG8NuG45V/sf7R9VG0T4AAgQEIyP68ixhpl9fP8nbKbf2jU16NEyAwGAHZn3cppd3B+sX6&#10;h6/85T2h9Z4AgV4EZH8vzN0cJHLOav8h2rUfbHjmv5vpplUCBIYjIPtzrWU84hc5l2vvO+t3PPO/&#10;9mMsnflqmACBQQjI/lzLePPFzaJe4Ve9TvGyP5f+1blsSYBAgQKyP8uiu+g/vmwu/bOc1jpNgEBf&#10;ArK/L+lWj+Oi/3hOl/6tTjeNESAwNAHZn2VF3ek/sWy3Xtw8cRsbECBAoEwB2Z9f3ddfGbnTf2LZ&#10;bv5oM+6MnLiZDQgQIFCggOzPr+hrP/Ic+8lVi9Ojjde85u9kKFsQIFCggOzPrOjxBHuBP9TbrEiW&#10;/Zu52YsAgcELyP7MSizPqhds4+WxL/tV57IlAQLlCMj+zGq9/tIosx5Ptbublv2n6u/gBAikKSD7&#10;06zL0b2Kq1gv8a1VsPWfOlWqBWZjAgSKEJD9OZXZVWzdasWyv6f966LZngCBwQvI/pxKvPm6B9dr&#10;12vzDWi10exAgMCwBWR/TvXd+JkYq12v0a+2au9jBwIECAxaQPZnU97xtS2v9GlQrdEbsr8Bm10I&#10;EBiygOzPprrjt7az6WtKHY1b/il1R18IECAwfQHZP/0aVOzB1nXZX5Hq8GaxZNJwT7sRIEBgiAKy&#10;P5uqesi/cam2bjhtaoxnRwIEBigg+7Mp6tZVAdawWOMr6BrS2Y0AgUEKyP5syuqtPo1LtbPpB/0a&#10;49mRAIEBCsj+PIrqBTWT1Mmj/pPo2ZcAgeEJyP48ajq+6mm1PCqllwQIEEhfQPanXyM9nFRge92a&#10;/6SG9idAYEgCsn9I1TSWowVGv7BqYm4QIEDgtoDsNxsIECBAgEBZArK/rHobLQECBAgQkP3mAAEC&#10;BAgQKEtA9pdVb6MlQIAAAQKy3xwYvsDs6szwB2mEBAgQqCwg+ytT2TBbgYV3z2Xbdx0nQIBA+wKy&#10;v33TLlqcWXTl2oWrNgkQIFCigOzPo+rz5125Nq/U7LIzp+Z69iRAYHgCsn94NTWiwwLzl5w5mRUE&#10;CBC4LSD7s5kNS4/MZ9PXxDo6u+S6P7GS6A4BAlMVkP1T5a9zcAvXdbR+Z9v5e83zxnh2JEBggAI+&#10;E7MpqoXrxqWav2DNvzGeHQkQGKDAzM7O7Z84e+q5p5+5/OoARzmIIY0uj698bW0QQ+l1EDOLpxbf&#10;N6jbJQsPzJ15bLlXRAcjQCBzgWcff/LgCGR/NvXcGe288bfvZNNdHe1MIJ78uPDZ1c6a1zABAgMU&#10;OJT91vyzqfHMwszCe6xdZ1MvHSVAgECyAq77ky3NER278cP1G9/byKnHCfT1/OdW5s4O6hw3XvTk&#10;fQ8JzCxdIJCTgDX/nKp1qK8br4+ufuNmxgPovevxJv/7v3yu98M6IAECBNISsOafVj1q9WbxgUE9&#10;s1Zr7M02Xv7wQrMd7UWAAIEBCwxqLXTAddobWtzyX3lUmNWo89KwnvCvMXKbEiBA4O4Csj+z2bH0&#10;ftlftWSx4L/0EK6qXLYjQKAcAdmfWa2XHp73a/QVa2bBvyKUzQgQKE1A9mdW8Vj2F2kVa3b6Dxcr&#10;bmkzAgQIFCUg+/Mrt0irUrN4F4IvwlWBsg0BAgUKyP78ih6R5jf9Tizb6keXTtzGBgQIEChTQPZn&#10;WfczHxNsxxVu/tLssocis5zaOk2AQB8Csr8P5daPsXD/fMRb680OpsEzf+anbgZTTAMhQKB9AfnR&#10;vmk/Ld7z6ZV+DpTdUVz0Z1cyHSZAoGcB2d8zeGuHi0t/d/2P1HTR39ok0xABAgMVkP0ZF9Zd/zuL&#10;F4/3u9Of8ZzWdQIEehGQ/b0wd3OQuPQ//TFfYf8d3HP/2Z3+bmabVgkQGJCA7M+7mGf/ZNlr/vZL&#10;eOYTS3E+lHdF9Z4AAQLdC8j+7o27PEK85u+ez3job5c4HvFb/SNffexytmmbAIGhCMj+7CsZP1dj&#10;5T+qGF98iDOh7MtpAAQIEOheQPZ3b9z9EWLlP55x6/446R7h7CeXrfanWx49I0AgMQHZn1hBGnVn&#10;d+X/UyvF3viP7zqufsRqf6OpYycCBIoUkP0DKXu85P/cX5R44z9u85//9OmBVNEwCBAg0IuA7O+F&#10;uZeDxPfaY+m7l0OlcpBY6jj/V6fd5k+lHvpBgEAmArI/k0JV62YsfRf13N+9X1z1Q73VpoatCBAg&#10;cFtA9g9tNpz7+Eoh8X/+8dOCf2jT13gIEOhFQPb3wtzvQUqI/wh+7+7td1o5GgECwxGQ/cOp5cGR&#10;DDv+Bf8wZ61RESDQl4Ds70u69+MMMv7j4b77/uaMK/7eZ5MDEiAwKAHZP6hyHhpMxH9cIg9mhPF1&#10;Pg/3DaaaBkKAwBQFZP8U8fs4dFwiX3xidQCv/YkX+Fz86zMe7utj0jgGAQJDF5D9Q6/wqVPxstuL&#10;T5zJ+qW/8d6CC59d9T3+4U9WIyRAoBcB2d8L87QPMrc6e/HzZ3J880+s88e6hVf2TnsGOT4BAoMS&#10;kP2DKufxg4kEjQflMloAOPOJpVjn9yM9Bc1RQyVAoBcB2d8LczIHifvlsQBwz1+m/sM/cYISl/tn&#10;Hlu2zp/M3NERAgSGIyD7h1PL6iNZ+eDipb85G1fV1Xfpbcvd3+Z5/HScoLjc783cgQgQKE1A9pdW&#10;8d+ON66n46r60pfPpvMC4L3Uv+9LZ319v9BJadgECPQlIPv7kk7yOPEMYLwDIM4A4jHAKX4PMFb4&#10;pX6SE0SnCBAYpoDsH2Zda40qzgDiMcD7v3wuAnjl0YVa+06ycZxtxKpDPH4YK/yu9SeRtC8BAgRq&#10;Ccj+WlwD3zgC+J5PnY5lgHgYsLuTgFjbj8i/8IXTcbYRqw5e1zPwWWV4BAikJzCzs7Oz36unnnv6&#10;mcuvptdJPZqawOjyePNXW5uvjTdeHk/Sicj7hQfnFh+aX3jXnLCfRNK+BAgQaCDw7ONPHtxL9jcw&#10;LHSXrbXt7bXtOBWI8cfZwJ7C6Jdb22u3Tx8j4+cu7C4mzS7PzF+am12amb93dv7CnK/qFTppDJsA&#10;gTQEZH8addALAgQIECDQl8Ch7He/vy94xyFAgAABAmkIyP406qAXBAgQIECgLwHZ35e04xAgQIAA&#10;gTQEZH8addALAgQIECDQl4Ds70vacQgQIECAQBoCsj+NOugFAQIECBDoS0D29yXtOAQIECBAIA0B&#10;2Z9GHfSCAAECBAj0JSD7+5J2HAIECBAgkIaA7E+jDnpBgAABAgT6EpD9fUk7DgECBAgQSENA9qdR&#10;B70gQIAAAQJ9Ccj+vqQdhwABAgQIpCEg+9Oog14QIECAAIG+BGR/X9KOQ4AAAQIE0hCQ/WnUQS8I&#10;ECBAgEBfArK/L2nHIUCAAAECaQjI/jTqoBcECBAgQKAvAdnfl7TjECBAgACBNARkfxp10AsCBAgQ&#10;INCXgOzvS9pxCBAgQIBAGgKyP4066AUBAgQIEOhLQPb3Je04BAgQIEAgDQHZn0Yd9IIAAQIECPQl&#10;IPv7knYcAgQIECCQhoDsT6MOekGAAAECBPoSkP19STsOAQIECBBIQ0D2p1EHvSBAgAABAn0JyP6+&#10;pB2HAAECBAikISD706iDXhAgQIAAgb4EZH9f0o5DgAABAgTSEJD9adRBLwgQIECAQF8Csr8vacch&#10;QIAAAQJpCMj+NOqgFwQIECBAoC8B2d+XtOMQIECAAIE0BGR/GnXQCwIECBAg0JeA7O9L2nEIECBA&#10;gEAaArI/jTroBQECBAgQ6EtA9vcl7TgECBAgQCANAdmfRh30ggABAgQI9CUg+/uSdhwCBAgQIJCG&#10;gOxPow56QYAAAQIE+hKQ/X1JOw4BAgQIEEhDQPanUQe9IECAAAECfQnI/r6kHYcAAQIECKQhIPvT&#10;qINeECBAgACBvgRkf1/SjkOAAAECBNIQkP1p1EEvCBAgQIBAXwKyvy9pxyFAgAABAmkIyP406qAX&#10;BAgQIECgLwHZ35e04xAgQIAAgTQEZH8addALAgQIECDQl4Ds70vacQgQIECAQBoCsj+NOugFAQIE&#10;CBDoS0D29yXtOAQIECBAIA0B2Z9GHfSCAAECBAj0JSD7+5J2HAIECBAgkIaA7E+jDnpBgAABAgT6&#10;EpD9fUk7DgECBAgQSENA9qdRB70gQIAAAQJ9Ccj+vqQdhwABAgQIpCEg+9Oog14QIECAAIG+BGR/&#10;X9KOQ4AAAQIE0hCQ/WnUQS8IECBAgEBfArK/L2nHIUCAAAECaQjI/jTqoBcECBAgQKAvAdnfl7Tj&#10;ECBAgACBNARkfxp10AsCBAgQINCXgOzvS9pxCBAgQIBAGgKyP4066AUBAgQIEOhLQPb3Je04BAgQ&#10;IEAgDQHZn0Yd9IIAAQIECPQlIPv7knYcAgQIECCQhoDsT6MOekGAAAECBPoSkP19STsOAQIECBBI&#10;Q0D2p1EHvSBAgAABAn0JyP6+pB2HAAECBAikISD706iDXhAgQIAAgb4EZH9f0o5DgAABAgTSEJD9&#10;adRBLwgQIECAQF8Csr8vacchQIAAAQJpCMj+NOqgFwQIECBAoC8B2d+XtOMQIECAAIE0BGR/GnXQ&#10;CwIECBAg0JeA7O9L2nEIECBAgEAaArI/jTroBQECBAgQ6EtA9vcl7TgECBAgQCANAdmfRh30ggAB&#10;AgQI9CUg+/uSdhwCBAgQIJCGgOxPow56QYAAAQIE+hKQ/X1JOw4BAgQIEEhDQPanUQe9IECAAAEC&#10;fQnI/r6kHYcAAQIECKQhIPvTqINeECBAgACBvgRkf1/SjkOAAAECBNIQkP1p1EEvCBAgQIBAXwKy&#10;vy9pxyFAgAABAmkIyP406qAXBAgQIECgLwHZ35e04xAgQIAAgTQEZH8addALAgQIECDQl4Ds70va&#10;cQgQIECAQBoCsj+NOugFAQIECBDoS0D29yXtOAQIECBAIA0B2Z9GHfSCAAECBAj0JSD7+5J2HAIE&#10;CBAgkIbAzM7Ozn5Pnv/lT9+8eSONjukFAQIECBAg0I7AZ/7gjw429DvZ384RtEKAAAECBAgkLGDN&#10;P+Hi6BoBAgQIEOhAQPZ3gKpJAgQIECCQsIDsT7g4ukaAAAECBDoQkP0doGqSAAECBAgkLCD7Ey6O&#10;rhEgQIAAgQ4E/n+gYyPZYOMJkgAAAABJRU5ErkJgglBLAQItABQABgAIAAAAIQCxgme2CgEAABMC&#10;AAATAAAAAAAAAAAAAAAAAAAAAABbQ29udGVudF9UeXBlc10ueG1sUEsBAi0AFAAGAAgAAAAhADj9&#10;If/WAAAAlAEAAAsAAAAAAAAAAAAAAAAAOwEAAF9yZWxzLy5yZWxzUEsBAi0AFAAGAAgAAAAhAG05&#10;QpuhBAAAlBkAAA4AAAAAAAAAAAAAAAAAOgIAAGRycy9lMm9Eb2MueG1sUEsBAi0AFAAGAAgAAAAh&#10;AKomDr68AAAAIQEAABkAAAAAAAAAAAAAAAAABwcAAGRycy9fcmVscy9lMm9Eb2MueG1sLnJlbHNQ&#10;SwECLQAUAAYACAAAACEAOVC93OAAAAAJAQAADwAAAAAAAAAAAAAAAAD6BwAAZHJzL2Rvd25yZXYu&#10;eG1sUEsBAi0ACgAAAAAAAAAhABqkqAm/UwAAv1MAABQAAAAAAAAAAAAAAAAABwkAAGRycy9tZWRp&#10;YS9pbWFnZTEucG5nUEsFBgAAAAAGAAYAfAEAAPhcAAAAAA==&#10;">
                <v:shape id="Picture 195" o:spid="_x0000_s1599" type="#_x0000_t75" style="position:absolute;left:2465;width:27274;height:43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EDgPCAAAA3AAAAA8AAABkcnMvZG93bnJldi54bWxET01rwkAQvQv+h2UKvenGQkSjq9SWVvGk&#10;acHrmB2TYHY2ZleN/94VBG/zeJ8znbemEhdqXGlZwaAfgSDOrC45V/D/99MbgXAeWWNlmRTcyMF8&#10;1u1MMdH2ylu6pD4XIYRdggoK7+tESpcVZND1bU0cuINtDPoAm1zqBq8h3FTyI4qG0mDJoaHAmr4K&#10;yo7p2SiIN5gux7vv27n63WfrweFE8eKk1Ptb+zkB4an1L/HTvdJh/jiGxzPhAjm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hA4DwgAAANwAAAAPAAAAAAAAAAAAAAAAAJ8C&#10;AABkcnMvZG93bnJldi54bWxQSwUGAAAAAAQABAD3AAAAjgMAAAAA&#10;">
                  <v:imagedata r:id="rId60" o:title="" cropleft="4955f" cropright="5767f"/>
                  <v:path arrowok="t"/>
                </v:shape>
                <v:shape id="TextBox 4" o:spid="_x0000_s1600" type="#_x0000_t202" style="position:absolute;left:3958;top:3032;width:24652;height:9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sakcAA&#10;AADcAAAADwAAAGRycy9kb3ducmV2LnhtbERPTWvCQBC9F/wPyxR6qxsFRVNXEa3gwYsa70N2mg3N&#10;zobs1MR/3xUKvc3jfc5qM/hG3amLdWADk3EGirgMtubKQHE9vC9ARUG22AQmAw+KsFmPXlaY29Dz&#10;me4XqVQK4ZijASfS5lrH0pHHOA4tceK+QudREuwqbTvsU7hv9DTL5tpjzanBYUs7R+X35ccbELHb&#10;yaP49PF4G0773mXlDAtj3l6H7QcooUH+xX/uo03zl3N4PpMu0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nsakcAAAADcAAAADwAAAAAAAAAAAAAAAACYAgAAZHJzL2Rvd25y&#10;ZXYueG1sUEsFBgAAAAAEAAQA9QAAAIUDAAAAAA==&#10;" filled="f" stroked="f">
                  <v:textbox style="mso-fit-shape-to-text:t">
                    <w:txbxContent>
                      <w:p>
                        <w:pPr>
                          <w:pStyle w:val="NormalWeb"/>
                          <w:spacing w:before="0" w:after="0"/>
                          <w:jc w:val="center"/>
                        </w:pPr>
                        <w:r>
                          <w:rPr>
                            <w:rFonts w:ascii="EC Square Sans Pro" w:hAnsi="EC Square Sans Pro" w:cstheme="minorBidi"/>
                            <w:b/>
                            <w:color w:val="FFFFFF" w:themeColor="background1"/>
                            <w:kern w:val="24"/>
                            <w:position w:val="11"/>
                            <w:sz w:val="36"/>
                            <w:vertAlign w:val="superscript"/>
                          </w:rPr>
                          <w:t>Civil párbeszéd számokban</w:t>
                        </w:r>
                        <w:r>
                          <w:rPr>
                            <w:rFonts w:ascii="EC Square Sans Pro" w:hAnsi="EC Square Sans Pro" w:cstheme="minorBidi"/>
                            <w:b/>
                            <w:bCs/>
                            <w:color w:val="FFFFFF" w:themeColor="background1"/>
                            <w:kern w:val="24"/>
                            <w:position w:val="11"/>
                            <w:sz w:val="36"/>
                            <w:szCs w:val="36"/>
                            <w:vertAlign w:val="superscript"/>
                          </w:rPr>
                          <w:br/>
                        </w:r>
                        <w:r>
                          <w:rPr>
                            <w:rFonts w:ascii="EC Square Sans Pro" w:hAnsi="EC Square Sans Pro" w:cstheme="minorBidi"/>
                            <w:color w:val="FFFFFF" w:themeColor="background1"/>
                            <w:kern w:val="24"/>
                            <w:position w:val="11"/>
                            <w:sz w:val="36"/>
                            <w:vertAlign w:val="superscript"/>
                          </w:rPr>
                          <w:t xml:space="preserve">(beleértve a Facebookon folyó 25 élő civil párbeszédet) </w:t>
                        </w:r>
                      </w:p>
                    </w:txbxContent>
                  </v:textbox>
                </v:shape>
                <v:shape id="TextBox 5" o:spid="_x0000_s1601" type="#_x0000_t202" style="position:absolute;left:3958;top:16076;width:24652;height:3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CsAA&#10;AADcAAAADwAAAGRycy9kb3ducmV2LnhtbERPTWvCQBC9F/wPywi91Y2CrU1dRdSCBy/VeB+y02xo&#10;djZkRxP/fbdQ8DaP9znL9eAbdaMu1oENTCcZKOIy2JorA8X582UBKgqyxSYwGbhThPVq9LTE3Iae&#10;v+h2kkqlEI45GnAiba51LB15jJPQEifuO3QeJcGu0rbDPoX7Rs+y7FV7rDk1OGxp66j8OV29ARG7&#10;md6LvY+Hy3Dc9S4r51gY8zweNh+ghAZ5iP/dB5vmv7/B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CsAAAADcAAAADwAAAAAAAAAAAAAAAACYAgAAZHJzL2Rvd25y&#10;ZXYueG1sUEsFBgAAAAAEAAQA9QAAAIUDAAAAAA==&#10;" filled="f" stroked="f">
                  <v:textbox style="mso-fit-shape-to-text:t">
                    <w:txbxContent>
                      <w:p>
                        <w:pPr>
                          <w:pStyle w:val="NormalWeb"/>
                          <w:spacing w:before="0" w:after="0"/>
                          <w:jc w:val="center"/>
                        </w:pPr>
                        <w:r>
                          <w:rPr>
                            <w:rFonts w:ascii="EC Square Sans Pro" w:hAnsi="EC Square Sans Pro" w:cstheme="minorBidi"/>
                            <w:b/>
                            <w:color w:val="FFFFFF" w:themeColor="background1"/>
                            <w:kern w:val="24"/>
                            <w:position w:val="11"/>
                            <w:sz w:val="36"/>
                            <w:vertAlign w:val="superscript"/>
                          </w:rPr>
                          <w:t xml:space="preserve">1572 </w:t>
                        </w:r>
                        <w:r>
                          <w:rPr>
                            <w:rFonts w:ascii="EC Square Sans Pro" w:hAnsi="EC Square Sans Pro" w:cstheme="minorBidi"/>
                            <w:color w:val="FFFFFF" w:themeColor="background1"/>
                            <w:kern w:val="24"/>
                            <w:position w:val="11"/>
                            <w:sz w:val="36"/>
                            <w:vertAlign w:val="superscript"/>
                          </w:rPr>
                          <w:t>párbeszéd</w:t>
                        </w:r>
                        <w:r>
                          <w:rPr>
                            <w:rFonts w:ascii="EC Square Sans Pro" w:hAnsi="EC Square Sans Pro" w:cstheme="minorBidi"/>
                            <w:b/>
                            <w:color w:val="FFFFFF" w:themeColor="background1"/>
                            <w:kern w:val="24"/>
                            <w:position w:val="11"/>
                            <w:sz w:val="36"/>
                            <w:vertAlign w:val="superscript"/>
                          </w:rPr>
                          <w:t xml:space="preserve"> 583 </w:t>
                        </w:r>
                        <w:r>
                          <w:rPr>
                            <w:rFonts w:ascii="EC Square Sans Pro" w:hAnsi="EC Square Sans Pro" w:cstheme="minorBidi"/>
                            <w:color w:val="FFFFFF" w:themeColor="background1"/>
                            <w:kern w:val="24"/>
                            <w:position w:val="11"/>
                            <w:sz w:val="36"/>
                            <w:vertAlign w:val="superscript"/>
                          </w:rPr>
                          <w:t>városban</w:t>
                        </w:r>
                      </w:p>
                    </w:txbxContent>
                  </v:textbox>
                </v:shape>
                <v:shape id="TextBox 6" o:spid="_x0000_s1602" type="#_x0000_t202" style="position:absolute;left:6515;top:21593;width:5518;height:3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greMMA&#10;AADcAAAADwAAAGRycy9kb3ducmV2LnhtbESPQU/DMAyF70j7D5EncWPpkECsLJumAdIOXNi6u9WY&#10;plrjVI1Zu3+PD0jcbL3n9z6vt1PszJWG3CZ2sFwUYIjr5FtuHFSnj4cXMFmQPXaJycGNMmw3s7s1&#10;lj6N/EXXozRGQziX6CCI9KW1uQ4UMS9ST6zadxoiiq5DY/2Ao4bHzj4WxbON2LI2BOxpH6i+HH+i&#10;AxG/W96q95gP5+nzbQxF/YSVc/fzafcKRmiSf/Pf9cEr/kpp9Rmdw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greMMAAADcAAAADwAAAAAAAAAAAAAAAACYAgAAZHJzL2Rv&#10;d25yZXYueG1sUEsFBgAAAAAEAAQA9QAAAIgDAAAAAA==&#10;" filled="f" stroked="f">
                  <v:textbox style="mso-fit-shape-to-text:t">
                    <w:txbxContent>
                      <w:p>
                        <w:pPr>
                          <w:pStyle w:val="NormalWeb"/>
                          <w:spacing w:before="0" w:after="0"/>
                          <w:jc w:val="center"/>
                        </w:pPr>
                        <w:r>
                          <w:rPr>
                            <w:rFonts w:ascii="EC Square Sans Pro" w:hAnsi="EC Square Sans Pro" w:cstheme="minorBidi"/>
                            <w:b/>
                            <w:color w:val="FFFFFF" w:themeColor="background1"/>
                            <w:kern w:val="24"/>
                            <w:position w:val="11"/>
                            <w:sz w:val="36"/>
                            <w:vertAlign w:val="superscript"/>
                          </w:rPr>
                          <w:t>2015</w:t>
                        </w:r>
                      </w:p>
                    </w:txbxContent>
                  </v:textbox>
                </v:shape>
                <v:shape id="TextBox 8" o:spid="_x0000_s1603" type="#_x0000_t202" style="position:absolute;left:6515;top:34333;width:5518;height:3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O48AA&#10;AADcAAAADwAAAGRycy9kb3ducmV2LnhtbERPTWvCQBC9C/0PyxR6042FSo2uIWgLHrxU433ITrOh&#10;2dmQnZr477uFQm/zeJ+zLSbfqRsNsQ1sYLnIQBHXwbbcGKgu7/NXUFGQLXaBycCdIhS7h9kWcxtG&#10;/qDbWRqVQjjmaMCJ9LnWsXbkMS5CT5y4zzB4lASHRtsBxxTuO/2cZSvtseXU4LCnvaP66/ztDYjY&#10;cnmv3nw8XqfTYXRZ/YKVMU+PU7kBJTTJv/jPfbRp/noNv8+kC/Tu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SO48AAAADcAAAADwAAAAAAAAAAAAAAAACYAgAAZHJzL2Rvd25y&#10;ZXYueG1sUEsFBgAAAAAEAAQA9QAAAIUDAAAAAA==&#10;" filled="f" stroked="f">
                  <v:textbox style="mso-fit-shape-to-text:t">
                    <w:txbxContent>
                      <w:p>
                        <w:pPr>
                          <w:pStyle w:val="NormalWeb"/>
                          <w:spacing w:before="0" w:after="0"/>
                          <w:jc w:val="center"/>
                        </w:pPr>
                        <w:r>
                          <w:rPr>
                            <w:rFonts w:ascii="EC Square Sans Pro" w:hAnsi="EC Square Sans Pro" w:cstheme="minorBidi"/>
                            <w:b/>
                            <w:color w:val="FFFFFF" w:themeColor="background1"/>
                            <w:kern w:val="24"/>
                            <w:position w:val="11"/>
                            <w:sz w:val="36"/>
                            <w:vertAlign w:val="superscript"/>
                          </w:rPr>
                          <w:t>2019</w:t>
                        </w:r>
                      </w:p>
                    </w:txbxContent>
                  </v:textbox>
                </v:shape>
                <v:shape id="TextBox 9" o:spid="_x0000_s1604" type="#_x0000_t202" style="position:absolute;left:6515;top:28250;width:5518;height:3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HThcAA&#10;AADcAAAADwAAAGRycy9kb3ducmV2LnhtbESPQWvCQBSE7wX/w/KE3urGgkWiq4hW8NBLNd4f2Wc2&#10;mH0bsk8T/323IHgcZuYbZrkefKPu1MU6sIHpJANFXAZbc2WgOO0/5qCiIFtsApOBB0VYr0ZvS8xt&#10;6PmX7kepVIJwzNGAE2lzrWPpyGOchJY4eZfQeZQku0rbDvsE943+zLIv7bHmtOCwpa2j8nq8eQMi&#10;djN9FN8+Hs7Dz653WTnDwpj38bBZgBIa5BV+tg/WQCLC/5l0BP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HThcAAAADcAAAADwAAAAAAAAAAAAAAAACYAgAAZHJzL2Rvd25y&#10;ZXYueG1sUEsFBgAAAAAEAAQA9QAAAIUDAAAAAA==&#10;" filled="f" stroked="f">
                  <v:textbox style="mso-fit-shape-to-text:t">
                    <w:txbxContent>
                      <w:p>
                        <w:pPr>
                          <w:pStyle w:val="NormalWeb"/>
                          <w:spacing w:before="0" w:after="0"/>
                          <w:jc w:val="center"/>
                        </w:pPr>
                        <w:r>
                          <w:rPr>
                            <w:rFonts w:ascii="EC Square Sans Pro" w:hAnsi="EC Square Sans Pro" w:cstheme="minorBidi"/>
                            <w:b/>
                            <w:color w:val="FFFFFF" w:themeColor="background1"/>
                            <w:kern w:val="24"/>
                            <w:position w:val="11"/>
                            <w:sz w:val="36"/>
                            <w:vertAlign w:val="superscript"/>
                          </w:rPr>
                          <w:t>2017</w:t>
                        </w:r>
                      </w:p>
                    </w:txbxContent>
                  </v:textbox>
                </v:shape>
                <v:shape id="TextBox 10" o:spid="_x0000_s1605" type="#_x0000_t202" style="position:absolute;left:17535;top:21665;width:5506;height:3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12HsIA&#10;AADcAAAADwAAAGRycy9kb3ducmV2LnhtbESPzWrDMBCE74W+g9hCb43kQENwooTQH8ihlyTOfbG2&#10;lqm1MtY2dt6+KgRyHGbmG2a9nUKnLjSkNrKFYmZAEdfRtdxYqE6fL0tQSZAddpHJwpUSbDePD2ss&#10;XRz5QJejNCpDOJVowYv0pdap9hQwzWJPnL3vOASULIdGuwHHDA+dnhuz0AFbzgsee3rzVP8cf4MF&#10;EbcrrtVHSPvz9PU+elO/YmXt89O0W4ESmuQevrX3zsLcFPB/Jh8B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vXYewgAAANwAAAAPAAAAAAAAAAAAAAAAAJgCAABkcnMvZG93&#10;bnJldi54bWxQSwUGAAAAAAQABAD1AAAAhwMAAAAA&#10;" filled="f" stroked="f">
                  <v:textbox style="mso-fit-shape-to-text:t">
                    <w:txbxContent>
                      <w:p>
                        <w:pPr>
                          <w:pStyle w:val="NormalWeb"/>
                          <w:spacing w:before="0" w:after="0"/>
                          <w:jc w:val="center"/>
                        </w:pPr>
                        <w:r>
                          <w:rPr>
                            <w:rFonts w:ascii="EC Square Sans Pro" w:hAnsi="EC Square Sans Pro" w:cstheme="minorBidi"/>
                            <w:b/>
                            <w:color w:val="FFFFFF" w:themeColor="background1"/>
                            <w:kern w:val="24"/>
                            <w:position w:val="11"/>
                            <w:sz w:val="36"/>
                            <w:vertAlign w:val="superscript"/>
                          </w:rPr>
                          <w:t>2016</w:t>
                        </w:r>
                      </w:p>
                    </w:txbxContent>
                  </v:textbox>
                </v:shape>
                <v:shape id="TextBox 11" o:spid="_x0000_s1606" type="#_x0000_t202" style="position:absolute;left:16880;top:28250;width:5512;height:3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oacIA&#10;AADcAAAADwAAAGRycy9kb3ducmV2LnhtbESPwWrDMBBE74X+g9hAb40UQ0Nwo4SQtpBDL0nd+2Jt&#10;LBNrZaxt7Px9VQj0OMzMG2a9nUKnrjSkNrKFxdyAIq6ja7mxUH19PK9AJUF22EUmCzdKsN08Pqyx&#10;dHHkI11P0qgM4VSiBS/Sl1qn2lPANI89cfbOcQgoWQ6NdgOOGR46XRiz1AFbzgsee9p7qi+nn2BB&#10;xO0Wt+o9pMP39Pk2elO/YGXt02zavYISmuQ/fG8fnIXCFPB3Jh8B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b+hpwgAAANwAAAAPAAAAAAAAAAAAAAAAAJgCAABkcnMvZG93&#10;bnJldi54bWxQSwUGAAAAAAQABAD1AAAAhwMAAAAA&#10;" filled="f" stroked="f">
                  <v:textbox style="mso-fit-shape-to-text:t">
                    <w:txbxContent>
                      <w:p>
                        <w:pPr>
                          <w:pStyle w:val="NormalWeb"/>
                          <w:spacing w:before="0" w:after="0"/>
                          <w:jc w:val="center"/>
                        </w:pPr>
                        <w:r>
                          <w:rPr>
                            <w:rFonts w:ascii="EC Square Sans Pro" w:hAnsi="EC Square Sans Pro" w:cstheme="minorBidi"/>
                            <w:b/>
                            <w:color w:val="FFFFFF" w:themeColor="background1"/>
                            <w:kern w:val="24"/>
                            <w:position w:val="11"/>
                            <w:sz w:val="36"/>
                            <w:vertAlign w:val="superscript"/>
                          </w:rPr>
                          <w:t>2018</w:t>
                        </w:r>
                      </w:p>
                    </w:txbxContent>
                  </v:textbox>
                </v:shape>
                <v:shape id="TextBox 12" o:spid="_x0000_s1607" type="#_x0000_t202" style="position:absolute;left:11278;top:20782;width:5512;height:3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NN8sIA&#10;AADcAAAADwAAAGRycy9kb3ducmV2LnhtbESPQWsCMRSE74X+h/AK3mqiUilbo0htwUMv6vb+2Lxu&#10;lm5els3TXf99UxA8DjPzDbPajKFVF+pTE9nCbGpAEVfRNVxbKE+fz6+gkiA7bCOThSsl2KwfH1ZY&#10;uDjwgS5HqVWGcCrQghfpCq1T5SlgmsaOOHs/sQ8oWfa1dj0OGR5aPTdmqQM2nBc8dvTuqfo9noMF&#10;EbedXcuPkPbf49du8KZ6wdLaydO4fQMlNMo9fGvvnYW5WcD/mXwE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I03ywgAAANwAAAAPAAAAAAAAAAAAAAAAAJgCAABkcnMvZG93&#10;bnJldi54bWxQSwUGAAAAAAQABAD1AAAAhwMAAAAA&#10;" filled="f" stroked="f">
                  <v:textbox style="mso-fit-shape-to-text:t">
                    <w:txbxContent>
                      <w:p>
                        <w:pPr>
                          <w:pStyle w:val="NormalWeb"/>
                          <w:spacing w:before="0" w:after="0"/>
                          <w:jc w:val="center"/>
                        </w:pPr>
                        <w:r>
                          <w:rPr>
                            <w:rFonts w:ascii="EC Square Sans Pro" w:hAnsi="EC Square Sans Pro" w:cstheme="minorBidi"/>
                            <w:b/>
                            <w:color w:val="FFFFFF" w:themeColor="background1"/>
                            <w:kern w:val="24"/>
                            <w:position w:val="11"/>
                            <w:sz w:val="36"/>
                            <w:vertAlign w:val="superscript"/>
                          </w:rPr>
                          <w:t>53</w:t>
                        </w:r>
                      </w:p>
                    </w:txbxContent>
                  </v:textbox>
                </v:shape>
                <v:shape id="TextBox 13" o:spid="_x0000_s1608" type="#_x0000_t202" style="position:absolute;left:10777;top:27278;width:5512;height:3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rVhsIA&#10;AADcAAAADwAAAGRycy9kb3ducmV2LnhtbESPQWsCMRSE74X+h/AK3mqiWClbo0htwUMv6vb+2Lxu&#10;lm5els3TXf99UxA8DjPzDbPajKFVF+pTE9nCbGpAEVfRNVxbKE+fz6+gkiA7bCOThSsl2KwfH1ZY&#10;uDjwgS5HqVWGcCrQghfpCq1T5SlgmsaOOHs/sQ8oWfa1dj0OGR5aPTdmqQM2nBc8dvTuqfo9noMF&#10;EbedXcuPkPbf49du8KZ6wdLaydO4fQMlNMo9fGvvnYW5WcD/mXwE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ytWGwgAAANwAAAAPAAAAAAAAAAAAAAAAAJgCAABkcnMvZG93&#10;bnJldi54bWxQSwUGAAAAAAQABAD1AAAAhwMAAAAA&#10;" filled="f" stroked="f">
                  <v:textbox style="mso-fit-shape-to-text:t">
                    <w:txbxContent>
                      <w:p>
                        <w:pPr>
                          <w:pStyle w:val="NormalWeb"/>
                          <w:spacing w:before="0" w:after="0"/>
                          <w:jc w:val="center"/>
                        </w:pPr>
                        <w:r>
                          <w:rPr>
                            <w:rFonts w:ascii="EC Square Sans Pro" w:hAnsi="EC Square Sans Pro" w:cstheme="minorBidi"/>
                            <w:b/>
                            <w:color w:val="FFFFFF" w:themeColor="background1"/>
                            <w:kern w:val="24"/>
                            <w:position w:val="11"/>
                            <w:sz w:val="36"/>
                            <w:vertAlign w:val="superscript"/>
                          </w:rPr>
                          <w:t>317</w:t>
                        </w:r>
                      </w:p>
                    </w:txbxContent>
                  </v:textbox>
                </v:shape>
                <v:shape id="TextBox 14" o:spid="_x0000_s1609" type="#_x0000_t202" style="position:absolute;left:10777;top:33361;width:5512;height:3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wHcIA&#10;AADcAAAADwAAAGRycy9kb3ducmV2LnhtbESPQWsCMRSE74X+h/AKvdVEQZGtUaRV8NCLut4fm9fN&#10;0s3Lsnl113/fFASPw8x8w6w2Y2jVlfrURLYwnRhQxFV0DdcWyvP+bQkqCbLDNjJZuFGCzfr5aYWF&#10;iwMf6XqSWmUIpwIteJGu0DpVngKmSeyIs/cd+4CSZV9r1+OQ4aHVM2MWOmDDecFjRx+eqp/Tb7Ag&#10;4rbTW7kL6XAZvz4Hb6o5lta+vozbd1BCozzC9/bBWZiZOfyfyUd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hnAdwgAAANwAAAAPAAAAAAAAAAAAAAAAAJgCAABkcnMvZG93&#10;bnJldi54bWxQSwUGAAAAAAQABAD1AAAAhwMAAAAA&#10;" filled="f" stroked="f">
                  <v:textbox style="mso-fit-shape-to-text:t">
                    <w:txbxContent>
                      <w:p>
                        <w:pPr>
                          <w:pStyle w:val="NormalWeb"/>
                          <w:spacing w:before="0" w:after="0"/>
                          <w:jc w:val="center"/>
                        </w:pPr>
                        <w:r>
                          <w:rPr>
                            <w:rFonts w:ascii="EC Square Sans Pro" w:hAnsi="EC Square Sans Pro" w:cstheme="minorBidi"/>
                            <w:b/>
                            <w:color w:val="FFFFFF" w:themeColor="background1"/>
                            <w:kern w:val="24"/>
                            <w:position w:val="11"/>
                            <w:sz w:val="36"/>
                            <w:vertAlign w:val="superscript"/>
                          </w:rPr>
                          <w:t>282</w:t>
                        </w:r>
                      </w:p>
                    </w:txbxContent>
                  </v:textbox>
                </v:shape>
                <v:shape id="TextBox 15" o:spid="_x0000_s1610" type="#_x0000_t202" style="position:absolute;left:21939;top:20825;width:5500;height:3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TuasIA&#10;AADcAAAADwAAAGRycy9kb3ducmV2LnhtbESPQWsCMRSE70L/Q3iF3jRRqMjWKGJb8NCLut4fm9fN&#10;4uZl2by6679vCgWPw8x8w6y3Y2jVjfrURLYwnxlQxFV0DdcWyvPndAUqCbLDNjJZuFOC7eZpssbC&#10;xYGPdDtJrTKEU4EWvEhXaJ0qTwHTLHbE2fuOfUDJsq+163HI8NDqhTFLHbDhvOCxo72n6nr6CRZE&#10;3G5+Lz9COlzGr/fBm+oVS2tfnsfdGyihUR7h//bBWViYJfydyUdAb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VO5qwgAAANwAAAAPAAAAAAAAAAAAAAAAAJgCAABkcnMvZG93&#10;bnJldi54bWxQSwUGAAAAAAQABAD1AAAAhwMAAAAA&#10;" filled="f" stroked="f">
                  <v:textbox style="mso-fit-shape-to-text:t">
                    <w:txbxContent>
                      <w:p>
                        <w:pPr>
                          <w:pStyle w:val="NormalWeb"/>
                          <w:spacing w:before="0" w:after="0"/>
                          <w:jc w:val="center"/>
                        </w:pPr>
                        <w:r>
                          <w:rPr>
                            <w:rFonts w:ascii="EC Square Sans Pro" w:hAnsi="EC Square Sans Pro" w:cstheme="minorBidi"/>
                            <w:b/>
                            <w:color w:val="FFFFFF" w:themeColor="background1"/>
                            <w:kern w:val="24"/>
                            <w:position w:val="11"/>
                            <w:sz w:val="36"/>
                            <w:vertAlign w:val="superscript"/>
                          </w:rPr>
                          <w:t>73</w:t>
                        </w:r>
                      </w:p>
                    </w:txbxContent>
                  </v:textbox>
                </v:shape>
                <v:shape id="TextBox 16" o:spid="_x0000_s1611" type="#_x0000_t202" style="position:absolute;left:21507;top:27376;width:5512;height:3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hL8cIA&#10;AADcAAAADwAAAGRycy9kb3ducmV2LnhtbESPQWsCMRSE74X+h/AK3mqiYC1bo0htwUMv6vb+2Lxu&#10;lm5els3TXf99UxA8DjPzDbPajKFVF+pTE9nCbGpAEVfRNVxbKE+fz6+gkiA7bCOThSsl2KwfH1ZY&#10;uDjwgS5HqVWGcCrQghfpCq1T5SlgmsaOOHs/sQ8oWfa1dj0OGR5aPTfmRQdsOC947OjdU/V7PAcL&#10;Im47u5YfIe2/x6/d4E21wNLaydO4fQMlNMo9fGvvnYW5WcL/mXwE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EvxwgAAANwAAAAPAAAAAAAAAAAAAAAAAJgCAABkcnMvZG93&#10;bnJldi54bWxQSwUGAAAAAAQABAD1AAAAhwMAAAAA&#10;" filled="f" stroked="f">
                  <v:textbox style="mso-fit-shape-to-text:t">
                    <w:txbxContent>
                      <w:p>
                        <w:pPr>
                          <w:pStyle w:val="NormalWeb"/>
                          <w:spacing w:before="0" w:after="0"/>
                          <w:jc w:val="center"/>
                        </w:pPr>
                        <w:r>
                          <w:rPr>
                            <w:rFonts w:ascii="EC Square Sans Pro" w:hAnsi="EC Square Sans Pro" w:cstheme="minorBidi"/>
                            <w:b/>
                            <w:color w:val="FFFFFF" w:themeColor="background1"/>
                            <w:kern w:val="24"/>
                            <w:position w:val="11"/>
                            <w:sz w:val="36"/>
                            <w:vertAlign w:val="superscript"/>
                          </w:rPr>
                          <w:t>847</w:t>
                        </w:r>
                      </w:p>
                    </w:txbxContent>
                  </v:textbox>
                </v:shape>
                <v:rect id="Rectangle 208" o:spid="_x0000_s1612" style="position:absolute;left:16909;top:34352;width:12281;height:3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vYgMIA&#10;AADcAAAADwAAAGRycy9kb3ducmV2LnhtbERP3WrCMBS+F/YO4Qx2IzNRRF1nFHETqnfWPsBZc2yr&#10;zUlpMu3efrkQvPz4/pfr3jbiRp2vHWsYjxQI4sKZmksN+Wn3vgDhA7LBxjFp+CMP69XLYImJcXc+&#10;0i0LpYgh7BPUUIXQJlL6oiKLfuRa4sidXWcxRNiV0nR4j+G2kROlZtJizbGhwpa2FRXX7Ndq2B+m&#10;h3ybysv1o/4apvNMyZ/Zt9Zvr/3mE0SgPjzFD3dqNExUXBvPxCM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O9iAwgAAANwAAAAPAAAAAAAAAAAAAAAAAJgCAABkcnMvZG93&#10;bnJldi54bWxQSwUGAAAAAAQABAD1AAAAhwMAAAAA&#10;" filled="f" stroked="f">
                  <v:textbox style="mso-fit-shape-to-text:t">
                    <w:txbxContent>
                      <w:p>
                        <w:pPr>
                          <w:pStyle w:val="NormalWeb"/>
                          <w:spacing w:before="0" w:after="0"/>
                        </w:pPr>
                        <w:r>
                          <w:rPr>
                            <w:rFonts w:ascii="EC Square Sans Pro" w:hAnsi="EC Square Sans Pro" w:cstheme="minorBidi"/>
                            <w:color w:val="FFFFFF" w:themeColor="background1"/>
                            <w:kern w:val="24"/>
                            <w:position w:val="8"/>
                            <w:sz w:val="28"/>
                            <w:vertAlign w:val="superscript"/>
                          </w:rPr>
                          <w:t>(2019. április 30-ig).</w:t>
                        </w:r>
                      </w:p>
                    </w:txbxContent>
                  </v:textbox>
                </v:rect>
                <w10:wrap type="square"/>
              </v:group>
            </w:pict>
          </mc:Fallback>
        </mc:AlternateContent>
      </w:r>
      <w:r>
        <w:rPr>
          <w:rFonts w:ascii="Times New Roman" w:hAnsi="Times New Roman"/>
          <w:noProof/>
          <w:kern w:val="3"/>
          <w:sz w:val="24"/>
        </w:rPr>
        <w:t>A polgárok folyamatos bevonása elengedhetetlen az európai identitás és demokrácia megerősítéséhez, valamint az európai projekttel való nagyobb mértékű azonosuláshoz. A biztosokat a Bizottság aktívan ösztönözte arra, hogy Unió-szerte párbeszédet folytassanak a polgárokkal.</w:t>
      </w:r>
    </w:p>
    <w:p>
      <w:pPr>
        <w:spacing w:after="240" w:line="240" w:lineRule="auto"/>
        <w:jc w:val="both"/>
        <w:rPr>
          <w:rFonts w:ascii="Times New Roman" w:eastAsia="SimSun" w:hAnsi="Times New Roman" w:cs="Times New Roman"/>
          <w:noProof/>
          <w:kern w:val="3"/>
          <w:sz w:val="24"/>
          <w:szCs w:val="24"/>
        </w:rPr>
      </w:pPr>
      <w:r>
        <w:rPr>
          <w:rFonts w:ascii="Times New Roman" w:hAnsi="Times New Roman"/>
          <w:b/>
          <w:noProof/>
          <w:kern w:val="3"/>
          <w:sz w:val="24"/>
        </w:rPr>
        <w:t>A polgárok bevonása csak akkor fog működni, ha kétirányúvá válik.</w:t>
      </w:r>
      <w:r>
        <w:rPr>
          <w:rFonts w:ascii="Times New Roman" w:hAnsi="Times New Roman"/>
          <w:noProof/>
          <w:kern w:val="3"/>
          <w:sz w:val="24"/>
        </w:rPr>
        <w:t xml:space="preserve"> Ezek a párbeszédek lehetőséget kínálnak a Bizottság politikai napirendjének ismertetésére és – ami még fontosabb – a polgárok ötleteinek és elvárásainak meghallgatására. A képviseletek kulcsfontosságú szerepet játszanak – mint a Bizottság helyi „szemei, fülei és hangja” – annak biztosításában, hogy e párbeszédek illeszkedjenek a nemzeti és a helyi kontextushoz.</w:t>
      </w:r>
    </w:p>
    <w:p>
      <w:pPr>
        <w:spacing w:after="240" w:line="240" w:lineRule="auto"/>
        <w:jc w:val="both"/>
        <w:rPr>
          <w:rFonts w:ascii="Times New Roman" w:eastAsia="SimSun" w:hAnsi="Times New Roman" w:cs="Times New Roman"/>
          <w:noProof/>
          <w:kern w:val="3"/>
          <w:sz w:val="24"/>
          <w:szCs w:val="24"/>
        </w:rPr>
      </w:pPr>
      <w:r>
        <w:rPr>
          <w:rFonts w:ascii="Times New Roman" w:hAnsi="Times New Roman"/>
          <w:noProof/>
          <w:kern w:val="3"/>
          <w:sz w:val="24"/>
        </w:rPr>
        <w:t>Az Európai Bizottság 2017. márciusi, Európa jövőjéről szóló fehér könyve új lendületet adott e folyamatnak. Az elmúlt öt évben több százezer ember vett részt mintegy 1 600 civil párbeszédben és polgárokkal folytatott konzultációban, amelyeket Európa szerte a Bizottság szervezett, vagy amelyeket a Bizottság közreműködésével szerveztek meg. 2015 januárja óta az Európai Parlament, a nemzeti kormányok és a regionális kormányzatok több száz tagja, valamint a Bizottság mind a 28 tagja részt vett civil párbeszédekben és a polgárokkal folytatott konzultációiban. A Régiók Bizottsága a „Gondolkodjunk Európáról!” elnevezésű folyamat részeként a régiókban tűzte napirendre az Európáról folyó vitát, a Gazdasági és Szociális Bizottság pedig a civil társadalmat is bevonta az Európa jövőjéről folytatott párbeszédekbe. Az új interakciós formának Franciaország elnöke, Emmanuel Macron kifejezett támogatást nyújtott, ami jelentősen növelte annak ismertségét.</w:t>
      </w:r>
    </w:p>
    <w:p>
      <w:pPr>
        <w:spacing w:after="240" w:line="240" w:lineRule="auto"/>
        <w:jc w:val="both"/>
        <w:rPr>
          <w:rFonts w:ascii="Times New Roman" w:eastAsia="SimSun" w:hAnsi="Times New Roman" w:cs="Times New Roman"/>
          <w:noProof/>
          <w:kern w:val="3"/>
          <w:sz w:val="24"/>
          <w:szCs w:val="24"/>
        </w:rPr>
      </w:pPr>
      <w:r>
        <w:rPr>
          <w:rFonts w:ascii="Times New Roman" w:hAnsi="Times New Roman"/>
          <w:noProof/>
          <w:sz w:val="24"/>
        </w:rPr>
        <w:t>A Bizottság 2019. április 30-án közzétett, a civil párbeszédről és a polgárokkal folytatott konzultációról szóló jelentése megerősíti, hogy a legtöbb polgár véleménye szerint Európa nélkülözhetetlen a globális kihívások kezeléséhez, de elvárják, hogy váljon hatékonyabbá és átláthatóbbá</w:t>
      </w:r>
      <w:r>
        <w:rPr>
          <w:noProof/>
          <w:kern w:val="3"/>
          <w:vertAlign w:val="superscript"/>
        </w:rPr>
        <w:footnoteReference w:id="26"/>
      </w:r>
      <w:r>
        <w:rPr>
          <w:rFonts w:ascii="Times New Roman" w:hAnsi="Times New Roman"/>
          <w:noProof/>
          <w:sz w:val="24"/>
        </w:rPr>
        <w:t>.</w:t>
      </w:r>
    </w:p>
    <w:p>
      <w:pPr>
        <w:rPr>
          <w:rFonts w:ascii="Times New Roman" w:eastAsia="SimSun" w:hAnsi="Times New Roman" w:cs="Times New Roman"/>
          <w:noProof/>
          <w:kern w:val="3"/>
          <w:sz w:val="24"/>
          <w:szCs w:val="24"/>
        </w:rPr>
      </w:pPr>
      <w:r>
        <w:rPr>
          <w:noProof/>
        </w:rPr>
        <w:br w:type="page"/>
      </w:r>
    </w:p>
    <w:tbl>
      <w:tblPr>
        <w:tblW w:w="9134" w:type="dxa"/>
        <w:shd w:val="clear" w:color="auto" w:fill="ECBDC3"/>
        <w:tblCellMar>
          <w:left w:w="113" w:type="dxa"/>
          <w:right w:w="113" w:type="dxa"/>
        </w:tblCellMar>
        <w:tblLook w:val="04A0" w:firstRow="1" w:lastRow="0" w:firstColumn="1" w:lastColumn="0" w:noHBand="0" w:noVBand="1"/>
      </w:tblPr>
      <w:tblGrid>
        <w:gridCol w:w="886"/>
        <w:gridCol w:w="8248"/>
      </w:tblGrid>
      <w:tr>
        <w:trPr>
          <w:trHeight w:val="456"/>
        </w:trPr>
        <w:tc>
          <w:tcPr>
            <w:tcW w:w="9134" w:type="dxa"/>
            <w:gridSpan w:val="2"/>
            <w:shd w:val="clear" w:color="auto" w:fill="ECBDC3"/>
          </w:tcPr>
          <w:p>
            <w:pPr>
              <w:spacing w:after="240" w:line="240" w:lineRule="auto"/>
              <w:contextualSpacing/>
              <w:jc w:val="both"/>
              <w:rPr>
                <w:rFonts w:ascii="Times New Roman" w:eastAsia="SimSun" w:hAnsi="Times New Roman" w:cs="Times New Roman"/>
                <w:b/>
                <w:noProof/>
                <w:color w:val="253D84"/>
                <w:kern w:val="3"/>
                <w:sz w:val="24"/>
                <w:szCs w:val="24"/>
              </w:rPr>
            </w:pPr>
            <w:r>
              <w:rPr>
                <w:rFonts w:ascii="Times New Roman" w:eastAsia="SimSun" w:hAnsi="Times New Roman" w:cs="Times New Roman"/>
                <w:b/>
                <w:noProof/>
                <w:color w:val="253D84"/>
                <w:kern w:val="3"/>
                <w:sz w:val="24"/>
                <w:szCs w:val="24"/>
                <w:lang w:val="en-GB" w:eastAsia="en-GB" w:bidi="ar-SA"/>
              </w:rPr>
              <mc:AlternateContent>
                <mc:Choice Requires="wps">
                  <w:drawing>
                    <wp:anchor distT="0" distB="0" distL="114300" distR="114300" simplePos="0" relativeHeight="251662336" behindDoc="0" locked="0" layoutInCell="1" allowOverlap="1">
                      <wp:simplePos x="0" y="0"/>
                      <wp:positionH relativeFrom="column">
                        <wp:posOffset>152400</wp:posOffset>
                      </wp:positionH>
                      <wp:positionV relativeFrom="paragraph">
                        <wp:posOffset>161290</wp:posOffset>
                      </wp:positionV>
                      <wp:extent cx="673100" cy="0"/>
                      <wp:effectExtent l="0" t="19050" r="31750" b="19050"/>
                      <wp:wrapNone/>
                      <wp:docPr id="3237" name="Straight Connector 3237"/>
                      <wp:cNvGraphicFramePr/>
                      <a:graphic xmlns:a="http://schemas.openxmlformats.org/drawingml/2006/main">
                        <a:graphicData uri="http://schemas.microsoft.com/office/word/2010/wordprocessingShape">
                          <wps:wsp>
                            <wps:cNvCnPr/>
                            <wps:spPr>
                              <a:xfrm>
                                <a:off x="0" y="0"/>
                                <a:ext cx="673100" cy="0"/>
                              </a:xfrm>
                              <a:prstGeom prst="line">
                                <a:avLst/>
                              </a:prstGeom>
                              <a:noFill/>
                              <a:ln w="28575" cap="flat" cmpd="sng" algn="ctr">
                                <a:solidFill>
                                  <a:srgbClr val="253D84"/>
                                </a:solidFill>
                                <a:prstDash val="solid"/>
                                <a:miter lim="800000"/>
                              </a:ln>
                              <a:effectLst/>
                            </wps:spPr>
                            <wps:bodyPr/>
                          </wps:wsp>
                        </a:graphicData>
                      </a:graphic>
                    </wp:anchor>
                  </w:drawing>
                </mc:Choice>
                <mc:Fallback>
                  <w:pict>
                    <v:line id="Straight Connector 3237"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2pt,12.7pt" to="6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aHkzAEAAHoDAAAOAAAAZHJzL2Uyb0RvYy54bWysU02P2jAQvVfa/2D5XhJCWVBE2ANoe6la&#10;pG1/wODYiSV/aewl8O87NizdtreqHMzYM37j9+Zl83S2hp0kRu1dx+ezmjPphO+1Gzr+4/vzxzVn&#10;MYHrwXgnO36RkT9tHz5sptDKxo/e9BIZgbjYTqHjY0qhraooRmkhznyQjpLKo4VEWxyqHmEidGuq&#10;pq4fq8ljH9ALGSOd7q9Jvi34SkmRvikVZWKm4/S2VFYs6zGv1XYD7YAQRi1uz4B/eIUF7ajpHWoP&#10;Cdgr6r+grBboo1dpJrytvFJayMKB2MzrP9i8jBBk4ULixHCXKf4/WPH1dECm+44vmsWKMweWpvSS&#10;EPQwJrbzzpGGHllJk1pTiC1d2rkD3nYxHDBTPyu0+Z9IsXNR+HJXWJ4TE3T4uFrMa5qDeEtVv+4F&#10;jOmz9JbloONGu8wdWjh9iYl6UelbST52/lkbU+ZnHJs63qyXqyVBA9lIGUgU2kDEohs4AzOQP0XC&#10;Ahm90X2+noEiDsedQXYC8kizXOzXn7ItqN1vZbn3HuJ4rSupq3usTmRho23H13X+3W4bl9FlMeGN&#10;QRbvKleOjr6/FBWrvKMBl6Y3M2YHvd9T/P6T2f4EAAD//wMAUEsDBBQABgAIAAAAIQDcNl5G2gAA&#10;AAgBAAAPAAAAZHJzL2Rvd25yZXYueG1sTE/LTsMwELwj8Q/WInGjDiFAFeJUFKkf0NID3LbxkoTE&#10;6zR228DXsxUHOK12ZjSPYjG5Xh1pDK1nA7ezBBRx5W3LtYHt6+pmDipEZIu9ZzLwRQEW5eVFgbn1&#10;J17TcRNrJSYccjTQxDjkWoeqIYdh5gdi4T786DDKO9bajngSc9frNEketMOWJaHBgV4aqrrNwUnu&#10;42qfdh1my8/3+dtSr/HbN3tjrq+m5ydQkab4J4ZzfakOpXTa+QPboHoDaSZTotz7DNSZv0sE2P0C&#10;uiz0/wHlDwAAAP//AwBQSwECLQAUAAYACAAAACEAtoM4kv4AAADhAQAAEwAAAAAAAAAAAAAAAAAA&#10;AAAAW0NvbnRlbnRfVHlwZXNdLnhtbFBLAQItABQABgAIAAAAIQA4/SH/1gAAAJQBAAALAAAAAAAA&#10;AAAAAAAAAC8BAABfcmVscy8ucmVsc1BLAQItABQABgAIAAAAIQB1yaHkzAEAAHoDAAAOAAAAAAAA&#10;AAAAAAAAAC4CAABkcnMvZTJvRG9jLnhtbFBLAQItABQABgAIAAAAIQDcNl5G2gAAAAgBAAAPAAAA&#10;AAAAAAAAAAAAACYEAABkcnMvZG93bnJldi54bWxQSwUGAAAAAAQABADzAAAALQUAAAAA&#10;" strokecolor="#253d84" strokeweight="2.25pt">
                      <v:stroke joinstyle="miter"/>
                    </v:line>
                  </w:pict>
                </mc:Fallback>
              </mc:AlternateContent>
            </w:r>
          </w:p>
        </w:tc>
      </w:tr>
      <w:tr>
        <w:trPr>
          <w:trHeight w:val="602"/>
        </w:trPr>
        <w:tc>
          <w:tcPr>
            <w:tcW w:w="9134" w:type="dxa"/>
            <w:gridSpan w:val="2"/>
            <w:shd w:val="clear" w:color="auto" w:fill="ECBDC3"/>
          </w:tcPr>
          <w:p>
            <w:pPr>
              <w:spacing w:after="240" w:line="240" w:lineRule="auto"/>
              <w:ind w:left="316"/>
              <w:contextualSpacing/>
              <w:jc w:val="both"/>
              <w:rPr>
                <w:rFonts w:ascii="Times New Roman" w:eastAsia="SimSun" w:hAnsi="Times New Roman" w:cs="Times New Roman"/>
                <w:b/>
                <w:noProof/>
                <w:color w:val="253D84"/>
                <w:kern w:val="3"/>
                <w:sz w:val="24"/>
                <w:szCs w:val="24"/>
              </w:rPr>
            </w:pPr>
            <w:r>
              <w:rPr>
                <w:rFonts w:ascii="Times New Roman" w:hAnsi="Times New Roman"/>
                <w:b/>
                <w:noProof/>
                <w:color w:val="253D84"/>
                <w:kern w:val="3"/>
                <w:sz w:val="24"/>
              </w:rPr>
              <w:t>A polgárok EU-val szembeni legfontosabb elvárásai a következők:</w:t>
            </w:r>
          </w:p>
        </w:tc>
      </w:tr>
      <w:tr>
        <w:trPr>
          <w:trHeight w:val="602"/>
        </w:trPr>
        <w:tc>
          <w:tcPr>
            <w:tcW w:w="886" w:type="dxa"/>
            <w:shd w:val="clear" w:color="auto" w:fill="ECBDC3"/>
          </w:tcPr>
          <w:p>
            <w:pPr>
              <w:spacing w:after="240" w:line="240" w:lineRule="auto"/>
              <w:contextualSpacing/>
              <w:jc w:val="center"/>
              <w:rPr>
                <w:rFonts w:ascii="Times New Roman" w:eastAsia="SimSun" w:hAnsi="Times New Roman" w:cs="Times New Roman"/>
                <w:noProof/>
                <w:color w:val="253D84"/>
                <w:kern w:val="3"/>
                <w:sz w:val="24"/>
                <w:szCs w:val="24"/>
              </w:rPr>
            </w:pPr>
            <w:r>
              <w:rPr>
                <w:noProof/>
                <w:lang w:val="en-GB" w:eastAsia="en-GB" w:bidi="ar-SA"/>
              </w:rPr>
              <w:drawing>
                <wp:inline distT="0" distB="0" distL="0" distR="0">
                  <wp:extent cx="418093" cy="381662"/>
                  <wp:effectExtent l="0" t="0" r="1270" b="0"/>
                  <wp:docPr id="3238" name="Picture 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37214" cy="399117"/>
                          </a:xfrm>
                          <a:prstGeom prst="rect">
                            <a:avLst/>
                          </a:prstGeom>
                        </pic:spPr>
                      </pic:pic>
                    </a:graphicData>
                  </a:graphic>
                </wp:inline>
              </w:drawing>
            </w:r>
          </w:p>
        </w:tc>
        <w:tc>
          <w:tcPr>
            <w:tcW w:w="8248" w:type="dxa"/>
            <w:shd w:val="clear" w:color="auto" w:fill="ECBDC3"/>
            <w:tcMar>
              <w:top w:w="0" w:type="dxa"/>
              <w:left w:w="108" w:type="dxa"/>
              <w:bottom w:w="0" w:type="dxa"/>
              <w:right w:w="108" w:type="dxa"/>
            </w:tcMar>
            <w:hideMark/>
          </w:tcPr>
          <w:p>
            <w:pPr>
              <w:spacing w:after="240" w:line="240" w:lineRule="auto"/>
              <w:contextualSpacing/>
              <w:jc w:val="both"/>
              <w:rPr>
                <w:rFonts w:ascii="Times New Roman" w:eastAsia="SimSun" w:hAnsi="Times New Roman" w:cs="Times New Roman"/>
                <w:noProof/>
                <w:color w:val="253D84"/>
                <w:kern w:val="3"/>
                <w:sz w:val="24"/>
                <w:szCs w:val="24"/>
              </w:rPr>
            </w:pPr>
            <w:r>
              <w:rPr>
                <w:rFonts w:ascii="Times New Roman" w:hAnsi="Times New Roman"/>
                <w:b/>
                <w:noProof/>
                <w:color w:val="253D84"/>
                <w:kern w:val="3"/>
                <w:sz w:val="24"/>
              </w:rPr>
              <w:t>Védelmet nyújtó Európa:</w:t>
            </w:r>
            <w:r>
              <w:rPr>
                <w:rFonts w:ascii="Times New Roman" w:hAnsi="Times New Roman"/>
                <w:noProof/>
                <w:color w:val="253D84"/>
                <w:kern w:val="3"/>
                <w:sz w:val="24"/>
              </w:rPr>
              <w:t xml:space="preserve"> A polgárok azt várják az EU-tól, hogy hallgassa meg aggodalmaikat, és hozzon intézkedéseket a biztonság, az egészség és a védelem előmozdítása érdekében. Elvárják a szociális jogok megőrzését, és azt, hogy megvédjék őket a bűnözéstől.</w:t>
            </w:r>
          </w:p>
          <w:p>
            <w:pPr>
              <w:spacing w:after="240" w:line="240" w:lineRule="auto"/>
              <w:contextualSpacing/>
              <w:jc w:val="both"/>
              <w:rPr>
                <w:rFonts w:ascii="Times New Roman" w:eastAsia="SimSun" w:hAnsi="Times New Roman" w:cs="Times New Roman"/>
                <w:noProof/>
                <w:color w:val="253D84"/>
                <w:kern w:val="3"/>
                <w:sz w:val="24"/>
                <w:szCs w:val="24"/>
              </w:rPr>
            </w:pPr>
          </w:p>
        </w:tc>
      </w:tr>
      <w:tr>
        <w:tc>
          <w:tcPr>
            <w:tcW w:w="886" w:type="dxa"/>
            <w:shd w:val="clear" w:color="auto" w:fill="ECBDC3"/>
          </w:tcPr>
          <w:p>
            <w:pPr>
              <w:spacing w:after="240" w:line="240" w:lineRule="auto"/>
              <w:contextualSpacing/>
              <w:jc w:val="center"/>
              <w:rPr>
                <w:rFonts w:ascii="Times New Roman" w:eastAsia="SimSun" w:hAnsi="Times New Roman" w:cs="Times New Roman"/>
                <w:b/>
                <w:noProof/>
                <w:color w:val="253D84"/>
                <w:kern w:val="3"/>
                <w:sz w:val="24"/>
                <w:szCs w:val="24"/>
              </w:rPr>
            </w:pPr>
            <w:r>
              <w:rPr>
                <w:noProof/>
                <w:lang w:val="en-GB" w:eastAsia="en-GB" w:bidi="ar-SA"/>
              </w:rPr>
              <w:drawing>
                <wp:inline distT="0" distB="0" distL="0" distR="0">
                  <wp:extent cx="418093" cy="381662"/>
                  <wp:effectExtent l="0" t="0" r="1270" b="0"/>
                  <wp:docPr id="3239" name="Picture 3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37214" cy="399117"/>
                          </a:xfrm>
                          <a:prstGeom prst="rect">
                            <a:avLst/>
                          </a:prstGeom>
                        </pic:spPr>
                      </pic:pic>
                    </a:graphicData>
                  </a:graphic>
                </wp:inline>
              </w:drawing>
            </w:r>
          </w:p>
        </w:tc>
        <w:tc>
          <w:tcPr>
            <w:tcW w:w="8248" w:type="dxa"/>
            <w:shd w:val="clear" w:color="auto" w:fill="ECBDC3"/>
            <w:tcMar>
              <w:top w:w="0" w:type="dxa"/>
              <w:left w:w="108" w:type="dxa"/>
              <w:bottom w:w="0" w:type="dxa"/>
              <w:right w:w="108" w:type="dxa"/>
            </w:tcMar>
            <w:hideMark/>
          </w:tcPr>
          <w:p>
            <w:pPr>
              <w:spacing w:after="240" w:line="240" w:lineRule="auto"/>
              <w:contextualSpacing/>
              <w:jc w:val="both"/>
              <w:rPr>
                <w:rFonts w:ascii="Times New Roman" w:eastAsia="SimSun" w:hAnsi="Times New Roman" w:cs="Times New Roman"/>
                <w:noProof/>
                <w:color w:val="253D84"/>
                <w:kern w:val="3"/>
                <w:sz w:val="24"/>
                <w:szCs w:val="24"/>
              </w:rPr>
            </w:pPr>
            <w:r>
              <w:rPr>
                <w:rFonts w:ascii="Times New Roman" w:hAnsi="Times New Roman"/>
                <w:b/>
                <w:noProof/>
                <w:color w:val="253D84"/>
                <w:kern w:val="3"/>
                <w:sz w:val="24"/>
              </w:rPr>
              <w:t>A migráció kezelése:</w:t>
            </w:r>
            <w:r>
              <w:rPr>
                <w:rFonts w:ascii="Times New Roman" w:hAnsi="Times New Roman"/>
                <w:noProof/>
                <w:color w:val="253D84"/>
                <w:kern w:val="3"/>
                <w:sz w:val="24"/>
              </w:rPr>
              <w:t xml:space="preserve"> A polgárok elvárják, hogy az európai migrációs politikák megakadályozzák az emberi életek odaveszését, ám azt is, hogy szűnjön meg az irreguláris migráció.</w:t>
            </w:r>
          </w:p>
          <w:p>
            <w:pPr>
              <w:spacing w:after="240" w:line="240" w:lineRule="auto"/>
              <w:contextualSpacing/>
              <w:jc w:val="both"/>
              <w:rPr>
                <w:rFonts w:ascii="Times New Roman" w:eastAsia="SimSun" w:hAnsi="Times New Roman" w:cs="Times New Roman"/>
                <w:noProof/>
                <w:color w:val="253D84"/>
                <w:kern w:val="3"/>
                <w:sz w:val="24"/>
                <w:szCs w:val="24"/>
              </w:rPr>
            </w:pPr>
          </w:p>
        </w:tc>
      </w:tr>
      <w:tr>
        <w:tc>
          <w:tcPr>
            <w:tcW w:w="886" w:type="dxa"/>
            <w:shd w:val="clear" w:color="auto" w:fill="ECBDC3"/>
          </w:tcPr>
          <w:p>
            <w:pPr>
              <w:spacing w:after="240" w:line="240" w:lineRule="auto"/>
              <w:jc w:val="center"/>
              <w:rPr>
                <w:rFonts w:ascii="Times New Roman" w:eastAsia="SimSun" w:hAnsi="Times New Roman" w:cs="Times New Roman"/>
                <w:noProof/>
                <w:color w:val="253D84"/>
                <w:kern w:val="3"/>
                <w:sz w:val="24"/>
                <w:szCs w:val="24"/>
              </w:rPr>
            </w:pPr>
            <w:r>
              <w:rPr>
                <w:noProof/>
                <w:lang w:val="en-GB" w:eastAsia="en-GB" w:bidi="ar-SA"/>
              </w:rPr>
              <w:drawing>
                <wp:inline distT="0" distB="0" distL="0" distR="0">
                  <wp:extent cx="418093" cy="381662"/>
                  <wp:effectExtent l="0" t="0" r="1270" b="0"/>
                  <wp:docPr id="3240" name="Picture 3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37214" cy="399117"/>
                          </a:xfrm>
                          <a:prstGeom prst="rect">
                            <a:avLst/>
                          </a:prstGeom>
                        </pic:spPr>
                      </pic:pic>
                    </a:graphicData>
                  </a:graphic>
                </wp:inline>
              </w:drawing>
            </w:r>
          </w:p>
        </w:tc>
        <w:tc>
          <w:tcPr>
            <w:tcW w:w="8248" w:type="dxa"/>
            <w:shd w:val="clear" w:color="auto" w:fill="ECBDC3"/>
            <w:tcMar>
              <w:top w:w="0" w:type="dxa"/>
              <w:left w:w="108" w:type="dxa"/>
              <w:bottom w:w="0" w:type="dxa"/>
              <w:right w:w="108" w:type="dxa"/>
            </w:tcMar>
            <w:hideMark/>
          </w:tcPr>
          <w:p>
            <w:pPr>
              <w:spacing w:after="240" w:line="240" w:lineRule="auto"/>
              <w:rPr>
                <w:rFonts w:ascii="Times New Roman" w:eastAsia="SimSun" w:hAnsi="Times New Roman" w:cs="Times New Roman"/>
                <w:noProof/>
                <w:color w:val="253D84"/>
                <w:kern w:val="3"/>
                <w:sz w:val="24"/>
                <w:szCs w:val="24"/>
              </w:rPr>
            </w:pPr>
            <w:r>
              <w:rPr>
                <w:rFonts w:ascii="Times New Roman" w:hAnsi="Times New Roman"/>
                <w:b/>
                <w:noProof/>
                <w:color w:val="253D84"/>
                <w:kern w:val="3"/>
                <w:sz w:val="24"/>
              </w:rPr>
              <w:t>Dinamikus gazdaság:</w:t>
            </w:r>
            <w:r>
              <w:rPr>
                <w:rFonts w:ascii="Times New Roman" w:hAnsi="Times New Roman"/>
                <w:noProof/>
                <w:color w:val="253D84"/>
                <w:kern w:val="3"/>
                <w:sz w:val="24"/>
              </w:rPr>
              <w:t xml:space="preserve"> A polgárok lépéseket várnak a jövőbeli gazdasági válságok elkerülése érdekében. Elvárják az EU-tól, hogy jólétet teremtsen, biztosítsa a gazdasági növekedést, szabályozza a technológiai ágazatot, és eközben őrizze meg világszintű versenyképességét. Azt szeretnék, ha az Unió előnyben részesítené a kutatási innovációt és a beruházásokat, különös tekintettel a körforgásos gazdaságra és a digitális gazdaságra.</w:t>
            </w:r>
          </w:p>
        </w:tc>
      </w:tr>
      <w:tr>
        <w:tc>
          <w:tcPr>
            <w:tcW w:w="886" w:type="dxa"/>
            <w:shd w:val="clear" w:color="auto" w:fill="ECBDC3"/>
          </w:tcPr>
          <w:p>
            <w:pPr>
              <w:spacing w:after="240" w:line="240" w:lineRule="auto"/>
              <w:jc w:val="center"/>
              <w:rPr>
                <w:rFonts w:ascii="Times New Roman" w:eastAsia="SimSun" w:hAnsi="Times New Roman" w:cs="Times New Roman"/>
                <w:b/>
                <w:noProof/>
                <w:color w:val="253D84"/>
                <w:kern w:val="3"/>
                <w:sz w:val="24"/>
                <w:szCs w:val="24"/>
              </w:rPr>
            </w:pPr>
            <w:r>
              <w:rPr>
                <w:noProof/>
                <w:lang w:val="en-GB" w:eastAsia="en-GB" w:bidi="ar-SA"/>
              </w:rPr>
              <w:drawing>
                <wp:inline distT="0" distB="0" distL="0" distR="0">
                  <wp:extent cx="418093" cy="381662"/>
                  <wp:effectExtent l="0" t="0" r="1270" b="0"/>
                  <wp:docPr id="3241" name="Picture 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37214" cy="399117"/>
                          </a:xfrm>
                          <a:prstGeom prst="rect">
                            <a:avLst/>
                          </a:prstGeom>
                        </pic:spPr>
                      </pic:pic>
                    </a:graphicData>
                  </a:graphic>
                </wp:inline>
              </w:drawing>
            </w:r>
          </w:p>
        </w:tc>
        <w:tc>
          <w:tcPr>
            <w:tcW w:w="8248" w:type="dxa"/>
            <w:shd w:val="clear" w:color="auto" w:fill="ECBDC3"/>
            <w:tcMar>
              <w:top w:w="0" w:type="dxa"/>
              <w:left w:w="108" w:type="dxa"/>
              <w:bottom w:w="0" w:type="dxa"/>
              <w:right w:w="108" w:type="dxa"/>
            </w:tcMar>
            <w:hideMark/>
          </w:tcPr>
          <w:p>
            <w:pPr>
              <w:spacing w:after="240" w:line="240" w:lineRule="auto"/>
              <w:rPr>
                <w:rFonts w:ascii="Times New Roman" w:eastAsia="SimSun" w:hAnsi="Times New Roman" w:cs="Times New Roman"/>
                <w:noProof/>
                <w:color w:val="253D84"/>
                <w:kern w:val="3"/>
                <w:sz w:val="24"/>
                <w:szCs w:val="24"/>
              </w:rPr>
            </w:pPr>
            <w:r>
              <w:rPr>
                <w:rFonts w:ascii="Times New Roman" w:hAnsi="Times New Roman"/>
                <w:b/>
                <w:noProof/>
                <w:color w:val="253D84"/>
                <w:kern w:val="3"/>
                <w:sz w:val="24"/>
              </w:rPr>
              <w:t>Éghajlatváltozás elleni küzdelem</w:t>
            </w:r>
            <w:r>
              <w:rPr>
                <w:noProof/>
              </w:rPr>
              <w:t xml:space="preserve"> </w:t>
            </w:r>
            <w:r>
              <w:rPr>
                <w:rFonts w:ascii="Times New Roman" w:hAnsi="Times New Roman"/>
                <w:noProof/>
                <w:color w:val="253D84"/>
                <w:kern w:val="3"/>
                <w:sz w:val="24"/>
              </w:rPr>
              <w:t xml:space="preserve">és a </w:t>
            </w:r>
            <w:r>
              <w:rPr>
                <w:rFonts w:ascii="Times New Roman" w:hAnsi="Times New Roman"/>
                <w:b/>
                <w:noProof/>
                <w:color w:val="253D84"/>
                <w:kern w:val="3"/>
                <w:sz w:val="24"/>
              </w:rPr>
              <w:t>környezetvédelem:</w:t>
            </w:r>
            <w:r>
              <w:rPr>
                <w:rFonts w:ascii="Times New Roman" w:hAnsi="Times New Roman"/>
                <w:noProof/>
                <w:color w:val="253D84"/>
                <w:kern w:val="3"/>
                <w:sz w:val="24"/>
              </w:rPr>
              <w:t xml:space="preserve"> A polgárok elvárják, hogy az EU vállaljon globális vezető szerepet az éghajlat-politika és a környezetvédelem terén.</w:t>
            </w:r>
          </w:p>
        </w:tc>
      </w:tr>
      <w:tr>
        <w:tc>
          <w:tcPr>
            <w:tcW w:w="886" w:type="dxa"/>
            <w:shd w:val="clear" w:color="auto" w:fill="ECBDC3"/>
          </w:tcPr>
          <w:p>
            <w:pPr>
              <w:spacing w:after="240" w:line="240" w:lineRule="auto"/>
              <w:jc w:val="center"/>
              <w:rPr>
                <w:rFonts w:ascii="Times New Roman" w:eastAsia="SimSun" w:hAnsi="Times New Roman" w:cs="Times New Roman"/>
                <w:noProof/>
                <w:color w:val="253D84"/>
                <w:kern w:val="3"/>
                <w:sz w:val="24"/>
                <w:szCs w:val="24"/>
              </w:rPr>
            </w:pPr>
            <w:r>
              <w:rPr>
                <w:noProof/>
                <w:lang w:val="en-GB" w:eastAsia="en-GB" w:bidi="ar-SA"/>
              </w:rPr>
              <w:drawing>
                <wp:inline distT="0" distB="0" distL="0" distR="0">
                  <wp:extent cx="418093" cy="381662"/>
                  <wp:effectExtent l="0" t="0" r="1270" b="0"/>
                  <wp:docPr id="3242" name="Picture 3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37214" cy="399117"/>
                          </a:xfrm>
                          <a:prstGeom prst="rect">
                            <a:avLst/>
                          </a:prstGeom>
                        </pic:spPr>
                      </pic:pic>
                    </a:graphicData>
                  </a:graphic>
                </wp:inline>
              </w:drawing>
            </w:r>
          </w:p>
        </w:tc>
        <w:tc>
          <w:tcPr>
            <w:tcW w:w="8248" w:type="dxa"/>
            <w:shd w:val="clear" w:color="auto" w:fill="ECBDC3"/>
            <w:tcMar>
              <w:top w:w="0" w:type="dxa"/>
              <w:left w:w="108" w:type="dxa"/>
              <w:bottom w:w="0" w:type="dxa"/>
              <w:right w:w="108" w:type="dxa"/>
            </w:tcMar>
            <w:hideMark/>
          </w:tcPr>
          <w:p>
            <w:pPr>
              <w:spacing w:after="240" w:line="240" w:lineRule="auto"/>
              <w:rPr>
                <w:rFonts w:ascii="Times New Roman" w:eastAsia="SimSun" w:hAnsi="Times New Roman" w:cs="Times New Roman"/>
                <w:noProof/>
                <w:color w:val="253D84"/>
                <w:kern w:val="3"/>
                <w:sz w:val="24"/>
                <w:szCs w:val="24"/>
              </w:rPr>
            </w:pPr>
            <w:r>
              <w:rPr>
                <w:rFonts w:ascii="Times New Roman" w:hAnsi="Times New Roman"/>
                <w:b/>
                <w:noProof/>
                <w:color w:val="253D84"/>
                <w:kern w:val="3"/>
                <w:sz w:val="24"/>
              </w:rPr>
              <w:t>Értékek Európája</w:t>
            </w:r>
            <w:r>
              <w:rPr>
                <w:rFonts w:ascii="Times New Roman" w:hAnsi="Times New Roman"/>
                <w:noProof/>
                <w:color w:val="253D84"/>
                <w:kern w:val="3"/>
                <w:sz w:val="24"/>
              </w:rPr>
              <w:t xml:space="preserve"> — ideértve a demokráciát, az átláthatóságot és a jogállamiságot: A polgárok több információt és szélesebb körű beleszólási lehetőségeket várnak az uniós döntéshozatallal kapcsolatban. Azt várják az EU-tól, hogy tartsa tiszteletben saját értékeit, ideértve a nemek közötti egyenlőségre és a megkülönböztetésmentességre vonatkozó alapelveket is.</w:t>
            </w:r>
          </w:p>
        </w:tc>
      </w:tr>
      <w:tr>
        <w:tc>
          <w:tcPr>
            <w:tcW w:w="886" w:type="dxa"/>
            <w:shd w:val="clear" w:color="auto" w:fill="ECBDC3"/>
          </w:tcPr>
          <w:p>
            <w:pPr>
              <w:spacing w:after="240" w:line="240" w:lineRule="auto"/>
              <w:jc w:val="center"/>
              <w:rPr>
                <w:rFonts w:ascii="Times New Roman" w:eastAsia="SimSun" w:hAnsi="Times New Roman" w:cs="Times New Roman"/>
                <w:b/>
                <w:noProof/>
                <w:color w:val="253D84"/>
                <w:kern w:val="3"/>
                <w:sz w:val="24"/>
                <w:szCs w:val="24"/>
              </w:rPr>
            </w:pPr>
            <w:r>
              <w:rPr>
                <w:noProof/>
                <w:lang w:val="en-GB" w:eastAsia="en-GB" w:bidi="ar-SA"/>
              </w:rPr>
              <w:drawing>
                <wp:inline distT="0" distB="0" distL="0" distR="0">
                  <wp:extent cx="418093" cy="381662"/>
                  <wp:effectExtent l="0" t="0" r="1270" b="0"/>
                  <wp:docPr id="3243" name="Picture 3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37214" cy="399117"/>
                          </a:xfrm>
                          <a:prstGeom prst="rect">
                            <a:avLst/>
                          </a:prstGeom>
                        </pic:spPr>
                      </pic:pic>
                    </a:graphicData>
                  </a:graphic>
                </wp:inline>
              </w:drawing>
            </w:r>
          </w:p>
        </w:tc>
        <w:tc>
          <w:tcPr>
            <w:tcW w:w="8248" w:type="dxa"/>
            <w:shd w:val="clear" w:color="auto" w:fill="ECBDC3"/>
            <w:tcMar>
              <w:top w:w="0" w:type="dxa"/>
              <w:left w:w="108" w:type="dxa"/>
              <w:bottom w:w="0" w:type="dxa"/>
              <w:right w:w="108" w:type="dxa"/>
            </w:tcMar>
            <w:hideMark/>
          </w:tcPr>
          <w:p>
            <w:pPr>
              <w:spacing w:after="240" w:line="240" w:lineRule="auto"/>
              <w:rPr>
                <w:rFonts w:ascii="Times New Roman" w:eastAsia="SimSun" w:hAnsi="Times New Roman" w:cs="Times New Roman"/>
                <w:noProof/>
                <w:color w:val="253D84"/>
                <w:kern w:val="3"/>
                <w:sz w:val="24"/>
                <w:szCs w:val="24"/>
              </w:rPr>
            </w:pPr>
            <w:r>
              <w:rPr>
                <w:rFonts w:ascii="Times New Roman" w:hAnsi="Times New Roman"/>
                <w:b/>
                <w:noProof/>
                <w:color w:val="253D84"/>
                <w:kern w:val="3"/>
                <w:sz w:val="24"/>
              </w:rPr>
              <w:t>Lehetőségek fiatalok számára:</w:t>
            </w:r>
            <w:r>
              <w:rPr>
                <w:rFonts w:ascii="Times New Roman" w:hAnsi="Times New Roman"/>
                <w:noProof/>
                <w:color w:val="253D84"/>
                <w:kern w:val="3"/>
                <w:sz w:val="24"/>
              </w:rPr>
              <w:t xml:space="preserve"> A polgárok azt várják Európától, hogy teremtsen jobb esélyeket a fiatalok számára – többek között a fiatalok munkanélküliségének kezelése és az oktatásba való befektetés révén.</w:t>
            </w:r>
          </w:p>
        </w:tc>
      </w:tr>
      <w:tr>
        <w:tc>
          <w:tcPr>
            <w:tcW w:w="886" w:type="dxa"/>
            <w:shd w:val="clear" w:color="auto" w:fill="ECBDC3"/>
          </w:tcPr>
          <w:p>
            <w:pPr>
              <w:spacing w:after="240" w:line="240" w:lineRule="auto"/>
              <w:jc w:val="center"/>
              <w:rPr>
                <w:noProof/>
              </w:rPr>
            </w:pPr>
            <w:r>
              <w:rPr>
                <w:noProof/>
                <w:lang w:val="en-GB" w:eastAsia="en-GB" w:bidi="ar-SA"/>
              </w:rPr>
              <w:drawing>
                <wp:inline distT="0" distB="0" distL="0" distR="0">
                  <wp:extent cx="418093" cy="381662"/>
                  <wp:effectExtent l="0" t="0" r="1270" b="0"/>
                  <wp:docPr id="3244" name="Picture 3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37214" cy="399117"/>
                          </a:xfrm>
                          <a:prstGeom prst="rect">
                            <a:avLst/>
                          </a:prstGeom>
                        </pic:spPr>
                      </pic:pic>
                    </a:graphicData>
                  </a:graphic>
                </wp:inline>
              </w:drawing>
            </w:r>
          </w:p>
        </w:tc>
        <w:tc>
          <w:tcPr>
            <w:tcW w:w="8248" w:type="dxa"/>
            <w:shd w:val="clear" w:color="auto" w:fill="ECBDC3"/>
            <w:tcMar>
              <w:top w:w="0" w:type="dxa"/>
              <w:left w:w="108" w:type="dxa"/>
              <w:bottom w:w="0" w:type="dxa"/>
              <w:right w:w="108" w:type="dxa"/>
            </w:tcMar>
          </w:tcPr>
          <w:p>
            <w:pPr>
              <w:spacing w:after="240" w:line="240" w:lineRule="auto"/>
              <w:rPr>
                <w:rFonts w:ascii="Times New Roman" w:eastAsia="SimSun" w:hAnsi="Times New Roman" w:cs="Times New Roman"/>
                <w:b/>
                <w:noProof/>
                <w:color w:val="253D84"/>
                <w:kern w:val="3"/>
                <w:sz w:val="24"/>
                <w:szCs w:val="24"/>
              </w:rPr>
            </w:pPr>
            <w:r>
              <w:rPr>
                <w:rFonts w:ascii="Times New Roman" w:hAnsi="Times New Roman"/>
                <w:b/>
                <w:noProof/>
                <w:color w:val="253D84"/>
                <w:kern w:val="3"/>
                <w:sz w:val="24"/>
              </w:rPr>
              <w:t>Európa globális szerepének erősítése</w:t>
            </w:r>
            <w:r>
              <w:rPr>
                <w:rFonts w:ascii="Times New Roman" w:hAnsi="Times New Roman"/>
                <w:noProof/>
                <w:color w:val="253D84"/>
                <w:kern w:val="3"/>
                <w:sz w:val="24"/>
              </w:rPr>
              <w:t xml:space="preserve"> A polgárok elvárják, hogy Európa alapelvei által vezérelt erős szereplővé váljon a globális színtéren.</w:t>
            </w:r>
          </w:p>
        </w:tc>
      </w:tr>
    </w:tbl>
    <w:p>
      <w:pPr>
        <w:spacing w:after="240" w:line="240" w:lineRule="auto"/>
        <w:jc w:val="both"/>
        <w:rPr>
          <w:rFonts w:ascii="Times New Roman" w:eastAsia="SimSun" w:hAnsi="Times New Roman" w:cs="Times New Roman"/>
          <w:noProof/>
          <w:kern w:val="3"/>
          <w:sz w:val="24"/>
          <w:szCs w:val="24"/>
        </w:rPr>
      </w:pPr>
    </w:p>
    <w:p>
      <w:pPr>
        <w:spacing w:before="120" w:after="240" w:line="240" w:lineRule="auto"/>
        <w:jc w:val="both"/>
        <w:rPr>
          <w:rFonts w:ascii="Times New Roman" w:eastAsia="SimSun" w:hAnsi="Times New Roman" w:cs="Times New Roman"/>
          <w:noProof/>
          <w:kern w:val="3"/>
          <w:sz w:val="24"/>
          <w:szCs w:val="24"/>
        </w:rPr>
      </w:pPr>
      <w:r>
        <w:rPr>
          <w:rFonts w:ascii="Times New Roman" w:hAnsi="Times New Roman"/>
          <w:noProof/>
          <w:kern w:val="3"/>
          <w:sz w:val="24"/>
        </w:rPr>
        <w:t>A párbeszéd, a konzultáció és a vita ezen folyamata során a Bizottság figyelembe vette a polgárok elvárásait és azok szerint cselekedett. Az uniós intézmények például 2017 novemberében kihirdették a</w:t>
      </w:r>
      <w:r>
        <w:rPr>
          <w:rFonts w:ascii="Times New Roman" w:hAnsi="Times New Roman"/>
          <w:b/>
          <w:noProof/>
          <w:kern w:val="3"/>
          <w:sz w:val="24"/>
        </w:rPr>
        <w:t xml:space="preserve"> szociális jogok európai pillérét</w:t>
      </w:r>
      <w:r>
        <w:rPr>
          <w:rFonts w:ascii="Times New Roman" w:hAnsi="Times New Roman"/>
          <w:noProof/>
          <w:kern w:val="3"/>
          <w:sz w:val="24"/>
        </w:rPr>
        <w:t xml:space="preserve">, válaszul a szociális Európa iránti széles körű igényre. 2018 januárjában elfogadták </w:t>
      </w:r>
      <w:r>
        <w:rPr>
          <w:rFonts w:ascii="Times New Roman" w:hAnsi="Times New Roman"/>
          <w:b/>
          <w:noProof/>
          <w:kern w:val="3"/>
          <w:sz w:val="24"/>
        </w:rPr>
        <w:t>a műanyagokkal kapcsolatos első páneurópai stratégiát</w:t>
      </w:r>
      <w:r>
        <w:rPr>
          <w:rFonts w:ascii="Times New Roman" w:hAnsi="Times New Roman"/>
          <w:noProof/>
          <w:kern w:val="3"/>
          <w:sz w:val="24"/>
        </w:rPr>
        <w:t>, válaszul arra, hogy a közvélemény jelentős része támogatja a körforgásos gazdaságra való átállást.</w:t>
      </w:r>
    </w:p>
    <w:p>
      <w:pPr>
        <w:spacing w:before="120" w:after="240" w:line="240" w:lineRule="auto"/>
        <w:jc w:val="both"/>
        <w:rPr>
          <w:rFonts w:ascii="Times New Roman" w:eastAsia="SimSun" w:hAnsi="Times New Roman" w:cs="Times New Roman"/>
          <w:noProof/>
          <w:kern w:val="3"/>
          <w:sz w:val="24"/>
          <w:szCs w:val="24"/>
        </w:rPr>
      </w:pPr>
      <w:r>
        <w:rPr>
          <w:rFonts w:ascii="Times New Roman" w:hAnsi="Times New Roman"/>
          <w:noProof/>
          <w:kern w:val="3"/>
          <w:sz w:val="24"/>
        </w:rPr>
        <w:t xml:space="preserve">Az EU arra is törekedett, hogy felhívja a figyelmet az uniós szakpolitikák kézzelfogható hatásaira. Ennek szellemében kezdte meg működését az </w:t>
      </w:r>
      <w:r>
        <w:rPr>
          <w:rFonts w:ascii="Times New Roman" w:hAnsi="Times New Roman"/>
          <w:b/>
          <w:noProof/>
          <w:kern w:val="3"/>
          <w:sz w:val="24"/>
        </w:rPr>
        <w:t>Európai Határ- és Parti Őrség</w:t>
      </w:r>
      <w:r>
        <w:rPr>
          <w:rFonts w:ascii="Times New Roman" w:hAnsi="Times New Roman"/>
          <w:noProof/>
          <w:kern w:val="3"/>
          <w:sz w:val="24"/>
        </w:rPr>
        <w:t xml:space="preserve"> 2016. október 6-án egy bulgáriai határátkelőhelyen, ami jól látható üzenet volt ezen régió lakossága számára, amelynek életét jelentős mértékben érintette a globális migrációs kihívás. Ugyanakkor sokat kell még tenni annak érdekében, hogy a polgárok jobban magukénak érezzék az európai projektet. Ebben a szellemben fenn kell tartani a civil párbeszéd és a polgári konzultációk lendületét az új Európai Parlament megválasztásakor és a következő Bizottság hivatalba lépésekor.</w:t>
      </w:r>
    </w:p>
    <w:p>
      <w:pPr>
        <w:spacing w:before="120" w:after="240" w:line="240" w:lineRule="auto"/>
        <w:jc w:val="both"/>
        <w:rPr>
          <w:rFonts w:ascii="Times New Roman" w:eastAsia="SimSun" w:hAnsi="Times New Roman" w:cs="Times New Roman"/>
          <w:noProof/>
          <w:kern w:val="3"/>
          <w:sz w:val="24"/>
          <w:szCs w:val="24"/>
        </w:rPr>
      </w:pPr>
      <w:r>
        <w:rPr>
          <w:rFonts w:ascii="Times New Roman" w:hAnsi="Times New Roman"/>
          <w:noProof/>
          <w:kern w:val="3"/>
          <w:sz w:val="24"/>
        </w:rPr>
        <w:t>Az EU vezetői a közelmúltban fontos lépéseket tettek ebben az irányban. Az Európai Tanács 2018. december 1-jei következtetéseiben első alkalommal üdvözölte a civil párbeszédek és a polgári konzultációk megtartását, Az uniós vezetők megfogalmazásában: „amelyekhez hasonló, az európai polgárok megszólítását lehetővé tevő eseményre ez idáig még nem került sor, és amelyek inspirációval szolgálhatnak a további konzultációkhoz és párbeszédekhez”</w:t>
      </w:r>
      <w:r>
        <w:rPr>
          <w:noProof/>
          <w:kern w:val="3"/>
          <w:vertAlign w:val="superscript"/>
        </w:rPr>
        <w:footnoteReference w:id="27"/>
      </w:r>
      <w:r>
        <w:rPr>
          <w:rFonts w:ascii="Times New Roman" w:hAnsi="Times New Roman"/>
          <w:noProof/>
          <w:kern w:val="3"/>
          <w:sz w:val="24"/>
        </w:rPr>
        <w:t>. A következtetések emellett közvetlen kapcsolatot vontak a polgárokkal való kapcsolattartás és az Európai Unió következő stratégiai menetrendje között, amelyet az EU-27-ek vezetői a nagyszebeni informális ülésén fognak előkészíteni.</w:t>
      </w:r>
    </w:p>
    <w:p>
      <w:pPr>
        <w:spacing w:before="120" w:after="240" w:line="240" w:lineRule="auto"/>
        <w:jc w:val="both"/>
        <w:rPr>
          <w:rFonts w:ascii="Times New Roman" w:eastAsia="SimSun" w:hAnsi="Times New Roman" w:cs="Times New Roman"/>
          <w:noProof/>
          <w:kern w:val="3"/>
          <w:sz w:val="24"/>
          <w:szCs w:val="24"/>
        </w:rPr>
      </w:pPr>
      <w:r>
        <w:rPr>
          <w:rFonts w:ascii="EC Square Sans Pro" w:hAnsi="EC Square Sans Pro"/>
          <w:noProof/>
          <w:color w:val="7F7F7F" w:themeColor="text1" w:themeTint="80"/>
          <w:szCs w:val="24"/>
          <w:lang w:val="en-GB" w:eastAsia="en-GB" w:bidi="ar-SA"/>
        </w:rPr>
        <mc:AlternateContent>
          <mc:Choice Requires="wpg">
            <w:drawing>
              <wp:anchor distT="0" distB="180340" distL="180340" distR="114300" simplePos="0" relativeHeight="251660288" behindDoc="1" locked="0" layoutInCell="1" allowOverlap="1">
                <wp:simplePos x="0" y="0"/>
                <wp:positionH relativeFrom="margin">
                  <wp:posOffset>0</wp:posOffset>
                </wp:positionH>
                <wp:positionV relativeFrom="page">
                  <wp:posOffset>2285365</wp:posOffset>
                </wp:positionV>
                <wp:extent cx="2714625" cy="3552825"/>
                <wp:effectExtent l="0" t="0" r="0" b="0"/>
                <wp:wrapSquare wrapText="bothSides"/>
                <wp:docPr id="8" name="Group 13"/>
                <wp:cNvGraphicFramePr/>
                <a:graphic xmlns:a="http://schemas.openxmlformats.org/drawingml/2006/main">
                  <a:graphicData uri="http://schemas.microsoft.com/office/word/2010/wordprocessingGroup">
                    <wpg:wgp>
                      <wpg:cNvGrpSpPr/>
                      <wpg:grpSpPr>
                        <a:xfrm>
                          <a:off x="0" y="0"/>
                          <a:ext cx="2714625" cy="3552825"/>
                          <a:chOff x="107871" y="0"/>
                          <a:chExt cx="2438406" cy="2606629"/>
                        </a:xfrm>
                      </wpg:grpSpPr>
                      <wps:wsp>
                        <wps:cNvPr id="16" name="Rectangle 16"/>
                        <wps:cNvSpPr/>
                        <wps:spPr>
                          <a:xfrm>
                            <a:off x="648057" y="117107"/>
                            <a:ext cx="1886564" cy="633119"/>
                          </a:xfrm>
                          <a:prstGeom prst="rect">
                            <a:avLst/>
                          </a:prstGeom>
                        </wps:spPr>
                        <wps:txbx>
                          <w:txbxContent>
                            <w:p>
                              <w:pPr>
                                <w:pStyle w:val="NormalWeb"/>
                                <w:spacing w:before="0" w:after="0"/>
                                <w:textAlignment w:val="baseline"/>
                                <w:rPr>
                                  <w:rFonts w:ascii="EC Square Sans Pro" w:hAnsi="EC Square Sans Pro"/>
                                  <w:b/>
                                  <w:bCs/>
                                  <w:color w:val="35B396"/>
                                  <w:kern w:val="24"/>
                                  <w:sz w:val="20"/>
                                  <w:szCs w:val="20"/>
                                </w:rPr>
                              </w:pPr>
                              <w:r>
                                <w:rPr>
                                  <w:rFonts w:ascii="EC Square Sans Pro" w:hAnsi="EC Square Sans Pro"/>
                                  <w:b/>
                                  <w:color w:val="35B396"/>
                                  <w:kern w:val="24"/>
                                  <w:sz w:val="20"/>
                                </w:rPr>
                                <w:t>Európa portál:</w:t>
                              </w:r>
                            </w:p>
                            <w:p>
                              <w:pPr>
                                <w:pStyle w:val="NormalWeb"/>
                                <w:spacing w:before="0" w:after="0"/>
                                <w:textAlignment w:val="baseline"/>
                              </w:pPr>
                              <w:r>
                                <w:rPr>
                                  <w:rFonts w:ascii="EC Square Sans Pro" w:hAnsi="EC Square Sans Pro"/>
                                  <w:b/>
                                  <w:color w:val="35B396"/>
                                  <w:kern w:val="24"/>
                                  <w:sz w:val="20"/>
                                </w:rPr>
                                <w:t>Világszinten első</w:t>
                              </w:r>
                              <w:r>
                                <w:t xml:space="preserve"> </w:t>
                              </w:r>
                              <w:r>
                                <w:rPr>
                                  <w:rFonts w:ascii="EC Square Sans Pro" w:hAnsi="EC Square Sans Pro"/>
                                  <w:color w:val="595959" w:themeColor="text1" w:themeTint="A6"/>
                                  <w:kern w:val="24"/>
                                  <w:sz w:val="20"/>
                                </w:rPr>
                                <w:t>a társadalom/kormányzati honlapok kategóriájában</w:t>
                              </w:r>
                            </w:p>
                          </w:txbxContent>
                        </wps:txbx>
                        <wps:bodyPr wrap="square">
                          <a:noAutofit/>
                        </wps:bodyPr>
                      </wps:wsp>
                      <wps:wsp>
                        <wps:cNvPr id="23" name="Rectangle 23"/>
                        <wps:cNvSpPr/>
                        <wps:spPr>
                          <a:xfrm>
                            <a:off x="697587" y="2112865"/>
                            <a:ext cx="1848690" cy="493764"/>
                          </a:xfrm>
                          <a:prstGeom prst="rect">
                            <a:avLst/>
                          </a:prstGeom>
                        </wps:spPr>
                        <wps:txbx>
                          <w:txbxContent>
                            <w:p>
                              <w:pPr>
                                <w:pStyle w:val="NormalWeb"/>
                                <w:spacing w:before="0" w:after="0"/>
                                <w:textAlignment w:val="baseline"/>
                                <w:rPr>
                                  <w:rFonts w:ascii="EC Square Sans Pro" w:hAnsi="EC Square Sans Pro"/>
                                  <w:b/>
                                  <w:bCs/>
                                  <w:color w:val="35B396"/>
                                  <w:kern w:val="24"/>
                                  <w:sz w:val="20"/>
                                  <w:szCs w:val="20"/>
                                </w:rPr>
                              </w:pPr>
                              <w:r>
                                <w:rPr>
                                  <w:rFonts w:ascii="EC Square Sans Pro" w:hAnsi="EC Square Sans Pro"/>
                                  <w:color w:val="595959" w:themeColor="text1" w:themeTint="A6"/>
                                  <w:kern w:val="24"/>
                                  <w:sz w:val="20"/>
                                </w:rPr>
                                <w:t>Az EU</w:t>
                              </w:r>
                              <w:r>
                                <w:t xml:space="preserve"> </w:t>
                              </w:r>
                              <w:r>
                                <w:rPr>
                                  <w:rFonts w:ascii="EC Square Sans Pro" w:hAnsi="EC Square Sans Pro"/>
                                  <w:b/>
                                  <w:color w:val="35B396"/>
                                  <w:kern w:val="24"/>
                                  <w:sz w:val="20"/>
                                </w:rPr>
                                <w:t>24</w:t>
                              </w:r>
                              <w:r>
                                <w:t xml:space="preserve"> </w:t>
                              </w:r>
                              <w:r>
                                <w:rPr>
                                  <w:rFonts w:ascii="EC Square Sans Pro" w:hAnsi="EC Square Sans Pro"/>
                                  <w:b/>
                                  <w:color w:val="35B396"/>
                                  <w:kern w:val="24"/>
                                  <w:sz w:val="20"/>
                                </w:rPr>
                                <w:t>hivatalos nyelvén</w:t>
                              </w:r>
                            </w:p>
                            <w:p>
                              <w:pPr>
                                <w:pStyle w:val="NormalWeb"/>
                                <w:spacing w:before="0" w:after="0"/>
                                <w:textAlignment w:val="baseline"/>
                                <w:rPr>
                                  <w:rFonts w:ascii="EC Square Sans Pro" w:hAnsi="EC Square Sans Pro"/>
                                  <w:b/>
                                  <w:bCs/>
                                  <w:color w:val="35B396"/>
                                  <w:kern w:val="24"/>
                                  <w:sz w:val="20"/>
                                  <w:szCs w:val="20"/>
                                </w:rPr>
                              </w:pPr>
                            </w:p>
                            <w:p>
                              <w:pPr>
                                <w:pStyle w:val="NormalWeb"/>
                                <w:spacing w:before="0" w:after="0"/>
                                <w:textAlignment w:val="baseline"/>
                                <w:rPr>
                                  <w:rFonts w:ascii="EC Square Sans Pro" w:hAnsi="EC Square Sans Pro"/>
                                  <w:b/>
                                  <w:bCs/>
                                  <w:color w:val="35B396"/>
                                  <w:kern w:val="24"/>
                                </w:rPr>
                              </w:pPr>
                              <w:r>
                                <w:rPr>
                                  <w:rFonts w:ascii="EC Square Sans Pro" w:hAnsi="EC Square Sans Pro"/>
                                  <w:b/>
                                  <w:color w:val="35B396"/>
                                  <w:kern w:val="24"/>
                                </w:rPr>
                                <w:t>https://europa.eu/</w:t>
                              </w:r>
                            </w:p>
                            <w:p>
                              <w:pPr>
                                <w:pStyle w:val="NormalWeb"/>
                                <w:spacing w:before="0" w:after="0"/>
                                <w:textAlignment w:val="baseline"/>
                                <w:rPr>
                                  <w:rFonts w:ascii="EC Square Sans Pro" w:hAnsi="EC Square Sans Pro"/>
                                  <w:b/>
                                  <w:bCs/>
                                  <w:color w:val="35B396"/>
                                  <w:kern w:val="24"/>
                                  <w:sz w:val="20"/>
                                  <w:szCs w:val="20"/>
                                </w:rPr>
                              </w:pPr>
                            </w:p>
                            <w:p>
                              <w:pPr>
                                <w:pStyle w:val="NormalWeb"/>
                                <w:spacing w:before="0" w:after="0"/>
                                <w:textAlignment w:val="baseline"/>
                                <w:rPr>
                                  <w:rFonts w:ascii="EC Square Sans Pro" w:hAnsi="EC Square Sans Pro"/>
                                  <w:b/>
                                  <w:bCs/>
                                  <w:color w:val="35B396"/>
                                  <w:kern w:val="24"/>
                                  <w:sz w:val="20"/>
                                  <w:szCs w:val="20"/>
                                </w:rPr>
                              </w:pPr>
                            </w:p>
                            <w:p>
                              <w:pPr>
                                <w:pStyle w:val="NormalWeb"/>
                                <w:spacing w:before="0" w:after="0"/>
                                <w:textAlignment w:val="baseline"/>
                              </w:pPr>
                            </w:p>
                          </w:txbxContent>
                        </wps:txbx>
                        <wps:bodyPr wrap="square">
                          <a:noAutofit/>
                        </wps:bodyPr>
                      </wps:wsp>
                      <wps:wsp>
                        <wps:cNvPr id="25" name="Rectangle 25"/>
                        <wps:cNvSpPr/>
                        <wps:spPr>
                          <a:xfrm>
                            <a:off x="666150" y="1439242"/>
                            <a:ext cx="1571837" cy="678439"/>
                          </a:xfrm>
                          <a:prstGeom prst="rect">
                            <a:avLst/>
                          </a:prstGeom>
                        </wps:spPr>
                        <wps:txbx>
                          <w:txbxContent>
                            <w:p>
                              <w:pPr>
                                <w:pStyle w:val="NormalWeb"/>
                                <w:spacing w:before="0" w:after="0"/>
                                <w:textAlignment w:val="baseline"/>
                              </w:pPr>
                              <w:r>
                                <w:rPr>
                                  <w:rFonts w:ascii="EC Square Sans Pro" w:hAnsi="EC Square Sans Pro"/>
                                  <w:color w:val="595959" w:themeColor="text1" w:themeTint="A6"/>
                                  <w:kern w:val="24"/>
                                  <w:sz w:val="20"/>
                                </w:rPr>
                                <w:t>2018-ban</w:t>
                              </w:r>
                              <w:r>
                                <w:t xml:space="preserve"> </w:t>
                              </w:r>
                              <w:r>
                                <w:rPr>
                                  <w:rFonts w:ascii="EC Square Sans Pro" w:hAnsi="EC Square Sans Pro"/>
                                  <w:b/>
                                  <w:color w:val="35B396"/>
                                  <w:kern w:val="24"/>
                                  <w:sz w:val="20"/>
                                </w:rPr>
                                <w:t>több mint 300 millió</w:t>
                              </w:r>
                              <w:r>
                                <w:t xml:space="preserve"> </w:t>
                              </w:r>
                              <w:r>
                                <w:rPr>
                                  <w:rFonts w:ascii="EC Square Sans Pro" w:hAnsi="EC Square Sans Pro"/>
                                  <w:color w:val="595959" w:themeColor="text1" w:themeTint="A6"/>
                                  <w:kern w:val="24"/>
                                  <w:sz w:val="20"/>
                                </w:rPr>
                                <w:t>látogatás</w:t>
                              </w:r>
                              <w:r>
                                <w:rPr>
                                  <w:rFonts w:ascii="EC Square Sans Pro" w:hAnsi="EC Square Sans Pro"/>
                                  <w:b/>
                                  <w:color w:val="35B396"/>
                                  <w:kern w:val="24"/>
                                  <w:sz w:val="20"/>
                                </w:rPr>
                                <w:t xml:space="preserve"> </w:t>
                              </w:r>
                              <w:r>
                                <w:rPr>
                                  <w:rFonts w:ascii="EC Square Sans Pro" w:hAnsi="EC Square Sans Pro"/>
                                  <w:color w:val="595959" w:themeColor="text1" w:themeTint="A6"/>
                                  <w:kern w:val="24"/>
                                  <w:sz w:val="20"/>
                                </w:rPr>
                                <w:t>több mint</w:t>
                              </w:r>
                              <w:r>
                                <w:t xml:space="preserve"> </w:t>
                              </w:r>
                              <w:r>
                                <w:rPr>
                                  <w:rFonts w:ascii="EC Square Sans Pro" w:hAnsi="EC Square Sans Pro"/>
                                  <w:b/>
                                  <w:color w:val="35B396"/>
                                  <w:kern w:val="24"/>
                                  <w:sz w:val="20"/>
                                </w:rPr>
                                <w:t xml:space="preserve">200 millió </w:t>
                              </w:r>
                              <w:r>
                                <w:rPr>
                                  <w:rFonts w:ascii="EC Square Sans Pro" w:hAnsi="EC Square Sans Pro"/>
                                  <w:color w:val="595959" w:themeColor="text1" w:themeTint="A6"/>
                                  <w:kern w:val="24"/>
                                  <w:sz w:val="20"/>
                                </w:rPr>
                                <w:t>egyéni felhasználó részéről</w:t>
                              </w:r>
                            </w:p>
                          </w:txbxContent>
                        </wps:txbx>
                        <wps:bodyPr wrap="square">
                          <a:noAutofit/>
                        </wps:bodyPr>
                      </wps:wsp>
                      <wps:wsp>
                        <wps:cNvPr id="26" name="Rectangle 26"/>
                        <wps:cNvSpPr/>
                        <wps:spPr>
                          <a:xfrm>
                            <a:off x="666231" y="672909"/>
                            <a:ext cx="1698761" cy="679505"/>
                          </a:xfrm>
                          <a:prstGeom prst="rect">
                            <a:avLst/>
                          </a:prstGeom>
                        </wps:spPr>
                        <wps:txbx>
                          <w:txbxContent>
                            <w:p>
                              <w:pPr>
                                <w:pStyle w:val="NormalWeb"/>
                                <w:spacing w:before="0" w:after="0"/>
                                <w:textAlignment w:val="baseline"/>
                                <w:rPr>
                                  <w:rFonts w:ascii="EC Square Sans Pro" w:hAnsi="EC Square Sans Pro"/>
                                  <w:b/>
                                  <w:bCs/>
                                  <w:color w:val="35B396"/>
                                  <w:kern w:val="24"/>
                                  <w:sz w:val="20"/>
                                  <w:szCs w:val="20"/>
                                </w:rPr>
                              </w:pPr>
                            </w:p>
                            <w:p>
                              <w:pPr>
                                <w:pStyle w:val="NormalWeb"/>
                                <w:spacing w:before="0" w:after="0"/>
                                <w:textAlignment w:val="baseline"/>
                              </w:pPr>
                              <w:r>
                                <w:rPr>
                                  <w:rFonts w:ascii="EC Square Sans Pro" w:hAnsi="EC Square Sans Pro"/>
                                  <w:b/>
                                  <w:color w:val="35B396"/>
                                  <w:kern w:val="24"/>
                                  <w:sz w:val="20"/>
                                </w:rPr>
                                <w:t xml:space="preserve">A második helyen áll </w:t>
                              </w:r>
                              <w:r>
                                <w:rPr>
                                  <w:rFonts w:ascii="EC Square Sans Pro" w:hAnsi="EC Square Sans Pro"/>
                                  <w:color w:val="595959" w:themeColor="text1" w:themeTint="A6"/>
                                  <w:kern w:val="24"/>
                                  <w:sz w:val="20"/>
                                </w:rPr>
                                <w:t>a weboldalak forgalma tekintetében a bejegyzett 3</w:t>
                              </w:r>
                              <w:r>
                                <w:rPr>
                                  <w:rFonts w:ascii="Calibri" w:hAnsi="Calibri"/>
                                  <w:color w:val="595959" w:themeColor="text1" w:themeTint="A6"/>
                                  <w:kern w:val="24"/>
                                  <w:sz w:val="20"/>
                                </w:rPr>
                                <w:t> </w:t>
                              </w:r>
                              <w:r>
                                <w:rPr>
                                  <w:rFonts w:ascii="EC Square Sans Pro" w:hAnsi="EC Square Sans Pro"/>
                                  <w:color w:val="595959" w:themeColor="text1" w:themeTint="A6"/>
                                  <w:kern w:val="24"/>
                                  <w:sz w:val="20"/>
                                </w:rPr>
                                <w:t>700</w:t>
                              </w:r>
                              <w:r>
                                <w:rPr>
                                  <w:rFonts w:ascii="Calibri" w:hAnsi="Calibri"/>
                                  <w:color w:val="595959" w:themeColor="text1" w:themeTint="A6"/>
                                  <w:kern w:val="24"/>
                                  <w:sz w:val="20"/>
                                </w:rPr>
                                <w:t> </w:t>
                              </w:r>
                              <w:r>
                                <w:rPr>
                                  <w:rFonts w:ascii="EC Square Sans Pro" w:hAnsi="EC Square Sans Pro"/>
                                  <w:color w:val="595959" w:themeColor="text1" w:themeTint="A6"/>
                                  <w:kern w:val="24"/>
                                  <w:sz w:val="20"/>
                                </w:rPr>
                                <w:t>000 „.eu” tartomány közül</w:t>
                              </w:r>
                            </w:p>
                          </w:txbxContent>
                        </wps:txbx>
                        <wps:bodyPr wrap="square">
                          <a:noAutofit/>
                        </wps:bodyPr>
                      </wps:wsp>
                      <pic:pic xmlns:pic="http://schemas.openxmlformats.org/drawingml/2006/picture">
                        <pic:nvPicPr>
                          <pic:cNvPr id="31" name="Picture 31"/>
                          <pic:cNvPicPr>
                            <a:picLocks noChangeAspect="1"/>
                          </pic:cNvPicPr>
                        </pic:nvPicPr>
                        <pic:blipFill>
                          <a:blip r:embed="rId62" cstate="email">
                            <a:extLst>
                              <a:ext uri="{28A0092B-C50C-407E-A947-70E740481C1C}">
                                <a14:useLocalDpi xmlns:a14="http://schemas.microsoft.com/office/drawing/2010/main" val="0"/>
                              </a:ext>
                            </a:extLst>
                          </a:blip>
                          <a:stretch>
                            <a:fillRect/>
                          </a:stretch>
                        </pic:blipFill>
                        <pic:spPr>
                          <a:xfrm>
                            <a:off x="144015" y="2065562"/>
                            <a:ext cx="522215" cy="440468"/>
                          </a:xfrm>
                          <a:prstGeom prst="rect">
                            <a:avLst/>
                          </a:prstGeom>
                        </pic:spPr>
                      </pic:pic>
                      <pic:pic xmlns:pic="http://schemas.openxmlformats.org/drawingml/2006/picture">
                        <pic:nvPicPr>
                          <pic:cNvPr id="3178" name="Picture 3178"/>
                          <pic:cNvPicPr>
                            <a:picLocks noChangeAspect="1"/>
                          </pic:cNvPicPr>
                        </pic:nvPicPr>
                        <pic:blipFill>
                          <a:blip r:embed="rId63" cstate="email">
                            <a:extLst>
                              <a:ext uri="{28A0092B-C50C-407E-A947-70E740481C1C}">
                                <a14:useLocalDpi xmlns:a14="http://schemas.microsoft.com/office/drawing/2010/main" val="0"/>
                              </a:ext>
                            </a:extLst>
                          </a:blip>
                          <a:stretch>
                            <a:fillRect/>
                          </a:stretch>
                        </pic:blipFill>
                        <pic:spPr>
                          <a:xfrm>
                            <a:off x="107871" y="1373935"/>
                            <a:ext cx="589716" cy="500790"/>
                          </a:xfrm>
                          <a:prstGeom prst="rect">
                            <a:avLst/>
                          </a:prstGeom>
                        </pic:spPr>
                      </pic:pic>
                      <pic:pic xmlns:pic="http://schemas.openxmlformats.org/drawingml/2006/picture">
                        <pic:nvPicPr>
                          <pic:cNvPr id="3179" name="Picture 3179"/>
                          <pic:cNvPicPr>
                            <a:picLocks noChangeAspect="1"/>
                          </pic:cNvPicPr>
                        </pic:nvPicPr>
                        <pic:blipFill>
                          <a:blip r:embed="rId64" cstate="email">
                            <a:extLst>
                              <a:ext uri="{28A0092B-C50C-407E-A947-70E740481C1C}">
                                <a14:useLocalDpi xmlns:a14="http://schemas.microsoft.com/office/drawing/2010/main" val="0"/>
                              </a:ext>
                            </a:extLst>
                          </a:blip>
                          <a:stretch>
                            <a:fillRect/>
                          </a:stretch>
                        </pic:blipFill>
                        <pic:spPr>
                          <a:xfrm>
                            <a:off x="144016" y="0"/>
                            <a:ext cx="517481" cy="517481"/>
                          </a:xfrm>
                          <a:prstGeom prst="rect">
                            <a:avLst/>
                          </a:prstGeom>
                        </pic:spPr>
                      </pic:pic>
                      <pic:pic xmlns:pic="http://schemas.openxmlformats.org/drawingml/2006/picture">
                        <pic:nvPicPr>
                          <pic:cNvPr id="3180" name="Picture 3180"/>
                          <pic:cNvPicPr>
                            <a:picLocks noChangeAspect="1"/>
                          </pic:cNvPicPr>
                        </pic:nvPicPr>
                        <pic:blipFill>
                          <a:blip r:embed="rId65" cstate="email">
                            <a:extLst>
                              <a:ext uri="{28A0092B-C50C-407E-A947-70E740481C1C}">
                                <a14:useLocalDpi xmlns:a14="http://schemas.microsoft.com/office/drawing/2010/main" val="0"/>
                              </a:ext>
                            </a:extLst>
                          </a:blip>
                          <a:stretch>
                            <a:fillRect/>
                          </a:stretch>
                        </pic:blipFill>
                        <pic:spPr>
                          <a:xfrm>
                            <a:off x="132764" y="648292"/>
                            <a:ext cx="524782" cy="52478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3" o:spid="_x0000_s1613" style="position:absolute;left:0;text-align:left;margin-left:0;margin-top:179.95pt;width:213.75pt;height:279.75pt;z-index:-251656192;mso-wrap-distance-left:14.2pt;mso-wrap-distance-bottom:14.2pt;mso-position-horizontal-relative:margin;mso-position-vertical-relative:page;mso-width-relative:margin;mso-height-relative:margin" coordorigin="1078" coordsize="24384,26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TMw2cgQAAA0VAAAOAAAAZHJzL2Uyb0RvYy54bWzsWNtu4zYQfS/QfxD0&#10;7likLpSEOIs0yQYFFm3QbT+AlilbWElkSTp2UOy/d4aU5cTOYtNNWmyKPFjmnTOHcznk6btt1wa3&#10;QptG9rOQnERhIPpKLpp+OQv/+P39JA8DY3m/4K3sxSy8EyZ8d/bjD6cbVQoqV7JdCB3AIr0pN2oW&#10;rqxV5XRqqpXouDmRSvTQWUvdcQtVvZwuNN/A6l07pVGUTTdSL5SWlTAGWi99Z3jm1q9rUdlf69oI&#10;G7SzEGSz7qvdd47f6dkpL5eaq1VTDWLwb5Ci400Pm45LXXLLg7VujpbqmkpLI2t7UsluKuu6qYTT&#10;AbQh0YE211quldNlWW6WaoQJoD3A6ZuXrX65vdFBs5iFcFA97+CI3K4BiRGbjVqWMORaq4/qRg8N&#10;S19Ddbe17vAfFAm2DtW7EVWxtUEFjZSRJKNpGFTQF6cpzaHicK9WcDg4j0QsZyQM9pOr1dVuehLn&#10;SZT56TSLsowWOH26232KQo4ybRQYktljZZ6H1ccVV8IdgUEgBqwIiOPB+g0sjPfLVgTQ5vBx40a0&#10;TGkAuEegypI8SplTmRAGAHhIdqCRPM/SLPFaZ3FMyEOleam0sddCdgEWZqEGQZwF8tsPxnp8dkMA&#10;LITFS4Ilu51v3aHHabKTei4Xd6DeBnxhFpo/11yj3rzs5fnayrpxa+JkP3BYE6BGK/kPMKfxMebQ&#10;9o8wL1iae8wpIRQQPgQ9ybMCwgRaalLEDA7gvqW9GOhu3z2W3zHo4LaHhu69F6UHh3iCoWcZSQFT&#10;gJQkcUETegB6ykgew6kg6BnLYcy/A/ron9+9pT8SXego/VNBp7EPqBmjReQg5eUYXbIiZxn0e8yL&#10;NHIWOYbUFzN0F9WeaeiqqUr4DdkPSkcR/essAWbZNQS0YZHuSWt0XH9aqwkkasVtM2/axt450gFx&#10;EYXqb2+aCoM7VvbJAXH3PgPduGsALRBGdqP8HIC4qT7I6pMJenmxghwizo2CIA5u4uz/4fApVh9s&#10;OG8b9b5pW4zRWB5UA25zwA0eQcfzjktZrTvRW0+ktGhBS9mbVaNMGOhSdHMBvED/vEBDARJngRwA&#10;K2talxfAliDR4O5oVY7r/EXz8ygq6E+TizS6mCQRu5qcFwmbsOiKJVGSkwty8Rlnk6RcGwHq8/ZS&#10;NYPo0Hok/KPEZqCAnjI56hXcckfwfLQGgRw/2IkIdo0IoazGamGrFRZrAA/Tt58zdjik9+Ai7l9I&#10;4SRJIgIBEuIWjbI0zQ4iW0opxX6XTUD9LH9WYNtL4kSEqrcpKLwi32Ajz7wZvQPaXrV/0Df/gCi4&#10;4+PjbeAeqycxi4v4gG6lecGQSaN/pFHEgHl5X9zdKnb89WkU93/iH8Vx9mAufaN+mGVeX/4A5v6W&#10;Px7xD8wfYP9g/sNDBGZSvDKnhEGyHDzDl988I4dLxCGvgrZXnTnwgv/GrI4zR0zx7o2eAe8ktDgi&#10;VgnLMeli4qCu/NLu4R6V4M3N8cjhfRAf9e7X3RPI/hXz7G8AAAD//wMAUEsDBBQABgAIAAAAIQBX&#10;ffHq1AAAAK0CAAAZAAAAZHJzL19yZWxzL2Uyb0RvYy54bWwucmVsc7ySwWrDMAyG74O+g9F9cZKW&#10;MUadXkah19E9gLAVxzSWje2V9e1nKIMVSnfLURL/938HbXfffhZnStkFVtA1LQhiHYxjq+DzuH9+&#10;BZELssE5MCm4UIbdsHraftCMpYby5GIWlcJZwVRKfJMy64k85iZE4noZQ/JY6pisjKhPaEn2bfsi&#10;018GDDdMcTAK0sGsQRwvsTb/zw7j6DS9B/3licudCul87a5ATJaKAk/G4XW5biJbkPcd+mUc+kcO&#10;3TIO3SOHzTIOm18HefNkww8AAAD//wMAUEsDBBQABgAIAAAAIQAzRKvj4AAAAAgBAAAPAAAAZHJz&#10;L2Rvd25yZXYueG1sTI9BS8NAFITvgv9heYI3u0nbqIl5KaWop1KwFcTba/Y1Cc3uhuw2Sf+960mP&#10;wwwz3+SrSbdi4N411iDEswgEm9KqxlQIn4e3h2cQzpNR1FrDCFd2sCpub3LKlB3NBw97X4lQYlxG&#10;CLX3XSalK2vW5Ga2YxO8k+01+SD7SqqexlCuWzmPokepqTFhoaaONzWX5/1FI7yPNK4X8euwPZ82&#10;1+9Dsvvaxox4fzetX0B4nvxfGH7xAzoUgeloL0Y50SKEIx5hkaQpiGAv508JiCNCGqdLkEUu/x8o&#10;fgAAAP//AwBQSwMECgAAAAAAAAAhAO8pu2uUBQAAlAUAABQAAABkcnMvbWVkaWEvaW1hZ2U0LnBu&#10;Z4lQTkcNChoKAAAADUlIRFIAAAA9AAAASwgGAAAAwxmPNQAAAAFzUkdCAK7OHOkAAAAEZ0FNQQAA&#10;sY8L/GEFAAAACXBIWXMAAA7DAAAOwwHHb6hkAAAFKUlEQVR4Xu2bbWgcRRjHr2rVWkRRQRGpYFM0&#10;Yqu53dnESohIxapF8KUIKhS0Bf1YqhRBCMU3sMQ22Z3ZHFEj9UPJ0eZuZzanEbUKNoi2ECmKQhHr&#10;Bz+o1WjFvmgbn5l5dnu9u1xymya93e4P/rT7PM/Ozn9nd3a2t82kpKSkpKSkpKSkpKSkpKTMPe3e&#10;wLWmYAVLOE9jKPlYgr5IBJskgv6BoWTTtaf7IuKxQ9o0iLP1mEouZrFvVWhYj/Z+TCUXU9ABadbk&#10;7AiO9LGOoYGrMJ08bi9suxKMarOevRkM/6JPALWxJHmQorNBGRbukVvz3RfDpb1Zb9NDWJIMjFxu&#10;YZtPW8kIWwOX9BfSpMVZXuV47hY10oKdhD+fswp9nRBbonaMG2aJEtOzXyY++1SP5Bk6RQrsPizN&#10;EO58W1XD2YTp0QFDuI+tLL51OZY2L9mR/uVwuR6vMoIyufPJ2nz+QizPGJ59b626QHC/j2Np89LF&#10;c9fASMnLVXda0G+ITz2IvUQ8Z/XqUu8lWBqCl/96OFkO6HPC6d+hcc72YllzA+ZKp02zHgzPiBWj&#10;OxbDvX8s3N9/8yZMNTctMJqWYGNBx0nBfgJTdenaM3gpGN4X7Gd57B5MxQeYpH4KDMCI34bhqVhg&#10;CLorqCfFvg0Yjxd6UmO/KhOcHjR492WYqiLLbbin8QRxOpiZnFyAqfhh+WxtMLFlS6wDw1VA/ktt&#10;OiELFTDynxrBIrsZQ1XAvTyiTbvvYCi+ZEv9S7UZNgmrrSkvb3jd3KLqOD2AofgCK6tH1CgL+gOG&#10;FFnBOu/82LkRN2GR4qpFCtT9haH4AkY2oZnP5LZegdH9KsbZPzCyr8qlZpvntAQxtWOcIb67U5tm&#10;gzChbZd/rxSckMNGwX1Ab9MTuKvCyOeuMPj2JfJFJKqs3b03YHPzA5gdVWY4PRGa5PRfeBl5DXJf&#10;BzEwq9frnJ7CXRUQ2ytjp+siCI7d/qG7DJuce2B0w7couHRPwqiOGV7fXTInV26w/TrkJsIOgtqH&#10;aavaGYAO/1yeiyrTZ6uwybkHRvX74MAWdzd2jPUswpSmu/uC9l3uMjgh42EHi6wNs6FpaOd5k/c/&#10;3rCEPv68moZH0Tro+Nuk4NyBoZoY+3ILoWMvmMIZxZAiND39MrYm8i1t3k3PltR0BFLT84GctCzf&#10;fQY6/mx06Zk9NqbhfTonD3g2FBvT8LgQlZ2PqviZ5tSD5/CjUQT7/h5P04JtxVDDgOl4TWTNZBq0&#10;m/h0W1TBomlmHxA0melZCZbBR7HJ+iTJtBQ2WZ+pTMtvTizBvoIO/VguOJvvYknI2TKd9ZxNhrDv&#10;blTw8vMQepid6Y737WzQULlgtv4TS0LO9URGhu2rg/5hqD5TmV6xY+tiMNED+SEpIqj6GSjRpitp&#10;G6atqmOpaU1iTJO8cx1MWuNg6KCS0J9YJdv0iG0GDVVoAktCEmcaRvawIegbgUyfPoUlIQkcafod&#10;hqYkNR2Bpr+nDXgFxZKQ82Aiq/4qODGmO4Z6FkFsCxhxy0WKzpNYElJpGia/++XPuvKDHLktfy2R&#10;7ZfL9Ngr8tcTmW8a041QbRqe77JNj61R24J+hMc4Q8GTIBGmCXfeg9jxtg+cFrkNb2s9QafKdDRb&#10;6l2q6xNgWlL56WS2YC8v18qifT2mkmO6Ec6daU53wmXYGUUwcf2m2vDYulr56QTHPiD3N7izsVZ+&#10;Wvn0wWimEyK0VR+YQVmtneOoGf/DoPzWU/7fqySICPthtJVyHpHJ/A+yweb5UDk8ngAAAABJRU5E&#10;rkJgglBLAwQKAAAAAAAAACEAjGoU48IMAADCDAAAFAAAAGRycy9tZWRpYS9pbWFnZTIucG5niVBO&#10;Rw0KGgoAAAANSUhEUgAAAHcAAAB3CAYAAAA5Od+KAAAACXBIWXMAABcRAAAXEQHKJvM/AAAMdElE&#10;QVR42u1dTXLiOhc96co87AB6BeSbeIp7TlV4K4gzZNS8FcRZQTsjD9tZwTNVnseZMmmzgmdW8GAF&#10;/Q24TsSN5F/ZGLduFVWdBoR1ju6Prq6kq9+/f8PIMOWLgcCQa8SQa8SQa8SQa8SQa8SQa8g1Ysg1&#10;Ysg1cla5bqNRK/JtADaACb0ySegVb+bL9E8Du2tcrnTllq3IHwFY0eumxFe2ALzNfBkMnNCz4aKF&#10;XCvy3QoPz2UHwNnMl/EAiT0rLo3IpVEZApjlPKBoZm5zOvq0mS/dAWlrFVxmOc3VxqU2udSBGMBU&#10;8uAegFDmP6zIvwXg0IsT/bKZL50BEFsXlxWAhS5capGb04G/N/OlR59x6EFtetgdfcfdzJcptREA&#10;uCsaqVbkxzS6tzTiYxVIPST2QH3Wjktb5HoAvrMO2Jv5Milhkk4elDr7k73/TfQ1Arlc3giUuCfk&#10;6sRlBeBHHi7a57kUzks7QH/HBR0AgEcKNkBR4QN7v2ykOAPwakV+SOCde5qjA5cV4eI1wKV2EoOb&#10;BifrAGkhN9UvAJ5Iy3hHJgLBa+G9MbUlduqJPrOTPNMdgJj81rkkDxe3Ai4/KuCiL4lBPyqOvrfN&#10;fBkqOshHrszUZPM/UICVCsGEm41UPucjLVkxvzTNCO7aF9OgEnFZM1ycAlxcAI9VcdGtuY5qtJJZ&#10;HIvaJnZAMDVbNjXK3tuzhx6rNHEzX8ab+XIB4BuBlckNgHOY6EUFXDwJLi6zSLVwaUquLYb2zLnz&#10;HwwVbSQ57Xs5vyclmX53yzS46/my+JxbRh7HJa6BS1AFl7rkznLIS0o+wG0OWalqBBd8x2Ea/D3z&#10;Wx3JLIe8pGT/Jzl9TFj/WtFcUfbsAfaMmBU3H5KASzZa0zIdlnR+VRDgdCVpAS5uTVySqrg0WRWK&#10;FebjUfB/sRX5AQ2ECYD7AjNcNbjbE3jYzJcBBWxThR8UfeCoxaArqYiLLZkieToepInmTiQa5DL/&#10;d0Nzv0cJsc8NAY4BpFbkB4ImiKDcUFT9HtESoGlOPKBDRopYQoXLTJLISHtHbsUodVTx//lUaEwg&#10;3QP4ZUV+Ivnuwop8h977RZ+9ATBtcU7ctN1JCVz2bZC7VQVMOflmldyTJvE2piUiS9lEfipJ133H&#10;MbUpe6aVRkKVQWBLuCRtkCs2OmOa6uFzwvwJwNfNfHkF4H+UleEdWeTMF1WdWFFqbluDiDcAD5pX&#10;n8RBeKcJF7sGLo0CqpD5zhVFfzxY+pSFoX87tAjwk0W1oSKTEyui42xiHxQslYltBZRAaCOQilvC&#10;xZZYmQPLfiml8qqQFfl7AcQD+QiHmcTc1QsyO2Knv1JHxM5VWsMkbVkQEFNBS4MuSnn6iEudqZDH&#10;wvqQOfhdiWUpj3ViIZmXVpqnSrR533GOuXe41F3PTXGaLz3xaZv50i7RRt4PP2/myxUuTDrApdKC&#10;fd2p0KJFjLZnzC41lVZxqVqJUYtcCgIeVPOxovluTt73AGCRZZ0uTVrGxa76PE2rHx18LpHJZE0h&#10;eyxMwm9pdE8VGuvw5bBLlBxcshlAJ7g0rlum4CXM8TVlZE0d2GMg0gdcdBWlV62qF0dy6Un5hcqM&#10;+lkFFy2F+le6jyqSlG7KzExM05YFTstLBimb+fJKwOVWoc3vuOhyTVdtn0NF5mkEIOXzTknt0GDJ&#10;rYKLLrnuoGNVRuHbQPgcoWChIA8XYTdg9lm3l+RWHAj2EJglcl4bNGEzi1aLXLP5esBy3fPRn8m7&#10;XxJ8FXDMHydCxC6WhMYXzIutw1X1WXNfhZcj/L8n/L9YVnPLvtPn+W/RtFIsvUkHp7lDFCL2lxX5&#10;2XbOQJKg4Asm4RA1d4iSETfGcZ13ItHaWgvzF6W5srlhXkRNPvaqx1qbFRO8Jy0k06EAp4mfRiWu&#10;RnO7k0UecVSFIW5s2zUl1/jc7k0ycMw1h4JG8woMQMNCytU5j8H/U9KPOFY4/hL+fsFHUZ+Hzzn4&#10;Bx11X0Zzu9fabNr2n+KzD7oK+gy53flbUWR5Z+3ncfWN3KeBkDlhPjRvLfdAptnTXazQt4UDdyDJ&#10;CpuRu8PpGu4WH6U2YVsVKMYsdyMeTovT3SbJiYsnNzvKqGVJs+CFr6E2aUsiASPXQbvbSLsnlzZ9&#10;jUpGg11Mkd7wcd6E3fA3xba4u9lbkf8imOo7K/Inbe+I+NIRqSuqxv8HgHfuA8HOJJx4ZyiauxcC&#10;ihuaGlSZy/FTTpuI6uTYFM3KfJKCYDGm1aCxQK47BHJDnGZiVhXJDXRF0qpzJMlVBC3jIAZWYyvy&#10;7TaLCjoxyxTqiwHE9MxH+Z3TNB8APOO4+ToeguZmo5ZvUE77gjrt05k0cT1FlZ40yDuLNzojl46l&#10;3eL0KKGgR1rlaIiW7T6ZieuOtGJEHRczMVlgZeQSyVWcrirK2FBwYeSS/wpQfHh034KdJgHOfvDk&#10;UhYqQLldbVV3v7UZE6R9CvB6NxWinWz/SAhbA/gLn8+NCmCk/5pL/pXvJn/fFU6mWlykfumTKaOB&#10;6TRoIunbIS3XmoAZ4fMqBz8vaSXR2j5NHSYXFiN0ZpZ5kddachCW+PduiNe7Dc4sS47A23HzRiav&#10;SbG1wzaGNRFV2rPpYEsHR67ET7mSspERi4yrBlLjtufEZEkGZU10mOUFM7eBBDiPfNoDjqeg7WGk&#10;35orOQc4zNGMfUWN7eIIhcSQW95/aasLGsoRCoNJYqCHKThjlvVpWyMzpzEiPrfcXjy5LeyJfTX6&#10;1lPNZRpoU4Q8YQFMih5ebNyFdI2Lti2clMxYQX5duUy25KNnfwCvTyh/LuYWx31DQS/Ipd0BVQ/1&#10;fJ8bQ/Puth5p6llxaXrectFV3bze+Dano08D2gjWC1xqk5tzGVJ2loPUf1BJq6Mw3y+a7/s5F7Eq&#10;XFwodvW1gUvdCyxkHTjgmFf26DMOTo/m3eHjyNmY2gjwub7qYjW4Ii53Aukx+dlEJy51yfVwvEpN&#10;7IAtPFxYECi9P6jiyPhvl+iD+4bLlxodsFUdoL/jEhHwY7ZFk6JCfulDcIHE9g6XOjeC8Yf8K9tI&#10;TPfX8ssSXyh4sCWd+yoc2BngdF34oaObvCaCr3t3GzXaycPFxeeC97K4hMxEl8blugYQ4oO8sR3i&#10;q5yRKyN/JXyH38fntqnBVKXpMODucbwkMe9sRiiCIRGXNcPFaYCLQ4OgMi5VzTKP2FwWTIgL6p/O&#10;6qegYsumANl7e5xWaIx1bxazIn9iRb4r7BXOK5b/AeA/unzZ1oiLp8Bll4NLUAeXquSKneR1UGWX&#10;//IWF4Kc32tKbAjgXzKPVao67gG8WpGf5lzqJPadn+nIcYm7wqUquTMVeRI/ZZcAAqyNFDkXDTcU&#10;lXlds9884ONKHK7N+xK4xAWkqXCZ5OCSsGdqRXOLwBJBWnHzQeF90Q3OaZkO15CAPWd2QfGCP8dm&#10;vhxRpPrGEgll1qtT1ta+BC6rErgkVXFpsioUKwAUrxmNKQreK6JCDx0JJU5eKEMUSvqS+d8bK/IX&#10;2U57YUGkbJVJ0hdcmpA7kQDoUhQ6FTryPWfCnnY5F81J4YWSaDUUXEWVnQSjvuDyRSe5FU+pmZQF&#10;pwPSU5zeGz8jU1lHbhVTSJ247Nsgd6sKDHIS5soolEwTb2NaIrJsQ1z2948KUzFlENgSLkkb5CZs&#10;dI+Yn+AJ878paLnC8czhF0lHxLrnRYXpQRvayw8WjSkIrBJ/3ElwGTNcHkrgYjfFpSq5PKhYCWbn&#10;XpKF8TL/sZkvE/J5Dzkac5LJ6eJ8RO4baWoEwTf+tCI/LDCtcUlcdgBuN/NlUAIXT4FRaVzq5JZT&#10;YSQe8HGxrxiQ5K5eSPLIX8nM/2RTDwcdS8HqzZreS3n/rMjf4yNFeCDf6WjAhWNbGpc6AZXHRnZQ&#10;kLkqaiPTWK/AB3alvXsqiH+WvH1HA/DVivzf7PBRjkuoAZeFBIfSuHyp0XmeH57hNEeblmiD+4xH&#10;nFYfPJ+7OpI2Un9jwVKRSd9pxuUHw6XSNKnuVMhRpOh0yPZcWitLfGzmywmORz6sS/S5zaOXtp1U&#10;YpB/cPC5UiAjx85L1VGg8a/krQOASZ93AbKLImUXPvcGl6bVj5mvvFEEH4kQSU7otVDM+d7Pz8CF&#10;Sw7BdXFZ1HFTjeuWaSSHaLY5eg0NlyT1UMPPiovOHQcuqhdgv+FYGRhjoHJOXLTfCEYmyabXWGFm&#10;YkgqNYYs58Cl9evesqNuzek13eNy1rv8jLQr5opVQ64RQ64RQ64RQ64RQ64RQ+4fKP8H6WLb0Lrq&#10;O34AAAAASUVORK5CYIJQSwMECgAAAAAAAAAhANXRT9z8CgAA/AoAABQAAABkcnMvbWVkaWEvaW1h&#10;Z2UxLnBuZ4lQTkcNChoKAAAADUlIRFIAAAA9AAAAPwgGAAAAU6rA4gAAAAFzUkdCAK7OHOkAAAAE&#10;Z0FNQQAAsY8L/GEFAAAACXBIWXMAAA7DAAAOwwHHb6hkAAAKkUlEQVRoQ+1afYwdVRVfQLEVP1DU&#10;ChUhSoqW0s17M/P2tRKKAWwDCgRZUGqjNAFJQDRgYowfaxQJiqUub+6d3baxlYCEZ2F37sy+UgpW&#10;QavVxfqPKdFUKbZghbbUitCP3fV37pw7+97befPm7W5hMftLTnbf75w595w7955778y0TWMa05jG&#10;NFpErr90WqGy6gPVwqr/D9iBnOcE7tJCKNY5gXjaCeRII4HtdieUP8krea3jrzqHXbwxkN/Qc6qj&#10;em5Ekv9OSi6zKLnfCbzri4E3m11PPTgPl07pCIRbH7wdiKO2EvsguwqBuN9R4ta8Lz+JjlmQVz2f&#10;oN+QB0iPv/vIvt6H5Yv1lup9Dzc1NWAPyNvrA42CdW8+q9L9FjaLYYfiSiQ47CB5pmIs2tw1w/ZL&#10;X0nyVwjlCjZ7/YDe/6Ct5Is1wYXeoN0nTrd6e9/shGIljQA2j4Fhu55scXfvYyrG/I3yfeiQ3s5y&#10;+YRcuOYM+B/UHcT+MfdfzD9096ls/trC8b0vIKBX42CUtyfni/msbkOgOzAvh+3Qe4SpGOAfihIQ&#10;9zMVAzzphtAhf2YKbbnnwN/u0bbkq4VALmf1awNHuXeYAChAyG10Z1ndhoCvAafvjh3KG5iOkZa0&#10;7csbSEdSUO4yptvIvxWIr+FOx3Mev3/I6mMLNHaXaRTJ7cVy9HFWaXR1dR2Pu3KY9buKW1bMZFWM&#10;tKQXbV47g67TbSjxH6ZjWH7pYvD7TAxY5n7AqmMDNPYN0xiG2DPW+ns+wqoYTr+31NhYld7zmK5B&#10;WtIEW/U6xgeG9tVMx8hXej6MJXGnsUEnfZtVkwsrcK+KA1HuswtQcFg1ChQf6A9xIHupGLGmBs2S&#10;RgV/E/R6DmM4H2obaTuOVTE6Hls9Kx4REEuJK1g1OaBqjDv7Xx2EkgfaN3hnsqoGTui+3wSRU+6F&#10;TI9Bs6QJNG20LxTD4iOr3810DWhLi9H3Erd5ePK2tJij6O0tHMAQ1t7LackoVLqxb64VK/Du5QBG&#10;ir57VpINieOLCtnAb1+SnsTeIM82vmhzkmSjk8Zaj84zxe2XFC9HPn5gKN9iGkfSJbvfXR7/ngKC&#10;IX4NRMZcKL7EoY8fuBt7tTPMH1o2qJG4gSkg2A1+2hrERsgUNlR2Dn18wLD5nnFeCL3LNUlL0kBp&#10;jt4wVAnW4zvZdqgQeO31+hpRYhPZoj6EiXqWoirlTfvY5KwYY/NwaY4ploWw1GlsJ7R+2754PgpO&#10;bGsrdyZWYgMkMBjZyiNJ1bYaWQqZxsjIcbDlXZ94mtmGwFT8TWQrn2OqNWBzX9Vz7lVMJ4IOFcYW&#10;5+c1TDdE5qQBO3BXG99LEg4v1bAGxBVxHDiXM50dCOhJdrCb1k2mEzHP//Es09iCPrGQ6YZoKel+&#10;mTO+kw4v1dDru5Jm7f4F09kQbQ6i9Q+F7HamGyKH5YkbGmIqFa0kTXeXfY9kWYdRL76vfWNf0exm&#10;1cDpKy2OG/JlkemGsPq8S9j+EFOpaCVpChwJ0KEGxVRcynRD4Ky+kGMZwSi5jOnmcJT3AAd11Boc&#10;jE9PjYAkvqkbUnLMASEJrSStN0cojpF/sZLZVBh7+P8ZU82Bav0nfZGSG5hKBaYCPyYSLzGVipaS&#10;BuBXn9ogG5lKBYqpYv+/Zao50KN/1xcNNJ/PBCShOwmyn6lUjCPp57S9cuMHC2mA32h/ocQOppoD&#10;d/gAXYR99meZSgWWlX9yEk8ylYpWk0Yx1SsJRuARplKBzlmmkw5kppGnAWNdOKwB72KmUsEN0IF+&#10;gKlUjCPpx0wbTKUCnfOpVuw1zAXY4VxYwJKFRrekyai92J+kHyM4a0fXiBcS9fWixD9MG4n6KkGH&#10;3kErjrHnlJrDXJAPezoQWPyE4g0iO6v37JxSc8QOcKex/74Sh4lymsT2KDhJ+jESP/EQOxP19RLI&#10;v5k2EvXVQqfAsOd8Y88pNQeGtF4isOe+hKlUmAac0KswlYpjPafpQQfbZ9ohamBu8tNGdylTqcCI&#10;0C/nUMUzrYstJ63k77R9xupN78B0/MrLfrZGUM/oRkLvu0ylAra/140cu3WaNyfeH5lKheNHj6nR&#10;SX9hqjlwgT6X4qI/MJUKTAcvCkoeZCoVLSWNMzXdYfYvmE0FRkZ0tg9lpn2DBi64mxsZssq972S6&#10;IbCxv0nbh/JlplLRStKd5c4TYBc9+FPyFqYbon3zypNH7UWJ6eZA4ZinL4LkA7mY6YawAq/AjRxm&#10;KhWtJB09/4o2S3SCYrohEPtlOhayr8gc09mAwP6lL1ayaW9hGH3INMRUKlpJekmlEp+n6ZEv0w0B&#10;n/pJC/7uYSo7bF/26YuVeGVh/5q3M50IehhvAmv2aInQStJ5nKGN74s2pU+1QqX7HRRvZO+tZzo7&#10;7P7uHIbrMAkSuZnpRHSOlON5hyLSdP/dStKw/blJutmTEPj7srEtKrGI6daA+bGNnexO+qKgGoVA&#10;BGRLyVPFZToRmZMeGTme24eIx5lNxKK1XTPMlhkdv43p1gEHn9cN4m4XlLyJuLnl8on0KsUKZWe1&#10;oIOiig9b/P+Zen21YAhu1baheCJJbwTBmyMi7RnurNfT46O55a4Tday+e5semdq253PEjRvovae4&#10;4UPFB1fMhOMbjfPXXWjqKfeLHBdvYESmDUwqcKb+mGkEd7sLy9MFcaNTQOyKWIS/j5rfVl/pAg59&#10;/KBDh3GY890lxM0tu2+jSlkvtnK7tC3uQHvgzU6yIcH0iJ5h4VSUpCdp7/PONO1i6H4ryUZL4MZf&#10;NmFnuFYHPVFguOjXr5hfB8z8aYRzQ/mu0QC8hhU/SyGzA09XYtSHIRq+TNcAnXH16LCW26kTWDUx&#10;wKl+KFdQYh1TjUHvnnCI18Fiv2yp3reypgbNki5ueXAmktUfAcD2WaZrgFFyEWwORm3Jg/h/Hqsm&#10;hqJ/Tzyf6ZUo06mofplO33kyXYNmSaPDrmMfw05/yWY6huWXaLXgThFHsrwEyAz04E+j4OQr8++9&#10;6ySma0BLGP8bQb9pHP0WpL1v5cmsiZGWtLOpdAqmlB6yti92MR0Dvm+FTu/FYXeUXjSyanKAoKLn&#10;33VvCmhbSt92Yq28TzeuxOP0ISyrsS3V77ZMYD1Mx0hLGol2s8+h6o/xco+uOY2Wo8inloNOf8/5&#10;rJ4cdITio3EDA/Ja/X1XvzwbcylKtE6QwFEqXmYeY4g+geSGUVHHfM+ZeqdxHIRg+yt/Tb/nb7zr&#10;pEL0rSh3IkSJffSJpr5gMuH4UdWOxKMPYxpsSMQLOshRbhhHwK/qw3+fOJ3d1SAtaUIxWDc7+sBH&#10;fJ38VfmmwjbQ6FOtCQPz+K81jdXKU86G0gJ9+tKfY6yagyUmKiyxiJfJB0bHcgRZM+/Pq3S/F5uc&#10;79R/ixbtn93rHeXuwEip8UeFi4pks339hICGzPoXSSi35vvFpR3+6llsUgMqaPmgtBjFLzqH18oQ&#10;+OfREdsxKrYigaqH83ofvh13lV4NjQ5hEowgJL+Hlid6mMBNHTvY2OmgwV8h2GW50D2D6UzAdQ4V&#10;JPzV78RaFX2dEiuzPCmZksgPlM5FBy6PnlCK/ujOih24s7ujv5gqgVQ4Rf0IyV7XEUqLL53GNKYx&#10;jQxoa/sf+fOqNfzIdV4AAAAASUVORK5CYIJQSwMECgAAAAAAAAAhAFmwrQSXBQAAlwUAABQAAABk&#10;cnMvbWVkaWEvaW1hZ2UzLnBuZ4lQTkcNChoKAAAADUlIRFIAAAB3AAAAdwgGAAAAOTnfigAAAAlw&#10;SFlzAAAXEQAAFxEByibzPwAABUlJREFUeNrtnTGS2kgUhn9POYcboD0BOCFFzlW1+AQrh4qGPcFo&#10;TrA4Ihw4gXEV+YpUyTInWHGChRPMBjyVNe2WEAIkdev/q1y4kGiQvnnvdb9+rf7w9vYGyk498BYQ&#10;LkW4FOFShEsRLkW4hEsRLkW4FOFShEsR7nmNNwt3vFk4tl/nhy7NCo03iz6AOYA/ABwBzGIvWNJy&#10;7dBUwAJAD8CLzRbcNbih5r0Z4Zrvkn0AA80hX9w14RqsPAvt2Wq9Dx2xWhfAsAJ4wjUw1h5V6xW3&#10;TbiGWe0IwER5ew5gX6KzRbiGxdqjwFVhDmyz3gfLrdbJjGtTrWMvOEjyQrVewjV8XBsq7jmriXS+&#10;rJCV6UeJs30AaxnqpFrFXuBnzusDSJRztvIHkMRekBBuswBdeR0BcHISFak+xV6wU9oJATwVfOZV&#10;/gB28poA2MVecCDc2wKdC8xhhY9vYy9wNW32AfxX8SdtAcxjL1gz5l4HNgLwWBHsMS9RIRb4XPFn&#10;TQB8H28WU8KtX1sAPwCMVHesAA4BfJHz9xW+x2njxX80CFSkSUakVrmT45VjorjW9ZmYPin4bYy5&#10;V7jltPeru8Ff7z3pPt4slpoxcy3f3Znect03WaneMAassUOhugAL2CinE/e17SU6RnaoJBGx0hx6&#10;uVV+2HSwRveWzwCedR2s8UOhAsB/XQl4bTpYK8a5BYD9ilbrNNUjJ9zygIcVm9MlJD6bWN9sU4ZK&#10;zUDt79g24dYs1eKSil4g0rw9ItxmpQKIrmhrT7jthptc0VZSIg63Xh9toCrj0t45uNITnuM0EZBa&#10;91wzyRApPeYR4bbHat/FToEa4teU5QTATIoAspATuuX2wt2nUCUP/S/0uWiIxT8BSDKpSxVuz8T1&#10;RLbAVWPiQWqjdgVQdZBfxptFkhNjR4TbDssdijX2cs5f4VR1odMAwAvhttdyUQD1t9gLfCmW+3xB&#10;ssM4t2xLh2pw5vgWp0ck7DSdLkdibXimHde0m2J8UbrUOv1TADXMyTrp2iqCrC2NpVu+o8QaX5W3&#10;X3FK9rtlwUpbS4mtz/h1mWdEy23Gel1xmyOcFnotb5QYmUm7BwC+CasMrINL2d1bpgiXcCnCpdou&#10;45IYMq5dl0hc3Ftb6UEntNzbqQ1ggdN0YUi3fFsNWvRbHMKlGHMr6k/UV3rqo/z8MOHeQLtL8sdX&#10;duZcDoUowqXolq91pX2JlWolxQHA0rSZHsJ9rwj5i8KmMLDCgm75p4pW+00Yc83WkTG3fAybwqwy&#10;TxenNGFf/g0JNx/sd5MuUGqspplx6t8cCuk1AsWYS5k/FNrjunWwVTQhtnrgLuWJp7VpvFmwXJNu&#10;mSJcumUqb/QgT3BvQmlufE2491Gv4Q7e7+PN4lPeU+Dpls3XlDGXMdc+SZ1ziJ+5ZfV4GjMTnNby&#10;XjJu3wNY1nxJPkpWgHZlPrdXcHySeXVw2fxu0sA43y0LtwtuuXfBuVZlv7oA9/WCc78x5polF/oa&#10;Kp2LXRKuQZICuHkXe8scChEuRbgU4VKESxEuRbiESxEuRbgU4VKESxEuRbhdkHVTfrJPQbp1zLNa&#10;BiO7fz2WaOoIYFrXY5BoueWU3RPoKbuTl2z79liynR5a/mxHuuX3FRj9Kz5LuC3Qc+b/q2ypqlTm&#10;ry5oy+gKDutibuwFoWzOCF0NcuwFvuzz55xpJzL9XlhZQ3WusFyOJxwKUYRL2eeWXYlfTcqv8VG5&#10;6vc4DVy/UxfcCZpfgtHkw60HOO3TS7dMtRtuwlvWOuU+NuHijRold+vwnrZCUdF4nLtw0i1ThEsR&#10;LlWP/gfc4M+AGLn5vgAAAABJRU5ErkJgglBLAQItABQABgAIAAAAIQCxgme2CgEAABMCAAATAAAA&#10;AAAAAAAAAAAAAAAAAABbQ29udGVudF9UeXBlc10ueG1sUEsBAi0AFAAGAAgAAAAhADj9If/WAAAA&#10;lAEAAAsAAAAAAAAAAAAAAAAAOwEAAF9yZWxzLy5yZWxzUEsBAi0AFAAGAAgAAAAhAJFMzDZyBAAA&#10;DRUAAA4AAAAAAAAAAAAAAAAAOgIAAGRycy9lMm9Eb2MueG1sUEsBAi0AFAAGAAgAAAAhAFd98erU&#10;AAAArQIAABkAAAAAAAAAAAAAAAAA2AYAAGRycy9fcmVscy9lMm9Eb2MueG1sLnJlbHNQSwECLQAU&#10;AAYACAAAACEAM0Sr4+AAAAAIAQAADwAAAAAAAAAAAAAAAADjBwAAZHJzL2Rvd25yZXYueG1sUEsB&#10;Ai0ACgAAAAAAAAAhAO8pu2uUBQAAlAUAABQAAAAAAAAAAAAAAAAA8AgAAGRycy9tZWRpYS9pbWFn&#10;ZTQucG5nUEsBAi0ACgAAAAAAAAAhAIxqFOPCDAAAwgwAABQAAAAAAAAAAAAAAAAAtg4AAGRycy9t&#10;ZWRpYS9pbWFnZTIucG5nUEsBAi0ACgAAAAAAAAAhANXRT9z8CgAA/AoAABQAAAAAAAAAAAAAAAAA&#10;qhsAAGRycy9tZWRpYS9pbWFnZTEucG5nUEsBAi0ACgAAAAAAAAAhAFmwrQSXBQAAlwUAABQAAAAA&#10;AAAAAAAAAAAA2CYAAGRycy9tZWRpYS9pbWFnZTMucG5nUEsFBgAAAAAJAAkAQgIAAKEsAAAAAA==&#10;">
                <v:rect id="Rectangle 16" o:spid="_x0000_s1614" style="position:absolute;left:6480;top:1171;width:18866;height:6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nK8MEA&#10;AADbAAAADwAAAGRycy9kb3ducmV2LnhtbERPS4vCMBC+L/gfwgheFk3Xg0g1igiyZVkQ6+M8NGNb&#10;bCa1ybbdf28Ewdt8fM9ZrntTiZYaV1pW8DWJQBBnVpecKzgdd+M5COeRNVaWScE/OVivBh9LjLXt&#10;+EBt6nMRQtjFqKDwvo6ldFlBBt3E1sSBu9rGoA+wyaVusAvhppLTKJpJgyWHhgJr2haU3dI/o6DL&#10;9u3l+Pst95+XxPI9uW/T849So2G/WYDw1Pu3+OVOdJg/g+cv4QC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yvDBAAAA2wAAAA8AAAAAAAAAAAAAAAAAmAIAAGRycy9kb3du&#10;cmV2LnhtbFBLBQYAAAAABAAEAPUAAACGAwAAAAA=&#10;" filled="f" stroked="f">
                  <v:textbox>
                    <w:txbxContent>
                      <w:p>
                        <w:pPr>
                          <w:pStyle w:val="NormalWeb"/>
                          <w:spacing w:before="0" w:after="0"/>
                          <w:textAlignment w:val="baseline"/>
                          <w:rPr>
                            <w:rFonts w:ascii="EC Square Sans Pro" w:hAnsi="EC Square Sans Pro"/>
                            <w:b/>
                            <w:bCs/>
                            <w:color w:val="35B396"/>
                            <w:kern w:val="24"/>
                            <w:sz w:val="20"/>
                            <w:szCs w:val="20"/>
                          </w:rPr>
                        </w:pPr>
                        <w:r>
                          <w:rPr>
                            <w:rFonts w:ascii="EC Square Sans Pro" w:hAnsi="EC Square Sans Pro"/>
                            <w:b/>
                            <w:color w:val="35B396"/>
                            <w:kern w:val="24"/>
                            <w:sz w:val="20"/>
                          </w:rPr>
                          <w:t>Európa portál:</w:t>
                        </w:r>
                      </w:p>
                      <w:p>
                        <w:pPr>
                          <w:pStyle w:val="NormalWeb"/>
                          <w:spacing w:before="0" w:after="0"/>
                          <w:textAlignment w:val="baseline"/>
                        </w:pPr>
                        <w:r>
                          <w:rPr>
                            <w:rFonts w:ascii="EC Square Sans Pro" w:hAnsi="EC Square Sans Pro"/>
                            <w:b/>
                            <w:color w:val="35B396"/>
                            <w:kern w:val="24"/>
                            <w:sz w:val="20"/>
                          </w:rPr>
                          <w:t>Világszinten első</w:t>
                        </w:r>
                        <w:r>
                          <w:t xml:space="preserve"> </w:t>
                        </w:r>
                        <w:r>
                          <w:rPr>
                            <w:rFonts w:ascii="EC Square Sans Pro" w:hAnsi="EC Square Sans Pro"/>
                            <w:color w:val="595959" w:themeColor="text1" w:themeTint="A6"/>
                            <w:kern w:val="24"/>
                            <w:sz w:val="20"/>
                          </w:rPr>
                          <w:t>a társadalom/kormányzati honlapok kategóriájában</w:t>
                        </w:r>
                      </w:p>
                    </w:txbxContent>
                  </v:textbox>
                </v:rect>
                <v:rect id="Rectangle 23" o:spid="_x0000_s1615" style="position:absolute;left:6975;top:21128;width:18487;height:4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Kj1cQA&#10;AADbAAAADwAAAGRycy9kb3ducmV2LnhtbESPQWvCQBSE74X+h+UVvBTd1EIpMRspQjGIII3V8yP7&#10;TEKzb2N2TeK/7wqCx2FmvmGS5Wga0VPnassK3mYRCOLC6ppLBb/77+knCOeRNTaWScGVHCzT56cE&#10;Y20H/qE+96UIEHYxKqi8b2MpXVGRQTezLXHwTrYz6IPsSqk7HALcNHIeRR/SYM1hocKWVhUVf/nF&#10;KBiKXX/cb9dy93rMLJ+z8yo/bJSavIxfCxCeRv8I39uZVjB/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yo9XEAAAA2wAAAA8AAAAAAAAAAAAAAAAAmAIAAGRycy9k&#10;b3ducmV2LnhtbFBLBQYAAAAABAAEAPUAAACJAwAAAAA=&#10;" filled="f" stroked="f">
                  <v:textbox>
                    <w:txbxContent>
                      <w:p>
                        <w:pPr>
                          <w:pStyle w:val="NormalWeb"/>
                          <w:spacing w:before="0" w:after="0"/>
                          <w:textAlignment w:val="baseline"/>
                          <w:rPr>
                            <w:rFonts w:ascii="EC Square Sans Pro" w:hAnsi="EC Square Sans Pro"/>
                            <w:b/>
                            <w:bCs/>
                            <w:color w:val="35B396"/>
                            <w:kern w:val="24"/>
                            <w:sz w:val="20"/>
                            <w:szCs w:val="20"/>
                          </w:rPr>
                        </w:pPr>
                        <w:r>
                          <w:rPr>
                            <w:rFonts w:ascii="EC Square Sans Pro" w:hAnsi="EC Square Sans Pro"/>
                            <w:color w:val="595959" w:themeColor="text1" w:themeTint="A6"/>
                            <w:kern w:val="24"/>
                            <w:sz w:val="20"/>
                          </w:rPr>
                          <w:t>Az EU</w:t>
                        </w:r>
                        <w:r>
                          <w:t xml:space="preserve"> </w:t>
                        </w:r>
                        <w:r>
                          <w:rPr>
                            <w:rFonts w:ascii="EC Square Sans Pro" w:hAnsi="EC Square Sans Pro"/>
                            <w:b/>
                            <w:color w:val="35B396"/>
                            <w:kern w:val="24"/>
                            <w:sz w:val="20"/>
                          </w:rPr>
                          <w:t>24</w:t>
                        </w:r>
                        <w:r>
                          <w:t xml:space="preserve"> </w:t>
                        </w:r>
                        <w:r>
                          <w:rPr>
                            <w:rFonts w:ascii="EC Square Sans Pro" w:hAnsi="EC Square Sans Pro"/>
                            <w:b/>
                            <w:color w:val="35B396"/>
                            <w:kern w:val="24"/>
                            <w:sz w:val="20"/>
                          </w:rPr>
                          <w:t>hivatalos nyelvén</w:t>
                        </w:r>
                      </w:p>
                      <w:p>
                        <w:pPr>
                          <w:pStyle w:val="NormalWeb"/>
                          <w:spacing w:before="0" w:after="0"/>
                          <w:textAlignment w:val="baseline"/>
                          <w:rPr>
                            <w:rFonts w:ascii="EC Square Sans Pro" w:hAnsi="EC Square Sans Pro"/>
                            <w:b/>
                            <w:bCs/>
                            <w:color w:val="35B396"/>
                            <w:kern w:val="24"/>
                            <w:sz w:val="20"/>
                            <w:szCs w:val="20"/>
                          </w:rPr>
                        </w:pPr>
                      </w:p>
                      <w:p>
                        <w:pPr>
                          <w:pStyle w:val="NormalWeb"/>
                          <w:spacing w:before="0" w:after="0"/>
                          <w:textAlignment w:val="baseline"/>
                          <w:rPr>
                            <w:rFonts w:ascii="EC Square Sans Pro" w:hAnsi="EC Square Sans Pro"/>
                            <w:b/>
                            <w:bCs/>
                            <w:color w:val="35B396"/>
                            <w:kern w:val="24"/>
                          </w:rPr>
                        </w:pPr>
                        <w:r>
                          <w:rPr>
                            <w:rFonts w:ascii="EC Square Sans Pro" w:hAnsi="EC Square Sans Pro"/>
                            <w:b/>
                            <w:color w:val="35B396"/>
                            <w:kern w:val="24"/>
                          </w:rPr>
                          <w:t>https://europa.eu/</w:t>
                        </w:r>
                      </w:p>
                      <w:p>
                        <w:pPr>
                          <w:pStyle w:val="NormalWeb"/>
                          <w:spacing w:before="0" w:after="0"/>
                          <w:textAlignment w:val="baseline"/>
                          <w:rPr>
                            <w:rFonts w:ascii="EC Square Sans Pro" w:hAnsi="EC Square Sans Pro"/>
                            <w:b/>
                            <w:bCs/>
                            <w:color w:val="35B396"/>
                            <w:kern w:val="24"/>
                            <w:sz w:val="20"/>
                            <w:szCs w:val="20"/>
                          </w:rPr>
                        </w:pPr>
                      </w:p>
                      <w:p>
                        <w:pPr>
                          <w:pStyle w:val="NormalWeb"/>
                          <w:spacing w:before="0" w:after="0"/>
                          <w:textAlignment w:val="baseline"/>
                          <w:rPr>
                            <w:rFonts w:ascii="EC Square Sans Pro" w:hAnsi="EC Square Sans Pro"/>
                            <w:b/>
                            <w:bCs/>
                            <w:color w:val="35B396"/>
                            <w:kern w:val="24"/>
                            <w:sz w:val="20"/>
                            <w:szCs w:val="20"/>
                          </w:rPr>
                        </w:pPr>
                      </w:p>
                      <w:p>
                        <w:pPr>
                          <w:pStyle w:val="NormalWeb"/>
                          <w:spacing w:before="0" w:after="0"/>
                          <w:textAlignment w:val="baseline"/>
                        </w:pPr>
                      </w:p>
                    </w:txbxContent>
                  </v:textbox>
                </v:rect>
                <v:rect id="Rectangle 25" o:spid="_x0000_s1616" style="position:absolute;left:6661;top:14392;width:15718;height:6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eeOsQA&#10;AADbAAAADwAAAGRycy9kb3ducmV2LnhtbESPQWvCQBSE74X+h+UVvBTdVGgpMRspQjGIII3V8yP7&#10;TEKzb2N2TeK/7wqCx2FmvmGS5Wga0VPnassK3mYRCOLC6ppLBb/77+knCOeRNTaWScGVHCzT56cE&#10;Y20H/qE+96UIEHYxKqi8b2MpXVGRQTezLXHwTrYz6IPsSqk7HALcNHIeRR/SYM1hocKWVhUVf/nF&#10;KBiKXX/cb9dy93rMLJ+z8yo/bJSavIxfCxCeRv8I39uZVjB/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XnjrEAAAA2wAAAA8AAAAAAAAAAAAAAAAAmAIAAGRycy9k&#10;b3ducmV2LnhtbFBLBQYAAAAABAAEAPUAAACJAwAAAAA=&#10;" filled="f" stroked="f">
                  <v:textbox>
                    <w:txbxContent>
                      <w:p>
                        <w:pPr>
                          <w:pStyle w:val="NormalWeb"/>
                          <w:spacing w:before="0" w:after="0"/>
                          <w:textAlignment w:val="baseline"/>
                        </w:pPr>
                        <w:r>
                          <w:rPr>
                            <w:rFonts w:ascii="EC Square Sans Pro" w:hAnsi="EC Square Sans Pro"/>
                            <w:color w:val="595959" w:themeColor="text1" w:themeTint="A6"/>
                            <w:kern w:val="24"/>
                            <w:sz w:val="20"/>
                          </w:rPr>
                          <w:t>2018-ban</w:t>
                        </w:r>
                        <w:r>
                          <w:t xml:space="preserve"> </w:t>
                        </w:r>
                        <w:r>
                          <w:rPr>
                            <w:rFonts w:ascii="EC Square Sans Pro" w:hAnsi="EC Square Sans Pro"/>
                            <w:b/>
                            <w:color w:val="35B396"/>
                            <w:kern w:val="24"/>
                            <w:sz w:val="20"/>
                          </w:rPr>
                          <w:t>több mint 300 millió</w:t>
                        </w:r>
                        <w:r>
                          <w:t xml:space="preserve"> </w:t>
                        </w:r>
                        <w:r>
                          <w:rPr>
                            <w:rFonts w:ascii="EC Square Sans Pro" w:hAnsi="EC Square Sans Pro"/>
                            <w:color w:val="595959" w:themeColor="text1" w:themeTint="A6"/>
                            <w:kern w:val="24"/>
                            <w:sz w:val="20"/>
                          </w:rPr>
                          <w:t>látogatás</w:t>
                        </w:r>
                        <w:r>
                          <w:rPr>
                            <w:rFonts w:ascii="EC Square Sans Pro" w:hAnsi="EC Square Sans Pro"/>
                            <w:b/>
                            <w:color w:val="35B396"/>
                            <w:kern w:val="24"/>
                            <w:sz w:val="20"/>
                          </w:rPr>
                          <w:t xml:space="preserve"> </w:t>
                        </w:r>
                        <w:r>
                          <w:rPr>
                            <w:rFonts w:ascii="EC Square Sans Pro" w:hAnsi="EC Square Sans Pro"/>
                            <w:color w:val="595959" w:themeColor="text1" w:themeTint="A6"/>
                            <w:kern w:val="24"/>
                            <w:sz w:val="20"/>
                          </w:rPr>
                          <w:t>több mint</w:t>
                        </w:r>
                        <w:r>
                          <w:t xml:space="preserve"> </w:t>
                        </w:r>
                        <w:r>
                          <w:rPr>
                            <w:rFonts w:ascii="EC Square Sans Pro" w:hAnsi="EC Square Sans Pro"/>
                            <w:b/>
                            <w:color w:val="35B396"/>
                            <w:kern w:val="24"/>
                            <w:sz w:val="20"/>
                          </w:rPr>
                          <w:t xml:space="preserve">200 millió </w:t>
                        </w:r>
                        <w:r>
                          <w:rPr>
                            <w:rFonts w:ascii="EC Square Sans Pro" w:hAnsi="EC Square Sans Pro"/>
                            <w:color w:val="595959" w:themeColor="text1" w:themeTint="A6"/>
                            <w:kern w:val="24"/>
                            <w:sz w:val="20"/>
                          </w:rPr>
                          <w:t>egyéni felhasználó részéről</w:t>
                        </w:r>
                      </w:p>
                    </w:txbxContent>
                  </v:textbox>
                </v:rect>
                <v:rect id="Rectangle 26" o:spid="_x0000_s1617" style="position:absolute;left:6662;top:6729;width:16987;height:6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ATcQA&#10;AADbAAAADwAAAGRycy9kb3ducmV2LnhtbESPQWuDQBSE74X8h+UFcinN2hxCMdmEIoRIKIRq4vnh&#10;vqrUfavuVu2/7xYKPQ4z8w2zP86mFSMNrrGs4HkdgSAurW64UnDLT08vIJxH1thaJgXf5OB4WDzs&#10;MdZ24ncaM1+JAGEXo4La+y6W0pU1GXRr2xEH78MOBn2QQyX1gFOAm1ZuomgrDTYcFmrsKKmp/My+&#10;jIKpvI5F/naW18citdynfZLdL0qtlvPrDoSn2f+H/9qpVrDZwu+X8AP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FAE3EAAAA2wAAAA8AAAAAAAAAAAAAAAAAmAIAAGRycy9k&#10;b3ducmV2LnhtbFBLBQYAAAAABAAEAPUAAACJAwAAAAA=&#10;" filled="f" stroked="f">
                  <v:textbox>
                    <w:txbxContent>
                      <w:p>
                        <w:pPr>
                          <w:pStyle w:val="NormalWeb"/>
                          <w:spacing w:before="0" w:after="0"/>
                          <w:textAlignment w:val="baseline"/>
                          <w:rPr>
                            <w:rFonts w:ascii="EC Square Sans Pro" w:hAnsi="EC Square Sans Pro"/>
                            <w:b/>
                            <w:bCs/>
                            <w:color w:val="35B396"/>
                            <w:kern w:val="24"/>
                            <w:sz w:val="20"/>
                            <w:szCs w:val="20"/>
                          </w:rPr>
                        </w:pPr>
                      </w:p>
                      <w:p>
                        <w:pPr>
                          <w:pStyle w:val="NormalWeb"/>
                          <w:spacing w:before="0" w:after="0"/>
                          <w:textAlignment w:val="baseline"/>
                        </w:pPr>
                        <w:r>
                          <w:rPr>
                            <w:rFonts w:ascii="EC Square Sans Pro" w:hAnsi="EC Square Sans Pro"/>
                            <w:b/>
                            <w:color w:val="35B396"/>
                            <w:kern w:val="24"/>
                            <w:sz w:val="20"/>
                          </w:rPr>
                          <w:t xml:space="preserve">A második helyen áll </w:t>
                        </w:r>
                        <w:r>
                          <w:rPr>
                            <w:rFonts w:ascii="EC Square Sans Pro" w:hAnsi="EC Square Sans Pro"/>
                            <w:color w:val="595959" w:themeColor="text1" w:themeTint="A6"/>
                            <w:kern w:val="24"/>
                            <w:sz w:val="20"/>
                          </w:rPr>
                          <w:t>a weboldalak forgalma tekintetében a bejegyzett 3</w:t>
                        </w:r>
                        <w:r>
                          <w:rPr>
                            <w:rFonts w:ascii="Calibri" w:hAnsi="Calibri"/>
                            <w:color w:val="595959" w:themeColor="text1" w:themeTint="A6"/>
                            <w:kern w:val="24"/>
                            <w:sz w:val="20"/>
                          </w:rPr>
                          <w:t> </w:t>
                        </w:r>
                        <w:r>
                          <w:rPr>
                            <w:rFonts w:ascii="EC Square Sans Pro" w:hAnsi="EC Square Sans Pro"/>
                            <w:color w:val="595959" w:themeColor="text1" w:themeTint="A6"/>
                            <w:kern w:val="24"/>
                            <w:sz w:val="20"/>
                          </w:rPr>
                          <w:t>700</w:t>
                        </w:r>
                        <w:r>
                          <w:rPr>
                            <w:rFonts w:ascii="Calibri" w:hAnsi="Calibri"/>
                            <w:color w:val="595959" w:themeColor="text1" w:themeTint="A6"/>
                            <w:kern w:val="24"/>
                            <w:sz w:val="20"/>
                          </w:rPr>
                          <w:t> </w:t>
                        </w:r>
                        <w:r>
                          <w:rPr>
                            <w:rFonts w:ascii="EC Square Sans Pro" w:hAnsi="EC Square Sans Pro"/>
                            <w:color w:val="595959" w:themeColor="text1" w:themeTint="A6"/>
                            <w:kern w:val="24"/>
                            <w:sz w:val="20"/>
                          </w:rPr>
                          <w:t>000 „.eu” tartomány közül</w:t>
                        </w:r>
                      </w:p>
                    </w:txbxContent>
                  </v:textbox>
                </v:rect>
                <v:shape id="Picture 31" o:spid="_x0000_s1618" type="#_x0000_t75" style="position:absolute;left:1440;top:20655;width:5222;height:44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okb/DAAAA2wAAAA8AAABkcnMvZG93bnJldi54bWxEj9GKwjAURN8X/IdwBd/WtCqrVKOIIAg+&#10;rFo/4Npc22JzU5tY699vBGEfh5k5wyxWnalES40rLSuIhxEI4szqknMF53T7PQPhPLLGyjIpeJGD&#10;1bL3tcBE2ycfqT35XAQIuwQVFN7XiZQuK8igG9qaOHhX2xj0QTa51A0+A9xUchRFP9JgyWGhwJo2&#10;BWW308MoeMTjfZtO6/SoL/lh8zu6T9azu1KDfreeg/DU+f/wp73TCsYxvL+EHyC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eiRv8MAAADbAAAADwAAAAAAAAAAAAAAAACf&#10;AgAAZHJzL2Rvd25yZXYueG1sUEsFBgAAAAAEAAQA9wAAAI8DAAAAAA==&#10;">
                  <v:imagedata r:id="rId66" o:title=""/>
                  <v:path arrowok="t"/>
                </v:shape>
                <v:shape id="Picture 3178" o:spid="_x0000_s1619" type="#_x0000_t75" style="position:absolute;left:1078;top:13739;width:5897;height:50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kn5/GAAAA3QAAAA8AAABkcnMvZG93bnJldi54bWxET7tuwjAU3SvxD9atxFKBQ0EtDRhEiZBg&#10;aXl0YbvEt0lEfB3FJgl/j4dKHY/Oe77sTCkaql1hWcFoGIEgTq0uOFPwc9oMpiCcR9ZYWiYFd3Kw&#10;XPSe5hhr2/KBmqPPRAhhF6OC3PsqltKlORl0Q1sRB+7X1gZ9gHUmdY1tCDelfI2iN2mw4NCQY0Xr&#10;nNLr8WYUXL7ac/OyT84fn9f2+7afJsluclKq/9ytZiA8df5f/OfeagXj0XuYG96EJ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OSfn8YAAADdAAAADwAAAAAAAAAAAAAA&#10;AACfAgAAZHJzL2Rvd25yZXYueG1sUEsFBgAAAAAEAAQA9wAAAJIDAAAAAA==&#10;">
                  <v:imagedata r:id="rId67" o:title=""/>
                  <v:path arrowok="t"/>
                </v:shape>
                <v:shape id="Picture 3179" o:spid="_x0000_s1620" type="#_x0000_t75" style="position:absolute;left:1440;width:5174;height:5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uSZHHAAAA3QAAAA8AAABkcnMvZG93bnJldi54bWxEj91qwkAUhO8LfYflFHojurGC1ZhVbKG0&#10;F1Ja9QGO2WN+zJ4N2U2MfXpXEHo5zMw3TLLqTSU6alxhWcF4FIEgTq0uOFOw330MZyCcR9ZYWSYF&#10;F3KwWj4+JBhre+Zf6rY+EwHCLkYFufd1LKVLczLoRrYmDt7RNgZ9kE0mdYPnADeVfImiqTRYcFjI&#10;sab3nNLTtjUKfkr3/XkYdG9/LXaVm83bcsOtUs9P/XoBwlPv/8P39pdWMBm/zuH2JjwBub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zuSZHHAAAA3QAAAA8AAAAAAAAAAAAA&#10;AAAAnwIAAGRycy9kb3ducmV2LnhtbFBLBQYAAAAABAAEAPcAAACTAwAAAAA=&#10;">
                  <v:imagedata r:id="rId68" o:title=""/>
                  <v:path arrowok="t"/>
                </v:shape>
                <v:shape id="Picture 3180" o:spid="_x0000_s1621" type="#_x0000_t75" style="position:absolute;left:1327;top:6482;width:5248;height:5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M/efDAAAA3QAAAA8AAABkcnMvZG93bnJldi54bWxETz1rwzAQ3QP9D+IK3RLZaWiMGyW0hYIz&#10;dIidoeNhXS0T62QkNXb/fTUEMj7e9+4w20FcyYfesYJ8lYEgbp3uuVNwbj6XBYgQkTUOjknBHwU4&#10;7B8WOyy1m/hE1zp2IoVwKFGBiXEspQytIYth5UbixP04bzEm6DupPU4p3A5ynWUv0mLPqcHgSB+G&#10;2kv9axVs1r4+HqevTfW9vVT6PTcFNielnh7nt1cQkeZ4F9/clVbwnBdpf3qTnoDc/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Mz958MAAADdAAAADwAAAAAAAAAAAAAAAACf&#10;AgAAZHJzL2Rvd25yZXYueG1sUEsFBgAAAAAEAAQA9wAAAI8DAAAAAA==&#10;">
                  <v:imagedata r:id="rId69" o:title=""/>
                  <v:path arrowok="t"/>
                </v:shape>
                <w10:wrap type="square" anchorx="margin" anchory="page"/>
              </v:group>
            </w:pict>
          </mc:Fallback>
        </mc:AlternateContent>
      </w:r>
      <w:r>
        <w:rPr>
          <w:rFonts w:ascii="Times New Roman" w:hAnsi="Times New Roman"/>
          <w:noProof/>
          <w:kern w:val="3"/>
          <w:sz w:val="24"/>
        </w:rPr>
        <w:t>E párbeszédek és konzultációk eredményét nyíltan kommunikálni kell, és vissza kell táplálni a politikai döntéshozatali folyamatba. Ez azt jelenti, hogy közzé kell tenni az egyes párbeszédekből származó főbb eredményeket, rendszeresen össze kell gyűjteni és elemezni kell a tendenciákat, és biztosítani kell, hogy azokat figyelembe vegyék a szakpolitikák kialakítása során.</w:t>
      </w:r>
    </w:p>
    <w:p>
      <w:pPr>
        <w:spacing w:before="120" w:after="240" w:line="240" w:lineRule="auto"/>
        <w:jc w:val="both"/>
        <w:rPr>
          <w:rFonts w:ascii="Times New Roman" w:eastAsia="SimSun" w:hAnsi="Times New Roman" w:cs="Times New Roman"/>
          <w:noProof/>
          <w:kern w:val="3"/>
          <w:sz w:val="24"/>
          <w:szCs w:val="24"/>
        </w:rPr>
      </w:pPr>
      <w:r>
        <w:rPr>
          <w:rFonts w:ascii="Times New Roman" w:hAnsi="Times New Roman"/>
          <w:noProof/>
          <w:kern w:val="3"/>
          <w:sz w:val="24"/>
        </w:rPr>
        <w:t>Ugyanilyen fontos az online kommunikációban rejlő hatalmas potenciált felhasználni a polgárokkal való napi szintű kapcsolattartásra. Ezt a közösségi média és más online csatornák, valamint az Unió által működtetett Európa portál révén kell megtenni, amelyet 2018-ban több mint 200 millióan látogattak meg.</w:t>
      </w:r>
    </w:p>
    <w:p>
      <w:pPr>
        <w:spacing w:after="240" w:line="240" w:lineRule="auto"/>
        <w:jc w:val="both"/>
        <w:rPr>
          <w:rFonts w:ascii="Times New Roman" w:eastAsia="SimSun" w:hAnsi="Times New Roman" w:cs="Times New Roman"/>
          <w:noProof/>
          <w:kern w:val="3"/>
          <w:sz w:val="24"/>
          <w:szCs w:val="24"/>
        </w:rPr>
      </w:pPr>
      <w:r>
        <w:rPr>
          <w:rFonts w:ascii="Times New Roman" w:hAnsi="Times New Roman"/>
          <w:noProof/>
          <w:kern w:val="3"/>
          <w:sz w:val="24"/>
        </w:rPr>
        <w:t>Lehetséges mindamellett meghaladni az elmúlt években elért olyan eredményeket, mint amilyen például az Európa portálon elérhető „Ossza meg velünk véleményét!” oldal, ahol a polgárok és az érdekelt felek közvetlenül közölhetik aggályaikat és gondolataikat a politikai döntéshozókkal. Ezeket a mechanizmusokat szélesebb körben kell népszerűsíteni.</w:t>
      </w:r>
    </w:p>
    <w:p>
      <w:pPr>
        <w:spacing w:after="240" w:line="240" w:lineRule="auto"/>
        <w:jc w:val="both"/>
        <w:rPr>
          <w:rFonts w:ascii="Times New Roman" w:eastAsia="SimSun" w:hAnsi="Times New Roman" w:cs="Times New Roman"/>
          <w:noProof/>
          <w:kern w:val="3"/>
          <w:sz w:val="24"/>
          <w:szCs w:val="24"/>
        </w:rPr>
      </w:pPr>
      <w:r>
        <w:rPr>
          <w:rFonts w:ascii="Times New Roman" w:hAnsi="Times New Roman"/>
          <w:noProof/>
          <w:kern w:val="3"/>
          <w:sz w:val="24"/>
        </w:rPr>
        <w:t>Ezen erőfeszítések támogatása érdekében alapvető fontosságú ösztönözni és támogatni a EU történelmének, működésének és hatáskörének szélesebb körű megismertetését, többek között a tantervek révén. Az oktatás és a tanulás alapvető szerepet játszik az Unió és a tagállamok szerepével és hatásköreivel kapcsolatos ismeretek terjesztésében és népszerűsítésében. A tagállamok hatásköreinek tiszteletben tartása mellett az EU-nak arra kell törekednie, hogy partnerségeket építsen ki nemzeti és regionális szintű oktatási intézményekkel annak érdekében, hogy</w:t>
      </w:r>
      <w:r>
        <w:rPr>
          <w:rFonts w:ascii="Times New Roman" w:hAnsi="Times New Roman"/>
          <w:b/>
          <w:noProof/>
          <w:sz w:val="24"/>
        </w:rPr>
        <w:t xml:space="preserve"> az európai állampolgári ismeretek oktatása részévé váljon a formális tanulásnak</w:t>
      </w:r>
      <w:r>
        <w:rPr>
          <w:rFonts w:ascii="Times New Roman" w:hAnsi="Times New Roman"/>
          <w:noProof/>
          <w:kern w:val="3"/>
          <w:sz w:val="24"/>
        </w:rPr>
        <w:t>. Az Európáról és közös történelmünkről való tanulás révén az uniós értékek és az alapvető jogok jobb megértése is elősegíthető.</w:t>
      </w:r>
    </w:p>
    <w:p>
      <w:pPr>
        <w:spacing w:after="240" w:line="240" w:lineRule="auto"/>
        <w:rPr>
          <w:rFonts w:ascii="Times New Roman" w:eastAsia="SimSun" w:hAnsi="Times New Roman" w:cs="Times New Roman"/>
          <w:b/>
          <w:bCs/>
          <w:noProof/>
          <w:kern w:val="3"/>
          <w:sz w:val="32"/>
        </w:rPr>
      </w:pPr>
      <w:r>
        <w:rPr>
          <w:rFonts w:ascii="Times New Roman" w:hAnsi="Times New Roman"/>
          <w:b/>
          <w:noProof/>
          <w:kern w:val="3"/>
          <w:sz w:val="28"/>
        </w:rPr>
        <w:t>II.3. Egységes üzenet az intézményi kommunikáció révén</w:t>
      </w:r>
    </w:p>
    <w:p>
      <w:pPr>
        <w:spacing w:after="240" w:line="240" w:lineRule="auto"/>
        <w:jc w:val="both"/>
        <w:rPr>
          <w:rFonts w:ascii="Times New Roman" w:eastAsia="SimSun" w:hAnsi="Times New Roman" w:cs="Times New Roman"/>
          <w:noProof/>
          <w:kern w:val="3"/>
          <w:sz w:val="24"/>
          <w:szCs w:val="24"/>
        </w:rPr>
      </w:pPr>
      <w:r>
        <w:rPr>
          <w:rFonts w:ascii="Times New Roman" w:hAnsi="Times New Roman"/>
          <w:noProof/>
          <w:kern w:val="3"/>
          <w:sz w:val="24"/>
        </w:rPr>
        <w:t>Az elmúlt öt év során az uniós intézmények – és különösen a Bizottság – azon dolgoztak, hogy saját kommunikációjukban lebontsák a falakat. Ahhoz, hogy a polgárok érzékelhessék, hogy az EU milyen pozitív hatást gyakorol az életükre, egyértelműen és koherensen kell kommunikálni a számukra, hogy az EU mit képvisel, valamint azt, hogy milyen előnyökkel járnak számukra az uniós politikák és fellépések. Az egyes politikákról és programokról szóló, szétforgácsolt kommunikáció helyett az egységes megközelítés lehetővé teszi az emberek számára, hogy világosabban lássák a politikák relevanciáját. A Bizottság intézményi kommunikációs stratégiájának célja, hogy tájékoztassa a polgárokat az uniós értékekről és fellépésekről, kihívásokról és lehetőségekről, valamint arról, hogy ezek hogyan kezelhetők együtt.</w:t>
      </w:r>
    </w:p>
    <w:p>
      <w:pPr>
        <w:spacing w:after="240" w:line="240" w:lineRule="auto"/>
        <w:jc w:val="both"/>
        <w:rPr>
          <w:rFonts w:ascii="Times New Roman" w:eastAsia="SimSun" w:hAnsi="Times New Roman" w:cs="Times New Roman"/>
          <w:noProof/>
          <w:kern w:val="3"/>
          <w:sz w:val="24"/>
          <w:szCs w:val="24"/>
        </w:rPr>
      </w:pPr>
    </w:p>
    <w:p>
      <w:pPr>
        <w:spacing w:after="240" w:line="240" w:lineRule="auto"/>
        <w:jc w:val="both"/>
        <w:rPr>
          <w:rFonts w:ascii="Times New Roman" w:eastAsia="SimSun" w:hAnsi="Times New Roman" w:cs="Times New Roman"/>
          <w:noProof/>
          <w:kern w:val="3"/>
          <w:sz w:val="24"/>
          <w:szCs w:val="24"/>
        </w:rPr>
      </w:pPr>
      <w:r>
        <w:rPr>
          <w:rFonts w:ascii="Times New Roman" w:eastAsia="SimSun" w:hAnsi="Times New Roman" w:cs="Times New Roman"/>
          <w:noProof/>
          <w:kern w:val="3"/>
          <w:sz w:val="24"/>
          <w:szCs w:val="24"/>
          <w:lang w:val="en-GB" w:eastAsia="en-GB" w:bidi="ar-SA"/>
        </w:rPr>
        <mc:AlternateContent>
          <mc:Choice Requires="wpg">
            <w:drawing>
              <wp:anchor distT="0" distB="0" distL="114300" distR="114300" simplePos="0" relativeHeight="251665408" behindDoc="0" locked="0" layoutInCell="1" allowOverlap="1">
                <wp:simplePos x="0" y="0"/>
                <wp:positionH relativeFrom="column">
                  <wp:posOffset>0</wp:posOffset>
                </wp:positionH>
                <wp:positionV relativeFrom="paragraph">
                  <wp:posOffset>47818</wp:posOffset>
                </wp:positionV>
                <wp:extent cx="2393442" cy="2809906"/>
                <wp:effectExtent l="0" t="0" r="6985" b="0"/>
                <wp:wrapSquare wrapText="bothSides"/>
                <wp:docPr id="3212" name="Group 5"/>
                <wp:cNvGraphicFramePr/>
                <a:graphic xmlns:a="http://schemas.openxmlformats.org/drawingml/2006/main">
                  <a:graphicData uri="http://schemas.microsoft.com/office/word/2010/wordprocessingGroup">
                    <wpg:wgp>
                      <wpg:cNvGrpSpPr/>
                      <wpg:grpSpPr>
                        <a:xfrm>
                          <a:off x="0" y="0"/>
                          <a:ext cx="2393442" cy="2809906"/>
                          <a:chOff x="0" y="0"/>
                          <a:chExt cx="2393442" cy="2809906"/>
                        </a:xfrm>
                      </wpg:grpSpPr>
                      <pic:pic xmlns:pic="http://schemas.openxmlformats.org/drawingml/2006/picture">
                        <pic:nvPicPr>
                          <pic:cNvPr id="3213" name="Picture 3213"/>
                          <pic:cNvPicPr>
                            <a:picLocks noChangeAspect="1"/>
                          </pic:cNvPicPr>
                        </pic:nvPicPr>
                        <pic:blipFill>
                          <a:blip r:embed="rId70" cstate="email">
                            <a:extLst>
                              <a:ext uri="{28A0092B-C50C-407E-A947-70E740481C1C}">
                                <a14:useLocalDpi xmlns:a14="http://schemas.microsoft.com/office/drawing/2010/main" val="0"/>
                              </a:ext>
                            </a:extLst>
                          </a:blip>
                          <a:stretch>
                            <a:fillRect/>
                          </a:stretch>
                        </pic:blipFill>
                        <pic:spPr>
                          <a:xfrm>
                            <a:off x="0" y="0"/>
                            <a:ext cx="2393442" cy="2392911"/>
                          </a:xfrm>
                          <a:prstGeom prst="rect">
                            <a:avLst/>
                          </a:prstGeom>
                        </pic:spPr>
                      </pic:pic>
                      <wps:wsp>
                        <wps:cNvPr id="3214" name="TextBox 4"/>
                        <wps:cNvSpPr txBox="1"/>
                        <wps:spPr>
                          <a:xfrm>
                            <a:off x="0" y="2455576"/>
                            <a:ext cx="2325370" cy="354330"/>
                          </a:xfrm>
                          <a:prstGeom prst="rect">
                            <a:avLst/>
                          </a:prstGeom>
                          <a:noFill/>
                        </wps:spPr>
                        <wps:txbx>
                          <w:txbxContent>
                            <w:p>
                              <w:pPr>
                                <w:pStyle w:val="NormalWeb"/>
                                <w:spacing w:before="0" w:after="0"/>
                                <w:rPr>
                                  <w:i/>
                                </w:rPr>
                              </w:pPr>
                              <w:r>
                                <w:rPr>
                                  <w:i/>
                                  <w:color w:val="000000" w:themeColor="text1"/>
                                  <w:kern w:val="24"/>
                                  <w:sz w:val="18"/>
                                </w:rPr>
                                <w:t>Érzelmekre ható kommunikáció a közösségi médiában, erőteljes vizuális elemekkel</w:t>
                              </w:r>
                            </w:p>
                          </w:txbxContent>
                        </wps:txbx>
                        <wps:bodyPr wrap="square" rtlCol="0">
                          <a:spAutoFit/>
                        </wps:bodyPr>
                      </wps:wsp>
                    </wpg:wgp>
                  </a:graphicData>
                </a:graphic>
              </wp:anchor>
            </w:drawing>
          </mc:Choice>
          <mc:Fallback>
            <w:pict>
              <v:group id="Group 5" o:spid="_x0000_s1622" style="position:absolute;left:0;text-align:left;margin-left:0;margin-top:3.75pt;width:188.45pt;height:221.25pt;z-index:251665408;mso-position-horizontal-relative:text;mso-position-vertical-relative:text" coordsize="23934,28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AlnPJAMAAGkHAAAOAAAAZHJzL2Uyb0RvYy54bWycVW1v2jAQ/j5p/8HK&#10;d5qQhAJRoaLQVpOmDa3dDzCOk1hNYs92eNG0/747J8Ao1frygWA7d+fnnnvucnW9rUqy5toIWU+8&#10;/kXgEV4zmYo6n3g/H+96I48YS+uUlrLmE2/HjXc9/fzpaqMSHspClinXBILUJtmoiVdYqxLfN6zg&#10;FTUXUvEaXmZSV9TCVud+qukGolelHwbBpb+ROlVaMm4MnC7al97Uxc8yzuz3LDPcknLiATbrnto9&#10;V/j0p1c0yTVVhWAdDPoBFBUVNVx6CLWglpJGi7NQlWBaGpnZCyYrX2aZYNzlANn0g2fZ3GvZKJdL&#10;nmxydaAJqH3G04fDsm/rpSYinXhR2A89UtMKquQuJgNkZ6PyBIzutXpQS90d5O0OE95musJ/SIVs&#10;Ha+7A698awmDwzAaR3EM0Rm8C0fBeBxctsyzAspz5seK21c8/f3FPuI7wFGCJfDriILVGVGvCwq8&#10;bKO51wWp3hSjovqpUT2oqaJWrEQp7M7pE6qHoOr1UrClbjcnnEd7zsEA7yVQhwjJQTe0bP0o5vVV&#10;sidDajkvaJ3zmVEgb2g6tPZPzd325NJVKdSdKEusFa679KAVnknpBYZamS4kaype27bvNC8hU1mb&#10;QijjEZ3wasVBRvpL2odCQ89bEBI0sShdY4AWvhqLt6MqXGv8DkezIBiHN735IJj34mB425uN42Fv&#10;GNwO4yAe9ef9+R/07sdJYzikT8uFEh10OD0D/2IfdBOj7TDXqWRN3TxA4hyg/b+DCEfIEGI1VnPL&#10;ClxmQN4PILz1ObxwTB/JxTIYaBT0eH9rRONw3G/reXRX2th7LiuCCyAYMDhG6RrQtmj2Jp0OWgAO&#10;GeDBHobhavYlh93beMPR+tJYeiio4gABw55oOd5r+RFqfCO3JEZpdmY4PojdwnEnWTz/L1VhPBgM&#10;ht2kQNW0syQcREMY5ThLokEcRW6IHwYCNMp7+KJJLbEtkMcjIFzZ7WrbDsbBaJ/GSqY7yGID34uJ&#10;Z341FOeEtuVcOjk5xahZYyGkqwzGaX268FAFt3LzHFYnH4x/987q+IWc/gU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L5x09reAAAABgEAAA8AAABkcnMvZG93bnJldi54bWxMj0FL&#10;w0AUhO+C/2F5gje7G2tajXkppainItgK4m2bfU1Cs29Ddpuk/971pMdhhplv8tVkWzFQ7xvHCMlM&#10;gSAunWm4Qvjcv949gvBBs9GtY0K4kIdVcX2V68y4kT9o2IVKxBL2mUaoQ+gyKX1Zk9V+5jri6B1d&#10;b3WIsq+k6fUYy20r75VaSKsbjgu17mhTU3nanS3C26jH9Tx5Gban4+byvU/fv7YJId7eTOtnEIGm&#10;8BeGX/yIDkVkOrgzGy9ahHgkICxTENGcLxdPIA4ID6lSIItc/scvfgAAAP//AwBQSwMECgAAAAAA&#10;AAAhACXJME+RUgAAkVIAABQAAABkcnMvbWVkaWEvaW1hZ2UxLnBuZ4lQTkcNChoKAAAADUlIRFIA&#10;AAD7AAAA+wgGAAAArHLipgAAAAFzUkdCAK7OHOkAAAAEZ0FNQQAAsY8L/GEFAAAACXBIWXMAAA7D&#10;AAAOwwHHb6hkAABSJklEQVR4Xu29d3Rb1bb/+/5899Dh0OEAB0hIQgoppPfmOG6SrGLJvcq99xbH&#10;duw4jhM7xXYqvZfQe4BDJ0AKJQVIIT2xZTvce9+79zfe+b651i6S7J2eEMlaZ4zPOCDvrb3Z2t81&#10;y5przf/r/w7ZCIFA0M8J3vhvIXaBwBcQYhcIfAQhdoHARxBiFwh8BCF2gcBHEGIXCHwEIXaBwEcQ&#10;YhcIfAQhdoHARxBiFwh8BCF2gcBHEGIXCHwEIXaBwEcQYhcIfAQhdoHARxBiFwh8BCF2gcBHEGIX&#10;CHwEIXaBwEcQYhcIfAQhdoHARxBiFwh8BCF2QW/+g/CbswBpU9KRNikNITNKNI8TeBlC7AKFq0I2&#10;wH9eFb4dNxudwx+BY/AwdA54GB3/HITlY6y4Nnid5nkCL0GIvf9wu34twq2NeDa2GM/FFKLWVoEH&#10;9a2ax/bmupB1qPJLxbFJk1A8MxVLp0Th8LDRcDw0FJ33D0bnfYOQM8Guea7ASxBi7x/MsbTgq+RC&#10;9KSn4lSqHaeSE3EqKQ67Yu2wmuo1z1FgbnuDfwo6Z07FsjkJ+BtZeGblk2dm4+TDj3Dr3knWff8D&#10;I3BTULvmdwi8ACF272emZSWOZOWhJysL9dHV2GXPQk8KCd6egJ7EWJyMjTmj4KcHL0bnvFnYNicA&#10;9wSvwnXkrhfMSsP+MRMkd55Z9wck655KMbzWdwi8ACF27+ZvxDcZZTiVm4tvUotxjW4DbtWtw+PR&#10;pehOTiLBx6MnIQbHYqIxRL+qz/l/D1mLb4PMcMyfg/SAAm7lm2fHwzFhHBxjxuDQyEdxZOhIdA5k&#10;1n0wXhnu3+c7BF6CELt3M9bcilMFhTiVn4+2hBr18xt16/F8TDG58wk4Rda9Jy4amyNScW3Ierfz&#10;M3Sl6AoJwM5AHe4IaUPm/Dx0Tp+CrskT4Bg3FqumRuDx8UY5WTcEOwaOdTtf4EUIsV8aBhpakRpW&#10;i8ywamRaFiLJVI07dGs0jz0TzLJqfX46smKXkdiLSOwFWJ1Yq35+LVn4x2NLSexk3ZMk694VG4Uo&#10;k/OYO0La8b3Bhm5dACqC8zAmuAn7/fzQNWsquqZNgmPiOATMq0LGjEw4hg7n7vyOh8ap5wu8DCH2&#10;C4cJc5RxFZ6NLUEXieqn+FTJisZHoycmEocio2AzLjqrgK8ha2sIrMJTc6OwdcY8VM5J5Z9pHdub&#10;ivilOFVUwgW/OmkR/+yh0Da8k0Sf9UrWsfvaEZWIu3VSki3FUIkesx5/GAz4Z8gqbAk0otN/DvbN&#10;JcHPmIKvpgfgxuC1GOu/GI4RFLsPGY4dQya4Xf+v5iYKUVjyUOtvgrMgxH7hhFubcCAtC6fSUrA+&#10;pgwbo0hgFCO7Cv54VCRmGpo0z2ewmLkt0I6T82aja850dM0kF3raZATOr9I8vjfL7EtwqpgseGEx&#10;XkpZiFHk1u9IL8JmewmOpWfwezuVosTuzJ2PQpGlktz8ddgRRvdoCUWVvgDLdZnoDvbHc4ExOOFH&#10;9zJ7GornZfJrDJ+/FI6Ro+AYNgLbhk3scw9/BWyGwGRcjH/Z7AgLlQY1wXkixH5hjDC14nhmDk5l&#10;ZuDHlFyEWJrQkZIsWVFXwcdG4vuIRNyiW9vnO+4LWY03Q2LQHTQPXQFz0eU3UxI8udFVfueW9a5M&#10;aMKfJWUk+BIczivBvpxi/JBegsFk3X9Pp/sj634kJRUd3J2XrPuB6FgUmirQE2HB8TALEvVVcISG&#10;YJvOjIVB2ejyn409fv54MHgFv8Zk/zo4xoyG45GRaJ1g7XMPfwVNthJ0RkeiJzIM22mQ0jpGcBaE&#10;2M8flgH/JLUcp3JITNnZyIlcjG/t+ZIVZW6zbEklwZOYycJHm9yt0UhdM7aFUrxsCEJ3yHxJ8PPn&#10;oGveLHTNnY5q/3MTe1Z8M/4sLSfBk3UvKsa+3GKMJuvOXPnDfDBKx5sJRSgIr6F7UpJ1UbJwrHjF&#10;koZd5nCcMBoQpluI74PNfOBZGSAV0LAQpHBOBk/WOUaNRvysvD73cDm5mix6U3gZuumee6JsfIDq&#10;CTNiFD0/reMFZ0CI/fyZbFmNE/mFOJWXB0dOLtYnVKEnKxOnMtIkwae5WHjZmr4dkaGeP0bfjF1h&#10;EeRCG9BtDJEErwtwWngSfHpAods1T8dUayuJvYILnrnzSxIb+Od6WzN6sknsdF9PxJXjGhLN3iSK&#10;4bk7H8M9jq6ocGy10v3ZTGg3ZiFSV8Xv43BQIIYHL5e+J6AKh6dN58m6w+MmUAx//knHiyEurB5d&#10;LPyg+2WDU0+4mYceWYYyzeMFZ0CI/fyJj1rOY+RTBQU4nFOI49l5ZOEpdlcE75oYk6e+DsbF42HD&#10;Ktyva8WPNnp52UtrNaLH7CL4EKfgRwcv07x2b64hOksWSIInd/5AfhnuMKyDPXIpn3tn95US3oB4&#10;awP22une+P2QwOOi0UUeR1ekDYds4RikW4n3Q+P4fbTpUvl3zwqql5N1k/lU3OoZf637fI++HfsT&#10;7HL+gwbHiDA+MLGk4ruGWM1zBGdAiP382ZhSr2bAmeCZhWcuvSMrG45Mp4XfmUT/7BLDzzQuwwcR&#10;abI7Si8uEzy5pOzl5YLXB3KX/nBQEO4KadO8thbtqUtU695D1j03dimetFdL90VhxoLoRTiYRvfC&#10;PA4KMXrofrbEpOFgDImerHuScSEC9IvRZQ7lsfv9IaswPqQRPweEwMHyCLOm4iBZ94cDz20A6g0L&#10;e1ixD+NqQusYLarCq+SBiVz46HDpmbEB0qTDdn2Y5jmCMyDEfv68lVkrJcWY4AslwXfm5WNtQjWO&#10;ZTJrmomO9Aw8HkuudSpz6VkMn4AtcSR0iuEdMVHYGpHodEutZK1cXPqXdfHnNb00zLwGnaVO674n&#10;rwK7cyiGzy9AD1n3bhL8qawMyeMgwTdGVmKBbQG/l/cj0nFTyDp8aqX7ISG1hWZieEgLdoWE8sq6&#10;n/yD0Tl3Bor8szWvfTbGh7XjpawlOFW5EH8SvxXXwB7bghv1Z/7vu1a3Hn8kJqshh6sLz57TjzoT&#10;PaNzm54UyAixnz+r7MySKkkxJvhilMUuwYYksqbMdc5h4mIWPt3p0rOkHXOhKYb/OCoDu6JJXMxa&#10;8ZfYIrmnTPBktdhUmNZ1TwezlmtTG/FnWaXLfbEwQ8or7MsqoEGI7ondD3kctrAlOJaUhBMJ8Zhr&#10;bEJg6BKymlactIXBaFiE70PD8ZPegvbgFHQG+OHt+VbcfJ6xOkvsWaJX4nBZNRe5SgVZa7rPZ9Pr&#10;8Xf96cVqsjSihxUDMRc+mlz4SMWFp2dkCMbPIUa+Uk/rXMFpEGI/f6KjV6hWlCXFFic28LLVDjlp&#10;p8TKquBdsvRHkuxoCS+TXmJmsbhLT4JnWWayrN30Mk/VNWpe90wMMq3BvmISk3pfktdxIq8QRlsz&#10;tqfRvWVK1v3bxBweXjwWVcQ9iPcjMvh9fGxNwjeWGBwzG5Gor8SvOgMOBAVjgDwFdz7MC2/F8fJe&#10;QpfFrgxKy5MauIuvdf5T0eQxyTMHkgsvPx8aDJn383NwqBD7+SLEfv7Mj2hFT5nsNtNLmxDdjJfS&#10;alWXntWpS4JnFp5Er1h4cqFLwqu5e8qz9NxFlV9meVrpY0vCBVeIJce0OO9LDjOWJSzmVnZ7Bll6&#10;NgBlsntJwcHkNAwwtGKWcRlOxJGoYiLwW0Q0OmwWRBqq8akxBkcNOgSEnH8By+2G9ThYVqMhdKLc&#10;eX89dH8htr4DCavf356Q7u7C25wuPJsx+DHIcM5VhgIZIfbz5zpym3cW0cssC+un/IXoKqb4XHbp&#10;FfdZcuml6S8msi+S8tEcXenm0rO4mVsvEls3vdRZpkrNa54rG9Kcybo/yev4JmsBhhrb8EsmE7sS&#10;XqShIHwRr0p7JooGJ9mCdkeFo9ZcjHWmbLLuJhh1zoU150N8LHk+vYXOxU5WnYtdmiZkz+rn7FLc&#10;oXcvOJphaoYjMUHyflgW3tWFDw3mScztgXq3cwTngBD7hdGSslR6cRlqrFyGk4Wl6CmQpuVcLfzv&#10;6bmwWpfiUCorYZWy4uo0GLNgJLZfo+Jw6wUsnnHlbsM6bMungcjFun+WUYlDueR1yPeyLSWfr4p7&#10;OHQ1jlJYodQCPGHLxSIS+8lwK9JCK/lgoHWNs7E8lZ5NH6HLYmfPyiXMYM+oNrbO7Xw2t65m4WkA&#10;cnPh9UG8rHdrgBD7eSPEfmGMtrTjFHdL2Qu8AKdIXK9nLMLTqXWyhXd16XPwZUoJXk0ki+bi0nPB&#10;252Cz7Us1LzW+fIwxe+7C+jeXCyoMkXYQ55GhE2q1a+MrFbv4YfYVDRbi9ERHYlM04KLWmxSmNCs&#10;LXZlYJQHIcUDOpqVi0dNzrX2z0fT54oLz8Iblyw8Lz4K9MOrAZFu1xScA0LsF86zmeQyyxbrRGkV&#10;9BErsbeQXmhuuRSR0YurWHheXivHzUq1nWzht8Wl4fpLGIOOD2vD74U0EPWyoi/ZF+B6suqMr5Io&#10;1KBB57A9GU9FFeJEfBxyLFVnXaV3NnhOo4/YFRe+wn0A4t5GFp6Kr+ADzHX0DD6MyZaz8PLculxI&#10;w7LwvLQ4YC7SAs+twlDgghD7hfNoWDuOsYyzLPjdhdX4OqcWr2bU4cdcsvbspVamwJjgWRyvxvDk&#10;znPBJ8ORbIfBslTzGhdDoG0VOkuc7jwT19qkGhL6Bgw0tKOHvIz9KRnYmpiF4/YkJFjqLsqiu/JR&#10;3mJ3sbuEO9K9SIOP8jw609MxMnQVBoe2okt14eVaeLmQRnHhu+bPRlJgkeZ1BWdAiP3CYdNGzalN&#10;suVaiB5y6RNjVvAE3j5XC69U2ikWniXKsqWk3am0VLREV/Lada1rXAzMQifHNKOTJQ/l++jKL0Bj&#10;/CIEhzVjaWw1no4rhyM1BUZL40VbdFdGmNe4Z+T7iF1OYvKaBGlKsD26HI+EriQXXqmFl134MMWF&#10;D5TKiefNwtig85+e9HmE2C+OAaa12F1Sqwp+e2EtFiYtk19sKSt+Jpf+Y3sx/k4utdZ3XwqYgO0k&#10;+A5ltoAE30P3UBzdgBUk9iPpWQiyXFgZ7NmIilmJzgrm+ciJOSVpyJ4FDTqKC6/UInSSh1MURoOm&#10;Ukij4cKzdQOdfrM0ryc4C0LsF08MvdTdzJVXrJgSn7q+4KpLL7uvZNV2ZhTiwdC/Zmvm3LhlvG7e&#10;NVl3OCsPQdbLu1Q0KW4FHGWK2J0ehjToySGNHM6wQp9uVxeeVRb2ysKzZcBfzDNoXktwFoTYLw1v&#10;ZDc4xU58nleHX4vIqskvuSp42cLvzi7hG2BofdflokzdwkryMI5k52Nu2PlXx50vybEt0qBXyp6B&#10;qwtPYper+qRVggngu+m4ZuFVF15eEeg/Gw3zUzSvIzgLQuyXhnuN6/Cb4s4Tv5XUYFcxxaw8A+0u&#10;+B05FRhm+uubLdxqWI/vchagp5AJrgAncgsQE376LbMuFSyUSIldjq5i+u/n3o3iwlO8zvMWLltn&#10;qYU0rGrOvZCGZeG75s2EJfDiCo98FiH2S4c5ahVO9q4HZ+69i0v/Svoi3B/ad4uqv4KriFHmNryc&#10;Vot30xdiuqXvPvKXk6To5TiZz+J1Zxb+VDq58HxlYKKzkEaphQ/r68Ifp3j9/uCVmt8vOAtC7JeO&#10;q3QbsDGjsa/YKYY/VLIQi5KaeKZe61xfwR7VJLnwvHTXxYW3s+KiXi68suxXLqTp8p+Fd+ZZ+Fy8&#10;1ncLzoIQ+6XlNnKVdxU73XnGv/LqMcnadkmntryZ7Kgl2i48q5rTdOFlsZMLX+sv7aIjuACE2C89&#10;69OX4kBpDb4tqENxYjNu8HFr3hs26KVFNvBCGiUxd3YXfjZO+s3E5MDFmt8pOAe8Rez3Upw7w7oa&#10;M62rMCNsJW43XJm491y4L3QdHjR67v15AkzwmeF16GLbb7u68EohjVoLLxfS+M/G134hELvTXATe&#10;IPa82GXYnVepThv15OXjp4xivqvrBJcFFALvggm+NLz6NC683pmFl134Uv8sze8RnCOeLvZ54avR&#10;weq7i0vRUViKedaVmE2WfRvbjCEnGx2ZWVgVuwC391oTfTGwl/Ca4PW4mtD6u+DSwcqE620V6IqT&#10;F764FdKQVVey8HNnY1TQ5Z8m7Nd4stiZ6N7NqlPnqJ9IreP16P7WFc6iDF6BlY5PE/Mx0HDuO7L2&#10;hjUjGBm4lDdE2DjNhtcmBmPT+GCsGWdGzLRc3BT018+L+wqsFdUaWwG6zlBI84mfUfNcwXngyWJn&#10;67IPFVfx+Wkmdn3ECt6d9MesUlXsu9Lo/1lWNz0VXyfm4A79+W/+MCuoDpv8rDg6fRoOT5mK5hkx&#10;mOVXzcXuGDKM9yZ/ecR83Bj01zZI8CVYw8Y1llzJhWdTbm5Z+FmikOZS4Mlin2htg7L1ExP7XNtq&#10;5MYslSqwSOx7MwswKLQNXyfTv8sbQqyKKucegdb39Yb1I18RkIxjfnN4I8P3Z4dimLw3OlvqeUtQ&#10;G44MG8VbFXfePxhZE5P7fIfg0nF9yDo8ZUpHN1/44iykedk/gv9N65wrAdvB5yHdKo+6p3PCk8U+&#10;m8QtVZ9VYGf+Aowzt2J/fhkXO1u5lRolLXOcbm5BD6vEIrF3JNsx33T2VVyTQhqxPdjIV1GdmDcb&#10;FfMzcK384w0NaMLesZN4I0Pel3wQif2BIVgwNqbP9wguLayr7QZDGr7VWeEInId35ttw+3k0zLic&#10;MCNiC63FL5ZwHmbs1YVieIjUJssr8GSxr0ppVEtNt+YtxAr7YjUj/0l6Bd93nMXwS2Oq3XZ+eS0m&#10;/7Trw9kPlqyvwHE9xYRkOfYEBsMWtMDt720zouAY+6jappiL/cEhqBgnWg79lViCq3BnsGcInRFj&#10;rEGnzeJWr/9UULzmsR6JJ4v98YwlqtjZjivHi6Q12SfyizHfKq3WGm5sxQmXBginUuzosCdimKHv&#10;lBzborjcUIyTRnIT5VZLBwID0RKYzP/GjrkruBXHJ06UxD6KxD6cxD6Y4vYBQ+A/S8SN3sxVuo0I&#10;i16FFzMXY0teDbbkLsTmzIWIjlzOjYbWOQqG0MU4Fm7rs+R2e4BOfXc8Hk8W+2OszlxdRKKsGivB&#10;BvsiboEZzyUukDLycpJOqshKRJmtyu27mHu43pSNLlaswX4s3khRmsN9JiCGfxc7rnJuGhyTJsAx&#10;jsQ+ejQcIx7hSbo9gx/lMbzrdwq8A/bbTre14bvCOhwtrYZDzQNJS467yVN8JbnqtB1qWEPOX8Nj&#10;nPX6zKrL9foH583D6KBLv6XYZcGTxZ4a09Jnl5MTRWV4yChlxWdaVqIzW9rtpCMjA78kk4WXxd4a&#10;Vap+z+26NXjXmuKc1uFil36wvUEhGBzSwo+7J3gVfp8xi3cs5f3Ix5DYHyGxPzwcCyZ6kbsmUGFC&#10;N0SuwuGyGnSUVyMrrpm3n1I30pA34mQzOy8kVeCmXrsG3aBbh88iktW98Hjy0GUV3hG/ORgXtMTt&#10;HI/Fk8XOFo+4iZ1+oJoE6cGy1WNvpVZKc+0k9g1xlWiJJisv73iyJT4D19APd5tuLd4Iz5Aqs0js&#10;m80JOGw2qaNzZnCJer0q/zR0zZgiiX28IvaR2D1iAh6YL5r/eyOT6R06JO+FtyptKVayPJBsONSN&#10;PPg0LluYk4GSSPcOOAvCynttpEGGwmX+//Dc2RgXKMR+0Yy3tvNNHLkrTz9Qc/IS3Cy7WubwZnTJ&#10;I/IfmXl4xLQaRZF1kthTkrAnMZXPub8RmSmXYdrwYlgGufL073Ip5pf6cNwSInkJbI30rrk0WjOx&#10;T6GYfcI4EvsYOEaORMXURLf7EngPm112uZ1mbcXhEmfdRp+98CgUPJqahnsMUgHVWEMLDkVFu++F&#10;Jyfm2CxOl99MHJo9E2MCvWTzS08W+12G9fixsFYVe1qMNM3BBP9NZoW8j1kulsTV8s/LImtVsf+W&#10;mIKPYrKknU9iI7HZlgI/wxKcsJI7RnHXCaMe83X1/Dzm6i0IyELX3OnomjkVXVMnwTGRxD52DLaO&#10;nS5idS9lYlibun99Z/lCpCnbY6lWnVx4tRLTuba+NaqM7+H/rtzwspuV8CoLc1hiV7bqXXOm4/eZ&#10;szEwSAoDPR5PFjvjnRwameUk3aaMOi7MtJgm6YcqKMDB7ALcK6+Aa4lhbnyK+7JJEvuWqGQM0a/C&#10;ZqtdrtAKxdrQDPUa94eswl5/Gq3nzkDXLEXs43lGPnyO2J/cW0mPJ3HLYt9XUo2vc8lwuFp1dXss&#10;ZtVJ7PLU7YmkRMSaF6kLcw5ayY1XptvIhVesOivE2jZjHi+y0bq+x+HpYs+Iox9MFvsv+Qv5lk57&#10;88qlxAr9WJWxzvXNX9vpx1PFnsh7mP0Wl4SRhpVIMFWr7liHxYS7XQo1lgVRrM5Gaj9Z7NMno2vS&#10;BDwz1ew9P6SgD9X2ZarYHRQOni4x15WZhZfjydLL+Z4eem+OxMaqHWneMyc6Z3DkxBw3DBTybZ02&#10;T/PaHomni31cWDtOlNEPJifp3sogV525YDQy/5JTqk6XsEaFv6aSO8ZdMelHO5KYiEmhLbhH1479&#10;kTFqki4rtFz9/tEhy3AsiEZr9gOy0XrONC72HVPn4t4gsXzWm6lRxK5s7c2teilOFJTi7TTyAuVN&#10;L39JzcMPSfTuaOyYs8qci+NkHNRYndXqc6tORmHaJLw2PVTz2h6Jp4ud8UMBuV8uGXm23JWJPTnK&#10;ueRxTlgLOjPZBoZSjTz74fJtNdztX2krVn+8D8PsuEkui72a4rIXdAlSDMZ3Lp3FxX50xjTo/UUB&#10;jbeTobjx6oyOZNXrExrwbQa58jxWl/etd9v0Ulpu20VWvcZYhC7X6Tb2njCrPpPN2kxE0ex0zWt7&#10;JN4g9tz4Zvqx5JFZFvuW7AW4xaUIYmlsjTPJQmJfHVXOq6JmGZfhaBy5ZCT245ERmGdwTpME6epw&#10;Qk8jtvIjktgdc6ajSGyS0C9g8+tSp13Fqpdjd14FZoWtxKHsQm7Vz7Rv/SfWJLQas+Xltq6JOcn7&#10;65w4Hno/p5fo8XiD2O80rEM3E7s8OvcUl8Ea6cyA3qFfh21p9OPJo/Q3Sbm4U7+Gr5P+JCZTzchv&#10;sOaqMTirqPvUEC2P2LJ75j8Lm+bZuMVXvlvgvbBajE4eAkpiZ++NPXoZYiKXORNzapm1lONx7lsf&#10;hgZTIXaYwiUXnr0jSmKO5XWmTMTJCeNxXbAXrXzzBrEzV3x1aqPqyv+Sv4B/pvw9LapRKorIzsSR&#10;tExMMkl18/GsqT/7ASkG+z06DgP0q9Vzcg1lfcpmXw+IwI00CCjHCLyfp9IbZKsuTbcVxjbiBXtV&#10;n+k2tg+eq1XfbYtGlKEaHco6CpfpNmbVHZPG49UpXtaGyhvEzphibUUP76xSgZPF5ZhulYR7NY3e&#10;b6c4K+nWxEkr2O7Vt/PCGkXsyeYa9bsG6lbhqMXsJvYvgyy4P1gk5Pobk8La0K22rS7G4dwiHMgq&#10;kKw6ufAnUileVxJzLt1o3g2zY3UoufCu020spzObXHg2NTthHGLmetm0rLeI/Rom6my2RZX0wz2V&#10;Wsc/v9/QrhZG9NAPGGCRylrbY8pl1yweX8ZmcJeefc48gqfM5Nq71Mj/HGLCsBBRDtsfuVq3Ec+n&#10;1fEFVK7TbSzk25+Whc8SyJ3niTmy6upW1mE4FmaBw0RWvfd0G0/MTcCPE2fgjqC/tlffReMtYmfM&#10;sbWiSx6ljxSWY4S5DZVxDZLYKQY7npnDj5ttbsHJVCkOO5mUiNlG52YW8wyN6AwPkxr8m/XYGWrB&#10;SG/agEBw3gwxrcG+PLLsahFNNjoyMjHfshzfJpKF7727ba/Vbb2n25hVr57phSXU3iR2Zt2/zGFV&#10;UFJGvjlpMZ6y16hls2viq3CDbj3eT6QRXJ5+Y6WPSnzPSiCXWorQyYprSOw/mKIwXnd5epMLPIuk&#10;qGVw5Dkr5noy0lAQvkiy6hTqbY+2q1ZdWrPuYtVdp9umTMSvE6bhoUAv9AS9SeyM6KgWnGJiJ+t+&#10;tKAMj5pbMYazGncb1iItgiy9vGvNAXsq7pMXNbDdY9fb8tAVJXUc+SYsFiN0XlLTLLho2DRsewIZ&#10;Bt5jTqrH6Eqx483YfMw3NaHMUtFrdVvvOnhpuo2VUZfP8tKW0d4mdtaJ9NeCKjW7WhLrXHF0n2EN&#10;TmY6p1OirQ38c2bRn43MkzOt4fjAmoy7dGJraF/j7/p1+CC5VH4/WBFNErbFp2GAvhUv2zLVcmpe&#10;B8/2O3BZ3aZMt3072Q83BHvpjI23iZ1RFN/Exc5c+f25pbiFfkT2+caEhTRyS7vWbE4s5Nb8QUMb&#10;Xo7O5zFZd2wUNoVn4O9ysk7ge9ymX4sP6d1wLaLZSi58RxTF665r1l2tOlsNSVb96OTJmOrvvt7d&#10;q/BGsf8jdB1+L6jkpY89BVLZ7DBTGw5nUewuT6kcTs3Am3GF+D6BxG+PRzf9qMtsJbhFJ+bRfZ0H&#10;yAB8lUDufK/ptpM2C3aYItQ6eKXtlDLdVjU7xbsXRnmj2BmtyQ1qjfynGZWwhC93VkWpJZBSkq7b&#10;noCUsEWn3XFW4HsM0Lfhl7gUt+m2XWEReD80TnO67fFZEbjO2/aJ7423iv1RSxtOsN1mSew9BYWI&#10;iljG95HPjmrANykFcpIuGbuS0qE3e8mGgIK/lIcoVv86MlmabuP7HPSabpOLaN6cbcItwf0gx+Ot&#10;YmeJus1Z1eqOI6sSF1E8tk5eECPVyH+VlIfBBi8rfBD8pbAS6s+sib2m2+bLS55n4KO5RvwjyFlm&#10;7dV4q9gZmbHLVLHvzinBZ2ls2aI0tfJEfAXuMojebIKzc6+uDV+YY3tNt83Ci/MicE9wPxE6w5vF&#10;PtC4BscLSeDKFkN5eTielYfCqMU8E691jkCgxZ0h7fjKEMETcx0B8/DS/Ag8ELxS81ivxZvFzlz5&#10;TzLJlZfFvie7GFPN/ewHEvwlsK4uTSGZeCU4FgFB0gam/Q5vF3tg+Eosim9AdvRSsvSiUEYgOC3e&#10;LHaBQHAeCLELBD6CELtA4CMIsQsEPoIQu0DgIwixCwQ+ghC7QOAj9Gexs+2org4We8ALLj//EbIB&#10;pumF2DZwHD4YMhMD/D1wu7P+KvYJfnVYPdqET4dMR8bEFFwlRC+4jNhmFuLkgKHovH8wOu8bhI8H&#10;T8e1ntZAoj+KPXpWAQ4OHYXOAUPQ+c9B6LhvMIzTCjWPFQgulrsDV+GnUZPheHg4HINI8AMfRscD&#10;Q2CYXqx5/BWjv4k9wK8Sh8aMg2PECDiGDOMPngn+heHzNY8XCC6WgllpcIwZA8cjI+EYTu/dUBL9&#10;4GF4YVSQ5vFXDE8T+3W69ZhnakJjeBk+iUzDr5FxWGkpgL+hgS9W0DpH4d6gldg3eTocY8fCMXqU&#10;9OCH0IMf8DD+eGC45jkCwcVwc/AafDUtEF0Tx8Mx7lES/Wg4RtG7N+IRbB85GbcFtWmed0XwJLGP&#10;M63EW3EF6LAnSR065IaMbIvf7ggLNpqzcEeI9mKXG0LW4s25Fqk1D3vwY+nBj5RHWhplDw0cgau9&#10;qQmf4Ipzj64Vg3UrcWvI6fdFCAxciK4ZU9A1bTLvFMMaSDjGkbEhS39y5GjM8KvWPO+K4Clij7At&#10;xR9pWdibksHbLbNGe7xXdnyMKni2T9gblhTcqLEXWFYgDRJzZ0ob+SuCf5RcKzbKDhuBw0NG4vog&#10;sdmk4OxMNizDS2Fp+CUsEvssYfjBFIEWQxYeDOnbC3BdQIK0Tx3bV569e9Mm8S2n+ftHlj55Tl6f&#10;c64YniD2uWErcCwrF6cyM1EeVYt3EwrlZnsJ6OGCl3cA5YK3oN2czTf9V85/OKQF+wKDnF02ueDp&#10;gbNRdiwJfuQoHB4xGjcGiZ1rBKfnqpANKA+rwLHoKHrXrNI+8mx7adYqzBKKw2YTdPpFaochttPs&#10;kSC56SN79/wU0U/lW08z0T83w9LnOleMKy32+wxrsSurmO8yszcjH7MsLdifmqW2b2J7e6t9s2UL&#10;fzLcCn1oPT+f/UDP6JL4bqDS1r+zJMEz14qNsLLgD48ai+u9dXN/wWWHCbfMVoWuhFi8FpktvWts&#10;11nZwCii7wgzIdIgdQSeqmuUNqdkzSTYVlaq6MnD5EZnKl6dbfGc7aevtNjTo5twqoAseX4+vksv&#10;QUJ4o7NvtiJ47tLLMby8x/fn1kTcrFuLabql6A6V9w5T+nJxwdMIywQvW/jDY1njfCF2gTZjjCtx&#10;zJ6MD2JzUE6i540eFQPDRM92oOWW3oLD1jAEG+qRayjl+9Z9bQjHTp1RMji9RP+5nwF/D/YQj/JK&#10;ip3tNPN82iLeN5sJ/sO0CrxqXyD141L2flcFH+8UfHQEuiNtCDQ04D1zEu/Gyh76UT2Jvrfg5Rj+&#10;8MRJuEYk6ASn4YX4UnrXUvBEbCmqwxdKBoY1kVDeOba/vBpKhuFXWyR+ttJnYaF425iI70Ll5hLM&#10;6JC1V97DDv85GBi8QvOafzlXUux/16/HoULWgpkeNAl+Tw79v9yRVW32IDdpZIL/LZH+n8Xw8oPf&#10;ExGjtl/ebIrDvlAaXd0svOxOkYU/PHWq5j0IBCwUPJbJDEw6nogrx5ZEev9Yeyg1jJQMzbG4OHS7&#10;ip5bewteMqdiq4U+Zz3iWOsoRfSsqwxZ+odChNhxi2E9/iwlsfOurKXo4RtHSi49a5j/e1qeKvij&#10;KWlojKyEI0nqz6WOtOyBUzz1mCkDHexhKw+aCZ7t/S3H8AdmzNS8B4HgIUM7OrIlA/NiYjn2ppHw&#10;uVdJxsVF9K9F5+FYPL1/vSz9WnMudtjI7WeNJsjS82YTJqfoHwrxkE1Qr6TYbyaxnyxZoAqe9W6T&#10;dootxIHsQrxur1AtfGdaGo6l0A8gu/Sq4Cme2h0egyZTgbTRP3PpeVcPEjyLn7jgZ+KpedGa9yAQ&#10;jAhtQ4fcu/1IVh66snOkRiNk6XfY6Z9l0fdw0Sc6Q0oW19M7mGqqxq5I+nfZ0jsz+AZ0mAwYoOs7&#10;ZXdFuJJiv0a3Ae/n1OPPchJ8GXPnyyTBk0ufG92ITSkUv3OXXonhpZZOygPn8RQ97FdtWXjHmsqT&#10;J07BU/zOYieeMJmDioAszXsQCFiPgWP5ZGTySfDMq8wjj5I8yy567xpZhyElnEwn0auzRMo7GIdy&#10;axWOx9K7yCw9z+DLyTybGZ9YEnCDp/SIu5JiZ7SkNuHPiipJ8LKF35a7AAOMa/he8PzB92nYyNrt&#10;yg+bRlc2N/q7MrLytrs0qiqtfGTB99u9wAWXhO9yyLAoYSR770j0n6SVIzeqQXr3ZEuv5pDkpqHH&#10;7XYU2xZKuSRWAMbdezZFLGXwXw1Lc6sJuaJcabHPDW8lsS+UBF9WyQUfF92MkPCV8sOXBU8jrSr4&#10;NKfg9ySkIMZcp7r0aiEE67Mtx03HdMGnLbMVCBjx9M65epaspdiapFqkRi+VjA1//8jDVN5BbulT&#10;4UhNwdtx9I6q7j2JXnbvmaV/nrxOretdEa602P+u34BvCuokwXN3vhLlCU2oS2yU+rgVFknulfrA&#10;6WFn0AgrC74msgorI0qlBxzbS/AWSfAv6ZN4xlXr+gIB42b9enyXV809S0X0+bFNSON1IJKldxod&#10;En0Ws/ay6Jml5zNGiscpF4LROxlhloq/PIIrLXZGbkIzeiqZdZcs/KmyBdhdQJZefujH81nzRhcL&#10;zx40c6loZH0trgg/JNBDl116ZxEEi5mk7Gik3oMWIwg8lsCIVehgCWPuYZajs6gcH2eRiy4bnQO5&#10;xehRRJ9L76FifBTRK3UhPIOfiI6kREwytmhe64rgCWJno+qX+WTdFcHLFl4ZZdvt9dytUgWvulNM&#10;8FKmlI+o8miqCp4s/E5rJO7TibbNgrPDat6LEpaju8wZUirv4InCMtQnNsjTwwVS9t7V0vcRfQq+&#10;S8zGtToP8ig9QeyM6bY2Sewugj9FD3yZvRFlCRQ3ya2ZueC5S89cKakPuzI10kfwUTassORrXk8g&#10;0IKJc3XqUu5hOo1OBb7NrUZhfBN6yNPckrUAaxLrpPdRtfQuYaaczFsSvVDzGlcMTxE7IyOuRXLn&#10;XQRfnrgMH2TV8tH1GI2uu7LJtXeNn7jgWQzfV/BHYqIxUu8h1UsCr+Fq3UZk0bvoKKcY3kX0XaWV&#10;+DS7BreQJxob3exWF6JO28mi78zKxgijh3mUniT262lUfTZzSR8L300Peql9CUaY2/FFFsX0yvQI&#10;F7xi4fsKvjXcw/YAE3gVhqjV2Fa4SHoPZdGzfNKbWXVYTu8jc/Gl7D2L6RXRk+CJ91IqNL/ziuJJ&#10;YmewEtrXshvcBN9TXoXs+GbcaViHPfmV6tSIOpLy7KiLS5+ShINJybhf70FbAgm8knuN67A+vRE9&#10;XPBO0f9JomfW/n3yOrfm0ecsmewi+jlhHlIi64qniZ1xI7lJH+XWuwi+Cl30cF/PrEdPSYVzNFVG&#10;0l6C7yHBJ1o9aMpD4NVcRW59YMRq7CymcFLxOGXRHy6pwgml5FuePXopbZFnTvV6otgZLC56J3ex&#10;m+CV2Km7pBwnisiF6i147tJn4JWEUr5xpdb3CgQXCluSnZvQgt9LZdG7vpdED8X0x4or8QiFm1rn&#10;X3E8VeyM28ilf93NpZce7MfZtXgjk2IpNpK6xkok+B/SinCvQWw/Jbh8/JNc+0XJy3CorMbl3STo&#10;3Vyb1qh5jkfgyWJnsDn4N3PcBd9NLv3JEmke3jUj2plXgBkWD4yVBP2SB41rsZHi+VPyu/lOzmLu&#10;kWod6xF4utgZ1+k24HV6kM5pOadLrwj+ZEEJ9OEeVK0k8AlYIU5l0nI+i8TeU61jPAZvEDvjBv0G&#10;LElugqN3VrS0AseLK2CNFPPpgivD1Z4ucgVvETuDrX/PS2hW3SYmeEfpAtijhUUXCM6KN4mdwdym&#10;trSlfN7zi/x6zAtfre7jLRAIzoC3iZ0RGbMSusjVfCpE6+8CgUADbxS7QCC4AITYBQIfQYhdIPAR&#10;hNgFAh9BiH0jJs+pxcB5yzT/JhD0G3xZ7LcHrsaqUSYc/efD2PCIDv8hNqUU9Gd8Vez3BqzAh0Nn&#10;ovO+QZyD9w/HyLmLNY8V9C/YisgxoStRY61Au60A7WF5qDSV4kHdas3j+w2+KvYnx4aic8AQdP5z&#10;sCr44vHxmscK+g/TTC14Oy4fDrvcM9Bl+/FfrRHwNzRontcv8EWxx8/KhWP4CDgGDyPBP6wK/pkR&#10;QaIarx8z1bwCR9MyXLYuc9l+nLditmAPCf62kH66RNrXxH5LUBt+njADjlGjSPCPwPHwcDgGkuAf&#10;GIzfH3wEdwZ4SBM+wSWFDeL/Si6RurnwFmJyz0C2OSlr28RbNkmCLzGWan7H2bgtsBV3B6zErfT/&#10;Wn+/4niz2O/Vt2FmaBNmhS7Fvbpz228u3L8UjokT4Bg3Fo7Ro+EYQYIfSoJ/aCg6HhiC++aLRTX9&#10;kcGh7TiWxXoOyP0G1M1JE+Q+bdFSY0bWn82SpvkdWvwjaBWSZ+XgmXEGfDd8CnYNHIPXRvjjhuC1&#10;msdfUbxR7NeFrEe+tRq7Y5PUhhC7wmN4kkXreAU2ur/oZ0PXtMnomkyCH0+CH0OCf2QkHMPIrR80&#10;FPcFiKWy/RFrxHL0KA1Gem1Oyto1ubYAPx4Rrvkdvcn0y8VPk2fSOzRGeoceprCQvMRNJPargz2k&#10;c6sr3iZ2tsz1xdgi9NhdXDC15ZMVayw5uOY0U2gDg1fgD7+56Jo9DV3TXQVPP9ZISfBC7P2T0PAW&#10;dKs9A10FL7dgZk0ZZcGfiI48Y5vlB+k92jzXCMeMKeia4mI0mJc4ZBieHq3D38SGkxfPwqiaPvvD&#10;8ySL3DWTCX4BWXithx0QvAhd8+egy2+mJPgZJHj2Y00YB8dYEjzF8fcFCrH3R/4ZuhZH8orddyNW&#10;4ncueGfC7mRsNO7Ta8fd40OW4qcAnfMdYkZj0ngKCx+V80AjsGqCVfPcK443iX2MaTWOZNCPxEdk&#10;qYsrFzxvlctGZSnuOhIZiTmGpX3OXxaSwXu1dwWQdZ9HP9ac6SR4Gp2nTqQ4nn6wsY8KsfdTWI/0&#10;A/llvbYfV/oFurxLZDw642Mx3NA3UTsqZDl26ozSO6QajakUFk6SBE/vD/MQ5/pV9TnXI/AmsdfF&#10;1LnEXL06wKiClyz89vAEHtsr515Nlv5dfSy6dQEugp8lCX4mCZ5+MAf9YPcFiQ0r+ysbkun94ZuT&#10;nqabkBy/dyXGYb7R3ViM1jXjR6MN3YZgdIfMR3egH7r8Z6Nr7gzp/WEGgzzEn8ZP91yD4U1if9Je&#10;7dI5k43Krm4Y/VCumVWK46ssZeq5N1IM5jAb0B1KP5Y+EN3B/uhmgvcnwc8lwc+aiqPTp+KeIDH1&#10;1l9JiVnushuxInj2Lrkm7OzoticiwNSknjdIvwo7rWREwli/fz0JPshF8PL7M5Ms/JSJaJzlwYVZ&#10;3iT20tglvX4kWfDKD6VMpchx/KGYWAzWSyWQA3Sr0GM1osdCgjeGSIJ3HaHJJds+NxC3BnvoBv+C&#10;i4ZtS95dzLq2sDZNp+sInIwuEvy0UGkK9j59G36ITOQVdj3hZlnwOnp/JMG7eoiHZs7A8EDnIOFx&#10;eJPYh5racDCPRmZF8Erc5TqV0itx1xZexM/NMVXSj2XpJXiXEZpisGfnR4sKun4M28bslYw6Z182&#10;t36BTk+xIzUFDxracC2FgW9GZbtU2JHgbSZ3g0EeIo/f581Eq7+Hl1t7k9gZrCF+7y4wahyvJluc&#10;0ylHEhIw2rACpZaKXj+YPEIzt16O4x8LStC8pqD/UBq/jPcacApeeY+cnmJHWjru1a/Bkkh6Z5TZ&#10;nt6CN5M7zwSvI8HTu7MrIMjzvUJvEztrlv9BBsXuffq8KT+WLHh1/jQBayOLsdJWLP9g0qIH/oOR&#10;S8Z/NC74QOSHSF6AoP8y0tKO7tK+3YRcQ8OTGZmItS4hd57eIeYlulbYMcErHqL87nTSuxMavFDz&#10;eh6Ft4md8ZBxDX7IrXIKXiuOdxH8iaQk7Iu3q4k7ZZWTFIMZpaQL/WgzdEs0ryfoP7CW4Fvya3lz&#10;EaXrau+EXXdWFvan0XskJ+yYwXCd2mW1HM53R4d2fbrbzI/H4o1iZwwkwX+WvVASvJJscRV8Fkvc&#10;9crUM5fMreJOEXwoDpnNGKETdfG+wIb0JVJ/dVXw8jvEKuz4O+SesFNCwh5latfl3dlqjsQ9Og9d&#10;+NIbbxU74y7DOryaXiv/WFpxfO9MPUvcsbJIueIuWh6lIyz4KiwO13jD6Cy4aMKiVkntw3ivQFnw&#10;fRJ2ru8PE7xUy+G6Bv5QeATG6Js1r+GReLPYGTfp16M9uV5yx4rOlrjrVYCjxmFWPGHJ1vx+Qf9j&#10;gHEt/iitcWkO6ip4+f3pHRK6GAvmHXaTd5hi8oI43RVvFzvjet0GrE9ZjD9dEy69Bc+rpE4v+FhT&#10;reZ3C/on3xfUuTUH/bPk9Ak792pNqXCr3lrGqzK1vttj6Q9iZ7As/WOpJHhlhNaK410LcFzi+KNx&#10;cRiiF5VzvkRxUrN7++8+GXqXdyfLKfgeEvz6qBJ637ww5OsvYmew5a9rmYV3TbqwH0218krizj2O&#10;3xqXrvl9gv7LTGurJHZF8G4Ju16CV73DNGxOyMetOg/cmOJc6E9iZ7CG+O0pDS6CP51b7xR8VbiH&#10;rlISXDbYKjhHuSx2RvnZE3Y/pObjfoMXl1P3N7EzWAwvufS94zD5h3Nb7ZSKR43ChfdF1qY3ult3&#10;NWEnvzdKwpfem6/SSvFAqJevm+iPYmewOuh1qWTh3Uoj+8bxP6Tk0+Agptx8kfS4FqfYueAJF8H/&#10;WSIJ/uP0Stxj8FLX3ZX+KnYGS9q1pixxF3yvxF15dL3muYL+zwDTWnRVVPcSvEuGnt6bjzMX4p7Q&#10;fiB0Rn8WO4O59BtUC89Gaqfgj+UWYITp8lc/6WYUY/KcGs2/Ca4cN+k34Mv8OnexK4In685yP7fp&#10;+5HX19/FzmDLVtdywUujNZuP7yooRl5Mo+bxl4obgtbgqRHBvAFFB7F8TBiu88Qthn2YKvtydDP3&#10;3UXsneXVqEla5pmbRl4MviB2xlVk4WuTmvBu1iJ0FFegLH4pxfWX78dkTSKbxoWj835neylGwYRE&#10;zeMFV4Ybybo3pCzjIj9aVo03choQENFPe775itgVWOJupPnyZ1X/GbgCvw8fB8fAobzbjCL2/Q8M&#10;xyB/D97NxAe5w7AO48PaMcS8hk/JaR3TL/A1sf9VzPOrkrvNjEDnIBI8ayIpW/nVo02a5wgElxUh&#10;9svDihnRUuMAufkEax4g9ZQbgt8eHIkh8y5vvkAg6IMQ+6WH5QK+nBYgN5+QmwcwK8+aSDIr/+AQ&#10;5E+ya57rS8y2teKtrHq8n12LFnsDpoeJ4qbLihD7pedatm01bw00ke9Fz7uFsCaSSk+5wUPx7bAp&#10;ntvt8y9girUNx0oX8imuzVm1aLfX42h+KdYn1eAf/aGAxRMRYr/0TA1a7NJ8wqWn3KNSiymlVfTU&#10;ub45987WL3yQW8+LVw4WVWGgaQ2mkVXfmlXOi522phXjQW8vTfVEhNjPnZGGlYgwLcI6Sy7CQ2sx&#10;Vd+kOX2XElQs7SXOuoUo/cCYlWctplysfPPkyD7n+gIjLGvUSrXlyUvwqLkNe/PKeB36iZx8vujk&#10;7aSSyzo16pMIsZ+d2/Rr0Wgrw6GYOOcOoxFh6LRZ8JklHlZDrduUTW5wIbpcmk9wwfMWQawnmNPK&#10;/zx2qtt1fIXKpOVqDXpw+Ep8nFnNFysdyyuCNXwZ9qST4DPTYbOKJOYlRYj9zNxOQv8gLhc9fGcb&#10;eUthtmGlsstohAUOmxnPmtNwV0gbP6dGlys1n3DtKcet/FTVynfxRpJjcVeQ78XtL2U2cLGfKq3E&#10;R1k1vIS5M78YhvBmXrW2KZGsfEYattqzz3ne+6aQNbgzuFWCnumtQW2i4UdvhNjPzPNxpdifnI6j&#10;draHuLO1lLqtsNI4INyMLZYYTNAvw8ehMVI/MF0ADgYHSYJXrPwc2crLnT9tfiWa1+3PHOGJOWmx&#10;CVtK2llQAnvUMi5OnXU5OjIz+b5vHSnJmGE6/YaOzM0fF7IUqwKTsXVeME7Mmo5/TQ/CR1MCsWPc&#10;dDRRmHRPgGjUqSLEfnpCrcvQnZGBhuiF2JaULe0hruxQq3aMdd+W+ndrOH63WNVuMy/qEqUmknKL&#10;KbVV9CzW6ncy0vzyNK/dnznlslEEEzvrrspWKA41tmFfRp60fZi8dZjV0qD5HRN0TXg6xI7jQQE4&#10;4T8Xq/0TMClwMa4OWc+9g8cmkcc1dDg2j5glYn8FIXZtWC39F6klfP+xcNtSfGmnONJlKyu1cQBz&#10;69W9xCW3XtmLvtusxxJDjtxTLkDqC6ZaeXLrycpv9IvRvH5/5pQcr/eUlmNTei3Pzt9pWIstacX8&#10;eTvS09HNtm+m51xudd/B9X7darSFZuKoQc89pw+DbBgZ7Fy0kj0nCzvHTcO+keN4IdOvg0bjjsB+&#10;Wut+vgixazPRshoncgvAeoBZbMvwaQq9iK6tpRTRk5V/LjIfXcytV5tPyB1DrCaUhRajS+kp59o5&#10;VrbyH8zzvdLZU7IL/0xaPbe6TOxPJFXz/QWYC99IntTRFBpYaUBttFXwc1jHlSxjBQ6E0bNlz5OF&#10;STR4OmjwDA6q5sdMDqjH4QmT4Bg9SqpnGDQUOx96FNcFiXl7jhC7NuaIFj4VxPYgq4urw6eppXxn&#10;G3WH2nSnlW+0VeJkYgLfT1xy7VnyjsXyFkQaatAZJvcFY40AeW9vycoz0X8336B5/Yvl0dAVsBgX&#10;43lrFl4NS8dzlgyEGOpxt05KIl5JTnEXvhztKYtJ7BvREF/H59d7srORG1mP2eZm3jaZbfcdZanH&#10;AH0r3rSm8QH0WJgZJ430LNnAGTQPKwJT+IBxS3A7PpwW7KxYJBeelSc3jbFq3oNPIsSuTWr0cj4d&#10;xAT/WUYF/pVarm5lxfav62ZWnu1DT1a+x7W9FOsYojafsMEaWo+T4RTPK62iuVVyWvntQaGa179Q&#10;phhb8Ep0Po7Gx+NELA0+6sBD92Az4WdLJAz6RZrnno6bg9pRND0ZX42egW+HT8V7I+ZguP9SzWPP&#10;hQOFFLOT2Nen1CPY1oKTecyDysWrSeW4hoSbZFssbfVNXtNTEfnYGUUDKXlLu62RWBeagY5Q1j01&#10;AM8GxePGkLVc7C1zE+Bg05qscIlVKpILf+ihEbgrQJTgqgixa2OKWKFuZcU2uvg8vULdabQ7Oweb&#10;Ekn8rvvQq7F8vDNjHxuFsYZmHIkgwSmxvNL9U7by23VmzeufL8wVXhJVBYfcefSbuAwUhC2UBx4K&#10;L5TutXQPDvI0zIZza4oxMqAR30zyc5b7DmXu8TC8OCoQVwdf2C4uL8s90n/JrcCJ/CJu1T8nz+k2&#10;/Tou3DfiSPz03yD1VotGN4VGz4VlwmRYhD9MZv7c/hViw53yVKd1fhkcUyfDMZ7idHafw0fgxOAR&#10;ME0XXXndEGLXZoq1FZ0l5G4ywas7jbKthQvwR3YBamPJ9VS2pXZrE+2M5ZmVX2YrxYFoEj4TG4/l&#10;5Xa/cn/4bwwRmtc/H1gmuy1ugTrw/G5Px0zTcr4fvrPrDRO8c5qQucNDdSs0v0/BOL8Sh6ZNl+v7&#10;x0qr+JT6fhL8LUEXFhI02hudu/7S8zyQXYhRJimJNtq4UnXh2YB5NCYGtZZSjNCvwC5LOH9mO/Um&#10;DAiRptRGBC3DoZkzpJJkdo/kwnfSgFQ9Me6CB6N+ixC7NleTgLbmV3N30yl4aYfaN1OrEBfRpO4n&#10;zjuGqILvZeUVsbkl70jwcn/494zxmtc/H+LDl1K8K+cT0tNQGLEIiyKr3AadPnUBNjNeMqWoWWxX&#10;2GdRgeU4PGeWWvknlfqSmLiFZ+v0h+O2C1zIEx3VIou9CB3kwhts0lw6m2ffGEPPWu6aeiw+DmbT&#10;YjygW40fwmjApDBoT6gFo0KW8+PvCm7Fp3MNUqESc+FZvE6D0Stjg3jo4XpNASHEfnrSY5vV+WBV&#10;9CT4F1Nrcb9hjbOBgBLLq8k7uaecEsuzyjulc2yvQpylpoubZ7+WhHmQPA3lHg6k52CiaQUOptC9&#10;uMwYSIJ3v/4JWxgvAnL9Pia4zOBinJjv514EpJT6stp+2cJfqGUfZKRnxwfOQjQl1Kmf+5mb0Z0q&#10;hSHHEhPhZ2zCnbp2fGy188GRtdWeo5fm3W8MXotX/COkUmQ2GLHlxHRfm8YH4Xqxz582Quxn5tNc&#10;ii/leWFF9G9n1PJWUz3KPvQk+v1ZTHBk5XkCT7Kwfa28EsvLVp5El266uG404RHLpXtgW2PTwPNs&#10;YiVeTCjXziW4ehmy4Febc9XvYhbdrquAI0TKdEvTg2Td+Qo+VgSkCH4sOsaMIbFfmPW8Rb8e32VV&#10;8vteEi+Jna0/2GFnhUtJ+CMpGbMoDLkhZB2eCMum+7SgM8yEeL30rNiAtCggQypBZgMRufCddE/P&#10;TQoVQj8TQuxnhq3Q+r2kV3tfEnxbcgOOFJCllzP2y8hCndnKk+Dcym0lKxsauljzuufK2iS6Lpsi&#10;lAX/cXKZ5NJr9aZ3Fbxs4b+zxeMWuXdZmL4GR40GuQjItbZfrvpTBT8em6YaeLVa7/s5F5hYX0it&#10;4ff8U0Yx/6w2iv6d7rUnOQlJVmkAWBpWLIc9ZpQanWXFmcFFUmESu6cZk3Fy0kSsmR4hXPezIcR+&#10;dthGCwdYP2/XBoAMl+SdNaIZe7NJ+CS4benF+CGVrD5P3pHo5Ck6ya2X3WoSXTeJ7kayXlrXPFd+&#10;zFsgJw+dgndOEZ5B8PJg0xUVjn/qWjHPsARHwizoMZPY2dSWUgCkWngS/FxW5ivV9bfOita8n3PF&#10;HN7MPaIjWXmYY2nB/jS6X3pGX8Rng3XoKQur5Fl45n3UmwrV9shxIRU4HugvexzT4KB7SfHLwzUX&#10;OPD4FELs58ZISzt2Fdc6WwQxZCvfUVSO1Jjl+Ci9Cj9nl+JR02q0JpCl6i06NWMvWflvYi++e+zO&#10;AhqAejW/UFz6zqwc7E4lb0NJHpLgX48twIkkur6LS59nWoADEeTayzMFx81GdBvlKjVdgNPC+7PV&#10;e1Jdv82/TPN+zpXxltU4mZsvFdJE1ePl+BL8Ys9EsLkJKZZadMZGo5sGoics2bx6jp0TGFKHo2xh&#10;ERt8yIXfNicAfgGi+cY5I8R+7jxgXIsnMxrRzbp/ujUClKw8az6xMbkOo8xtWBi3WBWdc4qORM9j&#10;eRI8Ca8q4uK7x+4soHtxSR4qgnfk5WNhTB32sbXh8vTg8dQ0rIyqwIlksvIuLr0jlqy8PFOw2xaF&#10;PRb6Z1YA1Evw3dyln4UOEtojQRe3HTabT/86nQYpGgw3xFWqn/uZmnAgLoEPQpttKTxBxz6/P2QV&#10;3tLFSAMPufDP+EfhvmBRMHNeCLGfH6x4JSxqFb4vXKQpeObWs1h+W3aF5FqTq/p0UpUkeCWWl5N3&#10;Y4wXv/xyZyGbHpQ8DNXCFxShLn4xCqKXuHgXJPizJO06oyKw0pKPLqUWgLn0Sh06K/GVLfxn8028&#10;ck3rfs6HJxPpuWRl4TN7AY/jx4auwMGEJH4/WyLt+IcsdJO+FjsMYXzQ2RMUgoSgUjperGQ7b4TY&#10;L4wb9BuQFLsCW0n03a69vd2sLMXSZGmfSa52Sd6R6DMz8WFSMY9Ntb77fPgkp87t2qeKy9Bmr8e9&#10;hrX4LYfugXsX8nXVcEIWPAsnVMHHYK2tAF9H2MnCS9OCaomvUtMvW/i2wEuzM25cxFI+CJ1MS+fT&#10;hd/GZ8pVc1GwGet4Ic3L5hR0mgw4aQhBe0gK/ims+YUjxH5xsIUcgRGr8W52PQ6XSLululnaYpdY&#10;Wp2Xz0ZqxBLN7ztfqpOWueUQDhZV8maElfGNfa+rhhOuFX9SLcCeuGQUh1Wh28Wl5yW+rPhHqekP&#10;DUaHLhB+IZem8+0Mywp0ZtD9kLdREF6D3Qkp6tSkIzIc3WzACQvFp8YYzNVd3KyFgBBivzQwN3SE&#10;eQ1KE5bj81xy8bWsvOzWH84uwCOXqHtsWPRKZ9KwbAEcJZWIjGrBr/mVqkvvnqWXBc9deilpxxby&#10;lNgW4vOYDNWld6v2Uyw8CX6rwYrrL3IGQYGFREfSJbEvjlyAUYaVeDEiV5oWpGtvt0bDbqjE3y9B&#10;yCAghNgvPawV8PiwNl4Dvpdny5UpOkl8LYmL+OCgde75wuripTbDiuArsVtN2jmvqS14svAktJ+T&#10;MpFgre+7z54qeKdLX2G4tItL/kil+0hNxg8JmfghNo278IeiolFqLsMdcswuuEQIsV9+5tpWY13K&#10;Yjgonn4zveaSCV2hNXWpi+Ddk4bsmnvzKZbnnoV7KHEqOxP70rIxLLQVPyZlqS5978IfxaU/arVe&#10;civ7djx5O+y69gT8EZ+IOqsQ+WVDiP2vYaBxLRqSGnGb4dK4wK7MtLWiR+kxzv5fniXoKa1EXeJS&#10;/MIKb3juoJfgycJvSipHWdSiPjG8m+BlC19mKtW8/sVgDFuKt+PysSqyDA8bRPLtsiLE7v0wV/71&#10;nMWS2GXBsxmCwPBVsEc3a+QOnII/mZWDHrZqj7n0pxM8ufS/RMZ7xC43gotAiL1/MM3Who6Kaqfg&#10;iRUpS7Etv0Z26cmV57kDRfBSslBy6SmO58t0XcprXQTfHR+DdIu0z5vAixFi7z88ntHoJnbG7qIa&#10;fJq7CAsTm/BxNglfSRa6Cp4n7lgM71r0I1X5seKb92OycZPu0ocfgr8YIfb+wyDTGpwsd7fuH+Ut&#10;xo36DbjfuBbdFMOrLr2mhVcE73TpjySnUiwttmLuFwix9y9KEilGdxF7D5GX0IxF9iYpS3+6+X+l&#10;jp8JXi686SELH2G9NMU/Ag9AiL1/cT1Z8Y/y6t0Ef6SsBp3M4p+mll9dIqu69Dnoohi+Kqr2kk8T&#10;Cq4gQuz9j+nWNhwmgbsKnuMyLack7bRi+J7cPGxMWIgbLkHtvsCDEGLvnzB3/lQvsf9QsAiNyeTO&#10;n87Cy4J/JXkhbtILofc7hNj7J2yBzqbsBjexHyVrv6NokfTvGoLvJsE/lryI16xrfafAyxFi778M&#10;Na/Bfradlovg3XARfEdJJQrjmnC9EHr/RYi9f2ONWoVupZRWCxL878XVsEWtFMm4/o4Qe//mKt1G&#10;tKbJC2V6wablXiNXn83Ba50r6GcIsfd/7g5dh+8L69yEvrekFiay+lrHC/opQuz9n5v16/FJXj13&#10;5z/Pr8fSlCY8YlmjeaygHyPE3v/5GzHQtBaDzWt56azWMQIfQIhdIPARhNgFAh9BiF0g8BGE2AUC&#10;H0GIXSDwEYTYBQIfQYhdIPARhNgFAh9BiF0g8BGE2AUCH0GIXSCQuEr/mObnjP/QSWj9zWsQYhcI&#10;NuIfUc/iofgXNP/GuNn6FHQ1H2j+zWsQYhf4OreEPYV5Ze/gYfvLmn9n/N3yFN7+9gAeSnxR8+9e&#10;gRC7wJe5I/wZhC/ejPml7+Au+metYxg3mJ7AS5/uxZMf7tH8u1cgxC7wRW4htzxowftIXvk5pue+&#10;gfEZm3BfzHOaxzJuCnsSK1/7CZu3Hoap7iPNYzweIXZBf+VGssbDUl/BjKK3MK/iXQQueA8pLZ8h&#10;Z81XiFn6CWKbPkXcsk8RXPkeJmW9RmJ/XvN7GDeYn8Cat37BJ9uP4N0tf+CeqNMPDB6LELvA27ne&#10;+AS30Aue+h6Pvbcb73z7Bxa/sA2lj21B7bNbUbThW5TTPzeTZS5/4jvktH2JbBJ8aO2HSF/9BQLK&#10;38XYzE24K+L0bvx1NHCsev1nvPyv3/Hsx7+heP03msd5NFdS7FeHrMddgatwc5Do+y24cO4gkf68&#10;34HGl7ZjBQnyfbK8P+3tRNMrP6L+xe2oIIEnkBXXVbyHxc9vQwN9Vrjma2S0fgkzCd606EPMzH8T&#10;gxJe5Mk6V24yP8mvwcS+8f3d2PTlPrz/zR94+qNfEbzwfY+bjmO5BYbW3y6p2EdmvIpnP/0dxkXu&#10;Mc3DxlbURVTBbG5Qtyu+NbgdZXPS8N7oudgyaCJuC2zlnz8Y9zw20OjMvseVpld/xN90jyGAXDH2&#10;7xPz3nC7xoJnfsCTm39z+0zgGzCxd3T/P3jqwz1Y+PQPKH98C94n6/7h9wfxBH1WvnEL5hW/rcn8&#10;krfgX6L9N0ZgyTtc0DdankQ9eQsvfbYXj3+wh8fvzGuIaPgYD9A7OyDhBY8QfvHGb5G/7jRex6UU&#10;O4uL2P8qyZ1SPrtWtwHvpZQjztqAPxKSEG6q45/XB2UidX4BvpwwF78NHoPgGSX88zE0YJz6z//B&#10;nkPdePmLfSpsxGZiz6YRmf3PXL9ZvQbjs5+P4X/+9/9z+0zgG9xuewb7j57C1j0n8QIZghJy2auY&#10;S//+LqwmUWrNj99oWoMpWTXQVxRhSnY1JmdV02d9t9R+KE4SMbPsTERr39mJDQQLE8roOjZ6D6fm&#10;vwFjzYeYnPs65tAAcYvlKX7uNYbHeZ7ASgPCDSbJQ7jcXFGxT7C04vuscvhbmvGHPRV7YhMxU9+I&#10;Jw3J+MLfiHdnGvD6owEonpTIj1fE3kyWXPkOV84k9v/67/91+0zgG9xM7vYbX+/H3sM9OHjiP7GJ&#10;rG8JWffyJ7/D4he3kbvtLvarDetwl60VgaVFuDtiBW61tCOxIQN3ha/C9aHr3I5VxM6q6xpe2I4q&#10;+s4N7+5Cyys7kEtxP7PsfqXvYLj9JYSSW8/+eVCSNBd/m/VprHrjFwxMfJE+ewmDCb+ydzC14E3M&#10;JW/i0axNyCNhslmAyMZPkLP2a9we/jQKNnyL8dmvYX7le8hf/w2Gp7yClJVfIG31l7g29HG3++vN&#10;FRX7CFM7HIWlqIxpwK6UHGyNS8P3EYnYYYrAx8Hh0AcuxIeTAjF2Xj0/XohdcL4wq1n2+Hd47K2d&#10;+OP4nzju+G+8S25861u/YD3F2Tqyuq7HB1fkYnSq5GG64l9cjEfTa9w+U8R+rfFx7l1W0HVaNv1I&#10;wt+GbIr5WVbfvvxfGJb8MqZRaDma3t8xmZv4uUzsr3y+jw88/pXvQlf9AVbQe72QQs6pOa+h8cXt&#10;GJn6Cla88TPa3t6JVBIz+2wdDSY1dIyh9kPUPrcVycs/w1L6vIWubzzLtN8Vd+P3Fi7AptRqbE0r&#10;wo6kLByIS8BGSzbeMcShKSAVn84KwY3B0j7mitj3HzuFd78/pBJEoyb7uxC7oDesum0lCYFl35te&#10;2oHXSGAfbzuMJ97bzYXj6sZfS1Z9Zn4Fueztbt/BuIk+CyBrf5VLB1vVjTc+gby13/BrLHjye54H&#10;WPDEd4gmizy36C3ELv0UE8mNn0eW3VXsz1NYkb7qC4TQ+7ucvIEXPv6ND0w3kIWuf34rn0FgYcdL&#10;n+9FOw1OcU2fYgkJe1bhW3xWgf2tho5h57DZBI8WOyMvbjlOFZdhS2YZHBkZ+DY+C2us+dhiicXb&#10;IdGYHLRYPVYR+459nVhLP5TCDHJ72N+F2AW9uZVE9caX+1FN713B+m959p1ZRJZQq392K4KrJEPB&#10;uIaEHFadTfF035bUbAAwVuaR2J1767ta9kByq3Pav8Ii+s7s1V+QCL9DAln10emv8io8ZuUnk3Wf&#10;IieP/0auP3Pfh6e9QgPSk3iYrP/9sc/zhCJLVLPwYxi56MxNX0nWnZXiXk3nsOPuiX4O95J7PyDh&#10;RZ78Y+fcHfUs/k7nKPemxRUXO+sM+mbmInyRXQVHdi7qoqqxPTYVz4ZlIUpf7Xbs2dz4rPbTi73n&#10;z/9x+0zgG9wV+Sz++//9P/h6xxFuHZeRm81mbxrJkq5+8xdyn93deFttOln3crfPGObqTBgW5Lh9&#10;poqdLLF9xWdopu9Mav4MyS2f8+KctJWfw0LW9qG455FNA0HUko/xj0jnfP01dB67vzPF2uz7rza4&#10;r7jTSuj9jY5jA0Tvz1254mJn3BO6Dp9lV2NvTjGMYU34JTEDseZFfY47m9j9St/Gv//9b/4fpXzG&#10;3KWdf3Thp/2dbscKfANm9Y6e/E/sP9KDL7cd4a7ykx/+iscoXn+cxewUK7se/2BsE8akNiCkvJBb&#10;eGbJ5xaWY3xGLe4MX+l2rCL2G8xPIqftKxRu+BbRrPpOrsCz1W3mnkTIgvfo3d2ESTmvY0q+ZNnZ&#10;eczDWPbCdr7QhiXi/hH9LPdEHoh/AbfbnsYgsuYsa383DQhs5d1AsuQ30rWMFK/fRn9/2P4Snzcf&#10;Stb+XrL28XTNm8hLGEKfs/Puoe9TEoIMjxA7gzUY/C67Et+ll8BEgmdtiXofo4j9nS1/IJLiIAV9&#10;zYe4SvcYHyl/px/11H/9L8UxWxBN//Gvf30A/6brnvY/UtCvuYXE8zbFt29/8wde+2IfHqdYfcWm&#10;n7CY3O2G5/tm4xm3W1fDuCAP1oV58COhM9f+FkvfON41Zo+g+LyIxMTiaua221s+w1Ry2eOXfYrM&#10;ti8RQd7mSHLZWTUeO/dmy1M8lGD//A8SKkvCsQq/qqd/4Am3pz76lRfqxND3saz9e98dxELSDqu9&#10;T6E4v41ce3vzvxBa8wGWvrQDMyiOb6fjlrMkHx2Xt+5rPLP5Vzz50R4KTyTP4C8T+xwavf6L3CmW&#10;fdT6O2MYxUXPJdfgHoN2m+BR9LCOOf6Lf48rP1IMf73sCrFjtv7ewV23//6f/4M/KVZveGn76SuH&#10;BP0aZukaSAwS21FHAqshi1pDYl9KbreerCSLhbW4wbQe14WSG63xN8bg+Be52FmNx/3kqg9PeZmL&#10;vGD9N7z0lgl7CMXlMwveRCbF8Xn0OausY/fFynjrabBhrvcgssTRTZ/w+f/Gl3dgYvZrfNqNJfjY&#10;d7HMOyvYYdN0USR+9re5pe/g+U9+QxB5DeyYyie/x7Mf/YanN/+G4amvoIm+p+LJ7/g1b6ZrsWv+&#10;ZWJnXIqG/uw7tOh9HIuD2IjLfojefxP4Diy+zV/79WkJWfA+Jme/flYmZr6Gcemb3BhJ7jO7BnvX&#10;4pf/C3lrvubz69nk0meQuFltfRzPyL+NAZHP4UZ6H68j91q5t7kUdrKMOqv4ZLF+GHkEk8nNZ3H9&#10;2KzXuHs+joTP3Plguk9WojuMBhT2N5YLSF7xGUamv8pFPDHvdQRUvIep+W/ycGISfQ+bARhL5yuW&#10;fUIO/TfQucr13bjUYhcIBB6KELtA4CMIsQsEPoIQu0DgIwixCwQ+ghC7QOAjCLELBD6CELtA4CMI&#10;sQsEPkLwxn///zsKQW4FgManAAAAAElFTkSuQmCCUEsBAi0AFAAGAAgAAAAhALGCZ7YKAQAAEwIA&#10;ABMAAAAAAAAAAAAAAAAAAAAAAFtDb250ZW50X1R5cGVzXS54bWxQSwECLQAUAAYACAAAACEAOP0h&#10;/9YAAACUAQAACwAAAAAAAAAAAAAAAAA7AQAAX3JlbHMvLnJlbHNQSwECLQAUAAYACAAAACEAggJZ&#10;zyQDAABpBwAADgAAAAAAAAAAAAAAAAA6AgAAZHJzL2Uyb0RvYy54bWxQSwECLQAUAAYACAAAACEA&#10;qiYOvrwAAAAhAQAAGQAAAAAAAAAAAAAAAACKBQAAZHJzL19yZWxzL2Uyb0RvYy54bWwucmVsc1BL&#10;AQItABQABgAIAAAAIQC+cdPa3gAAAAYBAAAPAAAAAAAAAAAAAAAAAH0GAABkcnMvZG93bnJldi54&#10;bWxQSwECLQAKAAAAAAAAACEAJckwT5FSAACRUgAAFAAAAAAAAAAAAAAAAACIBwAAZHJzL21lZGlh&#10;L2ltYWdlMS5wbmdQSwUGAAAAAAYABgB8AQAAS1oAAAAA&#10;">
                <v:shape id="Picture 3213" o:spid="_x0000_s1623" type="#_x0000_t75" style="position:absolute;width:23934;height:23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V7KvHAAAA3QAAAA8AAABkcnMvZG93bnJldi54bWxEj0FrwkAUhO+C/2F5Qm9mY4RSU1cRsbRQ&#10;qTaV4vGRfSbB7NuQ3cbYX98tCB6HmfmGmS97U4uOWldZVjCJYhDEudUVFwoOXy/jJxDOI2usLZOC&#10;KzlYLoaDOabaXviTuswXIkDYpaig9L5JpXR5SQZdZBvi4J1sa9AH2RZSt3gJcFPLJI4fpcGKw0KJ&#10;Da1Lys/Zj1HA9dZfvz9mG/7tDu9Zss+Pu9etUg+jfvUMwlPv7+Fb+00rmCaTKfy/CU9ALv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OV7KvHAAAA3QAAAA8AAAAAAAAAAAAA&#10;AAAAnwIAAGRycy9kb3ducmV2LnhtbFBLBQYAAAAABAAEAPcAAACTAwAAAAA=&#10;">
                  <v:imagedata r:id="rId71" o:title=""/>
                  <v:path arrowok="t"/>
                </v:shape>
                <v:shape id="TextBox 4" o:spid="_x0000_s1624" type="#_x0000_t202" style="position:absolute;top:24555;width:23253;height:3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MNAsQA&#10;AADdAAAADwAAAGRycy9kb3ducmV2LnhtbESPQWvCQBSE74X+h+UVvNVNrC0luoq0FTx4qU3vj+wz&#10;G5p9G7KvJv57VxA8DjPzDbNcj75VJ+pjE9hAPs1AEVfBNlwbKH+2z++goiBbbAOTgTNFWK8eH5ZY&#10;2DDwN50OUqsE4VigASfSFVrHypHHOA0dcfKOofcoSfa1tj0OCe5bPcuyN+2x4bTgsKMPR9Xf4d8b&#10;ELGb/Fx++bj7Hfefg8uqVyyNmTyNmwUooVHu4Vt7Zw28zPI5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DDQLEAAAA3QAAAA8AAAAAAAAAAAAAAAAAmAIAAGRycy9k&#10;b3ducmV2LnhtbFBLBQYAAAAABAAEAPUAAACJAwAAAAA=&#10;" filled="f" stroked="f">
                  <v:textbox style="mso-fit-shape-to-text:t">
                    <w:txbxContent>
                      <w:p>
                        <w:pPr>
                          <w:pStyle w:val="NormalWeb"/>
                          <w:spacing w:before="0" w:after="0"/>
                          <w:rPr>
                            <w:i/>
                          </w:rPr>
                        </w:pPr>
                        <w:r>
                          <w:rPr>
                            <w:i/>
                            <w:color w:val="000000" w:themeColor="text1"/>
                            <w:kern w:val="24"/>
                            <w:sz w:val="18"/>
                          </w:rPr>
                          <w:t>Érzelmekre ható kommunikáció a közösségi médiában, erőteljes vizuális elemekkel</w:t>
                        </w:r>
                      </w:p>
                    </w:txbxContent>
                  </v:textbox>
                </v:shape>
                <w10:wrap type="square"/>
              </v:group>
            </w:pict>
          </mc:Fallback>
        </mc:AlternateContent>
      </w:r>
      <w:r>
        <w:rPr>
          <w:rFonts w:ascii="Times New Roman" w:hAnsi="Times New Roman"/>
          <w:noProof/>
          <w:kern w:val="3"/>
          <w:sz w:val="24"/>
        </w:rPr>
        <w:t>A Bizottság elsősorban azokra a stratégiai területekre összpontosított, amelyeken az EU előnyöket nyújthat. Juncker elnök 2014. július 10-i politikai prioritásaihoz társult egy kötelezettségvállalás, miszerint a célkitűzéseket világos és következetes alapüzenetek segítségével kell megmagyarázni. Az ezt szem előtt tartó, az EU értékeit előtérbe helyező és erős érzelmi hatást kiváltó intézményi tájékoztatási kampányok segítenek abban, hogy ezek az átfogó üzenetek célba érjenek.</w:t>
      </w:r>
    </w:p>
    <w:p>
      <w:pPr>
        <w:spacing w:after="240" w:line="240" w:lineRule="auto"/>
        <w:jc w:val="both"/>
        <w:rPr>
          <w:rFonts w:ascii="Times New Roman" w:eastAsia="SimSun" w:hAnsi="Times New Roman" w:cs="Times New Roman"/>
          <w:noProof/>
          <w:kern w:val="3"/>
          <w:sz w:val="24"/>
          <w:szCs w:val="24"/>
        </w:rPr>
      </w:pPr>
      <w:r>
        <w:rPr>
          <w:rFonts w:ascii="Times New Roman" w:hAnsi="Times New Roman"/>
          <w:noProof/>
          <w:kern w:val="3"/>
          <w:sz w:val="24"/>
        </w:rPr>
        <w:t>Ez a megközelítés egy világos, koherens narratíván alapul, amely történetbe ágyazva mutatja be az előnyöket a polgároknak. A történetmesélés a polgárok megnyerésének és bevonásának erőteljes eszköze. Az olyan szakpolitikákat vagy politikai prioritásokat, amelyeket nem magyaráznak el közérthetően, nem támogatnak meg példákkal és érzelmekkel, a polgárok kisebb valószínűséggel teszik magukévá. Az Unió üzeneteinek hangsúlyos, az érzelmekre ható tálalása hatékonyabb eszköze a kommunikációnak, mint a pusztán tényszerű, érveken alapuló magyarázat. Ez összhangban van az EU jellegével, ami az értékek, és nem csupán a gazdaságok uniója.</w:t>
      </w:r>
    </w:p>
    <w:p>
      <w:pPr>
        <w:spacing w:after="240" w:line="240" w:lineRule="auto"/>
        <w:jc w:val="both"/>
        <w:rPr>
          <w:rFonts w:ascii="Times New Roman" w:eastAsia="SimSun" w:hAnsi="Times New Roman" w:cs="Times New Roman"/>
          <w:noProof/>
          <w:kern w:val="3"/>
          <w:sz w:val="24"/>
          <w:szCs w:val="24"/>
        </w:rPr>
      </w:pPr>
      <w:r>
        <w:rPr>
          <w:rFonts w:ascii="Times New Roman" w:hAnsi="Times New Roman"/>
          <w:noProof/>
          <w:kern w:val="3"/>
          <w:sz w:val="24"/>
        </w:rPr>
        <w:t xml:space="preserve">E megközelítés keretében az egyes politikák tekintetében továbbra is testre szabott kommunikációt folytatnak az érdekelt felekkel egy átfogóbb, pozitív narratíván belül. </w:t>
      </w:r>
      <w:r>
        <w:rPr>
          <w:rFonts w:ascii="Times New Roman" w:hAnsi="Times New Roman"/>
          <w:b/>
          <w:noProof/>
          <w:kern w:val="3"/>
          <w:sz w:val="24"/>
        </w:rPr>
        <w:t>Az intézményi kommunikáció ugyanakkor biztosítja, hogy a polgárok és az érdekelt felek saját nyelvükön világos és egyértelmű üzeneteket kapjanak</w:t>
      </w:r>
      <w:r>
        <w:rPr>
          <w:rFonts w:ascii="Times New Roman" w:hAnsi="Times New Roman"/>
          <w:noProof/>
          <w:kern w:val="3"/>
          <w:sz w:val="24"/>
        </w:rPr>
        <w:t>, ami alkalmazkodik életkorukhoz, kultúrájukhoz és hátterükhöz, és fokozottan használ infógrafikákat, vizuális narratívákat és történetvezérelt videókat. Az egyszerűsített megközelítés lehetővé tette a Bizottság számára, hogy európai intézményi stílust dolgozzon ki.</w:t>
      </w:r>
    </w:p>
    <w:p>
      <w:pPr>
        <w:spacing w:after="240" w:line="240" w:lineRule="auto"/>
        <w:ind w:left="284"/>
        <w:jc w:val="both"/>
        <w:rPr>
          <w:rFonts w:ascii="Times New Roman" w:eastAsia="SimSun" w:hAnsi="Times New Roman" w:cs="Times New Roman"/>
          <w:noProof/>
          <w:kern w:val="3"/>
          <w:sz w:val="24"/>
          <w:szCs w:val="24"/>
        </w:rPr>
      </w:pPr>
      <w:r>
        <w:rPr>
          <w:rFonts w:ascii="Times New Roman" w:eastAsia="SimSun" w:hAnsi="Times New Roman" w:cs="Times New Roman"/>
          <w:noProof/>
          <w:kern w:val="3"/>
          <w:sz w:val="24"/>
          <w:szCs w:val="24"/>
          <w:lang w:val="en-GB" w:eastAsia="en-GB" w:bidi="ar-SA"/>
        </w:rPr>
        <mc:AlternateContent>
          <mc:Choice Requires="wpg">
            <w:drawing>
              <wp:inline distT="0" distB="0" distL="0" distR="0">
                <wp:extent cx="5401056" cy="2901696"/>
                <wp:effectExtent l="0" t="0" r="9525" b="0"/>
                <wp:docPr id="221" name="Group 4"/>
                <wp:cNvGraphicFramePr/>
                <a:graphic xmlns:a="http://schemas.openxmlformats.org/drawingml/2006/main">
                  <a:graphicData uri="http://schemas.microsoft.com/office/word/2010/wordprocessingGroup">
                    <wpg:wgp>
                      <wpg:cNvGrpSpPr/>
                      <wpg:grpSpPr>
                        <a:xfrm>
                          <a:off x="0" y="0"/>
                          <a:ext cx="5401056" cy="2901696"/>
                          <a:chOff x="0" y="0"/>
                          <a:chExt cx="5401056" cy="2901696"/>
                        </a:xfrm>
                      </wpg:grpSpPr>
                      <pic:pic xmlns:pic="http://schemas.openxmlformats.org/drawingml/2006/picture">
                        <pic:nvPicPr>
                          <pic:cNvPr id="222" name="Picture 222"/>
                          <pic:cNvPicPr>
                            <a:picLocks noChangeAspect="1"/>
                          </pic:cNvPicPr>
                        </pic:nvPicPr>
                        <pic:blipFill>
                          <a:blip r:embed="rId72" cstate="email">
                            <a:extLst>
                              <a:ext uri="{28A0092B-C50C-407E-A947-70E740481C1C}">
                                <a14:useLocalDpi xmlns:a14="http://schemas.microsoft.com/office/drawing/2010/main" val="0"/>
                              </a:ext>
                            </a:extLst>
                          </a:blip>
                          <a:stretch>
                            <a:fillRect/>
                          </a:stretch>
                        </pic:blipFill>
                        <pic:spPr>
                          <a:xfrm>
                            <a:off x="0" y="0"/>
                            <a:ext cx="5401056" cy="2901696"/>
                          </a:xfrm>
                          <a:prstGeom prst="rect">
                            <a:avLst/>
                          </a:prstGeom>
                        </pic:spPr>
                      </pic:pic>
                      <wps:wsp>
                        <wps:cNvPr id="223" name="Title 1"/>
                        <wps:cNvSpPr txBox="1"/>
                        <wps:spPr>
                          <a:xfrm>
                            <a:off x="3437313" y="1013648"/>
                            <a:ext cx="1671320" cy="574040"/>
                          </a:xfrm>
                          <a:prstGeom prst="rect">
                            <a:avLst/>
                          </a:prstGeom>
                          <a:noFill/>
                        </wps:spPr>
                        <wps:txbx>
                          <w:txbxContent>
                            <w:p>
                              <w:pPr>
                                <w:pStyle w:val="NormalWeb"/>
                                <w:spacing w:before="0" w:after="0"/>
                              </w:pPr>
                              <w:r>
                                <w:rPr>
                                  <w:rFonts w:ascii="EC Square Sans Pro" w:hAnsi="EC Square Sans Pro"/>
                                  <w:color w:val="D95347"/>
                                  <w:kern w:val="24"/>
                                  <w:sz w:val="21"/>
                                </w:rPr>
                                <w:t>Európai Bizottság</w:t>
                              </w:r>
                            </w:p>
                            <w:p>
                              <w:pPr>
                                <w:pStyle w:val="NormalWeb"/>
                                <w:spacing w:before="0" w:after="0"/>
                              </w:pPr>
                              <w:r>
                                <w:rPr>
                                  <w:rFonts w:ascii="EC Square Sans Pro" w:hAnsi="EC Square Sans Pro"/>
                                  <w:color w:val="D95347"/>
                                  <w:kern w:val="24"/>
                                  <w:sz w:val="21"/>
                                </w:rPr>
                                <w:t xml:space="preserve">Több mint </w:t>
                              </w:r>
                              <w:r>
                                <w:rPr>
                                  <w:rFonts w:ascii="EC Square Sans Pro" w:hAnsi="EC Square Sans Pro"/>
                                  <w:b/>
                                  <w:color w:val="D95347"/>
                                  <w:kern w:val="24"/>
                                  <w:sz w:val="21"/>
                                </w:rPr>
                                <w:t>580 000</w:t>
                              </w:r>
                              <w:r>
                                <w:rPr>
                                  <w:rFonts w:ascii="EC Square Sans Pro" w:hAnsi="EC Square Sans Pro"/>
                                  <w:color w:val="D95347"/>
                                  <w:kern w:val="24"/>
                                  <w:sz w:val="21"/>
                                </w:rPr>
                                <w:t xml:space="preserve"> követő</w:t>
                              </w:r>
                            </w:p>
                          </w:txbxContent>
                        </wps:txbx>
                        <wps:bodyPr wrap="square" rtlCol="0">
                          <a:spAutoFit/>
                        </wps:bodyPr>
                      </wps:wsp>
                      <wps:wsp>
                        <wps:cNvPr id="3200" name="Title 1"/>
                        <wps:cNvSpPr txBox="1"/>
                        <wps:spPr>
                          <a:xfrm>
                            <a:off x="816469" y="1610519"/>
                            <a:ext cx="1769110" cy="417195"/>
                          </a:xfrm>
                          <a:prstGeom prst="rect">
                            <a:avLst/>
                          </a:prstGeom>
                          <a:noFill/>
                        </wps:spPr>
                        <wps:txbx>
                          <w:txbxContent>
                            <w:p>
                              <w:pPr>
                                <w:pStyle w:val="NormalWeb"/>
                                <w:spacing w:before="0" w:after="0"/>
                              </w:pPr>
                              <w:r>
                                <w:rPr>
                                  <w:rFonts w:ascii="EC Square Sans Pro" w:hAnsi="EC Square Sans Pro"/>
                                  <w:color w:val="D95347"/>
                                  <w:kern w:val="24"/>
                                  <w:sz w:val="21"/>
                                </w:rPr>
                                <w:t>Európai Bizottság</w:t>
                              </w:r>
                            </w:p>
                            <w:p>
                              <w:pPr>
                                <w:pStyle w:val="NormalWeb"/>
                                <w:spacing w:before="0" w:after="0"/>
                              </w:pPr>
                              <w:r>
                                <w:rPr>
                                  <w:rFonts w:ascii="EC Square Sans Pro" w:hAnsi="EC Square Sans Pro"/>
                                  <w:color w:val="D95347"/>
                                  <w:kern w:val="24"/>
                                  <w:sz w:val="21"/>
                                </w:rPr>
                                <w:t xml:space="preserve"> közel </w:t>
                              </w:r>
                              <w:r>
                                <w:rPr>
                                  <w:rFonts w:ascii="EC Square Sans Pro" w:hAnsi="EC Square Sans Pro"/>
                                  <w:b/>
                                  <w:color w:val="D95347"/>
                                  <w:kern w:val="24"/>
                                  <w:sz w:val="21"/>
                                </w:rPr>
                                <w:t>923 000</w:t>
                              </w:r>
                              <w:r>
                                <w:rPr>
                                  <w:rFonts w:ascii="EC Square Sans Pro" w:hAnsi="EC Square Sans Pro"/>
                                  <w:color w:val="D95347"/>
                                  <w:kern w:val="24"/>
                                  <w:sz w:val="21"/>
                                </w:rPr>
                                <w:t xml:space="preserve"> rajongó</w:t>
                              </w:r>
                            </w:p>
                          </w:txbxContent>
                        </wps:txbx>
                        <wps:bodyPr wrap="square" rtlCol="0">
                          <a:spAutoFit/>
                        </wps:bodyPr>
                      </wps:wsp>
                      <wps:wsp>
                        <wps:cNvPr id="3201" name="Title 1"/>
                        <wps:cNvSpPr txBox="1"/>
                        <wps:spPr>
                          <a:xfrm>
                            <a:off x="804922" y="988123"/>
                            <a:ext cx="1779270" cy="417195"/>
                          </a:xfrm>
                          <a:prstGeom prst="rect">
                            <a:avLst/>
                          </a:prstGeom>
                          <a:noFill/>
                        </wps:spPr>
                        <wps:txbx>
                          <w:txbxContent>
                            <w:p>
                              <w:pPr>
                                <w:pStyle w:val="NormalWeb"/>
                                <w:spacing w:before="0" w:after="0"/>
                              </w:pPr>
                              <w:r>
                                <w:rPr>
                                  <w:rFonts w:ascii="EC Square Sans Pro" w:hAnsi="EC Square Sans Pro"/>
                                  <w:color w:val="D95347"/>
                                  <w:kern w:val="24"/>
                                  <w:sz w:val="21"/>
                                </w:rPr>
                                <w:t>@EU_Commission</w:t>
                              </w:r>
                            </w:p>
                            <w:p>
                              <w:pPr>
                                <w:pStyle w:val="NormalWeb"/>
                                <w:spacing w:before="0" w:after="0"/>
                              </w:pPr>
                              <w:r>
                                <w:rPr>
                                  <w:rFonts w:ascii="EC Square Sans Pro" w:hAnsi="EC Square Sans Pro"/>
                                  <w:color w:val="D95347"/>
                                  <w:kern w:val="24"/>
                                  <w:sz w:val="21"/>
                                </w:rPr>
                                <w:t xml:space="preserve">több mint </w:t>
                              </w:r>
                              <w:r>
                                <w:rPr>
                                  <w:rFonts w:ascii="EC Square Sans Pro" w:hAnsi="EC Square Sans Pro"/>
                                  <w:b/>
                                  <w:color w:val="D95347"/>
                                  <w:kern w:val="24"/>
                                  <w:sz w:val="21"/>
                                </w:rPr>
                                <w:t>1 millió</w:t>
                              </w:r>
                              <w:r>
                                <w:rPr>
                                  <w:rFonts w:ascii="EC Square Sans Pro" w:hAnsi="EC Square Sans Pro"/>
                                  <w:color w:val="D95347"/>
                                  <w:kern w:val="24"/>
                                  <w:sz w:val="21"/>
                                </w:rPr>
                                <w:t xml:space="preserve"> követő</w:t>
                              </w:r>
                            </w:p>
                          </w:txbxContent>
                        </wps:txbx>
                        <wps:bodyPr wrap="square" rtlCol="0">
                          <a:spAutoFit/>
                        </wps:bodyPr>
                      </wps:wsp>
                      <wps:wsp>
                        <wps:cNvPr id="3202" name="Title 1"/>
                        <wps:cNvSpPr txBox="1"/>
                        <wps:spPr>
                          <a:xfrm>
                            <a:off x="816470" y="2239025"/>
                            <a:ext cx="1769110" cy="417195"/>
                          </a:xfrm>
                          <a:prstGeom prst="rect">
                            <a:avLst/>
                          </a:prstGeom>
                          <a:noFill/>
                        </wps:spPr>
                        <wps:txbx>
                          <w:txbxContent>
                            <w:p>
                              <w:pPr>
                                <w:pStyle w:val="NormalWeb"/>
                                <w:spacing w:before="0" w:after="0"/>
                              </w:pPr>
                              <w:r>
                                <w:rPr>
                                  <w:rFonts w:ascii="EC Square Sans Pro" w:hAnsi="EC Square Sans Pro"/>
                                  <w:color w:val="D95347"/>
                                  <w:kern w:val="24"/>
                                  <w:sz w:val="21"/>
                                </w:rPr>
                                <w:t xml:space="preserve">europeancommission - több mint </w:t>
                              </w:r>
                              <w:r>
                                <w:rPr>
                                  <w:rFonts w:ascii="EC Square Sans Pro" w:hAnsi="EC Square Sans Pro"/>
                                  <w:b/>
                                  <w:color w:val="D95347"/>
                                  <w:kern w:val="24"/>
                                  <w:sz w:val="21"/>
                                </w:rPr>
                                <w:t>240 000</w:t>
                              </w:r>
                              <w:r>
                                <w:rPr>
                                  <w:rFonts w:ascii="EC Square Sans Pro" w:hAnsi="EC Square Sans Pro"/>
                                  <w:color w:val="D95347"/>
                                  <w:kern w:val="24"/>
                                  <w:sz w:val="21"/>
                                </w:rPr>
                                <w:t xml:space="preserve"> követő </w:t>
                              </w:r>
                            </w:p>
                          </w:txbxContent>
                        </wps:txbx>
                        <wps:bodyPr wrap="square" rtlCol="0">
                          <a:spAutoFit/>
                        </wps:bodyPr>
                      </wps:wsp>
                      <wps:wsp>
                        <wps:cNvPr id="3203" name="Title 1"/>
                        <wps:cNvSpPr txBox="1"/>
                        <wps:spPr>
                          <a:xfrm>
                            <a:off x="3465221" y="1666581"/>
                            <a:ext cx="1747520" cy="417195"/>
                          </a:xfrm>
                          <a:prstGeom prst="rect">
                            <a:avLst/>
                          </a:prstGeom>
                          <a:noFill/>
                        </wps:spPr>
                        <wps:txbx>
                          <w:txbxContent>
                            <w:p>
                              <w:pPr>
                                <w:pStyle w:val="NormalWeb"/>
                                <w:spacing w:before="0" w:after="0"/>
                              </w:pPr>
                              <w:r>
                                <w:rPr>
                                  <w:rFonts w:ascii="EC Square Sans Pro" w:hAnsi="EC Square Sans Pro"/>
                                  <w:color w:val="D95347"/>
                                  <w:kern w:val="24"/>
                                  <w:sz w:val="21"/>
                                </w:rPr>
                                <w:t xml:space="preserve">EUTube </w:t>
                              </w:r>
                            </w:p>
                            <w:p>
                              <w:pPr>
                                <w:pStyle w:val="NormalWeb"/>
                                <w:spacing w:before="0" w:after="0"/>
                              </w:pPr>
                              <w:r>
                                <w:rPr>
                                  <w:rFonts w:ascii="EC Square Sans Pro" w:hAnsi="EC Square Sans Pro"/>
                                  <w:color w:val="D95347"/>
                                  <w:kern w:val="24"/>
                                  <w:sz w:val="21"/>
                                </w:rPr>
                                <w:t xml:space="preserve">közel </w:t>
                              </w:r>
                              <w:r>
                                <w:rPr>
                                  <w:rFonts w:ascii="EC Square Sans Pro" w:hAnsi="EC Square Sans Pro"/>
                                  <w:b/>
                                  <w:color w:val="D95347"/>
                                  <w:kern w:val="24"/>
                                  <w:sz w:val="21"/>
                                </w:rPr>
                                <w:t>83 000</w:t>
                              </w:r>
                              <w:r>
                                <w:rPr>
                                  <w:rFonts w:ascii="EC Square Sans Pro" w:hAnsi="EC Square Sans Pro"/>
                                  <w:color w:val="D95347"/>
                                  <w:kern w:val="24"/>
                                  <w:sz w:val="21"/>
                                </w:rPr>
                                <w:t xml:space="preserve"> feliratkozó</w:t>
                              </w:r>
                            </w:p>
                          </w:txbxContent>
                        </wps:txbx>
                        <wps:bodyPr wrap="square" rtlCol="0">
                          <a:spAutoFit/>
                        </wps:bodyPr>
                      </wps:wsp>
                      <wps:wsp>
                        <wps:cNvPr id="3204" name="Title 1"/>
                        <wps:cNvSpPr txBox="1"/>
                        <wps:spPr>
                          <a:xfrm>
                            <a:off x="193674" y="431557"/>
                            <a:ext cx="3992880" cy="540385"/>
                          </a:xfrm>
                          <a:prstGeom prst="rect">
                            <a:avLst/>
                          </a:prstGeom>
                          <a:noFill/>
                        </wps:spPr>
                        <wps:txbx>
                          <w:txbxContent>
                            <w:p>
                              <w:pPr>
                                <w:pStyle w:val="NormalWeb"/>
                                <w:spacing w:before="0" w:after="0"/>
                              </w:pPr>
                              <w:r>
                                <w:rPr>
                                  <w:rFonts w:ascii="EC Square Sans Pro" w:hAnsi="EC Square Sans Pro"/>
                                  <w:b/>
                                  <w:color w:val="D95347"/>
                                  <w:kern w:val="24"/>
                                  <w:sz w:val="28"/>
                                </w:rPr>
                                <w:t>Részvétel és kapcsolattartás a közösségi médiában</w:t>
                              </w:r>
                            </w:p>
                          </w:txbxContent>
                        </wps:txbx>
                        <wps:bodyPr wrap="square" rtlCol="0">
                          <a:spAutoFit/>
                        </wps:bodyPr>
                      </wps:wsp>
                    </wpg:wgp>
                  </a:graphicData>
                </a:graphic>
              </wp:inline>
            </w:drawing>
          </mc:Choice>
          <mc:Fallback>
            <w:pict>
              <v:group id="Group 4" o:spid="_x0000_s1625" style="width:425.3pt;height:228.5pt;mso-position-horizontal-relative:char;mso-position-vertical-relative:line" coordsize="54010,290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U5P7qAwAAQg8AAA4AAABkcnMvZTJvRG9jLnhtbNRX227jNhB9L9B/&#10;IPTuSNRdQpxF1skGBRZt0N1+AC1TFrGSyJL0JSj6752hZDm3xQZJNkUeLJMUOZw5Z85QPP2w71qy&#10;5doI2c89ehJ4hPeVXIl+Pff++vpplnvEWNavWCt7PvduuPE+nP36y+lOlTyUjWxXXBMw0ptyp+Ze&#10;Y60qfd9UDe+YOZGK9/CylrpjFrp67a8024H1rvXDIEj9ndQrpWXFjYHRi+Gld+bs1zWv7B91bbgl&#10;7dwD36x7avdc4tM/O2XlWjPViGp0gz3Di46JHjadTF0wy8hGiwemOlFpaWRtTyrZ+bKuRcVdDBAN&#10;De5Fc6XlRrlY1uVurSaYANp7OD3bbPX79loTsZp7YUg90rMOSHL7khjB2al1CXOutPqirvU4sB56&#10;GO++1h3+QyRk72C9mWDle0sqGExiCC1JPVLBu7AIaFqkA/BVA+w8WFc1lz9Y6R829tG/yR0lqhJ+&#10;I07QeoDTj/MJVtmN5t5opHuSjY7pbxs1A0oVs2IpWmFvXHoCeehUv70W1bUeOrchDw+Qw3vcloRh&#10;iNDgIpw3rGIY1WdZfTOkl4uG9Wt+bhTkNigOZ/t3p7vunS2XrVCfRNsiU9gegwMd3MujR/AZcvRC&#10;VpuO93YQneYtxCl70whlPKJL3i055JD+bQVJVIHgLaQRKFi0ThWQCZ+Nxd0xJ5wu/gnz8yAowo+z&#10;RRIsZnGQXc7OizibZcFlFgdxThd08S+upnG5MRzCZ+2FEqPrMPrA+UdFMJaLQV5OpmTLXDFA4JxD&#10;h3/nIgwhQuirsZrbqsFmDeD9CYAPa6YXDukjuEiDAZngipcIY0pvIF4be8VlR7ABAIMPDlG2BW8H&#10;bw5TxjwYHHCegT+oYKis5kA59J6GG9bVx2rSl4YpDi6g2duZHB0y+auwLScuL8c5WDmI3X+UUAum&#10;8e/gFMVRFlEwBqWCBjRK43woFYdiQtOMRiGUciwmCWaKK+LPhYyVvURlIJTo7uAWtux+uXeFMUoK&#10;dAHHlnJ1A7Hs4LyYe+bvDcNCoW27kC6jXNKo840Fk46c45rRPBDxRowARgDSUM9fRklO0zgtBkZS&#10;KOTUwTFIGcs7zdKC0pGRmGa0SFxROmrgkKFPSuKnMJI6zo/ovhdGphP2hYwEcQHnBGqkyHMaRvck&#10;kmVFmL0tIZOu35dEpvP3hYSARBBw/L4JoyIInQL+X4m474j3J5FXO0fSxH3R4jmSpmmSuwy9TUmc&#10;JYdz5I2qltPp+6Mkfp1zhBZRmoEtYCSOaJJkd6tWVBRhno9VC64MUf7zj5HxivNaB7u7jcBFzX1Q&#10;jpdKvAne7rsPgePV9+w/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JC3vbrdAAAA&#10;BQEAAA8AAABkcnMvZG93bnJldi54bWxMj0FLw0AQhe+C/2EZwZvdjZpaYjalFPVUhLaCeJtmp0lo&#10;djZkt0n671296GXg8R7vfZMvJ9uKgXrfONaQzBQI4tKZhisNH/vXuwUIH5ANto5Jw4U8LIvrqxwz&#10;40be0rALlYgl7DPUUIfQZVL6siaLfuY64ugdXW8xRNlX0vQ4xnLbynul5tJiw3Ghxo7WNZWn3dlq&#10;eBtxXD0kL8PmdFxfvvbp++cmIa1vb6bVM4hAU/gLww9+RIciMh3cmY0XrYb4SPi90Vukag7ioOEx&#10;fVIgi1z+py++AQAA//8DAFBLAwQKAAAAAAAAACEAoIuVO+YbAADmGwAAFQAAAGRycy9tZWRpYS9p&#10;bWFnZTEuanBlZ//Y/+AAEEpGSUYAAQEBAGAAYAAA/9sAQwAIBgYHBgUIBwcHCQkICgwUDQwLCwwZ&#10;EhMPFB0aHx4dGhwcICQuJyAiLCMcHCg3KSwwMTQ0NB8nOT04MjwuMzQy/9sAQwEJCQkMCwwYDQ0Y&#10;MiEcITIyMjIyMjIyMjIyMjIyMjIyMjIyMjIyMjIyMjIyMjIyMjIyMjIyMjIyMjIyMjIyMjIy/8AA&#10;EQgBMQI3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470Ud6KACiiigAooooAKKKKACiiigAooooAKKKKACiiigAooooAKKKKACiiigAooooA&#10;KKKKACiiigAooooAKKKKACiiigAooooAKKKKACiiigAooooAKKKKACiiigAooooAKKKKACiiigAo&#10;oooAKKKKACiiigAooooAKKKKACiiigAooooAKKKKACiiigAooooAO9FHeigAooooAKKKKACiiigA&#10;ooooAKKKKACiiigAooooAKKKKACiiigAooooAKKKKACiiigAooooAKKKKACiiigAooooAKKKKACi&#10;iigAooooAKKKKACiiigAooooAKKKKACiiigAooooAKKKKACiiigAooooAKKKKACiiigAooooAKKK&#10;KACiiigAooooAKKKKADvRR3ooAKzdX0gavHEhvLm28sk5gfaT9a0qKTSasyoTlCXNHc5f/hC1/6D&#10;eqf9/v8A61H/AAha/wDQb1T/AL/f/WrqKKj2UOx0fXa/835HL/8ACFr/ANBvVP8Av9/9aj/hC1/6&#10;Deqf9/v/AK1dRRR7KHYPrtf+b8jl/wDhC1/6Deqf9/v/AK1H/CFr/wBBvVP+/wB/9auooo9lDsH1&#10;2v8Azfkcv/wha/8AQb1T/v8AVraPpA0iKSMXlzc+YwOZ33EfStKimqcYu6RE8TVqR5ZPQKKKKswC&#10;iiigAooooAKKKKACiiigAooooAKKKKACiiigAooooAKKKKACiiigAooooAKKKKACiiigAooooAKK&#10;KKACiiigAooooAKKKKACiiigAooooAKKKKACiiigAooooAKKKKACiiigAooooAKKKKACiiigAooo&#10;oAO9FHeigAooooAKKKKACiiigAooooAKKKKACiiigAooooAKKKKACiiigAooooAKKKKACiiigAoo&#10;ooAKKKKACiiigAooooAKKKKACiiigAooooAKKKKACiiigAooooAKKKKACiiigAooooAKKKKACiii&#10;gAooooAKKKKACiiigAooooAKKKKACiiigAooooAKKKKADvRR3ooAKKKKACiiigAooooAKKKKACii&#10;igAooooAKKKKACiiigAooooAKKKKACiiigAooooAKKKKACiiigAooooAKKKKACiiigAooooAKKKK&#10;ACiiigAooooAKKKKACiiigAooooAKKKKACiiigAooooAKKKKACiiigAooooAKKKKACiiigAooooA&#10;KKKKACiiigA70Ud6KACiiigAooooAKKKKACiiigAooooAKKKKACiiigAooooAKKKKACiiigAoooo&#10;AKKKKACiiigAooooAKKKKACiiigAooooAKKKKACiiigAooooAKKKKACiiigAooooAKKKKACiiigA&#10;ooooAKKKKACiiigAooooAKKKKACiiigAooooAKKKKACiiigAooooAO9FHeigAooooAKKiS6gkuJI&#10;EmRpo8b0DcrnpkVLQDTW4UUVj3PiSyhuWt4I7i8mQ4dLWMvt+p6UnJLcuFOU3aKubFFY9v4m0yZm&#10;SWY2sqjLR3K+WwH40+w8Q6fqd/JaWbvK0aby4U7cZx1pKcX1KdCqrtxehq0UUVRkFFFFABRRRQAU&#10;UUUAFFFFABRRRQAUUUUAFFFFABRRRQAUUUUAFFFFABRRRQAUUUUAFFFFABRRXPxG/wBbnuZYr97O&#10;0hlaGMRIpZypwWJIPGe1TKVjSFPmu27JHQUVk6RdXRuLvT71lkntSpEqjHmIw4JHY8GtamndXJnB&#10;wlZhRRRTJCiiigAooooAKKKKACiiigAooooAKKKKACiiigAooooAKKKKACiiigAooooAKKKKACii&#10;igAooooAO9FHeigAoooOcHHXtmgDjbHSWvbjUbu2uGt9VgvZMSdQRxhWHdSK04vEbWbCDW7Z7OXo&#10;JgC0T+4YdPoawdKuNek1yW7jtIGlV/JvY1fbux0bB6HHfvXdsiyKVdQynqCMiuekrq8dD0cU1GSj&#10;Us15PVf8DtcxNb1RJNIC6ddRvLdSpbo8bA7d5xn8s1p6fYW+m2cdtbIFRBye7H1PvVb/AIR7SPtc&#10;d0thCk0bB1ZBt5HsOK061jF3vI5ak4cihTvbdle7sre7T9/BDIy8oZEDbT681yHhXT7ttbn1BbuW&#10;W05DSFNizP04X+6K7SXcIXKjLbTgDuazvDtrLZaDawzoUlClnU9QSScfrUygnNMulWcKM1fey/M1&#10;KKKK1OUKKKKACiiigAooooAKKKKACiiigAooooAKKKKACiiigAooooAKKKKACiiigAooooAKKKKA&#10;CuRur8aNqd1HYX1sVkk8yW3mjc+W56kFR364rrqo6fbRQS3rRhsy3Bd8sDzgenT6Gomm7WN6E4wu&#10;5K67Gdos1pFZXmpy36XEjtuuZgpUJtHCgdQAKn/4SjRwMm6IHqYn/wAKx7wf6B4q/wCuo/8AQFrp&#10;Z7YXmlPbFtolh2FsdMis4uVrI2qxp35p31/BWXl5lW48RafDMYY2luZQMlLaMyEfXHAot/ENhPcL&#10;buZraZ/upcRGPd9M8GqFnqen6VbG30/T7ya1hO17iGIMpI6knILe+BWtLFZa7pgB2zW8y5Vh1HuP&#10;QiqUpPZomdOnDeLt3/4H6F6isrw9cTXGlKtw++aCR4Hf+8VOM/litWtIu6uc04OEnF9AooopkhRR&#10;RQAUUUUAFFFFABRRRQAUUUUAFFFFABRRRQAUUUUAFFFFABRRRQAUUUUAFFFFAB3oo70UAFFFMmlS&#10;CF5ZCQiKWYgZ4FALU4nVJtVbxXMum2aJexKCriUKJo/9pW+9+HSut0ya+nsw+oWi21xnBRZA4Pvk&#10;fyrnL3V9M8QRr9l0+/u5oz+7lgTYYz/v9qv+HrDWbd3m1K+kaMjEdu7ByvuzY6/SueDtPTVP7j0q&#10;6vRSmlFrve/5/mtDoKKKyNS16C0k+y2qm7v24S3iOSPdj2FbuSirs4IU5TdooTWL1vtFrpcCrJNd&#10;N+8U5+WIfePH5CtcAKAB0HArK0fSpbVpb29kEuoXH+scdEHZV9hWtUxvuyqrirQj0692FFFFWZBR&#10;RRQAUUUUAFFFFABRRRQAUUUUAFFFFABRRRQAUUUUAFFFFABRRRQAUUUUAFFFFABRRRQAVi6D/wAf&#10;Gsf9fzf+grW1WLoP/HxrH/X83/oK1EviRtT/AIc/l+Zk3v8Ax4eKv+uq/wDoC11DkrprEHBEOQfw&#10;rl73/jw8Vf8AXVf/AEBa6eT/AJBjf9cT/wCg1nDd/wBdWb1/hj6/+2xKvh5FTw7p6qAB5Cn8xUHh&#10;fjRiOwuJgB6fvGqxoH/Ivaf/ANe6fyqDwv8A8gdv+vmb/wBGNVR3j6f5EVNqn+JfqHhv/j0vP+v2&#10;b/0Ktmsbw3/x6Xn/AF+zf+hVs1VP4UZ4j+LIKKKKsxCiiigAooooAKKKKACiiigAooooAKKKKACi&#10;iigAooooAKKKKACiiigAooooAKKKKADvRR3ooAKKKKAMe48MaZPMZkie2mP/AC0tpDGf04qP/hH7&#10;lOItd1FR6Myt/MVuUVHs49jZYira17+uv5mEfDjzcXesahOndBIEB+uBWlY6XZaZGUs7dIgepAyT&#10;9T1NW6KahFO6FKtUkrN6BRRRVGQUUUUAFFFFABRRRQAUUUUAFFFFABRRRQAUUUUAFFFFABRRRQAU&#10;UUUAFFFFABRRRQAUUUUAFFFFABWRN4et5bqa4jur23aZtzrBNtUn1xjrWvRScU9y4VJQ+FmXFoNn&#10;Fp91ZlppFuiTK8kmXY4xnP4CoD4ajKbDqep7cYx9o7flW3RU8kexSr1F1IbW3jtLWK2iBEcShFyc&#10;nArL/wCEat1ZzDfahCruX2Rz4UEnJwMetbVFNxT3FGrOLbT3KmnafDplr5ELSMpYuzSNlmJ6kmrd&#10;FFNJJWREpOTu9wooopiCiiigAooooAKKKKACiiigAooooAKKKKACiiigAooooAKKKKACiiigAooo&#10;oAKKKKADvRR3ooAKKKa7rHG0jsFRRlmPQCgB1FYq+JYJFDw6fqc0Z+7JHasVYeoNH/CRL/0CdX/8&#10;A2qPaR7m31er2NqisX/hIl/6BOr/APgG1H/CRL/0CdX/APANqPaR7h9Xq9jaorFPiW3jG6ex1KCM&#10;fekltWCr9TWyrB1DKQVIyCO9UpJ7ETpzh8SFooopkBRRRQAUUUUAFFFFABRRRQAUUUUAFFFFABRR&#10;RQAUUUUAFFFFABRRRQAUUUUAFFFFABRRRQAUUUUAFFFFABRRRQAUUUUAFFFFABRRRQAUUUUAFFFF&#10;ABRRRQAUUUUAFFFFABRRRQAUUUUAFFFFABRRRQAUUUUAFFFFAB3oo70UAFUNc/5AV/8A9cH/AJVf&#10;rP1z/kBX/wD1wf8AlUy+FmlL+JH1RYsONPtgP+eS/wAhViq9j/yD7b/rkv8AIVYprYmfxMp6hqVv&#10;psKyTliXO2ONBlnb0Aqmuqaq43JoMu09N9xGp/LPFMgUXPi67eX5vskCLED/AA7skn68UxNQ1m+u&#10;bsWEVgsFvOYMzs+4kAZPHbms3JvqdMacUrWTdk3d99trEkl+dS8M6jM8BhZYpo2jLBsFQQeRWhpn&#10;/IKs/wDrgn/oIrLWyuLHwvqSXTRGZ0nkbys7fmBPGa1NM/5BVn/1wT/0EURvfXsTVUVF8u1y1RRR&#10;WpzBRRRQAUUUUAFFFFABRRRQAUUUUAFFFFABRRRQAUUUUAFFFFABRRRQAUUUUAFFFFABRRRQAUUV&#10;giGTXL67824mjsraTyUjhcpvYAbiSOe+AKmTsXCHNdt2SN6k3DOMj86zrfQrG2LlFlbepRvMmZsg&#10;/U0lx4e0q6uGnms1aVuS25hn8jReVth2p33dvT/gmlkeopaxz4X0cnItCD6rK4/rUcnhm3SMtY3F&#10;1azgfI6zsQD7gkgilefb8SlGk/tP7v8Agm5RWfot8+o6TBcSqFmIKyAdmUkH9RWhVJ3V0Zzi4ScX&#10;0CiiimSFFFFABRRRQAUUUUAFFFFABRRRQAUUUUAFFFFABRRRQAUUUUAFFFFABRRRQAUUUUAHeijv&#10;RQAVn65/yAr/AP64P/KtCs/XP+QFf/8AXB/5VMvhZpS/iR9UWLH/AJB9t/1yX+QrL8RZeTS4TPLD&#10;HLdbZDHIUJGxjjI+lalj/wAg+2/65L/IUl5YWmoRrHeW8cyKdwVxkA0mm42RUJqFXmfmQabptnYy&#10;TSW0kkkkoAdpJjITjpyT71Vk0TTvtE0gurmJ5XLusd2yDcepwDUOjWlvY+ItWgtYUiiCQkKgwOhq&#10;DStG07UJ9Vmu7OGaQX8ihnXJxheP1qN0lbudGsZSk5vZeuvzH6fJJN4BkklkeRzazZZ2JJ+93NbW&#10;mf8AIKs/+uCf+gimy29raaTNAkccdskTAoQQoGDnOO1TWmz7HB5e3Z5a7dvTGOMZqoxs1fsY1Zqa&#10;bS3bZNRRRWhzhRRRQAUUUUAFFFFABRRRQAUUUUAFFFFABRRRQAUUUUAFFFFABRRRQAUUUUAFFFFA&#10;BRRRQAVkeHebG4fu95OT/wB/CP6Vr1keHeLK5j7x3k6n/v4T/WofxI1j/Cl6r9TUl/1L/wC6a5XQ&#10;7PU4NFtrzT7oy71LSWtwcqxyfut1X+VdVL/qX/3TXKaFqd7JotrZ6ZZl5UUq884KxIcn8WP0qZ25&#10;lc2oc3spctt1e+3U2rHW4Lqf7LOj2l6OtvNwT/unow+lalZFpoardJe3873t4nKu/Cx/7q9BWvVw&#10;5re8Y1vZ837v+vQxvDX/AB5XS9lvJgP++q2axvDXNjcuOj3cxH/fVbNKn8KHiP4sgoooqzEKKKKA&#10;CiiigAooooAKKKKACiiigAooooAKKKKACiiigAooooAKKKKACiiigAooooAO9FHeigAqpqcD3WlX&#10;cEQBkkiZVB9SKt0Umrqw4ycWmjBs9fhis4Yp7O+jlRArr9mY4IGOoFT/APCRWn/Pvff+Ar/4Vr0V&#10;KjJdTVzpN35fx/4BydvrUUGvahdPaX3lTpGEItX/AIQc9venaNrEVr9vMtrfL5148qf6K5+UgY7e&#10;1dVRUqnJdTR16bTXL269vkc/qOtxXenXNtb2d9JNNE0aKbdlGSMDJIwBzWzZRNBY28L/AHo4lU49&#10;QAKnoq1F3uzGdSLjyxVgoooqjMKKKKACiiigAooooAKKKKACiiigAooooAKKKKACiiigAooooAKK&#10;KKACiiigAooooAKKKKACsIm70W/unjspbqyuX839zgtG5GDle4OM8Vu0VMo3LhPlvdXTMb/hI4QP&#10;msNRXHrbH+lKviGzCjFtfD2+yP8A4VsUUrS7l89L+X8f+AZH/CRW2cLa37fS1f8AwpsusXM0bJY6&#10;VeNM3CtMgjQe5JPStmii0u4c9NbR/H/hilpVj/ZumQWm/eyD53/vMTkn8zV2iiqSsrIylJybk92F&#10;FFFMQUUUUAFFFFABRRRQAUUUUAFFFFABRRRQAUUUUAFFFFABRRRQAUUUUAFFFFABRRRQAd6KO9FA&#10;BRRRQAUU15EiQvI6oo6sxwBVL+3NIBwdVscj/p4T/Gk2luVGEpbK5forP/t3SP8AoK2P/gQn+NKN&#10;c0gnA1SyJPb7Qn+NLmj3K9lU/lf3F+imq6uoZGDKehByDTqozCiiigAooooAKKKKACiiigAooooA&#10;KKKKACiiigAooooAKKKKACiiigAooooAKKKKACiiigAooooAKKKKACiiigAooooAKKKKACiiigAo&#10;oooAKKKKACiiigAooooAKKKKACiiigAooooAKKKKACiiigAooooAKKKKACiiigA70Ud6KACmu6xo&#10;zuQFUZJPYU6qeqxtNpF5GrKrNCwBY4A47mk3ZDik5JM5mab+0fIvby3e6e6Y/YNP3YXaP437e/Pr&#10;Wkmn6sEGLXRYx/cETHFLZwCLxHbxnB8rTFUYOQPmwcflUWsaxIZpoLe4NtbW5AuLlV3OWPSNB3au&#10;eySvI9FylKShTWn5f197ZN9g1f8A546N/wB+WqrfpeWFqZryPQhFnGJIyob2yapfYrpY/tB07Vwu&#10;M+aL3Mv12Z/SnhYddjt9N1Odri3lJktLtfkYsvVHHZgM0r9OpajZ3bTS3t/wH/wRLS7SxRtQsY2g&#10;hidVvrEtuVAejp7d+OCK7IEMoYHIIyDXLXdpDa3Oq20S4iXSNuM+m4Cug03nSrMn/ngn/oIrSldO&#10;xzYrlklNf1oWqKKK2OMKKKKACiiigAooooAKKKKACiiigAooooAKKKKACiiigAooooAKKKKACiii&#10;gAooooAKKKKACiiigAooooAKKKKACiiigAooooAKKKKACiiigAooooAKKKKACiiigAooooAKKKKA&#10;CiiigAooooAKKKKACiiigAooooAO9FHeigAqnq0rwaPeSxnDpCzKcZ5xVyqGtgnQ74AZPkP/ACqZ&#10;fCy6Xxq/co2jtJ4jidjlm0xCfrvNY9ntW+sTPjaNTuhNu6eac7M/h0rUsJEOvWZzxJpabD64bn+Y&#10;pNY0aVppri2gW5huAPtNqzbdxHR0PZhWLTaujvjKMZ8stLr/ADX6/ejoq4pypvpDb42nWE8nHTcF&#10;/eY/XNBe7aP7OZPETR4x5Jt1B+nmen41raPo8kc8V1dRJAsCFLW1RtwiB6sT3Y96G3UaSRMILDpy&#10;k73/AK/rpa+pFqf/ACE9W/7BR/m1bWmf8gqz/wCuCf8AoIrD1ORf7R1ps8R6XtY+hO4gVuaaCNLt&#10;ARgiFMj/AICKuHxP+uplW/hL5fkWqKKK1OQKKKKACiiigAooooAKKKKACiiigAooooAKKKKACiii&#10;gAooooAKKKKACiiigAooooAKKKKACiiigAooooAKKKKACiiigAooooAKKKKACiiigAooooAKKKKA&#10;CiiigAooooAKKKKACiiigAooooAKKKKACiiigAooooAO9FHeigApGUOpVgCpGCD3FLRQBxtxbjS0&#10;is76WWCK3ctY6igz5YP8D/y54Iq4mqX+wY1rRXHZiCCf/Hq6UgEEEZB6g1WOm2BOTZW2T/0yX/Cs&#10;vZtbM7PrMZL31r8jF/tO/wD+gvon/j3/AMVTZNTvth3a3osQ7uoJI+gLVuf2ZYf8+Nt/36X/AAoG&#10;m2AORZWwI7iJf8KOSXcXtqX8v4I5m0tV1RTaWbSy2kkgkvb+UYNwR/Cvt+gFdeAAAAMAdKUcDAoq&#10;oQ5TKtWdR+QUUUVZiFFFFABRRRQAUUUUAFFFFABRRRQAUUUUAFFFFABRRRQAUUUUAFFFFABRRRQA&#10;UUUUAFFFFABRRRQAUUUUAFFFFABRRRQAUUUUAFFFFABRRRQAUUUUAFFFFABRRRQAUUUUAFFFFABR&#10;RRQAUUUUAFFFFABRRRQAUUUUAHeijvRQAUUUUAFFFFABRRRQAUUUUAFFFFABRRRQAUUUUAFFFFAB&#10;RRRQAUUUUAFFFFABRRRQAUUUUAFFFFABRRRQAUUUUAFFFFABRRRQAUUUUAFFFFABRRRQAUUUUAFF&#10;FFABRRRQAUUUUAFFFFABRRRQAUUUUAFFFFABRRRQAUUUUAFFFFABRRRQAUUUUAFFFFADu9FFFABR&#10;RRQAUUUUAFFFFABRRRQAUUUUAFFFFABRRRQAUUUUAFFFFABRRRQAUUUUAFFFFABRRRQAUUUUAFFF&#10;FABRRRQAUUUUAFFFFABRRRQAUUUUAFFFFABRRRQAUUUUAFFFFABRRRQAUUUUAFFFFABRRRQAUUUU&#10;AFFFFABRRRQAUUUUAFFFFABRRRQAUUUUAf/ZUEsBAi0AFAAGAAgAAAAhAIoVP5gMAQAAFQIAABMA&#10;AAAAAAAAAAAAAAAAAAAAAFtDb250ZW50X1R5cGVzXS54bWxQSwECLQAUAAYACAAAACEAOP0h/9YA&#10;AACUAQAACwAAAAAAAAAAAAAAAAA9AQAAX3JlbHMvLnJlbHNQSwECLQAUAAYACAAAACEAcpTk/uoD&#10;AABCDwAADgAAAAAAAAAAAAAAAAA8AgAAZHJzL2Uyb0RvYy54bWxQSwECLQAUAAYACAAAACEAWGCz&#10;G7oAAAAiAQAAGQAAAAAAAAAAAAAAAABSBgAAZHJzL19yZWxzL2Uyb0RvYy54bWwucmVsc1BLAQIt&#10;ABQABgAIAAAAIQCQt7263QAAAAUBAAAPAAAAAAAAAAAAAAAAAEMHAABkcnMvZG93bnJldi54bWxQ&#10;SwECLQAKAAAAAAAAACEAoIuVO+YbAADmGwAAFQAAAAAAAAAAAAAAAABNCAAAZHJzL21lZGlhL2lt&#10;YWdlMS5qcGVnUEsFBgAAAAAGAAYAfQEAAGYkAAAAAA==&#10;">
                <v:shape id="Picture 222" o:spid="_x0000_s1626" type="#_x0000_t75" style="position:absolute;width:54010;height:29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d2lbGAAAA3AAAAA8AAABkcnMvZG93bnJldi54bWxEj0FrwkAUhO8F/8PyBG9140qLpK6igiC0&#10;tDQR2uMz+0xSs29DdjXpv+8WCj0OM/MNs1wPthE36nztWMNsmoAgLpypudRwzPf3CxA+IBtsHJOG&#10;b/KwXo3ulpga1/M73bJQighhn6KGKoQ2ldIXFVn0U9cSR+/sOoshyq6UpsM+wm0jVZI8Sos1x4UK&#10;W9pVVFyyq9WQq89TH+bnj+ub375mu5evh+dTrvVkPGyeQAQawn/4r30wGpRS8HsmHgG5+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13aVsYAAADcAAAADwAAAAAAAAAAAAAA&#10;AACfAgAAZHJzL2Rvd25yZXYueG1sUEsFBgAAAAAEAAQA9wAAAJIDAAAAAA==&#10;">
                  <v:imagedata r:id="rId73" o:title=""/>
                  <v:path arrowok="t"/>
                </v:shape>
                <v:shape id="Title 1" o:spid="_x0000_s1627" type="#_x0000_t202" style="position:absolute;left:34373;top:10136;width:16713;height:5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RksIA&#10;AADcAAAADwAAAGRycy9kb3ducmV2LnhtbESPQWvCQBSE74X+h+UJ3urGSEtJXUWqgodequn9kX3N&#10;BrNvQ/Zp4r/vFgSPw8x8wyzXo2/VlfrYBDYwn2WgiKtgG64NlKf9yzuoKMgW28Bk4EYR1qvnpyUW&#10;Ngz8Tdej1CpBOBZowIl0hdaxcuQxzkJHnLzf0HuUJPta2x6HBPetzrPsTXtsOC047OjTUXU+XrwB&#10;EbuZ38qdj4ef8Ws7uKx6xdKY6WTcfIASGuURvrcP1kCeL+D/TDo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hGSwgAAANwAAAAPAAAAAAAAAAAAAAAAAJgCAABkcnMvZG93&#10;bnJldi54bWxQSwUGAAAAAAQABAD1AAAAhwMAAAAA&#10;" filled="f" stroked="f">
                  <v:textbox style="mso-fit-shape-to-text:t">
                    <w:txbxContent>
                      <w:p>
                        <w:pPr>
                          <w:pStyle w:val="NormalWeb"/>
                          <w:spacing w:before="0" w:after="0"/>
                        </w:pPr>
                        <w:r>
                          <w:rPr>
                            <w:rFonts w:ascii="EC Square Sans Pro" w:hAnsi="EC Square Sans Pro"/>
                            <w:color w:val="D95347"/>
                            <w:kern w:val="24"/>
                            <w:sz w:val="21"/>
                          </w:rPr>
                          <w:t>Európai Bizottság</w:t>
                        </w:r>
                      </w:p>
                      <w:p>
                        <w:pPr>
                          <w:pStyle w:val="NormalWeb"/>
                          <w:spacing w:before="0" w:after="0"/>
                        </w:pPr>
                        <w:r>
                          <w:rPr>
                            <w:rFonts w:ascii="EC Square Sans Pro" w:hAnsi="EC Square Sans Pro"/>
                            <w:color w:val="D95347"/>
                            <w:kern w:val="24"/>
                            <w:sz w:val="21"/>
                          </w:rPr>
                          <w:t xml:space="preserve">Több mint </w:t>
                        </w:r>
                        <w:r>
                          <w:rPr>
                            <w:rFonts w:ascii="EC Square Sans Pro" w:hAnsi="EC Square Sans Pro"/>
                            <w:b/>
                            <w:color w:val="D95347"/>
                            <w:kern w:val="24"/>
                            <w:sz w:val="21"/>
                          </w:rPr>
                          <w:t>580 000</w:t>
                        </w:r>
                        <w:r>
                          <w:rPr>
                            <w:rFonts w:ascii="EC Square Sans Pro" w:hAnsi="EC Square Sans Pro"/>
                            <w:color w:val="D95347"/>
                            <w:kern w:val="24"/>
                            <w:sz w:val="21"/>
                          </w:rPr>
                          <w:t xml:space="preserve"> követő</w:t>
                        </w:r>
                      </w:p>
                    </w:txbxContent>
                  </v:textbox>
                </v:shape>
                <v:shape id="Title 1" o:spid="_x0000_s1628" type="#_x0000_t202" style="position:absolute;left:8164;top:16105;width:17691;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d3MIA&#10;AADdAAAADwAAAGRycy9kb3ducmV2LnhtbESPT2vCQBTE7wW/w/IEb3VjpaVEVxH/gIdeauP9kX1m&#10;g9m3Iftq4rd3hUKPw8z8hlmuB9+oG3WxDmxgNs1AEZfB1lwZKH4Or5+goiBbbAKTgTtFWK9GL0vM&#10;bej5m24nqVSCcMzRgBNpc61j6chjnIaWOHmX0HmUJLtK2w77BPeNfsuyD+2x5rTgsKWto/J6+vUG&#10;ROxmdi/2Ph7Pw9eud1n5joUxk/GwWYASGuQ//Nc+WgPzhITnm/QE9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4Z3cwgAAAN0AAAAPAAAAAAAAAAAAAAAAAJgCAABkcnMvZG93&#10;bnJldi54bWxQSwUGAAAAAAQABAD1AAAAhwMAAAAA&#10;" filled="f" stroked="f">
                  <v:textbox style="mso-fit-shape-to-text:t">
                    <w:txbxContent>
                      <w:p>
                        <w:pPr>
                          <w:pStyle w:val="NormalWeb"/>
                          <w:spacing w:before="0" w:after="0"/>
                        </w:pPr>
                        <w:r>
                          <w:rPr>
                            <w:rFonts w:ascii="EC Square Sans Pro" w:hAnsi="EC Square Sans Pro"/>
                            <w:color w:val="D95347"/>
                            <w:kern w:val="24"/>
                            <w:sz w:val="21"/>
                          </w:rPr>
                          <w:t>Európai Bizottság</w:t>
                        </w:r>
                      </w:p>
                      <w:p>
                        <w:pPr>
                          <w:pStyle w:val="NormalWeb"/>
                          <w:spacing w:before="0" w:after="0"/>
                        </w:pPr>
                        <w:r>
                          <w:rPr>
                            <w:rFonts w:ascii="EC Square Sans Pro" w:hAnsi="EC Square Sans Pro"/>
                            <w:color w:val="D95347"/>
                            <w:kern w:val="24"/>
                            <w:sz w:val="21"/>
                          </w:rPr>
                          <w:t xml:space="preserve"> közel </w:t>
                        </w:r>
                        <w:r>
                          <w:rPr>
                            <w:rFonts w:ascii="EC Square Sans Pro" w:hAnsi="EC Square Sans Pro"/>
                            <w:b/>
                            <w:color w:val="D95347"/>
                            <w:kern w:val="24"/>
                            <w:sz w:val="21"/>
                          </w:rPr>
                          <w:t>923 000</w:t>
                        </w:r>
                        <w:r>
                          <w:rPr>
                            <w:rFonts w:ascii="EC Square Sans Pro" w:hAnsi="EC Square Sans Pro"/>
                            <w:color w:val="D95347"/>
                            <w:kern w:val="24"/>
                            <w:sz w:val="21"/>
                          </w:rPr>
                          <w:t xml:space="preserve"> rajongó</w:t>
                        </w:r>
                      </w:p>
                    </w:txbxContent>
                  </v:textbox>
                </v:shape>
                <v:shape id="Title 1" o:spid="_x0000_s1629" type="#_x0000_t202" style="position:absolute;left:8049;top:9881;width:17792;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04R8MA&#10;AADdAAAADwAAAGRycy9kb3ducmV2LnhtbESPwWrDMBBE74X8g9hAb43klJbgRgkhbSGHXpo498Xa&#10;WibWyljb2Pn7qlDocZiZN8x6O4VOXWlIbWQLxcKAIq6ja7mxUJ3eH1agkiA77CKThRsl2G5md2ss&#10;XRz5k65HaVSGcCrRghfpS61T7SlgWsSeOHtfcQgoWQ6NdgOOGR46vTTmWQdsOS947Gnvqb4cv4MF&#10;EbcrbtVbSIfz9PE6elM/YWXt/XzavYASmuQ//Nc+OAuPS1PA75v8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04R8MAAADdAAAADwAAAAAAAAAAAAAAAACYAgAAZHJzL2Rv&#10;d25yZXYueG1sUEsFBgAAAAAEAAQA9QAAAIgDAAAAAA==&#10;" filled="f" stroked="f">
                  <v:textbox style="mso-fit-shape-to-text:t">
                    <w:txbxContent>
                      <w:p>
                        <w:pPr>
                          <w:pStyle w:val="NormalWeb"/>
                          <w:spacing w:before="0" w:after="0"/>
                        </w:pPr>
                        <w:r>
                          <w:rPr>
                            <w:rFonts w:ascii="EC Square Sans Pro" w:hAnsi="EC Square Sans Pro"/>
                            <w:color w:val="D95347"/>
                            <w:kern w:val="24"/>
                            <w:sz w:val="21"/>
                          </w:rPr>
                          <w:t>@EU_Commission</w:t>
                        </w:r>
                      </w:p>
                      <w:p>
                        <w:pPr>
                          <w:pStyle w:val="NormalWeb"/>
                          <w:spacing w:before="0" w:after="0"/>
                        </w:pPr>
                        <w:r>
                          <w:rPr>
                            <w:rFonts w:ascii="EC Square Sans Pro" w:hAnsi="EC Square Sans Pro"/>
                            <w:color w:val="D95347"/>
                            <w:kern w:val="24"/>
                            <w:sz w:val="21"/>
                          </w:rPr>
                          <w:t xml:space="preserve">több mint </w:t>
                        </w:r>
                        <w:r>
                          <w:rPr>
                            <w:rFonts w:ascii="EC Square Sans Pro" w:hAnsi="EC Square Sans Pro"/>
                            <w:b/>
                            <w:color w:val="D95347"/>
                            <w:kern w:val="24"/>
                            <w:sz w:val="21"/>
                          </w:rPr>
                          <w:t>1 millió</w:t>
                        </w:r>
                        <w:r>
                          <w:rPr>
                            <w:rFonts w:ascii="EC Square Sans Pro" w:hAnsi="EC Square Sans Pro"/>
                            <w:color w:val="D95347"/>
                            <w:kern w:val="24"/>
                            <w:sz w:val="21"/>
                          </w:rPr>
                          <w:t xml:space="preserve"> követő</w:t>
                        </w:r>
                      </w:p>
                    </w:txbxContent>
                  </v:textbox>
                </v:shape>
                <v:shape id="Title 1" o:spid="_x0000_s1630" type="#_x0000_t202" style="position:absolute;left:8164;top:22390;width:17691;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mMMMA&#10;AADdAAAADwAAAGRycy9kb3ducmV2LnhtbESPwWrDMBBE74X8g9hAb40Ul5bgRgkhbSGHXpo498Xa&#10;WibWyljb2Pn7qlDocZiZN8x6O4VOXWlIbWQLy4UBRVxH13JjoTq9P6xAJUF22EUmCzdKsN3M7tZY&#10;ujjyJ12P0qgM4VSiBS/Sl1qn2lPAtIg9cfa+4hBQshwa7QYcMzx0ujDmWQdsOS947Gnvqb4cv4MF&#10;Ebdb3qq3kA7n6eN19KZ+wsra+/m0ewElNMl/+K99cBYeC1PA75v8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mMMMAAADdAAAADwAAAAAAAAAAAAAAAACYAgAAZHJzL2Rv&#10;d25yZXYueG1sUEsFBgAAAAAEAAQA9QAAAIgDAAAAAA==&#10;" filled="f" stroked="f">
                  <v:textbox style="mso-fit-shape-to-text:t">
                    <w:txbxContent>
                      <w:p>
                        <w:pPr>
                          <w:pStyle w:val="NormalWeb"/>
                          <w:spacing w:before="0" w:after="0"/>
                        </w:pPr>
                        <w:r>
                          <w:rPr>
                            <w:rFonts w:ascii="EC Square Sans Pro" w:hAnsi="EC Square Sans Pro"/>
                            <w:color w:val="D95347"/>
                            <w:kern w:val="24"/>
                            <w:sz w:val="21"/>
                          </w:rPr>
                          <w:t xml:space="preserve">europeancommission - több mint </w:t>
                        </w:r>
                        <w:r>
                          <w:rPr>
                            <w:rFonts w:ascii="EC Square Sans Pro" w:hAnsi="EC Square Sans Pro"/>
                            <w:b/>
                            <w:color w:val="D95347"/>
                            <w:kern w:val="24"/>
                            <w:sz w:val="21"/>
                          </w:rPr>
                          <w:t>240 000</w:t>
                        </w:r>
                        <w:r>
                          <w:rPr>
                            <w:rFonts w:ascii="EC Square Sans Pro" w:hAnsi="EC Square Sans Pro"/>
                            <w:color w:val="D95347"/>
                            <w:kern w:val="24"/>
                            <w:sz w:val="21"/>
                          </w:rPr>
                          <w:t xml:space="preserve"> követő </w:t>
                        </w:r>
                      </w:p>
                    </w:txbxContent>
                  </v:textbox>
                </v:shape>
                <v:shape id="Title 1" o:spid="_x0000_s1631" type="#_x0000_t202" style="position:absolute;left:34652;top:16665;width:17475;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MDq8MA&#10;AADdAAAADwAAAGRycy9kb3ducmV2LnhtbESPQWsCMRSE74X+h/AK3mqi0lK2RpFWwUMvtdv7Y/Pc&#10;LG5els3TXf99UxA8DjPzDbNcj6FVF+pTE9nCbGpAEVfRNVxbKH92z2+gkiA7bCOThSslWK8eH5ZY&#10;uDjwN10OUqsM4VSgBS/SFVqnylPANI0dcfaOsQ8oWfa1dj0OGR5aPTfmVQdsOC947OjDU3U6nIMF&#10;EbeZXcttSPvf8etz8KZ6wdLaydO4eQclNMo9fGvvnYXF3Czg/01+An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MDq8MAAADdAAAADwAAAAAAAAAAAAAAAACYAgAAZHJzL2Rv&#10;d25yZXYueG1sUEsFBgAAAAAEAAQA9QAAAIgDAAAAAA==&#10;" filled="f" stroked="f">
                  <v:textbox style="mso-fit-shape-to-text:t">
                    <w:txbxContent>
                      <w:p>
                        <w:pPr>
                          <w:pStyle w:val="NormalWeb"/>
                          <w:spacing w:before="0" w:after="0"/>
                        </w:pPr>
                        <w:r>
                          <w:rPr>
                            <w:rFonts w:ascii="EC Square Sans Pro" w:hAnsi="EC Square Sans Pro"/>
                            <w:color w:val="D95347"/>
                            <w:kern w:val="24"/>
                            <w:sz w:val="21"/>
                          </w:rPr>
                          <w:t xml:space="preserve">EUTube </w:t>
                        </w:r>
                      </w:p>
                      <w:p>
                        <w:pPr>
                          <w:pStyle w:val="NormalWeb"/>
                          <w:spacing w:before="0" w:after="0"/>
                        </w:pPr>
                        <w:r>
                          <w:rPr>
                            <w:rFonts w:ascii="EC Square Sans Pro" w:hAnsi="EC Square Sans Pro"/>
                            <w:color w:val="D95347"/>
                            <w:kern w:val="24"/>
                            <w:sz w:val="21"/>
                          </w:rPr>
                          <w:t xml:space="preserve">közel </w:t>
                        </w:r>
                        <w:r>
                          <w:rPr>
                            <w:rFonts w:ascii="EC Square Sans Pro" w:hAnsi="EC Square Sans Pro"/>
                            <w:b/>
                            <w:color w:val="D95347"/>
                            <w:kern w:val="24"/>
                            <w:sz w:val="21"/>
                          </w:rPr>
                          <w:t>83 000</w:t>
                        </w:r>
                        <w:r>
                          <w:rPr>
                            <w:rFonts w:ascii="EC Square Sans Pro" w:hAnsi="EC Square Sans Pro"/>
                            <w:color w:val="D95347"/>
                            <w:kern w:val="24"/>
                            <w:sz w:val="21"/>
                          </w:rPr>
                          <w:t xml:space="preserve"> feliratkozó</w:t>
                        </w:r>
                      </w:p>
                    </w:txbxContent>
                  </v:textbox>
                </v:shape>
                <v:shape id="Title 1" o:spid="_x0000_s1632" type="#_x0000_t202" style="position:absolute;left:1936;top:4315;width:39929;height:5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qb38QA&#10;AADdAAAADwAAAGRycy9kb3ducmV2LnhtbESPzWrDMBCE74W+g9hCb42U9IfgRAmhaSGHXpo698Xa&#10;WKbWylib2Hn7KhDocZiZb5jlegytOlOfmsgWphMDiriKruHaQvnz+TQHlQTZYRuZLFwowXp1f7fE&#10;wsWBv+m8l1plCKcCLXiRrtA6VZ4CpknsiLN3jH1AybKvtetxyPDQ6pkxbzpgw3nBY0fvnqrf/SlY&#10;EHGb6aX8CGl3GL+2gzfVK5bWPj6MmwUooVH+w7f2zll4npkXuL7JT0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am9/EAAAA3QAAAA8AAAAAAAAAAAAAAAAAmAIAAGRycy9k&#10;b3ducmV2LnhtbFBLBQYAAAAABAAEAPUAAACJAwAAAAA=&#10;" filled="f" stroked="f">
                  <v:textbox style="mso-fit-shape-to-text:t">
                    <w:txbxContent>
                      <w:p>
                        <w:pPr>
                          <w:pStyle w:val="NormalWeb"/>
                          <w:spacing w:before="0" w:after="0"/>
                        </w:pPr>
                        <w:r>
                          <w:rPr>
                            <w:rFonts w:ascii="EC Square Sans Pro" w:hAnsi="EC Square Sans Pro"/>
                            <w:b/>
                            <w:color w:val="D95347"/>
                            <w:kern w:val="24"/>
                            <w:sz w:val="28"/>
                          </w:rPr>
                          <w:t>Részvétel és kapcsolattartás a közösségi médiában</w:t>
                        </w:r>
                      </w:p>
                    </w:txbxContent>
                  </v:textbox>
                </v:shape>
                <w10:anchorlock/>
              </v:group>
            </w:pict>
          </mc:Fallback>
        </mc:AlternateContent>
      </w:r>
    </w:p>
    <w:p>
      <w:pPr>
        <w:spacing w:after="240" w:line="240" w:lineRule="auto"/>
        <w:jc w:val="both"/>
        <w:rPr>
          <w:rFonts w:ascii="Times New Roman" w:eastAsia="SimSun" w:hAnsi="Times New Roman" w:cs="Times New Roman"/>
          <w:noProof/>
          <w:kern w:val="3"/>
          <w:sz w:val="24"/>
          <w:szCs w:val="24"/>
        </w:rPr>
      </w:pPr>
      <w:r>
        <w:rPr>
          <w:rFonts w:ascii="Times New Roman" w:hAnsi="Times New Roman"/>
          <w:noProof/>
          <w:kern w:val="3"/>
          <w:sz w:val="24"/>
        </w:rPr>
        <w:t xml:space="preserve">Az intézményi kommunikáció kézzelfogható hatással járt és költséghatékonynak bizonyult, finanszírozása pedig kizárólag a már létező eszközökből történt. A források összevonása révén a Bizottság képes volt jobban </w:t>
      </w:r>
      <w:r>
        <w:rPr>
          <w:rFonts w:ascii="Times New Roman" w:hAnsi="Times New Roman"/>
          <w:b/>
          <w:noProof/>
          <w:kern w:val="3"/>
          <w:sz w:val="24"/>
        </w:rPr>
        <w:t>kapcsolatba lépni a polgárokkal, javítani az uniós értékek, politikai prioritások és politikák megértését, és arra ösztönözni az embereket, hogy aktívan részt vegyenek</w:t>
      </w:r>
      <w:r>
        <w:rPr>
          <w:rFonts w:ascii="Times New Roman" w:hAnsi="Times New Roman"/>
          <w:noProof/>
          <w:kern w:val="3"/>
          <w:sz w:val="24"/>
        </w:rPr>
        <w:t xml:space="preserve"> az EU formálásában. Az értékelés és a visszajelzések megerősítik e megközelítés hatékonyságát, eredményességét, relevanciáját és koherenciáját. A beruházások ösztönzésére szánt uniós alapok teljes körére kiterjedő #InvestEU kampány legutóbbi értékelése azt mutatja, hogy a kampány mindössze egy év alatt potenciálisan 240 millió kapcsolatot ért el, 4–5 százalékponttal növelve az uniós finanszírozás uniós régiókra gyakorolt hatásának pozitív megítélését</w:t>
      </w:r>
      <w:r>
        <w:rPr>
          <w:noProof/>
          <w:kern w:val="3"/>
          <w:vertAlign w:val="superscript"/>
        </w:rPr>
        <w:footnoteReference w:id="28"/>
      </w:r>
      <w:r>
        <w:rPr>
          <w:rFonts w:ascii="Times New Roman" w:hAnsi="Times New Roman"/>
          <w:noProof/>
          <w:kern w:val="3"/>
          <w:sz w:val="24"/>
        </w:rPr>
        <w:t>.</w:t>
      </w:r>
    </w:p>
    <w:p>
      <w:pPr>
        <w:spacing w:after="240" w:line="240" w:lineRule="auto"/>
        <w:jc w:val="both"/>
        <w:rPr>
          <w:rFonts w:ascii="Times New Roman" w:eastAsia="SimSun" w:hAnsi="Times New Roman" w:cs="Times New Roman"/>
          <w:noProof/>
          <w:kern w:val="3"/>
          <w:sz w:val="24"/>
          <w:szCs w:val="24"/>
        </w:rPr>
      </w:pPr>
      <w:r>
        <w:rPr>
          <w:rFonts w:ascii="Times New Roman" w:hAnsi="Times New Roman"/>
          <w:noProof/>
          <w:kern w:val="3"/>
          <w:sz w:val="24"/>
        </w:rPr>
        <w:t>A polgárok fő aggályaira válaszul a Bizottság kidolgozott egy, mandátumának tíz politikai prioritására épülő narratívát. Három kiegészítő intézményi kampány innovatív és kreatív módon mutatta be ezeket az üzeneteket annak érdekében, hogy Európa-szerte párbeszéd induljon arról a hatásról, amelyet az EU gyakorol a polgárok mindennapi életére.</w:t>
      </w:r>
    </w:p>
    <w:p>
      <w:pPr>
        <w:spacing w:after="240" w:line="240" w:lineRule="auto"/>
        <w:jc w:val="both"/>
        <w:rPr>
          <w:rFonts w:ascii="Times New Roman" w:eastAsia="SimSun" w:hAnsi="Times New Roman" w:cs="Times New Roman"/>
          <w:noProof/>
          <w:kern w:val="3"/>
          <w:sz w:val="24"/>
          <w:szCs w:val="24"/>
        </w:rPr>
      </w:pPr>
      <w:r>
        <w:rPr>
          <w:rFonts w:ascii="Times New Roman" w:hAnsi="Times New Roman"/>
          <w:noProof/>
          <w:kern w:val="3"/>
          <w:sz w:val="24"/>
        </w:rPr>
        <w:t>A kampány témáit körültekintően választották ki, fokozottan használva a közösségi médiát, az audiovizuális kommunikációt és a digitális eszközöket:</w:t>
      </w:r>
    </w:p>
    <w:p>
      <w:pPr>
        <w:spacing w:after="240" w:line="240" w:lineRule="auto"/>
        <w:rPr>
          <w:rFonts w:ascii="Times New Roman" w:eastAsia="SimSun" w:hAnsi="Times New Roman" w:cs="Times New Roman"/>
          <w:noProof/>
          <w:kern w:val="3"/>
          <w:sz w:val="24"/>
          <w:szCs w:val="24"/>
        </w:rPr>
      </w:pPr>
      <w:r>
        <w:rPr>
          <w:rFonts w:ascii="EC Square Sans Pro" w:hAnsi="EC Square Sans Pro" w:cs="Times New Roman"/>
          <w:b/>
          <w:bCs/>
          <w:noProof/>
          <w:color w:val="3BAAC4"/>
          <w:szCs w:val="24"/>
          <w:lang w:val="en-GB" w:eastAsia="en-GB" w:bidi="ar-SA"/>
        </w:rPr>
        <w:drawing>
          <wp:anchor distT="0" distB="0" distL="114300" distR="114300" simplePos="0" relativeHeight="251663360" behindDoc="1" locked="0" layoutInCell="1" allowOverlap="1">
            <wp:simplePos x="0" y="0"/>
            <wp:positionH relativeFrom="column">
              <wp:posOffset>-1270</wp:posOffset>
            </wp:positionH>
            <wp:positionV relativeFrom="paragraph">
              <wp:posOffset>635</wp:posOffset>
            </wp:positionV>
            <wp:extent cx="543560" cy="565150"/>
            <wp:effectExtent l="0" t="0" r="8890" b="6350"/>
            <wp:wrapTight wrapText="bothSides">
              <wp:wrapPolygon edited="0">
                <wp:start x="0" y="0"/>
                <wp:lineTo x="0" y="21115"/>
                <wp:lineTo x="21196" y="21115"/>
                <wp:lineTo x="21196" y="0"/>
                <wp:lineTo x="0" y="0"/>
              </wp:wrapPolygon>
            </wp:wrapTight>
            <wp:docPr id="318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st_EU.jpg"/>
                    <pic:cNvPicPr/>
                  </pic:nvPicPr>
                  <pic:blipFill>
                    <a:blip r:embed="rId74" cstate="email">
                      <a:extLst>
                        <a:ext uri="{28A0092B-C50C-407E-A947-70E740481C1C}">
                          <a14:useLocalDpi xmlns:a14="http://schemas.microsoft.com/office/drawing/2010/main" val="0"/>
                        </a:ext>
                      </a:extLst>
                    </a:blip>
                    <a:stretch>
                      <a:fillRect/>
                    </a:stretch>
                  </pic:blipFill>
                  <pic:spPr>
                    <a:xfrm>
                      <a:off x="0" y="0"/>
                      <a:ext cx="543560" cy="565150"/>
                    </a:xfrm>
                    <a:prstGeom prst="rect">
                      <a:avLst/>
                    </a:prstGeom>
                  </pic:spPr>
                </pic:pic>
              </a:graphicData>
            </a:graphic>
            <wp14:sizeRelV relativeFrom="margin">
              <wp14:pctHeight>0</wp14:pctHeight>
            </wp14:sizeRelV>
          </wp:anchor>
        </w:drawing>
      </w:r>
      <w:r>
        <w:rPr>
          <w:rFonts w:ascii="Times New Roman" w:hAnsi="Times New Roman"/>
          <w:noProof/>
          <w:kern w:val="3"/>
          <w:sz w:val="24"/>
        </w:rPr>
        <w:t>Az InvestEU 100 valódi történeten keresztül mutatta be, hogy az uniós beruházások hogyan teremtenek munkahelyeket, változtatnak meg életeket, és élénkítenek fel Európa-szerte közösségeket;</w:t>
      </w:r>
    </w:p>
    <w:p>
      <w:pPr>
        <w:spacing w:after="60" w:line="240" w:lineRule="auto"/>
        <w:rPr>
          <w:rFonts w:ascii="Times New Roman" w:eastAsia="SimSun" w:hAnsi="Times New Roman" w:cs="Times New Roman"/>
          <w:noProof/>
          <w:kern w:val="3"/>
          <w:sz w:val="24"/>
          <w:szCs w:val="24"/>
        </w:rPr>
      </w:pPr>
      <w:r>
        <w:rPr>
          <w:rFonts w:ascii="EC Square Sans Pro" w:hAnsi="EC Square Sans Pro" w:cs="Times New Roman"/>
          <w:b/>
          <w:bCs/>
          <w:noProof/>
          <w:color w:val="3BAAC4"/>
          <w:szCs w:val="24"/>
          <w:lang w:val="en-GB" w:eastAsia="en-GB" w:bidi="ar-SA"/>
        </w:rPr>
        <w:drawing>
          <wp:anchor distT="0" distB="0" distL="114300" distR="114300" simplePos="0" relativeHeight="251664384" behindDoc="1" locked="0" layoutInCell="1" allowOverlap="1">
            <wp:simplePos x="0" y="0"/>
            <wp:positionH relativeFrom="column">
              <wp:posOffset>635</wp:posOffset>
            </wp:positionH>
            <wp:positionV relativeFrom="paragraph">
              <wp:posOffset>88265</wp:posOffset>
            </wp:positionV>
            <wp:extent cx="548005" cy="617855"/>
            <wp:effectExtent l="0" t="0" r="4445" b="0"/>
            <wp:wrapTight wrapText="bothSides">
              <wp:wrapPolygon edited="0">
                <wp:start x="0" y="0"/>
                <wp:lineTo x="0" y="20645"/>
                <wp:lineTo x="21024" y="20645"/>
                <wp:lineTo x="21024" y="0"/>
                <wp:lineTo x="0" y="0"/>
              </wp:wrapPolygon>
            </wp:wrapTight>
            <wp:docPr id="318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_me.jpg"/>
                    <pic:cNvPicPr/>
                  </pic:nvPicPr>
                  <pic:blipFill>
                    <a:blip r:embed="rId75" cstate="email">
                      <a:extLst>
                        <a:ext uri="{28A0092B-C50C-407E-A947-70E740481C1C}">
                          <a14:useLocalDpi xmlns:a14="http://schemas.microsoft.com/office/drawing/2010/main" val="0"/>
                        </a:ext>
                      </a:extLst>
                    </a:blip>
                    <a:stretch>
                      <a:fillRect/>
                    </a:stretch>
                  </pic:blipFill>
                  <pic:spPr>
                    <a:xfrm>
                      <a:off x="0" y="0"/>
                      <a:ext cx="548005" cy="617855"/>
                    </a:xfrm>
                    <a:prstGeom prst="rect">
                      <a:avLst/>
                    </a:prstGeom>
                  </pic:spPr>
                </pic:pic>
              </a:graphicData>
            </a:graphic>
            <wp14:sizeRelH relativeFrom="margin">
              <wp14:pctWidth>0</wp14:pctWidth>
            </wp14:sizeRelH>
            <wp14:sizeRelV relativeFrom="margin">
              <wp14:pctHeight>0</wp14:pctHeight>
            </wp14:sizeRelV>
          </wp:anchor>
        </w:drawing>
      </w:r>
    </w:p>
    <w:p>
      <w:pPr>
        <w:spacing w:after="240" w:line="240" w:lineRule="auto"/>
        <w:rPr>
          <w:rFonts w:ascii="Times New Roman" w:eastAsia="SimSun" w:hAnsi="Times New Roman" w:cs="Times New Roman"/>
          <w:noProof/>
          <w:kern w:val="3"/>
          <w:sz w:val="24"/>
          <w:szCs w:val="24"/>
        </w:rPr>
      </w:pPr>
      <w:r>
        <w:rPr>
          <w:rFonts w:ascii="Times New Roman" w:hAnsi="Times New Roman"/>
          <w:noProof/>
          <w:kern w:val="3"/>
          <w:sz w:val="24"/>
        </w:rPr>
        <w:t xml:space="preserve">Egy sor rövid filmen és olyan fiatalok történetein keresztül, akiknek életére az EU hatást gyakorolt, az EUandME arra buzdítja a fiatal európaiakat, hogy kezdjenek párbeszédet az uniós értékekről és eredményekről; valamint </w:t>
      </w:r>
    </w:p>
    <w:p>
      <w:pPr>
        <w:spacing w:after="60" w:line="240" w:lineRule="auto"/>
        <w:ind w:left="720"/>
        <w:jc w:val="both"/>
        <w:rPr>
          <w:rFonts w:ascii="Times New Roman" w:eastAsia="SimSun" w:hAnsi="Times New Roman" w:cs="Times New Roman"/>
          <w:noProof/>
          <w:kern w:val="3"/>
          <w:sz w:val="24"/>
          <w:szCs w:val="24"/>
        </w:rPr>
      </w:pPr>
    </w:p>
    <w:p>
      <w:pPr>
        <w:spacing w:after="240" w:line="240" w:lineRule="auto"/>
        <w:jc w:val="both"/>
        <w:rPr>
          <w:rFonts w:ascii="Times New Roman" w:eastAsia="SimSun" w:hAnsi="Times New Roman" w:cs="Times New Roman"/>
          <w:noProof/>
          <w:kern w:val="3"/>
          <w:sz w:val="24"/>
          <w:szCs w:val="24"/>
        </w:rPr>
      </w:pPr>
      <w:r>
        <w:rPr>
          <w:rFonts w:ascii="EC Square Sans Pro" w:hAnsi="EC Square Sans Pro" w:cs="Times New Roman"/>
          <w:b/>
          <w:bCs/>
          <w:noProof/>
          <w:color w:val="3BAAC4"/>
          <w:szCs w:val="24"/>
          <w:lang w:val="en-GB" w:eastAsia="en-GB" w:bidi="ar-SA"/>
        </w:rPr>
        <w:drawing>
          <wp:anchor distT="0" distB="0" distL="114300" distR="114300" simplePos="0" relativeHeight="251667456" behindDoc="1" locked="0" layoutInCell="1" allowOverlap="1">
            <wp:simplePos x="0" y="0"/>
            <wp:positionH relativeFrom="column">
              <wp:posOffset>-5715</wp:posOffset>
            </wp:positionH>
            <wp:positionV relativeFrom="paragraph">
              <wp:posOffset>3175</wp:posOffset>
            </wp:positionV>
            <wp:extent cx="553085" cy="676275"/>
            <wp:effectExtent l="0" t="0" r="0" b="9525"/>
            <wp:wrapTight wrapText="bothSides">
              <wp:wrapPolygon edited="0">
                <wp:start x="0" y="0"/>
                <wp:lineTo x="0" y="21296"/>
                <wp:lineTo x="20831" y="21296"/>
                <wp:lineTo x="20831" y="0"/>
                <wp:lineTo x="0" y="0"/>
              </wp:wrapPolygon>
            </wp:wrapTight>
            <wp:docPr id="318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c_EU.jpg"/>
                    <pic:cNvPicPr/>
                  </pic:nvPicPr>
                  <pic:blipFill>
                    <a:blip r:embed="rId76" cstate="email">
                      <a:extLst>
                        <a:ext uri="{28A0092B-C50C-407E-A947-70E740481C1C}">
                          <a14:useLocalDpi xmlns:a14="http://schemas.microsoft.com/office/drawing/2010/main" val="0"/>
                        </a:ext>
                      </a:extLst>
                    </a:blip>
                    <a:stretch>
                      <a:fillRect/>
                    </a:stretch>
                  </pic:blipFill>
                  <pic:spPr>
                    <a:xfrm>
                      <a:off x="0" y="0"/>
                      <a:ext cx="553085" cy="676275"/>
                    </a:xfrm>
                    <a:prstGeom prst="rect">
                      <a:avLst/>
                    </a:prstGeom>
                  </pic:spPr>
                </pic:pic>
              </a:graphicData>
            </a:graphic>
          </wp:anchor>
        </w:drawing>
      </w:r>
      <w:r>
        <w:rPr>
          <w:rFonts w:ascii="Times New Roman" w:hAnsi="Times New Roman"/>
          <w:noProof/>
          <w:kern w:val="3"/>
          <w:sz w:val="24"/>
        </w:rPr>
        <w:t>Az EUprotects elmagyarázza, hogy a „hétköznapi hősök” Európa-szerte hogyan működnek együtt az emberek biztonságának és védelmének elősegítésében, bemutatva az EU olyan globális kihívásokkal kapcsolatos fellépését, amelyekkel nemzeti szinten nem lehet foglalkozni.</w:t>
      </w:r>
    </w:p>
    <w:p>
      <w:pPr>
        <w:spacing w:after="240" w:line="240" w:lineRule="auto"/>
        <w:jc w:val="both"/>
        <w:rPr>
          <w:rFonts w:ascii="Times New Roman" w:eastAsia="SimSun" w:hAnsi="Times New Roman" w:cs="Times New Roman"/>
          <w:noProof/>
          <w:kern w:val="3"/>
          <w:sz w:val="24"/>
          <w:szCs w:val="24"/>
        </w:rPr>
      </w:pPr>
      <w:r>
        <w:rPr>
          <w:rFonts w:ascii="Times New Roman" w:hAnsi="Times New Roman"/>
          <w:noProof/>
          <w:kern w:val="3"/>
          <w:sz w:val="24"/>
        </w:rPr>
        <w:t xml:space="preserve">A Bizottság emellett </w:t>
      </w:r>
      <w:r>
        <w:rPr>
          <w:rFonts w:ascii="Times New Roman" w:hAnsi="Times New Roman"/>
          <w:b/>
          <w:noProof/>
          <w:kern w:val="3"/>
          <w:sz w:val="24"/>
        </w:rPr>
        <w:t>több vidéki területet érintő kísérleti intézményi tájékoztatási kampányt</w:t>
      </w:r>
      <w:r>
        <w:rPr>
          <w:rFonts w:ascii="Times New Roman" w:hAnsi="Times New Roman"/>
          <w:noProof/>
          <w:kern w:val="3"/>
          <w:sz w:val="24"/>
        </w:rPr>
        <w:t xml:space="preserve"> szervez, amelynek célja, hogy elmagyarázza a nehezebben elérhető közösségekben élők számára az uniós együttműködés értékét. A kampány 18 hónapig fog tartani, kezdve a vidéki szereplőkkel 2019 márciusában és a fókuszcsoportokkal 2019 májusában tartott találkozókkal, melyek célja egyes országokra bontottan a kulcsfontosságú témák és üzenetek megfogalmazása a helyzetre szabott kommunikációs tevékenységek megkezdése előtt. A Bizottság az </w:t>
      </w:r>
      <w:r>
        <w:rPr>
          <w:rFonts w:ascii="Times New Roman" w:hAnsi="Times New Roman"/>
          <w:b/>
          <w:noProof/>
          <w:kern w:val="3"/>
          <w:sz w:val="24"/>
        </w:rPr>
        <w:t>Afrikával folytatott uniós együttműködésről</w:t>
      </w:r>
      <w:r>
        <w:rPr>
          <w:rFonts w:ascii="Times New Roman" w:hAnsi="Times New Roman"/>
          <w:noProof/>
          <w:kern w:val="3"/>
          <w:sz w:val="24"/>
        </w:rPr>
        <w:t xml:space="preserve"> is kampányt indít, az egyes konkrét projektekre és programokra irányuló kommunikációs erőfeszítésekkel párhuzamosan.</w:t>
      </w:r>
    </w:p>
    <w:p>
      <w:pPr>
        <w:spacing w:after="240" w:line="240" w:lineRule="auto"/>
        <w:jc w:val="both"/>
        <w:rPr>
          <w:rFonts w:ascii="Times New Roman" w:eastAsia="SimSun" w:hAnsi="Times New Roman" w:cs="Times New Roman"/>
          <w:noProof/>
          <w:kern w:val="3"/>
          <w:sz w:val="24"/>
          <w:szCs w:val="24"/>
        </w:rPr>
      </w:pPr>
      <w:r>
        <w:rPr>
          <w:rFonts w:ascii="Times New Roman" w:hAnsi="Times New Roman"/>
          <w:noProof/>
          <w:kern w:val="3"/>
          <w:sz w:val="24"/>
        </w:rPr>
        <w:t xml:space="preserve">Az EU-s zászló alatt futó </w:t>
      </w:r>
      <w:r>
        <w:rPr>
          <w:rFonts w:ascii="Times New Roman" w:hAnsi="Times New Roman"/>
          <w:b/>
          <w:noProof/>
          <w:kern w:val="3"/>
          <w:sz w:val="24"/>
        </w:rPr>
        <w:t>intézményi tájékoztatási kampányok minden szinten elősegítik az EU kommunikátorai közötti együttműködést</w:t>
      </w:r>
      <w:r>
        <w:rPr>
          <w:rFonts w:ascii="Times New Roman" w:hAnsi="Times New Roman"/>
          <w:noProof/>
          <w:kern w:val="3"/>
          <w:sz w:val="24"/>
        </w:rPr>
        <w:t>. A Bizottság tematikus főosztályai szakértői ismereteket és információkat szolgáltatnak a kampányokhoz, míg a kutatások és a fókuszcsoportok segítenek annak biztosításában, hogy a megfelelő üzenetek a megfelelő közönséget célozzák meg, a bizottsági képviseletek pedig a tartalmat a helyi igényekhez és érzékenységhez igazítják.</w:t>
      </w:r>
    </w:p>
    <w:p>
      <w:pPr>
        <w:spacing w:after="240" w:line="240" w:lineRule="auto"/>
        <w:jc w:val="both"/>
        <w:rPr>
          <w:rFonts w:ascii="Times New Roman" w:eastAsia="SimSun" w:hAnsi="Times New Roman" w:cs="Times New Roman"/>
          <w:noProof/>
          <w:kern w:val="3"/>
          <w:sz w:val="24"/>
          <w:szCs w:val="24"/>
        </w:rPr>
      </w:pPr>
      <w:r>
        <w:rPr>
          <w:rFonts w:ascii="Times New Roman" w:hAnsi="Times New Roman"/>
          <w:noProof/>
          <w:kern w:val="3"/>
          <w:sz w:val="24"/>
        </w:rPr>
        <w:t>A mostani Európai Bizottság égisze alatt folytatott intézményi kampányok tapasztalatai megmutatták az érzelmekre ható történetmesélés és a különböző tagállamokra és régiókra szabott üzenetek polgárokra gyakorolt erőteljes hatását. A Bizottság azt javasolta, hogy a 2020 utáni többéves pénzügyi keretben folytassák az intézményi kommunikáció módszerét, több évre vonatkozó kulcsfontosságú kommunikációs üzeneteket és prioritásokat azonosítva. Ezt a modellt az Unió jövőbeli stratégiai célkitűzéseinek támogatása céljára is tovább kell fejleszteni.</w:t>
      </w:r>
    </w:p>
    <w:p>
      <w:pPr>
        <w:spacing w:after="240" w:line="240" w:lineRule="auto"/>
        <w:jc w:val="both"/>
        <w:rPr>
          <w:rFonts w:ascii="Times New Roman" w:eastAsia="SimSun" w:hAnsi="Times New Roman" w:cs="Times New Roman"/>
          <w:noProof/>
          <w:kern w:val="3"/>
          <w:sz w:val="24"/>
          <w:szCs w:val="24"/>
        </w:rPr>
      </w:pPr>
      <w:r>
        <w:rPr>
          <w:rFonts w:ascii="Times New Roman" w:hAnsi="Times New Roman"/>
          <w:noProof/>
          <w:kern w:val="3"/>
          <w:sz w:val="24"/>
        </w:rPr>
        <w:t>A Bizottság felkéri a többi uniós intézményt, hogy saját kommunikációs törekvéseik során támogassák és fogadják el ezt az intézményi kommunikációs megközelítést, elősegítve a közös, tartós és egységes narratívák kialakítását. A tagállamoknak is ki kell dolgozniuk olyan kiegészítő kommunikációs eszközöket, amelyek segítenek, hogy a polgárok jobban megértsék az uniós politikák és azok helyi hatásai közötti kapcsolatot.</w:t>
      </w:r>
    </w:p>
    <w:p>
      <w:pPr>
        <w:widowControl w:val="0"/>
        <w:spacing w:after="240" w:line="240" w:lineRule="auto"/>
        <w:outlineLvl w:val="0"/>
        <w:rPr>
          <w:rFonts w:ascii="Times New Roman" w:eastAsia="SimSun" w:hAnsi="Times New Roman" w:cs="Times New Roman"/>
          <w:b/>
          <w:bCs/>
          <w:noProof/>
          <w:kern w:val="3"/>
          <w:sz w:val="28"/>
        </w:rPr>
      </w:pPr>
      <w:r>
        <w:rPr>
          <w:rFonts w:ascii="Times New Roman" w:hAnsi="Times New Roman"/>
          <w:b/>
          <w:noProof/>
          <w:kern w:val="3"/>
          <w:sz w:val="28"/>
        </w:rPr>
        <w:t>II.4 Együttműködés a félretájékoztatás elleni küzdelem terén</w:t>
      </w:r>
    </w:p>
    <w:p>
      <w:pPr>
        <w:widowControl w:val="0"/>
        <w:autoSpaceDE w:val="0"/>
        <w:adjustRightInd w:val="0"/>
        <w:spacing w:after="240" w:line="240" w:lineRule="auto"/>
        <w:jc w:val="both"/>
        <w:rPr>
          <w:rFonts w:ascii="Times New Roman" w:eastAsia="EC Square Sans Cond Pro" w:hAnsi="Times New Roman" w:cs="Times New Roman"/>
          <w:noProof/>
          <w:sz w:val="24"/>
          <w:szCs w:val="24"/>
        </w:rPr>
      </w:pPr>
      <w:r>
        <w:rPr>
          <w:rFonts w:ascii="Times New Roman" w:hAnsi="Times New Roman"/>
          <w:noProof/>
          <w:sz w:val="24"/>
        </w:rPr>
        <w:t xml:space="preserve">A félretájékoztatás elleni küzdelem, valamint a tömegtájékoztatás szabadságának és sokszínűségének védelme alapvető fontosságú az európai demokrácia védelme szempontjából. A digitális technológiák gyors fejlődése nemcsak a polgárok hírfogyasztási módjait változtatta meg, hanem átalakította az egymással való kapcsolattartásuk módjait is. </w:t>
      </w:r>
      <w:r>
        <w:rPr>
          <w:rFonts w:ascii="Times New Roman" w:hAnsi="Times New Roman"/>
          <w:b/>
          <w:noProof/>
          <w:sz w:val="24"/>
        </w:rPr>
        <w:t>Az online platformok összekapcsolják a polgárokat, lehetővé teszik számukra, hogy tartalmakat hozzanak létre, és lebontsák a földrajzi és társadalmi akadályokat.</w:t>
      </w:r>
      <w:r>
        <w:rPr>
          <w:rFonts w:ascii="Times New Roman" w:hAnsi="Times New Roman"/>
          <w:noProof/>
          <w:sz w:val="24"/>
        </w:rPr>
        <w:t xml:space="preserve"> Az online platformok hatékony információs kapukká váltak</w:t>
      </w:r>
      <w:r>
        <w:rPr>
          <w:noProof/>
          <w:vertAlign w:val="superscript"/>
        </w:rPr>
        <w:footnoteReference w:id="29"/>
      </w:r>
      <w:r>
        <w:rPr>
          <w:rFonts w:ascii="Times New Roman" w:hAnsi="Times New Roman"/>
          <w:noProof/>
          <w:sz w:val="24"/>
        </w:rPr>
        <w:t>, ahol a kapuőröknek pénzügyi érdekük fűződik ahhoz, hogy a felhasználókat személyre szabott információkkal lássák el.</w:t>
      </w:r>
    </w:p>
    <w:p>
      <w:pPr>
        <w:jc w:val="both"/>
        <w:rPr>
          <w:rFonts w:ascii="Times New Roman" w:eastAsia="EC Square Sans Cond Pro" w:hAnsi="Times New Roman" w:cs="Times New Roman"/>
          <w:noProof/>
          <w:sz w:val="24"/>
          <w:szCs w:val="24"/>
        </w:rPr>
      </w:pPr>
      <w:r>
        <w:rPr>
          <w:rFonts w:ascii="Times New Roman" w:eastAsia="EC Square Sans Cond Pro" w:hAnsi="Times New Roman" w:cs="Times New Roman"/>
          <w:noProof/>
          <w:sz w:val="24"/>
          <w:szCs w:val="24"/>
          <w:lang w:val="en-GB" w:eastAsia="en-GB" w:bidi="ar-SA"/>
        </w:rPr>
        <mc:AlternateContent>
          <mc:Choice Requires="wpg">
            <w:drawing>
              <wp:anchor distT="0" distB="0" distL="114300" distR="114300" simplePos="0" relativeHeight="251666432" behindDoc="0" locked="0" layoutInCell="1" allowOverlap="1">
                <wp:simplePos x="0" y="0"/>
                <wp:positionH relativeFrom="column">
                  <wp:posOffset>-635</wp:posOffset>
                </wp:positionH>
                <wp:positionV relativeFrom="paragraph">
                  <wp:posOffset>25400</wp:posOffset>
                </wp:positionV>
                <wp:extent cx="2380615" cy="2797175"/>
                <wp:effectExtent l="0" t="0" r="0" b="3175"/>
                <wp:wrapSquare wrapText="bothSides"/>
                <wp:docPr id="3205" name="Group 3"/>
                <wp:cNvGraphicFramePr/>
                <a:graphic xmlns:a="http://schemas.openxmlformats.org/drawingml/2006/main">
                  <a:graphicData uri="http://schemas.microsoft.com/office/word/2010/wordprocessingGroup">
                    <wpg:wgp>
                      <wpg:cNvGrpSpPr/>
                      <wpg:grpSpPr>
                        <a:xfrm>
                          <a:off x="0" y="0"/>
                          <a:ext cx="2380615" cy="2797175"/>
                          <a:chOff x="-199" y="0"/>
                          <a:chExt cx="2381444" cy="2797810"/>
                        </a:xfrm>
                      </wpg:grpSpPr>
                      <wpg:grpSp>
                        <wpg:cNvPr id="3206" name="Group 3206"/>
                        <wpg:cNvGrpSpPr/>
                        <wpg:grpSpPr>
                          <a:xfrm>
                            <a:off x="-199" y="0"/>
                            <a:ext cx="2381444" cy="2797810"/>
                            <a:chOff x="-199" y="0"/>
                            <a:chExt cx="2382111" cy="2798064"/>
                          </a:xfrm>
                        </wpg:grpSpPr>
                        <wps:wsp>
                          <wps:cNvPr id="3207" name="Rectangle 3207"/>
                          <wps:cNvSpPr/>
                          <wps:spPr>
                            <a:xfrm>
                              <a:off x="-199" y="0"/>
                              <a:ext cx="2304599" cy="2798064"/>
                            </a:xfrm>
                            <a:prstGeom prst="rect">
                              <a:avLst/>
                            </a:prstGeom>
                            <a:solidFill>
                              <a:srgbClr val="F5D01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208" name="TextBox 4"/>
                          <wps:cNvSpPr txBox="1"/>
                          <wps:spPr>
                            <a:xfrm>
                              <a:off x="648069" y="214322"/>
                              <a:ext cx="1733843" cy="979902"/>
                            </a:xfrm>
                            <a:prstGeom prst="rect">
                              <a:avLst/>
                            </a:prstGeom>
                            <a:noFill/>
                          </wps:spPr>
                          <wps:txbx>
                            <w:txbxContent>
                              <w:p>
                                <w:pPr>
                                  <w:pStyle w:val="NormalWeb"/>
                                  <w:spacing w:before="0" w:after="0"/>
                                </w:pPr>
                                <w:r>
                                  <w:rPr>
                                    <w:rFonts w:ascii="EC Square Sans Pro" w:hAnsi="EC Square Sans Pro" w:cstheme="minorBidi"/>
                                    <w:b/>
                                    <w:color w:val="0C4DA2"/>
                                    <w:kern w:val="24"/>
                                    <w:sz w:val="52"/>
                                  </w:rPr>
                                  <w:t xml:space="preserve">83 %-nyi </w:t>
                                </w:r>
                                <w:r>
                                  <w:rPr>
                                    <w:rFonts w:ascii="EC Square Sans Pro" w:hAnsi="EC Square Sans Pro" w:cstheme="minorBidi"/>
                                    <w:color w:val="0C4DA2"/>
                                    <w:kern w:val="24"/>
                                    <w:sz w:val="21"/>
                                  </w:rPr>
                                  <w:t>európai gondolja úgy, hogy a félretájékoztatás veszélyes a demokráciára</w:t>
                                </w:r>
                              </w:p>
                            </w:txbxContent>
                          </wps:txbx>
                          <wps:bodyPr wrap="square" rtlCol="0">
                            <a:spAutoFit/>
                          </wps:bodyPr>
                        </wps:wsp>
                        <wps:wsp>
                          <wps:cNvPr id="3209" name="TextBox 9"/>
                          <wps:cNvSpPr txBox="1"/>
                          <wps:spPr>
                            <a:xfrm>
                              <a:off x="648053" y="1323053"/>
                              <a:ext cx="1656347" cy="1294262"/>
                            </a:xfrm>
                            <a:prstGeom prst="rect">
                              <a:avLst/>
                            </a:prstGeom>
                            <a:noFill/>
                          </wps:spPr>
                          <wps:txbx>
                            <w:txbxContent>
                              <w:p>
                                <w:pPr>
                                  <w:pStyle w:val="NormalWeb"/>
                                  <w:spacing w:before="0" w:after="0"/>
                                  <w:rPr>
                                    <w:sz w:val="22"/>
                                  </w:rPr>
                                </w:pPr>
                                <w:r>
                                  <w:rPr>
                                    <w:rFonts w:ascii="EC Square Sans Pro" w:hAnsi="EC Square Sans Pro" w:cstheme="minorBidi"/>
                                    <w:b/>
                                    <w:color w:val="0C4DA2"/>
                                    <w:kern w:val="24"/>
                                    <w:sz w:val="52"/>
                                  </w:rPr>
                                  <w:t xml:space="preserve">73 %-nyi </w:t>
                                </w:r>
                              </w:p>
                              <w:p>
                                <w:pPr>
                                  <w:pStyle w:val="NormalWeb"/>
                                  <w:spacing w:before="0" w:after="0"/>
                                </w:pPr>
                                <w:r>
                                  <w:rPr>
                                    <w:rFonts w:ascii="EC Square Sans Pro" w:hAnsi="EC Square Sans Pro" w:cstheme="minorBidi"/>
                                    <w:color w:val="0C4DA2"/>
                                    <w:kern w:val="24"/>
                                    <w:sz w:val="21"/>
                                  </w:rPr>
                                  <w:t>internethasználó aggódik a választásokat megelőző időszakban jelentkező online félretájékoztatás miatt</w:t>
                                </w:r>
                              </w:p>
                            </w:txbxContent>
                          </wps:txbx>
                          <wps:bodyPr wrap="square" rtlCol="0">
                            <a:spAutoFit/>
                          </wps:bodyPr>
                        </wps:wsp>
                      </wpg:grpSp>
                      <pic:pic xmlns:pic="http://schemas.openxmlformats.org/drawingml/2006/picture">
                        <pic:nvPicPr>
                          <pic:cNvPr id="3210" name="Picture 3210"/>
                          <pic:cNvPicPr>
                            <a:picLocks noChangeAspect="1"/>
                          </pic:cNvPicPr>
                        </pic:nvPicPr>
                        <pic:blipFill>
                          <a:blip r:embed="rId77"/>
                          <a:stretch>
                            <a:fillRect/>
                          </a:stretch>
                        </pic:blipFill>
                        <pic:spPr>
                          <a:xfrm>
                            <a:off x="179282" y="237213"/>
                            <a:ext cx="423261" cy="393028"/>
                          </a:xfrm>
                          <a:prstGeom prst="rect">
                            <a:avLst/>
                          </a:prstGeom>
                        </pic:spPr>
                      </pic:pic>
                      <pic:pic xmlns:pic="http://schemas.openxmlformats.org/drawingml/2006/picture">
                        <pic:nvPicPr>
                          <pic:cNvPr id="3211" name="Picture 3211"/>
                          <pic:cNvPicPr>
                            <a:picLocks noChangeAspect="1"/>
                          </pic:cNvPicPr>
                        </pic:nvPicPr>
                        <pic:blipFill>
                          <a:blip r:embed="rId77"/>
                          <a:stretch>
                            <a:fillRect/>
                          </a:stretch>
                        </pic:blipFill>
                        <pic:spPr>
                          <a:xfrm>
                            <a:off x="179282" y="1321654"/>
                            <a:ext cx="423261" cy="393028"/>
                          </a:xfrm>
                          <a:prstGeom prst="rect">
                            <a:avLst/>
                          </a:prstGeom>
                        </pic:spPr>
                      </pic:pic>
                    </wpg:wgp>
                  </a:graphicData>
                </a:graphic>
                <wp14:sizeRelH relativeFrom="margin">
                  <wp14:pctWidth>0</wp14:pctWidth>
                </wp14:sizeRelH>
              </wp:anchor>
            </w:drawing>
          </mc:Choice>
          <mc:Fallback>
            <w:pict>
              <v:group id="_x0000_s1633" style="position:absolute;left:0;text-align:left;margin-left:-.05pt;margin-top:2pt;width:187.45pt;height:220.25pt;z-index:251666432;mso-position-horizontal-relative:text;mso-position-vertical-relative:text;mso-width-relative:margin" coordorigin="-1" coordsize="23814,27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q3FNGgQAAEIOAAAOAAAAZHJzL2Uyb0RvYy54bWzsV1tv2zYUfh/Q/yDo&#10;PZFIybIlxC7aZAkGFFvQdj+ApilLqESyJH379zskdbGdBOm8LcCAPsQhpXN4bt/5DnXzft82wZYp&#10;XQs+D9F1HAaMU7Gq+Xoe/vn1/moWBtoQviKN4GweHpgO3y/e/XKzkwXDohLNiqkADuG62Ml5WBkj&#10;iyjStGIt0ddCMg4vS6FaYmCr1tFKkR2c3jYRjuMs2gm1kkpQpjU8vfMvw4U7vywZNX+UpWYmaOYh&#10;+Gbcr3K/S/sbLW5IsVZEVjXt3CAXeNGSmoPR4ag7YkiwUfWTo9qaKqFFaa6paCNRljVlLgaIBsVn&#10;0TwosZEulnWxW8shTZDaszxdfCz9ffuogno1DxMcT8KAkxaq5AwHic3OTq4LEHpQ8ot8VN2Dtd/Z&#10;gPelau1/CCXYu7wehryyvQkoPMTJLM4QnE7hHZ7mUzSd+MzTCspj9a5QnofBqEqrX0dllKbpqDxD&#10;rmxRbzuyLg4eDZvB9TG+7Cw+HGcXhHju6lGUzzpKih+LEiOEhighYan17cUooV30iAj9zxDxpSKS&#10;OaBpW+wxY9M+Y5+hkwhfNywAnEx91pzsgApdaADIM5B4OV9xOrFV71DxJGRSSKXNAxNtYBfzUIET&#10;rsvI9pM2Pju9iDWsRVOv7uumcRu1Xt42KtgSaP37yR20V5fQE7GGW2EurJo/0T9hjjw6MzvZR+dW&#10;5tAwq9Xwz6yE5gH8IueXoy02WCWUMm5QZ9ZJW7USTA2KyeuKnbxV9V4Nyvh15UHDWRbcDMptzYV6&#10;7oBmcLn08gDDo7jtcilWB0CJMs2t8MxKOK0EECs1ysVrpQChtgvfBqowaDx5fYWG/Cj2gesfax0Q&#10;bVEamD08tqVyLNZXtKeRgcKyFJDoyQijNMHYykPqOz5C0ySZpYmHbT7N89gJDI36t1E7Ys8665vI&#10;rsx+uffMnDm2tM+6vO9gYM1D/X1DFAuPqmD91PLDxgCcXX+MOl0N37QkkMTTkuR96i8oyQRSDvMB&#10;JTiJYX1ak2ySJSmQlaUShPMUZ/99UbrZ8W8VZRxjixtZ0wL+uoEPqyf0/vrFCLTMxsLDX67aHzqj&#10;JerbRl7B3UQSUy/rpjYHd88CnrBO8e1jTS3L283xpABy7WoNAtYuzAlPuL2k14PuqOknQb/pgIvb&#10;CkYK+6Al8HrXl9GpuNueGF02tewp3q678IB5zq5Ez2TIX7fuBN20wMv+/qhYA5EKrqtaauilgrVL&#10;Btch9dvKEQU0lFHM0Mrxp2Nu2o2e4YXzcnTMhvDCLETTHM+wAzJOphid4TjFCc66S0CSJzGeWZxf&#10;Si3OLe+IW4Jf/0toQUI8jTyO0HK1OcXKT2j10AKORNnEzb9xbr0BthyFwYeKg2z3UWW/hI73bg6N&#10;n36Lv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AeOcaHdAAAABwEAAA8AAABk&#10;cnMvZG93bnJldi54bWxMj0FLw0AUhO+C/2F5grd2E5uqxGxKKeqpCG0F8faavCah2bchu03Sf+/z&#10;pMdhhplvstVkWzVQ7xvHBuJ5BIq4cGXDlYHPw9vsGZQPyCW2jsnAlTys8tubDNPSjbyjYR8qJSXs&#10;UzRQh9ClWvuiJot+7jpi8U6utxhE9pUuexyl3Lb6IYoetcWGZaHGjjY1Fef9xRp4H3FcL+LXYXs+&#10;ba7fh+XH1zYmY+7vpvULqEBT+AvDL76gQy5MR3fh0qvWwCyWoIFEDom7eErkyFF0kixB55n+z5//&#10;AAAA//8DAFBLAwQKAAAAAAAAACEA6j1V22sLAABrCwAAFAAAAGRycy9tZWRpYS9pbWFnZTEucG5n&#10;iVBORw0KGgoAAAANSUhEUgAAAH4AAAB1CAIAAAAHhsIcAAAAAXNSR0IArs4c6QAACyVJREFUeF7t&#10;nX1sl9UVx4dILS9Val9QKEVpGUVty3sBpQWkW9bqnPUlRSYzxGXgy2LAMTKjYxoT1qghQXmJhCCT&#10;DRkwsCmOF9FSt7YgEyhroRYohSJthda2+wFtkX3Jk/z8pYVf77n33HufH3mM/3HuOed+nvM79zzn&#10;3ue2R+uByB95/9kgcJMNo57NqwQ89NbiwEPvobdGwJphL+o99NYIWDPsRb2H3hoBa4a9qPfQWyNg&#10;zbAX9R56awSsGfai3kNvjYA1w17Ue+itEbBm2It6a+h7hPQu1brd6V3JjUs6/eOBx60RFTYcMujz&#10;S9Mqa6MaWvsc+Taq4WLE4YuDg8/xvvBTMeEt8bc2R/f1jRp69uG0UmEmhgRdjb7yzND8kqSKuqji&#10;+iGnL8eoIInr2ZB6+5mk6HPTUk48cO8hFVVcY12K/u3NWftr7yhoSOWaZ6CetH5VDwyuyc0os5uX&#10;3IX+i/+mbCi+99PaBMUYF3xgT9z55SOjK23lIregB/Q1e1L//s1YQWqMYlP7lz8xsmLmtD2MOkVU&#10;2UePhP7utrQPaiaIuKtPBg/g5Z8Wm1wGLKN//W+PfFSZbCa9iDy2uYlFs6f/x8waYA09Msxb2yd+&#10;1nSPCBGTMqhKn5uw10D+sYMeBczqstHuCfaujxbhv3jWRq2P3AL6Z5c/bWU5pXJE9s/L3akv+fT8&#10;w5zeVJ+k5bGizlj+yx3n75PWYHJg9cWY4sODYsMuD4+r1WHXHHp0AhblTy1tTdQxDU066ztu23v8&#10;jvjel3TQN4Qe3Bf+M7PiUjeNF00EVdQ2X+kL+j19YWOHMbfkTKB3uLt5UQ3+bEB/1+nhkRc6eOlr&#10;79cjv4c0d/9TWbpvAmJI5QfUaaxe9OD+wofZoRvvgbAwC8QQI3296BeszwytdTV4UIP+0sLxiCeW&#10;2NeIfuHax134sqpIDZG0aNMURSXOcF3osXW3vGoyi4tuU4JdBLSe1L3S8jaLn+Sj7z/FmOLvCu+V&#10;kzJwQFRfTLjV17a/6ttttU3qk1fR8GH2XxUb/VrQP7V0NuMGU9ag/h8ve7gTprdX7M/beeRcx/cq&#10;+FTGYqtrx4KlKhr463qkmiXlU1V8Chw7JTbik5XX+HVPGjswsqPHyZON9W2XuWyR9NS23f7dqX7T&#10;U8tJowKF+XP9spLx0t50HZg7JeF62p6dmfzeS5OT+93CaI6kKv9EElrfpCEa0aMb3O0xDXFfkeLB&#10;N4j8pHF3frXuSWQkcZ2MkljMsKkprZAz6rG6ogsv7UrXgQN69xLRhpVg1vABIpLsMuh+Swc+J/r1&#10;hcxbfXUX2gVhrc77ybzxQ6Ju5pyOoGnpwOf0dfuJYYLuCopVX2zfXFAlKJz3SvqbOSnm6UsHPht6&#10;3izvx71sy2FB9BDDwrB8dpr5hRdnh8Sd9EuyoS+q1tKL/7y+5flXPxWfWE52IsoelKTiQ9QlcWZL&#10;QgkPeiw1+to1Kw+d+flz+eJzQ9mz6/1fmCx7UOqs2DZd3ENHkgf97kN3Uw2T5NE2GDVzw7/3fSM+&#10;CmUPFl5xeUXJPcfiqRp40H9ximyY6mhZ66XnlxStWlcmPhAL76sZiWYWXonGCUMjAdkm7yvyz02c&#10;oF8SPYPio/XoH4xOEa3ip0wcDPnDx8416e/2UHcQGaK+9GicBEe5IeiXzdlwYMGbhKOpKHvWvpxh&#10;oOwpP0P7AoABPT49kOMoPeqdvSdzX9omPhwLL8oe3QvvkfPR4i7xLLMVjaI/f5JnwYU3njiHskd8&#10;4QV9LLyP360xSrCBRdo7VI16GGPsl5GeDcoeLLzi9KF8/ZIsrWXPviOE3KuKnmSMRFZEGGXPrLcK&#10;qWXPiidHaip7yk7HirjNU9cfq7N8Qyn6PK9sPvSnd4rF54yFF90eHQuvr02o1cqD3tdOMCZOhySJ&#10;sueNwipq2aNjm6Wm+VZxz1UTTs13BGPibklIouyh9hvYt1l8HWHinquid0PU+2eLhXf6r7eQFl6U&#10;Pb9JGSjOK7gk6byXKnoup7n0XO10LikS7/LD7ntvPGhlm+VGQw+UKHvmri6llj3mt1lU0X/dQnt7&#10;5oru4Hqw8KLsoS68humromc8Ysb7VEAfCy9pmwVFZ3aCuUhSRY9vvXiR8WqjbrM8lMFzilhkFqro&#10;RWzYlSmtaxZ/4cL+ojFvb3D0aZF9sFH+x3kTjQEVN3TDokeXBgX7v9Y8RgpkUlXalTJu3TGHHtcs&#10;iRszJokTCQh2FOxUi2sKKqhDAuWHRRhE3ydM9ICYypTExyLYsR+LEwmkYHf0oxhVPLbfpxeBhmrC&#10;uSu6SZyLbkkE+z8WTpPL7LMX7EAxquhh/G2EHKCKflBUi6K7LMP9wY7dKKpCvPfipMnao3XUgV3l&#10;SYGoil7xoxb12UKDYrBjnx29BxZPSIGoih4eW3yrwgH8P//sHmR2u8HuPDaUN6RAZECPGwxZQoaq&#10;BHvcOOUxf84Y6kB0lZHZGYPdcQCXOZI8YUCfHFdPMqku7AQ79rglgh3fv2E7lyWzd5oINQQZ0OOu&#10;KtKrhCJ6lWDH6Z3ff1KO7VxFH645HJeXktQyoIe9ibGqZZmI0+rBjtM7IoYkZK5eW0q8NJYH/dgh&#10;hDPAEhPDEHwtVfVRrlxm1xrsznRwXSx1Xjzo52TtwkV5VNuC8ji1gZMz+FpKUD5QDD1LZHZ9we63&#10;Rc02GMiDHoomx1VLoOl2CJIMTm0E/4TzmkpQxmCLHIdENGX2QKPZMQep2YYT/UNjKrvlKCGAqxEk&#10;yhgE+6OLd2OLXMKixJD0BHK24USPx47bmSX8Dj4EnyeQdPqD3dj1Cci0yLckJx1htoQDXc+kH5Tw&#10;IMgQbHSQFBoOdse3nCTJLVJO9OyB72sXvXoCWxxOZjcW7A53hPz8HMJJ/8BI4kTPHvjoaokcJcOx&#10;Axy8MZbZA/E9PfIA6XepET0CH7cBS3vTdeC6j4P9nBHs9z+zCccODAe74yf6hnJZnj/XOxpxCTlj&#10;jb+x/Oz1zpE5wV7a6GN80iRVuO+eJN9JmOELwk4aoyIaw9tvLqjmuR39wvdX8NVgQ1VTZvoPH8Gi&#10;Bfa7d4u3njyPf1WZvMrYqzfdZ36mokHLBVxw6LerZvD+IQbsQyVGhEMzrgsx8JYUnClSzZZ5K1W4&#10;YyzzMuv35oWsUnSUFJ0LHI5sjtyC/61zR5tWMdXoyvWOXlz7/mLGXpPNZMbHHFzVi+NKJNoGXXXq&#10;inpYwm4ZvDRGxIyh+SN2q1Q1gU5qRA8z8PK1kdvNQDFgBZ2S12Zs5TKkFz28xMseIoXLXYt6wH3V&#10;3L8wOqAdPXxFpOjorDFS6FYVO3eNFU6nySBeQjf2dXAHH/5XqutFUEby0bDGmwrPmjvA3m0siwho&#10;4m4UPYxNGvF1/BXfwVMx+BMUItO2LoMaYfGsTZrc0PU2G8RdXF30ekEG6RNTTZMPohZtqIUPFpFO&#10;k1GdtIDecRF/WMC1F9xjr3XRY5/r+2NgDgFr6GEbd35/8GWqq8Ifr994DeR6aQr+O7CJ3h/+uBLb&#10;DR+B/iq+BK0n3cHufx720cMV3GeUt/V+i3+YEGUMNpZZOjPiGd8V6B13Df91a8eoFej2c/01AwS/&#10;gPySpO1VCVrXABQwOLOFs0OGIz1wyi6K+k5PAn98a2fZUFyjx/gMQHxMbG1m8nGtVaNgznEvev8E&#10;kIhwlSaudKxp6S/xGIB7RGRdfP/mUUPPuoG4u5ZZwTBxxPBraP7fLc4Fb7hrrNOdV9G9fdF9L+Cf&#10;8EVZRHibgb9TTXI+NBKO9JRCZaCJpnGosDDsp4feMPAfzHnoPfTWCFgz7EW9h94aAWuG/w904Srz&#10;bK4BagAAAABJRU5ErkJgglBLAQItABQABgAIAAAAIQCxgme2CgEAABMCAAATAAAAAAAAAAAAAAAA&#10;AAAAAABbQ29udGVudF9UeXBlc10ueG1sUEsBAi0AFAAGAAgAAAAhADj9If/WAAAAlAEAAAsAAAAA&#10;AAAAAAAAAAAAOwEAAF9yZWxzLy5yZWxzUEsBAi0AFAAGAAgAAAAhAPyrcU0aBAAAQg4AAA4AAAAA&#10;AAAAAAAAAAAAOgIAAGRycy9lMm9Eb2MueG1sUEsBAi0AFAAGAAgAAAAhAKomDr68AAAAIQEAABkA&#10;AAAAAAAAAAAAAAAAgAYAAGRycy9fcmVscy9lMm9Eb2MueG1sLnJlbHNQSwECLQAUAAYACAAAACEA&#10;B45xod0AAAAHAQAADwAAAAAAAAAAAAAAAABzBwAAZHJzL2Rvd25yZXYueG1sUEsBAi0ACgAAAAAA&#10;AAAhAOo9VdtrCwAAawsAABQAAAAAAAAAAAAAAAAAfQgAAGRycy9tZWRpYS9pbWFnZTEucG5nUEsF&#10;BgAAAAAGAAYAfAEAABoUAAAAAA==&#10;">
                <v:group id="Group 3206" o:spid="_x0000_s1634" style="position:absolute;left:-1;width:23813;height:27978" coordorigin="-1" coordsize="23821,27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q8xccAAADdAAAADwAAAGRycy9kb3ducmV2LnhtbESPT2vCQBTE7wW/w/IE&#10;b3UTQ0OJriJipYdQqBbE2yP7TILZtyG7zZ9v3y0Uehxm5jfMZjeaRvTUudqygngZgSAurK65VPB1&#10;eXt+BeE8ssbGMimYyMFuO3vaYKbtwJ/Un30pAoRdhgoq79tMSldUZNAtbUscvLvtDPogu1LqDocA&#10;N41cRVEqDdYcFips6VBR8Th/GwWnAYd9Eh/7/HE/TLfLy8c1j0mpxXzcr0F4Gv1/+K/9rhUkqyiF&#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0q8xccAAADd&#10;AAAADwAAAAAAAAAAAAAAAACqAgAAZHJzL2Rvd25yZXYueG1sUEsFBgAAAAAEAAQA+gAAAJ4DAAAA&#10;AA==&#10;">
                  <v:rect id="Rectangle 3207" o:spid="_x0000_s1635" style="position:absolute;left:-1;width:23045;height:279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JarscA&#10;AADdAAAADwAAAGRycy9kb3ducmV2LnhtbESPT2sCMRTE7wW/Q3iCt5rVgspqFFsraA+F+g+Pj81z&#10;s7h5WTZxXfvpm0Khx2FmfsPMFq0tRUO1LxwrGPQTEMSZ0wXnCg779fMEhA/IGkvHpOBBHhbzztMM&#10;U+3u/EXNLuQiQtinqMCEUKVS+syQRd93FXH0Lq62GKKsc6lrvEe4LeUwSUbSYsFxwWBFb4ay6+5m&#10;FVw+j0ZW2834tXn/PrmPfHVuaKVUr9supyACteE//NfeaAUvw2QMv2/i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iWq7HAAAA3QAAAA8AAAAAAAAAAAAAAAAAmAIAAGRy&#10;cy9kb3ducmV2LnhtbFBLBQYAAAAABAAEAPUAAACMAwAAAAA=&#10;" fillcolor="#f5d010" stroked="f" strokeweight=".5pt"/>
                  <v:shape id="TextBox 4" o:spid="_x0000_s1636" type="#_x0000_t202" style="position:absolute;left:6480;top:2143;width:17339;height:9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eR2sAA&#10;AADdAAAADwAAAGRycy9kb3ducmV2LnhtbERPTWsCMRC9F/ofwhS81UTFUrZGkVbBg5fa7X3YjJvF&#10;zWTZjO76782h0OPjfa82Y2jVjfrURLYwmxpQxFV0DdcWyp/96zuoJMgO28hk4U4JNuvnpxUWLg78&#10;TbeT1CqHcCrQghfpCq1T5SlgmsaOOHPn2AeUDPtaux6HHB5aPTfmTQdsODd47OjTU3U5XYMFEbed&#10;3ctdSIff8fg1eFMtsbR28jJuP0AJjfIv/nMfnIXF3OS5+U1+Anr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peR2sAAAADdAAAADwAAAAAAAAAAAAAAAACYAgAAZHJzL2Rvd25y&#10;ZXYueG1sUEsFBgAAAAAEAAQA9QAAAIUDAAAAAA==&#10;" filled="f" stroked="f">
                    <v:textbox style="mso-fit-shape-to-text:t">
                      <w:txbxContent>
                        <w:p>
                          <w:pPr>
                            <w:pStyle w:val="NormalWeb"/>
                            <w:spacing w:before="0" w:after="0"/>
                          </w:pPr>
                          <w:r>
                            <w:rPr>
                              <w:rFonts w:ascii="EC Square Sans Pro" w:hAnsi="EC Square Sans Pro" w:cstheme="minorBidi"/>
                              <w:b/>
                              <w:color w:val="0C4DA2"/>
                              <w:kern w:val="24"/>
                              <w:sz w:val="52"/>
                            </w:rPr>
                            <w:t xml:space="preserve">83 %-nyi </w:t>
                          </w:r>
                          <w:r>
                            <w:rPr>
                              <w:rFonts w:ascii="EC Square Sans Pro" w:hAnsi="EC Square Sans Pro" w:cstheme="minorBidi"/>
                              <w:color w:val="0C4DA2"/>
                              <w:kern w:val="24"/>
                              <w:sz w:val="21"/>
                            </w:rPr>
                            <w:t>európai gondolja úgy, hogy a félretájékoztatás veszélyes a demokráciára</w:t>
                          </w:r>
                        </w:p>
                      </w:txbxContent>
                    </v:textbox>
                  </v:shape>
                  <v:shape id="TextBox 9" o:spid="_x0000_s1637" type="#_x0000_t202" style="position:absolute;left:6480;top:13230;width:16564;height:12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s0QcQA&#10;AADdAAAADwAAAGRycy9kb3ducmV2LnhtbESPQWsCMRSE74X+h/AKvdVES0tdjSK1BQ+91K73x+a5&#10;Wbp5WTZPd/33jSD0OMzMN8xyPYZWnalPTWQL04kBRVxF13Btofz5fHoDlQTZYRuZLFwowXp1f7fE&#10;wsWBv+m8l1plCKcCLXiRrtA6VZ4CpknsiLN3jH1AybKvtetxyPDQ6pkxrzpgw3nBY0fvnqrf/SlY&#10;EHGb6aX8CGl3GL+2gzfVC5bWPj6MmwUooVH+w7f2zll4npk5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bNEHEAAAA3QAAAA8AAAAAAAAAAAAAAAAAmAIAAGRycy9k&#10;b3ducmV2LnhtbFBLBQYAAAAABAAEAPUAAACJAwAAAAA=&#10;" filled="f" stroked="f">
                    <v:textbox style="mso-fit-shape-to-text:t">
                      <w:txbxContent>
                        <w:p>
                          <w:pPr>
                            <w:pStyle w:val="NormalWeb"/>
                            <w:spacing w:before="0" w:after="0"/>
                            <w:rPr>
                              <w:sz w:val="22"/>
                            </w:rPr>
                          </w:pPr>
                          <w:r>
                            <w:rPr>
                              <w:rFonts w:ascii="EC Square Sans Pro" w:hAnsi="EC Square Sans Pro" w:cstheme="minorBidi"/>
                              <w:b/>
                              <w:color w:val="0C4DA2"/>
                              <w:kern w:val="24"/>
                              <w:sz w:val="52"/>
                            </w:rPr>
                            <w:t xml:space="preserve">73 %-nyi </w:t>
                          </w:r>
                        </w:p>
                        <w:p>
                          <w:pPr>
                            <w:pStyle w:val="NormalWeb"/>
                            <w:spacing w:before="0" w:after="0"/>
                          </w:pPr>
                          <w:r>
                            <w:rPr>
                              <w:rFonts w:ascii="EC Square Sans Pro" w:hAnsi="EC Square Sans Pro" w:cstheme="minorBidi"/>
                              <w:color w:val="0C4DA2"/>
                              <w:kern w:val="24"/>
                              <w:sz w:val="21"/>
                            </w:rPr>
                            <w:t>internethasználó aggódik a választásokat megelőző időszakban jelentkező online félretájékoztatás miatt</w:t>
                          </w:r>
                        </w:p>
                      </w:txbxContent>
                    </v:textbox>
                  </v:shape>
                </v:group>
                <v:shape id="Picture 3210" o:spid="_x0000_s1638" type="#_x0000_t75" style="position:absolute;left:1792;top:2372;width:4233;height:3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s9AzEAAAA3QAAAA8AAABkcnMvZG93bnJldi54bWxET0trwkAQvgv9D8sUvEjdxIKU1FWkVPDg&#10;xQctvU2y02wwOxuy2xj/fedQ6PHje682o2/VQH1sAhvI5xko4irYhmsDl/Pu6QVUTMgW28Bk4E4R&#10;NuuHyQoLG258pOGUaiUhHAs04FLqCq1j5chjnIeOWLjv0HtMAvta2x5vEu5bvciypfbYsDQ47OjN&#10;UXU9/Xgp+XofqNruutnh6Pbl58Ffy/zDmOnjuH0FlWhM/+I/994aeF7ksl/eyBP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s9AzEAAAA3QAAAA8AAAAAAAAAAAAAAAAA&#10;nwIAAGRycy9kb3ducmV2LnhtbFBLBQYAAAAABAAEAPcAAACQAwAAAAA=&#10;">
                  <v:imagedata r:id="rId78" o:title=""/>
                  <v:path arrowok="t"/>
                </v:shape>
                <v:shape id="Picture 3211" o:spid="_x0000_s1639" type="#_x0000_t75" style="position:absolute;left:1792;top:13216;width:4233;height:3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gUZfEAAAA3QAAAA8AAABkcnMvZG93bnJldi54bWxEj82KwjAUhfeC7xCuMBsZ0yqIdIwiouDC&#10;jTqMzO7a3GmKzU1pMrW+vREEl4fz83Hmy85WoqXGl44VpKMEBHHudMmFgu/T9nMGwgdkjZVjUnAn&#10;D8tFvzfHTLsbH6g9hkLEEfYZKjAh1JmUPjdk0Y9cTRy9P9dYDFE2hdQN3uK4reQ4SabSYsmRYLCm&#10;taH8evy3EfK7aSlfbevh/mB2l/PeXi/pj1Ifg271BSJQF97hV3unFUzGaQrPN/EJ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ygUZfEAAAA3QAAAA8AAAAAAAAAAAAAAAAA&#10;nwIAAGRycy9kb3ducmV2LnhtbFBLBQYAAAAABAAEAPcAAACQAwAAAAA=&#10;">
                  <v:imagedata r:id="rId78" o:title=""/>
                  <v:path arrowok="t"/>
                </v:shape>
                <w10:wrap type="square"/>
              </v:group>
            </w:pict>
          </mc:Fallback>
        </mc:AlternateContent>
      </w:r>
      <w:r>
        <w:rPr>
          <w:rFonts w:ascii="Times New Roman" w:hAnsi="Times New Roman"/>
          <w:noProof/>
          <w:sz w:val="24"/>
        </w:rPr>
        <w:t>Noha egyfelől ez a környezet megkönnyíti a polgárok közötti interakciót és politikai nézeteik kifejtését, hozzájárulva ezzel a demokratikus társadalmak egészséges működéséhez, ugyanakkor lehetővé teszi a demokratikus folyamatok megzavarására törekvő káros félretájékoztatás gyors terjedését. Bizonyítékok vannak arra, hogy a külföldi szereplők egyre gyakrabban folyamodnak félretájékoztatáshoz a társadalmi viták befolyásolása, a társadalom megosztása és a demokratikus döntéshozatali folyamatokba való beavatkozás céljából.</w:t>
      </w:r>
    </w:p>
    <w:p>
      <w:pPr>
        <w:widowControl w:val="0"/>
        <w:autoSpaceDE w:val="0"/>
        <w:adjustRightInd w:val="0"/>
        <w:spacing w:after="240" w:line="240" w:lineRule="auto"/>
        <w:jc w:val="both"/>
        <w:rPr>
          <w:rFonts w:ascii="Times New Roman" w:eastAsia="EC Square Sans Cond Pro" w:hAnsi="Times New Roman" w:cs="Times New Roman"/>
          <w:noProof/>
          <w:sz w:val="24"/>
          <w:szCs w:val="24"/>
        </w:rPr>
      </w:pPr>
      <w:r>
        <w:rPr>
          <w:rFonts w:ascii="Times New Roman" w:hAnsi="Times New Roman"/>
          <w:noProof/>
          <w:sz w:val="24"/>
          <w:lang w:val="en-GB" w:eastAsia="en-GB" w:bidi="ar-SA"/>
        </w:rPr>
        <mc:AlternateContent>
          <mc:Choice Requires="wps">
            <w:drawing>
              <wp:anchor distT="0" distB="0" distL="114300" distR="114300" simplePos="0" relativeHeight="251668480" behindDoc="0" locked="0" layoutInCell="1" allowOverlap="1">
                <wp:simplePos x="0" y="0"/>
                <wp:positionH relativeFrom="column">
                  <wp:posOffset>-2373055</wp:posOffset>
                </wp:positionH>
                <wp:positionV relativeFrom="paragraph">
                  <wp:posOffset>199677</wp:posOffset>
                </wp:positionV>
                <wp:extent cx="1614875" cy="252382"/>
                <wp:effectExtent l="0" t="0" r="0" b="0"/>
                <wp:wrapNone/>
                <wp:docPr id="95" name="Text Box 95"/>
                <wp:cNvGraphicFramePr/>
                <a:graphic xmlns:a="http://schemas.openxmlformats.org/drawingml/2006/main">
                  <a:graphicData uri="http://schemas.microsoft.com/office/word/2010/wordprocessingShape">
                    <wps:wsp>
                      <wps:cNvSpPr txBox="1"/>
                      <wps:spPr>
                        <a:xfrm>
                          <a:off x="0" y="0"/>
                          <a:ext cx="1614875" cy="2523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NormalWeb"/>
                              <w:spacing w:before="0" w:after="0"/>
                            </w:pPr>
                            <w:r>
                              <w:rPr>
                                <w:rFonts w:ascii="EC Square Sans Pro" w:hAnsi="EC Square Sans Pro" w:cstheme="minorBidi"/>
                                <w:i/>
                                <w:iCs/>
                                <w:color w:val="808080" w:themeColor="background1" w:themeShade="80"/>
                                <w:kern w:val="24"/>
                                <w:sz w:val="16"/>
                                <w:szCs w:val="16"/>
                                <w:lang w:val="en-US"/>
                              </w:rPr>
                              <w:t>Forrás</w:t>
                            </w:r>
                            <w:r>
                              <w:rPr>
                                <w:rFonts w:ascii="EC Square Sans Pro" w:hAnsi="EC Square Sans Pro" w:cstheme="minorBidi"/>
                                <w:color w:val="808080" w:themeColor="background1" w:themeShade="80"/>
                                <w:kern w:val="24"/>
                                <w:sz w:val="16"/>
                                <w:szCs w:val="16"/>
                                <w:lang w:val="en-US"/>
                              </w:rPr>
                              <w:t>: Eurobarometer 2018.</w:t>
                            </w:r>
                          </w:p>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5" o:spid="_x0000_s1640" type="#_x0000_t202" style="position:absolute;left:0;text-align:left;margin-left:-186.85pt;margin-top:15.7pt;width:127.15pt;height:19.8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J7/ggIAAG0FAAAOAAAAZHJzL2Uyb0RvYy54bWysVN1v2jAQf5+0/8Hy+whQoBQ1VIyKaVLV&#10;VoOpz8axSzTb59mGhP31OzsJoG4vnfaSnO9+9/1xe1drRQ7C+RJMTge9PiXCcChK85rT75vVpykl&#10;PjBTMAVG5PQoPL2bf/xwW9mZGMIOVCEcQSPGzyqb010IdpZlnu+EZr4HVhgUSnCaBXy616xwrELr&#10;WmXDfn+SVeAK64AL75F73wjpPNmXUvDwJKUXgaicYmwhfV36buM3m9+y2atjdlfyNgz2D1FoVhp0&#10;ejJ1zwIje1f+YUqX3IEHGXocdAZSllykHDCbQf9NNusdsyLlgsXx9lQm///M8sfDsyNlkdObMSWG&#10;aezRRtSBfIaaIAvrU1k/Q9jaIjDUyMc+d3yPzJh2LZ2Of0yIoBwrfTxVN1rjUWkyGE2v0QtH2XA8&#10;vJoOo5nsrG2dD18EaBKJnDrsXioqOzz40EA7SHRmYFUqlTqoDKlyOrka95PCSYLGlYlYkWahNRMz&#10;aiJPVDgqETHKfBMSa5ESiIw0hWKpHDkwnB/GuTAh5Z7sIjqiJAbxHsUWf47qPcpNHp1nMOGkrEsD&#10;LmX/JuziRxeybPBY84u8IxnqbZ2G4Gpy3bV2C8URO+6g2Rlv+arEtjwwH56ZwyXBJuPihyf8SAVY&#10;fmgpSnbgfv2NH/E4uyilpMKly6n/uWdOUKK+Gpzqm8FoFLc0PUbj6yE+3KVkeykxe70E7MsAT4zl&#10;iYz4oDpSOtAveB8W0SuKmOHoO6ehI5ehOQV4X7hYLBII99Ky8GDWlkfTsU1x6Db1C3O2ncyAM/0I&#10;3Xqy2ZsBbbBR08BiH0CWaXpjpZuqth3AnU7z396feDQu3wl1vpLz3wAAAP//AwBQSwMEFAAGAAgA&#10;AAAhAAg54JbjAAAACwEAAA8AAABkcnMvZG93bnJldi54bWxMj8FOwzAMhu9IvENkJG5dmhXo1jWd&#10;pkoTEmKHjV24pY3XVjRJabKt8PSYE9xs+dPv78/Xk+nZBUffOStBzGJgaGunO9tIOL5towUwH5TV&#10;qncWJXyhh3Vxe5OrTLur3ePlEBpGIdZnSkIbwpBx7usWjfIzN6Cl28mNRgVax4brUV0p3PR8HsdP&#10;3KjO0odWDVi2WH8czkbCS7ndqX01N4vvvnx+PW2Gz+P7o5T3d9NmBSzgFP5g+NUndSjIqXJnqz3r&#10;JURJmqTESkjEAzAiIiGWNFUSUiGAFzn/36H4AQAA//8DAFBLAQItABQABgAIAAAAIQC2gziS/gAA&#10;AOEBAAATAAAAAAAAAAAAAAAAAAAAAABbQ29udGVudF9UeXBlc10ueG1sUEsBAi0AFAAGAAgAAAAh&#10;ADj9If/WAAAAlAEAAAsAAAAAAAAAAAAAAAAALwEAAF9yZWxzLy5yZWxzUEsBAi0AFAAGAAgAAAAh&#10;ADqEnv+CAgAAbQUAAA4AAAAAAAAAAAAAAAAALgIAAGRycy9lMm9Eb2MueG1sUEsBAi0AFAAGAAgA&#10;AAAhAAg54JbjAAAACwEAAA8AAAAAAAAAAAAAAAAA3AQAAGRycy9kb3ducmV2LnhtbFBLBQYAAAAA&#10;BAAEAPMAAADsBQAAAAA=&#10;" filled="f" stroked="f" strokeweight=".5pt">
                <v:textbox>
                  <w:txbxContent>
                    <w:p>
                      <w:pPr>
                        <w:pStyle w:val="NormalWeb"/>
                        <w:spacing w:before="0" w:after="0"/>
                      </w:pPr>
                      <w:r>
                        <w:rPr>
                          <w:rFonts w:ascii="EC Square Sans Pro" w:hAnsi="EC Square Sans Pro" w:cstheme="minorBidi"/>
                          <w:i/>
                          <w:iCs/>
                          <w:color w:val="808080" w:themeColor="background1" w:themeShade="80"/>
                          <w:kern w:val="24"/>
                          <w:sz w:val="16"/>
                          <w:szCs w:val="16"/>
                          <w:lang w:val="en-US"/>
                        </w:rPr>
                        <w:t>Forrás</w:t>
                      </w:r>
                      <w:r>
                        <w:rPr>
                          <w:rFonts w:ascii="EC Square Sans Pro" w:hAnsi="EC Square Sans Pro" w:cstheme="minorBidi"/>
                          <w:color w:val="808080" w:themeColor="background1" w:themeShade="80"/>
                          <w:kern w:val="24"/>
                          <w:sz w:val="16"/>
                          <w:szCs w:val="16"/>
                          <w:lang w:val="en-US"/>
                        </w:rPr>
                        <w:t>: Eurobarometer 2018.</w:t>
                      </w:r>
                    </w:p>
                    <w:p/>
                  </w:txbxContent>
                </v:textbox>
              </v:shape>
            </w:pict>
          </mc:Fallback>
        </mc:AlternateContent>
      </w:r>
      <w:r>
        <w:rPr>
          <w:rFonts w:ascii="Times New Roman" w:hAnsi="Times New Roman"/>
          <w:noProof/>
          <w:sz w:val="24"/>
        </w:rPr>
        <w:t>A Bizottság meghatározása szerint a félretájékoztatás kifejezés „olyan igazolhatóan hamis vagy félrevezető információkra utal, amelyeket gazdasági haszonszerzés vagy szándékos megtévesztés céljából állítanak elő, hoznak nyilvánosságra és terjesztenek, és amelyek kárt okozhatnak a közérdeknek”</w:t>
      </w:r>
      <w:r>
        <w:rPr>
          <w:noProof/>
          <w:vertAlign w:val="superscript"/>
        </w:rPr>
        <w:footnoteReference w:id="30"/>
      </w:r>
      <w:r>
        <w:rPr>
          <w:rFonts w:ascii="Times New Roman" w:hAnsi="Times New Roman"/>
          <w:noProof/>
          <w:sz w:val="24"/>
        </w:rPr>
        <w:t>.</w:t>
      </w:r>
      <w:r>
        <w:rPr>
          <w:rFonts w:ascii="Times New Roman" w:hAnsi="Times New Roman"/>
          <w:noProof/>
          <w:sz w:val="24"/>
          <w:vertAlign w:val="superscript"/>
        </w:rPr>
        <w:t xml:space="preserve"> </w:t>
      </w:r>
      <w:r>
        <w:rPr>
          <w:rFonts w:ascii="Times New Roman" w:hAnsi="Times New Roman"/>
          <w:noProof/>
          <w:sz w:val="24"/>
        </w:rPr>
        <w:t>A félretájékoztatás célja, hogy elvonja a figyelmet és megosztottságot teremtsen, hogy elvesse a kétely magjait a tények eltorzításával és meghamisításával, ezáltal összezavarva az embereket, és meggyengítve az intézményekbe és a kialakult politikai folyamatokba vetett hitüket.</w:t>
      </w:r>
    </w:p>
    <w:p>
      <w:pPr>
        <w:widowControl w:val="0"/>
        <w:autoSpaceDE w:val="0"/>
        <w:adjustRightInd w:val="0"/>
        <w:spacing w:after="240" w:line="240" w:lineRule="auto"/>
        <w:jc w:val="both"/>
        <w:rPr>
          <w:rFonts w:ascii="Times New Roman" w:eastAsia="EC Square Sans Cond Pro" w:hAnsi="Times New Roman" w:cs="Times New Roman"/>
          <w:noProof/>
          <w:sz w:val="24"/>
          <w:szCs w:val="24"/>
        </w:rPr>
      </w:pPr>
      <w:r>
        <w:rPr>
          <w:rFonts w:ascii="Times New Roman" w:hAnsi="Times New Roman"/>
          <w:noProof/>
          <w:sz w:val="24"/>
        </w:rPr>
        <w:t xml:space="preserve">Közös kötelezettségünk, hogy megvédjük a véleménynyilvánítás szabadságának alapértékét, és megvédjük az európai polgárokat a félretájékoztatástól. Ez hármas fellépést tesz szükségessé — </w:t>
      </w:r>
      <w:r>
        <w:rPr>
          <w:rFonts w:ascii="Times New Roman" w:hAnsi="Times New Roman"/>
          <w:b/>
          <w:noProof/>
          <w:sz w:val="24"/>
        </w:rPr>
        <w:t>hatékony szakpolitikai intézkedéseket az online tartalmak és szolgáltatók szabályozására, innovatív kommunikációt a félretájékoztatással szembeni ellenálló képesség kialakítása érdekében, valamint a tömegtájékoztatás szabadságának és sokszínűségének folyamatos védelmét</w:t>
      </w:r>
      <w:r>
        <w:rPr>
          <w:rFonts w:ascii="Times New Roman" w:hAnsi="Times New Roman"/>
          <w:noProof/>
          <w:sz w:val="24"/>
        </w:rPr>
        <w:t>.</w:t>
      </w:r>
    </w:p>
    <w:p>
      <w:pPr>
        <w:widowControl w:val="0"/>
        <w:autoSpaceDE w:val="0"/>
        <w:adjustRightInd w:val="0"/>
        <w:spacing w:after="240" w:line="240" w:lineRule="auto"/>
        <w:jc w:val="both"/>
        <w:rPr>
          <w:rFonts w:ascii="Times New Roman" w:eastAsia="EC Square Sans Cond Pro" w:hAnsi="Times New Roman" w:cs="Times New Roman"/>
          <w:noProof/>
          <w:sz w:val="24"/>
          <w:szCs w:val="24"/>
        </w:rPr>
      </w:pPr>
      <w:r>
        <w:rPr>
          <w:rFonts w:ascii="Times New Roman" w:hAnsi="Times New Roman"/>
          <w:noProof/>
          <w:sz w:val="24"/>
        </w:rPr>
        <w:t>Az elmúlt öt évben az EU megerősítette a félretájékoztatás kezelésére irányuló erőfeszítéseit. Az Európai Tanács 2016 márciusi következtetései nyomán létrejött az</w:t>
      </w:r>
      <w:r>
        <w:rPr>
          <w:noProof/>
        </w:rPr>
        <w:t xml:space="preserve"> </w:t>
      </w:r>
      <w:hyperlink r:id="rId79">
        <w:r>
          <w:rPr>
            <w:rFonts w:ascii="Times New Roman" w:hAnsi="Times New Roman"/>
            <w:noProof/>
            <w:sz w:val="24"/>
          </w:rPr>
          <w:t>East StratCom Task Force</w:t>
        </w:r>
      </w:hyperlink>
      <w:r>
        <w:rPr>
          <w:noProof/>
        </w:rPr>
        <w:t xml:space="preserve"> </w:t>
      </w:r>
      <w:r>
        <w:rPr>
          <w:rFonts w:ascii="Times New Roman" w:hAnsi="Times New Roman"/>
          <w:noProof/>
          <w:sz w:val="24"/>
        </w:rPr>
        <w:t>(a keleti stratégiai kommunikációval foglalkozó munkacsoport) az Európai Külügyi Szolgálaton (EKSZ) belül. A munkacsoport a Bizottsággal és az EU-n kívüli országokban működő uniós küldöttségekkel közösen tájékoztatást nyújt az uniós szakpolitikákról a keleti szomszédos országokban, erősítve a médiakörnyezetet és támogatva a média szabadságát és függetlenségét. Erősíti a félretájékoztatási tevékenységek előrejelzésére, kezelésére és tudatosítására rendelkezésre álló uniós kapacitásokat.</w:t>
      </w:r>
    </w:p>
    <w:p>
      <w:pPr>
        <w:widowControl w:val="0"/>
        <w:autoSpaceDE w:val="0"/>
        <w:adjustRightInd w:val="0"/>
        <w:spacing w:after="240" w:line="240" w:lineRule="auto"/>
        <w:jc w:val="both"/>
        <w:rPr>
          <w:rFonts w:ascii="Times New Roman" w:eastAsia="Times New Roman" w:hAnsi="Times New Roman" w:cs="Times New Roman"/>
          <w:noProof/>
          <w:sz w:val="24"/>
          <w:szCs w:val="24"/>
        </w:rPr>
      </w:pPr>
      <w:r>
        <w:rPr>
          <w:rFonts w:ascii="Times New Roman" w:hAnsi="Times New Roman"/>
          <w:noProof/>
          <w:sz w:val="24"/>
        </w:rPr>
        <w:t>A Bizottság jogalkotási, biztonsági és kommunikációs szempontból is foglalkozott a félretájékoztatással. Az elmúlt évben a Bizottság hangsúlyozta a szabad és tisztességes európai választások biztosításának fontosságát</w:t>
      </w:r>
      <w:r>
        <w:rPr>
          <w:noProof/>
          <w:vertAlign w:val="superscript"/>
        </w:rPr>
        <w:footnoteReference w:id="31"/>
      </w:r>
      <w:r>
        <w:rPr>
          <w:rFonts w:ascii="Times New Roman" w:hAnsi="Times New Roman"/>
          <w:noProof/>
          <w:sz w:val="24"/>
        </w:rPr>
        <w:t>. Arra ösztönözte a vezető platformokat, hogy írjanak alá egy, a félretájékoztatás visszaszorítását célzó magatartási kódexet, és terjesszenek elő egy cselekvési tervet, amely javaslatokat fogalmaz meg a félretájékoztatás jelentette kihívásra adott összehangolt uniós válaszra vonatkozóan. A platformoknak most vállalniuk kell a felelősség rájuk eső részét azért, hogy Európában biztosítva legyen szabad és elfogulatlan közbeszéd.</w:t>
      </w:r>
    </w:p>
    <w:p>
      <w:pPr>
        <w:tabs>
          <w:tab w:val="left" w:pos="2077"/>
        </w:tabs>
        <w:autoSpaceDE w:val="0"/>
        <w:adjustRightInd w:val="0"/>
        <w:spacing w:after="240" w:line="240" w:lineRule="auto"/>
        <w:jc w:val="center"/>
        <w:rPr>
          <w:rFonts w:ascii="Times New Roman" w:eastAsia="EC Square Sans Cond Pro" w:hAnsi="Times New Roman" w:cs="Times New Roman"/>
          <w:noProof/>
          <w:sz w:val="24"/>
          <w:szCs w:val="24"/>
        </w:rPr>
      </w:pPr>
      <w:r>
        <w:rPr>
          <w:noProof/>
          <w:lang w:val="en-GB" w:eastAsia="en-GB" w:bidi="ar-SA"/>
        </w:rPr>
        <mc:AlternateContent>
          <mc:Choice Requires="wpg">
            <w:drawing>
              <wp:inline distT="0" distB="0" distL="0" distR="0">
                <wp:extent cx="5731510" cy="2271395"/>
                <wp:effectExtent l="0" t="0" r="2540" b="0"/>
                <wp:docPr id="71" name="Group 23"/>
                <wp:cNvGraphicFramePr/>
                <a:graphic xmlns:a="http://schemas.openxmlformats.org/drawingml/2006/main">
                  <a:graphicData uri="http://schemas.microsoft.com/office/word/2010/wordprocessingGroup">
                    <wpg:wgp>
                      <wpg:cNvGrpSpPr/>
                      <wpg:grpSpPr>
                        <a:xfrm>
                          <a:off x="0" y="0"/>
                          <a:ext cx="5731510" cy="2271395"/>
                          <a:chOff x="132202" y="176270"/>
                          <a:chExt cx="5893435" cy="2336268"/>
                        </a:xfrm>
                      </wpg:grpSpPr>
                      <pic:pic xmlns:pic="http://schemas.openxmlformats.org/drawingml/2006/picture">
                        <pic:nvPicPr>
                          <pic:cNvPr id="72" name="Picture 72"/>
                          <pic:cNvPicPr>
                            <a:picLocks noChangeAspect="1"/>
                          </pic:cNvPicPr>
                        </pic:nvPicPr>
                        <pic:blipFill rotWithShape="1">
                          <a:blip r:embed="rId80"/>
                          <a:srcRect l="2106" t="6930" r="4045" b="4723"/>
                          <a:stretch/>
                        </pic:blipFill>
                        <pic:spPr>
                          <a:xfrm>
                            <a:off x="132202" y="176270"/>
                            <a:ext cx="5893435" cy="2247441"/>
                          </a:xfrm>
                          <a:prstGeom prst="rect">
                            <a:avLst/>
                          </a:prstGeom>
                        </pic:spPr>
                      </pic:pic>
                      <wps:wsp>
                        <wps:cNvPr id="73" name="TextBox 9"/>
                        <wps:cNvSpPr txBox="1"/>
                        <wps:spPr>
                          <a:xfrm>
                            <a:off x="244216" y="246809"/>
                            <a:ext cx="1377050" cy="822981"/>
                          </a:xfrm>
                          <a:prstGeom prst="rect">
                            <a:avLst/>
                          </a:prstGeom>
                          <a:noFill/>
                        </wps:spPr>
                        <wps:txbx>
                          <w:txbxContent>
                            <w:p>
                              <w:pPr>
                                <w:pStyle w:val="NormalWeb"/>
                                <w:spacing w:before="0" w:after="0"/>
                              </w:pPr>
                              <w:r>
                                <w:rPr>
                                  <w:rFonts w:ascii="EC Square Sans Pro" w:hAnsi="EC Square Sans Pro" w:cstheme="minorBidi"/>
                                  <w:color w:val="3DAF93"/>
                                  <w:kern w:val="24"/>
                                  <w:sz w:val="21"/>
                                </w:rPr>
                                <w:t>Az EKSZ East StratCom Task Force munkacsoportjának elindítása</w:t>
                              </w:r>
                            </w:p>
                          </w:txbxContent>
                        </wps:txbx>
                        <wps:bodyPr wrap="square" rtlCol="0">
                          <a:noAutofit/>
                        </wps:bodyPr>
                      </wps:wsp>
                      <wps:wsp>
                        <wps:cNvPr id="74" name="TextBox 10"/>
                        <wps:cNvSpPr txBox="1"/>
                        <wps:spPr>
                          <a:xfrm>
                            <a:off x="1621884" y="246809"/>
                            <a:ext cx="1740738" cy="823048"/>
                          </a:xfrm>
                          <a:prstGeom prst="rect">
                            <a:avLst/>
                          </a:prstGeom>
                          <a:noFill/>
                        </wps:spPr>
                        <wps:txbx>
                          <w:txbxContent>
                            <w:p>
                              <w:pPr>
                                <w:pStyle w:val="NormalWeb"/>
                                <w:spacing w:before="0" w:after="0"/>
                              </w:pPr>
                              <w:r>
                                <w:rPr>
                                  <w:rFonts w:ascii="EC Square Sans Pro" w:hAnsi="EC Square Sans Pro" w:cstheme="minorBidi"/>
                                  <w:color w:val="3DAF93"/>
                                  <w:kern w:val="24"/>
                                  <w:sz w:val="21"/>
                                </w:rPr>
                                <w:t>Közlemény az online félretájékoztatás kezelésére vonatkozó európai megközelítésről</w:t>
                              </w:r>
                            </w:p>
                          </w:txbxContent>
                        </wps:txbx>
                        <wps:bodyPr wrap="square" rtlCol="0">
                          <a:noAutofit/>
                        </wps:bodyPr>
                      </wps:wsp>
                      <wps:wsp>
                        <wps:cNvPr id="75" name="TextBox 11"/>
                        <wps:cNvSpPr txBox="1"/>
                        <wps:spPr>
                          <a:xfrm>
                            <a:off x="3462195" y="328334"/>
                            <a:ext cx="1355503" cy="417354"/>
                          </a:xfrm>
                          <a:prstGeom prst="rect">
                            <a:avLst/>
                          </a:prstGeom>
                          <a:noFill/>
                        </wps:spPr>
                        <wps:txbx>
                          <w:txbxContent>
                            <w:p>
                              <w:pPr>
                                <w:pStyle w:val="NormalWeb"/>
                                <w:spacing w:before="0" w:after="0"/>
                              </w:pPr>
                              <w:r>
                                <w:rPr>
                                  <w:rFonts w:ascii="EC Square Sans Pro" w:hAnsi="EC Square Sans Pro" w:cstheme="minorBidi"/>
                                  <w:color w:val="3DAF93"/>
                                  <w:kern w:val="24"/>
                                  <w:sz w:val="21"/>
                                </w:rPr>
                                <w:t>Gyakorlati kódex a félretájékoztatásról</w:t>
                              </w:r>
                            </w:p>
                          </w:txbxContent>
                        </wps:txbx>
                        <wps:bodyPr wrap="square" rtlCol="0">
                          <a:spAutoFit/>
                        </wps:bodyPr>
                      </wps:wsp>
                      <wps:wsp>
                        <wps:cNvPr id="76" name="TextBox 12"/>
                        <wps:cNvSpPr txBox="1"/>
                        <wps:spPr>
                          <a:xfrm>
                            <a:off x="4910800" y="328335"/>
                            <a:ext cx="938275" cy="579332"/>
                          </a:xfrm>
                          <a:prstGeom prst="rect">
                            <a:avLst/>
                          </a:prstGeom>
                          <a:noFill/>
                        </wps:spPr>
                        <wps:txbx>
                          <w:txbxContent>
                            <w:p>
                              <w:pPr>
                                <w:pStyle w:val="NormalWeb"/>
                                <w:spacing w:before="0" w:after="0"/>
                              </w:pPr>
                              <w:r>
                                <w:rPr>
                                  <w:rFonts w:ascii="EC Square Sans Pro" w:hAnsi="EC Square Sans Pro" w:cstheme="minorBidi"/>
                                  <w:color w:val="3DAF93"/>
                                  <w:kern w:val="24"/>
                                  <w:sz w:val="21"/>
                                </w:rPr>
                                <w:t>A riasztási rendszer felállítása</w:t>
                              </w:r>
                            </w:p>
                          </w:txbxContent>
                        </wps:txbx>
                        <wps:bodyPr wrap="square" rtlCol="0">
                          <a:spAutoFit/>
                        </wps:bodyPr>
                      </wps:wsp>
                      <wps:wsp>
                        <wps:cNvPr id="77" name="TextBox 13"/>
                        <wps:cNvSpPr txBox="1"/>
                        <wps:spPr>
                          <a:xfrm>
                            <a:off x="875139" y="1560426"/>
                            <a:ext cx="1261480" cy="790136"/>
                          </a:xfrm>
                          <a:prstGeom prst="rect">
                            <a:avLst/>
                          </a:prstGeom>
                          <a:noFill/>
                        </wps:spPr>
                        <wps:txbx>
                          <w:txbxContent>
                            <w:p>
                              <w:pPr>
                                <w:pStyle w:val="NormalWeb"/>
                                <w:spacing w:before="0" w:after="0"/>
                              </w:pPr>
                              <w:r>
                                <w:rPr>
                                  <w:rFonts w:ascii="EC Square Sans Pro" w:hAnsi="EC Square Sans Pro" w:cstheme="minorBidi"/>
                                  <w:color w:val="FFFFFF" w:themeColor="background1"/>
                                  <w:kern w:val="24"/>
                                  <w:sz w:val="21"/>
                                </w:rPr>
                                <w:t>A hibrid fenyegetésekkel szembeni fellépés közös kerete</w:t>
                              </w:r>
                            </w:p>
                          </w:txbxContent>
                        </wps:txbx>
                        <wps:bodyPr wrap="square" rtlCol="0">
                          <a:noAutofit/>
                        </wps:bodyPr>
                      </wps:wsp>
                      <wps:wsp>
                        <wps:cNvPr id="78" name="TextBox 14"/>
                        <wps:cNvSpPr txBox="1"/>
                        <wps:spPr>
                          <a:xfrm>
                            <a:off x="2473784" y="1516061"/>
                            <a:ext cx="1482826" cy="834500"/>
                          </a:xfrm>
                          <a:prstGeom prst="rect">
                            <a:avLst/>
                          </a:prstGeom>
                          <a:noFill/>
                        </wps:spPr>
                        <wps:txbx>
                          <w:txbxContent>
                            <w:p>
                              <w:pPr>
                                <w:pStyle w:val="NormalWeb"/>
                                <w:spacing w:before="0" w:after="0"/>
                              </w:pPr>
                              <w:r>
                                <w:rPr>
                                  <w:rFonts w:ascii="EC Square Sans Pro" w:hAnsi="EC Square Sans Pro" w:cstheme="minorBidi"/>
                                  <w:color w:val="FFFFFF" w:themeColor="background1"/>
                                  <w:kern w:val="24"/>
                                  <w:sz w:val="21"/>
                                </w:rPr>
                                <w:t>Közlemény a szabad és tisztességes európai választások biztosításáról</w:t>
                              </w:r>
                            </w:p>
                          </w:txbxContent>
                        </wps:txbx>
                        <wps:bodyPr wrap="square" rtlCol="0">
                          <a:noAutofit/>
                        </wps:bodyPr>
                      </wps:wsp>
                      <wps:wsp>
                        <wps:cNvPr id="79" name="TextBox 15"/>
                        <wps:cNvSpPr txBox="1"/>
                        <wps:spPr>
                          <a:xfrm>
                            <a:off x="4159239" y="1560426"/>
                            <a:ext cx="1161987" cy="952112"/>
                          </a:xfrm>
                          <a:prstGeom prst="rect">
                            <a:avLst/>
                          </a:prstGeom>
                          <a:noFill/>
                        </wps:spPr>
                        <wps:txbx>
                          <w:txbxContent>
                            <w:p>
                              <w:pPr>
                                <w:pStyle w:val="NormalWeb"/>
                                <w:spacing w:before="0" w:after="0"/>
                              </w:pPr>
                              <w:r>
                                <w:rPr>
                                  <w:rFonts w:ascii="EC Square Sans Pro" w:hAnsi="EC Square Sans Pro" w:cstheme="minorBidi"/>
                                  <w:color w:val="FFFFFF" w:themeColor="background1"/>
                                  <w:kern w:val="24"/>
                                  <w:sz w:val="21"/>
                                </w:rPr>
                                <w:t>Cselekvési terv a félretájékoztatással szemben</w:t>
                              </w:r>
                            </w:p>
                          </w:txbxContent>
                        </wps:txbx>
                        <wps:bodyPr wrap="square" rtlCol="0">
                          <a:noAutofit/>
                        </wps:bodyPr>
                      </wps:wsp>
                      <wps:wsp>
                        <wps:cNvPr id="80" name="TextBox 16"/>
                        <wps:cNvSpPr txBox="1"/>
                        <wps:spPr>
                          <a:xfrm>
                            <a:off x="559682" y="1119943"/>
                            <a:ext cx="630740" cy="232516"/>
                          </a:xfrm>
                          <a:prstGeom prst="rect">
                            <a:avLst/>
                          </a:prstGeom>
                          <a:noFill/>
                        </wps:spPr>
                        <wps:txbx>
                          <w:txbxContent>
                            <w:p>
                              <w:pPr>
                                <w:pStyle w:val="NormalWeb"/>
                                <w:spacing w:before="0" w:after="0"/>
                              </w:pPr>
                              <w:r>
                                <w:rPr>
                                  <w:rFonts w:ascii="EC Square Sans Pro" w:hAnsi="EC Square Sans Pro" w:cstheme="minorBidi"/>
                                  <w:color w:val="3DAF93"/>
                                  <w:kern w:val="24"/>
                                  <w:sz w:val="18"/>
                                </w:rPr>
                                <w:t>2015/3</w:t>
                              </w:r>
                            </w:p>
                          </w:txbxContent>
                        </wps:txbx>
                        <wps:bodyPr wrap="square" rtlCol="0">
                          <a:spAutoFit/>
                        </wps:bodyPr>
                      </wps:wsp>
                      <wps:wsp>
                        <wps:cNvPr id="81" name="TextBox 17"/>
                        <wps:cNvSpPr txBox="1"/>
                        <wps:spPr>
                          <a:xfrm>
                            <a:off x="2176609" y="1050679"/>
                            <a:ext cx="630740" cy="370981"/>
                          </a:xfrm>
                          <a:prstGeom prst="rect">
                            <a:avLst/>
                          </a:prstGeom>
                          <a:noFill/>
                        </wps:spPr>
                        <wps:txbx>
                          <w:txbxContent>
                            <w:p>
                              <w:pPr>
                                <w:pStyle w:val="NormalWeb"/>
                                <w:spacing w:before="0" w:after="0"/>
                              </w:pPr>
                              <w:r>
                                <w:rPr>
                                  <w:rFonts w:ascii="EC Square Sans Pro" w:hAnsi="EC Square Sans Pro" w:cstheme="minorBidi"/>
                                  <w:color w:val="3DAF93"/>
                                  <w:kern w:val="24"/>
                                  <w:sz w:val="18"/>
                                </w:rPr>
                                <w:t>2018 tavasza</w:t>
                              </w:r>
                            </w:p>
                          </w:txbxContent>
                        </wps:txbx>
                        <wps:bodyPr wrap="square" rtlCol="0">
                          <a:spAutoFit/>
                        </wps:bodyPr>
                      </wps:wsp>
                      <wps:wsp>
                        <wps:cNvPr id="82" name="TextBox 18"/>
                        <wps:cNvSpPr txBox="1"/>
                        <wps:spPr>
                          <a:xfrm>
                            <a:off x="3641144" y="1118184"/>
                            <a:ext cx="631393" cy="232516"/>
                          </a:xfrm>
                          <a:prstGeom prst="rect">
                            <a:avLst/>
                          </a:prstGeom>
                          <a:noFill/>
                        </wps:spPr>
                        <wps:txbx>
                          <w:txbxContent>
                            <w:p>
                              <w:pPr>
                                <w:pStyle w:val="NormalWeb"/>
                                <w:spacing w:before="0" w:after="0"/>
                              </w:pPr>
                              <w:r>
                                <w:rPr>
                                  <w:rFonts w:ascii="EC Square Sans Pro" w:hAnsi="EC Square Sans Pro" w:cstheme="minorBidi"/>
                                  <w:color w:val="3DAF93"/>
                                  <w:kern w:val="24"/>
                                  <w:sz w:val="18"/>
                                </w:rPr>
                                <w:t>2018/9</w:t>
                              </w:r>
                            </w:p>
                          </w:txbxContent>
                        </wps:txbx>
                        <wps:bodyPr wrap="square" rtlCol="0">
                          <a:spAutoFit/>
                        </wps:bodyPr>
                      </wps:wsp>
                      <wps:wsp>
                        <wps:cNvPr id="83" name="TextBox 19"/>
                        <wps:cNvSpPr txBox="1"/>
                        <wps:spPr>
                          <a:xfrm>
                            <a:off x="5119396" y="1118182"/>
                            <a:ext cx="631393" cy="232516"/>
                          </a:xfrm>
                          <a:prstGeom prst="rect">
                            <a:avLst/>
                          </a:prstGeom>
                          <a:noFill/>
                        </wps:spPr>
                        <wps:txbx>
                          <w:txbxContent>
                            <w:p>
                              <w:pPr>
                                <w:pStyle w:val="NormalWeb"/>
                                <w:spacing w:before="0" w:after="0"/>
                              </w:pPr>
                              <w:r>
                                <w:rPr>
                                  <w:rFonts w:ascii="EC Square Sans Pro" w:hAnsi="EC Square Sans Pro" w:cstheme="minorBidi"/>
                                  <w:color w:val="3DAF93"/>
                                  <w:kern w:val="24"/>
                                  <w:sz w:val="18"/>
                                </w:rPr>
                                <w:t>2019/3</w:t>
                              </w:r>
                            </w:p>
                          </w:txbxContent>
                        </wps:txbx>
                        <wps:bodyPr wrap="square" rtlCol="0">
                          <a:spAutoFit/>
                        </wps:bodyPr>
                      </wps:wsp>
                      <wps:wsp>
                        <wps:cNvPr id="84" name="TextBox 20"/>
                        <wps:cNvSpPr txBox="1"/>
                        <wps:spPr>
                          <a:xfrm>
                            <a:off x="1348328" y="1118182"/>
                            <a:ext cx="696034" cy="232516"/>
                          </a:xfrm>
                          <a:prstGeom prst="rect">
                            <a:avLst/>
                          </a:prstGeom>
                          <a:noFill/>
                        </wps:spPr>
                        <wps:txbx>
                          <w:txbxContent>
                            <w:p>
                              <w:pPr>
                                <w:pStyle w:val="NormalWeb"/>
                                <w:spacing w:before="0" w:after="0"/>
                              </w:pPr>
                              <w:r>
                                <w:rPr>
                                  <w:rFonts w:ascii="EC Square Sans Pro" w:hAnsi="EC Square Sans Pro" w:cstheme="minorBidi"/>
                                  <w:color w:val="FFFFFF" w:themeColor="background1"/>
                                  <w:kern w:val="24"/>
                                  <w:sz w:val="18"/>
                                </w:rPr>
                                <w:t>2016/4</w:t>
                              </w:r>
                            </w:p>
                          </w:txbxContent>
                        </wps:txbx>
                        <wps:bodyPr wrap="square" rtlCol="0">
                          <a:spAutoFit/>
                        </wps:bodyPr>
                      </wps:wsp>
                      <wps:wsp>
                        <wps:cNvPr id="85" name="TextBox 21"/>
                        <wps:cNvSpPr txBox="1"/>
                        <wps:spPr>
                          <a:xfrm>
                            <a:off x="2925505" y="1106567"/>
                            <a:ext cx="696034" cy="232516"/>
                          </a:xfrm>
                          <a:prstGeom prst="rect">
                            <a:avLst/>
                          </a:prstGeom>
                          <a:noFill/>
                        </wps:spPr>
                        <wps:txbx>
                          <w:txbxContent>
                            <w:p>
                              <w:pPr>
                                <w:pStyle w:val="NormalWeb"/>
                                <w:spacing w:before="0" w:after="0"/>
                              </w:pPr>
                              <w:r>
                                <w:rPr>
                                  <w:rFonts w:ascii="EC Square Sans Pro" w:hAnsi="EC Square Sans Pro" w:cstheme="minorBidi"/>
                                  <w:color w:val="FFFFFF" w:themeColor="background1"/>
                                  <w:kern w:val="24"/>
                                  <w:sz w:val="18"/>
                                </w:rPr>
                                <w:t>2018/9</w:t>
                              </w:r>
                            </w:p>
                          </w:txbxContent>
                        </wps:txbx>
                        <wps:bodyPr wrap="square" rtlCol="0">
                          <a:spAutoFit/>
                        </wps:bodyPr>
                      </wps:wsp>
                      <wps:wsp>
                        <wps:cNvPr id="86" name="TextBox 22"/>
                        <wps:cNvSpPr txBox="1"/>
                        <wps:spPr>
                          <a:xfrm>
                            <a:off x="4409604" y="1118182"/>
                            <a:ext cx="696034" cy="232516"/>
                          </a:xfrm>
                          <a:prstGeom prst="rect">
                            <a:avLst/>
                          </a:prstGeom>
                          <a:noFill/>
                        </wps:spPr>
                        <wps:txbx>
                          <w:txbxContent>
                            <w:p>
                              <w:pPr>
                                <w:pStyle w:val="NormalWeb"/>
                                <w:spacing w:before="0" w:after="0"/>
                              </w:pPr>
                              <w:r>
                                <w:rPr>
                                  <w:rFonts w:ascii="EC Square Sans Pro" w:hAnsi="EC Square Sans Pro" w:cstheme="minorBidi"/>
                                  <w:color w:val="FFFFFF" w:themeColor="background1"/>
                                  <w:kern w:val="24"/>
                                  <w:sz w:val="18"/>
                                </w:rPr>
                                <w:t>2018/12</w:t>
                              </w:r>
                            </w:p>
                          </w:txbxContent>
                        </wps:txbx>
                        <wps:bodyPr wrap="square" rtlCol="0">
                          <a:spAutoFit/>
                        </wps:bodyPr>
                      </wps:wsp>
                    </wpg:wgp>
                  </a:graphicData>
                </a:graphic>
              </wp:inline>
            </w:drawing>
          </mc:Choice>
          <mc:Fallback>
            <w:pict>
              <v:group id="Group 23" o:spid="_x0000_s1641" style="width:451.3pt;height:178.85pt;mso-position-horizontal-relative:char;mso-position-vertical-relative:line" coordorigin="1322,1762" coordsize="58934,23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mIyOIwUAAFYbAAAOAAAAZHJzL2Uyb0RvYy54bWzUWd9zm0YQfu9M/weG&#10;91jcDzjQWM6kce3pTKb1NOnkGSEkmABHj5Ml//fZvQMsoziRaK1YD5YFOpbd/b5v9xYu327LwrlP&#10;VZPLauaSC8910iqRi7xazdx/Pt28CV2n0XG1iAtZpTP3IW3ct1e//nK5qacplZksFqlywEjVTDf1&#10;zM20rqeTSZNkaRk3F7JOK/hxKVUZazhUq8lCxRuwXhYT6nnBZCPVolYySZsGzl7bH90rY3+5TBP9&#10;13LZpNopZi74ps2nMp9z/JxcXcbTlYrrLE9aN+IRXpRxXsFNe1PXsY6dtcr3TJV5omQjl/oikeVE&#10;Lpd5kpoYIBriDaK5VXJdm1hW082q7tMEqR3kabTZ5M/7O+Xki5kriOtUcQkYmds6lGFyNvVqCmtu&#10;Vf2xvlPtiZU9wni3S1Xif4jE2Zq0PvRpTbfaSeCkLxjxCWQ/gd8oFYRFvk18kgE6eB1hlHrUdWAB&#10;EQEVLTBJ9ntnI4wYZ35rg7GABiHamHQuTNDT3rE6T6bw12YMvu1l7MfMgqv0WqVua6Q8yEYZqy/r&#10;+g2AW8c6n+dFrh8MUQFGdKq6v8uTO2UPdpIPsdvkw894V0dQDA8vwVX2mhhj+iCTL41TyfdZXK3S&#10;d00NHIesmWQ8XT7Bwyc3nBd5fZMXhaOk/pzr7GMW1wA4MdTFH9tYQSADgn0jXZa81zJZl2mlrRpV&#10;WkDYsmqyvG5cR03Tcp4CudQfC+NhPG1U8jd4jHqkxAuMJIOIATvgptzjADEIkwtLP1ivVaqTDKHG&#10;cLoIbGoa4OQ3WPgMm3o+PuES5YJzm76OS5Bn1ejbVJYOfgH3wWOTo/j+Q6Mt7bolrWPWFeMj+InC&#10;gYLWdAmFo72UHqVZgxS4gGZ3aMM62nyC4H6TWydCHrSLULGO3sLplh94/pmUUc4pATRQoTwIPWMn&#10;nnYpI0wIz28lHFIahf8pY/G0kshDzOSjU/hNb+dbU46Y1Teem8vFA0SygSo9c5t/1zGKUunivTRF&#10;HQlQyXdrLZe5webxmtY84HAqQPgQEKh74xAhASVhCPaeg0RwTzBor1hVQ8o8/rQgHknigyDp2XVO&#10;kEBFsaW10wgx3EWWgJKOEQnjgAn0LoSE0ZAxjtjuqsT3fQ80iZBwIphvFvQ96gUgsZ3ykfHfVUlT&#10;o0pufr5KoNAMIDHdbgQkPCJe6EFh6iBpdxZd4YpYSAUghoj4ImLM3OhFEenZdYBIXg0iYg+Rdvt3&#10;tEhC4cMGzwBC/MDjNBiIhAaEh20rEZFHmFnwopD07DoAklfTSqC0D0RiqskIkcAWh4m2lcBOPPAC&#10;w9GdwsVDGgJQtpcw7oOisDeP3BAd0ktEz69zwgR4PcDE1JsRmHDiR/S7OiEBiULQJZauyKeEvHzp&#10;6gl2RphgKRlgYgrKCEx8PwrCdgolJIq44eijTALmwabLIkIZBSW9uEp6eh2AyGtpJjAbDBERmKgR&#10;iFB4GhDAMILtncAAEojBYLILCRPeCeYS0bPrnCDpny/0m2AzLYyAhAWcEG7nEkJISKCxPNkFBwz6&#10;f7sJPpFKenqdEyR7szvpx6sj5xIfihWL7PRuITGtYrdwnRySnl7nBMne9E5HT++MhzAi2sJlVDKE&#10;JAo8mB9Ndz+RSnp6nRMke9M77eerI1VCIwrTuZ3eCTx69ANTNnZUcnJIYO/S9sVzgmRveqf9fHUk&#10;JJx7kPPdXvLTVWIfbGJf/H8gMe8l4OWNmabaF034dmj32DymfHwddvUV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qN1GQ3gAAAAUBAAAPAAAAZHJzL2Rvd25yZXYueG1sTI9Pa8JA&#10;EMXvBb/DMoXe6iaK2qbZiIjtSQr+gdLbmB2TYHY2ZNckfvtue6mXgcd7vPebdDmYWnTUusqygngc&#10;gSDOra64UHA8vD+/gHAeWWNtmRTcyMEyGz2kmGjb8466vS9EKGGXoILS+yaR0uUlGXRj2xAH72xb&#10;gz7ItpC6xT6Um1pOomguDVYcFkpsaF1SftlfjYKPHvvVNN5028t5ffs+zD6/tjEp9fQ4rN5AeBr8&#10;fxh+8QM6ZIHpZK+snagVhEf83w3eazSZgzgpmM4WC5BZKu/psx8AAAD//wMAUEsDBAoAAAAAAAAA&#10;IQBkkwAwV0kAAFdJAAAUAAAAZHJzL21lZGlhL2ltYWdlMS5wbmeJUE5HDQoaCgAAAA1JSERSAAAF&#10;hAAAAjwIAgAAAM53OIMAAAABc1JHQgCuzhzpAABJEUlEQVR4Xu3dD8xdZZ0ncNkISynUtkxbpEVb&#10;S5Hhn1WBgYqvLg6WEUZIBhxdJ8ZOjCYTNJvMRnY0cXdIMMHMJhMlJhqzNbPjaIRJwCmJlZWRioUR&#10;RytStlL+FKFo6bTFYqn/dt/9ySl3m9K+Pefcc5/7nOd+3jSm2HPO8zyf33Ofc873nnvfY6anp1/m&#10;hwABAgQIECBAgAABAgQIECCQSuDfpWpIOwQIECBAgAABAgQIECBAgACB3wkII8wDAgQIECBAgAAB&#10;AgQIECBAIKmAMCIpt8YIECBAgAABAgQIECBAgAABYYQ5QIAAAQIECBAgQIAAAQIECCQVEEYk5dYY&#10;AQIECBAgQIAAAQIECBAgIIwwBwgQIECAAAECBAgQIECAAIGkAsKIpNwaI0CAAAECBAgQIECAAAEC&#10;BIQR5gABAgQIECBAgAABAgQIECCQVEAYkZRbYwQIECBAgAABAgQIECBAgIAwwhwgQIAAAQIECBAg&#10;QIAAAQIEkgoII5Jya4wAAQIECBAgQIAAAQIECBAQRpgDBAgQIECAAAECBAgQIECAQFIBYURSbo0R&#10;IECAAAECBAgQIECAAAECwghzgAABAgQIECBAgAABAgQIEEgqIIxIyq0xAgQIECBAgAABAgQIECBA&#10;QBhhDhAgQIAAAQIECBAgQIAAAQJJBYQRSbk1RoAAAQIECBAgQIAAAQIECAgjzAECBAgQIECAAAEC&#10;BAgQIEAgqYAwIim3xggQIECAAAECBAgQIECAAAFhhDlAgAABAgQIECBAgAABAgQIJBUQRiTl1hgB&#10;AgQIECBAgAABAgQIECAgjDAHCBAgQIAAAQIECBAgQIAAgaQCwoik3BojQIAAAQIECBAgQIAAAQIE&#10;hBHmAAECBAgQIECAAAECBAgQIJBUQBiRlFtjBAgQIECAAAECBAgQIECAgDDCHCBAgAABAgQIECBA&#10;gAABAgSSCggjknJrjAABAgQIECBAgAABAgQIEBBGmAMECBAgQIAAAQIECBAgQIBAUgFhRFJujREg&#10;QIAAAQIECBAgQIAAAQLCCHOAAAECBAgQIECAAAECBAgQSCogjEjKrTECBAgQIECAAAECBAgQIEBA&#10;GGEOECBAgAABAgQIECBAgAABAkkFhBFJuTVGgAABAgQIECBAgAABAgQICCPMAQIECBAgQIAAAQIE&#10;CBAgQCCpgDAiKbfGCBAgQIAAAQIECBAgQIAAAWGEOUCAAAECBAgQIECAAAECBAgkFRBGJOXWGAEC&#10;BAgQIECAAAECBAgQICCMMAcIECBAgAABAgQIECBAgACBpALCiKTcGiNAgAABAgQIECBAgAABAgSE&#10;EeYAAQIECBAgQIAAAQIECBAgkFRAGJGUW2MECBAgQIAAAQIECBAgQICAMMIcIECAAAECBAgQIECA&#10;AAECBJIKCCOScmuMAAECBAgQIECAAAECBAgQEEaYAwQIECBAgAABAgQIECBAgEBSAWFEUm6NESBA&#10;gAABAgQIECBAgAABAsIIc4AAAQIECBAgQIAAAQIECBBIKiCMSMqtMQIECBAgQIAAAQIECBAgQEAY&#10;YQ4QIECAAAECBAgQIECAAAECSQWEEUm5NUaAAAECBAgQIECAAAECBAgII8wBAgQIECBAgAABAgQI&#10;ECBAIKmAMCIpt8YIECBAgAABAgQIECBAgAABYYQ5QIAAAQIECBAgQIAAAQIECCQVEEYk5dYYAQIE&#10;CBAgQIAAAQIECBAgIIwwBwgQIECAAAECBAgQIECAAIGkAsKIpNwaI0CAAAECBAgQIECAAAECBIQR&#10;5gABAgQIECBAgAABAgQIECCQVEAYkZRbYwQIECBAgAABAgQIECBAgIAwwhwgQIAAAQIECBAgQIAA&#10;AQIEkgoII5Jya4wAAQIECBAgQIAAAQIECBAQRpgDBAgQIECAAAECBAgQIECAQFKBY6anp5M22F1j&#10;e/bv2/jU1u6O50gEJk5gwQknXrj49A6H/ejuHVt2/bTDAzoUAQIERicwzBroImR0dXHkyRG4YsXK&#10;rgZ7x9ZNXR3KcQiMWmCYs8+o+5b4+D0OI+K2Z82GWxJ7aY5ASQKrFy79+KorOxxRXArctPmeDg/o&#10;UAQIEBidwDBroIuQ0dXFkSdHYMPV13U12Knbbu7qUI5DYNQCw5x9Rt23xMf3MY3E4JojQIAAAQIE&#10;CBAgQIAAAQKTLlDCkxFrlp03ddprJ72Sxk+giUD1VFHnuezgyYgbVl562pyTm/TItgQIEEgnMPwa&#10;OHgywkVIurJpqRSBz/3o2/ft+VmMpvMnIy6ad8qHzn1zKU7GUaDA8GefwlBKCCOuP/uSDj9yVliB&#10;DYfAYQWqpxlHF0asnbp2+fxF8AkQIJCnwPBr4CCMcBGSZ4n1KmeBGzeuW//MtlGEEZ1f2OTMqG99&#10;FBj+7NPHUc/QZx/TKKyghkOAAAECBAgQIECAAAECBHIXEEbkXiH9I0CAAAECBAgQIECAAAEChQkI&#10;IworqOEQIECAAAECBAgQIECAAIHcBYQRuVdI/wgQIECAAAECBAgQIECAQGECwojCCmo4BAgQIECA&#10;AAECBAgQIEAgdwFhRO4V0j8CBAgQIECAAAECBAgQIFCYgDCisIIaDgECBAgQIECAAAECBAgQyF1A&#10;GJF7hfSPAAECBAgQIECAAAECBAgUJiCMKKyghkOAAAECBAgQIECAAAECBHIXEEbkXiH9I0CAAAEC&#10;BAgQIECAAAEChQkIIworqOEQIECAAAECBAgQIECAAIHcBYQRuVdI/wgQIECAAAECBAgQIECAQGEC&#10;wojCCmo4BAgQIECAAAECBAgQIEAgdwFhRO4V0j8CBAgQIECAAAECBAgQIFCYgDCisIIaDgECBAgQ&#10;IECAAAECBAgQyF1AGJF7hfSPAAECBAgQIECAAAECBAgUJiCMKKyghkOAAAECBAgQIECAAAECBHIX&#10;EEbkXiH9I0CAAAECBAgQIECAAAEChQkIIworqOEQIECAAAECBAgQIECAAIHcBYQRuVdI/wgQIECA&#10;AAECBAgQIECAQGECwojCCmo4BAgQIECAAAECBAgQIEAgdwFhRO4V0j8CBAgQIECAAAECBAgQIFCY&#10;gDCisIIaDgECBAgQIECAAAECBAgQyF1AGJF7hfSPAAECBAgQIECAAAECBAgUJiCMKKyghkOAAAEC&#10;BAgQIECAAAECBHIXEEbkXiH9I0CAAAECBAgQIECAAAEChQkIIworqOEQIECAAAECBAgQIECAAIHc&#10;BYQRuVdI/wgQIECAAAECBAgQIECAQGECwojCCmo4BAgQIECAAAECBAgQIEAgdwFhRO4V0j8CBAgQ&#10;IECAAAECBAgQIFCYgDCisIIaDgECBAgQIECAAAECBAgQyF1AGJF7hfSPAAECBAgQIECAAAECBAgU&#10;JiCMKKyghkOAAAECBAgQIECAAAECBHIXEEbkXiH9I0CAAAECBAgQIECAAAEChQkIIworqOEQIECA&#10;AAECBAgQIECAAIHcBYQRuVdI/wgQIECAAAECBAgQIECAQGECwojCCmo4BAgQIECAAAECBAgQIEAg&#10;dwFhRO4V0j8CBAgQIECAAAECBAgQIFCYgDCisIIaDgECBAgQIECAAAECBAgQyF1AGJF7hfSPAAEC&#10;BAgQIECAAAECBAgUJiCMKKyghkOAAAECBAgQIECAAAECBHIXEEbkXiH9I0CAAAECBAgQIECAAAEC&#10;hQkIIworqOEQIECAAAECBAgQIECAAIHcBYQRuVdI/wgQIECAAAECBAgQIECAQGECwojCCmo4BAgQ&#10;IECAAAECBAgQIEAgdwFhRO4V0j8CBAgQIECAAAECBAgQIFCYgDCisIIaDgECBAgQIECAAAECBAgQ&#10;yF1AGJF7hfSPAAECBAgQIECAAAECBAgUJiCMKKyghkOAAAECBAgQIECAAAECBHIXEEbkXiH9I0CA&#10;AAECBAgQIECAAAEChQkIIworqOEQIECAAAECBAgQIECAAIHcBYQRuVdI/wgQIECAAAECBAgQIECA&#10;QGECwojCCmo4BAgQIECAAAECBAgQIEAgdwFhRO4V0j8CBAgQIECAAAECBAgQIFCYgDCisIIaDgEC&#10;BAgQIECAAAECBAgQyF1AGJF7hfSPAAECBAgQIECAAAECBAgUJiCMKKyghkOAAAECBAgQIECAAAEC&#10;BHIXEEbkXiH9I0CAAAECBAgQIECAAAEChQkIIworqOEQIECAAAECBAgQIECAAIHcBYQRuVdI/wgQ&#10;IECAAAECBAgQIECAQGECwojCCmo4BAgQIECAAAECBAgQIEAgdwFhRO4V0j8CBAgQIECAAAECBAgQ&#10;IFCYgDCisIIaDgECBAgQIECAAAECBAgQyF1AGJF7hfSPAAECBAgQIECAAAECBAgUJiCMKKyghkOA&#10;AAECBAgQIECAAAECBHIXEEbkXiH9I0CAAAECBAgQIECAAAEChQkIIworqOEQIECAAAECBAgQIECA&#10;AIHcBYQRuVdI/wgQIECAAAECBAgQIECAQGECwojCCmo4BAgQIECAAAECBAgQIEAgdwFhRO4V0j8C&#10;BAgQIECAAAECBAgQIFCYgDCisIIaDgECBAgQIECAAAECBAgQyF1AGJF7hfSPAAECBAgQIECAAAEC&#10;BAgUJiCMKKyghkOAAAECBAgQIECAAAECBHIXEEbkXiH9I0CAAAECBAgQIECAAAEChQkIIworqOEQ&#10;IECAAAECBAgQIECAAIHcBYQRuVdI/wgQIECAAAECBAgQIECAQGECwojCCmo4BAgQIECAAAECBAgQ&#10;IEAgdwFhRO4V0j8CBAgQIECAAAECBAgQIFCYgDCisIIaDgECBAgQIECAAAECBAgQyF1AGJF7hfSP&#10;AAECBAgQIECAAAECBAgUJiCMKKyghkOAAAECBAgQIECAAAECBHIXEEbkXiH9I0CAAAECBAgQIECA&#10;AAEChQkIIworqOEQIECAAAECBAgQIECAAIHcBYQRuVdI/wgQIECAAAECBAgQIECAQGECwojCCmo4&#10;BAgQIECAAAECBAgQIEAgdwFhRO4V0j8CBAgQIECAAAECBAgQIFCYgDCisIIaDgECBAgQIECAAAEC&#10;BAgQyF1AGJF7hfSPAAECBAgQIECAAAECBAgUJiCMKKyghkOAAAECBAgQIECAAAECBHIXEEbkXiH9&#10;I0CAAAECBAgQIECAAAEChQkIIworqOEQIECAAAECBAgQIECAAIHcBYQRuVdI/wgQIECAAAECBAgQ&#10;IECAQGECwojCCmo4BAgQIECAAAECBAgQIEAgdwFhRO4V0j8CBAgQIECAAAECBAgQIFCYgDCisIIa&#10;DgECBAgQIECAAAECBAgQyF1AGJF7hfSPAAECBAgQIECAAAECBAgUJiCMKKyghkOAAAECBAgQIECA&#10;AAECBHIXEEbkXiH9I0CAAAECBAgQIECAAAEChQkIIworqOEQIECAAAECBAgQIECAAIHcBYQRuVdI&#10;/wgQIECAAAECBAgQIECAQGECwojCCmo4BAgQIECAAAECBAgQIEAgdwFhRO4V0j8CBAgQIECAAAEC&#10;BAgQIFCYgDCisIIaDgECBAgQIECAAAECBAgQyF1AGJF7hfSPAAECBAgQIECAAAECBAgUJiCMKKyg&#10;hkOAAAECBAgQIECAAAECBHIXEEbkXiH9I0CAAAECBAgQIECAAAEChQkIIworqOEQIECAAAECBAgQ&#10;IECAAIHcBYQRuVdI/wgQIECAAAECBAgQIECAQGECwojCCmo4BAgQIECAAAECBAgQIEAgdwFhRO4V&#10;0j8CBAgQIECAAAECBAgQIFCYgDCisIIaDgECBAgQIECAAAECBAgQyF1AGJF7hfSPAAECBAgQIECA&#10;AAECBAgUJiCMKKyghkOAAAECBAgQIECAAAECBHIXEEbkXiH9I0CAAAECBAgQIECAAAEChQkIIwor&#10;qOEQIECAAAECBAgQIECAAIHcBYQRuVdI/wgQIECAAAECBAgQIECAQGECwojCCmo4BAgQIECAAAEC&#10;BAgQIEAgdwFhRO4V0j8CBAgQIECAAAECBAgQIFCYgDCisIIaDgECBAgQIECAAAECBAgQyF1AGJF7&#10;hfSPAAECBAgQIECAAAECBAgUJiCMKKyghkOAAAECBAgQIECAAAECBHIXEEbkXiH9I0CAAAECBAgQ&#10;IECAAAEChQkIIworqOEQIECAAAECBAgQIECAAIHcBYQRuVdI/wgQIECAAAECBAgQIECAQGECwojC&#10;Cmo4BAgQIECAAAECBAgQIEAgdwFhRO4V0j8CBAgQIECAAAECBAgQIFCYgDCisIIaDgECBAgQIECA&#10;AAECBAgQyF1AGJF7hfSPAAECBAgQIECAAAECBAgUJiCMKKyghkOAAAECBAgQIECAAAECBHIXEEbk&#10;XiH9I0CAAAECBAgQIECAAAEChQkIIworqOEQIECAAAECBAgQIECAAIHcBYQRuVdI/wgQIECAAAEC&#10;BAgQIECAQGECwojCCmo4BAgQIECAAAECBAgQIEAgdwFhRO4V0j8CBAgQIECAAAECBAgQIFCYgDCi&#10;sIIaDgECBAgQIECAAAECBAgQyF1AGJF7hfSPAAECBAgQIECAAAECBAgUJiCMKKyghkOAAAECBAgQ&#10;IECAAAECBHIXEEbkXiH9I0CAAAECBAgQIECAAAEChQkIIworqOEQIECAAAECBAgQIECAAIHcBYQR&#10;uVdI/wgQIECAAAECBAgQIECAQGECwojCCmo4BAgQIECAAAECBAgQIEAgdwFhRO4V0j8CBAgQIECA&#10;AAECBAgQIFCYgDCisIIaDgECBAgQIECAAAECBAgQyF1AGJF7hfSPAAECBAgQIECAAAECBAgUJiCM&#10;KKyghkOAAAECBAgQIECAAAECBHIXEEbkXiH9I0CAAAECBAgQIECAAAEChQkIIworqOEQIECAAAEC&#10;BAgQIECAAIHcBYQRuVdI/wgQIECAAAECBAgQIECAQGECwojCCmo4BAgQIECAAAECBAgQIEAgdwFh&#10;RO4V0j8CBAgQIECAAAECBAgQIFCYwDHT09M9HdKju3es2XBLdH71wqUrFyzp6Sh0m8BYBG7afE/1&#10;2vn4qis77MAdWzdVR16z7LyFJ8zp8MgORYAAgQ4Fhl8DXYR0WA6HmjSB27c9uGXfszHqDVdf19XY&#10;p267OQ515uy5Vy09p6tjOg6BzgWGP/t03qXxHrCEMGK8glon0F+B0YUR/TXRcwIEJkdgmDVwEEZM&#10;DpeREuhcoPMwovMeOiCBUQgMc/YZRX/GeEwf0xgjvqYJECBAgAABAgQIECBAgMAkCvT4yYhf/vbX&#10;2/fuyadon/vRt+/b87Poz9qpa/PplZ4QmEFg1rHHnXrSvA6J9uzft3v/Lzo8YM6HenLvrk9suit6&#10;+P5l573ltNfm3FV9I0DgsALDrIGNLkIsF2YggcMKLJ+/qCuZeFipq0O1Pk71+fGL5p3yoXPf3Pog&#10;dpwEgWHOPoX59DiMyK0SN25ct/6ZbdGrDh85y22M+kOAwEBg8JD29WdfcsWKlWQIECBwJAHLhblB&#10;YBIEqu+t8AT+JNTaGLsS8DGNriQdhwABAgQIECBAgAABAgQIEKglIIyoxWQjAgQIECBAgAABAgQI&#10;ECBAoCsBYURXko5DgAABAgQIECBAgAABAgQI1BIQRtRishEBAgQIECBAgAABAgQIECDQlYAwoitJ&#10;xyFAgAABAgQIECBAgAABAgRqCQgjajHZiAABAgQIECBAgAABAgQIEOhKQBjRlaTjECBAgAABAgQI&#10;ECBAgAABArUEhBG1mGxEgAABAgQIECBAgAABAgQIdCUgjOhK0nEIECBAgAABAgQIECBAgACBWgLC&#10;iFpMNiJAgAABAgQIECBAgAABAgS6EhBGdCXpOAQIECBAgAABAgQIECBAgEAtAWFELSYbESBAgAAB&#10;AgQIECBAgAABAl0JCCO6knQcAgQIECBAgAABAgQIECBAoJaAMKIWk40IECBAgAABAgQIECBAgACB&#10;rgSEEV1JOg4BAgQIECBAgAABAgQIECBQS0AYUYvJRgQIECBAgAABAgQIECBAgEBXAsKIriQdhwAB&#10;AgQIECBAgAABAgQIEKglIIyoxWQjAgQIECBAgAABAgQIECBAoCsBYURXko5DgAABAgQIECBAgAAB&#10;AgQI1BI4Znp6utaGNjqawI0b161/ZltsteHq64627RH//dHdO1rva8dOBBbPmXf8y4/r5FAOUrZA&#10;vFrXbLglxnj92ZdcsWLlMIPds3/f7v2/GOYI9s1EwAKSSSFy60Yny4WFYuxlnT/rxHmzZo+9GzqQ&#10;rcDUbTdH31YvXPrxVVe27qR7gdZ0Xe24fP6irg7lOEcVEEYclajuBp2EEdUq5meMAmunrrUGjdG/&#10;R013cndRjfeOrZtu2nxPj8auq0cSsICYG4cV6GS5sFCMfXYNHz2PfQg6MFKBTsII9wIjrVGdgw/z&#10;vnKd49vmYAEf0zAfCBAgQIAAAQIECBAgQIAAgaQCnozojLvDJyPOnD33qqXndNYzB6ohsGnnU9Wn&#10;bHJ4Y/P+7Y/ufP65Gr22SWcC72j+OYtO3uqsBjB4w3PNsvMWnjCns1E5UCqBcS0g1opUFT7QzoIT&#10;Trpg8fIWjXayXFgoWsh3ssszz+9d+/gDcagxPhnx7P59G5/a2slwHKSmwKolK+Y2/FROh09GuBeo&#10;WaYON7t924Nb9j0bB/RkRIeqRz2UMOKoRHU36DCMGPLDZnV7bLuDBAYXeTmEEZ+8d93Xd/wuGfGT&#10;TKDFiaeTu4tqgFlNv2TmJTU0rgpaKxLPossXLf3YxW0+Ct7JcjGuaZYYOcPmOinfkON6bPeO97/w&#10;LUV+kgl8cera1zT87oAOwwj3AskKPWiok1u59N3ue4s+ptH3Cuo/AQIECBAgQIAAAQIECBDomYAw&#10;omcF010CBAgQIECAAAECBAgQINB3AWFE3yuo/wQIECBAgAABAgQIECBAoGcCwoieFUx3CRAgQIAA&#10;AQIECBAgQIBA3wWEEX2voP4TIECAAAECBAgQIECAAIGeCQgjelYw3SVAgAABAgQIECBAgAABAn0X&#10;EEb0vYL6T4AAAQIECBAgQIAAAQIEeiYgjOhZwXSXAAECBAgQIECAAAECBAj0XUAY0fcK6j8BAgQI&#10;ECBAgAABAgQIEOiZgDCiZwXTXQIECBAgQIAAAQIECBAg0HcBYUTfK6j/BAgQIECAAAECBAgQIECg&#10;ZwLCiJ4VTHcJECBAgAABAgQIECBAgEDfBYQRfa+g/hMgQIAAAQIECBAgQIAAgZ4JCCN6VjDdJUCA&#10;AAECBAgQIECAAAECfRcQRvS9gvpPgAABAgQIECBAgAABAgR6JiCM6FnBdJcAAQIECBAgQIAAAQIE&#10;CPRdQBjR9wrqPwECBAgQIECAAAECBAgQ6JmAMKJnBdNdAgQIECBAgAABAgQIECDQdwFhRN8rqP8E&#10;CBAgQIAAAQIECBAgQKBnAsKInhVMdwkQIECAAAECBAgQIECAQN8FehlGfHf7I43cH9zx5C9/++tG&#10;uzTaeM/+fdHEr/7vb8+cPTf+fGvbQ08/t6fREWzcX4GYWlH9O7ZuGvwZ9Xzrr1VJPX90944fPvOT&#10;6iX/6M93RtFjHShpgMaSQCDOFHG+OHj1iHmVoF1NJBY4ZLmI/xzpNUni0WluBoE4L8Ql6yGvcdUv&#10;cs7Eeh61rq4K4o7AVUGRVW56Bxqzwi3hUWfCMdPT00fdKLcNpm67+W8uuPzCxafX7FicBu5++pEb&#10;3vTO419+XM1dam4Wk/LWRzbdt+dnL91+wbHH/+mycy9bds68WbNrHi02i6HF/65euPTjq66sv5ct&#10;hxeISXLT5nviOGunrl0+f1GdA8YF5Ve23L/+mW2H3TiK+O4zL6h5qEOO8Ml71319x+EPW6djtmkh&#10;sOHq6+rsFVeWtz38r+ueenjnb3750u0vmnfKNaevrL80DY7QYvrV6a1tkgk0qmDcinzz8Ydu3/bg&#10;ln3PHvbcceWSM64+4411zh3WimQlrhq6fNHSj11c9+wc54gNT/547eMPHLaT1yx+7RXLz2t0jmg0&#10;zRLLlN1clHLNhltijNeffckVK1bWGewM14ex+5pl502d9tpG1X9s9473v9AHP8kEvjh17WuOdkFY&#10;ref/4+HvdXhV4F4gWYkPaejGjeuqq/ojXRM2vQONpeOj9/7TZ6b+5NST5o1rUPm328snI4L1P9//&#10;9UbpVOQFn/jO1zpMoyPo+uCdfx/dOGwSET2MVenmh++/av3auHrIfx7oYSOBuCONBSsuTY6URMTR&#10;4p9ig9jMG+aNbHPeOF7L8YqOW4vDXnNEz2M1iDXho3ffKgjPuY7j7Vu8Xfbe9X8X0edhk4jq3BFz&#10;zLljvGUasvW42PjqQ/8Sp4AjJRFx/Fu3/9g5YkjnPHeP9T/OAjNcH0a3Y2JE9WOSdHhdmqdG2b2K&#10;R9uq9Xzmq4K4X/DUWzEzoekdaMyND2/4R5eFM0yAvoYR480jIgd59ze/NLiUjCeyrjvjgs9efFW8&#10;qR5/blh5abzjMUCPRSruSJ1vilmGYkH5wF1fniGGOHiksVlsbA3qe/Xj9RsXl9WzM9VPvMbjlV69&#10;5OO1HytArAPVP0UkESeeRmlp3330v6ZA5Fl/ce/tR7psPeQgzh01VXPbLBb8ePMj3o2oOhaPScbb&#10;4PE4Z7VcxF8OXi6cI3Ir35D9qa4Pj/Q21SEHj0nS7ftkQ3be7vUF4qpg7Q83fGLTXYP1PK4K4sGZ&#10;wVVB/D0elqwOGPcLkT25KqjPm/mW8ohuC9TjMCIgms6GTp6PiNUk2q3KELcfse58/rI/e9dZf3DO&#10;otPiibv489alZ33kgstuX70mrj+qzeJqI8433VbO0cYiEFeZcZ9Z816i6qFMdCyV6rDRuOaI1+/g&#10;4jJuJL5x5QfjNR6v9OolH6/9WAFiHYjbjCqSiKI3XZ067LBD5SkweMa+fvfi3PHfv/uN+tvbcuwC&#10;sVzEOWKwXMQNyZdWv2/N66bi01vVchF/GSwXkVM4R4y9ZB124ODrw5qH7eS6tGZbNutQ4PM/uHvw&#10;3FPEEHHNH1cF8RGewVVB/P1Tb7km7hEGkYSrgg79x36optV0LzBDyfodRsTAms6GIdf9uBcdJBGR&#10;NXz6P7zrSB/5i4/7xvVH3JxUVxvRbjyPN/YXjw4MIxBXmf/tvjsaJRGDPCJ29HTMMPhj3DeuOapb&#10;i3gtx4VF3Egc6dtn4jYj1oTBg1E3bfqWD+mMsXBZNR2fzjj4yZr6fYs8wrmjPtfYt4zgsjpHxHLx&#10;lbe9N25IZlguIqeoblSq61TniLGXb5gOxGofa36LI8T5RebYwm2Mu0SyHB+zqjoQ1/kRQxzpK37i&#10;HiEiicF7k3EH4fMaYyxct003vQOVRxzJv/dhROI84m+//82KMlaWyBqO+o2YcXPyqYv/uNolnsez&#10;BnW7ECQ+2tce/sGRPuZ91J7EjrH7UTezQW4CcQ85uOaIryA66veNxZoQ1yXx9aXVDcZnf/DPuY1I&#10;f9ILxE3mpx+4u3W7ce7wUa/Weil3jA+QD4LLOt9YFstFfLX2II/48ub7UvZWW90KxGrf4r2Kqg+R&#10;OXqGv9tyjO5osRoPkuWa36Yf9wuDPOKmf71zdH1z5MQC8ohOwEsIIwKi6Wxo93xEnCqq64x4Evs9&#10;Z19UswBx9xIPalYbxy9fqLmXzXITiDc9Bp8Bbte32N0bX+3oxrjX4B4yviGi/pch/+WFb68eiYpL&#10;TBHkGMuXSdP3PfVI6xyzGsKtW76XyVh0YwaBz2zeWP3rX5+/uuZyEXnEX134R9VyEU99e5aqpxMs&#10;1vma3yR1pAF+4SFRVD+KP1iN4zOb9X95VuQRVewY5wLBUz8qXa+XTe9APR/xUtdCwogYWNPZ0CKP&#10;uPOJLZXgB8666KjPRBxsHQ9qVp8kj3OVS416r+7stvrhjieG71Pckwx/EEdIJhBvgFT3kPH6jW+I&#10;qN9urA/Xr3xrtf0djx7+F/vVP5ot+y7wD1u/P+QQ4vEc544hDUe9e9xgVG+Mx4NR8T0y9ZuLB7z/&#10;/Izzq+3vfPzB+jvaMh+B+B2uQ3YmzjXxIN6QB7H7qAViHa4elowA8Z1nvL5Rcx86983V9rc+sqnR&#10;jjbOXKDpHag84pCClhNGxMCazoZGeUS8p13F3nFbUj8KHXBftfSc6u+d3NNm/rIssnvfefqx4cfV&#10;yUGG74Yj1BT4wc8OJFCRP9bcZbBZrBLVu52DT3k0PYLtyxCIi9chH4uoHLbu/mkZIKWO4r6nH6+G&#10;dtXy1zUd46olK6pd/tf2rU33tX0OAuueenj4bjy06+nhD+IIIxUYrMN/uuzcRu9KRq/iQenqjcm4&#10;+xAuj7RM6Q/e9A5UHnFwjYoKI2JgTWdD/Txi+949FdwfLj5w0dBorr/+lFdX2z+wc3ujHW2cicCQ&#10;T2BWo+jkIJmATEI3Nu18qhrmivmvbDHetyw88Kr3SY0WesXssn3v7k7Gsvnf3Kh0Ajmqgzz47I7q&#10;0I0ei6h2iYcjBo9wj6p/jjsygXiGrvW3RRzcqa3P7hxZHx24G4HBOvzGU5a2OOLgDqKr80KLPthl&#10;RAJN70DlEYNClBZGxMCazoaaecSTe3dVagtPOKnFPB58fPS53/yqxe52Ga+A73oYr/+4Wn/ihc9o&#10;VLcKLfqwfO6CFnvZpTCBJ148dww5rqf37R3yCHYfqUD1/Ev15bUtfs5fcOCTHbLLFnrj3WX/b37d&#10;SQe8XdEJ40gPMliHj/pt1oftxlknn1r9/12dF0Y6WAdvKtD0DlQeUQkXGEbEqOK3KzX67vE6ecS+&#10;F082p805uenstH3fBQbPxQw/EBeawxsmO8KQdxfJ+qkhAgT6LjD72H/f9yHoPwECMwvMOvY4RGUL&#10;yCNa1LfMMKJF1FQnj6h8d+1/rgW0XXotsHjOvK763y5N76p1x2kkUH3pw/df+B06fggQIECAAAEC&#10;BAjMICCPaDo9ygwjQqHzPOLMkw98aHzn879oqhzb+66aFmj57NL0a4ry6bmeDCPwhhd+EVcsJu0+&#10;p/PM856rH4a/kH0XnHBiJyM5dfacTo7jICMSGDK7HHxDTYfZ94hG6rAjEmj9GZ8R9cdhXypw0otP&#10;MDV6/npwnC27DnwPcVfnBTXKU0Ae0aguxYYRw+QRhxWcP+vABeXdT7f57YyDL+BduWBJowrZOBOB&#10;6tvFhvzp5CBD9sHu9QVWvPilD4/sOvDVdPX3jS3vfeYn1fbuLhq5Fbbxko4+2bfsFb9XmExhwxlk&#10;ly3uUga/risSDdl37yZGVw88ChzzL/15CxZXnXz4xVihUZ8HdxBdnRcatW7jlALt8ojJfOu65DAi&#10;5tzyE+fOb/jNc78/d+FhJ2t8g93gV/K0+Nj/4LcKD36tRsqXhLaGFxh8u9gwh+rkIMN0wL6NBAbf&#10;NXX7oz9stGNsHKtE9ZUTkUC5u2iqV9L28e3F1bljyJ/XLTrwy1mGPI7dRyTwplNfUx15/WM/atrE&#10;AzsOBJdXLjmj6b62z0HgmsWvHb4bF5yybPiDOMJIBc548Snpf9j6/aYNxX1mfCQ89oozwuBb7Zse&#10;xPZ9EYhkuWnkFDets449ti8D7LCfJYcRcQ9ww5ve2eg2YM2y89a8bupIvv9xxRuqf/rKlvsb1eDB&#10;HU9agBqJZbjxZcvOGb5XnRxk+G44Qk2B+BV91W1kfMl50wjycz/6dtXKNaevrNmczUoVuGrpsKtH&#10;PL/d7le6lEqa4bguWnJ61au1jz/Q6OGIeCziCw/dV+07dVoH97QZ4hTfpYtOHTZHiFuXFr8UtnjY&#10;3AYYIcLgt/B+a9tDjbr3Px/cWG0//BmhUbs2Ti8QL+fPTP1Jo8ipxU1r+nGNqMViw4gWRZ05iYgC&#10;xKVG9aHQuDOpvwbFRcl//d76qn4fOOuiERXSYUctEHcCMUOGaSV2dzsxDOBY9h1EkB+995/qf3PE&#10;Vx/6l0H+eOHiA7coY+m/RnMQeNuys6pzR+ufd595Qet97ZhGIN75uO6MA2X62+9/s/5y8eXN9w1+&#10;cU9XD/ynGbJWBgKxzg/5Mcw/P+N8nr0QeN+Zf1D18zObN9aPHb+7/ZFbt/849opzQZwRejFSnWwn&#10;IIlo6lZmGDGKJCJk41Ljr89fXRF/YtNdsbIclTvWqbgoiS/Aiy3jrS23JUcVy3mD95x9Ues7itgx&#10;ds95dPp2WIG3Lj2rusSMV/EnvvO1OjcYkVTe/PCBh6euf+NlYAnEueP6lW9t7RBPgLtHba2Xcsd3&#10;nvH66hxR//dzrf3hhniSourkmnPflLK32upW4EPnvrn1AeMsc8WKla13t2NKgXiApfpUTv1vyo/7&#10;hfgGgaqTHz57VaNHtlMOTVvDC0giWhgWGEaMKImocGMNGrw9HivLp++/c4abk1h9PrzhH6s3SGN2&#10;/uWFb29RIbvkIxDnj09d/Mft+hM7Ov20oxv7Xv/pDW8b3GC8d/3fxaeujtSl+ERorAmRVFYbxNuk&#10;7iHHXr5MOhBJdLtHq+KM9sHXvyWTUejGzAKxyMejuYPl4iP//NUZPt4Vy8WNG9cNkoi/ueDyRs/0&#10;qkVuArHaRxFb9ComzF9d+EctdrTLuARiTR68SxHX+TM8Kx33CPGk5CCJiLNAvMMxrm5rd9QCkoh2&#10;wqWFESNNIiri+FKJwTVlPHMVNyfxzkbcnwxSiXgaIhamD97597H6VM9EVLPTvWi7OZrVXi2uNqL6&#10;cYHipjSrOjbqTNwhDG4w4hX9F/fe/tG7b43X+OD5zHjtxwoQ68BV69dWz2H+bqFYdt67zjrwMGej&#10;5mxcqsDB546aY2xxRqt5ZJuNSCCWi3iCssoj4sMXazbcEolDvDMxWC4igxgsF/GRz6obcY7w4OSI&#10;KpLysFHEpnlEdX3oI5wpyzR8W3E9H/nR/39qctNdcc0fVwWD8DGuCuLvEUPEPcLgScmjfhh8+I45&#10;whgFJBGt8YsKI1pct7VbGuKa8oaVl1bocXMS72zE/cnb131+6rab48+7v/mleGu0+gho/MSnM760&#10;+n3e8Wg9R3PbMa42vvK299b8evzYLK4zXGXmVsSm/YnX7xcufc/gl8D/7hnsTXfFK716ycdrP1aA&#10;wTucVfw0w1fhNm3d9sUIVOeOmp/2itNT0+9gLgaq1wOJJyhj2R98g0AkDvHOxGC5iMjykOXisxdf&#10;5RzR64of3PkoZRS05mvc9WF/6x75UazPg9+iEtf8cVUQ4ePgqiD+HjFE9ZZk/Fx/9iWuCvpb7qP2&#10;XBJxVKIZNignjEiWRFSa8ZzV7avXzPzYbXQp7kk+vupKz0QMM0cz3DduTT9/2Z/FTcUMkUT8U1Q/&#10;NpNDZVjBFl2KK494LUdNZ86hYk2I2MKtRQvhCdklzh0xQ2Y+d8Qtytqpa+PK1bmjp7Milv1PveWa&#10;uP2YYbmIi9fYIN6r8DsUelrlI3U7ChpljeLOEEm4Piyg6LE+f+SCy2KtHrxRcdhBxWof9wu+E6SA&#10;ih9pCJKIIYt7zPT09JCHSL975I6HNDpzEnHH1k03bb7nkF3aPRPx0sHGs1jxG8K3/XzX1md3Vv96&#10;6uw5y17xe/G7iFvchVZDi3UtbnvSw05yi4NJEueVRh+piIdvf/CzJ/737p8+vHd3AK6cf8qr55z8&#10;+lNe3aL6A/9P3rvu6zu2TXI50o99w9XX1W+0Kvqjz+587je/qvZaMXfBWSefevrJi9rdPbaefvX7&#10;bMuRCrSoYJw7Htm144m9u77x5I/3/5/fRvf+cPHpS19x8or5r6z/zLa1YqRlfenBL1+09GMXNzs7&#10;x9PaW3b99ODlYuWCJXGaaJFBtJhmiX1KbS6KGG90x+giYmh0VxkfyYnX+Pee+cn255+L3VctetXS&#10;OSe3uz58bPeO97/QBz/JBL44de1r5i+q01xcFTy866eP//zfnt63d3BVEOv5eYte1eKqwL1AHfNR&#10;bBOfqqs+PXeka8KX3oHOnEQMlo6De9vi7fNRDDafY5bwZESLonaVREQhY5WJd0Hjw+ERH1R/4u2s&#10;eO9rmHvRfOaHnhxVIAodlya/P/+VW/btiT+rl50T/6n6R3Xr9QZV0eMtkcGrPlaAuLVocc3Rawed&#10;H0YgZkvMmZhIC4+fXa0eMYvibFI/iRimdfsmE4h0+5DlIv6zRRKRrMMa6lCgeo2fv/BV1Wv8zUvO&#10;cH3YIW8+h4qrgqhsXP8ffFUQ67mrgnxqNIqeeCaiE9XehxHjTSI6qYGDECBAgAABAgQIECBAgEAv&#10;BCQRXZWp32GEJKKreeA4BAgQIECAAAECBAgQIDCzgCSiwxnS4zBCEtHhPHAoAgQIECBAgAABAgQI&#10;EJhBQBLR7fToaxghieh2HjgaAQIECBAgQIAAAQIECBxJQBLR+dzoZRghieh8HjggAQIECBAgQIAA&#10;AQIECBxWQBIxionRyzDihje9s9H3065asiK+4XYUfI5JgAABAgQIECBAgAABAmULfOHS9zT6fXmL&#10;58xretNaNuBhR9fLMKJREhHD9pvSJnBmGzIBAgQIECBAgAABAgQ6EWh6Rxl3rE1vWjvpZ78O0ssw&#10;ol/EekuAAAECBAgQIECAAAECBAgcLCCMMB8IECBAgAABAgQIECBAgACBpALCiKTcGiNAgAABAgQI&#10;ECBAgAABAgSEEeYAAQIECBAgQIAAAQIECBAgkFRAGJGUW2MECBAgQIAAAQIECBAgQICAMMIcIECA&#10;AAECBAgQIECAAAECBJIKCCOScmuMAAECBAgQIECAAAECBAgQEEaYAwQIECBAgAABAgQIECBAgEBS&#10;AWFEUm6NESBAgAABAgQIECBAgAABAsIIc4AAAQIECBAgQIAAAQIECBBIKnDM9PR00gY1NqPA1G03&#10;x7+fOXvuVUvPQZVSYNPOp9Y/sy1aXDt17fL5i5o2fcfWTTdtvqf17oc0d//2R3c+/1zTPth+GIF3&#10;rFg5zO5D7juYP2uWnbfwhDlDHs3u6QWGWUBu3LiuWnw2XH1d055bK5qKDbn9ghNOumDx8iEP0np3&#10;C0VruiF3fOb5vWsffyAOcv3Zl1zR/GTRyRXCs/v3bXxq65ADsXsjgVVLVsydNbvRLp1s7F6gE8YW&#10;B7l924Nb9j3b7nTcojm7VALCiLxmQrUA+RmjQA5hxBiHr+mxCAwuVcfSukY7FGixgAwTRnTYc4fK&#10;X8BCMfYajTGMGPvYdSCZgHuBZNRHaqjFewNj73N/O+BjGv2tnZ4TIECAAAECBAgQIECAAIFeCngy&#10;Iq+yPbp7R14dmrzeLJ4z7/iXH9d03J08hNm0UdsXI7Bn/77d+39RzHAmeSAtFhBPRkzyhGk0dgtF&#10;I65RbDx/1onzmj+37wphFLUo+JjuBcZe3Baf1x57n/vbAWFEf2un5xkJuNTIqBi6QqBXAsKIXpVL&#10;Zwk0FnCF0JjMDgQITIyAj2lMTKkNlAABAgQIECBAgAABAgQI5CEgjMijDnpBgAABAgQIECBAgAAB&#10;AgQmRkAYMTGlNlACBAgQIECAAAECBAgQIJCHgDAijzroBQECBAgQIECAAAECBAgQmBgBYcTElNpA&#10;CRAgQIAAAQIECBAgQIBAHgLCiDzqoBcECBAgQIAAAQIECBAgQGBiBIQRE1NqAyVAgAABAgQIECBA&#10;gAABAnkICCPyqINeECBAgAABAgQIECBAgACBiREQRkxMqQ2UAAECBAgQIECAAAECBAjkISCMyKMO&#10;ekGAAAECBAgQIECAAAECBCZGQBgxMaU2UAIECBAgQIAAAQIECBAgkIeAMCKPOugFAQIECBAgQIAA&#10;AQIECBCYGAFhxMSU2kAJECBAgAABAgQIECBAgEAeAsKIPOqgFwQIECBAgAABAgQIECBAYGIEhBET&#10;U2oDJUCAAAECBAgQIECAAAECeQgII/Kog14QIECAAAECBAgQIECAAIGJERBGTEypDZQAAQIECBAg&#10;QIAAAQIECOQhIIzIow56QYAAAQIECBAgQIAAAQIEJkZAGDExpTZQAgQIECBAgAABAgQIECCQh4Aw&#10;Io866AUBAgQIECBAgAABAgQIEJgYAWHExJTaQAkQIECAAAECBAgQIECAQB4Cwog86qAXBAgQIECA&#10;AAECBAgQIEBgYgSEERNTagMlQIAAAQIECBAgQIAAAQJ5CAgj8qiDXvRcYMEJJ65euDT+zDr2uJ4P&#10;RfcJEEgqsGLugmr1SNqqxggQSCXgCiGVtHYIEOifwDHT09P967UeEyBAgAABAgQIECBAgAABAr0V&#10;8GREb0un4wQIECBAgAABAgQIECBAoJ8Cwoh+1k2vCRAgQIAAAQIECBAgQIBAbwV8TKO3pcuj41O3&#10;3ZxHR/SCwMQJ/JezL3nHipU5DPux3Tvev+GWHHqiDwQI9Ffg8kVLP3bxlTn037VNDlXQh9YCX5y6&#10;9jXzF7Xe3Y4EUgp4MiKltrYIECBAgAABAgQIECBAgACBlwkjTAICBAgQIECAAAECBAgQIEAgqYAw&#10;Iim3xggQIECAAAECBAgQIECAAAFhhDlAgAABAgQIECBAgAABAgQIJBUQRiTl1hgBAgQIECBAgAAB&#10;AgQIECAgjDAHCBAgQIAAAQIECBAgQIAAgaQCwoik3BojQIAAAQIECBAgQIAAAQIEhBHmAAECBAgQ&#10;IECAAAECBAgQIJBUQBiRlFtjBAgQIECAAAECBAgQIECAgDDCHCBAgAABAgQIECBAgAABAgSSCggj&#10;knJrjAABAgQIECBAgAABAgQIEBBGmAMECBAgQIAAAQIECBAgQIBAUgFhRFJujREgQIAAAQIECBAg&#10;QIAAAQLCCHOAAAECBAgQIECAAAECBAgQSCogjEjKrTECBAgQIECAAAECBAgQIEBAGGEOECBAgAAB&#10;AgQIECBAgAABAkkFhBFJuTVGgAABAgQIECBAgAABAgQICCPMAQIECBAgQIAAAQIECBAgQCCpgDAi&#10;KbfGCBAgQIAAAQIECBAgQIAAAWGEOUCAAAECBAgQIECAAAECBAgkFRBGJOXWGAECBAgQIECAAAEC&#10;BAgQICCMMAcIECBAgAABAgQIECBAgACBpALCiKTcGiNAgAABAgQIECBAgAABAgSEEeYAAQIECBAg&#10;QIAAAQIECBAgkFRAGJGUW2MECBAgQIAAAQIECBAgQICAMMIcIECAAAECBAgQIECAAAECBJIKCCOS&#10;cmuMAAECBAgQIECAAAECBAgQEEaYAwQIECBAgAABAgQIECBAgEBSAWFEUm6NESBAgAABAgQIECBA&#10;gAABAsIIc4AAAQIECBAgQIAAAQIECBBIKiCMSMqtMQIECBAgQIAAAQIECBAgQEAYYQ4QIECAAAEC&#10;BAgQIECAAAECSQWEEUm5NUaAAAECBAgQIECAAAECBAgII8wBAgQIECBAgAABAgQIECBAIKmAMCIp&#10;t8YIECBAgAABAgQIECBAgAABYYQ5QIAAAQIECBAgQIAAAQIECCQVEEYk5dYYAQIECBAgQIAAAQIE&#10;CBAgIIwwBwgQIECAAAECBAgQIECAAIGkAsKIpNwaI0CAAAECBAgQIECAAAECBIQR5gABAgQIECBA&#10;gAABAgQIECCQVEAYkZRbYwQIECBAgAABAgQIECBAgIAwwhwgQIAAAQIECBAgQIAAAQIEkgoII5Jy&#10;a4wAAQIECBAgQIAAAQIECBAQRpgDBAgQIECAAAECBAgQIECAQFIBYURSbo0RIECAAAECBAgQIECA&#10;AAECwghzgAABAgQIECBAgAABAgQIEEgqIIxIyq0xAgQIECBAgAABAgQIECBAQBhhDhAgQIAAAQIE&#10;CBAgQIAAAQJJBYQRSbk1RoAAAQIECBAgQIAAAQIECAgjzAECBAgQIECAAAECBAgQIEAgqYAwIim3&#10;xggQIECAAAECBAgQIECAAAFhhDlAgAABAgQIECBAgAABAgQIJBUQRiTl1hgBAgQIECBAgAABAgQI&#10;ECAgjDAHCBAgQIAAAQIECBAgQIAAgaQCwoik3BojQIAAAQIECBAgQIAAAQIEhBHmAAECBAgQIECA&#10;AAECBAgQIJBUQBiRlFtjBAgQIECAAAECBAgQIECAgDDCHCBAgAABAgQIECBAgAABAgSSCggjknJr&#10;jAABAgQIECBAgAABAgQIEBBGmAMECBAgQIAAAQIECBAgQIBAUgFhRFJujREgQIAAAQIECBAgQIAA&#10;AQLCCHOAAAECBAgQIECAAAECBAgQSCogjEjKrTECBAgQIECAAAECBAgQIEBAGGEOECBAgAABAgQI&#10;ECBAgAABAkkFhBFJuTVGgAABAgQIECBAgAABAgQICCPMAQIECBAgQIAAAQIECBAgQCCpgDAiKbfG&#10;CBAgQIAAAQIECBAgQIAAAWGEOUCAAAECBAgQIECAAAECBAgkFRBGJOXWGAECBAgQIECAAAECBAgQ&#10;ICCMMAcIECBAgAABAgQIECBAgACBpALCiKTcGiNAgAABAgQIECBAgAABAgSEEeYAAQIECBAgQIAA&#10;AQIECBAgkFRAGJGUW2MECBAgQIAAAQIECBAgQICAMMIcIECAAAECBAgQIECAAAECBJIKCCOScmuM&#10;AAECBAgQIECAAAECBAgQEEaYAwQIECBAgAABAgQIECBAgEBSAWFEUm6NESBAgAABAgQIECBAgAAB&#10;AsIIc4AAAQIECBAgQIAAAQIECBBIKiCMSMqtMQIECBAgQIAAAQIECBAgQEAYYQ4QIECAAAECBAgQ&#10;IECAAAECSQWEEUm5NUaAAAECBAgQIECAAAECBAgII8wBAgQIECBAgAABAgQIECBAIKmAMCIpt8YI&#10;ECBAgAABAgQIECBAgAABYYQ5QIAAAQIECBAgQIAAAQIECCQVEEYk5dYYAQIECBAgQIAAAQIECBAg&#10;IIwwBwgQIECAAAECBAgQIECAAIGkAsKIpNwaI0CAAAECBAgQIECAAAECBIQR5gABAgQIECBAgAAB&#10;AgQIECCQVEAYkZRbYwQIECBAgAABAgQIECBAgIAwwhwgQIAAAQIECBAgQIAAAQIEkgoII5Jya4wA&#10;AQIECBAgQIAAAQIECBAQRpgDBAgQIECAAAECBAgQIECAQFIBYURSbo0RIECAAAECBAgQIECAAAEC&#10;wghzgAABAgQIECBAgAABAgQIEEgqIIxIyq0xAgQIECBAgAABAgQIECBAQBhhDhAgQIAAAQIECBAg&#10;QIAAAQJJBYQRSbk1RoAAAQIECBAgQIAAAQIECAgjzAECBAgQIECAAAECBAgQIEAgqYAwIim3xggQ&#10;IECAAAECBAgQIECAAAFhhDlAgAABAgQIECBAgAABAgQIJBUQRiTl1hgBAgQIECBAgAABAgQIECAg&#10;jDAHCBAgQIAAAQIECBAgQIAAgaQCwoik3BojQIAAAQIECBAgQIAAAQIEhBHmAAECBAgQIECAAAEC&#10;BAgQIJBUQBiRlFtjBAgQIECAAAECBAgQIECAgDDCHCBAgAABAgQIECBAgAABAgSSCggjknJrjAAB&#10;AgQIECBAgAABAgQIEBBGmAMECBAgQIAAAQIECBAgQIBAUgFhRFJujREgQIAAAQIECBAgQIAAAQLC&#10;CHOAAAECBAgQIECAAAECBAgQSCogjEjKrTECBAgQIECAAAECBAgQIEBAGGEOECBAgAABAgQIECBA&#10;gAABAkkFhBFJuTVGgAABAgQIECBAgAABAgQICCPMAQIECBAgQIAAAQIECBAgQCCpgDAiKbfGCBAg&#10;QIAAAQIECBAgQIAAAWGEOUCAAAECBAgQIECAAAECBAgkFRBGJOXWGAECBAgQIECAAAECBAgQICCM&#10;MAcIECBAgAABAgQIECBAgACBpALCiKTcGiNAgAABAgQIECBAgAABAgSEEeYAAQIECBAgQIAAAQIE&#10;CBAgkFRAGJGUW2MECBAgQIAAAQIECBAgQICAMMIcIECAAAECBAgQIECAAAECBJIKCCOScmuMAAEC&#10;BAgQIECAAAECBAgQEEaYAwQIECBAgAABAgQIECBAgEBSAWFEUm6NESBAgAABAgQIECBAgAABAsII&#10;c4AAAQIECBAgQIAAAQIECBBIKiCMSMqtMQIECBAgQIAAAQIECBAgQEAYYQ4QIECAAAECBAgQIECA&#10;AAECSQWEEUm5NUaAAAECBAgQIECAAAECBAgII8wBAgQIECBAgAABAgQIECBAIKmAMCIpt8YIECBA&#10;gAABAgQIECBAgAABYYQ5QIAAAQIECBAgQIAAAQIECCQVEEYk5dYYAQIECBAgQIAAAQIECBAgIIww&#10;BwgQIECAAAECBAgQIECAAIGkAsKIpNwaI0CAAAECBAgQIECAAAECBIQR5gABAgQIECBAgAABAgQI&#10;ECCQVEAYkZRbYwQIECBAgAABAgQIECBAgIAwwhwgQIAAAQIECBAgQIAAAQIEkgoII5Jya4wAAQIE&#10;CBAgQIAAAQIECBAQRpgDBAgQIECAAAECBAgQIECAQFIBYURSbo0RIECAAAECBAgQIECAAAECwghz&#10;gAABAgQIECBAgAABAgQIEEgqIIxIyq0xAgQIECBAgAABAgQIECBAQBhhDhAgQIAAAQIECBAgQIAA&#10;AQJJBYQRSbk1RoAAAQIECBAgQIAAAQIECAgjzAECBAgQIECAAAECBAgQIEAgqYAwIim3xggQIECA&#10;AAECBAgQIECAAAFhhDlAgAABAgQIECBAgAABAgQIJBUQRiTl1hgBAgQIECBAgAABAgQIECAgjDAH&#10;CBAgQIAAAQIECBAgQIAAgaQCwoik3BojQIAAAQIECBAgQIAAAQIEhBHmAAECBAgQIECAAAECBAgQ&#10;IJBUQBiRlFtjBAgQIECAAAECBAgQIECAgDDCHCBAgAABAgQIECBAgAABAgSSCggjknJrjAABAgQI&#10;ECBAgAABAgQIEBBGmAMECBAgQIAAAQIECBAgQIBAUgFhRFJujREgQIAAAQIECBAgQIAAAQLCCHOA&#10;AAECBAgQIECAAAECBAgQSCogjEjKrTECBAgQIECAAAECBAgQIEBAGGEOECBAgAABAgQIECBAgAAB&#10;AkkFhBFJuTVGgAABAgQIECBAgAABAgQICCPMAQIECBAgQIAAAQIECBAgQCCpgDAiKbfGCBAgQIAA&#10;AQIECBAgQIAAAWGEOUCAAAECBAgQIECAAAECBAgkFRBGJOXWGAECBAgQIECAAAECBAgQICCMMAcI&#10;ECBAgAABAgQIECBAgACBpALCiKTcGiNAgAABAgQIECBAgAABAgSEEeYAAQIECBAgQIAAAQIECBAg&#10;kFRAGJGUW2MECBAgQIAAAQIECBAgQICAMMIcIECAAAECBAgQIECAAAECBJIKCCOScmuMAAECBAgQ&#10;IECAAAECBAgQEEaYAwQIECBAgAABAgQIECBAgEBSAWFEUm6NESBAgAABAgQIECBAgAABAsIIc4AA&#10;AQIECBAgQIAAAQIECBBIKiCMSMqtMQIECBAgQIAAAQIECBAgQEAYYQ4QIECAAAECBAgQIECAAAEC&#10;SQWEEUm5NUaAAAECBAgQIECAAAECBAgII8wBAgQIECBAgAABAgQIECBAIKnAMdPT00kb1FhZAo/t&#10;3lHWgIyGQG8E5s86ce6s2Tl095e//c3Te3fn0BN9IECgvwKzjj3ulSfNy6H/rm1yqII+tBY4dc78&#10;419+bOvd7UggpYAwIqW2tggQIECAAAECBAgQIECAAIGX+ZiGSUCAAAECBAgQIECAAAECBAgkFRBG&#10;JOXWGAECBAgQIECAAAECBAgQICCMMAcIECBAgAABAgQIECBAgACBpALCiKTcGiNAgAABAgQIECBA&#10;gAABAgSEEeYAAQIECBAgQIAAAQIECBAgkFRAGJGUW2MECBAgQIAAAQIECBAgQICAMMIcIECAAAEC&#10;BAgQIECAAAECBJIKCCOScmuMAAECBAgQIECAAAECBAgQEEaYAwQIECBAgAABAgQIECBAgEBSAWFE&#10;Um6NESBAgAABAgQIECBAgAABAsIIc4AAAQIECBAgQIAAAQIECBBIKiCMSMqtMQIECBAgQIAAAQIE&#10;CBAgQEAYYQ4QIECAAAECBAgQIECAAAECSQWEEUm5NUaAAAECBAgQIECAAAECBAgII8wBAgQIECBA&#10;gAABAgQIECBAIKmAMCIpt8YIECBAgAABAgQIECBAgAABYYQ5QIAAAQIECBAgQIAAAQIECCQVEEYk&#10;5dYYAQIECBAgQIAAAQIECBAgIIwwBwgQIECAAAECBAgQIECAAIGkAsKIpNwaI0CAAAECBAgQIECA&#10;AAECBIQR5gABAgQIECBAgAABAgQIECCQVEAYkZRbYwQIECBAgAABAgQIECBAgIAwwhwgQIAAAQIE&#10;CBAgQIAAAQIEkgoII5Jya4wAAQIECBAgQIAAAQIECBAQRpgDBAgQIECAAAECBAgQIECAQFIBYURS&#10;bo0RIECAAAECBAgQIECAAAECwghzgAABAgQIECBAgAABAgQIEEgqIIxIyq0xAgQIECBAgAABAgQI&#10;ECBAQBhhDhAgQIAAAQIECBAgQIAAAQJJBYQRSbk1RoAAAQIECBAgQIAAAQIECAgjzAECBAgQIECA&#10;AAECBAgQIEAgqYAwIim3xggQIECAAAECBAgQIECAAAFhhDlAgAABAgQIECBAgAABAgQIJBUQRiTl&#10;1hgBAgQIECBAgAABAgQIECAgjDAHCBAgQIAAAQIECBAgQIAAgaQCwoik3BojQIAAAQIECBAgQIAA&#10;AQIEhBHmAAECBAgQIECAAAECBAgQIJBUQBiRlFtjBAgQIECAAAECBAgQIECAgDDCHCBAgAABAgQI&#10;ECBAgAABAgSSCggjknJrjAABAgQIECBAgAABAgQIEBBGmAMECBAgQIAAAQIECBAgQIBAUgFhRFJu&#10;jREgQIAAAQIECBAgQIAAAQLCCHOAAAECBAgQIECAAAECBAgQSCogjEjKrTECBAgQIECAAAECBAgQ&#10;IEBAGGEOECBAgAABAgQIECBAgAABAkkFhBFJuTVGgAABAgQIECBAgAABAgQICCPMAQIECBAgQIAA&#10;AQIECBAgQCCpgDAiKbfGCBAgQIAAAQIECBAgQIAAAWGEOUCAAAECBAgQIECAAAECBAgkFRBGJOXW&#10;GAECBAgQIECAAAECBAgQICCMMAcIECBAgAABAgQIECBAgACBpAL/D8sj27RE/2PrAAAAAElFTkSu&#10;QmCCUEsBAi0AFAAGAAgAAAAhALGCZ7YKAQAAEwIAABMAAAAAAAAAAAAAAAAAAAAAAFtDb250ZW50&#10;X1R5cGVzXS54bWxQSwECLQAUAAYACAAAACEAOP0h/9YAAACUAQAACwAAAAAAAAAAAAAAAAA7AQAA&#10;X3JlbHMvLnJlbHNQSwECLQAUAAYACAAAACEAE5iMjiMFAABWGwAADgAAAAAAAAAAAAAAAAA6AgAA&#10;ZHJzL2Uyb0RvYy54bWxQSwECLQAUAAYACAAAACEAqiYOvrwAAAAhAQAAGQAAAAAAAAAAAAAAAACJ&#10;BwAAZHJzL19yZWxzL2Uyb0RvYy54bWwucmVsc1BLAQItABQABgAIAAAAIQAqN1GQ3gAAAAUBAAAP&#10;AAAAAAAAAAAAAAAAAHwIAABkcnMvZG93bnJldi54bWxQSwECLQAKAAAAAAAAACEAZJMAMFdJAABX&#10;SQAAFAAAAAAAAAAAAAAAAACHCQAAZHJzL21lZGlhL2ltYWdlMS5wbmdQSwUGAAAAAAYABgB8AQAA&#10;EFMAAAAA&#10;">
                <v:shape id="Picture 72" o:spid="_x0000_s1642" type="#_x0000_t75" style="position:absolute;left:1322;top:1762;width:58934;height:224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iMHPGAAAA2wAAAA8AAABkcnMvZG93bnJldi54bWxEj0FrwkAUhO+C/2F5Qi9SN/VQJbqKFQql&#10;Uqqxgsdn9pmkzb5NsmtM/323IHgcZuYbZr7sTClaalxhWcHTKAJBnFpdcKbga//6OAXhPLLG0jIp&#10;+CUHy0W/N8dY2yvvqE18JgKEXYwKcu+rWEqX5mTQjWxFHLyzbQz6IJtM6gavAW5KOY6iZ2mw4LCQ&#10;Y0XrnNKf5GIUdJ9Hud+2h3r4/v2xWSdp/XIqa6UeBt1qBsJT5+/hW/tNK5iM4f9L+AFy8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OIwc8YAAADbAAAADwAAAAAAAAAAAAAA&#10;AACfAgAAZHJzL2Rvd25yZXYueG1sUEsFBgAAAAAEAAQA9wAAAJIDAAAAAA==&#10;">
                  <v:imagedata r:id="rId81" o:title="" croptop="4542f" cropbottom="3095f" cropleft="1380f" cropright="2651f"/>
                  <v:path arrowok="t"/>
                </v:shape>
                <v:shape id="TextBox 9" o:spid="_x0000_s1643" type="#_x0000_t202" style="position:absolute;left:2442;top:2468;width:13770;height:8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pPr>
                          <w:pStyle w:val="NormalWeb"/>
                          <w:spacing w:before="0" w:after="0"/>
                        </w:pPr>
                        <w:r>
                          <w:rPr>
                            <w:rFonts w:ascii="EC Square Sans Pro" w:hAnsi="EC Square Sans Pro" w:cstheme="minorBidi"/>
                            <w:color w:val="3DAF93"/>
                            <w:kern w:val="24"/>
                            <w:sz w:val="21"/>
                          </w:rPr>
                          <w:t>Az EKSZ East StratCom Task Force munkacsoportjának elindítása</w:t>
                        </w:r>
                      </w:p>
                    </w:txbxContent>
                  </v:textbox>
                </v:shape>
                <v:shape id="TextBox 10" o:spid="_x0000_s1644" type="#_x0000_t202" style="position:absolute;left:16218;top:2468;width:17408;height:8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pPr>
                          <w:pStyle w:val="NormalWeb"/>
                          <w:spacing w:before="0" w:after="0"/>
                        </w:pPr>
                        <w:r>
                          <w:rPr>
                            <w:rFonts w:ascii="EC Square Sans Pro" w:hAnsi="EC Square Sans Pro" w:cstheme="minorBidi"/>
                            <w:color w:val="3DAF93"/>
                            <w:kern w:val="24"/>
                            <w:sz w:val="21"/>
                          </w:rPr>
                          <w:t>Közlemény az online félretájékoztatás kezelésére vonatkozó európai megközelítésről</w:t>
                        </w:r>
                      </w:p>
                    </w:txbxContent>
                  </v:textbox>
                </v:shape>
                <v:shape id="TextBox 11" o:spid="_x0000_s1645" type="#_x0000_t202" style="position:absolute;left:34621;top:3283;width:13555;height:4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shAMEA&#10;AADbAAAADwAAAGRycy9kb3ducmV2LnhtbESPQWvCQBSE7wX/w/IK3upGwSqpq4hW8NCLGu+P7Gs2&#10;NPs2ZF9N/PfdguBxmJlvmNVm8I26URfrwAamkwwUcRlszZWB4nJ4W4KKgmyxCUwG7hRhsx69rDC3&#10;oecT3c5SqQThmKMBJ9LmWsfSkcc4CS1x8r5D51GS7CptO+wT3Dd6lmXv2mPNacFhSztH5c/51xsQ&#10;sdvpvfj08Xgdvva9y8o5FsaMX4ftByihQZ7hR/toDSzm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rIQDBAAAA2wAAAA8AAAAAAAAAAAAAAAAAmAIAAGRycy9kb3du&#10;cmV2LnhtbFBLBQYAAAAABAAEAPUAAACGAwAAAAA=&#10;" filled="f" stroked="f">
                  <v:textbox style="mso-fit-shape-to-text:t">
                    <w:txbxContent>
                      <w:p>
                        <w:pPr>
                          <w:pStyle w:val="NormalWeb"/>
                          <w:spacing w:before="0" w:after="0"/>
                        </w:pPr>
                        <w:r>
                          <w:rPr>
                            <w:rFonts w:ascii="EC Square Sans Pro" w:hAnsi="EC Square Sans Pro" w:cstheme="minorBidi"/>
                            <w:color w:val="3DAF93"/>
                            <w:kern w:val="24"/>
                            <w:sz w:val="21"/>
                          </w:rPr>
                          <w:t>Gyakorlati kódex a félretájékoztatásról</w:t>
                        </w:r>
                      </w:p>
                    </w:txbxContent>
                  </v:textbox>
                </v:shape>
                <v:shape id="TextBox 12" o:spid="_x0000_s1646" type="#_x0000_t202" style="position:absolute;left:49108;top:3283;width:9382;height:5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d8IA&#10;AADbAAAADwAAAGRycy9kb3ducmV2LnhtbESPT2vCQBTE7wW/w/IKvdWNgn9IXUW0ggcvarw/sq/Z&#10;0OzbkH018dt3hUKPw8z8hlltBt+oO3WxDmxgMs5AEZfB1lwZKK6H9yWoKMgWm8Bk4EERNuvRywpz&#10;G3o+0/0ilUoQjjkacCJtrnUsHXmM49ASJ+8rdB4lya7StsM+wX2jp1k21x5rTgsOW9o5Kr8vP96A&#10;iN1OHsWnj8fbcNr3LitnWBjz9jpsP0AJDfIf/msfrYHFHJ5f0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b93wgAAANsAAAAPAAAAAAAAAAAAAAAAAJgCAABkcnMvZG93&#10;bnJldi54bWxQSwUGAAAAAAQABAD1AAAAhwMAAAAA&#10;" filled="f" stroked="f">
                  <v:textbox style="mso-fit-shape-to-text:t">
                    <w:txbxContent>
                      <w:p>
                        <w:pPr>
                          <w:pStyle w:val="NormalWeb"/>
                          <w:spacing w:before="0" w:after="0"/>
                        </w:pPr>
                        <w:r>
                          <w:rPr>
                            <w:rFonts w:ascii="EC Square Sans Pro" w:hAnsi="EC Square Sans Pro" w:cstheme="minorBidi"/>
                            <w:color w:val="3DAF93"/>
                            <w:kern w:val="24"/>
                            <w:sz w:val="21"/>
                          </w:rPr>
                          <w:t>A riasztási rendszer felállítása</w:t>
                        </w:r>
                      </w:p>
                    </w:txbxContent>
                  </v:textbox>
                </v:shape>
                <v:shape id="TextBox 13" o:spid="_x0000_s1647" type="#_x0000_t202" style="position:absolute;left:8751;top:15604;width:12615;height:7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pPr>
                          <w:pStyle w:val="NormalWeb"/>
                          <w:spacing w:before="0" w:after="0"/>
                        </w:pPr>
                        <w:r>
                          <w:rPr>
                            <w:rFonts w:ascii="EC Square Sans Pro" w:hAnsi="EC Square Sans Pro" w:cstheme="minorBidi"/>
                            <w:color w:val="FFFFFF" w:themeColor="background1"/>
                            <w:kern w:val="24"/>
                            <w:sz w:val="21"/>
                          </w:rPr>
                          <w:t>A hibrid fenyegetésekkel szembeni fellépés közös kerete</w:t>
                        </w:r>
                      </w:p>
                    </w:txbxContent>
                  </v:textbox>
                </v:shape>
                <v:shape id="TextBox 14" o:spid="_x0000_s1648" type="#_x0000_t202" style="position:absolute;left:24737;top:15160;width:14829;height:8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pPr>
                          <w:pStyle w:val="NormalWeb"/>
                          <w:spacing w:before="0" w:after="0"/>
                        </w:pPr>
                        <w:r>
                          <w:rPr>
                            <w:rFonts w:ascii="EC Square Sans Pro" w:hAnsi="EC Square Sans Pro" w:cstheme="minorBidi"/>
                            <w:color w:val="FFFFFF" w:themeColor="background1"/>
                            <w:kern w:val="24"/>
                            <w:sz w:val="21"/>
                          </w:rPr>
                          <w:t>Közlemény a szabad és tisztességes európai választások biztosításáról</w:t>
                        </w:r>
                      </w:p>
                    </w:txbxContent>
                  </v:textbox>
                </v:shape>
                <v:shape id="TextBox 15" o:spid="_x0000_s1649" type="#_x0000_t202" style="position:absolute;left:41592;top:15604;width:11620;height:9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ZxMMA&#10;AADbAAAADwAAAGRycy9kb3ducmV2LnhtbESPW4vCMBSE3wX/QziCb2uiuF6qUURZ2KcVr+DboTm2&#10;xeakNFnb/febhQUfh5n5hlmuW1uKJ9W+cKxhOFAgiFNnCs40nE8fbzMQPiAbLB2Thh/ysF51O0tM&#10;jGv4QM9jyESEsE9QQx5ClUjp05ws+oGriKN3d7XFEGWdSVNjE+G2lCOlJtJiwXEhx4q2OaWP47fV&#10;cPm6365jtc929r1qXKsk27nUut9rNwsQgdrwCv+3P42G6R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ZxMMAAADbAAAADwAAAAAAAAAAAAAAAACYAgAAZHJzL2Rv&#10;d25yZXYueG1sUEsFBgAAAAAEAAQA9QAAAIgDAAAAAA==&#10;" filled="f" stroked="f">
                  <v:textbox>
                    <w:txbxContent>
                      <w:p>
                        <w:pPr>
                          <w:pStyle w:val="NormalWeb"/>
                          <w:spacing w:before="0" w:after="0"/>
                        </w:pPr>
                        <w:r>
                          <w:rPr>
                            <w:rFonts w:ascii="EC Square Sans Pro" w:hAnsi="EC Square Sans Pro" w:cstheme="minorBidi"/>
                            <w:color w:val="FFFFFF" w:themeColor="background1"/>
                            <w:kern w:val="24"/>
                            <w:sz w:val="21"/>
                          </w:rPr>
                          <w:t>Cselekvési terv a félretájékoztatással szemben</w:t>
                        </w:r>
                      </w:p>
                    </w:txbxContent>
                  </v:textbox>
                </v:shape>
                <v:shape id="TextBox 16" o:spid="_x0000_s1650" type="#_x0000_t202" style="position:absolute;left:5596;top:11199;width:6308;height:2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yv74A&#10;AADbAAAADwAAAGRycy9kb3ducmV2LnhtbERPS4vCMBC+L/gfwgje1lTBRapRxAd42Mu69T40Y1Ns&#10;JqUZbf335rCwx4/vvd4OvlFP6mId2MBsmoEiLoOtuTJQ/J4+l6CiIFtsApOBF0XYbkYfa8xt6PmH&#10;nhepVArhmKMBJ9LmWsfSkcc4DS1x4m6h8ygJdpW2HfYp3Dd6nmVf2mPNqcFhS3tH5f3y8AZE7G72&#10;Ko4+nq/D96F3WbnAwpjJeNitQAkN8i/+c5+tgWVan76kH6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KJ8r++AAAA2wAAAA8AAAAAAAAAAAAAAAAAmAIAAGRycy9kb3ducmV2&#10;LnhtbFBLBQYAAAAABAAEAPUAAACDAwAAAAA=&#10;" filled="f" stroked="f">
                  <v:textbox style="mso-fit-shape-to-text:t">
                    <w:txbxContent>
                      <w:p>
                        <w:pPr>
                          <w:pStyle w:val="NormalWeb"/>
                          <w:spacing w:before="0" w:after="0"/>
                        </w:pPr>
                        <w:r>
                          <w:rPr>
                            <w:rFonts w:ascii="EC Square Sans Pro" w:hAnsi="EC Square Sans Pro" w:cstheme="minorBidi"/>
                            <w:color w:val="3DAF93"/>
                            <w:kern w:val="24"/>
                            <w:sz w:val="18"/>
                          </w:rPr>
                          <w:t>2015/3</w:t>
                        </w:r>
                      </w:p>
                    </w:txbxContent>
                  </v:textbox>
                </v:shape>
                <v:shape id="TextBox 17" o:spid="_x0000_s1651" type="#_x0000_t202" style="position:absolute;left:21766;top:10506;width:6307;height:3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VXJMIA&#10;AADbAAAADwAAAGRycy9kb3ducmV2LnhtbESPwWrDMBBE74H8g9hCb4nsQktwIpvQpJBDL02d+2Jt&#10;LVNrZaxN7Px9VSj0OMzMG2ZXzb5XNxpjF9hAvs5AETfBdtwaqD/fVhtQUZAt9oHJwJ0iVOVyscPC&#10;hok/6HaWViUIxwINOJGh0Do2jjzGdRiIk/cVRo+S5NhqO+KU4L7XT1n2oj12nBYcDvTqqPk+X70B&#10;EbvP7/XRx9Nlfj9MLmuesTbm8WHeb0EJzfIf/mufrIFNDr9f0g/Q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xVckwgAAANsAAAAPAAAAAAAAAAAAAAAAAJgCAABkcnMvZG93&#10;bnJldi54bWxQSwUGAAAAAAQABAD1AAAAhwMAAAAA&#10;" filled="f" stroked="f">
                  <v:textbox style="mso-fit-shape-to-text:t">
                    <w:txbxContent>
                      <w:p>
                        <w:pPr>
                          <w:pStyle w:val="NormalWeb"/>
                          <w:spacing w:before="0" w:after="0"/>
                        </w:pPr>
                        <w:r>
                          <w:rPr>
                            <w:rFonts w:ascii="EC Square Sans Pro" w:hAnsi="EC Square Sans Pro" w:cstheme="minorBidi"/>
                            <w:color w:val="3DAF93"/>
                            <w:kern w:val="24"/>
                            <w:sz w:val="18"/>
                          </w:rPr>
                          <w:t>2018 tavasza</w:t>
                        </w:r>
                      </w:p>
                    </w:txbxContent>
                  </v:textbox>
                </v:shape>
                <v:shape id="TextBox 18" o:spid="_x0000_s1652" type="#_x0000_t202" style="position:absolute;left:36411;top:11181;width:6314;height:2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fJU8EA&#10;AADbAAAADwAAAGRycy9kb3ducmV2LnhtbESPQWvCQBSE7wX/w/IEb3WjoEh0FakteOhFjfdH9pkN&#10;zb4N2aeJ/75bKHgcZuYbZrMbfKMe1MU6sIHZNANFXAZbc2WguHy9r0BFQbbYBCYDT4qw247eNpjb&#10;0POJHmepVIJwzNGAE2lzrWPpyGOchpY4ebfQeZQku0rbDvsE942eZ9lSe6w5LThs6cNR+XO+ewMi&#10;dj97Fp8+Hq/D96F3WbnAwpjJeNivQQkN8gr/t4/WwGoOf1/SD9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XyVPBAAAA2wAAAA8AAAAAAAAAAAAAAAAAmAIAAGRycy9kb3du&#10;cmV2LnhtbFBLBQYAAAAABAAEAPUAAACGAwAAAAA=&#10;" filled="f" stroked="f">
                  <v:textbox style="mso-fit-shape-to-text:t">
                    <w:txbxContent>
                      <w:p>
                        <w:pPr>
                          <w:pStyle w:val="NormalWeb"/>
                          <w:spacing w:before="0" w:after="0"/>
                        </w:pPr>
                        <w:r>
                          <w:rPr>
                            <w:rFonts w:ascii="EC Square Sans Pro" w:hAnsi="EC Square Sans Pro" w:cstheme="minorBidi"/>
                            <w:color w:val="3DAF93"/>
                            <w:kern w:val="24"/>
                            <w:sz w:val="18"/>
                          </w:rPr>
                          <w:t>2018/9</w:t>
                        </w:r>
                      </w:p>
                    </w:txbxContent>
                  </v:textbox>
                </v:shape>
                <v:shape id="TextBox 19" o:spid="_x0000_s1653" type="#_x0000_t202" style="position:absolute;left:51193;top:11181;width:6314;height:2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tsyMIA&#10;AADbAAAADwAAAGRycy9kb3ducmV2LnhtbESPT2vCQBTE74V+h+UVeqsbLRWJriL+AQ+9qPH+yL5m&#10;Q7NvQ/Zp4rd3hUKPw8z8hlmsBt+oG3WxDmxgPMpAEZfB1lwZKM77jxmoKMgWm8Bk4E4RVsvXlwXm&#10;NvR8pNtJKpUgHHM04ETaXOtYOvIYR6ElTt5P6DxKkl2lbYd9gvtGT7Jsqj3WnBYctrRxVP6ert6A&#10;iF2P78XOx8Nl+N72Liu/sDDm/W1Yz0EJDfIf/msfrIHZJ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W2zIwgAAANsAAAAPAAAAAAAAAAAAAAAAAJgCAABkcnMvZG93&#10;bnJldi54bWxQSwUGAAAAAAQABAD1AAAAhwMAAAAA&#10;" filled="f" stroked="f">
                  <v:textbox style="mso-fit-shape-to-text:t">
                    <w:txbxContent>
                      <w:p>
                        <w:pPr>
                          <w:pStyle w:val="NormalWeb"/>
                          <w:spacing w:before="0" w:after="0"/>
                        </w:pPr>
                        <w:r>
                          <w:rPr>
                            <w:rFonts w:ascii="EC Square Sans Pro" w:hAnsi="EC Square Sans Pro" w:cstheme="minorBidi"/>
                            <w:color w:val="3DAF93"/>
                            <w:kern w:val="24"/>
                            <w:sz w:val="18"/>
                          </w:rPr>
                          <w:t>2019/3</w:t>
                        </w:r>
                      </w:p>
                    </w:txbxContent>
                  </v:textbox>
                </v:shape>
                <v:shape id="TextBox 20" o:spid="_x0000_s1654" type="#_x0000_t202" style="position:absolute;left:13483;top:11181;width:6960;height:2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L0vMIA&#10;AADbAAAADwAAAGRycy9kb3ducmV2LnhtbESPT2vCQBTE74V+h+UVeqsbpRWJriL+AQ+9qPH+yL5m&#10;Q7NvQ/Zp4rd3hUKPw8z8hlmsBt+oG3WxDmxgPMpAEZfB1lwZKM77jxmoKMgWm8Bk4E4RVsvXlwXm&#10;NvR8pNtJKpUgHHM04ETaXOtYOvIYR6ElTt5P6DxKkl2lbYd9gvtGT7Jsqj3WnBYctrRxVP6ert6A&#10;iF2P78XOx8Nl+N72Liu/sDDm/W1Yz0EJDfIf/msfrIHZJ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svS8wgAAANsAAAAPAAAAAAAAAAAAAAAAAJgCAABkcnMvZG93&#10;bnJldi54bWxQSwUGAAAAAAQABAD1AAAAhwMAAAAA&#10;" filled="f" stroked="f">
                  <v:textbox style="mso-fit-shape-to-text:t">
                    <w:txbxContent>
                      <w:p>
                        <w:pPr>
                          <w:pStyle w:val="NormalWeb"/>
                          <w:spacing w:before="0" w:after="0"/>
                        </w:pPr>
                        <w:r>
                          <w:rPr>
                            <w:rFonts w:ascii="EC Square Sans Pro" w:hAnsi="EC Square Sans Pro" w:cstheme="minorBidi"/>
                            <w:color w:val="FFFFFF" w:themeColor="background1"/>
                            <w:kern w:val="24"/>
                            <w:sz w:val="18"/>
                          </w:rPr>
                          <w:t>2016/4</w:t>
                        </w:r>
                      </w:p>
                    </w:txbxContent>
                  </v:textbox>
                </v:shape>
                <v:shape id="TextBox 21" o:spid="_x0000_s1655" type="#_x0000_t202" style="position:absolute;left:29255;top:11065;width:6960;height:2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5RJ8EA&#10;AADbAAAADwAAAGRycy9kb3ducmV2LnhtbESPQWvCQBSE74X+h+UVvNWNBUWiq0it4MGLGu+P7DMb&#10;mn0bsk8T/71bKHgcZuYbZrkefKPu1MU6sIHJOANFXAZbc2WgOO8+56CiIFtsApOBB0VYr97flpjb&#10;0POR7iepVIJwzNGAE2lzrWPpyGMch5Y4edfQeZQku0rbDvsE943+yrKZ9lhzWnDY0rej8vd08wZE&#10;7GbyKH583F+Gw7Z3WTnFwpjRx7BZgBIa5BX+b++tgfkU/r6kH6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USfBAAAA2wAAAA8AAAAAAAAAAAAAAAAAmAIAAGRycy9kb3du&#10;cmV2LnhtbFBLBQYAAAAABAAEAPUAAACGAwAAAAA=&#10;" filled="f" stroked="f">
                  <v:textbox style="mso-fit-shape-to-text:t">
                    <w:txbxContent>
                      <w:p>
                        <w:pPr>
                          <w:pStyle w:val="NormalWeb"/>
                          <w:spacing w:before="0" w:after="0"/>
                        </w:pPr>
                        <w:r>
                          <w:rPr>
                            <w:rFonts w:ascii="EC Square Sans Pro" w:hAnsi="EC Square Sans Pro" w:cstheme="minorBidi"/>
                            <w:color w:val="FFFFFF" w:themeColor="background1"/>
                            <w:kern w:val="24"/>
                            <w:sz w:val="18"/>
                          </w:rPr>
                          <w:t>2018/9</w:t>
                        </w:r>
                      </w:p>
                    </w:txbxContent>
                  </v:textbox>
                </v:shape>
                <v:shape id="TextBox 22" o:spid="_x0000_s1656" type="#_x0000_t202" style="position:absolute;left:44096;top:11181;width:6960;height:2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zPUMEA&#10;AADbAAAADwAAAGRycy9kb3ducmV2LnhtbESPQWvCQBSE74L/YXlCb7pRUCS6ilQFD73Uxvsj+8yG&#10;Zt+G7NPEf98tFHocZuYbZrsffKOe1MU6sIH5LANFXAZbc2Wg+DpP16CiIFtsApOBF0XY78ajLeY2&#10;9PxJz6tUKkE45mjAibS51rF05DHOQkucvHvoPEqSXaVth32C+0YvsmylPdacFhy29O6o/L4+vAER&#10;e5i/ipOPl9vwcexdVi6xMOZtMhw2oIQG+Q//tS/WwHoFv1/SD9C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sz1DBAAAA2wAAAA8AAAAAAAAAAAAAAAAAmAIAAGRycy9kb3du&#10;cmV2LnhtbFBLBQYAAAAABAAEAPUAAACGAwAAAAA=&#10;" filled="f" stroked="f">
                  <v:textbox style="mso-fit-shape-to-text:t">
                    <w:txbxContent>
                      <w:p>
                        <w:pPr>
                          <w:pStyle w:val="NormalWeb"/>
                          <w:spacing w:before="0" w:after="0"/>
                        </w:pPr>
                        <w:r>
                          <w:rPr>
                            <w:rFonts w:ascii="EC Square Sans Pro" w:hAnsi="EC Square Sans Pro" w:cstheme="minorBidi"/>
                            <w:color w:val="FFFFFF" w:themeColor="background1"/>
                            <w:kern w:val="24"/>
                            <w:sz w:val="18"/>
                          </w:rPr>
                          <w:t>2018/12</w:t>
                        </w:r>
                      </w:p>
                    </w:txbxContent>
                  </v:textbox>
                </v:shape>
                <w10:anchorlock/>
              </v:group>
            </w:pict>
          </mc:Fallback>
        </mc:AlternateContent>
      </w:r>
    </w:p>
    <w:p>
      <w:pPr>
        <w:tabs>
          <w:tab w:val="left" w:pos="2077"/>
        </w:tabs>
        <w:autoSpaceDE w:val="0"/>
        <w:adjustRightInd w:val="0"/>
        <w:spacing w:after="240" w:line="240" w:lineRule="auto"/>
        <w:jc w:val="both"/>
        <w:rPr>
          <w:rFonts w:ascii="Times New Roman" w:eastAsia="EC Square Sans Cond Pro" w:hAnsi="Times New Roman" w:cs="Times New Roman"/>
          <w:noProof/>
          <w:sz w:val="24"/>
          <w:szCs w:val="24"/>
        </w:rPr>
      </w:pPr>
      <w:r>
        <w:rPr>
          <w:rFonts w:ascii="Times New Roman" w:hAnsi="Times New Roman"/>
          <w:noProof/>
          <w:sz w:val="24"/>
        </w:rPr>
        <w:t>A cselekvési terv</w:t>
      </w:r>
      <w:r>
        <w:rPr>
          <w:rFonts w:ascii="Times New Roman" w:hAnsi="Times New Roman" w:cs="Times New Roman"/>
          <w:noProof/>
          <w:sz w:val="24"/>
          <w:szCs w:val="24"/>
          <w:vertAlign w:val="superscript"/>
        </w:rPr>
        <w:footnoteReference w:id="32"/>
      </w:r>
      <w:r>
        <w:rPr>
          <w:rFonts w:ascii="Times New Roman" w:hAnsi="Times New Roman"/>
          <w:noProof/>
          <w:sz w:val="24"/>
        </w:rPr>
        <w:t xml:space="preserve"> négy területre összpontosít az EU és a tagállamok képességeinek fejlesztése és az együttműködés megerősítése érdekében: 1) a félretájékoztatás hatékonyabb észlelése, elemzése és leleplezése; 2) szorosabb együttműködés és közös reagálás kiépítése egy új riasztási rendszer révén; 3) az online platformok és az ipar bevonása az online platformok, a vezető közösségi hálózatok, a hirdetők és az ipar által aláírt magatartási kódexben foglaltak szerint; valamint 4) európai és nemzeti szintű célzott kampányok és a médiaműveltséget támogató célzott programok révén a polgárok tudatosságának és szerepvállalásának növelése.</w:t>
      </w:r>
    </w:p>
    <w:p>
      <w:pPr>
        <w:widowControl w:val="0"/>
        <w:autoSpaceDE w:val="0"/>
        <w:adjustRightInd w:val="0"/>
        <w:spacing w:after="240" w:line="240" w:lineRule="auto"/>
        <w:jc w:val="both"/>
        <w:rPr>
          <w:rFonts w:ascii="Times New Roman" w:eastAsia="EC Square Sans Cond Pro" w:hAnsi="Times New Roman" w:cs="Times New Roman"/>
          <w:noProof/>
          <w:sz w:val="24"/>
          <w:szCs w:val="24"/>
        </w:rPr>
      </w:pPr>
      <w:r>
        <w:rPr>
          <w:rFonts w:ascii="Times New Roman" w:hAnsi="Times New Roman"/>
          <w:noProof/>
          <w:sz w:val="24"/>
        </w:rPr>
        <w:t>A félretájékoztatás elleni küzdelemhez létfontosságú, hogy folyamatosan olyan tényeken alapuló üzeneteket küldjünk, amelyek segítségével a polgárok meg tudják különböztetni a valóságot a kitalációtól.</w:t>
      </w:r>
    </w:p>
    <w:p>
      <w:pPr>
        <w:widowControl w:val="0"/>
        <w:autoSpaceDE w:val="0"/>
        <w:adjustRightInd w:val="0"/>
        <w:spacing w:after="240" w:line="240" w:lineRule="auto"/>
        <w:jc w:val="both"/>
        <w:rPr>
          <w:rFonts w:ascii="Times New Roman" w:eastAsia="EC Square Sans Cond Pro" w:hAnsi="Times New Roman" w:cs="Times New Roman"/>
          <w:noProof/>
          <w:sz w:val="24"/>
          <w:szCs w:val="24"/>
        </w:rPr>
      </w:pPr>
      <w:r>
        <w:rPr>
          <w:rFonts w:ascii="Times New Roman" w:hAnsi="Times New Roman"/>
          <w:noProof/>
          <w:sz w:val="24"/>
        </w:rPr>
        <w:t>A Bizottság a félretájékoztatásra közvetlenül a Szóvivői Szolgálaton, a Bizottság tagállamokban működő képviseletein és a közösségi médián keresztül ad választ a félretájékoztatás elleni hálózat – egy, a mítoszok eloszlatásával foglalkozó bizottsági csoport – szakértelmére, a közösségi médiából származó adatok elemzésére és a viselkedéstudomány meglátásaira támaszkodva. A Bizottság tényszerű és pontos tájékoztatást nyújt politikáiról és politikai prioritásairól, valamint elhárít minden olyan félretájékoztatást, amely az EU tekintetében igyekszik megtéveszteni az európai polgárokat.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5345"/>
        <w:tblLook w:val="04A0" w:firstRow="1" w:lastRow="0" w:firstColumn="1" w:lastColumn="0" w:noHBand="0" w:noVBand="1"/>
      </w:tblPr>
      <w:tblGrid>
        <w:gridCol w:w="1368"/>
        <w:gridCol w:w="7874"/>
      </w:tblGrid>
      <w:tr>
        <w:tc>
          <w:tcPr>
            <w:tcW w:w="1242" w:type="dxa"/>
            <w:shd w:val="clear" w:color="auto" w:fill="D95345"/>
            <w:vAlign w:val="center"/>
          </w:tcPr>
          <w:p>
            <w:pPr>
              <w:widowControl w:val="0"/>
              <w:autoSpaceDE w:val="0"/>
              <w:adjustRightInd w:val="0"/>
              <w:spacing w:before="120" w:after="120"/>
              <w:rPr>
                <w:rFonts w:ascii="Times New Roman" w:eastAsia="EC Square Sans Cond Pro" w:hAnsi="Times New Roman" w:cs="Times New Roman"/>
                <w:noProof/>
                <w:sz w:val="24"/>
                <w:szCs w:val="24"/>
              </w:rPr>
            </w:pPr>
            <w:r>
              <w:rPr>
                <w:noProof/>
                <w:lang w:val="en-GB" w:eastAsia="en-GB" w:bidi="ar-SA"/>
              </w:rPr>
              <w:drawing>
                <wp:inline distT="0" distB="0" distL="0" distR="0">
                  <wp:extent cx="731520" cy="12192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731520" cy="1219200"/>
                          </a:xfrm>
                          <a:prstGeom prst="rect">
                            <a:avLst/>
                          </a:prstGeom>
                        </pic:spPr>
                      </pic:pic>
                    </a:graphicData>
                  </a:graphic>
                </wp:inline>
              </w:drawing>
            </w:r>
          </w:p>
        </w:tc>
        <w:tc>
          <w:tcPr>
            <w:tcW w:w="8000" w:type="dxa"/>
            <w:shd w:val="clear" w:color="auto" w:fill="D95345"/>
            <w:vAlign w:val="center"/>
          </w:tcPr>
          <w:p>
            <w:pPr>
              <w:widowControl w:val="0"/>
              <w:autoSpaceDE w:val="0"/>
              <w:adjustRightInd w:val="0"/>
              <w:spacing w:before="120" w:after="120"/>
              <w:rPr>
                <w:rFonts w:ascii="Times New Roman" w:eastAsia="EC Square Sans Cond Pro" w:hAnsi="Times New Roman" w:cs="Times New Roman"/>
                <w:i/>
                <w:noProof/>
                <w:color w:val="FFFFFF" w:themeColor="background1"/>
                <w:sz w:val="24"/>
                <w:szCs w:val="24"/>
              </w:rPr>
            </w:pPr>
            <w:r>
              <w:rPr>
                <w:rFonts w:ascii="Times New Roman" w:hAnsi="Times New Roman"/>
                <w:i/>
                <w:noProof/>
                <w:color w:val="FFFFFF" w:themeColor="background1"/>
                <w:sz w:val="24"/>
              </w:rPr>
              <w:t xml:space="preserve">Az Európai Unió be fogja „tiltani” a rajzceruzákat és a zsírkrétákat: </w:t>
            </w:r>
            <w:r>
              <w:rPr>
                <w:rFonts w:ascii="Times New Roman" w:hAnsi="Times New Roman"/>
                <w:noProof/>
                <w:color w:val="FFFFFF" w:themeColor="background1"/>
                <w:sz w:val="24"/>
              </w:rPr>
              <w:t>2017-ben a hírekben tévesen arról számoltak be, hogy az EU betiltja a rajzceruzákat és a zsírkrétákat. A valóságban az EU azt javasolta, hogy a játékokban előforduló, megengedhető ólomtartalom határértékét tudományos bizonyítékok alapján csökkentsék. Az intézkedések biztosítják, hogy a gyermekek biztonságosan, az ólommérgezés veszélye nélkül használhassanak zsírkrétákat.</w:t>
            </w:r>
          </w:p>
        </w:tc>
      </w:tr>
      <w:tr>
        <w:tc>
          <w:tcPr>
            <w:tcW w:w="1242" w:type="dxa"/>
            <w:shd w:val="clear" w:color="auto" w:fill="D95345"/>
            <w:vAlign w:val="center"/>
          </w:tcPr>
          <w:p>
            <w:pPr>
              <w:widowControl w:val="0"/>
              <w:autoSpaceDE w:val="0"/>
              <w:adjustRightInd w:val="0"/>
              <w:spacing w:before="120" w:after="120"/>
              <w:jc w:val="center"/>
              <w:rPr>
                <w:rFonts w:ascii="Times New Roman" w:eastAsia="EC Square Sans Cond Pro" w:hAnsi="Times New Roman" w:cs="Times New Roman"/>
                <w:noProof/>
                <w:sz w:val="24"/>
                <w:szCs w:val="24"/>
              </w:rPr>
            </w:pPr>
            <w:r>
              <w:rPr>
                <w:noProof/>
                <w:lang w:val="en-GB" w:eastAsia="en-GB" w:bidi="ar-SA"/>
              </w:rPr>
              <w:drawing>
                <wp:inline distT="0" distB="0" distL="0" distR="0">
                  <wp:extent cx="581025" cy="1097492"/>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87433" cy="1109596"/>
                          </a:xfrm>
                          <a:prstGeom prst="rect">
                            <a:avLst/>
                          </a:prstGeom>
                        </pic:spPr>
                      </pic:pic>
                    </a:graphicData>
                  </a:graphic>
                </wp:inline>
              </w:drawing>
            </w:r>
          </w:p>
        </w:tc>
        <w:tc>
          <w:tcPr>
            <w:tcW w:w="8000" w:type="dxa"/>
            <w:shd w:val="clear" w:color="auto" w:fill="D95345"/>
            <w:vAlign w:val="center"/>
          </w:tcPr>
          <w:p>
            <w:pPr>
              <w:widowControl w:val="0"/>
              <w:autoSpaceDE w:val="0"/>
              <w:adjustRightInd w:val="0"/>
              <w:spacing w:before="120" w:after="120"/>
              <w:rPr>
                <w:rFonts w:ascii="Times New Roman" w:eastAsia="EC Square Sans Cond Pro" w:hAnsi="Times New Roman" w:cs="Times New Roman"/>
                <w:i/>
                <w:noProof/>
                <w:color w:val="FFFFFF" w:themeColor="background1"/>
                <w:sz w:val="24"/>
                <w:szCs w:val="24"/>
              </w:rPr>
            </w:pPr>
            <w:r>
              <w:rPr>
                <w:rFonts w:ascii="Times New Roman" w:hAnsi="Times New Roman"/>
                <w:i/>
                <w:noProof/>
                <w:color w:val="FFFFFF" w:themeColor="background1"/>
                <w:sz w:val="24"/>
              </w:rPr>
              <w:t xml:space="preserve">Az EU betiltja a döner kebabot: </w:t>
            </w:r>
            <w:r>
              <w:rPr>
                <w:rFonts w:ascii="Times New Roman" w:hAnsi="Times New Roman"/>
                <w:noProof/>
                <w:color w:val="FFFFFF" w:themeColor="background1"/>
                <w:sz w:val="24"/>
              </w:rPr>
              <w:t xml:space="preserve">A feldolgozott húsokban használt foszfátot tartalmazó konzerválószerekről szóló 2017. évi európai parlamenti vitát követően elkezdett terjedni az a pletyka, hogy az EU betiltja a kebabot. Az igazság ezzel szemben az, hogy a tudományos kutatás kapcsolatot mutatott ki a foszfát és a szívbetegségek között. A javaslat változtatni kívánt a kebab gyártási folyamatán, de egyáltalán nem célozta a népszerű étel betiltását. </w:t>
            </w:r>
          </w:p>
        </w:tc>
      </w:tr>
    </w:tbl>
    <w:p>
      <w:pPr>
        <w:widowControl w:val="0"/>
        <w:autoSpaceDE w:val="0"/>
        <w:adjustRightInd w:val="0"/>
        <w:spacing w:after="240" w:line="240" w:lineRule="auto"/>
        <w:jc w:val="both"/>
        <w:rPr>
          <w:rFonts w:ascii="Times New Roman" w:eastAsia="EC Square Sans Cond Pro" w:hAnsi="Times New Roman" w:cs="Times New Roman"/>
          <w:noProof/>
          <w:sz w:val="24"/>
          <w:szCs w:val="24"/>
        </w:rPr>
      </w:pPr>
    </w:p>
    <w:p>
      <w:pPr>
        <w:widowControl w:val="0"/>
        <w:autoSpaceDE w:val="0"/>
        <w:adjustRightInd w:val="0"/>
        <w:spacing w:after="240" w:line="240" w:lineRule="auto"/>
        <w:jc w:val="both"/>
        <w:rPr>
          <w:rFonts w:ascii="Times New Roman" w:eastAsia="Times New Roman" w:hAnsi="Times New Roman" w:cs="Times New Roman"/>
          <w:noProof/>
          <w:sz w:val="24"/>
          <w:szCs w:val="24"/>
        </w:rPr>
      </w:pPr>
      <w:r>
        <w:rPr>
          <w:rFonts w:ascii="Times New Roman" w:hAnsi="Times New Roman"/>
          <w:noProof/>
          <w:sz w:val="24"/>
        </w:rPr>
        <w:t>A tagállamokban a bizottsági képviseletek is részt vesznek a mítoszok eloszlatásában</w:t>
      </w:r>
      <w:r>
        <w:rPr>
          <w:noProof/>
          <w:vertAlign w:val="superscript"/>
        </w:rPr>
        <w:footnoteReference w:id="33"/>
      </w:r>
      <w:r>
        <w:rPr>
          <w:rFonts w:ascii="Times New Roman" w:hAnsi="Times New Roman"/>
          <w:noProof/>
          <w:sz w:val="24"/>
        </w:rPr>
        <w:t>, helyretéve az unióval kapcsolatos legtartósabb és legáltalánosabb hazugságokat.</w:t>
      </w:r>
    </w:p>
    <w:p>
      <w:pPr>
        <w:tabs>
          <w:tab w:val="left" w:pos="2077"/>
        </w:tabs>
        <w:autoSpaceDE w:val="0"/>
        <w:adjustRightInd w:val="0"/>
        <w:spacing w:after="240" w:line="240" w:lineRule="auto"/>
        <w:jc w:val="both"/>
        <w:rPr>
          <w:rFonts w:ascii="Times New Roman" w:eastAsia="EC Square Sans Cond Pro" w:hAnsi="Times New Roman" w:cs="Times New Roman"/>
          <w:noProof/>
          <w:sz w:val="24"/>
          <w:szCs w:val="24"/>
        </w:rPr>
      </w:pPr>
      <w:r>
        <w:rPr>
          <w:rFonts w:ascii="Times New Roman" w:hAnsi="Times New Roman"/>
          <w:noProof/>
          <w:sz w:val="24"/>
        </w:rPr>
        <w:t xml:space="preserve">A félretájékoztatás gyorsan változó világában az </w:t>
      </w:r>
      <w:r>
        <w:rPr>
          <w:rFonts w:ascii="Times New Roman" w:hAnsi="Times New Roman"/>
          <w:b/>
          <w:noProof/>
          <w:sz w:val="24"/>
        </w:rPr>
        <w:t>intézményeknek továbbra is erőfeszítéseket kell tenniük annak érdekében, hogy nagyon gyorsan alkalmazkodni tudjanak nemcsak a változó politikai, hanem a változó technológiai környezethez is.</w:t>
      </w:r>
      <w:r>
        <w:rPr>
          <w:rFonts w:ascii="Times New Roman" w:hAnsi="Times New Roman"/>
          <w:noProof/>
          <w:sz w:val="24"/>
        </w:rPr>
        <w:t xml:space="preserve"> A „botok”, azaz az algoritmusok alapján ismétlődő feladatokat ellátó online robotok felhasználása a kommunikációban már valósággá vált</w:t>
      </w:r>
      <w:r>
        <w:rPr>
          <w:rFonts w:ascii="Times New Roman" w:hAnsi="Times New Roman"/>
          <w:noProof/>
          <w:sz w:val="24"/>
          <w:vertAlign w:val="superscript"/>
        </w:rPr>
        <w:footnoteReference w:id="34"/>
      </w:r>
      <w:r>
        <w:rPr>
          <w:rFonts w:ascii="Times New Roman" w:hAnsi="Times New Roman"/>
          <w:noProof/>
          <w:sz w:val="24"/>
        </w:rPr>
        <w:t>. A közeljövőben egyre gyakrabban használnak majd mesterséges intelligenciákat kommunikációs tevékenységek végzésére. Az uniós intézményeknek és a tagállamoknak további erőfeszítéseket kell tenniük az új helyzethez való alkalmazkodás és abban való boldogulás érdekében. Az oktatási rendszerek ebben szerepet játszhatnak: a digitális oktatási cselekvési terv ösztönözhetné a mesterséges intelligenciával kapcsolatos szakképzést.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5920"/>
        <w:gridCol w:w="3119"/>
      </w:tblGrid>
      <w:tr>
        <w:tc>
          <w:tcPr>
            <w:tcW w:w="9039" w:type="dxa"/>
            <w:gridSpan w:val="2"/>
            <w:shd w:val="clear" w:color="auto" w:fill="F2F2F2" w:themeFill="background1" w:themeFillShade="F2"/>
            <w:vAlign w:val="center"/>
          </w:tcPr>
          <w:p>
            <w:pPr>
              <w:tabs>
                <w:tab w:val="left" w:pos="2077"/>
              </w:tabs>
              <w:autoSpaceDE w:val="0"/>
              <w:adjustRightInd w:val="0"/>
              <w:spacing w:before="240" w:after="240"/>
              <w:rPr>
                <w:rFonts w:ascii="EC Square Sans Pro" w:eastAsia="EC Square Sans Cond Pro" w:hAnsi="EC Square Sans Pro" w:cs="Times New Roman"/>
                <w:b/>
                <w:noProof/>
                <w:sz w:val="24"/>
                <w:szCs w:val="24"/>
              </w:rPr>
            </w:pPr>
            <w:r>
              <w:rPr>
                <w:rFonts w:ascii="EC Square Sans Pro" w:hAnsi="EC Square Sans Pro"/>
                <w:b/>
                <w:noProof/>
                <w:color w:val="253D84"/>
                <w:sz w:val="24"/>
              </w:rPr>
              <w:t>A képviseletek fellépései a mítoszok eloszlatása érdekében</w:t>
            </w:r>
          </w:p>
        </w:tc>
      </w:tr>
      <w:tr>
        <w:tc>
          <w:tcPr>
            <w:tcW w:w="5920" w:type="dxa"/>
            <w:shd w:val="clear" w:color="auto" w:fill="F2F2F2" w:themeFill="background1" w:themeFillShade="F2"/>
            <w:vAlign w:val="center"/>
          </w:tcPr>
          <w:p>
            <w:pPr>
              <w:tabs>
                <w:tab w:val="left" w:pos="2077"/>
              </w:tabs>
              <w:autoSpaceDE w:val="0"/>
              <w:adjustRightInd w:val="0"/>
              <w:spacing w:after="240"/>
              <w:rPr>
                <w:rFonts w:ascii="Times New Roman" w:eastAsia="EC Square Sans Cond Pro" w:hAnsi="Times New Roman" w:cs="Times New Roman"/>
                <w:noProof/>
                <w:sz w:val="24"/>
                <w:szCs w:val="24"/>
              </w:rPr>
            </w:pPr>
            <w:r>
              <w:rPr>
                <w:rFonts w:ascii="Times New Roman" w:eastAsia="EC Square Sans Cond Pro" w:hAnsi="Times New Roman" w:cs="Times New Roman"/>
                <w:noProof/>
                <w:sz w:val="24"/>
                <w:szCs w:val="24"/>
                <w:lang w:val="en-GB" w:eastAsia="en-GB" w:bidi="ar-SA"/>
              </w:rPr>
              <w:drawing>
                <wp:inline distT="0" distB="0" distL="0" distR="0">
                  <wp:extent cx="3541872" cy="1743075"/>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orte-avion_0.png"/>
                          <pic:cNvPicPr/>
                        </pic:nvPicPr>
                        <pic:blipFill>
                          <a:blip r:embed="rId84" cstate="email">
                            <a:extLst>
                              <a:ext uri="{28A0092B-C50C-407E-A947-70E740481C1C}">
                                <a14:useLocalDpi xmlns:a14="http://schemas.microsoft.com/office/drawing/2010/main" val="0"/>
                              </a:ext>
                            </a:extLst>
                          </a:blip>
                          <a:stretch>
                            <a:fillRect/>
                          </a:stretch>
                        </pic:blipFill>
                        <pic:spPr>
                          <a:xfrm>
                            <a:off x="0" y="0"/>
                            <a:ext cx="3603383" cy="1773347"/>
                          </a:xfrm>
                          <a:prstGeom prst="rect">
                            <a:avLst/>
                          </a:prstGeom>
                        </pic:spPr>
                      </pic:pic>
                    </a:graphicData>
                  </a:graphic>
                </wp:inline>
              </w:drawing>
            </w:r>
          </w:p>
        </w:tc>
        <w:tc>
          <w:tcPr>
            <w:tcW w:w="3119" w:type="dxa"/>
            <w:shd w:val="clear" w:color="auto" w:fill="F2F2F2" w:themeFill="background1" w:themeFillShade="F2"/>
            <w:vAlign w:val="center"/>
          </w:tcPr>
          <w:p>
            <w:pPr>
              <w:tabs>
                <w:tab w:val="left" w:pos="2077"/>
              </w:tabs>
              <w:autoSpaceDE w:val="0"/>
              <w:adjustRightInd w:val="0"/>
              <w:spacing w:after="240"/>
              <w:rPr>
                <w:rFonts w:ascii="Times New Roman" w:eastAsia="EC Square Sans Cond Pro" w:hAnsi="Times New Roman" w:cs="Times New Roman"/>
                <w:noProof/>
                <w:sz w:val="24"/>
                <w:szCs w:val="24"/>
              </w:rPr>
            </w:pPr>
            <w:r>
              <w:rPr>
                <w:rFonts w:ascii="Times New Roman" w:eastAsia="EC Square Sans Cond Pro" w:hAnsi="Times New Roman" w:cs="Times New Roman"/>
                <w:noProof/>
                <w:sz w:val="24"/>
                <w:szCs w:val="24"/>
                <w:lang w:val="en-GB" w:eastAsia="en-GB" w:bidi="ar-SA"/>
              </w:rPr>
              <w:drawing>
                <wp:inline distT="0" distB="0" distL="0" distR="0">
                  <wp:extent cx="1714500" cy="17145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55446831_820794491600412_6691657960264826880_o.png"/>
                          <pic:cNvPicPr/>
                        </pic:nvPicPr>
                        <pic:blipFill>
                          <a:blip r:embed="rId85" cstate="email">
                            <a:extLst>
                              <a:ext uri="{28A0092B-C50C-407E-A947-70E740481C1C}">
                                <a14:useLocalDpi xmlns:a14="http://schemas.microsoft.com/office/drawing/2010/main" val="0"/>
                              </a:ext>
                            </a:extLst>
                          </a:blip>
                          <a:stretch>
                            <a:fillRect/>
                          </a:stretch>
                        </pic:blipFill>
                        <pic:spPr>
                          <a:xfrm>
                            <a:off x="0" y="0"/>
                            <a:ext cx="1714500" cy="1714500"/>
                          </a:xfrm>
                          <a:prstGeom prst="rect">
                            <a:avLst/>
                          </a:prstGeom>
                        </pic:spPr>
                      </pic:pic>
                    </a:graphicData>
                  </a:graphic>
                </wp:inline>
              </w:drawing>
            </w:r>
          </w:p>
        </w:tc>
      </w:tr>
      <w:tr>
        <w:tc>
          <w:tcPr>
            <w:tcW w:w="5920" w:type="dxa"/>
            <w:shd w:val="clear" w:color="auto" w:fill="F2F2F2" w:themeFill="background1" w:themeFillShade="F2"/>
          </w:tcPr>
          <w:p>
            <w:pPr>
              <w:tabs>
                <w:tab w:val="left" w:pos="2077"/>
              </w:tabs>
              <w:autoSpaceDE w:val="0"/>
              <w:adjustRightInd w:val="0"/>
              <w:spacing w:after="120"/>
              <w:rPr>
                <w:rFonts w:ascii="EC Square Sans Pro" w:hAnsi="EC Square Sans Pro"/>
                <w:i/>
                <w:noProof/>
                <w:sz w:val="18"/>
              </w:rPr>
            </w:pPr>
            <w:r>
              <w:rPr>
                <w:rFonts w:ascii="EC Square Sans Pro" w:hAnsi="EC Square Sans Pro"/>
                <w:b/>
                <w:i/>
                <w:noProof/>
                <w:sz w:val="18"/>
              </w:rPr>
              <w:t>Décodeurs de l’Europe</w:t>
            </w:r>
            <w:r>
              <w:rPr>
                <w:rFonts w:ascii="Calibri" w:hAnsi="Calibri"/>
                <w:i/>
                <w:noProof/>
                <w:sz w:val="18"/>
              </w:rPr>
              <w:t> </w:t>
            </w:r>
            <w:r>
              <w:rPr>
                <w:rFonts w:ascii="EC Square Sans Pro" w:hAnsi="EC Square Sans Pro"/>
                <w:i/>
                <w:noProof/>
                <w:sz w:val="18"/>
              </w:rPr>
              <w:t>– a Bizottság párizsi képviseletének kezdeményezése</w:t>
            </w:r>
          </w:p>
          <w:p>
            <w:pPr>
              <w:tabs>
                <w:tab w:val="left" w:pos="2077"/>
              </w:tabs>
              <w:autoSpaceDE w:val="0"/>
              <w:adjustRightInd w:val="0"/>
              <w:spacing w:after="120"/>
              <w:rPr>
                <w:rFonts w:ascii="EC Square Sans Pro" w:eastAsia="EC Square Sans Cond Pro" w:hAnsi="EC Square Sans Pro" w:cs="Times New Roman"/>
                <w:i/>
                <w:noProof/>
                <w:sz w:val="18"/>
                <w:szCs w:val="24"/>
              </w:rPr>
            </w:pPr>
            <w:r>
              <w:rPr>
                <w:rFonts w:ascii="EC Square Sans Pro" w:hAnsi="EC Square Sans Pro"/>
                <w:noProof/>
                <w:sz w:val="18"/>
              </w:rPr>
              <w:t>https://ec.europa.eu/france/news/decodeurseurope_fr</w:t>
            </w:r>
          </w:p>
        </w:tc>
        <w:tc>
          <w:tcPr>
            <w:tcW w:w="3119" w:type="dxa"/>
            <w:shd w:val="clear" w:color="auto" w:fill="F2F2F2" w:themeFill="background1" w:themeFillShade="F2"/>
          </w:tcPr>
          <w:p>
            <w:pPr>
              <w:tabs>
                <w:tab w:val="left" w:pos="2077"/>
              </w:tabs>
              <w:autoSpaceDE w:val="0"/>
              <w:adjustRightInd w:val="0"/>
              <w:spacing w:after="120"/>
              <w:rPr>
                <w:rFonts w:ascii="EC Square Sans Pro" w:hAnsi="EC Square Sans Pro"/>
                <w:i/>
                <w:noProof/>
                <w:sz w:val="18"/>
              </w:rPr>
            </w:pPr>
            <w:r>
              <w:rPr>
                <w:rFonts w:ascii="EC Square Sans Pro" w:hAnsi="EC Square Sans Pro"/>
                <w:b/>
                <w:i/>
                <w:noProof/>
                <w:sz w:val="18"/>
              </w:rPr>
              <w:t>Keyboard Warriors</w:t>
            </w:r>
            <w:r>
              <w:rPr>
                <w:rFonts w:ascii="EC Square Sans Pro" w:hAnsi="EC Square Sans Pro"/>
                <w:i/>
                <w:noProof/>
                <w:sz w:val="18"/>
              </w:rPr>
              <w:t xml:space="preserve"> – a Bizottság varsói képviseletének kezdeményezése</w:t>
            </w:r>
          </w:p>
          <w:p>
            <w:pPr>
              <w:tabs>
                <w:tab w:val="left" w:pos="2077"/>
              </w:tabs>
              <w:autoSpaceDE w:val="0"/>
              <w:adjustRightInd w:val="0"/>
              <w:spacing w:after="120"/>
              <w:rPr>
                <w:rFonts w:ascii="EC Square Sans Pro" w:hAnsi="EC Square Sans Pro"/>
                <w:noProof/>
                <w:sz w:val="18"/>
              </w:rPr>
            </w:pPr>
            <w:r>
              <w:rPr>
                <w:rFonts w:ascii="EC Square Sans Pro" w:hAnsi="EC Square Sans Pro"/>
                <w:noProof/>
                <w:sz w:val="18"/>
              </w:rPr>
              <w:t>https://www.facebook.com/groups/wojownicyklawiatury/</w:t>
            </w:r>
          </w:p>
        </w:tc>
      </w:tr>
    </w:tbl>
    <w:p>
      <w:pPr>
        <w:tabs>
          <w:tab w:val="left" w:pos="2077"/>
        </w:tabs>
        <w:autoSpaceDE w:val="0"/>
        <w:adjustRightInd w:val="0"/>
        <w:spacing w:after="240" w:line="240" w:lineRule="auto"/>
        <w:jc w:val="both"/>
        <w:rPr>
          <w:rFonts w:ascii="Times New Roman" w:eastAsia="EC Square Sans Cond Pro" w:hAnsi="Times New Roman" w:cs="Times New Roman"/>
          <w:noProof/>
          <w:sz w:val="24"/>
          <w:szCs w:val="24"/>
        </w:rPr>
      </w:pPr>
    </w:p>
    <w:p>
      <w:pPr>
        <w:tabs>
          <w:tab w:val="left" w:pos="2077"/>
        </w:tabs>
        <w:autoSpaceDE w:val="0"/>
        <w:adjustRightInd w:val="0"/>
        <w:spacing w:after="240" w:line="240" w:lineRule="auto"/>
        <w:jc w:val="both"/>
        <w:rPr>
          <w:rFonts w:ascii="Times New Roman" w:eastAsia="EC Square Sans Cond Pro" w:hAnsi="Times New Roman" w:cs="Times New Roman"/>
          <w:noProof/>
          <w:sz w:val="24"/>
          <w:szCs w:val="24"/>
        </w:rPr>
      </w:pPr>
      <w:r>
        <w:rPr>
          <w:rFonts w:ascii="Times New Roman" w:hAnsi="Times New Roman"/>
          <w:noProof/>
          <w:sz w:val="24"/>
        </w:rPr>
        <w:t xml:space="preserve">Az egyre növekvő mennyiségű félretájékoztatás elleni küzdelem érdekében a tagállamoknak és az intézményeknek össze kell fogniuk, ki kell használniuk a meglévő szinergiákat, és össze kell vonniuk az erőforrásokat. A tagállamoknak és az uniós intézményeknek együtt kell gondoskodniuk arról, hogy az új riasztási rendszert teljes mértékben kihasználják. Az információk megosztásán túl </w:t>
      </w:r>
      <w:r>
        <w:rPr>
          <w:rFonts w:ascii="Times New Roman" w:hAnsi="Times New Roman"/>
          <w:b/>
          <w:noProof/>
          <w:sz w:val="24"/>
        </w:rPr>
        <w:t>szükség van egy olyan valódi tudásközösségre, amely ért a félretájékoztatás különböző vetületeihez</w:t>
      </w:r>
      <w:r>
        <w:rPr>
          <w:rFonts w:ascii="Times New Roman" w:hAnsi="Times New Roman"/>
          <w:noProof/>
          <w:sz w:val="24"/>
        </w:rPr>
        <w:t>, és épít a kutatás és a tudományos élet, a tényellenőrzők, az online platformok, a technológiai szakértők és a nemzetközi partnerek meglátásaira. A Bizottság készen áll arra, hogy a félretájékoztatás elleni hálózatának szakértelmét a riasztási rendszerrel összekapcsolva létrehozza a félretájékoztatás elleni küzdelem központját az uniós politikához kapcsolódó tartalmak vonatkozásában.</w:t>
      </w:r>
    </w:p>
    <w:p>
      <w:pPr>
        <w:pStyle w:val="Alaprtelmezett"/>
        <w:tabs>
          <w:tab w:val="left" w:pos="2077"/>
        </w:tabs>
        <w:spacing w:after="240"/>
        <w:jc w:val="both"/>
        <w:rPr>
          <w:rStyle w:val="None"/>
          <w:rFonts w:asciiTheme="minorHAnsi" w:eastAsiaTheme="minorHAnsi" w:hAnsiTheme="minorHAnsi" w:cstheme="minorBidi"/>
          <w:b/>
          <w:bCs/>
          <w:iCs/>
          <w:noProof/>
          <w:color w:val="auto"/>
          <w:kern w:val="0"/>
          <w:sz w:val="22"/>
          <w:szCs w:val="22"/>
          <w:bdr w:val="none" w:sz="0" w:space="0" w:color="auto"/>
        </w:rPr>
      </w:pPr>
      <w:r>
        <w:rPr>
          <w:noProof/>
        </w:rPr>
        <w:t xml:space="preserve">A Bizottság elő kívánja segíteni egy </w:t>
      </w:r>
      <w:r>
        <w:rPr>
          <w:rStyle w:val="None"/>
          <w:b/>
          <w:noProof/>
        </w:rPr>
        <w:t>európai multidiszciplináris közösség</w:t>
      </w:r>
      <w:r>
        <w:rPr>
          <w:noProof/>
        </w:rPr>
        <w:t xml:space="preserve"> létrehozását az összes érintett fél – különösen a félretájékoztatás elleni küzdelemben részt vevő </w:t>
      </w:r>
      <w:r>
        <w:rPr>
          <w:rStyle w:val="None"/>
          <w:b/>
          <w:noProof/>
        </w:rPr>
        <w:t>független tényellenőrzők és tudományos kutatók</w:t>
      </w:r>
      <w:r>
        <w:rPr>
          <w:noProof/>
        </w:rPr>
        <w:t xml:space="preserve"> – közötti együttműködés előmozdítása érdekében. E célból a Bizottság egy félretájékoztatással foglalkozó európai platform létrehozását tervezi. A platform fokozni fogja a tényellenőrzők és a tudományos kutatók közötti együttműködést annak érdekében, hogy biztosítsa az Unió területének teljes lefedettségét, valamint elősegítse az érintett nemzeti szervezetek, többek között a félretájékoztatás elleni nemzeti központok kiépítését és összekapcsolását.</w:t>
      </w:r>
    </w:p>
    <w:p>
      <w:pPr>
        <w:spacing w:after="240" w:line="240" w:lineRule="auto"/>
        <w:rPr>
          <w:rFonts w:ascii="Times New Roman" w:eastAsia="SimSun" w:hAnsi="Times New Roman" w:cs="Times New Roman"/>
          <w:noProof/>
          <w:color w:val="7F7F7F"/>
          <w:kern w:val="3"/>
          <w:szCs w:val="24"/>
        </w:rPr>
      </w:pPr>
      <w:r>
        <w:rPr>
          <w:noProof/>
        </w:rPr>
        <w:br w:type="page"/>
      </w:r>
    </w:p>
    <w:p>
      <w:pPr>
        <w:rPr>
          <w:rFonts w:ascii="Times New Roman" w:eastAsia="SimSun" w:hAnsi="Times New Roman" w:cs="Times New Roman"/>
          <w:b/>
          <w:bCs/>
          <w:noProof/>
          <w:kern w:val="3"/>
          <w:sz w:val="32"/>
        </w:rPr>
      </w:pPr>
      <w:r>
        <w:rPr>
          <w:rFonts w:ascii="Times New Roman" w:eastAsia="SimSun" w:hAnsi="Times New Roman" w:cs="Times New Roman"/>
          <w:b/>
          <w:bCs/>
          <w:noProof/>
          <w:kern w:val="3"/>
          <w:sz w:val="32"/>
          <w:lang w:val="en-GB" w:eastAsia="en-GB" w:bidi="ar-SA"/>
        </w:rPr>
        <mc:AlternateContent>
          <mc:Choice Requires="wps">
            <w:drawing>
              <wp:anchor distT="45720" distB="45720" distL="114300" distR="114300" simplePos="0" relativeHeight="251659264" behindDoc="0" locked="0" layoutInCell="1" allowOverlap="1">
                <wp:simplePos x="0" y="0"/>
                <wp:positionH relativeFrom="column">
                  <wp:posOffset>-99060</wp:posOffset>
                </wp:positionH>
                <wp:positionV relativeFrom="paragraph">
                  <wp:posOffset>-381000</wp:posOffset>
                </wp:positionV>
                <wp:extent cx="6187440" cy="9936480"/>
                <wp:effectExtent l="0" t="0" r="2286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7440" cy="9936480"/>
                        </a:xfrm>
                        <a:prstGeom prst="rect">
                          <a:avLst/>
                        </a:prstGeom>
                        <a:solidFill>
                          <a:srgbClr val="FFFFFF"/>
                        </a:solidFill>
                        <a:ln w="9525">
                          <a:solidFill>
                            <a:srgbClr val="000000"/>
                          </a:solidFill>
                          <a:miter lim="800000"/>
                          <a:headEnd/>
                          <a:tailEnd/>
                        </a:ln>
                      </wps:spPr>
                      <wps:txbx>
                        <w:txbxContent>
                          <w:p>
                            <w:pPr>
                              <w:jc w:val="center"/>
                              <w:rPr>
                                <w:rFonts w:ascii="Times New Roman" w:hAnsi="Times New Roman" w:cs="Times New Roman"/>
                                <w:b/>
                                <w:bCs/>
                                <w:i/>
                                <w:sz w:val="24"/>
                                <w:szCs w:val="24"/>
                              </w:rPr>
                            </w:pPr>
                          </w:p>
                          <w:p>
                            <w:pPr>
                              <w:jc w:val="center"/>
                              <w:rPr>
                                <w:rFonts w:ascii="Times New Roman" w:hAnsi="Times New Roman" w:cs="Times New Roman"/>
                                <w:b/>
                                <w:bCs/>
                                <w:i/>
                                <w:sz w:val="24"/>
                                <w:szCs w:val="24"/>
                              </w:rPr>
                            </w:pPr>
                            <w:r>
                              <w:rPr>
                                <w:rFonts w:ascii="Times New Roman" w:hAnsi="Times New Roman"/>
                                <w:b/>
                                <w:i/>
                                <w:sz w:val="24"/>
                              </w:rPr>
                              <w:t>A uniós kommunikáció a polgárok és a demokrácia szolgálatában</w:t>
                            </w:r>
                          </w:p>
                          <w:p>
                            <w:pPr>
                              <w:jc w:val="center"/>
                              <w:rPr>
                                <w:rFonts w:ascii="Times New Roman" w:hAnsi="Times New Roman" w:cs="Times New Roman"/>
                                <w:b/>
                                <w:bCs/>
                                <w:i/>
                                <w:sz w:val="24"/>
                                <w:szCs w:val="24"/>
                              </w:rPr>
                            </w:pPr>
                            <w:r>
                              <w:rPr>
                                <w:rFonts w:ascii="Times New Roman" w:hAnsi="Times New Roman"/>
                                <w:b/>
                                <w:i/>
                                <w:sz w:val="24"/>
                              </w:rPr>
                              <w:t>5 ajánlás</w:t>
                            </w:r>
                          </w:p>
                          <w:p>
                            <w:pPr>
                              <w:jc w:val="center"/>
                              <w:rPr>
                                <w:rFonts w:ascii="Times New Roman" w:hAnsi="Times New Roman" w:cs="Times New Roman"/>
                                <w:b/>
                                <w:bCs/>
                                <w:i/>
                                <w:sz w:val="24"/>
                                <w:szCs w:val="24"/>
                              </w:rPr>
                            </w:pPr>
                          </w:p>
                          <w:p>
                            <w:pPr>
                              <w:rPr>
                                <w:rFonts w:ascii="Times New Roman" w:hAnsi="Times New Roman" w:cs="Times New Roman"/>
                                <w:b/>
                                <w:bCs/>
                                <w:i/>
                                <w:sz w:val="24"/>
                                <w:szCs w:val="24"/>
                              </w:rPr>
                            </w:pPr>
                            <w:r>
                              <w:rPr>
                                <w:rFonts w:ascii="Times New Roman" w:hAnsi="Times New Roman"/>
                                <w:b/>
                                <w:i/>
                                <w:sz w:val="24"/>
                              </w:rPr>
                              <w:t>A romániai Nagyszebenben 2019. május 9-én megrendezett találkozójukon az EU vezetői felkérést kapnak a következőkre:</w:t>
                            </w:r>
                          </w:p>
                          <w:p>
                            <w:pPr>
                              <w:numPr>
                                <w:ilvl w:val="0"/>
                                <w:numId w:val="62"/>
                              </w:numPr>
                              <w:ind w:right="372"/>
                              <w:jc w:val="both"/>
                              <w:rPr>
                                <w:rFonts w:ascii="Times New Roman" w:hAnsi="Times New Roman" w:cs="Times New Roman"/>
                                <w:bCs/>
                                <w:i/>
                                <w:sz w:val="24"/>
                                <w:szCs w:val="24"/>
                              </w:rPr>
                            </w:pPr>
                            <w:r>
                              <w:rPr>
                                <w:rFonts w:ascii="Times New Roman" w:hAnsi="Times New Roman"/>
                                <w:b/>
                                <w:i/>
                                <w:sz w:val="24"/>
                              </w:rPr>
                              <w:t>Ismerjék el, hogy az Európai Unióval kapcsolatos kommunikáció az uniós tagállamok, a bármilyen szinten elhelyezkedő kormányok és az uniós intézmények közös felelőssége.</w:t>
                            </w:r>
                            <w:r>
                              <w:rPr>
                                <w:rFonts w:ascii="Times New Roman" w:hAnsi="Times New Roman"/>
                                <w:i/>
                                <w:sz w:val="24"/>
                              </w:rPr>
                              <w:t xml:space="preserve"> Gyakrabban kell közös üzenetekkel az EU-s márkanév alatt kommunikálnunk, elmagyarázva, hogy az emberek számára mivel járnak a döntések és a szakpolitikák, és milyen kézzelfogható eredményeket hoznak. Építenünk kell az Európai Tanács ülésein születő legfontosabb politikai megállapodásokra és döntésekre, és fel kell használnunk a mérföldköveket és a meghatározó eseményeket, hogy rávilágítsunk az európai egységre (például május 9-én az Európa-napon, az uniós bővítések és a Szerződések évfordulóin).</w:t>
                            </w:r>
                          </w:p>
                          <w:p>
                            <w:pPr>
                              <w:numPr>
                                <w:ilvl w:val="0"/>
                                <w:numId w:val="62"/>
                              </w:numPr>
                              <w:ind w:right="372"/>
                              <w:jc w:val="both"/>
                              <w:rPr>
                                <w:rFonts w:ascii="Times New Roman" w:hAnsi="Times New Roman" w:cs="Times New Roman"/>
                                <w:bCs/>
                                <w:i/>
                                <w:sz w:val="24"/>
                                <w:szCs w:val="24"/>
                              </w:rPr>
                            </w:pPr>
                            <w:r>
                              <w:rPr>
                                <w:rFonts w:ascii="Times New Roman" w:hAnsi="Times New Roman"/>
                                <w:b/>
                                <w:i/>
                                <w:sz w:val="24"/>
                              </w:rPr>
                              <w:t>Fokozzák a polgárokkal való együttműködést és kapcsolattartást az Európai Unió szakpolitikáival és ügyeivel kapcsolatban.</w:t>
                            </w:r>
                            <w:r>
                              <w:rPr>
                                <w:rFonts w:ascii="Times New Roman" w:hAnsi="Times New Roman"/>
                                <w:i/>
                                <w:sz w:val="24"/>
                              </w:rPr>
                              <w:t xml:space="preserve"> Az uniós intézményeknek és a tagállamoknak fokozniuk kell a polgárokkal az Európai Unióról folytatott állandó párbeszéd támogatását civil párbeszédekre és lakossági fórumokra, konzultációkra és szakmai konferenciákra, valamint a digitális és audiovizuális technológiákra támaszkodva. Tájékoztatniuk kell az embereket az EU-ra és politikáira vonatkozó véleményük kifejtésére rendelkezésre álló lehetőségek teljes köréről, és gondoskodniuk kell arról, hogy legyen egy folyamat és legyenek utak a civil párbeszédek és a konzultációk eredményeinek visszacsatornázására.</w:t>
                            </w:r>
                          </w:p>
                          <w:p>
                            <w:pPr>
                              <w:numPr>
                                <w:ilvl w:val="0"/>
                                <w:numId w:val="62"/>
                              </w:numPr>
                              <w:ind w:right="372"/>
                              <w:jc w:val="both"/>
                              <w:rPr>
                                <w:rFonts w:ascii="Times New Roman" w:hAnsi="Times New Roman" w:cs="Times New Roman"/>
                                <w:bCs/>
                                <w:i/>
                                <w:sz w:val="24"/>
                                <w:szCs w:val="24"/>
                              </w:rPr>
                            </w:pPr>
                            <w:r>
                              <w:rPr>
                                <w:rFonts w:ascii="Times New Roman" w:hAnsi="Times New Roman"/>
                                <w:b/>
                                <w:i/>
                                <w:sz w:val="24"/>
                              </w:rPr>
                              <w:t>Biztosítsák, hogy az uniós intézmények a jövőben szorosabban együttműködjenek a közös európai értékekre épülő uniós intézményi kommunikációs kampányok terén</w:t>
                            </w:r>
                            <w:r>
                              <w:rPr>
                                <w:rFonts w:ascii="Times New Roman" w:hAnsi="Times New Roman"/>
                                <w:i/>
                                <w:sz w:val="24"/>
                              </w:rPr>
                              <w:t>, bemutatva, hogy az Európai Unió mennyi javulást hoz az emberek mindennapi életében. A kampányoknak minden közönséget saját nyelvén, vonzó, részvételre hívó és gondolatébresztő módon kell megszólítaniuk. Teljes mértékben össze kell hangolni őket a következő politikai ciklus stratégiai prioritásaival.</w:t>
                            </w:r>
                          </w:p>
                          <w:p>
                            <w:pPr>
                              <w:numPr>
                                <w:ilvl w:val="0"/>
                                <w:numId w:val="62"/>
                              </w:numPr>
                              <w:ind w:right="372"/>
                              <w:jc w:val="both"/>
                              <w:rPr>
                                <w:rFonts w:ascii="Times New Roman" w:hAnsi="Times New Roman" w:cs="Times New Roman"/>
                                <w:bCs/>
                                <w:i/>
                                <w:sz w:val="24"/>
                                <w:szCs w:val="24"/>
                              </w:rPr>
                            </w:pPr>
                            <w:r>
                              <w:rPr>
                                <w:rFonts w:ascii="Times New Roman" w:hAnsi="Times New Roman"/>
                                <w:b/>
                                <w:i/>
                                <w:sz w:val="24"/>
                              </w:rPr>
                              <w:t>Egyesítsék erőiket a félretájékoztatás elleni küzdelemben, tényeken alapuló uniós kommunikációt alkalmazva.</w:t>
                            </w:r>
                            <w:r>
                              <w:rPr>
                                <w:rFonts w:ascii="Times New Roman" w:hAnsi="Times New Roman"/>
                                <w:i/>
                                <w:sz w:val="24"/>
                              </w:rPr>
                              <w:t xml:space="preserve"> Támogassák jobban a független tényellenőrző szolgáltatások nemzeti és európai szintű bővítését, továbbá a médiaműveltség és a mesterséges intelligenciával kapcsolatos készségek fejlesztését. Tegyék intenzívebbé az uniós szintű szociális hálózatokkal és online platformokkal való uniós szintű együttműködést a helyes gyakorlatok előmozdítása érdekében, s eközben védjék meg a média szabadságát és sokszínűségét. Fokozzák az uniós és nemzeti források egyesítésére irányuló erőfeszítéseket a polgárok Európai Unióval kapcsolatos tényszerű, objektív és megbízható információkhoz való jogának biztosítása érdekében.</w:t>
                            </w:r>
                          </w:p>
                          <w:p>
                            <w:pPr>
                              <w:numPr>
                                <w:ilvl w:val="0"/>
                                <w:numId w:val="62"/>
                              </w:numPr>
                              <w:ind w:right="372"/>
                              <w:jc w:val="both"/>
                              <w:rPr>
                                <w:rFonts w:ascii="Times New Roman" w:hAnsi="Times New Roman" w:cs="Times New Roman"/>
                                <w:bCs/>
                                <w:i/>
                                <w:sz w:val="24"/>
                                <w:szCs w:val="24"/>
                              </w:rPr>
                            </w:pPr>
                            <w:r>
                              <w:rPr>
                                <w:rFonts w:ascii="Times New Roman" w:hAnsi="Times New Roman"/>
                                <w:b/>
                                <w:i/>
                                <w:sz w:val="24"/>
                              </w:rPr>
                              <w:t>Ösztönözzék az Európai Unióval kapcsolatos oktatást és tanulást az oktatás minden szintjén</w:t>
                            </w:r>
                            <w:r>
                              <w:rPr>
                                <w:rFonts w:ascii="Times New Roman" w:hAnsi="Times New Roman"/>
                                <w:i/>
                                <w:sz w:val="24"/>
                              </w:rPr>
                              <w:t xml:space="preserve"> annak érdekében, hogy megszilárdítsák a tanulók Európai Unióval, annak értékeivel, működésével és tevékenységi köreivel kapcsolatos ismereteit. Az EU-nak partnerségeket kell kiépítenie nemzeti és regionális szintű oktatási intézményekkel annak érdekében, hogy az európai állampolgári ismeretek oktatása részévé váljon a formális tanulásnak. Az Erasmus és az Európai Szolidaritási Testület öregdiákjait be kell vonni ebbe az erőfeszítésbe. Biztosítani kell, hogy az uniós polgárok megismerjék jogaikat.</w:t>
                            </w:r>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657" type="#_x0000_t202" style="position:absolute;margin-left:-7.8pt;margin-top:-30pt;width:487.2pt;height:782.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HowJwIAAFAEAAAOAAAAZHJzL2Uyb0RvYy54bWysVNuO2yAQfa/Uf0C8N068uVpxVttsU1Xa&#10;XqTdfgDGOEYFhgKJnX59B5xNo237UtUPCJjhcOacwevbXityFM5LMCWdjMaUCMOhlmZf0q9PuzdL&#10;SnxgpmYKjCjpSXh6u3n9at3ZQuTQgqqFIwhifNHZkrYh2CLLPG+FZn4EVhgMNuA0C7h0+6x2rEN0&#10;rbJ8PJ5nHbjaOuDCe9y9H4J0k/CbRvDwuWm8CESVFLmFNLo0VnHMNmtW7B2zreRnGuwfWGgmDV56&#10;gbpngZGDk79BackdeGjCiIPOoGkkF6kGrGYyflHNY8usSLWgON5eZPL/D5Z/On5xRNYlzScLSgzT&#10;aNKT6AN5Cz3Joz6d9QWmPVpMDD1uo8+pVm8fgH/zxMC2ZWYv7pyDrhWsRn6TeDK7Ojrg+AhSdR+h&#10;xmvYIUAC6huno3goB0F09Ol08SZS4bg5nywX0ymGOMZWq5v5dJncy1jxfNw6H94L0CROSurQ/ATP&#10;jg8+RDqseE6Jt3lQst5JpdLC7autcuTIsFF26UsVvEhThnR4/SyfDQr8FWKcvj9BaBmw45XUJV1e&#10;klgRdXtn6tSPgUk1zJGyMmcho3aDiqGv+uTZzfLiUAX1CbV1MLQ4PkmctOB+UNJhe5fUfz8wJyhR&#10;Hwz6s5okMUNaTGeLHJV115HqOsIMR6iSBkqG6TakNxSVM3CHPjYyKRwNH5icSWPbJuHPTyy+i+t1&#10;yvr1I9j8BAAA//8DAFBLAwQUAAYACAAAACEANBekPuEAAAAMAQAADwAAAGRycy9kb3ducmV2Lnht&#10;bEyPy07DMBBF90j8gzVIbFBrF5o0DXEqhASCHZQKtm48TSL8CLabhr9nWMFuRnN0555qM1nDRgyx&#10;907CYi6AoWu87l0rYff2MCuAxaScVsY7lPCNETb1+VmlSu1P7hXHbWoZhbhYKgldSkPJeWw6tCrO&#10;/YCObgcfrEq0hpbroE4Ubg2/FiLnVvWOPnRqwPsOm8/t0Uoolk/jR3y+eXlv8oNZp6vV+PgVpLy8&#10;mO5ugSWc0h8Mv/WpOtTUae+PTkdmJMwWWU4oDbkgKSLWWUEye0IzsSyA1xX/L1H/AAAA//8DAFBL&#10;AQItABQABgAIAAAAIQC2gziS/gAAAOEBAAATAAAAAAAAAAAAAAAAAAAAAABbQ29udGVudF9UeXBl&#10;c10ueG1sUEsBAi0AFAAGAAgAAAAhADj9If/WAAAAlAEAAAsAAAAAAAAAAAAAAAAALwEAAF9yZWxz&#10;Ly5yZWxzUEsBAi0AFAAGAAgAAAAhAHe8ejAnAgAAUAQAAA4AAAAAAAAAAAAAAAAALgIAAGRycy9l&#10;Mm9Eb2MueG1sUEsBAi0AFAAGAAgAAAAhADQXpD7hAAAADAEAAA8AAAAAAAAAAAAAAAAAgQQAAGRy&#10;cy9kb3ducmV2LnhtbFBLBQYAAAAABAAEAPMAAACPBQAAAAA=&#10;">
                <v:textbox>
                  <w:txbxContent>
                    <w:p>
                      <w:pPr>
                        <w:jc w:val="center"/>
                        <w:rPr>
                          <w:rFonts w:ascii="Times New Roman" w:hAnsi="Times New Roman" w:cs="Times New Roman"/>
                          <w:b/>
                          <w:bCs/>
                          <w:i/>
                          <w:sz w:val="24"/>
                          <w:szCs w:val="24"/>
                        </w:rPr>
                      </w:pPr>
                    </w:p>
                    <w:p>
                      <w:pPr>
                        <w:jc w:val="center"/>
                        <w:rPr>
                          <w:rFonts w:ascii="Times New Roman" w:hAnsi="Times New Roman" w:cs="Times New Roman"/>
                          <w:b/>
                          <w:bCs/>
                          <w:i/>
                          <w:sz w:val="24"/>
                          <w:szCs w:val="24"/>
                        </w:rPr>
                      </w:pPr>
                      <w:r>
                        <w:rPr>
                          <w:rFonts w:ascii="Times New Roman" w:hAnsi="Times New Roman"/>
                          <w:b/>
                          <w:i/>
                          <w:sz w:val="24"/>
                        </w:rPr>
                        <w:t>A uniós kommunikáció a polgárok és a demokrácia szolgálatában</w:t>
                      </w:r>
                    </w:p>
                    <w:p>
                      <w:pPr>
                        <w:jc w:val="center"/>
                        <w:rPr>
                          <w:rFonts w:ascii="Times New Roman" w:hAnsi="Times New Roman" w:cs="Times New Roman"/>
                          <w:b/>
                          <w:bCs/>
                          <w:i/>
                          <w:sz w:val="24"/>
                          <w:szCs w:val="24"/>
                        </w:rPr>
                      </w:pPr>
                      <w:r>
                        <w:rPr>
                          <w:rFonts w:ascii="Times New Roman" w:hAnsi="Times New Roman"/>
                          <w:b/>
                          <w:i/>
                          <w:sz w:val="24"/>
                        </w:rPr>
                        <w:t>5 ajánlás</w:t>
                      </w:r>
                    </w:p>
                    <w:p>
                      <w:pPr>
                        <w:jc w:val="center"/>
                        <w:rPr>
                          <w:rFonts w:ascii="Times New Roman" w:hAnsi="Times New Roman" w:cs="Times New Roman"/>
                          <w:b/>
                          <w:bCs/>
                          <w:i/>
                          <w:sz w:val="24"/>
                          <w:szCs w:val="24"/>
                        </w:rPr>
                      </w:pPr>
                    </w:p>
                    <w:p>
                      <w:pPr>
                        <w:rPr>
                          <w:rFonts w:ascii="Times New Roman" w:hAnsi="Times New Roman" w:cs="Times New Roman"/>
                          <w:b/>
                          <w:bCs/>
                          <w:i/>
                          <w:sz w:val="24"/>
                          <w:szCs w:val="24"/>
                        </w:rPr>
                      </w:pPr>
                      <w:r>
                        <w:rPr>
                          <w:rFonts w:ascii="Times New Roman" w:hAnsi="Times New Roman"/>
                          <w:b/>
                          <w:i/>
                          <w:sz w:val="24"/>
                        </w:rPr>
                        <w:t>A romániai Nagyszebenben 2019. május 9-én megrendezett találkozójukon az EU vezetői felkérést kapnak a következőkre:</w:t>
                      </w:r>
                    </w:p>
                    <w:p>
                      <w:pPr>
                        <w:numPr>
                          <w:ilvl w:val="0"/>
                          <w:numId w:val="62"/>
                        </w:numPr>
                        <w:ind w:right="372"/>
                        <w:jc w:val="both"/>
                        <w:rPr>
                          <w:rFonts w:ascii="Times New Roman" w:hAnsi="Times New Roman" w:cs="Times New Roman"/>
                          <w:bCs/>
                          <w:i/>
                          <w:sz w:val="24"/>
                          <w:szCs w:val="24"/>
                        </w:rPr>
                      </w:pPr>
                      <w:r>
                        <w:rPr>
                          <w:rFonts w:ascii="Times New Roman" w:hAnsi="Times New Roman"/>
                          <w:b/>
                          <w:i/>
                          <w:sz w:val="24"/>
                        </w:rPr>
                        <w:t>Ismerjék el, hogy az Európai Unióval kapcsolatos kommunikáció az uniós tagállamok, a bármilyen szinten elhelyezkedő kormányok és az uniós intézmények közös felelőssége.</w:t>
                      </w:r>
                      <w:r>
                        <w:rPr>
                          <w:rFonts w:ascii="Times New Roman" w:hAnsi="Times New Roman"/>
                          <w:i/>
                          <w:sz w:val="24"/>
                        </w:rPr>
                        <w:t xml:space="preserve"> Gyakrabban kell közös üzenetekkel az EU-s márkanév alatt kommunikálnunk, elmagyarázva, hogy az emberek számára mivel járnak a döntések és a szakpolitikák, és milyen kézzelfogható eredményeket hoznak. Építenünk kell az Európai Tanács ülésein születő legfontosabb politikai megállapodásokra és döntésekre, és fel kell használnunk a mérföldköveket és a meghatározó eseményeket, hogy rávilágítsunk az európai egységre (például május 9-én az Európa-napon, az uniós bővítések és a Szerződések évfordulóin).</w:t>
                      </w:r>
                    </w:p>
                    <w:p>
                      <w:pPr>
                        <w:numPr>
                          <w:ilvl w:val="0"/>
                          <w:numId w:val="62"/>
                        </w:numPr>
                        <w:ind w:right="372"/>
                        <w:jc w:val="both"/>
                        <w:rPr>
                          <w:rFonts w:ascii="Times New Roman" w:hAnsi="Times New Roman" w:cs="Times New Roman"/>
                          <w:bCs/>
                          <w:i/>
                          <w:sz w:val="24"/>
                          <w:szCs w:val="24"/>
                        </w:rPr>
                      </w:pPr>
                      <w:r>
                        <w:rPr>
                          <w:rFonts w:ascii="Times New Roman" w:hAnsi="Times New Roman"/>
                          <w:b/>
                          <w:i/>
                          <w:sz w:val="24"/>
                        </w:rPr>
                        <w:t>Fokozzák a polgárokkal való együttműködést és kapcsolattartást az Európai Unió szakpolitikáival és ügyeivel kapcsolatban.</w:t>
                      </w:r>
                      <w:r>
                        <w:rPr>
                          <w:rFonts w:ascii="Times New Roman" w:hAnsi="Times New Roman"/>
                          <w:i/>
                          <w:sz w:val="24"/>
                        </w:rPr>
                        <w:t xml:space="preserve"> Az uniós intézményeknek és a tagállamoknak fokozniuk kell a polgárokkal az Európai Unióról folytatott állandó párbeszéd támogatását civil párbeszédekre és lakossági fórumokra, konzultációkra és szakmai konferenciákra, valamint a digitális és audiovizuális technológiákra támaszkodva. Tájékoztatniuk kell az embereket az EU-ra és politikáira vonatkozó véleményük kifejtésére rendelkezésre álló lehetőségek teljes köréről, és gondoskodniuk kell arról, hogy legyen egy folyamat és legyenek utak a civil párbeszédek és a konzultációk eredményeinek visszacsatornázására.</w:t>
                      </w:r>
                    </w:p>
                    <w:p>
                      <w:pPr>
                        <w:numPr>
                          <w:ilvl w:val="0"/>
                          <w:numId w:val="62"/>
                        </w:numPr>
                        <w:ind w:right="372"/>
                        <w:jc w:val="both"/>
                        <w:rPr>
                          <w:rFonts w:ascii="Times New Roman" w:hAnsi="Times New Roman" w:cs="Times New Roman"/>
                          <w:bCs/>
                          <w:i/>
                          <w:sz w:val="24"/>
                          <w:szCs w:val="24"/>
                        </w:rPr>
                      </w:pPr>
                      <w:r>
                        <w:rPr>
                          <w:rFonts w:ascii="Times New Roman" w:hAnsi="Times New Roman"/>
                          <w:b/>
                          <w:i/>
                          <w:sz w:val="24"/>
                        </w:rPr>
                        <w:t>Biztosítsák, hogy az uniós intézmények a jövőben szorosabban együttműködjenek a közös európai értékekre épülő uniós intézményi kommunikációs kampányok terén</w:t>
                      </w:r>
                      <w:r>
                        <w:rPr>
                          <w:rFonts w:ascii="Times New Roman" w:hAnsi="Times New Roman"/>
                          <w:i/>
                          <w:sz w:val="24"/>
                        </w:rPr>
                        <w:t>, bemutatva, hogy az Európai Unió mennyi javulást hoz az emberek mindennapi életében. A kampányoknak minden közönséget saját nyelvén, vonzó, részvételre hívó és gondolatébresztő módon kell megszólítaniuk. Teljes mértékben össze kell hangolni őket a következő politikai ciklus stratégiai prioritásaival.</w:t>
                      </w:r>
                    </w:p>
                    <w:p>
                      <w:pPr>
                        <w:numPr>
                          <w:ilvl w:val="0"/>
                          <w:numId w:val="62"/>
                        </w:numPr>
                        <w:ind w:right="372"/>
                        <w:jc w:val="both"/>
                        <w:rPr>
                          <w:rFonts w:ascii="Times New Roman" w:hAnsi="Times New Roman" w:cs="Times New Roman"/>
                          <w:bCs/>
                          <w:i/>
                          <w:sz w:val="24"/>
                          <w:szCs w:val="24"/>
                        </w:rPr>
                      </w:pPr>
                      <w:r>
                        <w:rPr>
                          <w:rFonts w:ascii="Times New Roman" w:hAnsi="Times New Roman"/>
                          <w:b/>
                          <w:i/>
                          <w:sz w:val="24"/>
                        </w:rPr>
                        <w:t>Egyesítsék erőiket a félretájékoztatás elleni küzdelemben, tényeken alapuló uniós kommunikációt alkalmazva.</w:t>
                      </w:r>
                      <w:r>
                        <w:rPr>
                          <w:rFonts w:ascii="Times New Roman" w:hAnsi="Times New Roman"/>
                          <w:i/>
                          <w:sz w:val="24"/>
                        </w:rPr>
                        <w:t xml:space="preserve"> Támogassák jobban a független tényellenőrző szolgáltatások nemzeti és európai szintű bővítését, továbbá a médiaműveltség és a mesterséges intelligenciával kapcsolatos készségek fejlesztését. Tegyék intenzívebbé az uniós szintű szociális hálózatokkal és online platformokkal való uniós szintű együttműködést a helyes gyakorlatok előmozdítása érdekében, s eközben védjék meg a média szabadságát és sokszínűségét. Fokozzák az uniós és nemzeti források egyesítésére irányuló erőfeszítéseket a polgárok Európai Unióval kapcsolatos tényszerű, objektív és megbízható információkhoz való jogának biztosítása érdekében.</w:t>
                      </w:r>
                    </w:p>
                    <w:p>
                      <w:pPr>
                        <w:numPr>
                          <w:ilvl w:val="0"/>
                          <w:numId w:val="62"/>
                        </w:numPr>
                        <w:ind w:right="372"/>
                        <w:jc w:val="both"/>
                        <w:rPr>
                          <w:rFonts w:ascii="Times New Roman" w:hAnsi="Times New Roman" w:cs="Times New Roman"/>
                          <w:bCs/>
                          <w:i/>
                          <w:sz w:val="24"/>
                          <w:szCs w:val="24"/>
                        </w:rPr>
                      </w:pPr>
                      <w:r>
                        <w:rPr>
                          <w:rFonts w:ascii="Times New Roman" w:hAnsi="Times New Roman"/>
                          <w:b/>
                          <w:i/>
                          <w:sz w:val="24"/>
                        </w:rPr>
                        <w:t>Ösztönözzék az Európai Unióval kapcsolatos oktatást és tanulást az oktatás minden szintjén</w:t>
                      </w:r>
                      <w:r>
                        <w:rPr>
                          <w:rFonts w:ascii="Times New Roman" w:hAnsi="Times New Roman"/>
                          <w:i/>
                          <w:sz w:val="24"/>
                        </w:rPr>
                        <w:t xml:space="preserve"> annak érdekében, hogy megszilárdítsák a tanulók Európai Unióval, annak értékeivel, működésével és tevékenységi köreivel kapcsolatos ismereteit. Az EU-nak partnerségeket kell kiépítenie nemzeti és regionális szintű oktatási intézményekkel annak érdekében, hogy az európai állampolgári ismeretek oktatása részévé váljon a formális tanulásnak. Az Erasmus és az Európai Szolidaritási Testület öregdiákjait be kell vonni ebbe az erőfeszítésbe. Biztosítani kell, hogy az uniós polgárok megismerjék jogaikat.</w:t>
                      </w:r>
                    </w:p>
                    <w:p/>
                  </w:txbxContent>
                </v:textbox>
                <w10:wrap type="square"/>
              </v:shape>
            </w:pict>
          </mc:Fallback>
        </mc:AlternateContent>
      </w:r>
      <w:r>
        <w:rPr>
          <w:noProof/>
        </w:rPr>
        <w:br w:type="page"/>
      </w:r>
      <w:r>
        <w:rPr>
          <w:rFonts w:ascii="Times New Roman" w:hAnsi="Times New Roman"/>
          <w:b/>
          <w:noProof/>
          <w:kern w:val="3"/>
          <w:sz w:val="32"/>
        </w:rPr>
        <w:t>III. rész: Következtetés</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Amikor az európaiak 2019. május 23. és 26. között az urnákhoz járulnak, képesnek kell lenniük ezt úgy megtenni, hogy egyaránt tisztában legyenek a jelenleg előttünk álló kihívásokkal és azzal, hogy az EU mit tud tenni értük. Ismerniük kell az Európa jövőjével kapcsolatos alternatív elképzeléseket, amelyeket a folyamatban levő európai parlamenti választási kampány során mutatnak be és vitatnak meg.</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Az EU-27 vezetőinek 2019. május 9-i, Nagyszebenben tartott informális találkozója a megfelelő pillanat egységességünk és céltudatosságunk megújítására, tiszteletben tartva a választások során megmutatkozó egészséges nézetkülönbségeket anélkül, hogy azok megkötnének minket. Az „egység a sokféleségben” Uniónk tartós jellemzője. Ettől működik, többek között a megpróbáltatásokkal teli időszakokban is. Ebben a szellemben Nagyszeben lesz a megfelelő hely és idő megmutatni azt, hogy a polgárok aggályait figyelembe vesszük a következő stratégiai menetrendben, valamint reményt és irányt adni Uniónk jövőjének a jelenlegi bizonytalan globális környezetben.</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Amikor Európa a jövőbe tekint, bizakodnia kell. Ha Európa nemzetei össze tudnak fogni közös célkitűzések mentén, nincs olyan probléma, amin ne tudnának úrrá lenni. Ha pedig az európai döntéshozók képesek inspirálni, mozgósítani és nagyobb szerephez juttatni a polgárokat, nincs olyan megosztottság, amin ne tudnának túllépni.</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Az EU következő stratégiai menetrendje lehetőséget kínál annak bemutatására, hogy képesek vagyunk felülkerekedni a belső különbségeken, közösen kiállni és szembenézni napjaink kihívásaival. A világ nem vár ránk. Itt az ideje, hogy Európa elkezdjen a súlyának megfelelően cselekedni a világban.</w:t>
      </w:r>
    </w:p>
    <w:sectPr>
      <w:headerReference w:type="even" r:id="rId86"/>
      <w:headerReference w:type="default" r:id="rId87"/>
      <w:footerReference w:type="even" r:id="rId88"/>
      <w:footerReference w:type="default" r:id="rId89"/>
      <w:headerReference w:type="first" r:id="rId90"/>
      <w:footerReference w:type="first" r:id="rId91"/>
      <w:pgSz w:w="11906" w:h="16838"/>
      <w:pgMar w:top="1440" w:right="1440" w:bottom="1276" w:left="1440"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EC Square Sans Pro Medium">
    <w:panose1 w:val="020B0500000000020004"/>
    <w:charset w:val="00"/>
    <w:family w:val="swiss"/>
    <w:pitch w:val="variable"/>
    <w:sig w:usb0="A00002BF" w:usb1="5000E0FB" w:usb2="00000000" w:usb3="00000000" w:csb0="0000019F" w:csb1="00000000"/>
  </w:font>
  <w:font w:name="EC Square Sans Pro">
    <w:panose1 w:val="020B0506040000020004"/>
    <w:charset w:val="00"/>
    <w:family w:val="swiss"/>
    <w:pitch w:val="variable"/>
    <w:sig w:usb0="A00002BF" w:usb1="5000E0FB" w:usb2="00000000" w:usb3="00000000" w:csb0="0000019F" w:csb1="00000000"/>
  </w:font>
  <w:font w:name="EC Square Sans Cond Pro">
    <w:panose1 w:val="020B0506040000020004"/>
    <w:charset w:val="00"/>
    <w:family w:val="swiss"/>
    <w:pitch w:val="variable"/>
    <w:sig w:usb0="A00002BF" w:usb1="500000DB" w:usb2="00000000" w:usb3="00000000" w:csb0="0000019F" w:csb1="00000000"/>
  </w:font>
  <w:font w:name="EC Square Sans Cond Pro Medium">
    <w:panose1 w:val="020B0606000000020004"/>
    <w:charset w:val="00"/>
    <w:family w:val="swiss"/>
    <w:pitch w:val="variable"/>
    <w:sig w:usb0="A00002BF" w:usb1="500000DB" w:usb2="00000000" w:usb3="00000000" w:csb0="0000019F" w:csb1="00000000"/>
  </w:font>
  <w:font w:name="XVUGHE+ECSquareSansCondPro-Bold">
    <w:altName w:val="XVUGHE+ECSquareSansCondPro-Bold"/>
    <w:panose1 w:val="00000000000000000000"/>
    <w:charset w:val="00"/>
    <w:family w:val="swiss"/>
    <w:notTrueType/>
    <w:pitch w:val="default"/>
    <w:sig w:usb0="00000003" w:usb1="00000000" w:usb2="00000000" w:usb3="00000000" w:csb0="00000001" w:csb1="00000000"/>
  </w:font>
  <w:font w:name="Yu Mincho">
    <w:altName w:val="游明朝"/>
    <w:panose1 w:val="02020400000000000000"/>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HU</w:t>
    </w:r>
    <w:r>
      <w:rPr>
        <w:rFonts w:ascii="Arial" w:hAnsi="Arial" w:cs="Arial"/>
        <w:b/>
        <w:sz w:val="48"/>
      </w:rPr>
      <w:tab/>
    </w:r>
    <w:r>
      <w:rPr>
        <w:rFonts w:ascii="Arial" w:hAnsi="Arial" w:cs="Arial"/>
        <w:b/>
        <w:sz w:val="48"/>
      </w:rPr>
      <w:tab/>
    </w:r>
    <w:r>
      <w:tab/>
    </w:r>
    <w:r>
      <w:rPr>
        <w:rFonts w:ascii="Arial" w:hAnsi="Arial" w:cs="Arial"/>
        <w:b/>
        <w:sz w:val="48"/>
      </w:rPr>
      <w:t>HU</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0039725"/>
      <w:docPartObj>
        <w:docPartGallery w:val="Page Numbers (Bottom of Page)"/>
        <w:docPartUnique/>
      </w:docPartObj>
    </w:sdtPr>
    <w:sdtEndPr>
      <w:rPr>
        <w:rFonts w:ascii="Times New Roman" w:hAnsi="Times New Roman" w:cs="Times New Roman"/>
        <w:noProof/>
        <w:sz w:val="20"/>
        <w:szCs w:val="20"/>
      </w:rPr>
    </w:sdtEndPr>
    <w:sdtContent>
      <w:p>
        <w:pPr>
          <w:pStyle w:val="Footer1"/>
          <w:jc w:val="center"/>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Pr>
            <w:rFonts w:ascii="Times New Roman" w:hAnsi="Times New Roman" w:cs="Times New Roman"/>
            <w:noProof/>
            <w:sz w:val="20"/>
            <w:szCs w:val="20"/>
          </w:rPr>
          <w:t>1</w:t>
        </w:r>
        <w:r>
          <w:rPr>
            <w:rFonts w:ascii="Times New Roman" w:hAnsi="Times New Roman" w:cs="Times New Roman"/>
            <w:noProof/>
            <w:sz w:val="20"/>
            <w:szCs w:val="20"/>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jc w:val="both"/>
        <w:rPr>
          <w:rFonts w:ascii="Times New Roman" w:hAnsi="Times New Roman" w:cs="Times New Roman"/>
          <w:lang w:val="en-GB"/>
        </w:rPr>
      </w:pPr>
      <w:r>
        <w:rPr>
          <w:rStyle w:val="FootnoteReference"/>
          <w:rFonts w:ascii="Times New Roman" w:hAnsi="Times New Roman"/>
        </w:rPr>
        <w:footnoteRef/>
      </w:r>
      <w:r>
        <w:rPr>
          <w:rFonts w:ascii="Times New Roman" w:hAnsi="Times New Roman"/>
        </w:rPr>
        <w:t xml:space="preserve"> Az Unió stratégiai menetrendje a változások idején, az Európai Tanács 2014. június 27–26-i következtetései, I. melléklet.</w:t>
      </w:r>
    </w:p>
  </w:footnote>
  <w:footnote w:id="2">
    <w:p>
      <w:pPr>
        <w:pStyle w:val="FootnoteText"/>
        <w:jc w:val="both"/>
        <w:rPr>
          <w:rFonts w:ascii="Times New Roman" w:hAnsi="Times New Roman" w:cs="Times New Roman"/>
          <w:lang w:val="en-GB"/>
        </w:rPr>
      </w:pPr>
      <w:r>
        <w:rPr>
          <w:rStyle w:val="FootnoteReference"/>
          <w:rFonts w:ascii="Times New Roman" w:hAnsi="Times New Roman"/>
        </w:rPr>
        <w:footnoteRef/>
      </w:r>
      <w:r>
        <w:rPr>
          <w:rFonts w:ascii="Times New Roman" w:hAnsi="Times New Roman"/>
        </w:rPr>
        <w:t xml:space="preserve"> </w:t>
      </w:r>
      <w:r>
        <w:rPr>
          <w:rFonts w:ascii="Times New Roman" w:hAnsi="Times New Roman"/>
          <w:color w:val="191919"/>
        </w:rPr>
        <w:t>Új kezdet Európa számára: a munkahelyteremtés, a növekedés, a méltányosság és a demokratikus változás programja – Juncker elnök politikai iránymutatása a hivatalba lépő következő Európai Bizottság számára, 2014. július 15.</w:t>
      </w:r>
    </w:p>
  </w:footnote>
  <w:footnote w:id="3">
    <w:p>
      <w:pPr>
        <w:pStyle w:val="FootnoteText"/>
        <w:rPr>
          <w:lang w:val="en-US"/>
        </w:rPr>
      </w:pPr>
      <w:r>
        <w:rPr>
          <w:rStyle w:val="FootnoteReference"/>
          <w:rFonts w:ascii="Times New Roman" w:hAnsi="Times New Roman"/>
        </w:rPr>
        <w:footnoteRef/>
      </w:r>
      <w:r>
        <w:rPr>
          <w:rFonts w:ascii="Times New Roman" w:hAnsi="Times New Roman"/>
        </w:rPr>
        <w:t xml:space="preserve"> A Bizottság közleménye: Jobb eredmények elérése a jobb alkalmazás révén, C (2016) 8600, 2016. december 13.</w:t>
      </w:r>
    </w:p>
  </w:footnote>
  <w:footnote w:id="4">
    <w:p>
      <w:pPr>
        <w:pStyle w:val="FootnoteText"/>
        <w:rPr>
          <w:rFonts w:ascii="Times New Roman" w:hAnsi="Times New Roman" w:cs="Times New Roman"/>
          <w:lang w:val="en-GB"/>
        </w:rPr>
      </w:pPr>
      <w:r>
        <w:rPr>
          <w:rStyle w:val="FootnoteReference"/>
          <w:rFonts w:ascii="Times New Roman" w:hAnsi="Times New Roman"/>
        </w:rPr>
        <w:footnoteRef/>
      </w:r>
      <w:r>
        <w:rPr>
          <w:rFonts w:ascii="Times New Roman" w:hAnsi="Times New Roman"/>
        </w:rPr>
        <w:t xml:space="preserve"> Vö. Nicolai von Ondarza elemzésével (Jahrbuch der eurpäischen Integration 2018, 85. és 91. oldal).</w:t>
      </w:r>
    </w:p>
  </w:footnote>
  <w:footnote w:id="5">
    <w:p>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Vö. a Római Nyilatkozattal. A 27 tagállam, az Európai Tanács, az Európai Parlament és az Európai Bizottság vezetőinek nyilatkozata (2017. március 25.): „Azt akarjuk, hogy az Unió mindig az aktuális problémákkal arányos válaszlépéseket tegyen.”</w:t>
      </w:r>
    </w:p>
  </w:footnote>
  <w:footnote w:id="6">
    <w:p>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Lásd a szubszidiaritással, az arányossággal és a „kevesebbet hatékonyabban” megközelítéssel foglalkozó munkacsoport 2018. július 10-i jelentését, valamint „A szubszidiaritás és az arányosság elve szerepének megerősítése az uniós politikai döntéshozatal során” című bizottsági közleményt (COM(2018) 703 final, 2018. október 23.).</w:t>
      </w:r>
    </w:p>
  </w:footnote>
  <w:footnote w:id="7">
    <w:p>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Intézményközi nyilatkozat a szociális jogok európai pilléréről, HL C 428., 2017.12.13., 10. o.</w:t>
      </w:r>
    </w:p>
  </w:footnote>
  <w:footnote w:id="8">
    <w:p>
      <w:pPr>
        <w:pStyle w:val="FootnoteText"/>
        <w:jc w:val="both"/>
      </w:pPr>
      <w:r>
        <w:rPr>
          <w:rStyle w:val="FootnoteReference"/>
          <w:rFonts w:ascii="Times New Roman" w:hAnsi="Times New Roman"/>
        </w:rPr>
        <w:footnoteRef/>
      </w:r>
      <w:r>
        <w:rPr>
          <w:rFonts w:ascii="Times New Roman" w:hAnsi="Times New Roman"/>
        </w:rPr>
        <w:t xml:space="preserve"> Az Európai Bizottság és az Unió külügyi és biztonságpolitikai főképviselőjének közös közleménye: Az EU és Kína – stratégiai kilátások (JOIN (2019) 5 final, 2019. március 12.).</w:t>
      </w:r>
    </w:p>
  </w:footnote>
  <w:footnote w:id="9">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A Bizottság közleménye: „A schengeni rendszer helyreállítása – ütemterv” (COM (2016) 120 final, 2016. március 4.).</w:t>
      </w:r>
    </w:p>
  </w:footnote>
  <w:footnote w:id="10">
    <w:p>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A jelenlegi Bizottság megbízatásának ideje alatt 33 kezdeményezést vettek nyilvántartásba, míg az előző Bizottság alatt 29-et. A nyilvántartásba vétel az előző Bizottság alatt 20 kezdeményezés esetében, míg most csak 4 kezdeményezés esetében maradt el.</w:t>
      </w:r>
    </w:p>
  </w:footnote>
  <w:footnote w:id="11">
    <w:p>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„Az Egyesült Királyság Európai Unión belüli helyzetének újraszabályozása”, HL C 69I., 2016.2.23. Az Európai Tanács 2016 februárjában megállapodott arról, hogy az újraszabályozásra irányuló új rendelkezések hatályukat vesztik, amennyiben az Egyesült Királyságban tervezett népszavazáson az ország az Európai Unióból való kilépés mellett dönt.</w:t>
      </w:r>
    </w:p>
  </w:footnote>
  <w:footnote w:id="12">
    <w:p>
      <w:pPr>
        <w:pStyle w:val="FootnoteText"/>
        <w:jc w:val="both"/>
        <w:rPr>
          <w:rFonts w:ascii="Times New Roman" w:hAnsi="Times New Roman" w:cs="Times New Roman"/>
          <w:lang w:val="en-GB"/>
        </w:rPr>
      </w:pPr>
      <w:r>
        <w:rPr>
          <w:rStyle w:val="FootnoteReference"/>
          <w:rFonts w:ascii="Times New Roman" w:hAnsi="Times New Roman"/>
        </w:rPr>
        <w:footnoteRef/>
      </w:r>
      <w:r>
        <w:rPr>
          <w:rFonts w:ascii="Times New Roman" w:hAnsi="Times New Roman"/>
        </w:rPr>
        <w:t xml:space="preserve"> Az Európai Bizottság fehér könyve Európa jövőjéről – A 27 tagú EU útja 2025-ig: gondolatok és forgatókönyvek (COM(2017) 2025 final, 2017. március 1.). A fehér könyvet 6 bizottsági vitaanyag követte:</w:t>
      </w:r>
    </w:p>
    <w:p>
      <w:pPr>
        <w:pStyle w:val="FootnoteText"/>
        <w:numPr>
          <w:ilvl w:val="0"/>
          <w:numId w:val="66"/>
        </w:numPr>
        <w:jc w:val="both"/>
        <w:rPr>
          <w:rFonts w:ascii="Times New Roman" w:hAnsi="Times New Roman" w:cs="Times New Roman"/>
        </w:rPr>
      </w:pPr>
      <w:r>
        <w:rPr>
          <w:rFonts w:ascii="Times New Roman" w:hAnsi="Times New Roman"/>
        </w:rPr>
        <w:t>Vitaanyag Európa szociális dimenziójáról, 2017. április 26. (szerzők: Valdis Dombrovskis alelnök és Marianne Thyssen biztos)</w:t>
      </w:r>
    </w:p>
    <w:p>
      <w:pPr>
        <w:pStyle w:val="FootnoteText"/>
        <w:numPr>
          <w:ilvl w:val="0"/>
          <w:numId w:val="66"/>
        </w:numPr>
        <w:jc w:val="both"/>
        <w:rPr>
          <w:rStyle w:val="Hyperlink"/>
          <w:rFonts w:ascii="Times New Roman" w:hAnsi="Times New Roman" w:cs="Times New Roman"/>
          <w:color w:val="auto"/>
          <w:sz w:val="22"/>
          <w:szCs w:val="22"/>
          <w:u w:val="none"/>
          <w:lang w:val="en-GB"/>
        </w:rPr>
      </w:pPr>
      <w:r>
        <w:rPr>
          <w:rFonts w:ascii="Times New Roman" w:hAnsi="Times New Roman"/>
        </w:rPr>
        <w:t xml:space="preserve">Vitaanyag a globalizáció előnyünkre fordításáról, 2017. május 10. (szerzők: </w:t>
      </w:r>
      <w:r>
        <w:rPr>
          <w:rStyle w:val="Hyperlink"/>
          <w:rFonts w:ascii="Times New Roman" w:hAnsi="Times New Roman"/>
          <w:color w:val="auto"/>
          <w:u w:val="none"/>
        </w:rPr>
        <w:t>Frans Timmermans első alelnök és Jyrki Katainen alelnök)</w:t>
      </w:r>
    </w:p>
    <w:p>
      <w:pPr>
        <w:pStyle w:val="FootnoteText"/>
        <w:numPr>
          <w:ilvl w:val="0"/>
          <w:numId w:val="66"/>
        </w:numPr>
        <w:jc w:val="both"/>
        <w:rPr>
          <w:rFonts w:ascii="Times New Roman" w:hAnsi="Times New Roman" w:cs="Times New Roman"/>
          <w:lang w:val="en-GB"/>
        </w:rPr>
      </w:pPr>
      <w:r>
        <w:rPr>
          <w:rStyle w:val="Hyperlink"/>
          <w:rFonts w:ascii="Times New Roman" w:hAnsi="Times New Roman"/>
          <w:color w:val="auto"/>
          <w:u w:val="none"/>
        </w:rPr>
        <w:t>Vitaanyag a gazdasági és monetáris unió elmélyítéséről, 2017. május 31. (szerzők: Valdis Dombrovkis alelnök és Pierre Moscovici biztos)</w:t>
      </w:r>
    </w:p>
    <w:p>
      <w:pPr>
        <w:pStyle w:val="FootnoteText"/>
        <w:numPr>
          <w:ilvl w:val="0"/>
          <w:numId w:val="66"/>
        </w:numPr>
        <w:jc w:val="both"/>
        <w:rPr>
          <w:rFonts w:ascii="Times New Roman" w:hAnsi="Times New Roman" w:cs="Times New Roman"/>
        </w:rPr>
      </w:pPr>
      <w:r>
        <w:rPr>
          <w:rFonts w:ascii="Times New Roman" w:hAnsi="Times New Roman"/>
        </w:rPr>
        <w:t>Vitaanyag az európai védelem jövőjéről, 2017. június 7. (Federica Mogherini főképviselő/alelnök és Jyrki Katainen alelnök előterjesztése)</w:t>
      </w:r>
    </w:p>
    <w:p>
      <w:pPr>
        <w:pStyle w:val="FootnoteText"/>
        <w:numPr>
          <w:ilvl w:val="0"/>
          <w:numId w:val="66"/>
        </w:numPr>
        <w:jc w:val="both"/>
        <w:rPr>
          <w:rFonts w:ascii="Times New Roman" w:hAnsi="Times New Roman" w:cs="Times New Roman"/>
          <w:lang w:val="en-GB"/>
        </w:rPr>
      </w:pPr>
      <w:r>
        <w:rPr>
          <w:rFonts w:ascii="Times New Roman" w:hAnsi="Times New Roman"/>
        </w:rPr>
        <w:t>Vitaanyag az Európai Unió pénzügyeinek jövőjéről, 2018. június 28. (Günther Oettinger biztos és Corina Cremer biztos előterjesztése)</w:t>
      </w:r>
    </w:p>
    <w:p>
      <w:pPr>
        <w:pStyle w:val="FootnoteText"/>
        <w:numPr>
          <w:ilvl w:val="0"/>
          <w:numId w:val="66"/>
        </w:numPr>
        <w:jc w:val="both"/>
        <w:rPr>
          <w:rFonts w:ascii="Times New Roman" w:hAnsi="Times New Roman" w:cs="Times New Roman"/>
          <w:lang w:val="en-GB"/>
        </w:rPr>
      </w:pPr>
      <w:r>
        <w:rPr>
          <w:rStyle w:val="Hyperlink"/>
          <w:rFonts w:ascii="Times New Roman" w:hAnsi="Times New Roman"/>
          <w:color w:val="auto"/>
          <w:u w:val="none"/>
        </w:rPr>
        <w:t>Vitaanyag: „Fenntartható Európa 2030-ra”, 2019. január 30. (szerzők: Frans Timmermans első alelnök és Jyrki Katainen alelnök)</w:t>
      </w:r>
    </w:p>
  </w:footnote>
  <w:footnote w:id="13">
    <w:p>
      <w:pPr>
        <w:pStyle w:val="FootnoteText"/>
        <w:jc w:val="both"/>
        <w:rPr>
          <w:rFonts w:ascii="Times New Roman" w:hAnsi="Times New Roman" w:cs="Times New Roman"/>
          <w:lang w:val="en-GB"/>
        </w:rPr>
      </w:pPr>
      <w:r>
        <w:rPr>
          <w:rStyle w:val="FootnoteReference"/>
          <w:rFonts w:ascii="Times New Roman" w:hAnsi="Times New Roman"/>
        </w:rPr>
        <w:footnoteRef/>
      </w:r>
      <w:r>
        <w:rPr>
          <w:rFonts w:ascii="Times New Roman" w:hAnsi="Times New Roman"/>
        </w:rPr>
        <w:t xml:space="preserve"> A Bizottság közleményei: „Erősebb globális szereplő: az EU közös kül- és biztonságpolitikájában alkalmazott döntéshozatal hatékonyabbá tétele” (COM(2018) 647, 2018. szeptember 12.); „Úton a hatékonyabb és demokratikusabb uniós adópolitikai döntéshozatal felé” (COM (2019) 8, 2019. január 15.); „Hatékonyabb jogalkotás a szociálpolitika területén: a minősített többségi szavazásra való átállás területeinek meghatározása” (COM(2019) 186, 2019. április 16.); „Hatékonyabb és demokratikusabb uniós energia- és éghajlat-politikai döntéshozatal” (COM (2019) 177, 2019. április 9.).</w:t>
      </w:r>
    </w:p>
  </w:footnote>
  <w:footnote w:id="14">
    <w:p>
      <w:pPr>
        <w:pStyle w:val="FootnoteText"/>
        <w:jc w:val="both"/>
        <w:rPr>
          <w:lang w:val="en-GB"/>
        </w:rPr>
      </w:pPr>
      <w:r>
        <w:rPr>
          <w:rStyle w:val="FootnoteReference"/>
        </w:rPr>
        <w:footnoteRef/>
      </w:r>
      <w:r>
        <w:rPr>
          <w:rFonts w:ascii="Times New Roman" w:hAnsi="Times New Roman"/>
        </w:rPr>
        <w:t xml:space="preserve"> „Közös jövőkép, közös fellépés: Erősebb Európa – Globális stratégia az Európai Unió kül- és biztonságpolitikájára vonatkozóan”, 2016. június.</w:t>
      </w:r>
    </w:p>
  </w:footnote>
  <w:footnote w:id="15">
    <w:p>
      <w:pPr>
        <w:pStyle w:val="FootnoteText"/>
        <w:rPr>
          <w:rFonts w:ascii="Times New Roman" w:hAnsi="Times New Roman" w:cs="Times New Roman"/>
          <w:lang w:val="en-GB"/>
        </w:rPr>
      </w:pPr>
      <w:r>
        <w:rPr>
          <w:rStyle w:val="FootnoteReference"/>
          <w:rFonts w:ascii="Times New Roman" w:hAnsi="Times New Roman"/>
        </w:rPr>
        <w:footnoteRef/>
      </w:r>
      <w:r>
        <w:rPr>
          <w:rFonts w:ascii="Times New Roman" w:hAnsi="Times New Roman"/>
        </w:rPr>
        <w:t xml:space="preserve"> A Bizottság közleménye – </w:t>
      </w:r>
      <w:r>
        <w:rPr>
          <w:rFonts w:ascii="Times New Roman" w:hAnsi="Times New Roman"/>
          <w:color w:val="191919"/>
        </w:rPr>
        <w:t>A közös európai adattér kialakítása felé (COM(2018) 237 final, 2018. április 25.).</w:t>
      </w:r>
    </w:p>
  </w:footnote>
  <w:footnote w:id="16">
    <w:p>
      <w:pPr>
        <w:pStyle w:val="FootnoteText"/>
        <w:jc w:val="both"/>
        <w:rPr>
          <w:rFonts w:ascii="Times New Roman" w:hAnsi="Times New Roman" w:cs="Times New Roman"/>
          <w:lang w:val="en-GB"/>
        </w:rPr>
      </w:pPr>
      <w:r>
        <w:rPr>
          <w:rStyle w:val="FootnoteReference"/>
          <w:rFonts w:ascii="Times New Roman" w:hAnsi="Times New Roman"/>
        </w:rPr>
        <w:footnoteRef/>
      </w:r>
      <w:r>
        <w:rPr>
          <w:rFonts w:ascii="Times New Roman" w:hAnsi="Times New Roman"/>
        </w:rPr>
        <w:t xml:space="preserve"> </w:t>
      </w:r>
      <w:r>
        <w:rPr>
          <w:rFonts w:ascii="Times New Roman" w:hAnsi="Times New Roman"/>
          <w:color w:val="191919"/>
        </w:rPr>
        <w:t>Uniós iparpolitika a Siemens-Alstom ügyet követően: új egyensúly keresése a nyitottság és a védelem között (Európai Politikai Stratégiai Központ, 2019. március 18.).</w:t>
      </w:r>
    </w:p>
  </w:footnote>
  <w:footnote w:id="17">
    <w:p>
      <w:pPr>
        <w:pStyle w:val="FootnoteText"/>
        <w:jc w:val="both"/>
        <w:rPr>
          <w:rFonts w:ascii="Times New Roman" w:hAnsi="Times New Roman" w:cs="Times New Roman"/>
          <w:lang w:val="en-GB"/>
        </w:rPr>
      </w:pPr>
      <w:r>
        <w:rPr>
          <w:rStyle w:val="FootnoteReference"/>
          <w:rFonts w:ascii="Times New Roman" w:hAnsi="Times New Roman"/>
        </w:rPr>
        <w:footnoteRef/>
      </w:r>
      <w:r>
        <w:rPr>
          <w:rFonts w:ascii="Times New Roman" w:hAnsi="Times New Roman"/>
        </w:rPr>
        <w:t xml:space="preserve"> Lásd a Margrethe Vestager versenypolitikai biztos megrendelésére készült jelentést: „Versenypolitika a digitális korszakban” (2019).</w:t>
      </w:r>
    </w:p>
  </w:footnote>
  <w:footnote w:id="18">
    <w:p>
      <w:pPr>
        <w:pStyle w:val="FootnoteText"/>
        <w:jc w:val="both"/>
        <w:rPr>
          <w:rFonts w:ascii="Times New Roman" w:hAnsi="Times New Roman" w:cs="Times New Roman"/>
          <w:lang w:val="en-GB"/>
        </w:rPr>
      </w:pPr>
      <w:r>
        <w:rPr>
          <w:rStyle w:val="FootnoteReference"/>
          <w:rFonts w:ascii="Times New Roman" w:hAnsi="Times New Roman"/>
        </w:rPr>
        <w:footnoteRef/>
      </w:r>
      <w:r>
        <w:rPr>
          <w:rFonts w:ascii="Times New Roman" w:hAnsi="Times New Roman"/>
        </w:rPr>
        <w:t xml:space="preserve"> Továbbhaladva azon a pályán, amelyet már az öt elnöknek az európai gazdasági és monetáris unió megvalósításáról szóló, 2015. júniusában közzétett jelentése meghatározott.</w:t>
      </w:r>
    </w:p>
  </w:footnote>
  <w:footnote w:id="19">
    <w:p>
      <w:pPr>
        <w:pStyle w:val="FootnoteText"/>
        <w:jc w:val="both"/>
        <w:rPr>
          <w:rFonts w:ascii="Times New Roman" w:hAnsi="Times New Roman" w:cs="Times New Roman"/>
          <w:lang w:val="en-GB"/>
        </w:rPr>
      </w:pPr>
      <w:r>
        <w:rPr>
          <w:rStyle w:val="FootnoteReference"/>
          <w:rFonts w:ascii="Times New Roman" w:hAnsi="Times New Roman"/>
        </w:rPr>
        <w:footnoteRef/>
      </w:r>
      <w:r>
        <w:rPr>
          <w:rFonts w:ascii="Times New Roman" w:hAnsi="Times New Roman"/>
        </w:rPr>
        <w:t xml:space="preserve"> Juncker elnök 2019 januárjában felkérte az Európai Költségvetési Tanácsot, hogy 2019. július végéig értékelje a jelenlegi uniós költségvetési szabályokat, különös tekintettel e szabályok további egyszerűsítésének lehetőségeire.</w:t>
      </w:r>
    </w:p>
  </w:footnote>
  <w:footnote w:id="20">
    <w:p>
      <w:pPr>
        <w:pStyle w:val="FootnoteText"/>
        <w:jc w:val="both"/>
        <w:rPr>
          <w:rFonts w:ascii="Times New Roman" w:hAnsi="Times New Roman" w:cs="Times New Roman"/>
          <w:lang w:val="en-GB"/>
        </w:rPr>
      </w:pPr>
      <w:r>
        <w:rPr>
          <w:rStyle w:val="FootnoteReference"/>
          <w:rFonts w:ascii="Times New Roman" w:hAnsi="Times New Roman"/>
        </w:rPr>
        <w:footnoteRef/>
      </w:r>
      <w:r>
        <w:rPr>
          <w:rFonts w:ascii="Times New Roman" w:hAnsi="Times New Roman"/>
        </w:rPr>
        <w:t xml:space="preserve"> A Bizottság közleménye – Az európai identitás megerősítése az oktatás és a kultúra révén: az Európai Bizottság hozzájárulása a 2017. november 17-i göteborgi vezetői találkozóhoz (COM(2017)673 final, 2017. november 14.).</w:t>
      </w:r>
    </w:p>
  </w:footnote>
  <w:footnote w:id="21">
    <w:p>
      <w:pPr>
        <w:pStyle w:val="FootnoteText"/>
        <w:jc w:val="both"/>
        <w:rPr>
          <w:lang w:val="en-GB"/>
        </w:rPr>
      </w:pPr>
      <w:r>
        <w:rPr>
          <w:rStyle w:val="FootnoteReference"/>
          <w:rFonts w:ascii="Times New Roman" w:hAnsi="Times New Roman"/>
        </w:rPr>
        <w:footnoteRef/>
      </w:r>
      <w:r>
        <w:rPr>
          <w:rFonts w:ascii="Times New Roman" w:hAnsi="Times New Roman"/>
        </w:rPr>
        <w:t xml:space="preserve"> Az élelmiszer-ellátási láncban előforduló tisztességtelen piaci gyakorlatokról szóló, nemrégiben elfogadott irányelv (a 2019. április 17-i (EU) 2019/633 irányelv) révén az EU konkrét lépéseket tett az uniós mezőgazdasági termelők jövedelmének és ezáltal tevékenységük fenntarthatóságának támogatására.</w:t>
      </w:r>
    </w:p>
  </w:footnote>
  <w:footnote w:id="22">
    <w:p>
      <w:pPr>
        <w:pStyle w:val="FootnoteText"/>
        <w:jc w:val="both"/>
        <w:rPr>
          <w:rFonts w:ascii="Times New Roman" w:hAnsi="Times New Roman" w:cs="Times New Roman"/>
          <w:lang w:val="en-GB"/>
        </w:rPr>
      </w:pPr>
      <w:r>
        <w:rPr>
          <w:rFonts w:ascii="Times New Roman" w:hAnsi="Times New Roman" w:cs="Times New Roman"/>
          <w:szCs w:val="22"/>
          <w:vertAlign w:val="superscript"/>
        </w:rPr>
        <w:footnoteRef/>
      </w:r>
      <w:r>
        <w:rPr>
          <w:rFonts w:ascii="Times New Roman" w:hAnsi="Times New Roman"/>
        </w:rPr>
        <w:t xml:space="preserve"> Standard Eurobarométer – 88. kiadás, 2017. november.</w:t>
      </w:r>
    </w:p>
  </w:footnote>
  <w:footnote w:id="23">
    <w:p>
      <w:pPr>
        <w:pStyle w:val="FootnoteText"/>
        <w:rPr>
          <w:rFonts w:ascii="Times New Roman" w:hAnsi="Times New Roman" w:cs="Times New Roman"/>
          <w:lang w:val="en-GB"/>
        </w:rPr>
      </w:pPr>
      <w:r>
        <w:rPr>
          <w:rFonts w:ascii="Times New Roman" w:hAnsi="Times New Roman" w:cs="Times New Roman"/>
          <w:szCs w:val="22"/>
          <w:vertAlign w:val="superscript"/>
        </w:rPr>
        <w:footnoteRef/>
      </w:r>
      <w:r>
        <w:rPr>
          <w:rFonts w:ascii="Times New Roman" w:hAnsi="Times New Roman"/>
        </w:rPr>
        <w:t xml:space="preserve"> Amint azt a 2017. évi, „Az uniós polgárok megszólítása: egy új lehetőség” című jelentésben Luc Van den Brande, Juncker elnök a polgárok megszólításával foglalkozó különtanácsadója ajánlja.</w:t>
      </w:r>
    </w:p>
  </w:footnote>
  <w:footnote w:id="24">
    <w:p>
      <w:pPr>
        <w:pStyle w:val="FootnoteText"/>
        <w:rPr>
          <w:rFonts w:ascii="Times New Roman" w:hAnsi="Times New Roman" w:cs="Times New Roman"/>
        </w:rPr>
      </w:pPr>
      <w:r>
        <w:rPr>
          <w:rFonts w:ascii="Times New Roman" w:hAnsi="Times New Roman" w:cs="Times New Roman"/>
          <w:szCs w:val="22"/>
          <w:vertAlign w:val="superscript"/>
        </w:rPr>
        <w:footnoteRef/>
      </w:r>
      <w:r>
        <w:rPr>
          <w:rFonts w:ascii="Times New Roman" w:hAnsi="Times New Roman" w:cs="Times New Roman"/>
          <w:szCs w:val="22"/>
          <w:vertAlign w:val="superscript"/>
        </w:rPr>
        <w:t xml:space="preserve"> </w:t>
      </w:r>
      <w:r>
        <w:rPr>
          <w:rFonts w:ascii="Times New Roman" w:hAnsi="Times New Roman"/>
        </w:rPr>
        <w:t>2017-ben nőtt a közvélemény bizalma a hagyományos médiában (sugárzott és sajtó), miközben csökkent az internetben és a közösségi hálózatokban. A hagyományos média a legmegbízhatóbbnak tekintett hírforrás: rádió (70 %), televízió (66 %), nyomtatott újságok és hírmagazinok (63 %). Ugyanakkor a felhasználók kevesebb mint fele (47 %) bízik az online újságokban és magazinokban, valamint alacsonyabb arányban bíznak meg a videótárhely-honlapokban és a podcastokban (27</w:t>
      </w:r>
      <w:r>
        <w:t> </w:t>
      </w:r>
      <w:r>
        <w:rPr>
          <w:rFonts w:ascii="Times New Roman" w:hAnsi="Times New Roman"/>
        </w:rPr>
        <w:t>%), továbbá az online közösségi hálózatokban és üzenetküldő alkalmazásokban (26 %) – 464. sz. Eurobarométer gyorsfelmérés, 2018. február.</w:t>
      </w:r>
    </w:p>
  </w:footnote>
  <w:footnote w:id="25">
    <w:p>
      <w:pPr>
        <w:pStyle w:val="FootnoteText"/>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rPr>
        <w:t xml:space="preserve"> Az Európai Unióról szóló szerződés 1. cikke.</w:t>
      </w:r>
    </w:p>
  </w:footnote>
  <w:footnote w:id="26">
    <w:p>
      <w:pPr>
        <w:pStyle w:val="FootnoteText"/>
        <w:jc w:val="both"/>
        <w:rPr>
          <w:rFonts w:ascii="Times New Roman" w:hAnsi="Times New Roman" w:cs="Times New Roman"/>
        </w:rPr>
      </w:pPr>
      <w:r>
        <w:rPr>
          <w:rFonts w:ascii="Times New Roman" w:hAnsi="Times New Roman" w:cs="Times New Roman"/>
          <w:szCs w:val="22"/>
          <w:vertAlign w:val="superscript"/>
        </w:rPr>
        <w:footnoteRef/>
      </w:r>
      <w:r>
        <w:rPr>
          <w:rFonts w:ascii="Times New Roman" w:hAnsi="Times New Roman"/>
        </w:rPr>
        <w:t xml:space="preserve"> </w:t>
      </w:r>
      <w:r>
        <w:rPr>
          <w:rFonts w:ascii="Times New Roman" w:hAnsi="Times New Roman" w:cs="Times New Roman"/>
        </w:rPr>
        <w:t>Európai Bizottság, „Civil párbeszédek és polgárokkal folytatott konzultációk, főbb következtetések”, 2019.4.30., (</w:t>
      </w:r>
      <w:hyperlink r:id="rId1">
        <w:r>
          <w:rPr>
            <w:rStyle w:val="Hyperlink"/>
            <w:rFonts w:ascii="Times New Roman" w:hAnsi="Times New Roman" w:cs="Times New Roman"/>
          </w:rPr>
          <w:t>https://ec.europa.eu/commission/progress-reports-citizens-dialogues-and-consultations_hu</w:t>
        </w:r>
      </w:hyperlink>
      <w:r>
        <w:rPr>
          <w:rFonts w:ascii="Times New Roman" w:hAnsi="Times New Roman" w:cs="Times New Roman"/>
        </w:rPr>
        <w:t>)</w:t>
      </w:r>
    </w:p>
  </w:footnote>
  <w:footnote w:id="27">
    <w:p>
      <w:pPr>
        <w:pStyle w:val="FootnoteText"/>
        <w:jc w:val="both"/>
        <w:rPr>
          <w:rFonts w:ascii="Times New Roman" w:hAnsi="Times New Roman" w:cs="Times New Roman"/>
        </w:rPr>
      </w:pPr>
      <w:r>
        <w:rPr>
          <w:rFonts w:ascii="Times New Roman" w:hAnsi="Times New Roman" w:cs="Times New Roman"/>
          <w:szCs w:val="22"/>
          <w:vertAlign w:val="superscript"/>
        </w:rPr>
        <w:footnoteRef/>
      </w:r>
      <w:r>
        <w:rPr>
          <w:rFonts w:ascii="Times New Roman" w:hAnsi="Times New Roman"/>
        </w:rPr>
        <w:t xml:space="preserve"> Az Európai Tanács következtetései, 2018. december 13–14., 15. pont.</w:t>
      </w:r>
    </w:p>
  </w:footnote>
  <w:footnote w:id="28">
    <w:p>
      <w:pPr>
        <w:pStyle w:val="FootnoteText"/>
        <w:jc w:val="both"/>
        <w:rPr>
          <w:rFonts w:ascii="Times New Roman" w:hAnsi="Times New Roman" w:cs="Times New Roman"/>
        </w:rPr>
      </w:pPr>
      <w:r>
        <w:rPr>
          <w:rFonts w:ascii="Times New Roman" w:hAnsi="Times New Roman" w:cs="Times New Roman"/>
          <w:szCs w:val="22"/>
          <w:vertAlign w:val="superscript"/>
        </w:rPr>
        <w:footnoteRef/>
      </w:r>
      <w:r>
        <w:rPr>
          <w:rFonts w:ascii="Times New Roman" w:hAnsi="Times New Roman" w:cs="Times New Roman"/>
          <w:szCs w:val="22"/>
          <w:vertAlign w:val="superscript"/>
        </w:rPr>
        <w:t xml:space="preserve"> </w:t>
      </w:r>
      <w:r>
        <w:rPr>
          <w:rFonts w:ascii="Times New Roman" w:hAnsi="Times New Roman"/>
        </w:rPr>
        <w:t>Zárójelentés a tanulmányról: Monitoring the performance of EC communication activities for the Investment plan for Europe (Az európai beruházási tervvel kapcsolatos európai bizottsági kommunikációs tevékenységek teljesítményének nyomon követése), Technopolis Group, 2018. november.</w:t>
      </w:r>
    </w:p>
  </w:footnote>
  <w:footnote w:id="29">
    <w:p>
      <w:pPr>
        <w:pStyle w:val="FootnoteText"/>
        <w:jc w:val="both"/>
        <w:rPr>
          <w:rFonts w:ascii="Times New Roman" w:hAnsi="Times New Roman" w:cs="Times New Roman"/>
        </w:rPr>
      </w:pPr>
      <w:r>
        <w:rPr>
          <w:rFonts w:ascii="Times New Roman" w:hAnsi="Times New Roman" w:cs="Times New Roman"/>
          <w:szCs w:val="22"/>
          <w:vertAlign w:val="superscript"/>
        </w:rPr>
        <w:footnoteRef/>
      </w:r>
      <w:r>
        <w:rPr>
          <w:rFonts w:ascii="Times New Roman" w:hAnsi="Times New Roman"/>
        </w:rPr>
        <w:t xml:space="preserve"> A hírek 62 %-át mobil platformokon olvassák – Pew kutatóközpont: </w:t>
      </w:r>
      <w:hyperlink r:id="rId2">
        <w:r>
          <w:rPr>
            <w:rStyle w:val="Hyperlink"/>
            <w:rFonts w:ascii="Times New Roman" w:hAnsi="Times New Roman"/>
          </w:rPr>
          <w:t>http://www.journalism.org/2012/10/01/future-mobile-news</w:t>
        </w:r>
      </w:hyperlink>
      <w:r>
        <w:rPr>
          <w:rFonts w:ascii="Times New Roman" w:hAnsi="Times New Roman"/>
        </w:rPr>
        <w:t xml:space="preserve"> </w:t>
      </w:r>
    </w:p>
  </w:footnote>
  <w:footnote w:id="30">
    <w:p>
      <w:pPr>
        <w:pStyle w:val="FootnoteText"/>
        <w:jc w:val="both"/>
        <w:rPr>
          <w:rFonts w:ascii="Times New Roman" w:hAnsi="Times New Roman" w:cs="Times New Roman"/>
        </w:rPr>
      </w:pPr>
      <w:r>
        <w:rPr>
          <w:rFonts w:ascii="Times New Roman" w:hAnsi="Times New Roman" w:cs="Times New Roman"/>
          <w:szCs w:val="22"/>
          <w:vertAlign w:val="superscript"/>
        </w:rPr>
        <w:footnoteRef/>
      </w:r>
      <w:r>
        <w:rPr>
          <w:rFonts w:ascii="Times New Roman" w:hAnsi="Times New Roman" w:cs="Times New Roman"/>
          <w:szCs w:val="22"/>
          <w:vertAlign w:val="superscript"/>
        </w:rPr>
        <w:t xml:space="preserve"> </w:t>
      </w:r>
      <w:r>
        <w:rPr>
          <w:rFonts w:ascii="Times New Roman" w:hAnsi="Times New Roman"/>
        </w:rPr>
        <w:t xml:space="preserve">A Bizottság közleménye: </w:t>
      </w:r>
      <w:r>
        <w:rPr>
          <w:rStyle w:val="None"/>
          <w:rFonts w:ascii="Times New Roman" w:hAnsi="Times New Roman"/>
        </w:rPr>
        <w:t>Európai megközelítés az online félretájékoztatás kezelésére, COM(2018) 236 final, 2018. április 26.</w:t>
      </w:r>
    </w:p>
  </w:footnote>
  <w:footnote w:id="31">
    <w:p>
      <w:pPr>
        <w:pStyle w:val="FootnoteText"/>
        <w:jc w:val="both"/>
        <w:rPr>
          <w:rFonts w:ascii="Times New Roman" w:hAnsi="Times New Roman" w:cs="Times New Roman"/>
        </w:rPr>
      </w:pPr>
      <w:r>
        <w:rPr>
          <w:rFonts w:ascii="Times New Roman" w:hAnsi="Times New Roman" w:cs="Times New Roman"/>
          <w:szCs w:val="22"/>
          <w:vertAlign w:val="superscript"/>
        </w:rPr>
        <w:footnoteRef/>
      </w:r>
      <w:r>
        <w:rPr>
          <w:rFonts w:ascii="Times New Roman" w:hAnsi="Times New Roman"/>
        </w:rPr>
        <w:t xml:space="preserve"> A Bizottság közleménye: Szabad és tisztességes európai választások biztosítása, COM (2018) 637 final, 2018.9.12.</w:t>
      </w:r>
    </w:p>
  </w:footnote>
  <w:footnote w:id="32">
    <w:p>
      <w:pPr>
        <w:pStyle w:val="FootnoteText"/>
        <w:jc w:val="both"/>
        <w:rPr>
          <w:rFonts w:ascii="Times New Roman" w:hAnsi="Times New Roman" w:cs="Times New Roman"/>
        </w:rPr>
      </w:pPr>
      <w:r>
        <w:rPr>
          <w:rFonts w:ascii="Times New Roman" w:hAnsi="Times New Roman" w:cs="Times New Roman"/>
          <w:szCs w:val="22"/>
          <w:vertAlign w:val="superscript"/>
        </w:rPr>
        <w:footnoteRef/>
      </w:r>
      <w:r>
        <w:rPr>
          <w:rFonts w:ascii="Times New Roman" w:hAnsi="Times New Roman"/>
        </w:rPr>
        <w:t xml:space="preserve"> Az Európai Bizottság és az Unió külügyi és biztonságpolitikai főképviselőjének közös közleménye: Cselekvési terv a félretájékoztatással szemben; JOIN(2018) 36 final, 2018.12.5.</w:t>
      </w:r>
    </w:p>
  </w:footnote>
  <w:footnote w:id="33">
    <w:p>
      <w:pPr>
        <w:pStyle w:val="FootnoteText"/>
        <w:rPr>
          <w:rFonts w:ascii="Times New Roman" w:hAnsi="Times New Roman" w:cs="Times New Roman"/>
        </w:rPr>
      </w:pPr>
      <w:r>
        <w:rPr>
          <w:rFonts w:ascii="Times New Roman" w:hAnsi="Times New Roman" w:cs="Times New Roman"/>
          <w:szCs w:val="22"/>
          <w:vertAlign w:val="superscript"/>
        </w:rPr>
        <w:footnoteRef/>
      </w:r>
      <w:r>
        <w:rPr>
          <w:rFonts w:ascii="Times New Roman" w:hAnsi="Times New Roman" w:cs="Times New Roman"/>
          <w:szCs w:val="22"/>
          <w:vertAlign w:val="superscript"/>
        </w:rPr>
        <w:t xml:space="preserve"> </w:t>
      </w:r>
      <w:r>
        <w:rPr>
          <w:rFonts w:ascii="Times New Roman" w:hAnsi="Times New Roman"/>
        </w:rPr>
        <w:t>Lásd például a párizsi(</w:t>
      </w:r>
      <w:hyperlink r:id="rId3">
        <w:r>
          <w:rPr>
            <w:rStyle w:val="Hyperlink"/>
            <w:rFonts w:ascii="Times New Roman" w:hAnsi="Times New Roman"/>
          </w:rPr>
          <w:t>https://decodeursdeleurope.eu</w:t>
        </w:r>
      </w:hyperlink>
      <w:r>
        <w:rPr>
          <w:rFonts w:ascii="Times New Roman" w:hAnsi="Times New Roman"/>
        </w:rPr>
        <w:t>), vilniusi (</w:t>
      </w:r>
      <w:hyperlink r:id="rId4">
        <w:r>
          <w:rPr>
            <w:rStyle w:val="Hyperlink"/>
            <w:rFonts w:ascii="Times New Roman" w:hAnsi="Times New Roman"/>
          </w:rPr>
          <w:t>https://ec.europa.eu/lithuania/home_lt</w:t>
        </w:r>
      </w:hyperlink>
      <w:r>
        <w:rPr>
          <w:rFonts w:ascii="Times New Roman" w:hAnsi="Times New Roman"/>
        </w:rPr>
        <w:t>) és londoni képviseletek tevékenységét (</w:t>
      </w:r>
      <w:hyperlink r:id="rId5">
        <w:r>
          <w:rPr>
            <w:rStyle w:val="Hyperlink"/>
            <w:rFonts w:ascii="Times New Roman" w:hAnsi="Times New Roman"/>
          </w:rPr>
          <w:t>https://blogs.ec.europa.eu/ECintheUK/euromyths-a-z-index</w:t>
        </w:r>
      </w:hyperlink>
      <w:r>
        <w:rPr>
          <w:rFonts w:ascii="Times New Roman" w:hAnsi="Times New Roman"/>
        </w:rPr>
        <w:t>).</w:t>
      </w:r>
    </w:p>
  </w:footnote>
  <w:footnote w:id="34">
    <w:p>
      <w:pPr>
        <w:pStyle w:val="FootnoteText"/>
        <w:jc w:val="both"/>
        <w:rPr>
          <w:rFonts w:ascii="Times New Roman" w:hAnsi="Times New Roman" w:cs="Times New Roman"/>
        </w:rPr>
      </w:pPr>
      <w:r>
        <w:rPr>
          <w:rFonts w:ascii="Times New Roman" w:hAnsi="Times New Roman" w:cs="Times New Roman"/>
          <w:szCs w:val="22"/>
          <w:vertAlign w:val="superscript"/>
        </w:rPr>
        <w:footnoteRef/>
      </w:r>
      <w:r>
        <w:rPr>
          <w:rFonts w:ascii="Times New Roman" w:hAnsi="Times New Roman" w:cs="Times New Roman"/>
          <w:szCs w:val="22"/>
          <w:vertAlign w:val="superscript"/>
        </w:rPr>
        <w:t xml:space="preserve"> </w:t>
      </w:r>
      <w:r>
        <w:rPr>
          <w:rFonts w:ascii="Times New Roman" w:hAnsi="Times New Roman"/>
        </w:rPr>
        <w:t xml:space="preserve">2017-ben az úgynevezett „botok” (algoritmusokon alapján ismétlődő feladatokat ellátó online robotok) voltak felelősek az összes webes forgalom több mint feléért; és bár az összes internetes forgalom 23 %-át jó robotok generálják, mintegy 29 %-ot az illegitim célokkal rendelkező alkotóknak tudható be. Lásd a svéd polgári védelmi ügynökség jelentését, „Countering Information Influence Activities: The State of the Art”, 2018 (A tájékoztatás befolyásolására irányuló tevékenységekkel szembeni fellépés: a jelenlegi helyzet) </w:t>
      </w:r>
      <w:hyperlink r:id="rId6">
        <w:r>
          <w:rPr>
            <w:rStyle w:val="Hyperlink"/>
            <w:rFonts w:ascii="Times New Roman" w:hAnsi="Times New Roman"/>
          </w:rPr>
          <w:t>https://rib.msb.se/filer/pdf/28698.pdf</w:t>
        </w:r>
      </w:hyperlink>
      <w:r>
        <w:rPr>
          <w:rFonts w:ascii="Times New Roman" w:hAnsi="Times New Roman"/>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2FAE86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7C6D94"/>
    <w:multiLevelType w:val="hybridMultilevel"/>
    <w:tmpl w:val="4880BD78"/>
    <w:lvl w:ilvl="0" w:tplc="93C4518C">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036E3E34"/>
    <w:multiLevelType w:val="hybridMultilevel"/>
    <w:tmpl w:val="251C25FC"/>
    <w:lvl w:ilvl="0" w:tplc="080C0003">
      <w:start w:val="1"/>
      <w:numFmt w:val="bullet"/>
      <w:lvlText w:val="o"/>
      <w:lvlJc w:val="left"/>
      <w:pPr>
        <w:ind w:left="2946" w:hanging="360"/>
      </w:pPr>
      <w:rPr>
        <w:rFonts w:ascii="Courier New" w:hAnsi="Courier New" w:cs="Courier New" w:hint="default"/>
      </w:rPr>
    </w:lvl>
    <w:lvl w:ilvl="1" w:tplc="080C0003" w:tentative="1">
      <w:start w:val="1"/>
      <w:numFmt w:val="bullet"/>
      <w:lvlText w:val="o"/>
      <w:lvlJc w:val="left"/>
      <w:pPr>
        <w:ind w:left="3666" w:hanging="360"/>
      </w:pPr>
      <w:rPr>
        <w:rFonts w:ascii="Courier New" w:hAnsi="Courier New" w:cs="Courier New" w:hint="default"/>
      </w:rPr>
    </w:lvl>
    <w:lvl w:ilvl="2" w:tplc="080C0005" w:tentative="1">
      <w:start w:val="1"/>
      <w:numFmt w:val="bullet"/>
      <w:lvlText w:val=""/>
      <w:lvlJc w:val="left"/>
      <w:pPr>
        <w:ind w:left="4386" w:hanging="360"/>
      </w:pPr>
      <w:rPr>
        <w:rFonts w:ascii="Wingdings" w:hAnsi="Wingdings" w:hint="default"/>
      </w:rPr>
    </w:lvl>
    <w:lvl w:ilvl="3" w:tplc="080C0001" w:tentative="1">
      <w:start w:val="1"/>
      <w:numFmt w:val="bullet"/>
      <w:lvlText w:val=""/>
      <w:lvlJc w:val="left"/>
      <w:pPr>
        <w:ind w:left="5106" w:hanging="360"/>
      </w:pPr>
      <w:rPr>
        <w:rFonts w:ascii="Symbol" w:hAnsi="Symbol" w:hint="default"/>
      </w:rPr>
    </w:lvl>
    <w:lvl w:ilvl="4" w:tplc="080C0003" w:tentative="1">
      <w:start w:val="1"/>
      <w:numFmt w:val="bullet"/>
      <w:lvlText w:val="o"/>
      <w:lvlJc w:val="left"/>
      <w:pPr>
        <w:ind w:left="5826" w:hanging="360"/>
      </w:pPr>
      <w:rPr>
        <w:rFonts w:ascii="Courier New" w:hAnsi="Courier New" w:cs="Courier New" w:hint="default"/>
      </w:rPr>
    </w:lvl>
    <w:lvl w:ilvl="5" w:tplc="080C0005" w:tentative="1">
      <w:start w:val="1"/>
      <w:numFmt w:val="bullet"/>
      <w:lvlText w:val=""/>
      <w:lvlJc w:val="left"/>
      <w:pPr>
        <w:ind w:left="6546" w:hanging="360"/>
      </w:pPr>
      <w:rPr>
        <w:rFonts w:ascii="Wingdings" w:hAnsi="Wingdings" w:hint="default"/>
      </w:rPr>
    </w:lvl>
    <w:lvl w:ilvl="6" w:tplc="080C0001" w:tentative="1">
      <w:start w:val="1"/>
      <w:numFmt w:val="bullet"/>
      <w:lvlText w:val=""/>
      <w:lvlJc w:val="left"/>
      <w:pPr>
        <w:ind w:left="7266" w:hanging="360"/>
      </w:pPr>
      <w:rPr>
        <w:rFonts w:ascii="Symbol" w:hAnsi="Symbol" w:hint="default"/>
      </w:rPr>
    </w:lvl>
    <w:lvl w:ilvl="7" w:tplc="080C0003" w:tentative="1">
      <w:start w:val="1"/>
      <w:numFmt w:val="bullet"/>
      <w:lvlText w:val="o"/>
      <w:lvlJc w:val="left"/>
      <w:pPr>
        <w:ind w:left="7986" w:hanging="360"/>
      </w:pPr>
      <w:rPr>
        <w:rFonts w:ascii="Courier New" w:hAnsi="Courier New" w:cs="Courier New" w:hint="default"/>
      </w:rPr>
    </w:lvl>
    <w:lvl w:ilvl="8" w:tplc="080C0005" w:tentative="1">
      <w:start w:val="1"/>
      <w:numFmt w:val="bullet"/>
      <w:lvlText w:val=""/>
      <w:lvlJc w:val="left"/>
      <w:pPr>
        <w:ind w:left="8706" w:hanging="360"/>
      </w:pPr>
      <w:rPr>
        <w:rFonts w:ascii="Wingdings" w:hAnsi="Wingdings" w:hint="default"/>
      </w:rPr>
    </w:lvl>
  </w:abstractNum>
  <w:abstractNum w:abstractNumId="3">
    <w:nsid w:val="03AF02E0"/>
    <w:multiLevelType w:val="hybridMultilevel"/>
    <w:tmpl w:val="EC6CA02E"/>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4">
    <w:nsid w:val="04DE61BF"/>
    <w:multiLevelType w:val="multilevel"/>
    <w:tmpl w:val="12AE1E2E"/>
    <w:lvl w:ilvl="0">
      <w:start w:val="2"/>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520" w:hanging="2160"/>
      </w:pPr>
    </w:lvl>
    <w:lvl w:ilvl="8">
      <w:start w:val="1"/>
      <w:numFmt w:val="decimal"/>
      <w:isLgl/>
      <w:lvlText w:val="%1.%2.%3.%4.%5.%6.%7.%8.%9"/>
      <w:lvlJc w:val="left"/>
      <w:pPr>
        <w:ind w:left="2520" w:hanging="2160"/>
      </w:pPr>
    </w:lvl>
  </w:abstractNum>
  <w:abstractNum w:abstractNumId="5">
    <w:nsid w:val="057A3A99"/>
    <w:multiLevelType w:val="multilevel"/>
    <w:tmpl w:val="12AE1E2E"/>
    <w:lvl w:ilvl="0">
      <w:start w:val="2"/>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520" w:hanging="2160"/>
      </w:pPr>
    </w:lvl>
    <w:lvl w:ilvl="8">
      <w:start w:val="1"/>
      <w:numFmt w:val="decimal"/>
      <w:isLgl/>
      <w:lvlText w:val="%1.%2.%3.%4.%5.%6.%7.%8.%9"/>
      <w:lvlJc w:val="left"/>
      <w:pPr>
        <w:ind w:left="2520" w:hanging="2160"/>
      </w:pPr>
    </w:lvl>
  </w:abstractNum>
  <w:abstractNum w:abstractNumId="6">
    <w:nsid w:val="06F214D7"/>
    <w:multiLevelType w:val="hybridMultilevel"/>
    <w:tmpl w:val="667C23BA"/>
    <w:lvl w:ilvl="0" w:tplc="93C4518C">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nsid w:val="07C96BE2"/>
    <w:multiLevelType w:val="hybridMultilevel"/>
    <w:tmpl w:val="2648F244"/>
    <w:lvl w:ilvl="0" w:tplc="A64E78A6">
      <w:start w:val="1"/>
      <w:numFmt w:val="bullet"/>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start w:val="1"/>
      <w:numFmt w:val="bullet"/>
      <w:lvlText w:val=""/>
      <w:lvlJc w:val="left"/>
      <w:pPr>
        <w:ind w:left="1942" w:hanging="360"/>
      </w:pPr>
      <w:rPr>
        <w:rFonts w:ascii="Wingdings" w:hAnsi="Wingdings" w:hint="default"/>
      </w:rPr>
    </w:lvl>
    <w:lvl w:ilvl="3" w:tplc="08090001">
      <w:start w:val="1"/>
      <w:numFmt w:val="bullet"/>
      <w:lvlText w:val=""/>
      <w:lvlJc w:val="left"/>
      <w:pPr>
        <w:ind w:left="2662" w:hanging="360"/>
      </w:pPr>
      <w:rPr>
        <w:rFonts w:ascii="Symbol" w:hAnsi="Symbol" w:hint="default"/>
      </w:rPr>
    </w:lvl>
    <w:lvl w:ilvl="4" w:tplc="08090003">
      <w:start w:val="1"/>
      <w:numFmt w:val="bullet"/>
      <w:lvlText w:val="o"/>
      <w:lvlJc w:val="left"/>
      <w:pPr>
        <w:ind w:left="3382" w:hanging="360"/>
      </w:pPr>
      <w:rPr>
        <w:rFonts w:ascii="Courier New" w:hAnsi="Courier New" w:cs="Courier New" w:hint="default"/>
      </w:rPr>
    </w:lvl>
    <w:lvl w:ilvl="5" w:tplc="08090005">
      <w:start w:val="1"/>
      <w:numFmt w:val="bullet"/>
      <w:lvlText w:val=""/>
      <w:lvlJc w:val="left"/>
      <w:pPr>
        <w:ind w:left="4102" w:hanging="360"/>
      </w:pPr>
      <w:rPr>
        <w:rFonts w:ascii="Wingdings" w:hAnsi="Wingdings" w:hint="default"/>
      </w:rPr>
    </w:lvl>
    <w:lvl w:ilvl="6" w:tplc="08090001">
      <w:start w:val="1"/>
      <w:numFmt w:val="bullet"/>
      <w:lvlText w:val=""/>
      <w:lvlJc w:val="left"/>
      <w:pPr>
        <w:ind w:left="4822" w:hanging="360"/>
      </w:pPr>
      <w:rPr>
        <w:rFonts w:ascii="Symbol" w:hAnsi="Symbol" w:hint="default"/>
      </w:rPr>
    </w:lvl>
    <w:lvl w:ilvl="7" w:tplc="08090003">
      <w:start w:val="1"/>
      <w:numFmt w:val="bullet"/>
      <w:lvlText w:val="o"/>
      <w:lvlJc w:val="left"/>
      <w:pPr>
        <w:ind w:left="5542" w:hanging="360"/>
      </w:pPr>
      <w:rPr>
        <w:rFonts w:ascii="Courier New" w:hAnsi="Courier New" w:cs="Courier New" w:hint="default"/>
      </w:rPr>
    </w:lvl>
    <w:lvl w:ilvl="8" w:tplc="08090005">
      <w:start w:val="1"/>
      <w:numFmt w:val="bullet"/>
      <w:lvlText w:val=""/>
      <w:lvlJc w:val="left"/>
      <w:pPr>
        <w:ind w:left="6262" w:hanging="360"/>
      </w:pPr>
      <w:rPr>
        <w:rFonts w:ascii="Wingdings" w:hAnsi="Wingdings" w:hint="default"/>
      </w:rPr>
    </w:lvl>
  </w:abstractNum>
  <w:abstractNum w:abstractNumId="8">
    <w:nsid w:val="09D8647F"/>
    <w:multiLevelType w:val="hybridMultilevel"/>
    <w:tmpl w:val="13B8EC1E"/>
    <w:lvl w:ilvl="0" w:tplc="9BDA9156">
      <w:start w:val="1"/>
      <w:numFmt w:val="decimal"/>
      <w:lvlText w:val="%1."/>
      <w:lvlJc w:val="left"/>
      <w:pPr>
        <w:ind w:left="502" w:hanging="360"/>
      </w:pPr>
      <w:rPr>
        <w:rFonts w:hint="default"/>
      </w:rPr>
    </w:lvl>
    <w:lvl w:ilvl="1" w:tplc="080C0019" w:tentative="1">
      <w:start w:val="1"/>
      <w:numFmt w:val="lowerLetter"/>
      <w:lvlText w:val="%2."/>
      <w:lvlJc w:val="left"/>
      <w:pPr>
        <w:ind w:left="1222" w:hanging="360"/>
      </w:pPr>
    </w:lvl>
    <w:lvl w:ilvl="2" w:tplc="080C001B" w:tentative="1">
      <w:start w:val="1"/>
      <w:numFmt w:val="lowerRoman"/>
      <w:lvlText w:val="%3."/>
      <w:lvlJc w:val="right"/>
      <w:pPr>
        <w:ind w:left="1942" w:hanging="180"/>
      </w:pPr>
    </w:lvl>
    <w:lvl w:ilvl="3" w:tplc="080C000F" w:tentative="1">
      <w:start w:val="1"/>
      <w:numFmt w:val="decimal"/>
      <w:lvlText w:val="%4."/>
      <w:lvlJc w:val="left"/>
      <w:pPr>
        <w:ind w:left="2662" w:hanging="360"/>
      </w:pPr>
    </w:lvl>
    <w:lvl w:ilvl="4" w:tplc="080C0019" w:tentative="1">
      <w:start w:val="1"/>
      <w:numFmt w:val="lowerLetter"/>
      <w:lvlText w:val="%5."/>
      <w:lvlJc w:val="left"/>
      <w:pPr>
        <w:ind w:left="3382" w:hanging="360"/>
      </w:pPr>
    </w:lvl>
    <w:lvl w:ilvl="5" w:tplc="080C001B" w:tentative="1">
      <w:start w:val="1"/>
      <w:numFmt w:val="lowerRoman"/>
      <w:lvlText w:val="%6."/>
      <w:lvlJc w:val="right"/>
      <w:pPr>
        <w:ind w:left="4102" w:hanging="180"/>
      </w:pPr>
    </w:lvl>
    <w:lvl w:ilvl="6" w:tplc="080C000F" w:tentative="1">
      <w:start w:val="1"/>
      <w:numFmt w:val="decimal"/>
      <w:lvlText w:val="%7."/>
      <w:lvlJc w:val="left"/>
      <w:pPr>
        <w:ind w:left="4822" w:hanging="360"/>
      </w:pPr>
    </w:lvl>
    <w:lvl w:ilvl="7" w:tplc="080C0019" w:tentative="1">
      <w:start w:val="1"/>
      <w:numFmt w:val="lowerLetter"/>
      <w:lvlText w:val="%8."/>
      <w:lvlJc w:val="left"/>
      <w:pPr>
        <w:ind w:left="5542" w:hanging="360"/>
      </w:pPr>
    </w:lvl>
    <w:lvl w:ilvl="8" w:tplc="080C001B" w:tentative="1">
      <w:start w:val="1"/>
      <w:numFmt w:val="lowerRoman"/>
      <w:lvlText w:val="%9."/>
      <w:lvlJc w:val="right"/>
      <w:pPr>
        <w:ind w:left="6262" w:hanging="180"/>
      </w:pPr>
    </w:lvl>
  </w:abstractNum>
  <w:abstractNum w:abstractNumId="9">
    <w:nsid w:val="0B8F2BAC"/>
    <w:multiLevelType w:val="hybridMultilevel"/>
    <w:tmpl w:val="4CDC296E"/>
    <w:lvl w:ilvl="0" w:tplc="080C0003">
      <w:start w:val="1"/>
      <w:numFmt w:val="bullet"/>
      <w:lvlText w:val="o"/>
      <w:lvlJc w:val="left"/>
      <w:pPr>
        <w:ind w:left="2946" w:hanging="360"/>
      </w:pPr>
      <w:rPr>
        <w:rFonts w:ascii="Courier New" w:hAnsi="Courier New" w:cs="Courier New" w:hint="default"/>
      </w:rPr>
    </w:lvl>
    <w:lvl w:ilvl="1" w:tplc="080C0003" w:tentative="1">
      <w:start w:val="1"/>
      <w:numFmt w:val="bullet"/>
      <w:lvlText w:val="o"/>
      <w:lvlJc w:val="left"/>
      <w:pPr>
        <w:ind w:left="3666" w:hanging="360"/>
      </w:pPr>
      <w:rPr>
        <w:rFonts w:ascii="Courier New" w:hAnsi="Courier New" w:cs="Courier New" w:hint="default"/>
      </w:rPr>
    </w:lvl>
    <w:lvl w:ilvl="2" w:tplc="080C0005" w:tentative="1">
      <w:start w:val="1"/>
      <w:numFmt w:val="bullet"/>
      <w:lvlText w:val=""/>
      <w:lvlJc w:val="left"/>
      <w:pPr>
        <w:ind w:left="4386" w:hanging="360"/>
      </w:pPr>
      <w:rPr>
        <w:rFonts w:ascii="Wingdings" w:hAnsi="Wingdings" w:hint="default"/>
      </w:rPr>
    </w:lvl>
    <w:lvl w:ilvl="3" w:tplc="080C0001" w:tentative="1">
      <w:start w:val="1"/>
      <w:numFmt w:val="bullet"/>
      <w:lvlText w:val=""/>
      <w:lvlJc w:val="left"/>
      <w:pPr>
        <w:ind w:left="5106" w:hanging="360"/>
      </w:pPr>
      <w:rPr>
        <w:rFonts w:ascii="Symbol" w:hAnsi="Symbol" w:hint="default"/>
      </w:rPr>
    </w:lvl>
    <w:lvl w:ilvl="4" w:tplc="080C0003" w:tentative="1">
      <w:start w:val="1"/>
      <w:numFmt w:val="bullet"/>
      <w:lvlText w:val="o"/>
      <w:lvlJc w:val="left"/>
      <w:pPr>
        <w:ind w:left="5826" w:hanging="360"/>
      </w:pPr>
      <w:rPr>
        <w:rFonts w:ascii="Courier New" w:hAnsi="Courier New" w:cs="Courier New" w:hint="default"/>
      </w:rPr>
    </w:lvl>
    <w:lvl w:ilvl="5" w:tplc="080C0005" w:tentative="1">
      <w:start w:val="1"/>
      <w:numFmt w:val="bullet"/>
      <w:lvlText w:val=""/>
      <w:lvlJc w:val="left"/>
      <w:pPr>
        <w:ind w:left="6546" w:hanging="360"/>
      </w:pPr>
      <w:rPr>
        <w:rFonts w:ascii="Wingdings" w:hAnsi="Wingdings" w:hint="default"/>
      </w:rPr>
    </w:lvl>
    <w:lvl w:ilvl="6" w:tplc="080C0001" w:tentative="1">
      <w:start w:val="1"/>
      <w:numFmt w:val="bullet"/>
      <w:lvlText w:val=""/>
      <w:lvlJc w:val="left"/>
      <w:pPr>
        <w:ind w:left="7266" w:hanging="360"/>
      </w:pPr>
      <w:rPr>
        <w:rFonts w:ascii="Symbol" w:hAnsi="Symbol" w:hint="default"/>
      </w:rPr>
    </w:lvl>
    <w:lvl w:ilvl="7" w:tplc="080C0003" w:tentative="1">
      <w:start w:val="1"/>
      <w:numFmt w:val="bullet"/>
      <w:lvlText w:val="o"/>
      <w:lvlJc w:val="left"/>
      <w:pPr>
        <w:ind w:left="7986" w:hanging="360"/>
      </w:pPr>
      <w:rPr>
        <w:rFonts w:ascii="Courier New" w:hAnsi="Courier New" w:cs="Courier New" w:hint="default"/>
      </w:rPr>
    </w:lvl>
    <w:lvl w:ilvl="8" w:tplc="080C0005" w:tentative="1">
      <w:start w:val="1"/>
      <w:numFmt w:val="bullet"/>
      <w:lvlText w:val=""/>
      <w:lvlJc w:val="left"/>
      <w:pPr>
        <w:ind w:left="8706" w:hanging="360"/>
      </w:pPr>
      <w:rPr>
        <w:rFonts w:ascii="Wingdings" w:hAnsi="Wingdings" w:hint="default"/>
      </w:rPr>
    </w:lvl>
  </w:abstractNum>
  <w:abstractNum w:abstractNumId="10">
    <w:nsid w:val="0BD81DE8"/>
    <w:multiLevelType w:val="hybridMultilevel"/>
    <w:tmpl w:val="D26064CA"/>
    <w:lvl w:ilvl="0" w:tplc="723A82B8">
      <w:start w:val="1"/>
      <w:numFmt w:val="decimal"/>
      <w:lvlText w:val="%1."/>
      <w:lvlJc w:val="left"/>
      <w:pPr>
        <w:ind w:left="720" w:hanging="36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nsid w:val="0C140ECF"/>
    <w:multiLevelType w:val="hybridMultilevel"/>
    <w:tmpl w:val="5F6899C4"/>
    <w:lvl w:ilvl="0" w:tplc="080C0001">
      <w:start w:val="1"/>
      <w:numFmt w:val="bullet"/>
      <w:lvlText w:val=""/>
      <w:lvlJc w:val="left"/>
      <w:pPr>
        <w:ind w:left="1083" w:hanging="360"/>
      </w:pPr>
      <w:rPr>
        <w:rFonts w:ascii="Symbol" w:hAnsi="Symbol" w:hint="default"/>
      </w:rPr>
    </w:lvl>
    <w:lvl w:ilvl="1" w:tplc="080C0003">
      <w:start w:val="1"/>
      <w:numFmt w:val="bullet"/>
      <w:lvlText w:val="o"/>
      <w:lvlJc w:val="left"/>
      <w:pPr>
        <w:ind w:left="1803" w:hanging="360"/>
      </w:pPr>
      <w:rPr>
        <w:rFonts w:ascii="Courier New" w:hAnsi="Courier New" w:cs="Courier New" w:hint="default"/>
      </w:rPr>
    </w:lvl>
    <w:lvl w:ilvl="2" w:tplc="080C0005" w:tentative="1">
      <w:start w:val="1"/>
      <w:numFmt w:val="bullet"/>
      <w:lvlText w:val=""/>
      <w:lvlJc w:val="left"/>
      <w:pPr>
        <w:ind w:left="2523" w:hanging="360"/>
      </w:pPr>
      <w:rPr>
        <w:rFonts w:ascii="Wingdings" w:hAnsi="Wingdings" w:hint="default"/>
      </w:rPr>
    </w:lvl>
    <w:lvl w:ilvl="3" w:tplc="080C0001" w:tentative="1">
      <w:start w:val="1"/>
      <w:numFmt w:val="bullet"/>
      <w:lvlText w:val=""/>
      <w:lvlJc w:val="left"/>
      <w:pPr>
        <w:ind w:left="3243" w:hanging="360"/>
      </w:pPr>
      <w:rPr>
        <w:rFonts w:ascii="Symbol" w:hAnsi="Symbol" w:hint="default"/>
      </w:rPr>
    </w:lvl>
    <w:lvl w:ilvl="4" w:tplc="080C0003" w:tentative="1">
      <w:start w:val="1"/>
      <w:numFmt w:val="bullet"/>
      <w:lvlText w:val="o"/>
      <w:lvlJc w:val="left"/>
      <w:pPr>
        <w:ind w:left="3963" w:hanging="360"/>
      </w:pPr>
      <w:rPr>
        <w:rFonts w:ascii="Courier New" w:hAnsi="Courier New" w:cs="Courier New" w:hint="default"/>
      </w:rPr>
    </w:lvl>
    <w:lvl w:ilvl="5" w:tplc="080C0005" w:tentative="1">
      <w:start w:val="1"/>
      <w:numFmt w:val="bullet"/>
      <w:lvlText w:val=""/>
      <w:lvlJc w:val="left"/>
      <w:pPr>
        <w:ind w:left="4683" w:hanging="360"/>
      </w:pPr>
      <w:rPr>
        <w:rFonts w:ascii="Wingdings" w:hAnsi="Wingdings" w:hint="default"/>
      </w:rPr>
    </w:lvl>
    <w:lvl w:ilvl="6" w:tplc="080C0001" w:tentative="1">
      <w:start w:val="1"/>
      <w:numFmt w:val="bullet"/>
      <w:lvlText w:val=""/>
      <w:lvlJc w:val="left"/>
      <w:pPr>
        <w:ind w:left="5403" w:hanging="360"/>
      </w:pPr>
      <w:rPr>
        <w:rFonts w:ascii="Symbol" w:hAnsi="Symbol" w:hint="default"/>
      </w:rPr>
    </w:lvl>
    <w:lvl w:ilvl="7" w:tplc="080C0003" w:tentative="1">
      <w:start w:val="1"/>
      <w:numFmt w:val="bullet"/>
      <w:lvlText w:val="o"/>
      <w:lvlJc w:val="left"/>
      <w:pPr>
        <w:ind w:left="6123" w:hanging="360"/>
      </w:pPr>
      <w:rPr>
        <w:rFonts w:ascii="Courier New" w:hAnsi="Courier New" w:cs="Courier New" w:hint="default"/>
      </w:rPr>
    </w:lvl>
    <w:lvl w:ilvl="8" w:tplc="080C0005" w:tentative="1">
      <w:start w:val="1"/>
      <w:numFmt w:val="bullet"/>
      <w:lvlText w:val=""/>
      <w:lvlJc w:val="left"/>
      <w:pPr>
        <w:ind w:left="6843" w:hanging="360"/>
      </w:pPr>
      <w:rPr>
        <w:rFonts w:ascii="Wingdings" w:hAnsi="Wingdings" w:hint="default"/>
      </w:rPr>
    </w:lvl>
  </w:abstractNum>
  <w:abstractNum w:abstractNumId="12">
    <w:nsid w:val="0E243FFE"/>
    <w:multiLevelType w:val="hybridMultilevel"/>
    <w:tmpl w:val="E8B85B74"/>
    <w:lvl w:ilvl="0" w:tplc="93C4518C">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13A13383"/>
    <w:multiLevelType w:val="hybridMultilevel"/>
    <w:tmpl w:val="C82480D6"/>
    <w:lvl w:ilvl="0" w:tplc="2EA6EC96">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nsid w:val="14762956"/>
    <w:multiLevelType w:val="hybridMultilevel"/>
    <w:tmpl w:val="EC92293A"/>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14A365CB"/>
    <w:multiLevelType w:val="hybridMultilevel"/>
    <w:tmpl w:val="391090AC"/>
    <w:lvl w:ilvl="0" w:tplc="93C4518C">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nsid w:val="1E6C4EB1"/>
    <w:multiLevelType w:val="hybridMultilevel"/>
    <w:tmpl w:val="BCF22C3C"/>
    <w:lvl w:ilvl="0" w:tplc="8F5E94E6">
      <w:start w:val="1"/>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nsid w:val="25242233"/>
    <w:multiLevelType w:val="hybridMultilevel"/>
    <w:tmpl w:val="FE4A09E6"/>
    <w:lvl w:ilvl="0" w:tplc="19EA64DC">
      <w:start w:val="2"/>
      <w:numFmt w:val="decimal"/>
      <w:lvlText w:val="%1."/>
      <w:lvlJc w:val="left"/>
      <w:pPr>
        <w:ind w:left="720" w:hanging="360"/>
      </w:pPr>
      <w:rPr>
        <w:rFonts w:hint="default"/>
        <w:b/>
        <w:i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nsid w:val="262C1C9E"/>
    <w:multiLevelType w:val="hybridMultilevel"/>
    <w:tmpl w:val="70AC07AA"/>
    <w:lvl w:ilvl="0" w:tplc="144047C2">
      <w:start w:val="1"/>
      <w:numFmt w:val="decimal"/>
      <w:lvlText w:val="%1."/>
      <w:lvlJc w:val="left"/>
      <w:pPr>
        <w:ind w:left="786" w:hanging="360"/>
      </w:pPr>
      <w:rPr>
        <w:rFonts w:hint="default"/>
        <w:i w:val="0"/>
      </w:rPr>
    </w:lvl>
    <w:lvl w:ilvl="1" w:tplc="080C0019" w:tentative="1">
      <w:start w:val="1"/>
      <w:numFmt w:val="lowerLetter"/>
      <w:lvlText w:val="%2."/>
      <w:lvlJc w:val="left"/>
      <w:pPr>
        <w:ind w:left="1506" w:hanging="360"/>
      </w:pPr>
    </w:lvl>
    <w:lvl w:ilvl="2" w:tplc="080C001B" w:tentative="1">
      <w:start w:val="1"/>
      <w:numFmt w:val="lowerRoman"/>
      <w:lvlText w:val="%3."/>
      <w:lvlJc w:val="right"/>
      <w:pPr>
        <w:ind w:left="2226" w:hanging="180"/>
      </w:pPr>
    </w:lvl>
    <w:lvl w:ilvl="3" w:tplc="080C000F" w:tentative="1">
      <w:start w:val="1"/>
      <w:numFmt w:val="decimal"/>
      <w:lvlText w:val="%4."/>
      <w:lvlJc w:val="left"/>
      <w:pPr>
        <w:ind w:left="2946" w:hanging="360"/>
      </w:pPr>
    </w:lvl>
    <w:lvl w:ilvl="4" w:tplc="080C0019" w:tentative="1">
      <w:start w:val="1"/>
      <w:numFmt w:val="lowerLetter"/>
      <w:lvlText w:val="%5."/>
      <w:lvlJc w:val="left"/>
      <w:pPr>
        <w:ind w:left="3666" w:hanging="360"/>
      </w:pPr>
    </w:lvl>
    <w:lvl w:ilvl="5" w:tplc="080C001B" w:tentative="1">
      <w:start w:val="1"/>
      <w:numFmt w:val="lowerRoman"/>
      <w:lvlText w:val="%6."/>
      <w:lvlJc w:val="right"/>
      <w:pPr>
        <w:ind w:left="4386" w:hanging="180"/>
      </w:pPr>
    </w:lvl>
    <w:lvl w:ilvl="6" w:tplc="080C000F" w:tentative="1">
      <w:start w:val="1"/>
      <w:numFmt w:val="decimal"/>
      <w:lvlText w:val="%7."/>
      <w:lvlJc w:val="left"/>
      <w:pPr>
        <w:ind w:left="5106" w:hanging="360"/>
      </w:pPr>
    </w:lvl>
    <w:lvl w:ilvl="7" w:tplc="080C0019" w:tentative="1">
      <w:start w:val="1"/>
      <w:numFmt w:val="lowerLetter"/>
      <w:lvlText w:val="%8."/>
      <w:lvlJc w:val="left"/>
      <w:pPr>
        <w:ind w:left="5826" w:hanging="360"/>
      </w:pPr>
    </w:lvl>
    <w:lvl w:ilvl="8" w:tplc="080C001B" w:tentative="1">
      <w:start w:val="1"/>
      <w:numFmt w:val="lowerRoman"/>
      <w:lvlText w:val="%9."/>
      <w:lvlJc w:val="right"/>
      <w:pPr>
        <w:ind w:left="6546" w:hanging="180"/>
      </w:pPr>
    </w:lvl>
  </w:abstractNum>
  <w:abstractNum w:abstractNumId="19">
    <w:nsid w:val="267F1BD4"/>
    <w:multiLevelType w:val="hybridMultilevel"/>
    <w:tmpl w:val="2D0C78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27464F9C"/>
    <w:multiLevelType w:val="hybridMultilevel"/>
    <w:tmpl w:val="A8983B8C"/>
    <w:lvl w:ilvl="0" w:tplc="080C0005">
      <w:start w:val="1"/>
      <w:numFmt w:val="bullet"/>
      <w:lvlText w:val=""/>
      <w:lvlJc w:val="left"/>
      <w:pPr>
        <w:ind w:left="3666" w:hanging="360"/>
      </w:pPr>
      <w:rPr>
        <w:rFonts w:ascii="Wingdings" w:hAnsi="Wingdings" w:hint="default"/>
      </w:rPr>
    </w:lvl>
    <w:lvl w:ilvl="1" w:tplc="080C0003" w:tentative="1">
      <w:start w:val="1"/>
      <w:numFmt w:val="bullet"/>
      <w:lvlText w:val="o"/>
      <w:lvlJc w:val="left"/>
      <w:pPr>
        <w:ind w:left="4386" w:hanging="360"/>
      </w:pPr>
      <w:rPr>
        <w:rFonts w:ascii="Courier New" w:hAnsi="Courier New" w:cs="Courier New" w:hint="default"/>
      </w:rPr>
    </w:lvl>
    <w:lvl w:ilvl="2" w:tplc="080C0005" w:tentative="1">
      <w:start w:val="1"/>
      <w:numFmt w:val="bullet"/>
      <w:lvlText w:val=""/>
      <w:lvlJc w:val="left"/>
      <w:pPr>
        <w:ind w:left="5106" w:hanging="360"/>
      </w:pPr>
      <w:rPr>
        <w:rFonts w:ascii="Wingdings" w:hAnsi="Wingdings" w:hint="default"/>
      </w:rPr>
    </w:lvl>
    <w:lvl w:ilvl="3" w:tplc="080C0001" w:tentative="1">
      <w:start w:val="1"/>
      <w:numFmt w:val="bullet"/>
      <w:lvlText w:val=""/>
      <w:lvlJc w:val="left"/>
      <w:pPr>
        <w:ind w:left="5826" w:hanging="360"/>
      </w:pPr>
      <w:rPr>
        <w:rFonts w:ascii="Symbol" w:hAnsi="Symbol" w:hint="default"/>
      </w:rPr>
    </w:lvl>
    <w:lvl w:ilvl="4" w:tplc="080C0003" w:tentative="1">
      <w:start w:val="1"/>
      <w:numFmt w:val="bullet"/>
      <w:lvlText w:val="o"/>
      <w:lvlJc w:val="left"/>
      <w:pPr>
        <w:ind w:left="6546" w:hanging="360"/>
      </w:pPr>
      <w:rPr>
        <w:rFonts w:ascii="Courier New" w:hAnsi="Courier New" w:cs="Courier New" w:hint="default"/>
      </w:rPr>
    </w:lvl>
    <w:lvl w:ilvl="5" w:tplc="080C0005" w:tentative="1">
      <w:start w:val="1"/>
      <w:numFmt w:val="bullet"/>
      <w:lvlText w:val=""/>
      <w:lvlJc w:val="left"/>
      <w:pPr>
        <w:ind w:left="7266" w:hanging="360"/>
      </w:pPr>
      <w:rPr>
        <w:rFonts w:ascii="Wingdings" w:hAnsi="Wingdings" w:hint="default"/>
      </w:rPr>
    </w:lvl>
    <w:lvl w:ilvl="6" w:tplc="080C0001" w:tentative="1">
      <w:start w:val="1"/>
      <w:numFmt w:val="bullet"/>
      <w:lvlText w:val=""/>
      <w:lvlJc w:val="left"/>
      <w:pPr>
        <w:ind w:left="7986" w:hanging="360"/>
      </w:pPr>
      <w:rPr>
        <w:rFonts w:ascii="Symbol" w:hAnsi="Symbol" w:hint="default"/>
      </w:rPr>
    </w:lvl>
    <w:lvl w:ilvl="7" w:tplc="080C0003" w:tentative="1">
      <w:start w:val="1"/>
      <w:numFmt w:val="bullet"/>
      <w:lvlText w:val="o"/>
      <w:lvlJc w:val="left"/>
      <w:pPr>
        <w:ind w:left="8706" w:hanging="360"/>
      </w:pPr>
      <w:rPr>
        <w:rFonts w:ascii="Courier New" w:hAnsi="Courier New" w:cs="Courier New" w:hint="default"/>
      </w:rPr>
    </w:lvl>
    <w:lvl w:ilvl="8" w:tplc="080C0005" w:tentative="1">
      <w:start w:val="1"/>
      <w:numFmt w:val="bullet"/>
      <w:lvlText w:val=""/>
      <w:lvlJc w:val="left"/>
      <w:pPr>
        <w:ind w:left="9426" w:hanging="360"/>
      </w:pPr>
      <w:rPr>
        <w:rFonts w:ascii="Wingdings" w:hAnsi="Wingdings" w:hint="default"/>
      </w:rPr>
    </w:lvl>
  </w:abstractNum>
  <w:abstractNum w:abstractNumId="21">
    <w:nsid w:val="2A483F3A"/>
    <w:multiLevelType w:val="hybridMultilevel"/>
    <w:tmpl w:val="FE4A09E6"/>
    <w:lvl w:ilvl="0" w:tplc="19EA64DC">
      <w:start w:val="2"/>
      <w:numFmt w:val="decimal"/>
      <w:lvlText w:val="%1."/>
      <w:lvlJc w:val="left"/>
      <w:pPr>
        <w:ind w:left="720" w:hanging="360"/>
      </w:pPr>
      <w:rPr>
        <w:rFonts w:hint="default"/>
        <w:b/>
        <w:i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2">
    <w:nsid w:val="2AEB270F"/>
    <w:multiLevelType w:val="hybridMultilevel"/>
    <w:tmpl w:val="6B123232"/>
    <w:lvl w:ilvl="0" w:tplc="723A82B8">
      <w:start w:val="1"/>
      <w:numFmt w:val="decimal"/>
      <w:lvlText w:val="%1."/>
      <w:lvlJc w:val="left"/>
      <w:pPr>
        <w:ind w:left="720" w:hanging="360"/>
      </w:pPr>
      <w:rPr>
        <w:rFonts w:hint="default"/>
        <w:b/>
        <w:i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3">
    <w:nsid w:val="2BB616BF"/>
    <w:multiLevelType w:val="hybridMultilevel"/>
    <w:tmpl w:val="BB30D1E6"/>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4">
    <w:nsid w:val="2CC52CDE"/>
    <w:multiLevelType w:val="hybridMultilevel"/>
    <w:tmpl w:val="00FE5EAC"/>
    <w:lvl w:ilvl="0" w:tplc="080C000D">
      <w:start w:val="1"/>
      <w:numFmt w:val="bullet"/>
      <w:lvlText w:val=""/>
      <w:lvlJc w:val="left"/>
      <w:pPr>
        <w:ind w:left="1083" w:hanging="360"/>
      </w:pPr>
      <w:rPr>
        <w:rFonts w:ascii="Wingdings" w:hAnsi="Wingdings" w:hint="default"/>
      </w:rPr>
    </w:lvl>
    <w:lvl w:ilvl="1" w:tplc="080C0003" w:tentative="1">
      <w:start w:val="1"/>
      <w:numFmt w:val="bullet"/>
      <w:lvlText w:val="o"/>
      <w:lvlJc w:val="left"/>
      <w:pPr>
        <w:ind w:left="1803" w:hanging="360"/>
      </w:pPr>
      <w:rPr>
        <w:rFonts w:ascii="Courier New" w:hAnsi="Courier New" w:cs="Courier New" w:hint="default"/>
      </w:rPr>
    </w:lvl>
    <w:lvl w:ilvl="2" w:tplc="080C0005" w:tentative="1">
      <w:start w:val="1"/>
      <w:numFmt w:val="bullet"/>
      <w:lvlText w:val=""/>
      <w:lvlJc w:val="left"/>
      <w:pPr>
        <w:ind w:left="2523" w:hanging="360"/>
      </w:pPr>
      <w:rPr>
        <w:rFonts w:ascii="Wingdings" w:hAnsi="Wingdings" w:hint="default"/>
      </w:rPr>
    </w:lvl>
    <w:lvl w:ilvl="3" w:tplc="080C0001" w:tentative="1">
      <w:start w:val="1"/>
      <w:numFmt w:val="bullet"/>
      <w:lvlText w:val=""/>
      <w:lvlJc w:val="left"/>
      <w:pPr>
        <w:ind w:left="3243" w:hanging="360"/>
      </w:pPr>
      <w:rPr>
        <w:rFonts w:ascii="Symbol" w:hAnsi="Symbol" w:hint="default"/>
      </w:rPr>
    </w:lvl>
    <w:lvl w:ilvl="4" w:tplc="080C0003" w:tentative="1">
      <w:start w:val="1"/>
      <w:numFmt w:val="bullet"/>
      <w:lvlText w:val="o"/>
      <w:lvlJc w:val="left"/>
      <w:pPr>
        <w:ind w:left="3963" w:hanging="360"/>
      </w:pPr>
      <w:rPr>
        <w:rFonts w:ascii="Courier New" w:hAnsi="Courier New" w:cs="Courier New" w:hint="default"/>
      </w:rPr>
    </w:lvl>
    <w:lvl w:ilvl="5" w:tplc="080C0005" w:tentative="1">
      <w:start w:val="1"/>
      <w:numFmt w:val="bullet"/>
      <w:lvlText w:val=""/>
      <w:lvlJc w:val="left"/>
      <w:pPr>
        <w:ind w:left="4683" w:hanging="360"/>
      </w:pPr>
      <w:rPr>
        <w:rFonts w:ascii="Wingdings" w:hAnsi="Wingdings" w:hint="default"/>
      </w:rPr>
    </w:lvl>
    <w:lvl w:ilvl="6" w:tplc="080C0001" w:tentative="1">
      <w:start w:val="1"/>
      <w:numFmt w:val="bullet"/>
      <w:lvlText w:val=""/>
      <w:lvlJc w:val="left"/>
      <w:pPr>
        <w:ind w:left="5403" w:hanging="360"/>
      </w:pPr>
      <w:rPr>
        <w:rFonts w:ascii="Symbol" w:hAnsi="Symbol" w:hint="default"/>
      </w:rPr>
    </w:lvl>
    <w:lvl w:ilvl="7" w:tplc="080C0003" w:tentative="1">
      <w:start w:val="1"/>
      <w:numFmt w:val="bullet"/>
      <w:lvlText w:val="o"/>
      <w:lvlJc w:val="left"/>
      <w:pPr>
        <w:ind w:left="6123" w:hanging="360"/>
      </w:pPr>
      <w:rPr>
        <w:rFonts w:ascii="Courier New" w:hAnsi="Courier New" w:cs="Courier New" w:hint="default"/>
      </w:rPr>
    </w:lvl>
    <w:lvl w:ilvl="8" w:tplc="080C0005" w:tentative="1">
      <w:start w:val="1"/>
      <w:numFmt w:val="bullet"/>
      <w:lvlText w:val=""/>
      <w:lvlJc w:val="left"/>
      <w:pPr>
        <w:ind w:left="6843" w:hanging="360"/>
      </w:pPr>
      <w:rPr>
        <w:rFonts w:ascii="Wingdings" w:hAnsi="Wingdings" w:hint="default"/>
      </w:rPr>
    </w:lvl>
  </w:abstractNum>
  <w:abstractNum w:abstractNumId="25">
    <w:nsid w:val="2E2D39FB"/>
    <w:multiLevelType w:val="hybridMultilevel"/>
    <w:tmpl w:val="0EDC8F88"/>
    <w:lvl w:ilvl="0" w:tplc="93C4518C">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nsid w:val="301845B7"/>
    <w:multiLevelType w:val="hybridMultilevel"/>
    <w:tmpl w:val="83607218"/>
    <w:lvl w:ilvl="0" w:tplc="080C0001">
      <w:start w:val="1"/>
      <w:numFmt w:val="bullet"/>
      <w:lvlText w:val=""/>
      <w:lvlJc w:val="left"/>
      <w:pPr>
        <w:ind w:left="1083" w:hanging="360"/>
      </w:pPr>
      <w:rPr>
        <w:rFonts w:ascii="Symbol" w:hAnsi="Symbol" w:hint="default"/>
      </w:rPr>
    </w:lvl>
    <w:lvl w:ilvl="1" w:tplc="080C0003" w:tentative="1">
      <w:start w:val="1"/>
      <w:numFmt w:val="bullet"/>
      <w:lvlText w:val="o"/>
      <w:lvlJc w:val="left"/>
      <w:pPr>
        <w:ind w:left="1803" w:hanging="360"/>
      </w:pPr>
      <w:rPr>
        <w:rFonts w:ascii="Courier New" w:hAnsi="Courier New" w:cs="Courier New" w:hint="default"/>
      </w:rPr>
    </w:lvl>
    <w:lvl w:ilvl="2" w:tplc="080C0005" w:tentative="1">
      <w:start w:val="1"/>
      <w:numFmt w:val="bullet"/>
      <w:lvlText w:val=""/>
      <w:lvlJc w:val="left"/>
      <w:pPr>
        <w:ind w:left="2523" w:hanging="360"/>
      </w:pPr>
      <w:rPr>
        <w:rFonts w:ascii="Wingdings" w:hAnsi="Wingdings" w:hint="default"/>
      </w:rPr>
    </w:lvl>
    <w:lvl w:ilvl="3" w:tplc="080C0001" w:tentative="1">
      <w:start w:val="1"/>
      <w:numFmt w:val="bullet"/>
      <w:lvlText w:val=""/>
      <w:lvlJc w:val="left"/>
      <w:pPr>
        <w:ind w:left="3243" w:hanging="360"/>
      </w:pPr>
      <w:rPr>
        <w:rFonts w:ascii="Symbol" w:hAnsi="Symbol" w:hint="default"/>
      </w:rPr>
    </w:lvl>
    <w:lvl w:ilvl="4" w:tplc="080C0003" w:tentative="1">
      <w:start w:val="1"/>
      <w:numFmt w:val="bullet"/>
      <w:lvlText w:val="o"/>
      <w:lvlJc w:val="left"/>
      <w:pPr>
        <w:ind w:left="3963" w:hanging="360"/>
      </w:pPr>
      <w:rPr>
        <w:rFonts w:ascii="Courier New" w:hAnsi="Courier New" w:cs="Courier New" w:hint="default"/>
      </w:rPr>
    </w:lvl>
    <w:lvl w:ilvl="5" w:tplc="080C0005" w:tentative="1">
      <w:start w:val="1"/>
      <w:numFmt w:val="bullet"/>
      <w:lvlText w:val=""/>
      <w:lvlJc w:val="left"/>
      <w:pPr>
        <w:ind w:left="4683" w:hanging="360"/>
      </w:pPr>
      <w:rPr>
        <w:rFonts w:ascii="Wingdings" w:hAnsi="Wingdings" w:hint="default"/>
      </w:rPr>
    </w:lvl>
    <w:lvl w:ilvl="6" w:tplc="080C0001" w:tentative="1">
      <w:start w:val="1"/>
      <w:numFmt w:val="bullet"/>
      <w:lvlText w:val=""/>
      <w:lvlJc w:val="left"/>
      <w:pPr>
        <w:ind w:left="5403" w:hanging="360"/>
      </w:pPr>
      <w:rPr>
        <w:rFonts w:ascii="Symbol" w:hAnsi="Symbol" w:hint="default"/>
      </w:rPr>
    </w:lvl>
    <w:lvl w:ilvl="7" w:tplc="080C0003" w:tentative="1">
      <w:start w:val="1"/>
      <w:numFmt w:val="bullet"/>
      <w:lvlText w:val="o"/>
      <w:lvlJc w:val="left"/>
      <w:pPr>
        <w:ind w:left="6123" w:hanging="360"/>
      </w:pPr>
      <w:rPr>
        <w:rFonts w:ascii="Courier New" w:hAnsi="Courier New" w:cs="Courier New" w:hint="default"/>
      </w:rPr>
    </w:lvl>
    <w:lvl w:ilvl="8" w:tplc="080C0005" w:tentative="1">
      <w:start w:val="1"/>
      <w:numFmt w:val="bullet"/>
      <w:lvlText w:val=""/>
      <w:lvlJc w:val="left"/>
      <w:pPr>
        <w:ind w:left="6843" w:hanging="360"/>
      </w:pPr>
      <w:rPr>
        <w:rFonts w:ascii="Wingdings" w:hAnsi="Wingdings" w:hint="default"/>
      </w:rPr>
    </w:lvl>
  </w:abstractNum>
  <w:abstractNum w:abstractNumId="27">
    <w:nsid w:val="30EF6B89"/>
    <w:multiLevelType w:val="hybridMultilevel"/>
    <w:tmpl w:val="6E30C6D8"/>
    <w:lvl w:ilvl="0" w:tplc="E9FC22A4">
      <w:start w:val="1"/>
      <w:numFmt w:val="decimal"/>
      <w:lvlText w:val="%1."/>
      <w:lvlJc w:val="left"/>
      <w:pPr>
        <w:ind w:left="786" w:hanging="360"/>
      </w:pPr>
      <w:rPr>
        <w:rFonts w:hint="default"/>
        <w:i/>
      </w:rPr>
    </w:lvl>
    <w:lvl w:ilvl="1" w:tplc="080C0019" w:tentative="1">
      <w:start w:val="1"/>
      <w:numFmt w:val="lowerLetter"/>
      <w:lvlText w:val="%2."/>
      <w:lvlJc w:val="left"/>
      <w:pPr>
        <w:ind w:left="1506" w:hanging="360"/>
      </w:pPr>
    </w:lvl>
    <w:lvl w:ilvl="2" w:tplc="080C001B" w:tentative="1">
      <w:start w:val="1"/>
      <w:numFmt w:val="lowerRoman"/>
      <w:lvlText w:val="%3."/>
      <w:lvlJc w:val="right"/>
      <w:pPr>
        <w:ind w:left="2226" w:hanging="180"/>
      </w:pPr>
    </w:lvl>
    <w:lvl w:ilvl="3" w:tplc="080C000F" w:tentative="1">
      <w:start w:val="1"/>
      <w:numFmt w:val="decimal"/>
      <w:lvlText w:val="%4."/>
      <w:lvlJc w:val="left"/>
      <w:pPr>
        <w:ind w:left="2946" w:hanging="360"/>
      </w:pPr>
    </w:lvl>
    <w:lvl w:ilvl="4" w:tplc="080C0019" w:tentative="1">
      <w:start w:val="1"/>
      <w:numFmt w:val="lowerLetter"/>
      <w:lvlText w:val="%5."/>
      <w:lvlJc w:val="left"/>
      <w:pPr>
        <w:ind w:left="3666" w:hanging="360"/>
      </w:pPr>
    </w:lvl>
    <w:lvl w:ilvl="5" w:tplc="080C001B" w:tentative="1">
      <w:start w:val="1"/>
      <w:numFmt w:val="lowerRoman"/>
      <w:lvlText w:val="%6."/>
      <w:lvlJc w:val="right"/>
      <w:pPr>
        <w:ind w:left="4386" w:hanging="180"/>
      </w:pPr>
    </w:lvl>
    <w:lvl w:ilvl="6" w:tplc="080C000F" w:tentative="1">
      <w:start w:val="1"/>
      <w:numFmt w:val="decimal"/>
      <w:lvlText w:val="%7."/>
      <w:lvlJc w:val="left"/>
      <w:pPr>
        <w:ind w:left="5106" w:hanging="360"/>
      </w:pPr>
    </w:lvl>
    <w:lvl w:ilvl="7" w:tplc="080C0019" w:tentative="1">
      <w:start w:val="1"/>
      <w:numFmt w:val="lowerLetter"/>
      <w:lvlText w:val="%8."/>
      <w:lvlJc w:val="left"/>
      <w:pPr>
        <w:ind w:left="5826" w:hanging="360"/>
      </w:pPr>
    </w:lvl>
    <w:lvl w:ilvl="8" w:tplc="080C001B" w:tentative="1">
      <w:start w:val="1"/>
      <w:numFmt w:val="lowerRoman"/>
      <w:lvlText w:val="%9."/>
      <w:lvlJc w:val="right"/>
      <w:pPr>
        <w:ind w:left="6546" w:hanging="180"/>
      </w:pPr>
    </w:lvl>
  </w:abstractNum>
  <w:abstractNum w:abstractNumId="28">
    <w:nsid w:val="348C261C"/>
    <w:multiLevelType w:val="hybridMultilevel"/>
    <w:tmpl w:val="61D224E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nsid w:val="38DA3966"/>
    <w:multiLevelType w:val="hybridMultilevel"/>
    <w:tmpl w:val="9C4EDBE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nsid w:val="39622429"/>
    <w:multiLevelType w:val="hybridMultilevel"/>
    <w:tmpl w:val="D7AA352E"/>
    <w:lvl w:ilvl="0" w:tplc="080C0001">
      <w:start w:val="1"/>
      <w:numFmt w:val="bullet"/>
      <w:lvlText w:val=""/>
      <w:lvlJc w:val="left"/>
      <w:pPr>
        <w:ind w:left="1506" w:hanging="360"/>
      </w:pPr>
      <w:rPr>
        <w:rFonts w:ascii="Symbol" w:hAnsi="Symbol" w:hint="default"/>
      </w:rPr>
    </w:lvl>
    <w:lvl w:ilvl="1" w:tplc="080C0003" w:tentative="1">
      <w:start w:val="1"/>
      <w:numFmt w:val="bullet"/>
      <w:lvlText w:val="o"/>
      <w:lvlJc w:val="left"/>
      <w:pPr>
        <w:ind w:left="2226" w:hanging="360"/>
      </w:pPr>
      <w:rPr>
        <w:rFonts w:ascii="Courier New" w:hAnsi="Courier New" w:cs="Courier New" w:hint="default"/>
      </w:rPr>
    </w:lvl>
    <w:lvl w:ilvl="2" w:tplc="080C0005" w:tentative="1">
      <w:start w:val="1"/>
      <w:numFmt w:val="bullet"/>
      <w:lvlText w:val=""/>
      <w:lvlJc w:val="left"/>
      <w:pPr>
        <w:ind w:left="2946" w:hanging="360"/>
      </w:pPr>
      <w:rPr>
        <w:rFonts w:ascii="Wingdings" w:hAnsi="Wingdings" w:hint="default"/>
      </w:rPr>
    </w:lvl>
    <w:lvl w:ilvl="3" w:tplc="080C0001" w:tentative="1">
      <w:start w:val="1"/>
      <w:numFmt w:val="bullet"/>
      <w:lvlText w:val=""/>
      <w:lvlJc w:val="left"/>
      <w:pPr>
        <w:ind w:left="3666" w:hanging="360"/>
      </w:pPr>
      <w:rPr>
        <w:rFonts w:ascii="Symbol" w:hAnsi="Symbol" w:hint="default"/>
      </w:rPr>
    </w:lvl>
    <w:lvl w:ilvl="4" w:tplc="080C0003" w:tentative="1">
      <w:start w:val="1"/>
      <w:numFmt w:val="bullet"/>
      <w:lvlText w:val="o"/>
      <w:lvlJc w:val="left"/>
      <w:pPr>
        <w:ind w:left="4386" w:hanging="360"/>
      </w:pPr>
      <w:rPr>
        <w:rFonts w:ascii="Courier New" w:hAnsi="Courier New" w:cs="Courier New" w:hint="default"/>
      </w:rPr>
    </w:lvl>
    <w:lvl w:ilvl="5" w:tplc="080C0005" w:tentative="1">
      <w:start w:val="1"/>
      <w:numFmt w:val="bullet"/>
      <w:lvlText w:val=""/>
      <w:lvlJc w:val="left"/>
      <w:pPr>
        <w:ind w:left="5106" w:hanging="360"/>
      </w:pPr>
      <w:rPr>
        <w:rFonts w:ascii="Wingdings" w:hAnsi="Wingdings" w:hint="default"/>
      </w:rPr>
    </w:lvl>
    <w:lvl w:ilvl="6" w:tplc="080C0001" w:tentative="1">
      <w:start w:val="1"/>
      <w:numFmt w:val="bullet"/>
      <w:lvlText w:val=""/>
      <w:lvlJc w:val="left"/>
      <w:pPr>
        <w:ind w:left="5826" w:hanging="360"/>
      </w:pPr>
      <w:rPr>
        <w:rFonts w:ascii="Symbol" w:hAnsi="Symbol" w:hint="default"/>
      </w:rPr>
    </w:lvl>
    <w:lvl w:ilvl="7" w:tplc="080C0003" w:tentative="1">
      <w:start w:val="1"/>
      <w:numFmt w:val="bullet"/>
      <w:lvlText w:val="o"/>
      <w:lvlJc w:val="left"/>
      <w:pPr>
        <w:ind w:left="6546" w:hanging="360"/>
      </w:pPr>
      <w:rPr>
        <w:rFonts w:ascii="Courier New" w:hAnsi="Courier New" w:cs="Courier New" w:hint="default"/>
      </w:rPr>
    </w:lvl>
    <w:lvl w:ilvl="8" w:tplc="080C0005" w:tentative="1">
      <w:start w:val="1"/>
      <w:numFmt w:val="bullet"/>
      <w:lvlText w:val=""/>
      <w:lvlJc w:val="left"/>
      <w:pPr>
        <w:ind w:left="7266" w:hanging="360"/>
      </w:pPr>
      <w:rPr>
        <w:rFonts w:ascii="Wingdings" w:hAnsi="Wingdings" w:hint="default"/>
      </w:rPr>
    </w:lvl>
  </w:abstractNum>
  <w:abstractNum w:abstractNumId="31">
    <w:nsid w:val="39750CC0"/>
    <w:multiLevelType w:val="hybridMultilevel"/>
    <w:tmpl w:val="52BED51E"/>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2">
    <w:nsid w:val="3AF87396"/>
    <w:multiLevelType w:val="hybridMultilevel"/>
    <w:tmpl w:val="22A454E2"/>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3">
    <w:nsid w:val="3B9502FB"/>
    <w:multiLevelType w:val="hybridMultilevel"/>
    <w:tmpl w:val="27101E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3DBC0A09"/>
    <w:multiLevelType w:val="hybridMultilevel"/>
    <w:tmpl w:val="46466F7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nsid w:val="40320B99"/>
    <w:multiLevelType w:val="hybridMultilevel"/>
    <w:tmpl w:val="5CE0885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2B3CE90C">
      <w:start w:val="1"/>
      <w:numFmt w:val="decimal"/>
      <w:lvlText w:val="%3)"/>
      <w:lvlJc w:val="left"/>
      <w:pPr>
        <w:ind w:left="2700" w:hanging="72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6">
    <w:nsid w:val="45020DBC"/>
    <w:multiLevelType w:val="hybridMultilevel"/>
    <w:tmpl w:val="2C08724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7">
    <w:nsid w:val="45546601"/>
    <w:multiLevelType w:val="hybridMultilevel"/>
    <w:tmpl w:val="0B92247E"/>
    <w:lvl w:ilvl="0" w:tplc="D52A5A2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nsid w:val="467E1EBA"/>
    <w:multiLevelType w:val="hybridMultilevel"/>
    <w:tmpl w:val="0320321E"/>
    <w:lvl w:ilvl="0" w:tplc="080C0003">
      <w:start w:val="1"/>
      <w:numFmt w:val="bullet"/>
      <w:lvlText w:val="o"/>
      <w:lvlJc w:val="left"/>
      <w:pPr>
        <w:ind w:left="2946" w:hanging="360"/>
      </w:pPr>
      <w:rPr>
        <w:rFonts w:ascii="Courier New" w:hAnsi="Courier New" w:cs="Courier New" w:hint="default"/>
      </w:rPr>
    </w:lvl>
    <w:lvl w:ilvl="1" w:tplc="080C0003" w:tentative="1">
      <w:start w:val="1"/>
      <w:numFmt w:val="bullet"/>
      <w:lvlText w:val="o"/>
      <w:lvlJc w:val="left"/>
      <w:pPr>
        <w:ind w:left="3666" w:hanging="360"/>
      </w:pPr>
      <w:rPr>
        <w:rFonts w:ascii="Courier New" w:hAnsi="Courier New" w:cs="Courier New" w:hint="default"/>
      </w:rPr>
    </w:lvl>
    <w:lvl w:ilvl="2" w:tplc="080C0005" w:tentative="1">
      <w:start w:val="1"/>
      <w:numFmt w:val="bullet"/>
      <w:lvlText w:val=""/>
      <w:lvlJc w:val="left"/>
      <w:pPr>
        <w:ind w:left="4386" w:hanging="360"/>
      </w:pPr>
      <w:rPr>
        <w:rFonts w:ascii="Wingdings" w:hAnsi="Wingdings" w:hint="default"/>
      </w:rPr>
    </w:lvl>
    <w:lvl w:ilvl="3" w:tplc="080C0001" w:tentative="1">
      <w:start w:val="1"/>
      <w:numFmt w:val="bullet"/>
      <w:lvlText w:val=""/>
      <w:lvlJc w:val="left"/>
      <w:pPr>
        <w:ind w:left="5106" w:hanging="360"/>
      </w:pPr>
      <w:rPr>
        <w:rFonts w:ascii="Symbol" w:hAnsi="Symbol" w:hint="default"/>
      </w:rPr>
    </w:lvl>
    <w:lvl w:ilvl="4" w:tplc="080C0003" w:tentative="1">
      <w:start w:val="1"/>
      <w:numFmt w:val="bullet"/>
      <w:lvlText w:val="o"/>
      <w:lvlJc w:val="left"/>
      <w:pPr>
        <w:ind w:left="5826" w:hanging="360"/>
      </w:pPr>
      <w:rPr>
        <w:rFonts w:ascii="Courier New" w:hAnsi="Courier New" w:cs="Courier New" w:hint="default"/>
      </w:rPr>
    </w:lvl>
    <w:lvl w:ilvl="5" w:tplc="080C0005" w:tentative="1">
      <w:start w:val="1"/>
      <w:numFmt w:val="bullet"/>
      <w:lvlText w:val=""/>
      <w:lvlJc w:val="left"/>
      <w:pPr>
        <w:ind w:left="6546" w:hanging="360"/>
      </w:pPr>
      <w:rPr>
        <w:rFonts w:ascii="Wingdings" w:hAnsi="Wingdings" w:hint="default"/>
      </w:rPr>
    </w:lvl>
    <w:lvl w:ilvl="6" w:tplc="080C0001" w:tentative="1">
      <w:start w:val="1"/>
      <w:numFmt w:val="bullet"/>
      <w:lvlText w:val=""/>
      <w:lvlJc w:val="left"/>
      <w:pPr>
        <w:ind w:left="7266" w:hanging="360"/>
      </w:pPr>
      <w:rPr>
        <w:rFonts w:ascii="Symbol" w:hAnsi="Symbol" w:hint="default"/>
      </w:rPr>
    </w:lvl>
    <w:lvl w:ilvl="7" w:tplc="080C0003" w:tentative="1">
      <w:start w:val="1"/>
      <w:numFmt w:val="bullet"/>
      <w:lvlText w:val="o"/>
      <w:lvlJc w:val="left"/>
      <w:pPr>
        <w:ind w:left="7986" w:hanging="360"/>
      </w:pPr>
      <w:rPr>
        <w:rFonts w:ascii="Courier New" w:hAnsi="Courier New" w:cs="Courier New" w:hint="default"/>
      </w:rPr>
    </w:lvl>
    <w:lvl w:ilvl="8" w:tplc="080C0005" w:tentative="1">
      <w:start w:val="1"/>
      <w:numFmt w:val="bullet"/>
      <w:lvlText w:val=""/>
      <w:lvlJc w:val="left"/>
      <w:pPr>
        <w:ind w:left="8706" w:hanging="360"/>
      </w:pPr>
      <w:rPr>
        <w:rFonts w:ascii="Wingdings" w:hAnsi="Wingdings" w:hint="default"/>
      </w:rPr>
    </w:lvl>
  </w:abstractNum>
  <w:abstractNum w:abstractNumId="39">
    <w:nsid w:val="46CA7F8A"/>
    <w:multiLevelType w:val="hybridMultilevel"/>
    <w:tmpl w:val="F5E61E36"/>
    <w:lvl w:ilvl="0" w:tplc="080C0001">
      <w:start w:val="1"/>
      <w:numFmt w:val="bullet"/>
      <w:lvlText w:val=""/>
      <w:lvlJc w:val="left"/>
      <w:pPr>
        <w:ind w:left="786" w:hanging="360"/>
      </w:pPr>
      <w:rPr>
        <w:rFonts w:ascii="Symbol" w:hAnsi="Symbol" w:hint="default"/>
      </w:rPr>
    </w:lvl>
    <w:lvl w:ilvl="1" w:tplc="080C0003" w:tentative="1">
      <w:start w:val="1"/>
      <w:numFmt w:val="bullet"/>
      <w:lvlText w:val="o"/>
      <w:lvlJc w:val="left"/>
      <w:pPr>
        <w:ind w:left="1506" w:hanging="360"/>
      </w:pPr>
      <w:rPr>
        <w:rFonts w:ascii="Courier New" w:hAnsi="Courier New" w:cs="Courier New" w:hint="default"/>
      </w:rPr>
    </w:lvl>
    <w:lvl w:ilvl="2" w:tplc="080C0005" w:tentative="1">
      <w:start w:val="1"/>
      <w:numFmt w:val="bullet"/>
      <w:lvlText w:val=""/>
      <w:lvlJc w:val="left"/>
      <w:pPr>
        <w:ind w:left="2226" w:hanging="360"/>
      </w:pPr>
      <w:rPr>
        <w:rFonts w:ascii="Wingdings" w:hAnsi="Wingdings" w:hint="default"/>
      </w:rPr>
    </w:lvl>
    <w:lvl w:ilvl="3" w:tplc="080C0001" w:tentative="1">
      <w:start w:val="1"/>
      <w:numFmt w:val="bullet"/>
      <w:lvlText w:val=""/>
      <w:lvlJc w:val="left"/>
      <w:pPr>
        <w:ind w:left="2946" w:hanging="360"/>
      </w:pPr>
      <w:rPr>
        <w:rFonts w:ascii="Symbol" w:hAnsi="Symbol" w:hint="default"/>
      </w:rPr>
    </w:lvl>
    <w:lvl w:ilvl="4" w:tplc="080C0003" w:tentative="1">
      <w:start w:val="1"/>
      <w:numFmt w:val="bullet"/>
      <w:lvlText w:val="o"/>
      <w:lvlJc w:val="left"/>
      <w:pPr>
        <w:ind w:left="3666" w:hanging="360"/>
      </w:pPr>
      <w:rPr>
        <w:rFonts w:ascii="Courier New" w:hAnsi="Courier New" w:cs="Courier New" w:hint="default"/>
      </w:rPr>
    </w:lvl>
    <w:lvl w:ilvl="5" w:tplc="080C0005" w:tentative="1">
      <w:start w:val="1"/>
      <w:numFmt w:val="bullet"/>
      <w:lvlText w:val=""/>
      <w:lvlJc w:val="left"/>
      <w:pPr>
        <w:ind w:left="4386" w:hanging="360"/>
      </w:pPr>
      <w:rPr>
        <w:rFonts w:ascii="Wingdings" w:hAnsi="Wingdings" w:hint="default"/>
      </w:rPr>
    </w:lvl>
    <w:lvl w:ilvl="6" w:tplc="080C0001" w:tentative="1">
      <w:start w:val="1"/>
      <w:numFmt w:val="bullet"/>
      <w:lvlText w:val=""/>
      <w:lvlJc w:val="left"/>
      <w:pPr>
        <w:ind w:left="5106" w:hanging="360"/>
      </w:pPr>
      <w:rPr>
        <w:rFonts w:ascii="Symbol" w:hAnsi="Symbol" w:hint="default"/>
      </w:rPr>
    </w:lvl>
    <w:lvl w:ilvl="7" w:tplc="080C0003" w:tentative="1">
      <w:start w:val="1"/>
      <w:numFmt w:val="bullet"/>
      <w:lvlText w:val="o"/>
      <w:lvlJc w:val="left"/>
      <w:pPr>
        <w:ind w:left="5826" w:hanging="360"/>
      </w:pPr>
      <w:rPr>
        <w:rFonts w:ascii="Courier New" w:hAnsi="Courier New" w:cs="Courier New" w:hint="default"/>
      </w:rPr>
    </w:lvl>
    <w:lvl w:ilvl="8" w:tplc="080C0005" w:tentative="1">
      <w:start w:val="1"/>
      <w:numFmt w:val="bullet"/>
      <w:lvlText w:val=""/>
      <w:lvlJc w:val="left"/>
      <w:pPr>
        <w:ind w:left="6546" w:hanging="360"/>
      </w:pPr>
      <w:rPr>
        <w:rFonts w:ascii="Wingdings" w:hAnsi="Wingdings" w:hint="default"/>
      </w:rPr>
    </w:lvl>
  </w:abstractNum>
  <w:abstractNum w:abstractNumId="40">
    <w:nsid w:val="478B5F85"/>
    <w:multiLevelType w:val="hybridMultilevel"/>
    <w:tmpl w:val="77B0293C"/>
    <w:lvl w:ilvl="0" w:tplc="CD2A57B6">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1">
    <w:nsid w:val="4D980739"/>
    <w:multiLevelType w:val="hybridMultilevel"/>
    <w:tmpl w:val="B0A2DAF0"/>
    <w:lvl w:ilvl="0" w:tplc="080C0001">
      <w:start w:val="1"/>
      <w:numFmt w:val="bullet"/>
      <w:lvlText w:val=""/>
      <w:lvlJc w:val="left"/>
      <w:pPr>
        <w:ind w:left="2226" w:hanging="360"/>
      </w:pPr>
      <w:rPr>
        <w:rFonts w:ascii="Symbol" w:hAnsi="Symbol" w:hint="default"/>
      </w:rPr>
    </w:lvl>
    <w:lvl w:ilvl="1" w:tplc="080C0003">
      <w:start w:val="1"/>
      <w:numFmt w:val="bullet"/>
      <w:lvlText w:val="o"/>
      <w:lvlJc w:val="left"/>
      <w:pPr>
        <w:ind w:left="2946" w:hanging="360"/>
      </w:pPr>
      <w:rPr>
        <w:rFonts w:ascii="Courier New" w:hAnsi="Courier New" w:cs="Courier New" w:hint="default"/>
      </w:rPr>
    </w:lvl>
    <w:lvl w:ilvl="2" w:tplc="080C0005">
      <w:start w:val="1"/>
      <w:numFmt w:val="bullet"/>
      <w:lvlText w:val=""/>
      <w:lvlJc w:val="left"/>
      <w:pPr>
        <w:ind w:left="3666" w:hanging="360"/>
      </w:pPr>
      <w:rPr>
        <w:rFonts w:ascii="Wingdings" w:hAnsi="Wingdings" w:hint="default"/>
      </w:rPr>
    </w:lvl>
    <w:lvl w:ilvl="3" w:tplc="080C0001" w:tentative="1">
      <w:start w:val="1"/>
      <w:numFmt w:val="bullet"/>
      <w:lvlText w:val=""/>
      <w:lvlJc w:val="left"/>
      <w:pPr>
        <w:ind w:left="4386" w:hanging="360"/>
      </w:pPr>
      <w:rPr>
        <w:rFonts w:ascii="Symbol" w:hAnsi="Symbol" w:hint="default"/>
      </w:rPr>
    </w:lvl>
    <w:lvl w:ilvl="4" w:tplc="080C0003" w:tentative="1">
      <w:start w:val="1"/>
      <w:numFmt w:val="bullet"/>
      <w:lvlText w:val="o"/>
      <w:lvlJc w:val="left"/>
      <w:pPr>
        <w:ind w:left="5106" w:hanging="360"/>
      </w:pPr>
      <w:rPr>
        <w:rFonts w:ascii="Courier New" w:hAnsi="Courier New" w:cs="Courier New" w:hint="default"/>
      </w:rPr>
    </w:lvl>
    <w:lvl w:ilvl="5" w:tplc="080C0005" w:tentative="1">
      <w:start w:val="1"/>
      <w:numFmt w:val="bullet"/>
      <w:lvlText w:val=""/>
      <w:lvlJc w:val="left"/>
      <w:pPr>
        <w:ind w:left="5826" w:hanging="360"/>
      </w:pPr>
      <w:rPr>
        <w:rFonts w:ascii="Wingdings" w:hAnsi="Wingdings" w:hint="default"/>
      </w:rPr>
    </w:lvl>
    <w:lvl w:ilvl="6" w:tplc="080C0001" w:tentative="1">
      <w:start w:val="1"/>
      <w:numFmt w:val="bullet"/>
      <w:lvlText w:val=""/>
      <w:lvlJc w:val="left"/>
      <w:pPr>
        <w:ind w:left="6546" w:hanging="360"/>
      </w:pPr>
      <w:rPr>
        <w:rFonts w:ascii="Symbol" w:hAnsi="Symbol" w:hint="default"/>
      </w:rPr>
    </w:lvl>
    <w:lvl w:ilvl="7" w:tplc="080C0003" w:tentative="1">
      <w:start w:val="1"/>
      <w:numFmt w:val="bullet"/>
      <w:lvlText w:val="o"/>
      <w:lvlJc w:val="left"/>
      <w:pPr>
        <w:ind w:left="7266" w:hanging="360"/>
      </w:pPr>
      <w:rPr>
        <w:rFonts w:ascii="Courier New" w:hAnsi="Courier New" w:cs="Courier New" w:hint="default"/>
      </w:rPr>
    </w:lvl>
    <w:lvl w:ilvl="8" w:tplc="080C0005" w:tentative="1">
      <w:start w:val="1"/>
      <w:numFmt w:val="bullet"/>
      <w:lvlText w:val=""/>
      <w:lvlJc w:val="left"/>
      <w:pPr>
        <w:ind w:left="7986" w:hanging="360"/>
      </w:pPr>
      <w:rPr>
        <w:rFonts w:ascii="Wingdings" w:hAnsi="Wingdings" w:hint="default"/>
      </w:rPr>
    </w:lvl>
  </w:abstractNum>
  <w:abstractNum w:abstractNumId="42">
    <w:nsid w:val="52D02A08"/>
    <w:multiLevelType w:val="hybridMultilevel"/>
    <w:tmpl w:val="467ECE40"/>
    <w:lvl w:ilvl="0" w:tplc="080C0003">
      <w:start w:val="1"/>
      <w:numFmt w:val="bullet"/>
      <w:lvlText w:val="o"/>
      <w:lvlJc w:val="left"/>
      <w:pPr>
        <w:ind w:left="2946" w:hanging="360"/>
      </w:pPr>
      <w:rPr>
        <w:rFonts w:ascii="Courier New" w:hAnsi="Courier New" w:cs="Courier New" w:hint="default"/>
      </w:rPr>
    </w:lvl>
    <w:lvl w:ilvl="1" w:tplc="080C0003" w:tentative="1">
      <w:start w:val="1"/>
      <w:numFmt w:val="bullet"/>
      <w:lvlText w:val="o"/>
      <w:lvlJc w:val="left"/>
      <w:pPr>
        <w:ind w:left="3666" w:hanging="360"/>
      </w:pPr>
      <w:rPr>
        <w:rFonts w:ascii="Courier New" w:hAnsi="Courier New" w:cs="Courier New" w:hint="default"/>
      </w:rPr>
    </w:lvl>
    <w:lvl w:ilvl="2" w:tplc="080C0005" w:tentative="1">
      <w:start w:val="1"/>
      <w:numFmt w:val="bullet"/>
      <w:lvlText w:val=""/>
      <w:lvlJc w:val="left"/>
      <w:pPr>
        <w:ind w:left="4386" w:hanging="360"/>
      </w:pPr>
      <w:rPr>
        <w:rFonts w:ascii="Wingdings" w:hAnsi="Wingdings" w:hint="default"/>
      </w:rPr>
    </w:lvl>
    <w:lvl w:ilvl="3" w:tplc="080C0001" w:tentative="1">
      <w:start w:val="1"/>
      <w:numFmt w:val="bullet"/>
      <w:lvlText w:val=""/>
      <w:lvlJc w:val="left"/>
      <w:pPr>
        <w:ind w:left="5106" w:hanging="360"/>
      </w:pPr>
      <w:rPr>
        <w:rFonts w:ascii="Symbol" w:hAnsi="Symbol" w:hint="default"/>
      </w:rPr>
    </w:lvl>
    <w:lvl w:ilvl="4" w:tplc="080C0003" w:tentative="1">
      <w:start w:val="1"/>
      <w:numFmt w:val="bullet"/>
      <w:lvlText w:val="o"/>
      <w:lvlJc w:val="left"/>
      <w:pPr>
        <w:ind w:left="5826" w:hanging="360"/>
      </w:pPr>
      <w:rPr>
        <w:rFonts w:ascii="Courier New" w:hAnsi="Courier New" w:cs="Courier New" w:hint="default"/>
      </w:rPr>
    </w:lvl>
    <w:lvl w:ilvl="5" w:tplc="080C0005" w:tentative="1">
      <w:start w:val="1"/>
      <w:numFmt w:val="bullet"/>
      <w:lvlText w:val=""/>
      <w:lvlJc w:val="left"/>
      <w:pPr>
        <w:ind w:left="6546" w:hanging="360"/>
      </w:pPr>
      <w:rPr>
        <w:rFonts w:ascii="Wingdings" w:hAnsi="Wingdings" w:hint="default"/>
      </w:rPr>
    </w:lvl>
    <w:lvl w:ilvl="6" w:tplc="080C0001" w:tentative="1">
      <w:start w:val="1"/>
      <w:numFmt w:val="bullet"/>
      <w:lvlText w:val=""/>
      <w:lvlJc w:val="left"/>
      <w:pPr>
        <w:ind w:left="7266" w:hanging="360"/>
      </w:pPr>
      <w:rPr>
        <w:rFonts w:ascii="Symbol" w:hAnsi="Symbol" w:hint="default"/>
      </w:rPr>
    </w:lvl>
    <w:lvl w:ilvl="7" w:tplc="080C0003" w:tentative="1">
      <w:start w:val="1"/>
      <w:numFmt w:val="bullet"/>
      <w:lvlText w:val="o"/>
      <w:lvlJc w:val="left"/>
      <w:pPr>
        <w:ind w:left="7986" w:hanging="360"/>
      </w:pPr>
      <w:rPr>
        <w:rFonts w:ascii="Courier New" w:hAnsi="Courier New" w:cs="Courier New" w:hint="default"/>
      </w:rPr>
    </w:lvl>
    <w:lvl w:ilvl="8" w:tplc="080C0005" w:tentative="1">
      <w:start w:val="1"/>
      <w:numFmt w:val="bullet"/>
      <w:lvlText w:val=""/>
      <w:lvlJc w:val="left"/>
      <w:pPr>
        <w:ind w:left="8706" w:hanging="360"/>
      </w:pPr>
      <w:rPr>
        <w:rFonts w:ascii="Wingdings" w:hAnsi="Wingdings" w:hint="default"/>
      </w:rPr>
    </w:lvl>
  </w:abstractNum>
  <w:abstractNum w:abstractNumId="43">
    <w:nsid w:val="53B05B88"/>
    <w:multiLevelType w:val="hybridMultilevel"/>
    <w:tmpl w:val="910284A6"/>
    <w:lvl w:ilvl="0" w:tplc="4AAE72C0">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4">
    <w:nsid w:val="569F55E3"/>
    <w:multiLevelType w:val="hybridMultilevel"/>
    <w:tmpl w:val="36CA44A8"/>
    <w:lvl w:ilvl="0" w:tplc="080C0001">
      <w:start w:val="1"/>
      <w:numFmt w:val="bullet"/>
      <w:lvlText w:val=""/>
      <w:lvlJc w:val="left"/>
      <w:pPr>
        <w:ind w:left="1083" w:hanging="360"/>
      </w:pPr>
      <w:rPr>
        <w:rFonts w:ascii="Symbol" w:hAnsi="Symbol" w:hint="default"/>
      </w:rPr>
    </w:lvl>
    <w:lvl w:ilvl="1" w:tplc="080C0003">
      <w:start w:val="1"/>
      <w:numFmt w:val="bullet"/>
      <w:lvlText w:val="o"/>
      <w:lvlJc w:val="left"/>
      <w:pPr>
        <w:ind w:left="1803" w:hanging="360"/>
      </w:pPr>
      <w:rPr>
        <w:rFonts w:ascii="Courier New" w:hAnsi="Courier New" w:cs="Courier New" w:hint="default"/>
      </w:rPr>
    </w:lvl>
    <w:lvl w:ilvl="2" w:tplc="080C0005" w:tentative="1">
      <w:start w:val="1"/>
      <w:numFmt w:val="bullet"/>
      <w:lvlText w:val=""/>
      <w:lvlJc w:val="left"/>
      <w:pPr>
        <w:ind w:left="2523" w:hanging="360"/>
      </w:pPr>
      <w:rPr>
        <w:rFonts w:ascii="Wingdings" w:hAnsi="Wingdings" w:hint="default"/>
      </w:rPr>
    </w:lvl>
    <w:lvl w:ilvl="3" w:tplc="080C0001" w:tentative="1">
      <w:start w:val="1"/>
      <w:numFmt w:val="bullet"/>
      <w:lvlText w:val=""/>
      <w:lvlJc w:val="left"/>
      <w:pPr>
        <w:ind w:left="3243" w:hanging="360"/>
      </w:pPr>
      <w:rPr>
        <w:rFonts w:ascii="Symbol" w:hAnsi="Symbol" w:hint="default"/>
      </w:rPr>
    </w:lvl>
    <w:lvl w:ilvl="4" w:tplc="080C0003" w:tentative="1">
      <w:start w:val="1"/>
      <w:numFmt w:val="bullet"/>
      <w:lvlText w:val="o"/>
      <w:lvlJc w:val="left"/>
      <w:pPr>
        <w:ind w:left="3963" w:hanging="360"/>
      </w:pPr>
      <w:rPr>
        <w:rFonts w:ascii="Courier New" w:hAnsi="Courier New" w:cs="Courier New" w:hint="default"/>
      </w:rPr>
    </w:lvl>
    <w:lvl w:ilvl="5" w:tplc="080C0005" w:tentative="1">
      <w:start w:val="1"/>
      <w:numFmt w:val="bullet"/>
      <w:lvlText w:val=""/>
      <w:lvlJc w:val="left"/>
      <w:pPr>
        <w:ind w:left="4683" w:hanging="360"/>
      </w:pPr>
      <w:rPr>
        <w:rFonts w:ascii="Wingdings" w:hAnsi="Wingdings" w:hint="default"/>
      </w:rPr>
    </w:lvl>
    <w:lvl w:ilvl="6" w:tplc="080C0001" w:tentative="1">
      <w:start w:val="1"/>
      <w:numFmt w:val="bullet"/>
      <w:lvlText w:val=""/>
      <w:lvlJc w:val="left"/>
      <w:pPr>
        <w:ind w:left="5403" w:hanging="360"/>
      </w:pPr>
      <w:rPr>
        <w:rFonts w:ascii="Symbol" w:hAnsi="Symbol" w:hint="default"/>
      </w:rPr>
    </w:lvl>
    <w:lvl w:ilvl="7" w:tplc="080C0003" w:tentative="1">
      <w:start w:val="1"/>
      <w:numFmt w:val="bullet"/>
      <w:lvlText w:val="o"/>
      <w:lvlJc w:val="left"/>
      <w:pPr>
        <w:ind w:left="6123" w:hanging="360"/>
      </w:pPr>
      <w:rPr>
        <w:rFonts w:ascii="Courier New" w:hAnsi="Courier New" w:cs="Courier New" w:hint="default"/>
      </w:rPr>
    </w:lvl>
    <w:lvl w:ilvl="8" w:tplc="080C0005" w:tentative="1">
      <w:start w:val="1"/>
      <w:numFmt w:val="bullet"/>
      <w:lvlText w:val=""/>
      <w:lvlJc w:val="left"/>
      <w:pPr>
        <w:ind w:left="6843" w:hanging="360"/>
      </w:pPr>
      <w:rPr>
        <w:rFonts w:ascii="Wingdings" w:hAnsi="Wingdings" w:hint="default"/>
      </w:rPr>
    </w:lvl>
  </w:abstractNum>
  <w:abstractNum w:abstractNumId="45">
    <w:nsid w:val="58A326F8"/>
    <w:multiLevelType w:val="hybridMultilevel"/>
    <w:tmpl w:val="8EB412E8"/>
    <w:lvl w:ilvl="0" w:tplc="93C4518C">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6">
    <w:nsid w:val="591A7584"/>
    <w:multiLevelType w:val="hybridMultilevel"/>
    <w:tmpl w:val="BCE6599E"/>
    <w:lvl w:ilvl="0" w:tplc="93C4518C">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7">
    <w:nsid w:val="59E27756"/>
    <w:multiLevelType w:val="hybridMultilevel"/>
    <w:tmpl w:val="C89CC5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5AD02027"/>
    <w:multiLevelType w:val="hybridMultilevel"/>
    <w:tmpl w:val="503EE8A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9">
    <w:nsid w:val="5C9B78B7"/>
    <w:multiLevelType w:val="hybridMultilevel"/>
    <w:tmpl w:val="B33A47EE"/>
    <w:lvl w:ilvl="0" w:tplc="080C0001">
      <w:start w:val="1"/>
      <w:numFmt w:val="bullet"/>
      <w:lvlText w:val=""/>
      <w:lvlJc w:val="left"/>
      <w:pPr>
        <w:ind w:left="1080" w:hanging="360"/>
      </w:pPr>
      <w:rPr>
        <w:rFonts w:ascii="Symbol" w:hAnsi="Symbol" w:hint="default"/>
      </w:rPr>
    </w:lvl>
    <w:lvl w:ilvl="1" w:tplc="080C0003">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50">
    <w:nsid w:val="63B14FF0"/>
    <w:multiLevelType w:val="hybridMultilevel"/>
    <w:tmpl w:val="D27A4B34"/>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51">
    <w:nsid w:val="66CC6F58"/>
    <w:multiLevelType w:val="hybridMultilevel"/>
    <w:tmpl w:val="E7347058"/>
    <w:lvl w:ilvl="0" w:tplc="37E0E8F0">
      <w:start w:val="3"/>
      <w:numFmt w:val="bullet"/>
      <w:lvlText w:val="-"/>
      <w:lvlJc w:val="left"/>
      <w:pPr>
        <w:ind w:left="1800" w:hanging="360"/>
      </w:pPr>
      <w:rPr>
        <w:rFonts w:ascii="Times New Roman" w:eastAsia="Calibri" w:hAnsi="Times New Roman" w:cs="Times New Roman" w:hint="default"/>
      </w:rPr>
    </w:lvl>
    <w:lvl w:ilvl="1" w:tplc="080C0003" w:tentative="1">
      <w:start w:val="1"/>
      <w:numFmt w:val="bullet"/>
      <w:lvlText w:val="o"/>
      <w:lvlJc w:val="left"/>
      <w:pPr>
        <w:ind w:left="2520" w:hanging="360"/>
      </w:pPr>
      <w:rPr>
        <w:rFonts w:ascii="Courier New" w:hAnsi="Courier New" w:cs="Courier New" w:hint="default"/>
      </w:rPr>
    </w:lvl>
    <w:lvl w:ilvl="2" w:tplc="080C0005" w:tentative="1">
      <w:start w:val="1"/>
      <w:numFmt w:val="bullet"/>
      <w:lvlText w:val=""/>
      <w:lvlJc w:val="left"/>
      <w:pPr>
        <w:ind w:left="3240" w:hanging="360"/>
      </w:pPr>
      <w:rPr>
        <w:rFonts w:ascii="Wingdings" w:hAnsi="Wingdings" w:hint="default"/>
      </w:rPr>
    </w:lvl>
    <w:lvl w:ilvl="3" w:tplc="080C0001" w:tentative="1">
      <w:start w:val="1"/>
      <w:numFmt w:val="bullet"/>
      <w:lvlText w:val=""/>
      <w:lvlJc w:val="left"/>
      <w:pPr>
        <w:ind w:left="3960" w:hanging="360"/>
      </w:pPr>
      <w:rPr>
        <w:rFonts w:ascii="Symbol" w:hAnsi="Symbol" w:hint="default"/>
      </w:rPr>
    </w:lvl>
    <w:lvl w:ilvl="4" w:tplc="080C0003" w:tentative="1">
      <w:start w:val="1"/>
      <w:numFmt w:val="bullet"/>
      <w:lvlText w:val="o"/>
      <w:lvlJc w:val="left"/>
      <w:pPr>
        <w:ind w:left="4680" w:hanging="360"/>
      </w:pPr>
      <w:rPr>
        <w:rFonts w:ascii="Courier New" w:hAnsi="Courier New" w:cs="Courier New" w:hint="default"/>
      </w:rPr>
    </w:lvl>
    <w:lvl w:ilvl="5" w:tplc="080C0005" w:tentative="1">
      <w:start w:val="1"/>
      <w:numFmt w:val="bullet"/>
      <w:lvlText w:val=""/>
      <w:lvlJc w:val="left"/>
      <w:pPr>
        <w:ind w:left="5400" w:hanging="360"/>
      </w:pPr>
      <w:rPr>
        <w:rFonts w:ascii="Wingdings" w:hAnsi="Wingdings" w:hint="default"/>
      </w:rPr>
    </w:lvl>
    <w:lvl w:ilvl="6" w:tplc="080C0001" w:tentative="1">
      <w:start w:val="1"/>
      <w:numFmt w:val="bullet"/>
      <w:lvlText w:val=""/>
      <w:lvlJc w:val="left"/>
      <w:pPr>
        <w:ind w:left="6120" w:hanging="360"/>
      </w:pPr>
      <w:rPr>
        <w:rFonts w:ascii="Symbol" w:hAnsi="Symbol" w:hint="default"/>
      </w:rPr>
    </w:lvl>
    <w:lvl w:ilvl="7" w:tplc="080C0003" w:tentative="1">
      <w:start w:val="1"/>
      <w:numFmt w:val="bullet"/>
      <w:lvlText w:val="o"/>
      <w:lvlJc w:val="left"/>
      <w:pPr>
        <w:ind w:left="6840" w:hanging="360"/>
      </w:pPr>
      <w:rPr>
        <w:rFonts w:ascii="Courier New" w:hAnsi="Courier New" w:cs="Courier New" w:hint="default"/>
      </w:rPr>
    </w:lvl>
    <w:lvl w:ilvl="8" w:tplc="080C0005" w:tentative="1">
      <w:start w:val="1"/>
      <w:numFmt w:val="bullet"/>
      <w:lvlText w:val=""/>
      <w:lvlJc w:val="left"/>
      <w:pPr>
        <w:ind w:left="7560" w:hanging="360"/>
      </w:pPr>
      <w:rPr>
        <w:rFonts w:ascii="Wingdings" w:hAnsi="Wingdings" w:hint="default"/>
      </w:rPr>
    </w:lvl>
  </w:abstractNum>
  <w:abstractNum w:abstractNumId="52">
    <w:nsid w:val="69A9533B"/>
    <w:multiLevelType w:val="hybridMultilevel"/>
    <w:tmpl w:val="AB86B65E"/>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3">
    <w:nsid w:val="6EF85F6A"/>
    <w:multiLevelType w:val="hybridMultilevel"/>
    <w:tmpl w:val="50F42948"/>
    <w:lvl w:ilvl="0" w:tplc="0809000F">
      <w:start w:val="1"/>
      <w:numFmt w:val="decimal"/>
      <w:lvlText w:val="%1."/>
      <w:lvlJc w:val="left"/>
      <w:pPr>
        <w:ind w:left="360" w:hanging="360"/>
      </w:pPr>
      <w:rPr>
        <w:sz w:val="22"/>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4">
    <w:nsid w:val="6F6833F4"/>
    <w:multiLevelType w:val="hybridMultilevel"/>
    <w:tmpl w:val="AA0C1D42"/>
    <w:lvl w:ilvl="0" w:tplc="93C4518C">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5">
    <w:nsid w:val="6F6B2A29"/>
    <w:multiLevelType w:val="hybridMultilevel"/>
    <w:tmpl w:val="63E26724"/>
    <w:lvl w:ilvl="0" w:tplc="080C0001">
      <w:start w:val="1"/>
      <w:numFmt w:val="bullet"/>
      <w:lvlText w:val=""/>
      <w:lvlJc w:val="left"/>
      <w:pPr>
        <w:ind w:left="1146" w:hanging="360"/>
      </w:pPr>
      <w:rPr>
        <w:rFonts w:ascii="Symbol" w:hAnsi="Symbol" w:hint="default"/>
      </w:rPr>
    </w:lvl>
    <w:lvl w:ilvl="1" w:tplc="080C0003" w:tentative="1">
      <w:start w:val="1"/>
      <w:numFmt w:val="bullet"/>
      <w:lvlText w:val="o"/>
      <w:lvlJc w:val="left"/>
      <w:pPr>
        <w:ind w:left="1866" w:hanging="360"/>
      </w:pPr>
      <w:rPr>
        <w:rFonts w:ascii="Courier New" w:hAnsi="Courier New" w:cs="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cs="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cs="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56">
    <w:nsid w:val="70390C88"/>
    <w:multiLevelType w:val="hybridMultilevel"/>
    <w:tmpl w:val="FD400BE0"/>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7">
    <w:nsid w:val="707F79C8"/>
    <w:multiLevelType w:val="hybridMultilevel"/>
    <w:tmpl w:val="9A206CD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nsid w:val="73F00C06"/>
    <w:multiLevelType w:val="hybridMultilevel"/>
    <w:tmpl w:val="D946F266"/>
    <w:lvl w:ilvl="0" w:tplc="080C0001">
      <w:start w:val="1"/>
      <w:numFmt w:val="bullet"/>
      <w:lvlText w:val=""/>
      <w:lvlJc w:val="left"/>
      <w:pPr>
        <w:ind w:left="1146" w:hanging="360"/>
      </w:pPr>
      <w:rPr>
        <w:rFonts w:ascii="Symbol" w:hAnsi="Symbol" w:hint="default"/>
      </w:rPr>
    </w:lvl>
    <w:lvl w:ilvl="1" w:tplc="080C0003">
      <w:start w:val="1"/>
      <w:numFmt w:val="bullet"/>
      <w:lvlText w:val="o"/>
      <w:lvlJc w:val="left"/>
      <w:pPr>
        <w:ind w:left="1866" w:hanging="360"/>
      </w:pPr>
      <w:rPr>
        <w:rFonts w:ascii="Courier New" w:hAnsi="Courier New" w:cs="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cs="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cs="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59">
    <w:nsid w:val="777059E8"/>
    <w:multiLevelType w:val="hybridMultilevel"/>
    <w:tmpl w:val="C38A3B2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0">
    <w:nsid w:val="792A1A44"/>
    <w:multiLevelType w:val="hybridMultilevel"/>
    <w:tmpl w:val="7C98502E"/>
    <w:lvl w:ilvl="0" w:tplc="58320886">
      <w:start w:val="1"/>
      <w:numFmt w:val="decimal"/>
      <w:lvlText w:val="%1."/>
      <w:lvlJc w:val="left"/>
      <w:pPr>
        <w:ind w:left="720" w:hanging="36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1">
    <w:nsid w:val="7AF02999"/>
    <w:multiLevelType w:val="hybridMultilevel"/>
    <w:tmpl w:val="3A0C5D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nsid w:val="7EC81FEC"/>
    <w:multiLevelType w:val="hybridMultilevel"/>
    <w:tmpl w:val="CD4A268A"/>
    <w:lvl w:ilvl="0" w:tplc="080C0003">
      <w:start w:val="1"/>
      <w:numFmt w:val="bullet"/>
      <w:lvlText w:val="o"/>
      <w:lvlJc w:val="left"/>
      <w:pPr>
        <w:ind w:left="2946" w:hanging="360"/>
      </w:pPr>
      <w:rPr>
        <w:rFonts w:ascii="Courier New" w:hAnsi="Courier New" w:cs="Courier New" w:hint="default"/>
      </w:rPr>
    </w:lvl>
    <w:lvl w:ilvl="1" w:tplc="080C0003" w:tentative="1">
      <w:start w:val="1"/>
      <w:numFmt w:val="bullet"/>
      <w:lvlText w:val="o"/>
      <w:lvlJc w:val="left"/>
      <w:pPr>
        <w:ind w:left="3666" w:hanging="360"/>
      </w:pPr>
      <w:rPr>
        <w:rFonts w:ascii="Courier New" w:hAnsi="Courier New" w:cs="Courier New" w:hint="default"/>
      </w:rPr>
    </w:lvl>
    <w:lvl w:ilvl="2" w:tplc="080C0005" w:tentative="1">
      <w:start w:val="1"/>
      <w:numFmt w:val="bullet"/>
      <w:lvlText w:val=""/>
      <w:lvlJc w:val="left"/>
      <w:pPr>
        <w:ind w:left="4386" w:hanging="360"/>
      </w:pPr>
      <w:rPr>
        <w:rFonts w:ascii="Wingdings" w:hAnsi="Wingdings" w:hint="default"/>
      </w:rPr>
    </w:lvl>
    <w:lvl w:ilvl="3" w:tplc="080C0001" w:tentative="1">
      <w:start w:val="1"/>
      <w:numFmt w:val="bullet"/>
      <w:lvlText w:val=""/>
      <w:lvlJc w:val="left"/>
      <w:pPr>
        <w:ind w:left="5106" w:hanging="360"/>
      </w:pPr>
      <w:rPr>
        <w:rFonts w:ascii="Symbol" w:hAnsi="Symbol" w:hint="default"/>
      </w:rPr>
    </w:lvl>
    <w:lvl w:ilvl="4" w:tplc="080C0003" w:tentative="1">
      <w:start w:val="1"/>
      <w:numFmt w:val="bullet"/>
      <w:lvlText w:val="o"/>
      <w:lvlJc w:val="left"/>
      <w:pPr>
        <w:ind w:left="5826" w:hanging="360"/>
      </w:pPr>
      <w:rPr>
        <w:rFonts w:ascii="Courier New" w:hAnsi="Courier New" w:cs="Courier New" w:hint="default"/>
      </w:rPr>
    </w:lvl>
    <w:lvl w:ilvl="5" w:tplc="080C0005" w:tentative="1">
      <w:start w:val="1"/>
      <w:numFmt w:val="bullet"/>
      <w:lvlText w:val=""/>
      <w:lvlJc w:val="left"/>
      <w:pPr>
        <w:ind w:left="6546" w:hanging="360"/>
      </w:pPr>
      <w:rPr>
        <w:rFonts w:ascii="Wingdings" w:hAnsi="Wingdings" w:hint="default"/>
      </w:rPr>
    </w:lvl>
    <w:lvl w:ilvl="6" w:tplc="080C0001" w:tentative="1">
      <w:start w:val="1"/>
      <w:numFmt w:val="bullet"/>
      <w:lvlText w:val=""/>
      <w:lvlJc w:val="left"/>
      <w:pPr>
        <w:ind w:left="7266" w:hanging="360"/>
      </w:pPr>
      <w:rPr>
        <w:rFonts w:ascii="Symbol" w:hAnsi="Symbol" w:hint="default"/>
      </w:rPr>
    </w:lvl>
    <w:lvl w:ilvl="7" w:tplc="080C0003" w:tentative="1">
      <w:start w:val="1"/>
      <w:numFmt w:val="bullet"/>
      <w:lvlText w:val="o"/>
      <w:lvlJc w:val="left"/>
      <w:pPr>
        <w:ind w:left="7986" w:hanging="360"/>
      </w:pPr>
      <w:rPr>
        <w:rFonts w:ascii="Courier New" w:hAnsi="Courier New" w:cs="Courier New" w:hint="default"/>
      </w:rPr>
    </w:lvl>
    <w:lvl w:ilvl="8" w:tplc="080C0005" w:tentative="1">
      <w:start w:val="1"/>
      <w:numFmt w:val="bullet"/>
      <w:lvlText w:val=""/>
      <w:lvlJc w:val="left"/>
      <w:pPr>
        <w:ind w:left="8706" w:hanging="360"/>
      </w:pPr>
      <w:rPr>
        <w:rFonts w:ascii="Wingdings" w:hAnsi="Wingdings" w:hint="default"/>
      </w:rPr>
    </w:lvl>
  </w:abstractNum>
  <w:abstractNum w:abstractNumId="63">
    <w:nsid w:val="7EE01D55"/>
    <w:multiLevelType w:val="hybridMultilevel"/>
    <w:tmpl w:val="FD02EE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4">
    <w:nsid w:val="7FF357AF"/>
    <w:multiLevelType w:val="hybridMultilevel"/>
    <w:tmpl w:val="32703A6A"/>
    <w:lvl w:ilvl="0" w:tplc="080C0001">
      <w:start w:val="1"/>
      <w:numFmt w:val="bullet"/>
      <w:lvlText w:val=""/>
      <w:lvlJc w:val="left"/>
      <w:pPr>
        <w:ind w:left="2226" w:hanging="360"/>
      </w:pPr>
      <w:rPr>
        <w:rFonts w:ascii="Symbol" w:hAnsi="Symbol" w:hint="default"/>
      </w:rPr>
    </w:lvl>
    <w:lvl w:ilvl="1" w:tplc="080C0003">
      <w:start w:val="1"/>
      <w:numFmt w:val="bullet"/>
      <w:lvlText w:val="o"/>
      <w:lvlJc w:val="left"/>
      <w:pPr>
        <w:ind w:left="2946" w:hanging="360"/>
      </w:pPr>
      <w:rPr>
        <w:rFonts w:ascii="Courier New" w:hAnsi="Courier New" w:cs="Courier New" w:hint="default"/>
      </w:rPr>
    </w:lvl>
    <w:lvl w:ilvl="2" w:tplc="080C0005">
      <w:start w:val="1"/>
      <w:numFmt w:val="bullet"/>
      <w:lvlText w:val=""/>
      <w:lvlJc w:val="left"/>
      <w:pPr>
        <w:ind w:left="3666" w:hanging="360"/>
      </w:pPr>
      <w:rPr>
        <w:rFonts w:ascii="Wingdings" w:hAnsi="Wingdings" w:hint="default"/>
      </w:rPr>
    </w:lvl>
    <w:lvl w:ilvl="3" w:tplc="080C0001" w:tentative="1">
      <w:start w:val="1"/>
      <w:numFmt w:val="bullet"/>
      <w:lvlText w:val=""/>
      <w:lvlJc w:val="left"/>
      <w:pPr>
        <w:ind w:left="4386" w:hanging="360"/>
      </w:pPr>
      <w:rPr>
        <w:rFonts w:ascii="Symbol" w:hAnsi="Symbol" w:hint="default"/>
      </w:rPr>
    </w:lvl>
    <w:lvl w:ilvl="4" w:tplc="080C0003" w:tentative="1">
      <w:start w:val="1"/>
      <w:numFmt w:val="bullet"/>
      <w:lvlText w:val="o"/>
      <w:lvlJc w:val="left"/>
      <w:pPr>
        <w:ind w:left="5106" w:hanging="360"/>
      </w:pPr>
      <w:rPr>
        <w:rFonts w:ascii="Courier New" w:hAnsi="Courier New" w:cs="Courier New" w:hint="default"/>
      </w:rPr>
    </w:lvl>
    <w:lvl w:ilvl="5" w:tplc="080C0005" w:tentative="1">
      <w:start w:val="1"/>
      <w:numFmt w:val="bullet"/>
      <w:lvlText w:val=""/>
      <w:lvlJc w:val="left"/>
      <w:pPr>
        <w:ind w:left="5826" w:hanging="360"/>
      </w:pPr>
      <w:rPr>
        <w:rFonts w:ascii="Wingdings" w:hAnsi="Wingdings" w:hint="default"/>
      </w:rPr>
    </w:lvl>
    <w:lvl w:ilvl="6" w:tplc="080C0001" w:tentative="1">
      <w:start w:val="1"/>
      <w:numFmt w:val="bullet"/>
      <w:lvlText w:val=""/>
      <w:lvlJc w:val="left"/>
      <w:pPr>
        <w:ind w:left="6546" w:hanging="360"/>
      </w:pPr>
      <w:rPr>
        <w:rFonts w:ascii="Symbol" w:hAnsi="Symbol" w:hint="default"/>
      </w:rPr>
    </w:lvl>
    <w:lvl w:ilvl="7" w:tplc="080C0003" w:tentative="1">
      <w:start w:val="1"/>
      <w:numFmt w:val="bullet"/>
      <w:lvlText w:val="o"/>
      <w:lvlJc w:val="left"/>
      <w:pPr>
        <w:ind w:left="7266" w:hanging="360"/>
      </w:pPr>
      <w:rPr>
        <w:rFonts w:ascii="Courier New" w:hAnsi="Courier New" w:cs="Courier New" w:hint="default"/>
      </w:rPr>
    </w:lvl>
    <w:lvl w:ilvl="8" w:tplc="080C0005" w:tentative="1">
      <w:start w:val="1"/>
      <w:numFmt w:val="bullet"/>
      <w:lvlText w:val=""/>
      <w:lvlJc w:val="left"/>
      <w:pPr>
        <w:ind w:left="7986" w:hanging="360"/>
      </w:pPr>
      <w:rPr>
        <w:rFonts w:ascii="Wingdings" w:hAnsi="Wingdings" w:hint="default"/>
      </w:rPr>
    </w:lvl>
  </w:abstractNum>
  <w:num w:numId="1">
    <w:abstractNumId w:val="47"/>
  </w:num>
  <w:num w:numId="2">
    <w:abstractNumId w:val="44"/>
  </w:num>
  <w:num w:numId="3">
    <w:abstractNumId w:val="26"/>
  </w:num>
  <w:num w:numId="4">
    <w:abstractNumId w:val="17"/>
  </w:num>
  <w:num w:numId="5">
    <w:abstractNumId w:val="24"/>
  </w:num>
  <w:num w:numId="6">
    <w:abstractNumId w:val="11"/>
  </w:num>
  <w:num w:numId="7">
    <w:abstractNumId w:val="27"/>
  </w:num>
  <w:num w:numId="8">
    <w:abstractNumId w:val="30"/>
  </w:num>
  <w:num w:numId="9">
    <w:abstractNumId w:val="64"/>
  </w:num>
  <w:num w:numId="10">
    <w:abstractNumId w:val="8"/>
  </w:num>
  <w:num w:numId="11">
    <w:abstractNumId w:val="62"/>
  </w:num>
  <w:num w:numId="12">
    <w:abstractNumId w:val="42"/>
  </w:num>
  <w:num w:numId="13">
    <w:abstractNumId w:val="2"/>
  </w:num>
  <w:num w:numId="14">
    <w:abstractNumId w:val="9"/>
  </w:num>
  <w:num w:numId="15">
    <w:abstractNumId w:val="20"/>
  </w:num>
  <w:num w:numId="16">
    <w:abstractNumId w:val="38"/>
  </w:num>
  <w:num w:numId="17">
    <w:abstractNumId w:val="58"/>
  </w:num>
  <w:num w:numId="18">
    <w:abstractNumId w:val="55"/>
  </w:num>
  <w:num w:numId="19">
    <w:abstractNumId w:val="41"/>
  </w:num>
  <w:num w:numId="20">
    <w:abstractNumId w:val="52"/>
  </w:num>
  <w:num w:numId="21">
    <w:abstractNumId w:val="18"/>
  </w:num>
  <w:num w:numId="22">
    <w:abstractNumId w:val="39"/>
  </w:num>
  <w:num w:numId="23">
    <w:abstractNumId w:val="56"/>
  </w:num>
  <w:num w:numId="24">
    <w:abstractNumId w:val="48"/>
  </w:num>
  <w:num w:numId="25">
    <w:abstractNumId w:val="50"/>
  </w:num>
  <w:num w:numId="26">
    <w:abstractNumId w:val="29"/>
  </w:num>
  <w:num w:numId="27">
    <w:abstractNumId w:val="28"/>
  </w:num>
  <w:num w:numId="28">
    <w:abstractNumId w:val="3"/>
  </w:num>
  <w:num w:numId="29">
    <w:abstractNumId w:val="23"/>
  </w:num>
  <w:num w:numId="30">
    <w:abstractNumId w:val="31"/>
  </w:num>
  <w:num w:numId="31">
    <w:abstractNumId w:val="22"/>
  </w:num>
  <w:num w:numId="32">
    <w:abstractNumId w:val="32"/>
  </w:num>
  <w:num w:numId="33">
    <w:abstractNumId w:val="49"/>
  </w:num>
  <w:num w:numId="34">
    <w:abstractNumId w:val="10"/>
  </w:num>
  <w:num w:numId="35">
    <w:abstractNumId w:val="43"/>
  </w:num>
  <w:num w:numId="36">
    <w:abstractNumId w:val="40"/>
  </w:num>
  <w:num w:numId="37">
    <w:abstractNumId w:val="12"/>
  </w:num>
  <w:num w:numId="38">
    <w:abstractNumId w:val="60"/>
  </w:num>
  <w:num w:numId="39">
    <w:abstractNumId w:val="45"/>
  </w:num>
  <w:num w:numId="40">
    <w:abstractNumId w:val="15"/>
  </w:num>
  <w:num w:numId="41">
    <w:abstractNumId w:val="54"/>
  </w:num>
  <w:num w:numId="42">
    <w:abstractNumId w:val="25"/>
  </w:num>
  <w:num w:numId="43">
    <w:abstractNumId w:val="46"/>
  </w:num>
  <w:num w:numId="44">
    <w:abstractNumId w:val="1"/>
  </w:num>
  <w:num w:numId="45">
    <w:abstractNumId w:val="51"/>
  </w:num>
  <w:num w:numId="46">
    <w:abstractNumId w:val="61"/>
  </w:num>
  <w:num w:numId="47">
    <w:abstractNumId w:val="6"/>
  </w:num>
  <w:num w:numId="48">
    <w:abstractNumId w:val="21"/>
  </w:num>
  <w:num w:numId="49">
    <w:abstractNumId w:val="13"/>
  </w:num>
  <w:num w:numId="5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7"/>
  </w:num>
  <w:num w:numId="54">
    <w:abstractNumId w:val="7"/>
  </w:num>
  <w:num w:numId="55">
    <w:abstractNumId w:val="59"/>
  </w:num>
  <w:num w:numId="56">
    <w:abstractNumId w:val="53"/>
    <w:lvlOverride w:ilvl="0">
      <w:startOverride w:val="1"/>
    </w:lvlOverride>
    <w:lvlOverride w:ilvl="1"/>
    <w:lvlOverride w:ilvl="2"/>
    <w:lvlOverride w:ilvl="3"/>
    <w:lvlOverride w:ilvl="4"/>
    <w:lvlOverride w:ilvl="5"/>
    <w:lvlOverride w:ilvl="6"/>
    <w:lvlOverride w:ilvl="7"/>
    <w:lvlOverride w:ilvl="8"/>
  </w:num>
  <w:num w:numId="57">
    <w:abstractNumId w:val="57"/>
  </w:num>
  <w:num w:numId="58">
    <w:abstractNumId w:val="14"/>
  </w:num>
  <w:num w:numId="59">
    <w:abstractNumId w:val="33"/>
  </w:num>
  <w:num w:numId="60">
    <w:abstractNumId w:val="4"/>
  </w:num>
  <w:num w:numId="61">
    <w:abstractNumId w:val="63"/>
  </w:num>
  <w:num w:numId="62">
    <w:abstractNumId w:val="34"/>
  </w:num>
  <w:num w:numId="63">
    <w:abstractNumId w:val="19"/>
  </w:num>
  <w:num w:numId="64">
    <w:abstractNumId w:val="0"/>
  </w:num>
  <w:num w:numId="65">
    <w:abstractNumId w:val="35"/>
  </w:num>
  <w:num w:numId="66">
    <w:abstractNumId w:val="16"/>
  </w:num>
  <w:num w:numId="67">
    <w:abstractNumId w:val="1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hideSpellingErrors/>
  <w:hideGrammaticalErrors/>
  <w:revisionView w:markup="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1D8ABEAD-76C6-4162-A9EA-D68FD5E66E57"/>
    <w:docVar w:name="LW_COVERPAGE_TYPE" w:val="1"/>
    <w:docVar w:name="LW_CROSSREFERENCE" w:val="&lt;UNUSED&gt;"/>
    <w:docVar w:name="LW_DocType" w:val="NORMAL"/>
    <w:docVar w:name="LW_EMISSION" w:val="2019.4.30."/>
    <w:docVar w:name="LW_EMISSION_ISODATE" w:val="2019-04-30"/>
    <w:docVar w:name="LW_EMISSION_LOCATION" w:val="BRX"/>
    <w:docVar w:name="LW_EMISSION_PREFIX" w:val="Brüsszel, "/>
    <w:docVar w:name="LW_EMISSION_SUFFIX" w:val=" "/>
    <w:docVar w:name="LW_ID_DOCTYPE_NONLW" w:val="CP-009"/>
    <w:docVar w:name="LW_LANGUE" w:val="HU"/>
    <w:docVar w:name="LW_LEVEL_OF_SENSITIVITY" w:val="Standard treatment"/>
    <w:docVar w:name="LW_NOM.INST" w:val="EURÓPAI BIZOTTSÁG"/>
    <w:docVar w:name="LW_NOM.INST_JOINTDOC" w:val="&lt;EMPTY&gt;"/>
    <w:docVar w:name="LW_PART_NBR" w:val="1"/>
    <w:docVar w:name="LW_PART_NBR_TOTAL" w:val="1"/>
    <w:docVar w:name="LW_REF.INST.NEW" w:val="COM"/>
    <w:docVar w:name="LW_REF.INST.NEW_ADOPTED" w:val="final"/>
    <w:docVar w:name="LW_REF.INST.NEW_TEXT" w:val="(2019) 218"/>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FMT:Font=Calibri CE,Bold&gt;Európa 2019 májusában: Felkészülés az egyre bizonytalanabb világban m\u369?köd\u337? Unió egységesebbé, er\u337?sebbé és demokratikusabbá tételére&lt;/FMT&gt;_x000d__x000d__x000d__x000d__x000b__x000d__x000d__x000d__x000d__x000d__x000d__x000d__x000d__x000d__x000d__x000d__x000d__x000d__x000d__x000d__x000d__x000d__x000d__x000d__x000d__x000d__x000d__x000b__x000d__x000d__x000d__x000d__x000d__x000d__x000d__x000d__x000d__x000d__x000d__x000d__x000d__x000d__x000d__x000d__x000d__x000d__x000d__x000d__x000d__x000b__x000d__x000d__x000d__x000d__x000d__x000d__x000d__x000d__x000d__x000d__x000d__x000d__x000d__x000d__x000d__x000d__x000d__x000d__x000d__x000d__x000d__x000b_&lt;FMT:Font=Calibri CE,Italic&gt;Az Európai Bizottság hozzájárulása az EU-27 vezet\u337?inek a romániai Nagyszebenben 2019. május 9-én tartott informális találkozójához&lt;/FMT&gt;_x000d__x000d__x000d__x000b__x000d__x000d__x000d__x000d__x000d__x000d__x000d__x000d__x000d__x000d__x000d__x000d__x000d__x000d__x000d__x000d__x000d__x000d__x000d__x000d__x000d__x000b__x000d__x000d__x000d__x000d__x000d__x000d__x000d__x000d__x000d__x000d__x000d__x000d__x000d__x000d__x000d__x000d__x000d__x000d__x000d__x000d__x000d__x000d__x000d__x000d__x000b__x000d__x000d__x000d__x000d__x000d__x000d__x000d__x000d__x000d__x000d__x000d__x000d__x000d__x000d__x000d__x000d__x000d__x000d__x000d__x000d__x000d__x000d__x000d__x000d__x000d__x000b__x000d__x000d__x000d__x000d__x000d__x000d__x000d__x000d__x000d__x000d__x000d__x000d__x000d__x000d__x000d__x000d__x000d__x000d__x000d__x000d__x000d__x000d__x000d__x000d__x000d__x000d__x000b__x000d__x000d__x000d__x000d__x000d__x000d__x000d__x000d__x000d__x000d__x000d__x000d__x000d__x000d__x000d__x000d__x000d__x000d__x000d__x000d__x000d__x000d__x000d__x000d__x000d__x000d__x000d__x000b__x000d__x000d__x000d__x000d__x000d__x000d__x000d__x000d__x000d__x000d__x000d__x000d__x000d__x000d__x000d__x000d__x000d__x000d__x000d__x000d__x000d__x000d__x000d__x000d__x000d__x000d__x000d__x000b__x000d__x000d__x000d__x000d__x000d__x000d__x000d__x000d__x000d__x000d__x000d__x000d__x000d__x000d__x000d__x000d__x000d__x000d__x000d__x000d__x000d__x000d__x000d__x000d__x000d__x000d__x000d__x000b_"/>
    <w:docVar w:name="LW_TYPE.DOC.CP" w:val="A BIZOTTSÁG KÖZLEMÉNYE"/>
    <w:docVar w:name="LW_TYPE.DOC.CP.USERTEXT" w:val="AZ EURÓPAI PARLAMENTNEK, AZ EURÓPAI TANÁCSNAK, A TANÁCSNAK, A GAZDASÁGI ÉS SZOCIÁLIS BIZOTTSÁGNAK ÉS A RÉGIÓK BIZOTTSÁGÁNAK"/>
  </w:docVar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iscardImageEditingDat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hu-HU" w:bidi="hu-HU"/>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1">
    <w:name w:val="List Paragraph1"/>
    <w:basedOn w:val="Normal"/>
    <w:next w:val="ListParagraph"/>
    <w:uiPriority w:val="34"/>
    <w:qFormat/>
    <w:pPr>
      <w:ind w:left="720"/>
      <w:contextualSpacing/>
    </w:pPr>
  </w:style>
  <w:style w:type="paragraph" w:styleId="ListParagraph">
    <w:name w:val="List Paragraph"/>
    <w:basedOn w:val="Normal"/>
    <w:uiPriority w:val="34"/>
    <w:qFormat/>
    <w:pPr>
      <w:ind w:left="720"/>
      <w:contextualSpacing/>
    </w:pPr>
  </w:style>
  <w:style w:type="paragraph" w:customStyle="1" w:styleId="BalloonText1">
    <w:name w:val="Balloon Text1"/>
    <w:basedOn w:val="Normal"/>
    <w:next w:val="BalloonText"/>
    <w:uiPriority w:val="99"/>
    <w:semiHidden/>
    <w:unhideWhenUsed/>
    <w:pPr>
      <w:spacing w:after="0" w:line="240" w:lineRule="auto"/>
    </w:pPr>
    <w:rPr>
      <w:rFonts w:ascii="Tahoma" w:hAnsi="Tahoma" w:cs="Tahoma"/>
      <w:sz w:val="16"/>
      <w:szCs w:val="16"/>
    </w:rPr>
  </w:style>
  <w:style w:type="paragraph" w:styleId="BalloonText">
    <w:name w:val="Balloon Text"/>
    <w:basedOn w:val="Normal"/>
    <w:link w:val="BalloonTextChar1"/>
    <w:uiPriority w:val="99"/>
    <w:semiHidden/>
    <w:unhideWhenUsed/>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Pr>
      <w:rFonts w:ascii="Segoe UI" w:hAnsi="Segoe UI" w:cs="Segoe UI"/>
      <w:sz w:val="18"/>
      <w:szCs w:val="18"/>
    </w:rPr>
  </w:style>
  <w:style w:type="character" w:customStyle="1" w:styleId="BalloonTextChar">
    <w:name w:val="Balloon Text Char"/>
    <w:basedOn w:val="DefaultParagraphFont"/>
    <w:uiPriority w:val="99"/>
    <w:semiHidden/>
    <w:rPr>
      <w:rFonts w:ascii="Tahoma" w:hAnsi="Tahoma" w:cs="Tahoma"/>
      <w:sz w:val="16"/>
      <w:szCs w:val="16"/>
    </w:rPr>
  </w:style>
  <w:style w:type="paragraph" w:customStyle="1" w:styleId="FootnoteText1">
    <w:name w:val="Footnote Text1"/>
    <w:basedOn w:val="Normal"/>
    <w:next w:val="FootnoteText"/>
    <w:uiPriority w:val="99"/>
    <w:semiHidden/>
    <w:unhideWhenUsed/>
    <w:pPr>
      <w:spacing w:after="0" w:line="240" w:lineRule="auto"/>
    </w:pPr>
    <w:rPr>
      <w:sz w:val="20"/>
      <w:szCs w:val="20"/>
    </w:rPr>
  </w:style>
  <w:style w:type="paragraph" w:styleId="FootnoteText">
    <w:name w:val="footnote text"/>
    <w:basedOn w:val="Normal"/>
    <w:link w:val="FootnoteTextChar1"/>
    <w:uiPriority w:val="99"/>
    <w:unhideWhenUsed/>
    <w:pPr>
      <w:spacing w:after="0" w:line="240" w:lineRule="auto"/>
    </w:pPr>
    <w:rPr>
      <w:sz w:val="20"/>
      <w:szCs w:val="20"/>
    </w:rPr>
  </w:style>
  <w:style w:type="character" w:customStyle="1" w:styleId="FootnoteTextChar1">
    <w:name w:val="Footnote Text Char1"/>
    <w:basedOn w:val="DefaultParagraphFont"/>
    <w:link w:val="FootnoteText"/>
    <w:uiPriority w:val="99"/>
    <w:rPr>
      <w:sz w:val="20"/>
      <w:szCs w:val="20"/>
    </w:rPr>
  </w:style>
  <w:style w:type="character" w:customStyle="1" w:styleId="FootnoteTextChar">
    <w:name w:val="Footnote Text Char"/>
    <w:basedOn w:val="DefaultParagraphFont"/>
    <w:uiPriority w:val="99"/>
    <w:semiHidden/>
    <w:rPr>
      <w:sz w:val="20"/>
      <w:szCs w:val="20"/>
    </w:rPr>
  </w:style>
  <w:style w:type="character" w:styleId="FootnoteReference">
    <w:name w:val="footnote reference"/>
    <w:aliases w:val="Footnote symbol,Footnote reference number,Times 10 Point,Exposant 3 Point,Ref,de nota al pie,note TESI,SUPERS,EN Footnote Reference,EN Footnote text,-E Fußnotenzeichen,BVI fnr,Footnote number,Footnote Reference Number,BVI f"/>
    <w:basedOn w:val="DefaultParagraphFont"/>
    <w:link w:val="Nota"/>
    <w:uiPriority w:val="99"/>
    <w:unhideWhenUsed/>
    <w:qFormat/>
    <w:rPr>
      <w:vertAlign w:val="superscript"/>
    </w:rPr>
  </w:style>
  <w:style w:type="character" w:styleId="CommentReference">
    <w:name w:val="annotation reference"/>
    <w:basedOn w:val="DefaultParagraphFont"/>
    <w:uiPriority w:val="99"/>
    <w:semiHidden/>
    <w:unhideWhenUsed/>
    <w:rPr>
      <w:sz w:val="16"/>
      <w:szCs w:val="16"/>
    </w:rPr>
  </w:style>
  <w:style w:type="paragraph" w:customStyle="1" w:styleId="CommentText1">
    <w:name w:val="Comment Text1"/>
    <w:basedOn w:val="Normal"/>
    <w:next w:val="CommentText"/>
    <w:uiPriority w:val="99"/>
    <w:semiHidden/>
    <w:unhideWhenUsed/>
    <w:pPr>
      <w:spacing w:line="240" w:lineRule="auto"/>
    </w:pPr>
    <w:rPr>
      <w:sz w:val="20"/>
      <w:szCs w:val="20"/>
    </w:rPr>
  </w:style>
  <w:style w:type="paragraph" w:styleId="CommentText">
    <w:name w:val="annotation text"/>
    <w:basedOn w:val="Normal"/>
    <w:link w:val="CommentTextChar1"/>
    <w:uiPriority w:val="99"/>
    <w:semiHidden/>
    <w:unhideWhenUsed/>
    <w:pPr>
      <w:spacing w:line="240" w:lineRule="auto"/>
    </w:pPr>
    <w:rPr>
      <w:sz w:val="20"/>
      <w:szCs w:val="20"/>
    </w:rPr>
  </w:style>
  <w:style w:type="character" w:customStyle="1" w:styleId="CommentTextChar1">
    <w:name w:val="Comment Text Char1"/>
    <w:basedOn w:val="DefaultParagraphFont"/>
    <w:link w:val="CommentText"/>
    <w:uiPriority w:val="99"/>
    <w:semiHidden/>
    <w:rPr>
      <w:sz w:val="20"/>
      <w:szCs w:val="20"/>
    </w:rPr>
  </w:style>
  <w:style w:type="character" w:customStyle="1" w:styleId="CommentTextChar">
    <w:name w:val="Comment Text Char"/>
    <w:basedOn w:val="DefaultParagraphFont"/>
    <w:uiPriority w:val="99"/>
    <w:semiHidden/>
    <w:rPr>
      <w:sz w:val="20"/>
      <w:szCs w:val="20"/>
    </w:rPr>
  </w:style>
  <w:style w:type="paragraph" w:customStyle="1" w:styleId="Header1">
    <w:name w:val="Header1"/>
    <w:basedOn w:val="Normal"/>
    <w:next w:val="Header"/>
    <w:uiPriority w:val="99"/>
    <w:unhideWhenUsed/>
    <w:pPr>
      <w:tabs>
        <w:tab w:val="center" w:pos="4536"/>
        <w:tab w:val="right" w:pos="9072"/>
      </w:tabs>
      <w:spacing w:after="0" w:line="240" w:lineRule="auto"/>
    </w:pPr>
  </w:style>
  <w:style w:type="paragraph" w:styleId="Header">
    <w:name w:val="header"/>
    <w:basedOn w:val="Normal"/>
    <w:link w:val="HeaderChar1"/>
    <w:uiPriority w:val="99"/>
    <w:unhideWhenUsed/>
    <w:pPr>
      <w:tabs>
        <w:tab w:val="center" w:pos="4513"/>
        <w:tab w:val="right" w:pos="9026"/>
      </w:tabs>
      <w:spacing w:after="0" w:line="240" w:lineRule="auto"/>
    </w:pPr>
  </w:style>
  <w:style w:type="character" w:customStyle="1" w:styleId="HeaderChar1">
    <w:name w:val="Header Char1"/>
    <w:basedOn w:val="DefaultParagraphFont"/>
    <w:link w:val="Header"/>
    <w:uiPriority w:val="99"/>
  </w:style>
  <w:style w:type="character" w:customStyle="1" w:styleId="HeaderChar">
    <w:name w:val="Header Char"/>
    <w:basedOn w:val="DefaultParagraphFont"/>
    <w:uiPriority w:val="99"/>
  </w:style>
  <w:style w:type="paragraph" w:customStyle="1" w:styleId="Footer1">
    <w:name w:val="Footer1"/>
    <w:basedOn w:val="Normal"/>
    <w:next w:val="Footer"/>
    <w:uiPriority w:val="99"/>
    <w:unhideWhenUsed/>
    <w:pPr>
      <w:tabs>
        <w:tab w:val="center" w:pos="4536"/>
        <w:tab w:val="right" w:pos="9072"/>
      </w:tabs>
      <w:spacing w:after="0" w:line="240" w:lineRule="auto"/>
    </w:pPr>
  </w:style>
  <w:style w:type="paragraph" w:styleId="Footer">
    <w:name w:val="footer"/>
    <w:basedOn w:val="Normal"/>
    <w:link w:val="FooterChar1"/>
    <w:uiPriority w:val="99"/>
    <w:unhideWhenUsed/>
    <w:pPr>
      <w:tabs>
        <w:tab w:val="center" w:pos="4513"/>
        <w:tab w:val="right" w:pos="9026"/>
      </w:tabs>
      <w:spacing w:after="0" w:line="240" w:lineRule="auto"/>
    </w:pPr>
  </w:style>
  <w:style w:type="character" w:customStyle="1" w:styleId="FooterChar1">
    <w:name w:val="Footer Char1"/>
    <w:basedOn w:val="DefaultParagraphFont"/>
    <w:link w:val="Footer"/>
    <w:uiPriority w:val="99"/>
  </w:style>
  <w:style w:type="character" w:customStyle="1" w:styleId="FooterChar">
    <w:name w:val="Footer Char"/>
    <w:basedOn w:val="DefaultParagraphFont"/>
    <w:uiPriority w:val="99"/>
  </w:style>
  <w:style w:type="character" w:customStyle="1" w:styleId="Hyperlink1">
    <w:name w:val="Hyperlink1"/>
    <w:basedOn w:val="DefaultParagraphFont"/>
    <w:uiPriority w:val="99"/>
    <w:unhideWhenUsed/>
    <w:rPr>
      <w:color w:val="0563C1"/>
      <w:u w:val="single"/>
    </w:rPr>
  </w:style>
  <w:style w:type="character" w:styleId="Hyperlink">
    <w:name w:val="Hyperlink"/>
    <w:basedOn w:val="DefaultParagraphFont"/>
    <w:uiPriority w:val="99"/>
    <w:unhideWhenUsed/>
    <w:rPr>
      <w:color w:val="0563C1" w:themeColor="hyperlink"/>
      <w:u w:val="single"/>
    </w:rPr>
  </w:style>
  <w:style w:type="character" w:customStyle="1" w:styleId="highlight">
    <w:name w:val="highlight"/>
    <w:basedOn w:val="DefaultParagraphFont"/>
  </w:style>
  <w:style w:type="paragraph" w:customStyle="1" w:styleId="EndnoteText1">
    <w:name w:val="Endnote Text1"/>
    <w:basedOn w:val="Normal"/>
    <w:next w:val="EndnoteText"/>
    <w:uiPriority w:val="99"/>
    <w:semiHidden/>
    <w:unhideWhenUsed/>
    <w:pPr>
      <w:spacing w:after="0" w:line="240" w:lineRule="auto"/>
    </w:pPr>
    <w:rPr>
      <w:sz w:val="20"/>
      <w:szCs w:val="20"/>
    </w:rPr>
  </w:style>
  <w:style w:type="paragraph" w:styleId="EndnoteText">
    <w:name w:val="endnote text"/>
    <w:basedOn w:val="Normal"/>
    <w:link w:val="EndnoteTextChar1"/>
    <w:uiPriority w:val="99"/>
    <w:unhideWhenUsed/>
    <w:pPr>
      <w:spacing w:after="0" w:line="240" w:lineRule="auto"/>
    </w:pPr>
    <w:rPr>
      <w:sz w:val="20"/>
      <w:szCs w:val="20"/>
    </w:rPr>
  </w:style>
  <w:style w:type="character" w:customStyle="1" w:styleId="EndnoteTextChar1">
    <w:name w:val="Endnote Text Char1"/>
    <w:basedOn w:val="DefaultParagraphFont"/>
    <w:link w:val="EndnoteText"/>
    <w:uiPriority w:val="99"/>
    <w:semiHidden/>
    <w:rPr>
      <w:sz w:val="20"/>
      <w:szCs w:val="20"/>
    </w:rPr>
  </w:style>
  <w:style w:type="character" w:customStyle="1" w:styleId="EndnoteTextChar">
    <w:name w:val="Endnote Text Char"/>
    <w:basedOn w:val="DefaultParagraphFont"/>
    <w:uiPriority w:val="99"/>
    <w:rPr>
      <w:sz w:val="20"/>
      <w:szCs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CommentSubjectChar1">
    <w:name w:val="Comment Subject Char1"/>
    <w:basedOn w:val="CommentTextChar1"/>
    <w:uiPriority w:val="99"/>
    <w:semiHidden/>
    <w:rPr>
      <w:b/>
      <w:bCs/>
      <w:sz w:val="20"/>
      <w:szCs w:val="20"/>
    </w:rPr>
  </w:style>
  <w:style w:type="character" w:styleId="FollowedHyperlink">
    <w:name w:val="FollowedHyperlink"/>
    <w:basedOn w:val="DefaultParagraphFont"/>
    <w:uiPriority w:val="99"/>
    <w:semiHidden/>
    <w:unhideWhenUsed/>
    <w:rPr>
      <w:color w:val="954F72" w:themeColor="followedHyperlink"/>
      <w:u w:val="single"/>
    </w:rPr>
  </w:style>
  <w:style w:type="paragraph" w:styleId="Revision">
    <w:name w:val="Revision"/>
    <w:hidden/>
    <w:uiPriority w:val="99"/>
    <w:semiHidden/>
    <w:pPr>
      <w:spacing w:after="0" w:line="240" w:lineRule="auto"/>
    </w:p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lang w:val="hu-HU"/>
    </w:rPr>
  </w:style>
  <w:style w:type="paragraph" w:customStyle="1" w:styleId="Nota">
    <w:name w:val="Nota"/>
    <w:aliases w:val="Char1,(NECG) Footnote Reference,fr,Appel note de bas de p,o,Style 6,Signature Ch"/>
    <w:basedOn w:val="Normal"/>
    <w:link w:val="FootnoteReference"/>
    <w:uiPriority w:val="99"/>
    <w:pPr>
      <w:spacing w:line="240" w:lineRule="exact"/>
    </w:pPr>
    <w:rPr>
      <w:vertAlign w:val="superscript"/>
    </w:rPr>
  </w:style>
  <w:style w:type="paragraph" w:customStyle="1" w:styleId="Default">
    <w:name w:val="Default"/>
    <w:pPr>
      <w:autoSpaceDE w:val="0"/>
      <w:adjustRightInd w:val="0"/>
      <w:spacing w:after="0" w:line="240" w:lineRule="auto"/>
    </w:pPr>
    <w:rPr>
      <w:rFonts w:ascii="Times New Roman" w:eastAsia="Times New Roman" w:hAnsi="Times New Roman" w:cs="Times New Roman"/>
      <w:color w:val="000000"/>
      <w:sz w:val="24"/>
      <w:szCs w:val="24"/>
    </w:rPr>
  </w:style>
  <w:style w:type="character" w:customStyle="1" w:styleId="None">
    <w:name w:val="None"/>
  </w:style>
  <w:style w:type="paragraph" w:customStyle="1" w:styleId="Text2">
    <w:name w:val="Text 2"/>
    <w:pPr>
      <w:widowControl w:val="0"/>
      <w:tabs>
        <w:tab w:val="left" w:pos="3237"/>
      </w:tabs>
      <w:suppressAutoHyphens/>
      <w:spacing w:after="240" w:line="100" w:lineRule="atLeast"/>
      <w:ind w:left="1077"/>
      <w:jc w:val="both"/>
    </w:pPr>
    <w:rPr>
      <w:rFonts w:ascii="Times New Roman" w:eastAsia="Arial Unicode MS" w:hAnsi="Times New Roman" w:cs="Arial Unicode MS"/>
      <w:color w:val="000000"/>
      <w:kern w:val="2"/>
      <w:sz w:val="24"/>
      <w:szCs w:val="24"/>
      <w:u w:color="000000"/>
    </w:rPr>
  </w:style>
  <w:style w:type="character" w:customStyle="1" w:styleId="bumpedfont15">
    <w:name w:val="bumpedfont15"/>
    <w:basedOn w:val="DefaultParagraphFont"/>
  </w:style>
  <w:style w:type="paragraph" w:customStyle="1" w:styleId="Alaprtelmezett">
    <w:name w:val="Alapértelmezett"/>
    <w:pPr>
      <w:widowControl w:val="0"/>
      <w:pBdr>
        <w:top w:val="nil"/>
        <w:left w:val="nil"/>
        <w:bottom w:val="nil"/>
        <w:right w:val="nil"/>
        <w:between w:val="nil"/>
        <w:bar w:val="nil"/>
      </w:pBdr>
      <w:suppressAutoHyphens/>
      <w:spacing w:after="0" w:line="240" w:lineRule="auto"/>
    </w:pPr>
    <w:rPr>
      <w:rFonts w:ascii="Times New Roman" w:eastAsia="Arial Unicode MS" w:hAnsi="Times New Roman" w:cs="Arial Unicode MS"/>
      <w:color w:val="000000"/>
      <w:kern w:val="1"/>
      <w:sz w:val="24"/>
      <w:szCs w:val="24"/>
      <w:u w:color="000000"/>
      <w:bdr w:val="nil"/>
    </w:rPr>
  </w:style>
  <w:style w:type="paragraph" w:styleId="NormalWeb">
    <w:name w:val="Normal (Web)"/>
    <w:basedOn w:val="Normal"/>
    <w:uiPriority w:val="99"/>
    <w:pPr>
      <w:spacing w:before="100" w:after="100" w:line="240" w:lineRule="auto"/>
    </w:pPr>
    <w:rPr>
      <w:rFonts w:ascii="Times New Roman" w:eastAsia="SimSun" w:hAnsi="Times New Roman" w:cs="Times New Roman"/>
      <w:kern w:val="3"/>
      <w:sz w:val="24"/>
      <w:szCs w:val="24"/>
    </w:rPr>
  </w:style>
  <w:style w:type="paragraph" w:styleId="ListBullet">
    <w:name w:val="List Bullet"/>
    <w:basedOn w:val="Normal"/>
    <w:uiPriority w:val="99"/>
    <w:unhideWhenUsed/>
    <w:pPr>
      <w:numPr>
        <w:numId w:val="64"/>
      </w:numPr>
      <w:contextualSpacing/>
    </w:pPr>
  </w:style>
  <w:style w:type="character" w:styleId="EndnoteReference">
    <w:name w:val="endnote reference"/>
    <w:basedOn w:val="DefaultParagraphFont"/>
    <w:uiPriority w:val="99"/>
    <w:semiHidden/>
    <w:unhideWhenUsed/>
    <w:rPr>
      <w:vertAlign w:val="superscript"/>
    </w:rPr>
  </w:style>
  <w:style w:type="table" w:customStyle="1" w:styleId="TableGrid1">
    <w:name w:val="Table Grid1"/>
    <w:basedOn w:val="TableNormal"/>
    <w:next w:val="TableGrid"/>
    <w:uiPriority w:val="39"/>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hu-HU" w:bidi="hu-HU"/>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1">
    <w:name w:val="List Paragraph1"/>
    <w:basedOn w:val="Normal"/>
    <w:next w:val="ListParagraph"/>
    <w:uiPriority w:val="34"/>
    <w:qFormat/>
    <w:pPr>
      <w:ind w:left="720"/>
      <w:contextualSpacing/>
    </w:pPr>
  </w:style>
  <w:style w:type="paragraph" w:styleId="ListParagraph">
    <w:name w:val="List Paragraph"/>
    <w:basedOn w:val="Normal"/>
    <w:uiPriority w:val="34"/>
    <w:qFormat/>
    <w:pPr>
      <w:ind w:left="720"/>
      <w:contextualSpacing/>
    </w:pPr>
  </w:style>
  <w:style w:type="paragraph" w:customStyle="1" w:styleId="BalloonText1">
    <w:name w:val="Balloon Text1"/>
    <w:basedOn w:val="Normal"/>
    <w:next w:val="BalloonText"/>
    <w:uiPriority w:val="99"/>
    <w:semiHidden/>
    <w:unhideWhenUsed/>
    <w:pPr>
      <w:spacing w:after="0" w:line="240" w:lineRule="auto"/>
    </w:pPr>
    <w:rPr>
      <w:rFonts w:ascii="Tahoma" w:hAnsi="Tahoma" w:cs="Tahoma"/>
      <w:sz w:val="16"/>
      <w:szCs w:val="16"/>
    </w:rPr>
  </w:style>
  <w:style w:type="paragraph" w:styleId="BalloonText">
    <w:name w:val="Balloon Text"/>
    <w:basedOn w:val="Normal"/>
    <w:link w:val="BalloonTextChar1"/>
    <w:uiPriority w:val="99"/>
    <w:semiHidden/>
    <w:unhideWhenUsed/>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Pr>
      <w:rFonts w:ascii="Segoe UI" w:hAnsi="Segoe UI" w:cs="Segoe UI"/>
      <w:sz w:val="18"/>
      <w:szCs w:val="18"/>
    </w:rPr>
  </w:style>
  <w:style w:type="character" w:customStyle="1" w:styleId="BalloonTextChar">
    <w:name w:val="Balloon Text Char"/>
    <w:basedOn w:val="DefaultParagraphFont"/>
    <w:uiPriority w:val="99"/>
    <w:semiHidden/>
    <w:rPr>
      <w:rFonts w:ascii="Tahoma" w:hAnsi="Tahoma" w:cs="Tahoma"/>
      <w:sz w:val="16"/>
      <w:szCs w:val="16"/>
    </w:rPr>
  </w:style>
  <w:style w:type="paragraph" w:customStyle="1" w:styleId="FootnoteText1">
    <w:name w:val="Footnote Text1"/>
    <w:basedOn w:val="Normal"/>
    <w:next w:val="FootnoteText"/>
    <w:uiPriority w:val="99"/>
    <w:semiHidden/>
    <w:unhideWhenUsed/>
    <w:pPr>
      <w:spacing w:after="0" w:line="240" w:lineRule="auto"/>
    </w:pPr>
    <w:rPr>
      <w:sz w:val="20"/>
      <w:szCs w:val="20"/>
    </w:rPr>
  </w:style>
  <w:style w:type="paragraph" w:styleId="FootnoteText">
    <w:name w:val="footnote text"/>
    <w:basedOn w:val="Normal"/>
    <w:link w:val="FootnoteTextChar1"/>
    <w:uiPriority w:val="99"/>
    <w:unhideWhenUsed/>
    <w:pPr>
      <w:spacing w:after="0" w:line="240" w:lineRule="auto"/>
    </w:pPr>
    <w:rPr>
      <w:sz w:val="20"/>
      <w:szCs w:val="20"/>
    </w:rPr>
  </w:style>
  <w:style w:type="character" w:customStyle="1" w:styleId="FootnoteTextChar1">
    <w:name w:val="Footnote Text Char1"/>
    <w:basedOn w:val="DefaultParagraphFont"/>
    <w:link w:val="FootnoteText"/>
    <w:uiPriority w:val="99"/>
    <w:rPr>
      <w:sz w:val="20"/>
      <w:szCs w:val="20"/>
    </w:rPr>
  </w:style>
  <w:style w:type="character" w:customStyle="1" w:styleId="FootnoteTextChar">
    <w:name w:val="Footnote Text Char"/>
    <w:basedOn w:val="DefaultParagraphFont"/>
    <w:uiPriority w:val="99"/>
    <w:semiHidden/>
    <w:rPr>
      <w:sz w:val="20"/>
      <w:szCs w:val="20"/>
    </w:rPr>
  </w:style>
  <w:style w:type="character" w:styleId="FootnoteReference">
    <w:name w:val="footnote reference"/>
    <w:aliases w:val="Footnote symbol,Footnote reference number,Times 10 Point,Exposant 3 Point,Ref,de nota al pie,note TESI,SUPERS,EN Footnote Reference,EN Footnote text,-E Fußnotenzeichen,BVI fnr,Footnote number,Footnote Reference Number,BVI f"/>
    <w:basedOn w:val="DefaultParagraphFont"/>
    <w:link w:val="Nota"/>
    <w:uiPriority w:val="99"/>
    <w:unhideWhenUsed/>
    <w:qFormat/>
    <w:rPr>
      <w:vertAlign w:val="superscript"/>
    </w:rPr>
  </w:style>
  <w:style w:type="character" w:styleId="CommentReference">
    <w:name w:val="annotation reference"/>
    <w:basedOn w:val="DefaultParagraphFont"/>
    <w:uiPriority w:val="99"/>
    <w:semiHidden/>
    <w:unhideWhenUsed/>
    <w:rPr>
      <w:sz w:val="16"/>
      <w:szCs w:val="16"/>
    </w:rPr>
  </w:style>
  <w:style w:type="paragraph" w:customStyle="1" w:styleId="CommentText1">
    <w:name w:val="Comment Text1"/>
    <w:basedOn w:val="Normal"/>
    <w:next w:val="CommentText"/>
    <w:uiPriority w:val="99"/>
    <w:semiHidden/>
    <w:unhideWhenUsed/>
    <w:pPr>
      <w:spacing w:line="240" w:lineRule="auto"/>
    </w:pPr>
    <w:rPr>
      <w:sz w:val="20"/>
      <w:szCs w:val="20"/>
    </w:rPr>
  </w:style>
  <w:style w:type="paragraph" w:styleId="CommentText">
    <w:name w:val="annotation text"/>
    <w:basedOn w:val="Normal"/>
    <w:link w:val="CommentTextChar1"/>
    <w:uiPriority w:val="99"/>
    <w:semiHidden/>
    <w:unhideWhenUsed/>
    <w:pPr>
      <w:spacing w:line="240" w:lineRule="auto"/>
    </w:pPr>
    <w:rPr>
      <w:sz w:val="20"/>
      <w:szCs w:val="20"/>
    </w:rPr>
  </w:style>
  <w:style w:type="character" w:customStyle="1" w:styleId="CommentTextChar1">
    <w:name w:val="Comment Text Char1"/>
    <w:basedOn w:val="DefaultParagraphFont"/>
    <w:link w:val="CommentText"/>
    <w:uiPriority w:val="99"/>
    <w:semiHidden/>
    <w:rPr>
      <w:sz w:val="20"/>
      <w:szCs w:val="20"/>
    </w:rPr>
  </w:style>
  <w:style w:type="character" w:customStyle="1" w:styleId="CommentTextChar">
    <w:name w:val="Comment Text Char"/>
    <w:basedOn w:val="DefaultParagraphFont"/>
    <w:uiPriority w:val="99"/>
    <w:semiHidden/>
    <w:rPr>
      <w:sz w:val="20"/>
      <w:szCs w:val="20"/>
    </w:rPr>
  </w:style>
  <w:style w:type="paragraph" w:customStyle="1" w:styleId="Header1">
    <w:name w:val="Header1"/>
    <w:basedOn w:val="Normal"/>
    <w:next w:val="Header"/>
    <w:uiPriority w:val="99"/>
    <w:unhideWhenUsed/>
    <w:pPr>
      <w:tabs>
        <w:tab w:val="center" w:pos="4536"/>
        <w:tab w:val="right" w:pos="9072"/>
      </w:tabs>
      <w:spacing w:after="0" w:line="240" w:lineRule="auto"/>
    </w:pPr>
  </w:style>
  <w:style w:type="paragraph" w:styleId="Header">
    <w:name w:val="header"/>
    <w:basedOn w:val="Normal"/>
    <w:link w:val="HeaderChar1"/>
    <w:uiPriority w:val="99"/>
    <w:unhideWhenUsed/>
    <w:pPr>
      <w:tabs>
        <w:tab w:val="center" w:pos="4513"/>
        <w:tab w:val="right" w:pos="9026"/>
      </w:tabs>
      <w:spacing w:after="0" w:line="240" w:lineRule="auto"/>
    </w:pPr>
  </w:style>
  <w:style w:type="character" w:customStyle="1" w:styleId="HeaderChar1">
    <w:name w:val="Header Char1"/>
    <w:basedOn w:val="DefaultParagraphFont"/>
    <w:link w:val="Header"/>
    <w:uiPriority w:val="99"/>
  </w:style>
  <w:style w:type="character" w:customStyle="1" w:styleId="HeaderChar">
    <w:name w:val="Header Char"/>
    <w:basedOn w:val="DefaultParagraphFont"/>
    <w:uiPriority w:val="99"/>
  </w:style>
  <w:style w:type="paragraph" w:customStyle="1" w:styleId="Footer1">
    <w:name w:val="Footer1"/>
    <w:basedOn w:val="Normal"/>
    <w:next w:val="Footer"/>
    <w:uiPriority w:val="99"/>
    <w:unhideWhenUsed/>
    <w:pPr>
      <w:tabs>
        <w:tab w:val="center" w:pos="4536"/>
        <w:tab w:val="right" w:pos="9072"/>
      </w:tabs>
      <w:spacing w:after="0" w:line="240" w:lineRule="auto"/>
    </w:pPr>
  </w:style>
  <w:style w:type="paragraph" w:styleId="Footer">
    <w:name w:val="footer"/>
    <w:basedOn w:val="Normal"/>
    <w:link w:val="FooterChar1"/>
    <w:uiPriority w:val="99"/>
    <w:unhideWhenUsed/>
    <w:pPr>
      <w:tabs>
        <w:tab w:val="center" w:pos="4513"/>
        <w:tab w:val="right" w:pos="9026"/>
      </w:tabs>
      <w:spacing w:after="0" w:line="240" w:lineRule="auto"/>
    </w:pPr>
  </w:style>
  <w:style w:type="character" w:customStyle="1" w:styleId="FooterChar1">
    <w:name w:val="Footer Char1"/>
    <w:basedOn w:val="DefaultParagraphFont"/>
    <w:link w:val="Footer"/>
    <w:uiPriority w:val="99"/>
  </w:style>
  <w:style w:type="character" w:customStyle="1" w:styleId="FooterChar">
    <w:name w:val="Footer Char"/>
    <w:basedOn w:val="DefaultParagraphFont"/>
    <w:uiPriority w:val="99"/>
  </w:style>
  <w:style w:type="character" w:customStyle="1" w:styleId="Hyperlink1">
    <w:name w:val="Hyperlink1"/>
    <w:basedOn w:val="DefaultParagraphFont"/>
    <w:uiPriority w:val="99"/>
    <w:unhideWhenUsed/>
    <w:rPr>
      <w:color w:val="0563C1"/>
      <w:u w:val="single"/>
    </w:rPr>
  </w:style>
  <w:style w:type="character" w:styleId="Hyperlink">
    <w:name w:val="Hyperlink"/>
    <w:basedOn w:val="DefaultParagraphFont"/>
    <w:uiPriority w:val="99"/>
    <w:unhideWhenUsed/>
    <w:rPr>
      <w:color w:val="0563C1" w:themeColor="hyperlink"/>
      <w:u w:val="single"/>
    </w:rPr>
  </w:style>
  <w:style w:type="character" w:customStyle="1" w:styleId="highlight">
    <w:name w:val="highlight"/>
    <w:basedOn w:val="DefaultParagraphFont"/>
  </w:style>
  <w:style w:type="paragraph" w:customStyle="1" w:styleId="EndnoteText1">
    <w:name w:val="Endnote Text1"/>
    <w:basedOn w:val="Normal"/>
    <w:next w:val="EndnoteText"/>
    <w:uiPriority w:val="99"/>
    <w:semiHidden/>
    <w:unhideWhenUsed/>
    <w:pPr>
      <w:spacing w:after="0" w:line="240" w:lineRule="auto"/>
    </w:pPr>
    <w:rPr>
      <w:sz w:val="20"/>
      <w:szCs w:val="20"/>
    </w:rPr>
  </w:style>
  <w:style w:type="paragraph" w:styleId="EndnoteText">
    <w:name w:val="endnote text"/>
    <w:basedOn w:val="Normal"/>
    <w:link w:val="EndnoteTextChar1"/>
    <w:uiPriority w:val="99"/>
    <w:unhideWhenUsed/>
    <w:pPr>
      <w:spacing w:after="0" w:line="240" w:lineRule="auto"/>
    </w:pPr>
    <w:rPr>
      <w:sz w:val="20"/>
      <w:szCs w:val="20"/>
    </w:rPr>
  </w:style>
  <w:style w:type="character" w:customStyle="1" w:styleId="EndnoteTextChar1">
    <w:name w:val="Endnote Text Char1"/>
    <w:basedOn w:val="DefaultParagraphFont"/>
    <w:link w:val="EndnoteText"/>
    <w:uiPriority w:val="99"/>
    <w:semiHidden/>
    <w:rPr>
      <w:sz w:val="20"/>
      <w:szCs w:val="20"/>
    </w:rPr>
  </w:style>
  <w:style w:type="character" w:customStyle="1" w:styleId="EndnoteTextChar">
    <w:name w:val="Endnote Text Char"/>
    <w:basedOn w:val="DefaultParagraphFont"/>
    <w:uiPriority w:val="99"/>
    <w:rPr>
      <w:sz w:val="20"/>
      <w:szCs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CommentSubjectChar1">
    <w:name w:val="Comment Subject Char1"/>
    <w:basedOn w:val="CommentTextChar1"/>
    <w:uiPriority w:val="99"/>
    <w:semiHidden/>
    <w:rPr>
      <w:b/>
      <w:bCs/>
      <w:sz w:val="20"/>
      <w:szCs w:val="20"/>
    </w:rPr>
  </w:style>
  <w:style w:type="character" w:styleId="FollowedHyperlink">
    <w:name w:val="FollowedHyperlink"/>
    <w:basedOn w:val="DefaultParagraphFont"/>
    <w:uiPriority w:val="99"/>
    <w:semiHidden/>
    <w:unhideWhenUsed/>
    <w:rPr>
      <w:color w:val="954F72" w:themeColor="followedHyperlink"/>
      <w:u w:val="single"/>
    </w:rPr>
  </w:style>
  <w:style w:type="paragraph" w:styleId="Revision">
    <w:name w:val="Revision"/>
    <w:hidden/>
    <w:uiPriority w:val="99"/>
    <w:semiHidden/>
    <w:pPr>
      <w:spacing w:after="0" w:line="240" w:lineRule="auto"/>
    </w:p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lang w:val="hu-HU"/>
    </w:rPr>
  </w:style>
  <w:style w:type="paragraph" w:customStyle="1" w:styleId="Nota">
    <w:name w:val="Nota"/>
    <w:aliases w:val="Char1,(NECG) Footnote Reference,fr,Appel note de bas de p,o,Style 6,Signature Ch"/>
    <w:basedOn w:val="Normal"/>
    <w:link w:val="FootnoteReference"/>
    <w:uiPriority w:val="99"/>
    <w:pPr>
      <w:spacing w:line="240" w:lineRule="exact"/>
    </w:pPr>
    <w:rPr>
      <w:vertAlign w:val="superscript"/>
    </w:rPr>
  </w:style>
  <w:style w:type="paragraph" w:customStyle="1" w:styleId="Default">
    <w:name w:val="Default"/>
    <w:pPr>
      <w:autoSpaceDE w:val="0"/>
      <w:adjustRightInd w:val="0"/>
      <w:spacing w:after="0" w:line="240" w:lineRule="auto"/>
    </w:pPr>
    <w:rPr>
      <w:rFonts w:ascii="Times New Roman" w:eastAsia="Times New Roman" w:hAnsi="Times New Roman" w:cs="Times New Roman"/>
      <w:color w:val="000000"/>
      <w:sz w:val="24"/>
      <w:szCs w:val="24"/>
    </w:rPr>
  </w:style>
  <w:style w:type="character" w:customStyle="1" w:styleId="None">
    <w:name w:val="None"/>
  </w:style>
  <w:style w:type="paragraph" w:customStyle="1" w:styleId="Text2">
    <w:name w:val="Text 2"/>
    <w:pPr>
      <w:widowControl w:val="0"/>
      <w:tabs>
        <w:tab w:val="left" w:pos="3237"/>
      </w:tabs>
      <w:suppressAutoHyphens/>
      <w:spacing w:after="240" w:line="100" w:lineRule="atLeast"/>
      <w:ind w:left="1077"/>
      <w:jc w:val="both"/>
    </w:pPr>
    <w:rPr>
      <w:rFonts w:ascii="Times New Roman" w:eastAsia="Arial Unicode MS" w:hAnsi="Times New Roman" w:cs="Arial Unicode MS"/>
      <w:color w:val="000000"/>
      <w:kern w:val="2"/>
      <w:sz w:val="24"/>
      <w:szCs w:val="24"/>
      <w:u w:color="000000"/>
    </w:rPr>
  </w:style>
  <w:style w:type="character" w:customStyle="1" w:styleId="bumpedfont15">
    <w:name w:val="bumpedfont15"/>
    <w:basedOn w:val="DefaultParagraphFont"/>
  </w:style>
  <w:style w:type="paragraph" w:customStyle="1" w:styleId="Alaprtelmezett">
    <w:name w:val="Alapértelmezett"/>
    <w:pPr>
      <w:widowControl w:val="0"/>
      <w:pBdr>
        <w:top w:val="nil"/>
        <w:left w:val="nil"/>
        <w:bottom w:val="nil"/>
        <w:right w:val="nil"/>
        <w:between w:val="nil"/>
        <w:bar w:val="nil"/>
      </w:pBdr>
      <w:suppressAutoHyphens/>
      <w:spacing w:after="0" w:line="240" w:lineRule="auto"/>
    </w:pPr>
    <w:rPr>
      <w:rFonts w:ascii="Times New Roman" w:eastAsia="Arial Unicode MS" w:hAnsi="Times New Roman" w:cs="Arial Unicode MS"/>
      <w:color w:val="000000"/>
      <w:kern w:val="1"/>
      <w:sz w:val="24"/>
      <w:szCs w:val="24"/>
      <w:u w:color="000000"/>
      <w:bdr w:val="nil"/>
    </w:rPr>
  </w:style>
  <w:style w:type="paragraph" w:styleId="NormalWeb">
    <w:name w:val="Normal (Web)"/>
    <w:basedOn w:val="Normal"/>
    <w:uiPriority w:val="99"/>
    <w:pPr>
      <w:spacing w:before="100" w:after="100" w:line="240" w:lineRule="auto"/>
    </w:pPr>
    <w:rPr>
      <w:rFonts w:ascii="Times New Roman" w:eastAsia="SimSun" w:hAnsi="Times New Roman" w:cs="Times New Roman"/>
      <w:kern w:val="3"/>
      <w:sz w:val="24"/>
      <w:szCs w:val="24"/>
    </w:rPr>
  </w:style>
  <w:style w:type="paragraph" w:styleId="ListBullet">
    <w:name w:val="List Bullet"/>
    <w:basedOn w:val="Normal"/>
    <w:uiPriority w:val="99"/>
    <w:unhideWhenUsed/>
    <w:pPr>
      <w:numPr>
        <w:numId w:val="64"/>
      </w:numPr>
      <w:contextualSpacing/>
    </w:pPr>
  </w:style>
  <w:style w:type="character" w:styleId="EndnoteReference">
    <w:name w:val="endnote reference"/>
    <w:basedOn w:val="DefaultParagraphFont"/>
    <w:uiPriority w:val="99"/>
    <w:semiHidden/>
    <w:unhideWhenUsed/>
    <w:rPr>
      <w:vertAlign w:val="superscript"/>
    </w:rPr>
  </w:style>
  <w:style w:type="table" w:customStyle="1" w:styleId="TableGrid1">
    <w:name w:val="Table Grid1"/>
    <w:basedOn w:val="TableNormal"/>
    <w:next w:val="TableGrid"/>
    <w:uiPriority w:val="39"/>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528873">
      <w:bodyDiv w:val="1"/>
      <w:marLeft w:val="0"/>
      <w:marRight w:val="0"/>
      <w:marTop w:val="0"/>
      <w:marBottom w:val="0"/>
      <w:divBdr>
        <w:top w:val="none" w:sz="0" w:space="0" w:color="auto"/>
        <w:left w:val="none" w:sz="0" w:space="0" w:color="auto"/>
        <w:bottom w:val="none" w:sz="0" w:space="0" w:color="auto"/>
        <w:right w:val="none" w:sz="0" w:space="0" w:color="auto"/>
      </w:divBdr>
    </w:div>
    <w:div w:id="156114592">
      <w:bodyDiv w:val="1"/>
      <w:marLeft w:val="0"/>
      <w:marRight w:val="0"/>
      <w:marTop w:val="0"/>
      <w:marBottom w:val="0"/>
      <w:divBdr>
        <w:top w:val="none" w:sz="0" w:space="0" w:color="auto"/>
        <w:left w:val="none" w:sz="0" w:space="0" w:color="auto"/>
        <w:bottom w:val="none" w:sz="0" w:space="0" w:color="auto"/>
        <w:right w:val="none" w:sz="0" w:space="0" w:color="auto"/>
      </w:divBdr>
    </w:div>
    <w:div w:id="182208921">
      <w:bodyDiv w:val="1"/>
      <w:marLeft w:val="0"/>
      <w:marRight w:val="0"/>
      <w:marTop w:val="0"/>
      <w:marBottom w:val="0"/>
      <w:divBdr>
        <w:top w:val="none" w:sz="0" w:space="0" w:color="auto"/>
        <w:left w:val="none" w:sz="0" w:space="0" w:color="auto"/>
        <w:bottom w:val="none" w:sz="0" w:space="0" w:color="auto"/>
        <w:right w:val="none" w:sz="0" w:space="0" w:color="auto"/>
      </w:divBdr>
    </w:div>
    <w:div w:id="415715239">
      <w:bodyDiv w:val="1"/>
      <w:marLeft w:val="0"/>
      <w:marRight w:val="0"/>
      <w:marTop w:val="0"/>
      <w:marBottom w:val="0"/>
      <w:divBdr>
        <w:top w:val="none" w:sz="0" w:space="0" w:color="auto"/>
        <w:left w:val="none" w:sz="0" w:space="0" w:color="auto"/>
        <w:bottom w:val="none" w:sz="0" w:space="0" w:color="auto"/>
        <w:right w:val="none" w:sz="0" w:space="0" w:color="auto"/>
      </w:divBdr>
    </w:div>
    <w:div w:id="540672379">
      <w:bodyDiv w:val="1"/>
      <w:marLeft w:val="0"/>
      <w:marRight w:val="0"/>
      <w:marTop w:val="0"/>
      <w:marBottom w:val="0"/>
      <w:divBdr>
        <w:top w:val="none" w:sz="0" w:space="0" w:color="auto"/>
        <w:left w:val="none" w:sz="0" w:space="0" w:color="auto"/>
        <w:bottom w:val="none" w:sz="0" w:space="0" w:color="auto"/>
        <w:right w:val="none" w:sz="0" w:space="0" w:color="auto"/>
      </w:divBdr>
    </w:div>
    <w:div w:id="739865390">
      <w:bodyDiv w:val="1"/>
      <w:marLeft w:val="0"/>
      <w:marRight w:val="0"/>
      <w:marTop w:val="0"/>
      <w:marBottom w:val="0"/>
      <w:divBdr>
        <w:top w:val="none" w:sz="0" w:space="0" w:color="auto"/>
        <w:left w:val="none" w:sz="0" w:space="0" w:color="auto"/>
        <w:bottom w:val="none" w:sz="0" w:space="0" w:color="auto"/>
        <w:right w:val="none" w:sz="0" w:space="0" w:color="auto"/>
      </w:divBdr>
    </w:div>
    <w:div w:id="858198239">
      <w:bodyDiv w:val="1"/>
      <w:marLeft w:val="0"/>
      <w:marRight w:val="0"/>
      <w:marTop w:val="0"/>
      <w:marBottom w:val="0"/>
      <w:divBdr>
        <w:top w:val="none" w:sz="0" w:space="0" w:color="auto"/>
        <w:left w:val="none" w:sz="0" w:space="0" w:color="auto"/>
        <w:bottom w:val="none" w:sz="0" w:space="0" w:color="auto"/>
        <w:right w:val="none" w:sz="0" w:space="0" w:color="auto"/>
      </w:divBdr>
    </w:div>
    <w:div w:id="873616659">
      <w:bodyDiv w:val="1"/>
      <w:marLeft w:val="0"/>
      <w:marRight w:val="0"/>
      <w:marTop w:val="0"/>
      <w:marBottom w:val="0"/>
      <w:divBdr>
        <w:top w:val="none" w:sz="0" w:space="0" w:color="auto"/>
        <w:left w:val="none" w:sz="0" w:space="0" w:color="auto"/>
        <w:bottom w:val="none" w:sz="0" w:space="0" w:color="auto"/>
        <w:right w:val="none" w:sz="0" w:space="0" w:color="auto"/>
      </w:divBdr>
    </w:div>
    <w:div w:id="904755857">
      <w:bodyDiv w:val="1"/>
      <w:marLeft w:val="0"/>
      <w:marRight w:val="0"/>
      <w:marTop w:val="0"/>
      <w:marBottom w:val="0"/>
      <w:divBdr>
        <w:top w:val="none" w:sz="0" w:space="0" w:color="auto"/>
        <w:left w:val="none" w:sz="0" w:space="0" w:color="auto"/>
        <w:bottom w:val="none" w:sz="0" w:space="0" w:color="auto"/>
        <w:right w:val="none" w:sz="0" w:space="0" w:color="auto"/>
      </w:divBdr>
    </w:div>
    <w:div w:id="937636630">
      <w:bodyDiv w:val="1"/>
      <w:marLeft w:val="0"/>
      <w:marRight w:val="0"/>
      <w:marTop w:val="0"/>
      <w:marBottom w:val="0"/>
      <w:divBdr>
        <w:top w:val="none" w:sz="0" w:space="0" w:color="auto"/>
        <w:left w:val="none" w:sz="0" w:space="0" w:color="auto"/>
        <w:bottom w:val="none" w:sz="0" w:space="0" w:color="auto"/>
        <w:right w:val="none" w:sz="0" w:space="0" w:color="auto"/>
      </w:divBdr>
    </w:div>
    <w:div w:id="1225146741">
      <w:bodyDiv w:val="1"/>
      <w:marLeft w:val="0"/>
      <w:marRight w:val="0"/>
      <w:marTop w:val="0"/>
      <w:marBottom w:val="0"/>
      <w:divBdr>
        <w:top w:val="none" w:sz="0" w:space="0" w:color="auto"/>
        <w:left w:val="none" w:sz="0" w:space="0" w:color="auto"/>
        <w:bottom w:val="none" w:sz="0" w:space="0" w:color="auto"/>
        <w:right w:val="none" w:sz="0" w:space="0" w:color="auto"/>
      </w:divBdr>
    </w:div>
    <w:div w:id="1266034025">
      <w:bodyDiv w:val="1"/>
      <w:marLeft w:val="0"/>
      <w:marRight w:val="0"/>
      <w:marTop w:val="0"/>
      <w:marBottom w:val="0"/>
      <w:divBdr>
        <w:top w:val="none" w:sz="0" w:space="0" w:color="auto"/>
        <w:left w:val="none" w:sz="0" w:space="0" w:color="auto"/>
        <w:bottom w:val="none" w:sz="0" w:space="0" w:color="auto"/>
        <w:right w:val="none" w:sz="0" w:space="0" w:color="auto"/>
      </w:divBdr>
    </w:div>
    <w:div w:id="1298030764">
      <w:bodyDiv w:val="1"/>
      <w:marLeft w:val="0"/>
      <w:marRight w:val="0"/>
      <w:marTop w:val="0"/>
      <w:marBottom w:val="0"/>
      <w:divBdr>
        <w:top w:val="none" w:sz="0" w:space="0" w:color="auto"/>
        <w:left w:val="none" w:sz="0" w:space="0" w:color="auto"/>
        <w:bottom w:val="none" w:sz="0" w:space="0" w:color="auto"/>
        <w:right w:val="none" w:sz="0" w:space="0" w:color="auto"/>
      </w:divBdr>
    </w:div>
    <w:div w:id="1532646066">
      <w:bodyDiv w:val="1"/>
      <w:marLeft w:val="0"/>
      <w:marRight w:val="0"/>
      <w:marTop w:val="0"/>
      <w:marBottom w:val="0"/>
      <w:divBdr>
        <w:top w:val="none" w:sz="0" w:space="0" w:color="auto"/>
        <w:left w:val="none" w:sz="0" w:space="0" w:color="auto"/>
        <w:bottom w:val="none" w:sz="0" w:space="0" w:color="auto"/>
        <w:right w:val="none" w:sz="0" w:space="0" w:color="auto"/>
      </w:divBdr>
    </w:div>
    <w:div w:id="1639602771">
      <w:bodyDiv w:val="1"/>
      <w:marLeft w:val="0"/>
      <w:marRight w:val="0"/>
      <w:marTop w:val="0"/>
      <w:marBottom w:val="0"/>
      <w:divBdr>
        <w:top w:val="none" w:sz="0" w:space="0" w:color="auto"/>
        <w:left w:val="none" w:sz="0" w:space="0" w:color="auto"/>
        <w:bottom w:val="none" w:sz="0" w:space="0" w:color="auto"/>
        <w:right w:val="none" w:sz="0" w:space="0" w:color="auto"/>
      </w:divBdr>
    </w:div>
    <w:div w:id="1662807533">
      <w:bodyDiv w:val="1"/>
      <w:marLeft w:val="0"/>
      <w:marRight w:val="0"/>
      <w:marTop w:val="0"/>
      <w:marBottom w:val="0"/>
      <w:divBdr>
        <w:top w:val="none" w:sz="0" w:space="0" w:color="auto"/>
        <w:left w:val="none" w:sz="0" w:space="0" w:color="auto"/>
        <w:bottom w:val="none" w:sz="0" w:space="0" w:color="auto"/>
        <w:right w:val="none" w:sz="0" w:space="0" w:color="auto"/>
      </w:divBdr>
    </w:div>
    <w:div w:id="1830906542">
      <w:bodyDiv w:val="1"/>
      <w:marLeft w:val="0"/>
      <w:marRight w:val="0"/>
      <w:marTop w:val="0"/>
      <w:marBottom w:val="0"/>
      <w:divBdr>
        <w:top w:val="none" w:sz="0" w:space="0" w:color="auto"/>
        <w:left w:val="none" w:sz="0" w:space="0" w:color="auto"/>
        <w:bottom w:val="none" w:sz="0" w:space="0" w:color="auto"/>
        <w:right w:val="none" w:sz="0" w:space="0" w:color="auto"/>
      </w:divBdr>
    </w:div>
    <w:div w:id="1846942616">
      <w:bodyDiv w:val="1"/>
      <w:marLeft w:val="0"/>
      <w:marRight w:val="0"/>
      <w:marTop w:val="0"/>
      <w:marBottom w:val="0"/>
      <w:divBdr>
        <w:top w:val="none" w:sz="0" w:space="0" w:color="auto"/>
        <w:left w:val="none" w:sz="0" w:space="0" w:color="auto"/>
        <w:bottom w:val="none" w:sz="0" w:space="0" w:color="auto"/>
        <w:right w:val="none" w:sz="0" w:space="0" w:color="auto"/>
      </w:divBdr>
    </w:div>
    <w:div w:id="1909342051">
      <w:bodyDiv w:val="1"/>
      <w:marLeft w:val="0"/>
      <w:marRight w:val="0"/>
      <w:marTop w:val="0"/>
      <w:marBottom w:val="0"/>
      <w:divBdr>
        <w:top w:val="none" w:sz="0" w:space="0" w:color="auto"/>
        <w:left w:val="none" w:sz="0" w:space="0" w:color="auto"/>
        <w:bottom w:val="none" w:sz="0" w:space="0" w:color="auto"/>
        <w:right w:val="none" w:sz="0" w:space="0" w:color="auto"/>
      </w:divBdr>
    </w:div>
    <w:div w:id="1954365158">
      <w:bodyDiv w:val="1"/>
      <w:marLeft w:val="0"/>
      <w:marRight w:val="0"/>
      <w:marTop w:val="0"/>
      <w:marBottom w:val="0"/>
      <w:divBdr>
        <w:top w:val="none" w:sz="0" w:space="0" w:color="auto"/>
        <w:left w:val="none" w:sz="0" w:space="0" w:color="auto"/>
        <w:bottom w:val="none" w:sz="0" w:space="0" w:color="auto"/>
        <w:right w:val="none" w:sz="0" w:space="0" w:color="auto"/>
      </w:divBdr>
    </w:div>
    <w:div w:id="2001422927">
      <w:bodyDiv w:val="1"/>
      <w:marLeft w:val="0"/>
      <w:marRight w:val="0"/>
      <w:marTop w:val="0"/>
      <w:marBottom w:val="0"/>
      <w:divBdr>
        <w:top w:val="none" w:sz="0" w:space="0" w:color="auto"/>
        <w:left w:val="none" w:sz="0" w:space="0" w:color="auto"/>
        <w:bottom w:val="none" w:sz="0" w:space="0" w:color="auto"/>
        <w:right w:val="none" w:sz="0" w:space="0" w:color="auto"/>
      </w:divBdr>
    </w:div>
    <w:div w:id="2121800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image" Target="media/image62.jpeg"/><Relationship Id="rId84" Type="http://schemas.openxmlformats.org/officeDocument/2006/relationships/image" Target="media/image69.png"/><Relationship Id="rId89"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image" Target="media/image16.jpeg"/><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jpeg"/><Relationship Id="rId79" Type="http://schemas.openxmlformats.org/officeDocument/2006/relationships/hyperlink" Target="https://eeas.europa.eu/headquarters/headquarters-homepage/2116/-questions-and-answers-about-the-east-" TargetMode="External"/><Relationship Id="rId87" Type="http://schemas.openxmlformats.org/officeDocument/2006/relationships/header" Target="header5.xml"/><Relationship Id="rId5" Type="http://schemas.openxmlformats.org/officeDocument/2006/relationships/webSettings" Target="webSettings.xml"/><Relationship Id="rId61" Type="http://schemas.openxmlformats.org/officeDocument/2006/relationships/image" Target="media/image47.png"/><Relationship Id="rId82" Type="http://schemas.openxmlformats.org/officeDocument/2006/relationships/image" Target="media/image67.png"/><Relationship Id="rId90" Type="http://schemas.openxmlformats.org/officeDocument/2006/relationships/header" Target="header6.xml"/><Relationship Id="rId19" Type="http://schemas.openxmlformats.org/officeDocument/2006/relationships/image" Target="media/image6.png"/><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hyperlink" Target="https://www.thistimeimvoting.eu/" TargetMode="External"/><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8" Type="http://schemas.openxmlformats.org/officeDocument/2006/relationships/image" Target="media/image1.emf"/><Relationship Id="rId51" Type="http://schemas.openxmlformats.org/officeDocument/2006/relationships/image" Target="media/image38.png"/><Relationship Id="rId72" Type="http://schemas.openxmlformats.org/officeDocument/2006/relationships/image" Target="media/image58.jpeg"/><Relationship Id="rId80" Type="http://schemas.openxmlformats.org/officeDocument/2006/relationships/image" Target="media/image65.png"/><Relationship Id="rId85" Type="http://schemas.openxmlformats.org/officeDocument/2006/relationships/image" Target="media/image70.png"/><Relationship Id="rId93"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jpe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jpeg"/><Relationship Id="rId83" Type="http://schemas.openxmlformats.org/officeDocument/2006/relationships/image" Target="media/image68.png"/><Relationship Id="rId88" Type="http://schemas.openxmlformats.org/officeDocument/2006/relationships/footer" Target="footer4.xml"/><Relationship Id="rId91"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jpeg"/><Relationship Id="rId57" Type="http://schemas.openxmlformats.org/officeDocument/2006/relationships/image" Target="media/image43.png"/><Relationship Id="rId10" Type="http://schemas.openxmlformats.org/officeDocument/2006/relationships/header" Target="header2.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jpeg"/><Relationship Id="rId78" Type="http://schemas.openxmlformats.org/officeDocument/2006/relationships/image" Target="media/image64.png"/><Relationship Id="rId81" Type="http://schemas.openxmlformats.org/officeDocument/2006/relationships/image" Target="media/image66.png"/><Relationship Id="rId86"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decodeursdeleurope.eu/" TargetMode="External"/><Relationship Id="rId2" Type="http://schemas.openxmlformats.org/officeDocument/2006/relationships/hyperlink" Target="http://www.journalism.org/2012/10/01/future-mobile-news" TargetMode="External"/><Relationship Id="rId1" Type="http://schemas.openxmlformats.org/officeDocument/2006/relationships/hyperlink" Target="https://ec.europa.eu/commission/progress-reports-citizens-dialogues-and-consultations_hu" TargetMode="External"/><Relationship Id="rId6" Type="http://schemas.openxmlformats.org/officeDocument/2006/relationships/hyperlink" Target="https://rib.msb.se/filer/pdf/28698.pdf" TargetMode="External"/><Relationship Id="rId5" Type="http://schemas.openxmlformats.org/officeDocument/2006/relationships/hyperlink" Target="https://blogs.ec.europa.eu/ECintheUK/euromyths-a-z-index" TargetMode="External"/><Relationship Id="rId4" Type="http://schemas.openxmlformats.org/officeDocument/2006/relationships/hyperlink" Target="https://ec.europa.eu/lithuania/home_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16126</Words>
  <Characters>112080</Characters>
  <Application>Microsoft Office Word</Application>
  <DocSecurity>0</DocSecurity>
  <Lines>1807</Lines>
  <Paragraphs>301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127905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2019-05-07T14:28:00Z</dcterms:created>
  <dcterms:modified xsi:type="dcterms:W3CDTF">2019-05-07T14:50:00Z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tatus">
    <vt:lpwstr>Green</vt:lpwstr>
  </property>
  <property fmtid="{D5CDD505-2E9C-101B-9397-08002B2CF9AE}" pid="3" name="Last edited using">
    <vt:lpwstr>LW 6.0.1, Build 20180503</vt:lpwstr>
  </property>
  <property fmtid="{D5CDD505-2E9C-101B-9397-08002B2CF9AE}" pid="4" name="Level of sensitivity">
    <vt:lpwstr>Standard treatment</vt:lpwstr>
  </property>
  <property fmtid="{D5CDD505-2E9C-101B-9397-08002B2CF9AE}" pid="5" name="Part">
    <vt:lpwstr>1</vt:lpwstr>
  </property>
  <property fmtid="{D5CDD505-2E9C-101B-9397-08002B2CF9AE}" pid="6" name="Total parts">
    <vt:lpwstr>1</vt:lpwstr>
  </property>
  <property fmtid="{D5CDD505-2E9C-101B-9397-08002B2CF9AE}" pid="7" name="Created using">
    <vt:lpwstr>LW 6.0.1, Build 20180503</vt:lpwstr>
  </property>
</Properties>
</file>