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InLWCRMacro_"/>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5D5ED0F-57D9-47FC-A06F-509DE7FAC2B9" style="width:450.8pt;height:38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noProof/>
          <w:lang w:val="sk-SK"/>
        </w:rPr>
      </w:pPr>
      <w:bookmarkStart w:id="1" w:name="_GoBack"/>
      <w:bookmarkEnd w:id="1"/>
    </w:p>
    <w:bookmarkStart w:id="2" w:name="_CopyToNewDocument_"/>
    <w:bookmarkEnd w:id="2"/>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Annexetitre"/>
        <w:rPr>
          <w:noProof/>
        </w:rPr>
      </w:pPr>
      <w:r>
        <w:rPr>
          <w:noProof/>
        </w:rPr>
        <w:t xml:space="preserve">PRÍLOHA </w:t>
      </w:r>
      <w:r>
        <w:rPr>
          <w:rStyle w:val="CRMinorChangeAdded"/>
          <w:noProof/>
          <w:lang w:val="sk-SK"/>
        </w:rPr>
        <w:t>I</w:t>
      </w:r>
    </w:p>
    <w:p>
      <w:pPr>
        <w:pStyle w:val="ManualHeading1"/>
        <w:ind w:left="851" w:hanging="851"/>
        <w:rPr>
          <w:noProof/>
        </w:rPr>
      </w:pPr>
      <w:r>
        <w:rPr>
          <w:i/>
          <w:iCs/>
          <w:noProof/>
        </w:rPr>
        <w:t>Stanovy Európskeho inovačného a technologického inštitútu</w:t>
      </w:r>
    </w:p>
    <w:p>
      <w:pPr>
        <w:pStyle w:val="ManualHeading2"/>
        <w:ind w:left="851" w:hanging="851"/>
        <w:rPr>
          <w:noProof/>
        </w:rPr>
      </w:pPr>
      <w:r>
        <w:rPr>
          <w:noProof/>
        </w:rPr>
        <w:t>ODDIEL 1</w:t>
      </w:r>
    </w:p>
    <w:p>
      <w:pPr>
        <w:pStyle w:val="ManualHeading3"/>
        <w:rPr>
          <w:noProof/>
        </w:rPr>
      </w:pPr>
      <w:r>
        <w:rPr>
          <w:noProof/>
        </w:rPr>
        <w:t>ZLOŽENIE SPRÁVNEJ RADY</w:t>
      </w:r>
    </w:p>
    <w:p>
      <w:pPr>
        <w:rPr>
          <w:noProof/>
          <w:highlight w:val="lightGray"/>
        </w:rPr>
      </w:pPr>
      <w:r>
        <w:rPr>
          <w:rStyle w:val="CRRefonteDeleted"/>
          <w:noProof/>
          <w:highlight w:val="lightGray"/>
          <w:lang w:val="sk-SK"/>
        </w:rPr>
        <w:t>1.</w:t>
      </w:r>
      <w:r>
        <w:rPr>
          <w:rStyle w:val="CRRefonteDeleted"/>
          <w:noProof/>
          <w:highlight w:val="lightGray"/>
          <w:lang w:val="sk-SK"/>
        </w:rPr>
        <w:tab/>
        <w:t>Správna rada sa skladá z vymenovaných členov a volených členov.</w:t>
      </w:r>
    </w:p>
    <w:p>
      <w:pPr>
        <w:rPr>
          <w:noProof/>
        </w:rPr>
      </w:pPr>
      <w:r>
        <w:rPr>
          <w:rStyle w:val="CRMinorChangeAdded"/>
          <w:noProof/>
          <w:lang w:val="sk-SK"/>
        </w:rPr>
        <w:t>1</w:t>
      </w:r>
      <w:r>
        <w:rPr>
          <w:rStyle w:val="CRMinorChangeDeleted"/>
          <w:noProof/>
          <w:lang w:val="sk-SK"/>
        </w:rPr>
        <w:t>2</w:t>
      </w:r>
      <w:r>
        <w:rPr>
          <w:noProof/>
        </w:rPr>
        <w:t>.</w:t>
      </w:r>
      <w:r>
        <w:rPr>
          <w:noProof/>
        </w:rPr>
        <w:tab/>
        <w:t xml:space="preserve">Správna rada </w:t>
      </w:r>
      <w:r>
        <w:rPr>
          <w:rStyle w:val="CRDeleted"/>
          <w:noProof/>
          <w:lang w:val="sk-SK"/>
        </w:rPr>
        <w:t>má</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sa skladá z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sk-SK"/>
        </w:rPr>
        <w:t>12</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vymenovaných</w:t>
      </w:r>
      <w:r>
        <w:rPr>
          <w:noProof/>
        </w:rPr>
        <w:t xml:space="preserve"> členov, ktorých vymenovala Komisia a u ktorých je rovnováha medzi členmi so skúsenosťami z podnikateľskej oblasti a z oblasti vysokoškolského vzdelávania a výskumu. </w:t>
      </w:r>
      <w:r>
        <w:rPr>
          <w:rStyle w:val="CRDeleted"/>
          <w:noProof/>
          <w:lang w:val="sk-SK"/>
        </w:rPr>
        <w:t>Majú štvorročné</w:t>
      </w:r>
      <w:r>
        <w:rPr>
          <w:noProof/>
        </w:rPr>
        <w:t xml:space="preserve"> </w:t>
      </w:r>
      <w:r>
        <w:rPr>
          <w:rStyle w:val="CRRefonteDeleted"/>
          <w:noProof/>
          <w:highlight w:val="lightGray"/>
          <w:lang w:val="sk-SK"/>
        </w:rPr>
        <w:t>neobnoviteľné</w:t>
      </w:r>
      <w:r>
        <w:rPr>
          <w:noProof/>
        </w:rPr>
        <w:t xml:space="preserve"> </w:t>
      </w:r>
      <w:r>
        <w:rPr>
          <w:rStyle w:val="CRMinorChangeDeleted"/>
          <w:noProof/>
          <w:lang w:val="sk-SK"/>
        </w:rPr>
        <w:t>f</w:t>
      </w:r>
      <w:r>
        <w:rPr>
          <w:rStyle w:val="CRMinorChangeAdded"/>
          <w:noProof/>
          <w:lang w:val="sk-SK"/>
        </w:rPr>
        <w:t>F</w:t>
      </w:r>
      <w:r>
        <w:rPr>
          <w:noProof/>
        </w:rPr>
        <w:t xml:space="preserve">unkčné obdobie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členov správnej rady je štyri roky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Komisia môže toto funkčné obdobie na návrh správnej rady raz predĺžiť o dva roky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rPr>
          <w:noProof/>
        </w:rPr>
      </w:pPr>
      <w:r>
        <w:rPr>
          <w:noProof/>
        </w:rPr>
        <w:t xml:space="preserve">Vždy, keď je to potrebné, správna rada predkladá Komisii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užší zoznam kandidátov na účely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návrh na</w:t>
      </w:r>
      <w:r>
        <w:rPr>
          <w:noProof/>
        </w:rPr>
        <w:t xml:space="preserve"> vymenovani</w:t>
      </w:r>
      <w:r>
        <w:rPr>
          <w:rStyle w:val="CRMinorChangeDeleted"/>
          <w:noProof/>
          <w:lang w:val="sk-SK"/>
        </w:rPr>
        <w:t>e</w:t>
      </w:r>
      <w:r>
        <w:rPr>
          <w:rStyle w:val="CRMinorChangeAdded"/>
          <w:noProof/>
          <w:lang w:val="sk-SK"/>
        </w:rPr>
        <w:t>a</w:t>
      </w:r>
      <w:r>
        <w:rPr>
          <w:noProof/>
        </w:rPr>
        <w:t xml:space="preserve"> nového</w:t>
      </w:r>
      <w:r>
        <w:rPr>
          <w:rStyle w:val="CRDeleted"/>
          <w:noProof/>
          <w:lang w:val="sk-SK"/>
        </w:rPr>
        <w:t>(-ých)</w:t>
      </w:r>
      <w:r>
        <w:rPr>
          <w:noProof/>
        </w:rPr>
        <w:t xml:space="preserve"> člena</w:t>
      </w:r>
      <w:r>
        <w:rPr>
          <w:rStyle w:val="CRDeleted"/>
          <w:noProof/>
          <w:lang w:val="sk-SK"/>
        </w:rPr>
        <w:t>(-ov)</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 nových členov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sk-SK"/>
        </w:rPr>
        <w:t>Kandidát(-i)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Kandidáti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 užšom zozname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sa </w:t>
      </w:r>
      <w:r>
        <w:rPr>
          <w:rStyle w:val="CRDeleted"/>
          <w:noProof/>
          <w:lang w:val="sk-SK"/>
        </w:rPr>
        <w:t>vyberá(-ajú)</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vyberú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 základe výsledku transparentného a otvoreného postupu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iniciovaného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 ktorý zahŕňa konzultácie so zainteresovanými stranami</w:t>
      </w:r>
      <w:r>
        <w:rPr>
          <w:noProof/>
        </w:rPr>
        <w:t>.</w:t>
      </w:r>
    </w:p>
    <w:p>
      <w:pPr>
        <w:rPr>
          <w:noProof/>
        </w:rPr>
      </w:pPr>
      <w:r>
        <w:rPr>
          <w:noProof/>
        </w:rPr>
        <w:t>Komisia prihliada na rovnováhu medzi skúsenosťami z oblasti vysokoškolského vzdelávania, výskumu, inovácie a podnikania, ako aj na rovnováhu medzi ženami a mužmi, geografickú rovnováhu a na oceňovanie prostredia pre vysokoškolské vzdelávanie, výskum a inováciu v celej Únii.</w:t>
      </w:r>
    </w:p>
    <w:p>
      <w:pPr>
        <w:rPr>
          <w:noProof/>
        </w:rPr>
      </w:pPr>
      <w:r>
        <w:rPr>
          <w:noProof/>
        </w:rPr>
        <w:t>Komisia vymenuje člena</w:t>
      </w:r>
      <w:r>
        <w:rPr>
          <w:rStyle w:val="CRMinorChangeDeleted"/>
          <w:noProof/>
          <w:lang w:val="sk-SK"/>
        </w:rPr>
        <w:t>(-ov)</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 členov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informuje Európsky parlament a Radu o výberovom postupe a konečnom vymenovaní týchto členov správnej rady. </w:t>
      </w:r>
    </w:p>
    <w:p>
      <w:pPr>
        <w:rPr>
          <w:noProof/>
        </w:rPr>
      </w:pPr>
      <w:r>
        <w:rPr>
          <w:noProof/>
        </w:rPr>
        <w:t xml:space="preserve">V prípade, </w:t>
      </w:r>
      <w:r>
        <w:rPr>
          <w:rStyle w:val="CRMinorChangeDeleted"/>
          <w:noProof/>
          <w:lang w:val="sk-SK"/>
        </w:rPr>
        <w:t>ak</w:t>
      </w:r>
      <w:r>
        <w:rPr>
          <w:noProof/>
        </w:rPr>
        <w:t xml:space="preserve"> </w:t>
      </w:r>
      <w:r>
        <w:rPr>
          <w:rStyle w:val="CRMinorChangeAdded"/>
          <w:noProof/>
          <w:lang w:val="sk-SK"/>
        </w:rPr>
        <w:t>že</w:t>
      </w:r>
      <w:r>
        <w:rPr>
          <w:noProof/>
        </w:rPr>
        <w:t xml:space="preserve"> </w:t>
      </w:r>
      <w:r>
        <w:rPr>
          <w:rStyle w:val="CRRefonteDeleted"/>
          <w:noProof/>
          <w:highlight w:val="lightGray"/>
          <w:lang w:val="sk-SK"/>
        </w:rPr>
        <w:t>vymenovaný</w:t>
      </w:r>
      <w:r>
        <w:rPr>
          <w:noProof/>
        </w:rPr>
        <w:t xml:space="preserve"> člen nie je schopný dokončiť svoje funkčné obdobie, rovnakým postupom, ako sa použil pri tomto nespôsobilom členovi, sa vymenuje náhradný člen, aby dokončil jeho funkčné obdobie. Náhradného člena, ktorý vykonával funkciu kratšie než dva roky, môže Komisia na žiadosť správnej rady opätovne vymenovať na ďalšie obdobie štyroch rokov.</w:t>
      </w:r>
    </w:p>
    <w:p>
      <w:pPr>
        <w:rPr>
          <w:rStyle w:val="CRDeleted"/>
          <w:noProof/>
          <w:lang w:val="sk-SK"/>
        </w:rPr>
      </w:pPr>
      <w:r>
        <w:rPr>
          <w:rStyle w:val="CRDeleted"/>
          <w:noProof/>
          <w:lang w:val="sk-SK"/>
        </w:rPr>
        <w:t>Počas prechodného obdobia členovia rady, ktorí boli pôvodne vymenovaní na obdobie šiestich rokov, ukončia svoje funkčné obdobie. Dovtedy bude mať rada 18 vymenovaných členov. Do šiestich mesiacov od nadobudnutia účinnosti tohto nariadenia správna rada so súhlasom Komisie vyberie jednu tretinu z dvanástich členov vymenovaných v roku 2012 na funkčné obdobie dvoch rokov, jednu tretinu na obdobie štyroch rokov a jednu tretinu na obdobie šiestich rokov.</w:t>
      </w:r>
    </w:p>
    <w:p>
      <w:pPr>
        <w:pStyle w:val="CRSeparator"/>
        <w:rPr>
          <w:dstrike/>
          <w:noProof/>
          <w:lang w:val="sk-SK" w:eastAsia="x-none"/>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rPr>
          <w:noProof/>
        </w:rPr>
      </w:pPr>
      <w:r>
        <w:rPr>
          <w:noProof/>
          <w:highlight w:val="lightGray"/>
        </w:rPr>
        <w:t xml:space="preserve">Komisia vymenuje troch ďalších členov správnej rady, aby ich počet dosiahol 15, a to do 18 mesiacov od nadobudnutia účinnosti tohto nariadenia. Členovia správnej rady, ktorí boli </w:t>
      </w:r>
      <w:r>
        <w:rPr>
          <w:noProof/>
          <w:highlight w:val="lightGray"/>
        </w:rPr>
        <w:lastRenderedPageBreak/>
        <w:t>vymenovaní pred nadobudnutím účinnosti tohto nariadenia, dokončia svoje neobnoviteľné funkčné obdobie.</w:t>
      </w:r>
      <w:r>
        <w:rPr>
          <w:noProof/>
        </w:rPr>
        <w:t xml:space="preserve"> </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rPr>
          <w:noProof/>
        </w:rPr>
      </w:pPr>
      <w:r>
        <w:rPr>
          <w:noProof/>
        </w:rPr>
        <w:t xml:space="preserve">Vo výnimočných a riadne odôvodnených prípadoch môže Komisia z vlastnej iniciatívy 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najmä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záujme zachovania integrity správnej rady ukončiť funkčné obdobie člena rady.</w:t>
      </w:r>
    </w:p>
    <w:p>
      <w:pPr>
        <w:rPr>
          <w:rStyle w:val="CRRefonteDeleted"/>
          <w:noProof/>
          <w:highlight w:val="lightGray"/>
          <w:lang w:val="sk-SK"/>
        </w:rPr>
      </w:pPr>
      <w:r>
        <w:rPr>
          <w:rStyle w:val="CRRefonteDeleted"/>
          <w:noProof/>
          <w:highlight w:val="lightGray"/>
          <w:lang w:val="sk-SK"/>
        </w:rPr>
        <w:t>3.</w:t>
      </w:r>
      <w:r>
        <w:rPr>
          <w:rStyle w:val="CRRefonteDeleted"/>
          <w:noProof/>
          <w:highlight w:val="lightGray"/>
          <w:lang w:val="sk-SK"/>
        </w:rPr>
        <w:tab/>
        <w:t>V správnej rade sú traja volení členovia, ktorých volia ZIS spomedzi svojich partnerských organizácií. Majú dvojročné funkčné obdobie, ktoré sa môže raz obnoviť. Ich funkčné obdobie sa skončí, ak odídu zo ZIS.</w:t>
      </w:r>
    </w:p>
    <w:p>
      <w:pPr>
        <w:rPr>
          <w:rStyle w:val="CRRefonteDeleted"/>
          <w:noProof/>
          <w:highlight w:val="lightGray"/>
          <w:lang w:val="sk-SK"/>
        </w:rPr>
      </w:pPr>
      <w:r>
        <w:rPr>
          <w:rStyle w:val="CRRefonteDeleted"/>
          <w:noProof/>
          <w:highlight w:val="lightGray"/>
          <w:lang w:val="sk-SK"/>
        </w:rPr>
        <w:t>Podmienky a postupy voľby a nahradenia volených členov schváli správna rada na základe návrhu riaditeľa. Týmto mechanizmom sa zabezpečuje vhodné zastúpenie rôznorodosti a zohľadňuje sa vývoj ZIS.</w:t>
      </w:r>
    </w:p>
    <w:p>
      <w:pPr>
        <w:rPr>
          <w:noProof/>
        </w:rPr>
      </w:pPr>
      <w:r>
        <w:rPr>
          <w:rStyle w:val="CRDeleted"/>
          <w:noProof/>
          <w:lang w:val="sk-SK"/>
        </w:rPr>
        <w:t>Počas prechodného obdobia volení členovia rady, ktorí boli pôvodne zvolení na obdobie troch rokov, ukončia svoje funkčné obdobie. Dovtedy má rada štyroch volených členov.</w:t>
      </w:r>
    </w:p>
    <w:p>
      <w:pPr>
        <w:rPr>
          <w:noProof/>
        </w:rPr>
      </w:pPr>
      <w:r>
        <w:rPr>
          <w:rStyle w:val="CRMinorChangeAdded"/>
          <w:noProof/>
          <w:lang w:val="sk-SK"/>
        </w:rPr>
        <w:t>2</w:t>
      </w:r>
      <w:r>
        <w:rPr>
          <w:rStyle w:val="CRMinorChangeDeleted"/>
          <w:noProof/>
          <w:lang w:val="sk-SK"/>
        </w:rPr>
        <w:t>4</w:t>
      </w:r>
      <w:r>
        <w:rPr>
          <w:noProof/>
        </w:rPr>
        <w:t>.</w:t>
      </w:r>
      <w:r>
        <w:rPr>
          <w:noProof/>
        </w:rPr>
        <w:tab/>
        <w:t xml:space="preserve">Členovia správnej rady konajú </w:t>
      </w:r>
      <w:r>
        <w:rPr>
          <w:rStyle w:val="CRMinorChangeAdded"/>
          <w:noProof/>
          <w:lang w:val="sk-SK"/>
        </w:rPr>
        <w:t>nezávislým a transparentným spôsobom</w:t>
      </w:r>
      <w:r>
        <w:rPr>
          <w:noProof/>
        </w:rPr>
        <w:t xml:space="preserve"> v záujme EIT a chránia jeho ciele, poslanie, identitu, samostatnosť a súdržnosť</w:t>
      </w:r>
      <w:r>
        <w:rPr>
          <w:rStyle w:val="CRMinorChangeDeleted"/>
          <w:noProof/>
          <w:lang w:val="sk-SK"/>
        </w:rPr>
        <w:t>nezávislým a transparentným spôsobom</w:t>
      </w:r>
      <w:r>
        <w:rPr>
          <w:noProof/>
        </w:rPr>
        <w:t>.</w:t>
      </w:r>
    </w:p>
    <w:p>
      <w:pPr>
        <w:pStyle w:val="ManualHeading2"/>
        <w:ind w:left="851" w:hanging="851"/>
        <w:rPr>
          <w:noProof/>
        </w:rPr>
      </w:pPr>
      <w:r>
        <w:rPr>
          <w:noProof/>
        </w:rPr>
        <w:t>ODDIEL 2</w:t>
      </w:r>
    </w:p>
    <w:p>
      <w:pPr>
        <w:pStyle w:val="ManualHeading3"/>
        <w:rPr>
          <w:noProof/>
        </w:rPr>
      </w:pPr>
      <w:r>
        <w:rPr>
          <w:noProof/>
        </w:rPr>
        <w:t>POVINNOSTI SPRÁVNEJ RADY</w:t>
      </w:r>
    </w:p>
    <w:p>
      <w:pPr>
        <w:rPr>
          <w:noProof/>
        </w:rPr>
      </w:pPr>
      <w:r>
        <w:rPr>
          <w:rStyle w:val="CRMinorChangeAdded"/>
          <w:noProof/>
          <w:lang w:val="sk-SK"/>
        </w:rPr>
        <w:t>1.</w:t>
      </w:r>
      <w:r>
        <w:rPr>
          <w:noProof/>
        </w:rPr>
        <w:t xml:space="preserve"> </w:t>
      </w:r>
      <w:r>
        <w:rPr>
          <w:noProof/>
        </w:rPr>
        <w:tab/>
        <w:t xml:space="preserve">Správna rada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pri plnení svojich povinností v oblasti riadenia činností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k-SK"/>
        </w:rPr>
        <w:t xml:space="preserve"> a</w:t>
      </w:r>
      <w:r>
        <w:rPr>
          <w:noProof/>
        </w:rPr>
        <w:t xml:space="preserve"> prijíma </w:t>
      </w:r>
      <w:r>
        <w:rPr>
          <w:rStyle w:val="CRRefonteDeleted"/>
          <w:noProof/>
          <w:highlight w:val="lightGray"/>
          <w:lang w:val="sk-SK"/>
        </w:rPr>
        <w:t>potrebné</w:t>
      </w:r>
      <w:r>
        <w:rPr>
          <w:noProof/>
        </w:rPr>
        <w:t xml:space="preserve"> strategické rozhodnutia, najmä:</w:t>
      </w:r>
    </w:p>
    <w:p>
      <w:pPr>
        <w:pStyle w:val="Point0"/>
        <w:rPr>
          <w:rStyle w:val="CRMinorChangeDeleted"/>
          <w:noProof/>
          <w:lang w:val="sk-SK"/>
        </w:rPr>
      </w:pPr>
      <w:r>
        <w:rPr>
          <w:noProof/>
        </w:rPr>
        <w:tab/>
        <w:t>a)</w:t>
      </w:r>
      <w:r>
        <w:rPr>
          <w:noProof/>
        </w:rPr>
        <w:tab/>
      </w:r>
      <w:r>
        <w:rPr>
          <w:rStyle w:val="CRDeleted"/>
          <w:noProof/>
          <w:lang w:val="sk-SK"/>
        </w:rPr>
        <w:t>na základe návrhu riaditeľa</w:t>
      </w:r>
      <w:r>
        <w:rPr>
          <w:noProof/>
        </w:rPr>
        <w:t xml:space="preserve"> prijíma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príspevok EIT k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návrh</w:t>
      </w:r>
      <w:r>
        <w:rPr>
          <w:rStyle w:val="CRMinorChangeAdded"/>
          <w:noProof/>
          <w:lang w:val="sk-SK"/>
        </w:rPr>
        <w:t>u</w:t>
      </w:r>
      <w:r>
        <w:rPr>
          <w:noProof/>
        </w:rPr>
        <w:t xml:space="preserve"> strategického inovačného programu (SIP) EIT</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ktorý vypracovala Komisia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MinorChangeAdded"/>
          <w:noProof/>
          <w:lang w:val="sk-SK"/>
        </w:rPr>
        <w:t>;</w:t>
      </w:r>
      <w:r>
        <w:rPr>
          <w:rStyle w:val="CRMinorChangeDeleted"/>
          <w:noProof/>
          <w:lang w:val="sk-SK"/>
        </w:rPr>
        <w:t>,</w:t>
      </w:r>
    </w:p>
    <w:p>
      <w:pPr>
        <w:pStyle w:val="Point0"/>
        <w:ind w:firstLine="0"/>
        <w:rPr>
          <w:noProof/>
        </w:rPr>
      </w:pPr>
      <w:r>
        <w:rPr>
          <w:rStyle w:val="CRMinorChangeAdded"/>
          <w:noProof/>
          <w:lang w:val="sk-SK"/>
        </w:rPr>
        <w:t>b)</w:t>
      </w:r>
      <w:r>
        <w:rPr>
          <w:noProof/>
        </w:rPr>
        <w:tab/>
      </w:r>
      <w:r>
        <w:rPr>
          <w:rStyle w:val="CRRefonteDeleted"/>
          <w:noProof/>
          <w:highlight w:val="lightGray"/>
          <w:lang w:val="sk-SK"/>
        </w:rPr>
        <w:t>na základe návrhu riaditeľa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prijíma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jednotný programový dokument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trojročný priebežný pracovný program</w:t>
      </w:r>
      <w:r>
        <w:rPr>
          <w:noProof/>
        </w:rPr>
        <w:t xml:space="preserve">, jeho rozpočet, </w:t>
      </w:r>
      <w:r>
        <w:rPr>
          <w:rStyle w:val="CRMinorChangeDeleted"/>
          <w:noProof/>
          <w:lang w:val="sk-SK"/>
        </w:rPr>
        <w:t>jeho</w:t>
      </w:r>
      <w:r>
        <w:rPr>
          <w:noProof/>
        </w:rPr>
        <w:t xml:space="preserve"> ročnú účtovnú závierku a súvahu a </w:t>
      </w:r>
      <w:r>
        <w:rPr>
          <w:rStyle w:val="CRMinorChangeDeleted"/>
          <w:noProof/>
          <w:lang w:val="sk-SK"/>
        </w:rPr>
        <w:t>jeho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konsolidovanú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výročnú správu o činnosti;</w:t>
      </w:r>
    </w:p>
    <w:p>
      <w:pPr>
        <w:pStyle w:val="Point0"/>
        <w:rPr>
          <w:noProof/>
        </w:rPr>
      </w:pPr>
      <w:r>
        <w:rPr>
          <w:noProof/>
        </w:rPr>
        <w:tab/>
      </w:r>
      <w:r>
        <w:rPr>
          <w:rStyle w:val="CRMinorChangeAdded"/>
          <w:noProof/>
          <w:lang w:val="sk-SK"/>
        </w:rPr>
        <w:t>c</w:t>
      </w:r>
      <w:r>
        <w:rPr>
          <w:rStyle w:val="CRMinorChangeDeleted"/>
          <w:noProof/>
          <w:lang w:val="sk-SK"/>
        </w:rPr>
        <w:t>b</w:t>
      </w:r>
      <w:r>
        <w:rPr>
          <w:noProof/>
        </w:rPr>
        <w:t>)</w:t>
      </w:r>
      <w:r>
        <w:rPr>
          <w:noProof/>
        </w:rPr>
        <w:tab/>
      </w:r>
      <w:r>
        <w:rPr>
          <w:rStyle w:val="CRRefonteDeleted"/>
          <w:noProof/>
          <w:highlight w:val="lightGray"/>
          <w:lang w:val="sk-SK"/>
        </w:rPr>
        <w:t>na základe návrhu riaditeľa</w:t>
      </w:r>
      <w:r>
        <w:rPr>
          <w:noProof/>
        </w:rPr>
        <w:t xml:space="preserve"> prijíma kritériá a postupy financovania, monitorovania a hodnotenia činností ZIS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ako aj ich maximálne finančné prostriedky, ktoré im pridelí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Point0"/>
        <w:rPr>
          <w:noProof/>
        </w:rPr>
      </w:pPr>
      <w:r>
        <w:rPr>
          <w:noProof/>
        </w:rPr>
        <w:tab/>
      </w:r>
      <w:r>
        <w:rPr>
          <w:rStyle w:val="CRMinorChangeAdded"/>
          <w:noProof/>
          <w:lang w:val="sk-SK"/>
        </w:rPr>
        <w:t>d</w:t>
      </w:r>
      <w:r>
        <w:rPr>
          <w:rStyle w:val="CRMinorChangeDeleted"/>
          <w:noProof/>
          <w:lang w:val="sk-SK"/>
        </w:rPr>
        <w:t>c</w:t>
      </w:r>
      <w:r>
        <w:rPr>
          <w:noProof/>
        </w:rPr>
        <w:t>)</w:t>
      </w:r>
      <w:r>
        <w:rPr>
          <w:noProof/>
        </w:rPr>
        <w:tab/>
        <w:t>prijíma postup výberu ZIS;</w:t>
      </w:r>
    </w:p>
    <w:p>
      <w:pPr>
        <w:pStyle w:val="Point0"/>
        <w:rPr>
          <w:noProof/>
        </w:rPr>
      </w:pPr>
      <w:r>
        <w:rPr>
          <w:noProof/>
        </w:rPr>
        <w:tab/>
      </w:r>
      <w:r>
        <w:rPr>
          <w:rStyle w:val="CRMinorChangeAdded"/>
          <w:noProof/>
          <w:lang w:val="sk-SK"/>
        </w:rPr>
        <w:t>e</w:t>
      </w:r>
      <w:r>
        <w:rPr>
          <w:rStyle w:val="CRMinorChangeDeleted"/>
          <w:noProof/>
          <w:lang w:val="sk-SK"/>
        </w:rPr>
        <w:t>d</w:t>
      </w:r>
      <w:r>
        <w:rPr>
          <w:noProof/>
        </w:rPr>
        <w:t>)</w:t>
      </w:r>
      <w:r>
        <w:rPr>
          <w:noProof/>
        </w:rPr>
        <w:tab/>
        <w:t>vyberá a vymenúva partnerstvo za ZIS alebo ak je to vhodné, takéto vymenovanie ruší;</w:t>
      </w:r>
    </w:p>
    <w:p>
      <w:pPr>
        <w:pStyle w:val="Point0"/>
        <w:rPr>
          <w:rStyle w:val="CRRefonteDeleted"/>
          <w:noProof/>
          <w:highlight w:val="lightGray"/>
          <w:lang w:val="sk-SK"/>
        </w:rPr>
      </w:pPr>
      <w:r>
        <w:rPr>
          <w:noProof/>
        </w:rPr>
        <w:tab/>
      </w:r>
      <w:r>
        <w:rPr>
          <w:rStyle w:val="CRRefonteDeleted"/>
          <w:noProof/>
          <w:highlight w:val="lightGray"/>
          <w:lang w:val="sk-SK"/>
        </w:rPr>
        <w:t>e)</w:t>
      </w:r>
      <w:r>
        <w:rPr>
          <w:rStyle w:val="CRRefonteDeleted"/>
          <w:noProof/>
          <w:highlight w:val="lightGray"/>
          <w:lang w:val="sk-SK"/>
        </w:rPr>
        <w:tab/>
        <w:t>zabezpečuje priebežné hodnotenie činností ZIS;</w:t>
      </w:r>
    </w:p>
    <w:p>
      <w:pPr>
        <w:pStyle w:val="CRSeparator"/>
        <w:rPr>
          <w:rStyle w:val="CRRefonteDeleted"/>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pStyle w:val="Point0"/>
        <w:rPr>
          <w:noProof/>
          <w:highlight w:val="lightGray"/>
        </w:rPr>
      </w:pPr>
      <w:r>
        <w:rPr>
          <w:noProof/>
          <w:highlight w:val="lightGray"/>
        </w:rPr>
        <w:tab/>
        <w:t>f) splnomocňuje riaditeľa, aby pripravil, prerokoval a uzavrel rámcové dohody o partnerstve, dohody o grante a memorandá o spolupráci so ZIS;</w:t>
      </w:r>
    </w:p>
    <w:p>
      <w:pPr>
        <w:pStyle w:val="Point0"/>
        <w:rPr>
          <w:noProof/>
          <w:highlight w:val="lightGray"/>
        </w:rPr>
      </w:pPr>
      <w:r>
        <w:rPr>
          <w:noProof/>
          <w:highlight w:val="lightGray"/>
        </w:rPr>
        <w:tab/>
        <w:t>g) splnomocňuje riaditeľa, aby predĺžil rámcové dohody o partnerstve so ZIS aj nad rámec pôvodne stanovenej lehoty;</w:t>
      </w:r>
    </w:p>
    <w:p>
      <w:pPr>
        <w:pStyle w:val="Point0"/>
        <w:rPr>
          <w:noProof/>
          <w:highlight w:val="lightGray"/>
        </w:rPr>
      </w:pPr>
      <w:r>
        <w:rPr>
          <w:noProof/>
          <w:highlight w:val="lightGray"/>
        </w:rPr>
        <w:tab/>
        <w:t>h) splnomocňuje riaditeľa, aby pripravil, prerokoval a uzavrel dohody o grante s inými právnymi subjektmi;</w:t>
      </w:r>
    </w:p>
    <w:p>
      <w:pPr>
        <w:pStyle w:val="Point0"/>
        <w:rPr>
          <w:noProof/>
          <w:highlight w:val="lightGray"/>
        </w:rPr>
      </w:pPr>
      <w:r>
        <w:rPr>
          <w:noProof/>
          <w:highlight w:val="lightGray"/>
        </w:rPr>
        <w:tab/>
        <w:t>i) prijíma efektívne postupy monitorovania a hodnotenia týkajúce sa výkonnosti EIT a ZIS v súlade s článkom 19 a dohliada nad ich vykonávaním riaditeľom;</w:t>
      </w:r>
    </w:p>
    <w:p>
      <w:pPr>
        <w:pStyle w:val="Point0"/>
        <w:rPr>
          <w:noProof/>
          <w:highlight w:val="lightGray"/>
        </w:rPr>
      </w:pPr>
      <w:r>
        <w:rPr>
          <w:noProof/>
          <w:highlight w:val="lightGray"/>
        </w:rPr>
        <w:tab/>
        <w:t>j) prijíma náležité opatrenia, ktoré sa týkajú okrem iného znižovania, úpravy alebo pozastavenia finančného príspevku EIT pre ZIS alebo ukončenia rámcových dohôd o partnerstve s nimi;</w:t>
      </w:r>
    </w:p>
    <w:p>
      <w:pPr>
        <w:pStyle w:val="Point0"/>
        <w:rPr>
          <w:noProof/>
          <w:highlight w:val="lightGray"/>
        </w:rPr>
      </w:pPr>
      <w:r>
        <w:rPr>
          <w:noProof/>
          <w:highlight w:val="lightGray"/>
        </w:rPr>
        <w:tab/>
        <w:t>k) celkovo propaguje EIT, aby sa zvýšila jeho atraktívnosť, a na tento účel splnomocňuje riaditeľa, aby podpisoval memorandá o porozumení s členskými štátmi, pridruženými krajinami alebo tretími krajinami;</w:t>
      </w:r>
      <w:r>
        <w:rPr>
          <w:noProof/>
          <w:szCs w:val="24"/>
          <w:highlight w:val="lightGray"/>
        </w:rPr>
        <w:t xml:space="preserve"> </w:t>
      </w:r>
    </w:p>
    <w:p>
      <w:pPr>
        <w:pStyle w:val="Point0"/>
        <w:rPr>
          <w:noProof/>
          <w:highlight w:val="lightGray"/>
        </w:rPr>
      </w:pPr>
      <w:r>
        <w:rPr>
          <w:noProof/>
          <w:highlight w:val="lightGray"/>
        </w:rPr>
        <w:tab/>
        <w:t>l) rozhoduje o návrhoch a koordinácii podporných činností ZIS zameraných na rozvoj podnikateľských a inovačných kapacít inštitúcií vysokoškolského vzdelávania a ich integráciu do inovačných ekosystémov.</w:t>
      </w:r>
    </w:p>
    <w:p>
      <w:pPr>
        <w:rPr>
          <w:noProof/>
        </w:rPr>
      </w:pPr>
      <w:r>
        <w:rPr>
          <w:noProof/>
          <w:highlight w:val="lightGray"/>
        </w:rPr>
        <w:t xml:space="preserve">2. </w:t>
      </w:r>
      <w:r>
        <w:rPr>
          <w:noProof/>
          <w:highlight w:val="lightGray"/>
        </w:rPr>
        <w:tab/>
        <w:t>Správna rada prijíma ďalšie procesné a prevádzkové rozhodnutia potrebné na plnenie jej úloh a, konkrétne, činností EIT.</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Point0"/>
        <w:rPr>
          <w:noProof/>
        </w:rPr>
      </w:pPr>
      <w:r>
        <w:rPr>
          <w:noProof/>
        </w:rPr>
        <w:tab/>
      </w:r>
      <w:r>
        <w:rPr>
          <w:rStyle w:val="CRMinorChangeAdded"/>
          <w:noProof/>
          <w:lang w:val="sk-SK"/>
        </w:rPr>
        <w:t>a</w:t>
      </w:r>
      <w:r>
        <w:rPr>
          <w:rStyle w:val="CRMinorChangeDeleted"/>
          <w:noProof/>
          <w:lang w:val="sk-SK"/>
        </w:rPr>
        <w:t>f</w:t>
      </w:r>
      <w:r>
        <w:rPr>
          <w:noProof/>
        </w:rPr>
        <w:t>)</w:t>
      </w:r>
      <w:r>
        <w:rPr>
          <w:noProof/>
        </w:rPr>
        <w:tab/>
        <w:t>prijíma svoj rokovací poriadok vrátane rokovacieho poriadku výkonného výboru, ako aj osobitné rozpočtové pravidlá EIT;</w:t>
      </w:r>
    </w:p>
    <w:p>
      <w:pPr>
        <w:pStyle w:val="Point0"/>
        <w:rPr>
          <w:noProof/>
        </w:rPr>
      </w:pPr>
      <w:r>
        <w:rPr>
          <w:noProof/>
        </w:rPr>
        <w:tab/>
      </w:r>
      <w:r>
        <w:rPr>
          <w:rStyle w:val="CRMinorChangeAdded"/>
          <w:noProof/>
          <w:lang w:val="sk-SK"/>
        </w:rPr>
        <w:t>b</w:t>
      </w:r>
      <w:r>
        <w:rPr>
          <w:rStyle w:val="CRMinorChangeDeleted"/>
          <w:noProof/>
          <w:lang w:val="sk-SK"/>
        </w:rPr>
        <w:t>g</w:t>
      </w:r>
      <w:r>
        <w:rPr>
          <w:noProof/>
        </w:rPr>
        <w:t>)</w:t>
      </w:r>
      <w:r>
        <w:rPr>
          <w:noProof/>
        </w:rPr>
        <w:tab/>
      </w:r>
      <w:r>
        <w:rPr>
          <w:rStyle w:val="CRRefonteDeleted"/>
          <w:noProof/>
          <w:highlight w:val="lightGray"/>
          <w:lang w:val="sk-SK"/>
        </w:rPr>
        <w:t>so súhlasom Komisie</w:t>
      </w:r>
      <w:r>
        <w:rPr>
          <w:noProof/>
        </w:rPr>
        <w:t xml:space="preserve"> stanovuje primerané odmeny pre členov správnej rady a výkonného výboru</w:t>
      </w:r>
      <w:r>
        <w:rPr>
          <w:rStyle w:val="CRMinorChangeAdded"/>
          <w:noProof/>
          <w:lang w:val="sk-SK"/>
        </w:rPr>
        <w:t>,</w:t>
      </w:r>
      <w:r>
        <w:rPr>
          <w:rStyle w:val="CRMinorChangeDeleted"/>
          <w:noProof/>
          <w:lang w:val="sk-SK"/>
        </w:rPr>
        <w:t>;</w:t>
      </w:r>
      <w:r>
        <w:rPr>
          <w:noProof/>
        </w:rPr>
        <w:t xml:space="preserve"> </w:t>
      </w:r>
      <w:r>
        <w:rPr>
          <w:rStyle w:val="CRDeleted"/>
          <w:noProof/>
          <w:lang w:val="sk-SK"/>
        </w:rPr>
        <w:t>takéto odmeny</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ktoré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 stanovujú v porovnaní s podobnými odmenami v členských štátoch;</w:t>
      </w:r>
    </w:p>
    <w:p>
      <w:pPr>
        <w:pStyle w:val="Point0"/>
        <w:rPr>
          <w:noProof/>
        </w:rPr>
      </w:pPr>
      <w:r>
        <w:rPr>
          <w:noProof/>
        </w:rPr>
        <w:tab/>
      </w:r>
      <w:r>
        <w:rPr>
          <w:rStyle w:val="CRMinorChangeAdded"/>
          <w:noProof/>
          <w:lang w:val="sk-SK"/>
        </w:rPr>
        <w:t>c</w:t>
      </w:r>
      <w:r>
        <w:rPr>
          <w:rStyle w:val="CRMinorChangeDeleted"/>
          <w:noProof/>
          <w:lang w:val="sk-SK"/>
        </w:rPr>
        <w:t>h</w:t>
      </w:r>
      <w:r>
        <w:rPr>
          <w:noProof/>
        </w:rPr>
        <w:t>)</w:t>
      </w:r>
      <w:r>
        <w:rPr>
          <w:noProof/>
        </w:rPr>
        <w:tab/>
        <w:t>prijíma postup na výber výkonného výboru</w:t>
      </w:r>
      <w:r>
        <w:rPr>
          <w:rStyle w:val="CRRefonteDeleted"/>
          <w:noProof/>
          <w:highlight w:val="lightGray"/>
          <w:lang w:val="sk-SK"/>
        </w:rPr>
        <w:t xml:space="preserve"> a riaditeľa</w:t>
      </w:r>
      <w:r>
        <w:rPr>
          <w:noProof/>
        </w:rPr>
        <w:t>;</w:t>
      </w:r>
    </w:p>
    <w:p>
      <w:pPr>
        <w:pStyle w:val="Point0"/>
        <w:rPr>
          <w:noProof/>
        </w:rPr>
      </w:pPr>
      <w:r>
        <w:rPr>
          <w:noProof/>
        </w:rPr>
        <w:tab/>
      </w:r>
      <w:r>
        <w:rPr>
          <w:rStyle w:val="CRMinorChangeAdded"/>
          <w:noProof/>
          <w:lang w:val="sk-SK"/>
        </w:rPr>
        <w:t>d</w:t>
      </w:r>
      <w:r>
        <w:rPr>
          <w:rStyle w:val="CRMinorChangeDeleted"/>
          <w:noProof/>
          <w:lang w:val="sk-SK"/>
        </w:rPr>
        <w:t>i</w:t>
      </w:r>
      <w:r>
        <w:rPr>
          <w:noProof/>
        </w:rPr>
        <w:t>)</w:t>
      </w:r>
      <w:r>
        <w:rPr>
          <w:noProof/>
        </w:rPr>
        <w:tab/>
        <w:t xml:space="preserve">vymenúva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riaditeľa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v prípade potreby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predlžuje jeho funkčné obdobie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k-SK"/>
        </w:rPr>
        <w:t>aj</w:t>
      </w:r>
      <w:r>
        <w:rPr>
          <w:noProof/>
        </w:rPr>
        <w:t xml:space="preserve"> </w:t>
      </w:r>
      <w:r>
        <w:rPr>
          <w:rStyle w:val="CRMinorChangeAdded"/>
          <w:noProof/>
          <w:lang w:val="sk-SK"/>
        </w:rPr>
        <w:t>alebo ho</w:t>
      </w:r>
      <w:r>
        <w:rPr>
          <w:noProof/>
        </w:rPr>
        <w:t xml:space="preserve"> odvoláva </w:t>
      </w:r>
      <w:r>
        <w:rPr>
          <w:rStyle w:val="CRDeleted"/>
          <w:noProof/>
          <w:lang w:val="sk-SK"/>
        </w:rPr>
        <w:t>riaditeľa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 funkcie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sk-SK"/>
        </w:rPr>
        <w:t>a vykonáva disciplinárnu právomoc voči riaditeľovi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súlade s oddielom 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Point0"/>
        <w:rPr>
          <w:noProof/>
        </w:rPr>
      </w:pPr>
      <w:r>
        <w:rPr>
          <w:noProof/>
        </w:rPr>
        <w:tab/>
      </w:r>
      <w:r>
        <w:rPr>
          <w:rStyle w:val="CRMinorChangeAdded"/>
          <w:noProof/>
          <w:lang w:val="sk-SK"/>
        </w:rPr>
        <w:t>e</w:t>
      </w:r>
      <w:r>
        <w:rPr>
          <w:rStyle w:val="CRMinorChangeDeleted"/>
          <w:noProof/>
          <w:lang w:val="sk-SK"/>
        </w:rPr>
        <w:t>j</w:t>
      </w:r>
      <w:r>
        <w:rPr>
          <w:noProof/>
        </w:rPr>
        <w:t>)</w:t>
      </w:r>
      <w:r>
        <w:rPr>
          <w:noProof/>
        </w:rPr>
        <w:tab/>
        <w:t>vymenúva účtovníka a členov výkonného výboru;</w:t>
      </w:r>
    </w:p>
    <w:p>
      <w:pPr>
        <w:pStyle w:val="Point0"/>
        <w:rPr>
          <w:noProof/>
        </w:rPr>
      </w:pPr>
      <w:r>
        <w:rPr>
          <w:noProof/>
        </w:rPr>
        <w:tab/>
      </w:r>
      <w:r>
        <w:rPr>
          <w:rStyle w:val="CRMinorChangeAdded"/>
          <w:noProof/>
          <w:lang w:val="sk-SK"/>
        </w:rPr>
        <w:t>f</w:t>
      </w:r>
      <w:r>
        <w:rPr>
          <w:rStyle w:val="CRMinorChangeDeleted"/>
          <w:noProof/>
          <w:lang w:val="sk-SK"/>
        </w:rPr>
        <w:t>k</w:t>
      </w:r>
      <w:r>
        <w:rPr>
          <w:noProof/>
        </w:rPr>
        <w:t>)</w:t>
      </w:r>
      <w:r>
        <w:rPr>
          <w:noProof/>
        </w:rPr>
        <w:tab/>
        <w:t>prijíma kódex správania v súvislosti s konfliktom záujmov;</w:t>
      </w:r>
    </w:p>
    <w:p>
      <w:pPr>
        <w:pStyle w:val="Point0"/>
        <w:rPr>
          <w:noProof/>
        </w:rPr>
      </w:pPr>
      <w:r>
        <w:rPr>
          <w:noProof/>
        </w:rPr>
        <w:tab/>
      </w:r>
      <w:r>
        <w:rPr>
          <w:rStyle w:val="CRMinorChangeAdded"/>
          <w:noProof/>
          <w:lang w:val="sk-SK"/>
        </w:rPr>
        <w:t>g</w:t>
      </w:r>
      <w:r>
        <w:rPr>
          <w:rStyle w:val="CRMinorChangeDeleted"/>
          <w:noProof/>
          <w:lang w:val="sk-SK"/>
        </w:rPr>
        <w:t>l</w:t>
      </w:r>
      <w:r>
        <w:rPr>
          <w:noProof/>
        </w:rPr>
        <w:t>)</w:t>
      </w:r>
      <w:r>
        <w:rPr>
          <w:noProof/>
        </w:rPr>
        <w:tab/>
        <w:t>v prípade potreby ustanovuje poradné skupiny, ktoré môžu mať stanovené obdobie trvania;</w:t>
      </w:r>
    </w:p>
    <w:p>
      <w:pPr>
        <w:pStyle w:val="Point0"/>
        <w:rPr>
          <w:noProof/>
        </w:rPr>
      </w:pPr>
      <w:r>
        <w:rPr>
          <w:noProof/>
        </w:rPr>
        <w:lastRenderedPageBreak/>
        <w:tab/>
      </w:r>
      <w:r>
        <w:rPr>
          <w:rStyle w:val="CRMinorChangeAdded"/>
          <w:noProof/>
          <w:lang w:val="sk-SK"/>
        </w:rPr>
        <w:t>h</w:t>
      </w:r>
      <w:r>
        <w:rPr>
          <w:rStyle w:val="CRMinorChangeDeleted"/>
          <w:noProof/>
          <w:lang w:val="sk-SK"/>
        </w:rPr>
        <w:t>m</w:t>
      </w:r>
      <w:r>
        <w:rPr>
          <w:noProof/>
        </w:rPr>
        <w:t>)</w:t>
      </w:r>
      <w:r>
        <w:rPr>
          <w:noProof/>
        </w:rPr>
        <w:tab/>
        <w:t xml:space="preserve">zriaďuje </w:t>
      </w:r>
      <w:r>
        <w:rPr>
          <w:rStyle w:val="CRMinorChangeDeleted"/>
          <w:noProof/>
          <w:lang w:val="sk-SK"/>
        </w:rPr>
        <w:t>funkciu</w:t>
      </w:r>
      <w:r>
        <w:rPr>
          <w:noProof/>
        </w:rPr>
        <w:t xml:space="preserve"> </w:t>
      </w:r>
      <w:r>
        <w:rPr>
          <w:rStyle w:val="CRMinorChangeAdded"/>
          <w:noProof/>
          <w:lang w:val="sk-SK"/>
        </w:rPr>
        <w:t>oddelenie</w:t>
      </w:r>
      <w:r>
        <w:rPr>
          <w:noProof/>
        </w:rPr>
        <w:t xml:space="preserve"> vnútorného auditu v súlade 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rozpočtovými pravidlami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nariadením Komisie (ES, Euratom) č. 2343/2002</w:t>
      </w:r>
      <w:r>
        <w:rPr>
          <w:rStyle w:val="CRRefonteDeleted"/>
          <w:noProof/>
          <w:highlight w:val="lightGray"/>
          <w:vertAlign w:val="superscript"/>
          <w:lang w:val="sk-SK"/>
        </w:rPr>
        <w:footnoteReference w:id="1"/>
      </w:r>
      <w:r>
        <w:rPr>
          <w:noProof/>
        </w:rPr>
        <w:t>;</w:t>
      </w:r>
    </w:p>
    <w:p>
      <w:pPr>
        <w:pStyle w:val="Point0"/>
        <w:rPr>
          <w:noProof/>
          <w:highlight w:val="lightGray"/>
        </w:rPr>
      </w:pPr>
      <w:r>
        <w:rPr>
          <w:noProof/>
        </w:rPr>
        <w:tab/>
      </w:r>
      <w:r>
        <w:rPr>
          <w:rStyle w:val="CRRefonteDeleted"/>
          <w:noProof/>
          <w:highlight w:val="lightGray"/>
          <w:lang w:val="sk-SK"/>
        </w:rPr>
        <w:t>n)</w:t>
      </w:r>
      <w:r>
        <w:rPr>
          <w:rStyle w:val="CRRefonteDeleted"/>
          <w:noProof/>
          <w:highlight w:val="lightGray"/>
          <w:lang w:val="sk-SK"/>
        </w:rPr>
        <w:tab/>
        <w:t>je splnomocnená zriadiť nadáciu so špecifickým cieľom propagovať a podporovať činnosti EIT;</w:t>
      </w:r>
    </w:p>
    <w:p>
      <w:pPr>
        <w:pStyle w:val="Point0"/>
        <w:rPr>
          <w:noProof/>
        </w:rPr>
      </w:pPr>
      <w:r>
        <w:rPr>
          <w:noProof/>
        </w:rPr>
        <w:tab/>
      </w:r>
      <w:r>
        <w:rPr>
          <w:rStyle w:val="CRMinorChangeAdded"/>
          <w:noProof/>
          <w:lang w:val="sk-SK"/>
        </w:rPr>
        <w:t>i</w:t>
      </w:r>
      <w:r>
        <w:rPr>
          <w:rStyle w:val="CRMinorChangeDeleted"/>
          <w:noProof/>
          <w:lang w:val="sk-SK"/>
        </w:rPr>
        <w:t>o</w:t>
      </w:r>
      <w:r>
        <w:rPr>
          <w:noProof/>
        </w:rPr>
        <w:t>)</w:t>
      </w:r>
      <w:r>
        <w:rPr>
          <w:noProof/>
        </w:rPr>
        <w:tab/>
        <w:t>rozhod</w:t>
      </w:r>
      <w:r>
        <w:rPr>
          <w:rStyle w:val="CRMinorChangeDeleted"/>
          <w:noProof/>
          <w:lang w:val="sk-SK"/>
        </w:rPr>
        <w:t>ne</w:t>
      </w:r>
      <w:r>
        <w:rPr>
          <w:rStyle w:val="CRMinorChangeAdded"/>
          <w:noProof/>
          <w:lang w:val="sk-SK"/>
        </w:rPr>
        <w:t>uje</w:t>
      </w:r>
      <w:r>
        <w:rPr>
          <w:noProof/>
        </w:rPr>
        <w:t xml:space="preserve"> 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pracovných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jazykoch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sk-SK"/>
        </w:rPr>
        <w:t>jazykovej politike</w:t>
      </w:r>
      <w:r>
        <w:rPr>
          <w:noProof/>
        </w:rPr>
        <w:t xml:space="preserve"> EIT, pričom zohľad</w:t>
      </w:r>
      <w:r>
        <w:rPr>
          <w:rStyle w:val="CRMinorChangeDeleted"/>
          <w:noProof/>
          <w:lang w:val="sk-SK"/>
        </w:rPr>
        <w:t>ní</w:t>
      </w:r>
      <w:r>
        <w:rPr>
          <w:rStyle w:val="CRMinorChangeAdded"/>
          <w:noProof/>
          <w:lang w:val="sk-SK"/>
        </w:rPr>
        <w:t>ňuje</w:t>
      </w:r>
      <w:r>
        <w:rPr>
          <w:noProof/>
        </w:rPr>
        <w:t xml:space="preserve"> existujúce zásady o viacjazyčnosti a praktické potreby jeho fungovania;</w:t>
      </w:r>
    </w:p>
    <w:p>
      <w:pPr>
        <w:pStyle w:val="Point0"/>
        <w:rPr>
          <w:rStyle w:val="CRRefonteDeleted"/>
          <w:noProof/>
          <w:highlight w:val="lightGray"/>
          <w:lang w:val="sk-SK"/>
        </w:rPr>
      </w:pPr>
      <w:r>
        <w:rPr>
          <w:noProof/>
        </w:rPr>
        <w:tab/>
      </w:r>
      <w:r>
        <w:rPr>
          <w:rStyle w:val="CRRefonteDeleted"/>
          <w:noProof/>
          <w:highlight w:val="lightGray"/>
          <w:lang w:val="sk-SK"/>
        </w:rPr>
        <w:t>p)</w:t>
      </w:r>
      <w:r>
        <w:rPr>
          <w:rStyle w:val="CRRefonteDeleted"/>
          <w:noProof/>
          <w:highlight w:val="lightGray"/>
          <w:lang w:val="sk-SK"/>
        </w:rPr>
        <w:tab/>
        <w:t>propaguje EIT na celom svete s cieľom zvýšiť jeho príťažlivosť a vytvoriť z neho subjekt svetovej úrovne pre excelentnosť vo vysokoškolskom vzdelávaní, výskume a inovácii.</w:t>
      </w:r>
    </w:p>
    <w:p>
      <w:pPr>
        <w:pStyle w:val="CRSeparator"/>
        <w:rPr>
          <w:rStyle w:val="CRRefonteDeleted"/>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pStyle w:val="Point0"/>
        <w:rPr>
          <w:noProof/>
          <w:highlight w:val="lightGray"/>
        </w:rPr>
      </w:pPr>
      <w:r>
        <w:rPr>
          <w:noProof/>
          <w:highlight w:val="lightGray"/>
        </w:rPr>
        <w:tab/>
        <w:t>j) každoročne zvoláva zasadnutie na vysokej úrovni so ZIS.</w:t>
      </w:r>
    </w:p>
    <w:p>
      <w:pPr>
        <w:rPr>
          <w:noProof/>
          <w:highlight w:val="lightGray"/>
        </w:rPr>
      </w:pPr>
      <w:r>
        <w:rPr>
          <w:noProof/>
          <w:highlight w:val="lightGray"/>
        </w:rPr>
        <w:t>3. Správna rada prijíma rozhodnutia týkajúce sa zamestnancov EIT a podmienok ich zamestnávania v súlade so Služobným poriadkom úradníkov Európskej únie a s Podmienkami zamestnávania ostatných zamestnancov Európskej únie stanovenými v nariadení Rady (EHS, Euratom, ESUO) č. 259/68</w:t>
      </w:r>
      <w:r>
        <w:rPr>
          <w:rStyle w:val="FootnoteReference"/>
          <w:noProof/>
          <w:highlight w:val="lightGray"/>
        </w:rPr>
        <w:footnoteReference w:id="2"/>
      </w:r>
      <w:r>
        <w:rPr>
          <w:noProof/>
          <w:highlight w:val="lightGray"/>
        </w:rPr>
        <w:t>, konkrétne:</w:t>
      </w:r>
    </w:p>
    <w:p>
      <w:pPr>
        <w:pStyle w:val="Point0"/>
        <w:rPr>
          <w:noProof/>
          <w:highlight w:val="lightGray"/>
        </w:rPr>
      </w:pPr>
      <w:r>
        <w:rPr>
          <w:noProof/>
          <w:highlight w:val="lightGray"/>
        </w:rPr>
        <w:tab/>
        <w:t>a) prijíma vykonávacie opatrenia na zabezpečenie účinnosti služobného poriadku a podmienok zamestnávania ostatných zamestnancov v súlade s článkom 110 ods. 2 služobného poriadku;</w:t>
      </w:r>
    </w:p>
    <w:p>
      <w:pPr>
        <w:pStyle w:val="Point0"/>
        <w:rPr>
          <w:noProof/>
          <w:highlight w:val="lightGray"/>
        </w:rPr>
      </w:pPr>
      <w:r>
        <w:rPr>
          <w:noProof/>
          <w:highlight w:val="lightGray"/>
        </w:rPr>
        <w:t xml:space="preserve">          </w:t>
      </w:r>
      <w:r>
        <w:rPr>
          <w:noProof/>
          <w:highlight w:val="lightGray"/>
        </w:rPr>
        <w:tab/>
        <w:t>b) v súlade s písmenom c) vykonáva právomoci, ktoré služobný poriadok priznáva menovaciemu orgánu a ktoré podmienky zamestnávania ostatných zamestnancov priznávajú orgánu oprávnenému uzatvárať pracovné zmluvy (ďalej len „právomoci menovacieho orgánu“);</w:t>
      </w:r>
      <w:r>
        <w:rPr>
          <w:noProof/>
          <w:highlight w:val="lightGray"/>
        </w:rPr>
        <w:tab/>
      </w:r>
    </w:p>
    <w:p>
      <w:pPr>
        <w:pStyle w:val="Point0"/>
        <w:rPr>
          <w:noProof/>
          <w:highlight w:val="lightGray"/>
        </w:rPr>
      </w:pPr>
      <w:r>
        <w:rPr>
          <w:noProof/>
          <w:highlight w:val="lightGray"/>
        </w:rPr>
        <w:t xml:space="preserve">          </w:t>
      </w:r>
      <w:r>
        <w:rPr>
          <w:noProof/>
          <w:highlight w:val="lightGray"/>
        </w:rPr>
        <w:tab/>
        <w:t xml:space="preserve">c) prijíma v súlade s článkom 110 ods. 2 služobného poriadku rozhodnutie založené na článku 2 ods. 1 služobného poriadku a článku 6 podmienok zamestnávania ostatných zamestnancov, ktorým deleguje príslušné právomoci menovacieho orgánu na riaditeľa a vymedzuje podmienky, za ktorých môže byť toto delegovanie pozastavené. Riaditeľ je oprávnený tieto právomoci ďalej delegovať; </w:t>
      </w:r>
    </w:p>
    <w:p>
      <w:pPr>
        <w:pStyle w:val="Point0"/>
        <w:rPr>
          <w:noProof/>
          <w:highlight w:val="lightGray"/>
        </w:rPr>
      </w:pPr>
      <w:r>
        <w:rPr>
          <w:noProof/>
          <w:highlight w:val="lightGray"/>
        </w:rPr>
        <w:t xml:space="preserve">          </w:t>
      </w:r>
      <w:r>
        <w:rPr>
          <w:noProof/>
          <w:highlight w:val="lightGray"/>
        </w:rPr>
        <w:tab/>
        <w:t>d) ak si to vyžiadajú mimoriadne okolnosti, prijíma rozhodnutie o dočasnom pozastavení delegovania právomocí menovacieho orgánu na riaditeľa, ako aj ďalšieho delegovania týchto právomocí riaditeľom a sama vykonáva tieto právomoci, resp. ich deleguje na jedného zo svojich členov alebo na iného zamestnanca, ako je riaditeľ.</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Point0"/>
        <w:rPr>
          <w:noProof/>
        </w:rPr>
      </w:pPr>
    </w:p>
    <w:p>
      <w:pPr>
        <w:pStyle w:val="ManualHeading2"/>
        <w:ind w:left="851" w:hanging="851"/>
        <w:rPr>
          <w:noProof/>
        </w:rPr>
      </w:pPr>
      <w:r>
        <w:rPr>
          <w:noProof/>
        </w:rPr>
        <w:t>ODDIEL 3</w:t>
      </w:r>
    </w:p>
    <w:p>
      <w:pPr>
        <w:pStyle w:val="ManualHeading3"/>
        <w:rPr>
          <w:noProof/>
        </w:rPr>
      </w:pPr>
      <w:r>
        <w:rPr>
          <w:noProof/>
        </w:rPr>
        <w:t>ČINNOSŤ SPRÁVNEJ RADY</w:t>
      </w:r>
    </w:p>
    <w:p>
      <w:pPr>
        <w:rPr>
          <w:noProof/>
        </w:rPr>
      </w:pPr>
      <w:r>
        <w:rPr>
          <w:noProof/>
        </w:rPr>
        <w:t>1.</w:t>
      </w:r>
      <w:r>
        <w:rPr>
          <w:noProof/>
        </w:rPr>
        <w:tab/>
        <w:t xml:space="preserve">Správna rada si zvolí svojho predsedu spomedzi </w:t>
      </w:r>
      <w:r>
        <w:rPr>
          <w:rStyle w:val="CRRefonteDeleted"/>
          <w:noProof/>
          <w:highlight w:val="lightGray"/>
          <w:lang w:val="sk-SK"/>
        </w:rPr>
        <w:t>vymenovaných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svojich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členov. Funkčné obdobie predsedu je dva roky a môže sa raz obnoviť.</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rPr>
          <w:rFonts w:eastAsia="Times New Roman"/>
          <w:noProof/>
          <w:color w:val="000000"/>
          <w:highlight w:val="lightGray"/>
        </w:rPr>
      </w:pPr>
      <w:r>
        <w:rPr>
          <w:noProof/>
          <w:highlight w:val="lightGray"/>
        </w:rPr>
        <w:t xml:space="preserve">2. </w:t>
      </w:r>
      <w:r>
        <w:rPr>
          <w:noProof/>
          <w:highlight w:val="lightGray"/>
        </w:rPr>
        <w:tab/>
      </w:r>
      <w:r>
        <w:rPr>
          <w:noProof/>
          <w:color w:val="000000"/>
          <w:highlight w:val="lightGray"/>
        </w:rPr>
        <w:t>Zástupca Komisie sa zúčastňuje na zasadnutiach správnej rady bez práva hlasovať, avšak v súlade s odsekom 5 sa vyžaduje jeho súhlas. Zástupca Komisie má právo navrhovať body programu zasadnutia správnej rady.</w:t>
      </w:r>
    </w:p>
    <w:p>
      <w:pPr>
        <w:rPr>
          <w:noProof/>
          <w:highlight w:val="lightGray"/>
        </w:rPr>
      </w:pPr>
      <w:r>
        <w:rPr>
          <w:noProof/>
          <w:color w:val="000000"/>
          <w:highlight w:val="lightGray"/>
        </w:rPr>
        <w:t xml:space="preserve">3. </w:t>
      </w:r>
      <w:r>
        <w:rPr>
          <w:noProof/>
          <w:color w:val="000000"/>
          <w:highlight w:val="lightGray"/>
        </w:rPr>
        <w:tab/>
        <w:t>Riaditeľ sa zúčastňuje na zasadnutiach správnej rady bez práva hlasovať.</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rPr>
          <w:noProof/>
        </w:rPr>
      </w:pPr>
      <w:r>
        <w:rPr>
          <w:rStyle w:val="CRMinorChangeAdded"/>
          <w:noProof/>
          <w:lang w:val="sk-SK"/>
        </w:rPr>
        <w:t>4</w:t>
      </w:r>
      <w:r>
        <w:rPr>
          <w:rStyle w:val="CRMinorChangeDeleted"/>
          <w:noProof/>
          <w:lang w:val="sk-SK"/>
        </w:rPr>
        <w:t>2</w:t>
      </w:r>
      <w:r>
        <w:rPr>
          <w:noProof/>
        </w:rPr>
        <w:t>.</w:t>
      </w:r>
      <w:r>
        <w:rPr>
          <w:noProof/>
        </w:rPr>
        <w:tab/>
      </w:r>
      <w:r>
        <w:rPr>
          <w:rStyle w:val="CRRefonteDeleted"/>
          <w:noProof/>
          <w:highlight w:val="lightGray"/>
          <w:lang w:val="sk-SK"/>
        </w:rPr>
        <w:t>Bez toho, aby bol dotknutý odsek 3,</w:t>
      </w:r>
      <w:r>
        <w:rPr>
          <w:noProof/>
        </w:rPr>
        <w:t xml:space="preserve"> </w:t>
      </w:r>
      <w:r>
        <w:rPr>
          <w:rStyle w:val="CRMinorChangeAdded"/>
          <w:noProof/>
          <w:lang w:val="sk-SK"/>
        </w:rPr>
        <w:t>S</w:t>
      </w:r>
      <w:r>
        <w:rPr>
          <w:noProof/>
        </w:rPr>
        <w:t xml:space="preserve">právna rada prijíma rozhodnutia jednoduchou väčšinou členov, ktorí majú hlasovacie právo. </w:t>
      </w:r>
    </w:p>
    <w:p>
      <w:pPr>
        <w:rPr>
          <w:noProof/>
        </w:rPr>
      </w:pPr>
      <w:r>
        <w:rPr>
          <w:noProof/>
        </w:rPr>
        <w:t xml:space="preserve">Rozhodnutia podľa oddielu 2 </w:t>
      </w:r>
      <w:r>
        <w:rPr>
          <w:rStyle w:val="CRMinorChangeAdded"/>
          <w:noProof/>
          <w:lang w:val="sk-SK"/>
        </w:rPr>
        <w:t>ods. 1</w:t>
      </w:r>
      <w:r>
        <w:rPr>
          <w:noProof/>
        </w:rPr>
        <w:t xml:space="preserve"> písm. a), b), c), </w:t>
      </w:r>
      <w:r>
        <w:rPr>
          <w:rStyle w:val="CRMinorChangeAdded"/>
          <w:noProof/>
          <w:lang w:val="sk-SK"/>
        </w:rPr>
        <w:t>d)</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k-SK"/>
        </w:rPr>
        <w:t>i) a o)</w:t>
      </w:r>
      <w:r>
        <w:rPr>
          <w:noProof/>
        </w:rPr>
        <w:t xml:space="preserve"> a </w:t>
      </w:r>
      <w:r>
        <w:rPr>
          <w:rStyle w:val="CRMinorChangeDeleted"/>
          <w:noProof/>
          <w:lang w:val="sk-SK"/>
        </w:rPr>
        <w:t>odseku 1</w:t>
      </w:r>
      <w:r>
        <w:rPr>
          <w:noProof/>
        </w:rPr>
        <w:t xml:space="preserve"> </w:t>
      </w:r>
      <w:r>
        <w:rPr>
          <w:rStyle w:val="CRMinorChangeDeleted"/>
          <w:noProof/>
          <w:lang w:val="sk-SK"/>
        </w:rPr>
        <w:t>tohto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podľa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oddielu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ods. 2 písm. d) a 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ako aj podľa odseku 1 tohto oddielu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 však vyžadujú dvojtretinovú väčšinu jej členov, ktorí majú hlasovacie právo.</w:t>
      </w:r>
    </w:p>
    <w:p>
      <w:pPr>
        <w:rPr>
          <w:rStyle w:val="CRRefonteDeleted"/>
          <w:noProof/>
          <w:highlight w:val="lightGray"/>
          <w:lang w:val="sk-SK"/>
        </w:rPr>
      </w:pPr>
      <w:r>
        <w:rPr>
          <w:rStyle w:val="CRRefonteDeleted"/>
          <w:noProof/>
          <w:highlight w:val="lightGray"/>
          <w:lang w:val="sk-SK"/>
        </w:rPr>
        <w:t>3.</w:t>
      </w:r>
      <w:r>
        <w:rPr>
          <w:rStyle w:val="CRRefonteDeleted"/>
          <w:noProof/>
          <w:highlight w:val="lightGray"/>
          <w:lang w:val="sk-SK"/>
        </w:rPr>
        <w:tab/>
        <w:t>Volení členovia nesmú hlasovať o rozhodnutiach podľa oddielu 2 písm. b), c), d), e), f), g), i), j), k), o) a p).</w:t>
      </w:r>
    </w:p>
    <w:p>
      <w:pPr>
        <w:pStyle w:val="CRSeparator"/>
        <w:rPr>
          <w:rStyle w:val="CRRefonteDeleted"/>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rPr>
          <w:noProof/>
          <w:highlight w:val="lightGray"/>
        </w:rPr>
      </w:pPr>
      <w:r>
        <w:rPr>
          <w:noProof/>
          <w:color w:val="000000"/>
          <w:highlight w:val="lightGray"/>
        </w:rPr>
        <w:t xml:space="preserve">5. </w:t>
      </w:r>
      <w:r>
        <w:rPr>
          <w:noProof/>
          <w:color w:val="000000"/>
          <w:highlight w:val="lightGray"/>
        </w:rPr>
        <w:tab/>
        <w:t>Rozhodnutia správnej rady podľa oddielu 2 ods. 1 písm. c), g), i) a k), oddielu 2 ods. 2 písm. b) a oddielu 2 ods. 3 písm. a) si vyžadujú súhlas Komisie vyjadrený zástupcom Komisie v správnej rade.</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rPr>
          <w:noProof/>
        </w:rPr>
      </w:pPr>
      <w:r>
        <w:rPr>
          <w:rStyle w:val="CRMinorChangeAdded"/>
          <w:noProof/>
          <w:lang w:val="sk-SK"/>
        </w:rPr>
        <w:t>6</w:t>
      </w:r>
      <w:r>
        <w:rPr>
          <w:rStyle w:val="CRMinorChangeDeleted"/>
          <w:noProof/>
          <w:lang w:val="sk-SK"/>
        </w:rPr>
        <w:t>4</w:t>
      </w:r>
      <w:r>
        <w:rPr>
          <w:noProof/>
        </w:rPr>
        <w:t>.</w:t>
      </w:r>
      <w:r>
        <w:rPr>
          <w:noProof/>
        </w:rPr>
        <w:tab/>
        <w:t xml:space="preserve">Správna rada sa stretáva na riadnom zasadnutí najmenej </w:t>
      </w:r>
      <w:r>
        <w:rPr>
          <w:rStyle w:val="CRRefonteDeleted"/>
          <w:noProof/>
          <w:highlight w:val="lightGray"/>
          <w:lang w:val="sk-SK"/>
        </w:rPr>
        <w:t>tri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štyri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razy za rok a na mimoriadnom zasadnutí, keď ho zvolá jej predseda alebo na žiadosť najmenej jednej tretiny všetkých jej členov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alebo zástupcu Komisie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rStyle w:val="CRMinorChangeAdded"/>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ManualHeading2"/>
        <w:ind w:left="851" w:hanging="851"/>
        <w:rPr>
          <w:noProof/>
        </w:rPr>
      </w:pPr>
      <w:r>
        <w:rPr>
          <w:rStyle w:val="CRMinorChangeAdded"/>
          <w:noProof/>
          <w:lang w:val="sk-SK"/>
        </w:rPr>
        <w:t>ODDIEL 4</w:t>
      </w:r>
    </w:p>
    <w:p>
      <w:pPr>
        <w:pStyle w:val="ManualHeading3"/>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VÝKONNÝ VÝBOR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Added"/>
          <w:noProof/>
          <w:lang w:val="sk-SK"/>
        </w:rPr>
        <w:t>1</w:t>
      </w:r>
      <w:r>
        <w:rPr>
          <w:rStyle w:val="CRMinorChangeDeleted"/>
          <w:noProof/>
          <w:lang w:val="sk-SK"/>
        </w:rPr>
        <w:t>5</w:t>
      </w:r>
      <w:r>
        <w:rPr>
          <w:noProof/>
        </w:rPr>
        <w:t>.</w:t>
      </w:r>
      <w:r>
        <w:rPr>
          <w:noProof/>
        </w:rPr>
        <w:tab/>
      </w:r>
      <w:r>
        <w:rPr>
          <w:rStyle w:val="CRDeleted"/>
          <w:noProof/>
          <w:lang w:val="sk-SK"/>
        </w:rPr>
        <w:t>Správnej rade pomáha</w:t>
      </w:r>
      <w:r>
        <w:rPr>
          <w:noProof/>
        </w:rPr>
        <w:t xml:space="preserve"> </w:t>
      </w:r>
      <w:r>
        <w:rPr>
          <w:rStyle w:val="CRMinorChangeDeleted"/>
          <w:noProof/>
          <w:lang w:val="sk-SK"/>
        </w:rPr>
        <w:t>v</w:t>
      </w:r>
      <w:r>
        <w:rPr>
          <w:rStyle w:val="CRMinorChangeAdded"/>
          <w:noProof/>
          <w:lang w:val="sk-SK"/>
        </w:rPr>
        <w:t>V</w:t>
      </w:r>
      <w:r>
        <w:rPr>
          <w:noProof/>
        </w:rPr>
        <w:t xml:space="preserve">ýkonný výbor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pomáha správnej rade pri výkone jej úloh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highlight w:val="lightGray"/>
        </w:rPr>
      </w:pPr>
      <w:r>
        <w:rPr>
          <w:rStyle w:val="CRMinorChangeAdded"/>
          <w:noProof/>
          <w:lang w:val="sk-SK"/>
        </w:rPr>
        <w:t>2.</w:t>
      </w:r>
      <w:r>
        <w:rPr>
          <w:noProof/>
        </w:rPr>
        <w:tab/>
        <w:t xml:space="preserve">Výkonný výbor sa skladá </w:t>
      </w:r>
      <w:r>
        <w:rPr>
          <w:rStyle w:val="CRRefonteDeleted"/>
          <w:noProof/>
          <w:highlight w:val="lightGray"/>
          <w:lang w:val="sk-SK"/>
        </w:rPr>
        <w:t>z troch vymenovaných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zo štyroch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členov a </w:t>
      </w:r>
      <w:r>
        <w:rPr>
          <w:rStyle w:val="CRMinorChangeAdded"/>
          <w:noProof/>
          <w:lang w:val="sk-SK"/>
        </w:rPr>
        <w:t>z</w:t>
      </w:r>
      <w:r>
        <w:rPr>
          <w:noProof/>
        </w:rPr>
        <w:t xml:space="preserve"> predsedu správnej rady, ktorý predsedá aj výkonnému výboru. </w:t>
      </w:r>
      <w:r>
        <w:rPr>
          <w:rStyle w:val="CRRefonteDeleted"/>
          <w:noProof/>
          <w:highlight w:val="lightGray"/>
          <w:lang w:val="sk-SK"/>
        </w:rPr>
        <w:t>Troch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Štyroch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členov okrem predsedu vyberá správna rada spomedzi svojich </w:t>
      </w:r>
      <w:r>
        <w:rPr>
          <w:rStyle w:val="CRRefonteDeleted"/>
          <w:noProof/>
          <w:highlight w:val="lightGray"/>
          <w:lang w:val="sk-SK"/>
        </w:rPr>
        <w:t>vymenovaných</w:t>
      </w:r>
      <w:r>
        <w:rPr>
          <w:noProof/>
        </w:rPr>
        <w:t xml:space="preserve"> členov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pričom zabezpečuje rovnováhu medzi členmi so skúsenosťami z podnikateľskej oblasti a z oblasti vysokoškolského vzdelávania a výskumu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Funkčné obdobie členov výkonného výboru je dva roky a môže sa raz obnoviť.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rPr>
          <w:noProof/>
          <w:highlight w:val="lightGray"/>
        </w:rPr>
      </w:pPr>
      <w:r>
        <w:rPr>
          <w:noProof/>
          <w:highlight w:val="lightGray"/>
        </w:rPr>
        <w:t xml:space="preserve">3. </w:t>
      </w:r>
      <w:r>
        <w:rPr>
          <w:noProof/>
          <w:highlight w:val="lightGray"/>
        </w:rPr>
        <w:tab/>
        <w:t>Výkonný výbor pripravuje v spolupráci s riaditeľom zasadnutia správnej rady.</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xml:space="preserve"> 1292/2013 článok 2 a príloha </w:t>
      </w:r>
    </w:p>
    <w:p>
      <w:pPr>
        <w:rPr>
          <w:rFonts w:ascii="Arial Unicode MS" w:hAnsi="Arial Unicode MS" w:cs="Arial Unicode MS"/>
          <w:noProof/>
          <w:color w:val="FF0000"/>
        </w:rPr>
      </w:pPr>
      <w:r>
        <w:rPr>
          <w:rStyle w:val="CRMinorChangeAdded"/>
          <w:noProof/>
          <w:lang w:val="sk-SK"/>
        </w:rPr>
        <w:t>4.</w:t>
      </w:r>
      <w:r>
        <w:rPr>
          <w:noProof/>
        </w:rPr>
        <w:t xml:space="preserve"> Správna rada môže delegovať určité úlohy na výkonný výbor.</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rPr>
          <w:noProof/>
        </w:rPr>
      </w:pPr>
      <w:r>
        <w:rPr>
          <w:noProof/>
          <w:highlight w:val="lightGray"/>
        </w:rPr>
        <w:t xml:space="preserve">5. </w:t>
      </w:r>
      <w:r>
        <w:rPr>
          <w:noProof/>
          <w:highlight w:val="lightGray"/>
        </w:rPr>
        <w:tab/>
        <w:t>Správna rada môže požiadať výkonný výbor, aby dohliadal na vykonávanie rozhodnutí a odporúčaní správnej rady a monitoroval ich.</w:t>
      </w:r>
    </w:p>
    <w:p>
      <w:pPr>
        <w:rPr>
          <w:noProof/>
          <w:highlight w:val="lightGray"/>
        </w:rPr>
      </w:pPr>
      <w:r>
        <w:rPr>
          <w:noProof/>
          <w:highlight w:val="lightGray"/>
        </w:rPr>
        <w:t xml:space="preserve">6. </w:t>
      </w:r>
      <w:r>
        <w:rPr>
          <w:noProof/>
          <w:highlight w:val="lightGray"/>
        </w:rPr>
        <w:tab/>
        <w:t>S výkonným výborom sa uskutoční konzultácia o návrhu príspevku EIT k návrhu SIP, ktorý vypracuje Komisia, o návrhu jednotného programového dokumentu, o návrhu konsolidovanej výročnej správy o činnosti, o návrhu ročného rozpočtu a o návrhu ročnej účtovnej závierky a súvahy pred ich predložením správnej rade.</w:t>
      </w:r>
    </w:p>
    <w:p>
      <w:pPr>
        <w:rPr>
          <w:noProof/>
          <w:highlight w:val="lightGray"/>
        </w:rPr>
      </w:pPr>
      <w:r>
        <w:rPr>
          <w:noProof/>
          <w:highlight w:val="lightGray"/>
        </w:rPr>
        <w:t xml:space="preserve">7. </w:t>
      </w:r>
      <w:r>
        <w:rPr>
          <w:noProof/>
          <w:highlight w:val="lightGray"/>
        </w:rPr>
        <w:tab/>
        <w:t xml:space="preserve">Rozhodnutia výkonného výboru sa prijímajú na základe väčšiny členov prítomných na hlasovaní. Každý člen má jeden hlas. </w:t>
      </w:r>
    </w:p>
    <w:p>
      <w:pPr>
        <w:rPr>
          <w:noProof/>
          <w:highlight w:val="lightGray"/>
        </w:rPr>
      </w:pPr>
      <w:r>
        <w:rPr>
          <w:noProof/>
          <w:highlight w:val="lightGray"/>
        </w:rPr>
        <w:t xml:space="preserve">8. </w:t>
      </w:r>
      <w:r>
        <w:rPr>
          <w:noProof/>
          <w:highlight w:val="lightGray"/>
        </w:rPr>
        <w:tab/>
        <w:t>Zástupca Komisie sa zúčastňuje na zasadnutiach výkonného výboru bez práva hlasovať. Zástupca Komisie má právo navrhovať body programu zasadnutia výkonného výboru.</w:t>
      </w:r>
    </w:p>
    <w:p>
      <w:pPr>
        <w:rPr>
          <w:noProof/>
          <w:highlight w:val="lightGray"/>
        </w:rPr>
      </w:pPr>
      <w:r>
        <w:rPr>
          <w:noProof/>
          <w:highlight w:val="lightGray"/>
        </w:rPr>
        <w:t xml:space="preserve">9. </w:t>
      </w:r>
      <w:r>
        <w:rPr>
          <w:noProof/>
          <w:highlight w:val="lightGray"/>
        </w:rPr>
        <w:tab/>
        <w:t xml:space="preserve">Riaditeľ sa zúčastňuje na zasadnutiach výkonného výboru bez práva hlasovať. </w:t>
      </w:r>
    </w:p>
    <w:p>
      <w:pPr>
        <w:rPr>
          <w:noProof/>
        </w:rPr>
      </w:pPr>
      <w:r>
        <w:rPr>
          <w:noProof/>
          <w:highlight w:val="lightGray"/>
        </w:rPr>
        <w:t xml:space="preserve">10. </w:t>
      </w:r>
      <w:r>
        <w:rPr>
          <w:noProof/>
          <w:highlight w:val="lightGray"/>
        </w:rPr>
        <w:tab/>
        <w:t xml:space="preserve">Členovia výkonného výboru konajú nezávislým a transparentným spôsobom v záujme EIT a chránia jeho ciele, poslanie, identitu, samostatnosť a súdržnosť. Pravidelne podávajú správnej rade správy o prijatých rozhodnutiach a úlohách, ktorými ich správna rada poverila. </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ManualHeading2"/>
        <w:ind w:left="851" w:hanging="851"/>
        <w:rPr>
          <w:noProof/>
        </w:rPr>
      </w:pPr>
      <w:r>
        <w:rPr>
          <w:noProof/>
        </w:rPr>
        <w:t xml:space="preserve">ODDIEL </w:t>
      </w:r>
      <w:r>
        <w:rPr>
          <w:rStyle w:val="CRMinorChangeAdded"/>
          <w:noProof/>
          <w:lang w:val="sk-SK"/>
        </w:rPr>
        <w:t>5</w:t>
      </w:r>
      <w:r>
        <w:rPr>
          <w:rStyle w:val="CRMinorChangeDeleted"/>
          <w:noProof/>
          <w:lang w:val="sk-SK"/>
        </w:rPr>
        <w:t>4</w:t>
      </w:r>
    </w:p>
    <w:p>
      <w:pPr>
        <w:pStyle w:val="ManualHeading3"/>
        <w:rPr>
          <w:noProof/>
        </w:rPr>
      </w:pPr>
      <w:r>
        <w:rPr>
          <w:noProof/>
        </w:rPr>
        <w:t>RIADITEĽ</w:t>
      </w:r>
    </w:p>
    <w:p>
      <w:pPr>
        <w:rPr>
          <w:noProof/>
        </w:rPr>
      </w:pPr>
      <w:r>
        <w:rPr>
          <w:noProof/>
        </w:rPr>
        <w:t>1.</w:t>
      </w:r>
      <w:r>
        <w:rPr>
          <w:noProof/>
        </w:rPr>
        <w:tab/>
        <w:t xml:space="preserve">Riaditeľ je osoba s odbornými znalosťami a výbornou povesťou v oblastiach, v ktorých EIT pôsobí.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Riaditeľ pochádza z radov zamestnancov EIT a je zamestnaný ako dočasný zamestnanec v zmysle článku 2 písm. a) podmienok zamestnávania ostatných zamestnancov.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noProof/>
        </w:rPr>
      </w:pPr>
      <w:r>
        <w:rPr>
          <w:rStyle w:val="CRMinorChangeAdded"/>
          <w:noProof/>
          <w:lang w:val="sk-SK"/>
        </w:rPr>
        <w:t>2.</w:t>
      </w:r>
      <w:r>
        <w:rPr>
          <w:noProof/>
        </w:rPr>
        <w:t xml:space="preserve"> Riaditeľa vymenúva správna rada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zo zoznamu kandidátov, ktorý navrhne Komisia, v rámci otvoreného a transparentného výberového konania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k-SK"/>
        </w:rPr>
        <w:t>na funkčné obdobie štyroch rokov</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EIT bude pri uzatváraní zmluvy s riaditeľom zastúpený predsedom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Funkčné obdobie riaditeľa je štyri roky.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Správna rada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konajúca na návrh Komisie, ktorý zohľadňuje hodnotenie výkonu riaditeľa zo strany Komisie a budúce úlohy a výzvy EIT,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môže toto funkčné obdobie predĺžiť raz o obdobie ďalších </w:t>
      </w:r>
      <w:r>
        <w:rPr>
          <w:rStyle w:val="CRRefonteDeleted"/>
          <w:noProof/>
          <w:highlight w:val="lightGray"/>
          <w:lang w:val="sk-SK"/>
        </w:rPr>
        <w:t>štyroch</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až dvoch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rokov</w:t>
      </w:r>
      <w:r>
        <w:rPr>
          <w:rStyle w:val="CRRefonteDeleted"/>
          <w:noProof/>
          <w:highlight w:val="lightGray"/>
          <w:lang w:val="sk-SK"/>
        </w:rPr>
        <w:t>, keď usúdi, že je to v najlepšom záujme EIT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Riaditeľ, ktorého funkčné obdobie bolo predĺžené, sa nemôže zúčastniť na ďalšom výberovom konaní na rovnakú pozíciu.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rPr>
          <w:noProof/>
        </w:rPr>
      </w:pPr>
      <w:r>
        <w:rPr>
          <w:noProof/>
          <w:highlight w:val="lightGray"/>
        </w:rPr>
        <w:t xml:space="preserve">4. Riaditeľ môže byť z funkcie odvolaný len na základe rozhodnutia správnej rady na návrh Komisie. </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xml:space="preserve"> 1292/2013 článok 2 a príloha </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rPr>
          <w:noProof/>
        </w:rPr>
      </w:pPr>
      <w:r>
        <w:rPr>
          <w:rStyle w:val="CRMinorChangeAdded"/>
          <w:noProof/>
          <w:lang w:val="sk-SK"/>
        </w:rPr>
        <w:t>5</w:t>
      </w:r>
      <w:r>
        <w:rPr>
          <w:rStyle w:val="CRMinorChangeDeleted"/>
          <w:noProof/>
          <w:lang w:val="sk-SK"/>
        </w:rPr>
        <w:t>2</w:t>
      </w:r>
      <w:r>
        <w:rPr>
          <w:noProof/>
        </w:rPr>
        <w:t>.</w:t>
      </w:r>
      <w:r>
        <w:rPr>
          <w:noProof/>
        </w:rPr>
        <w:tab/>
        <w:t xml:space="preserve">Riaditeľ je zodpovedný za činnosť a za každodenné riadenie EIT a je jeho zákonným zástupcom. Riaditeľ sa zodpovedá správnej rade, ktorej priebežne predkladá správy o vývoji činností EIT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všetkých činností, za ktoré zodpovedá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rPr>
          <w:noProof/>
        </w:rPr>
      </w:pPr>
      <w:r>
        <w:rPr>
          <w:rStyle w:val="CRMinorChangeAdded"/>
          <w:noProof/>
          <w:lang w:val="sk-SK"/>
        </w:rPr>
        <w:t>6</w:t>
      </w:r>
      <w:r>
        <w:rPr>
          <w:rStyle w:val="CRMinorChangeDeleted"/>
          <w:noProof/>
          <w:lang w:val="sk-SK"/>
        </w:rPr>
        <w:t>3</w:t>
      </w:r>
      <w:r>
        <w:rPr>
          <w:noProof/>
        </w:rPr>
        <w:t>.</w:t>
      </w:r>
      <w:r>
        <w:rPr>
          <w:noProof/>
        </w:rPr>
        <w:tab/>
        <w:t>Riaditeľ najmä:</w:t>
      </w:r>
    </w:p>
    <w:p>
      <w:pPr>
        <w:pStyle w:val="Point0"/>
        <w:rPr>
          <w:noProof/>
        </w:rPr>
      </w:pPr>
      <w:r>
        <w:rPr>
          <w:noProof/>
        </w:rPr>
        <w:tab/>
        <w:t>a)</w:t>
      </w:r>
      <w:r>
        <w:rPr>
          <w:noProof/>
        </w:rPr>
        <w:tab/>
        <w:t>organizuje a riadi činnosti EIT;</w:t>
      </w:r>
    </w:p>
    <w:p>
      <w:pPr>
        <w:pStyle w:val="Point0"/>
        <w:rPr>
          <w:noProof/>
        </w:rPr>
      </w:pPr>
      <w:r>
        <w:rPr>
          <w:noProof/>
        </w:rPr>
        <w:tab/>
        <w:t>b)</w:t>
      </w:r>
      <w:r>
        <w:rPr>
          <w:noProof/>
        </w:rPr>
        <w:tab/>
        <w:t xml:space="preserve">podporuje správnu radu a výkonný výbor v ich práci a zabezpečuje sekretariát pre ich zasadnutia a poskytuje všetky informácie potrebné na </w:t>
      </w:r>
      <w:r>
        <w:rPr>
          <w:rStyle w:val="CRMinorChangeDeleted"/>
          <w:noProof/>
          <w:lang w:val="sk-SK"/>
        </w:rPr>
        <w:t>výkon</w:t>
      </w:r>
      <w:r>
        <w:rPr>
          <w:noProof/>
        </w:rPr>
        <w:t xml:space="preserve"> </w:t>
      </w:r>
      <w:r>
        <w:rPr>
          <w:rStyle w:val="CRMinorChangeAdded"/>
          <w:noProof/>
          <w:lang w:val="sk-SK"/>
        </w:rPr>
        <w:t>plnenie</w:t>
      </w:r>
      <w:r>
        <w:rPr>
          <w:noProof/>
        </w:rPr>
        <w:t xml:space="preserve"> ich povinností;</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pStyle w:val="Point0"/>
        <w:rPr>
          <w:noProof/>
        </w:rPr>
      </w:pPr>
      <w:r>
        <w:rPr>
          <w:noProof/>
          <w:highlight w:val="lightGray"/>
        </w:rPr>
        <w:tab/>
        <w:t>c)</w:t>
      </w:r>
      <w:r>
        <w:rPr>
          <w:noProof/>
          <w:highlight w:val="lightGray"/>
        </w:rPr>
        <w:tab/>
        <w:t>podporuje správnu radu pri príprave príspevku EIT k návrhu SIP, ktorý vypracuje Komisia;</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Point0"/>
        <w:rPr>
          <w:noProof/>
        </w:rPr>
      </w:pPr>
      <w:r>
        <w:rPr>
          <w:noProof/>
        </w:rPr>
        <w:tab/>
      </w:r>
      <w:r>
        <w:rPr>
          <w:rStyle w:val="CRMinorChangeAdded"/>
          <w:noProof/>
          <w:lang w:val="sk-SK"/>
        </w:rPr>
        <w:t>d</w:t>
      </w:r>
      <w:r>
        <w:rPr>
          <w:rStyle w:val="CRMinorChangeDeleted"/>
          <w:noProof/>
          <w:lang w:val="sk-SK"/>
        </w:rPr>
        <w:t>c</w:t>
      </w:r>
      <w:r>
        <w:rPr>
          <w:noProof/>
        </w:rPr>
        <w:t>)</w:t>
      </w:r>
      <w:r>
        <w:rPr>
          <w:noProof/>
        </w:rPr>
        <w:tab/>
        <w:t xml:space="preserve">pripravuje návrh </w:t>
      </w:r>
      <w:r>
        <w:rPr>
          <w:rStyle w:val="CRRefonteDeleted"/>
          <w:noProof/>
          <w:highlight w:val="lightGray"/>
          <w:lang w:val="sk-SK"/>
        </w:rPr>
        <w:t>SIP</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jednotného programového dokumentu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predbežný priebežný trojročný pracovný program,</w:t>
      </w:r>
      <w:r>
        <w:rPr>
          <w:noProof/>
        </w:rPr>
        <w:t xml:space="preserve"> návrh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konsolidovanej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výročnej správy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činnosti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návrh ročného rozpočtu, ktoré predloží správnej rade;</w:t>
      </w:r>
    </w:p>
    <w:p>
      <w:pPr>
        <w:pStyle w:val="Point0"/>
        <w:rPr>
          <w:noProof/>
        </w:rPr>
      </w:pPr>
      <w:r>
        <w:rPr>
          <w:noProof/>
        </w:rPr>
        <w:tab/>
      </w:r>
      <w:r>
        <w:rPr>
          <w:rStyle w:val="CRMinorChangeAdded"/>
          <w:noProof/>
          <w:lang w:val="sk-SK"/>
        </w:rPr>
        <w:t>e</w:t>
      </w:r>
      <w:r>
        <w:rPr>
          <w:rStyle w:val="CRMinorChangeDeleted"/>
          <w:noProof/>
          <w:lang w:val="sk-SK"/>
        </w:rPr>
        <w:t>d</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 dohľadom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pripravuje a dohliada na postup pri výbere ZIS a zabezpečuje, aby sa jednotlivé fázy tohto postupu uskutočňovali transparentne a objektívne;</w:t>
      </w:r>
    </w:p>
    <w:p>
      <w:pPr>
        <w:pStyle w:val="Point0"/>
        <w:rPr>
          <w:noProof/>
        </w:rPr>
      </w:pPr>
      <w:r>
        <w:rPr>
          <w:noProof/>
        </w:rPr>
        <w:tab/>
      </w:r>
      <w:r>
        <w:rPr>
          <w:rStyle w:val="CRMinorChangeAdded"/>
          <w:noProof/>
          <w:lang w:val="sk-SK"/>
        </w:rPr>
        <w:t>f</w:t>
      </w:r>
      <w:r>
        <w:rPr>
          <w:rStyle w:val="CRMinorChangeDeleted"/>
          <w:noProof/>
          <w:lang w:val="sk-SK"/>
        </w:rPr>
        <w:t>e</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so súhlasom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pripravuje, </w:t>
      </w:r>
      <w:r>
        <w:rPr>
          <w:rStyle w:val="CRMinorChangeDeleted"/>
          <w:noProof/>
          <w:lang w:val="sk-SK"/>
        </w:rPr>
        <w:t>dojednáva</w:t>
      </w:r>
      <w:r>
        <w:rPr>
          <w:noProof/>
        </w:rPr>
        <w:t xml:space="preserve"> prerokúva a uzatvára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rámcové dohody o partnerstve,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sk-SK"/>
        </w:rPr>
        <w:t>zmluvné</w:t>
      </w:r>
      <w:r>
        <w:rPr>
          <w:noProof/>
        </w:rPr>
        <w:t xml:space="preserve"> dohody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grante a memorandá o spolupráci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so ZIS;</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pStyle w:val="Point0"/>
        <w:rPr>
          <w:noProof/>
        </w:rPr>
      </w:pPr>
      <w:r>
        <w:rPr>
          <w:noProof/>
          <w:highlight w:val="lightGray"/>
        </w:rPr>
        <w:tab/>
        <w:t>g)</w:t>
      </w:r>
      <w:r>
        <w:rPr>
          <w:noProof/>
          <w:highlight w:val="lightGray"/>
        </w:rPr>
        <w:tab/>
      </w:r>
      <w:r>
        <w:rPr>
          <w:noProof/>
          <w:color w:val="000000"/>
          <w:highlight w:val="lightGray"/>
        </w:rPr>
        <w:t>so súhlasom správnej rady pripravuje, prerokúva a uzatvára dohody o grante s inými právnymi subjektmi;</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Point0"/>
        <w:rPr>
          <w:noProof/>
        </w:rPr>
      </w:pPr>
      <w:r>
        <w:rPr>
          <w:noProof/>
        </w:rPr>
        <w:tab/>
      </w:r>
      <w:r>
        <w:rPr>
          <w:rStyle w:val="CRMinorChangeAdded"/>
          <w:noProof/>
          <w:lang w:val="sk-SK"/>
        </w:rPr>
        <w:t>h</w:t>
      </w:r>
      <w:r>
        <w:rPr>
          <w:rStyle w:val="CRMinorChangeDeleted"/>
          <w:noProof/>
          <w:lang w:val="sk-SK"/>
        </w:rPr>
        <w:t>f</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 dohľadom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organizuje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zasadnutia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fór</w:t>
      </w:r>
      <w:r>
        <w:rPr>
          <w:rStyle w:val="CRMinorChangeDeleted"/>
          <w:noProof/>
          <w:lang w:val="sk-SK"/>
        </w:rPr>
        <w:t>um</w:t>
      </w:r>
      <w:r>
        <w:rPr>
          <w:rStyle w:val="CRMinorChangeAdded"/>
          <w:noProof/>
          <w:lang w:val="sk-SK"/>
        </w:rPr>
        <w:t>a</w:t>
      </w:r>
      <w:r>
        <w:rPr>
          <w:noProof/>
        </w:rPr>
        <w:t xml:space="preserve"> zainteresovaných strán </w:t>
      </w:r>
      <w:r>
        <w:rPr>
          <w:rStyle w:val="CRRefonteDeleted"/>
          <w:noProof/>
          <w:highlight w:val="lightGray"/>
          <w:lang w:val="sk-SK"/>
        </w:rPr>
        <w:t>vrátane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skupiny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zástupcov členských štátov</w:t>
      </w:r>
      <w:r>
        <w:rPr>
          <w:rStyle w:val="CRRefonteDeleted"/>
          <w:noProof/>
          <w:highlight w:val="lightGray"/>
          <w:lang w:val="sk-SK"/>
        </w:rPr>
        <w:t>, ktorí sa stretávajú v osobitnom zložení</w:t>
      </w:r>
      <w:r>
        <w:rPr>
          <w:noProof/>
        </w:rPr>
        <w:t>;</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pStyle w:val="Point0"/>
        <w:rPr>
          <w:rFonts w:eastAsia="Times New Roman"/>
          <w:noProof/>
          <w:color w:val="000000"/>
          <w:highlight w:val="lightGray"/>
        </w:rPr>
      </w:pPr>
      <w:r>
        <w:rPr>
          <w:noProof/>
          <w:highlight w:val="lightGray"/>
        </w:rPr>
        <w:tab/>
        <w:t>i)</w:t>
      </w:r>
      <w:r>
        <w:rPr>
          <w:noProof/>
          <w:highlight w:val="lightGray"/>
        </w:rPr>
        <w:tab/>
      </w:r>
      <w:r>
        <w:rPr>
          <w:noProof/>
          <w:color w:val="000000"/>
          <w:highlight w:val="lightGray"/>
        </w:rPr>
        <w:t>so súhlasom správnej rady podpisuje memorandá o porozumení s členskými štátmi, pridruženými alebo tretími krajinami s cieľom celosvetovo propagovať EIT;</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Point0"/>
        <w:rPr>
          <w:noProof/>
        </w:rPr>
      </w:pPr>
      <w:r>
        <w:rPr>
          <w:noProof/>
        </w:rPr>
        <w:tab/>
      </w:r>
      <w:r>
        <w:rPr>
          <w:rStyle w:val="CRMinorChangeAdded"/>
          <w:noProof/>
          <w:lang w:val="sk-SK"/>
        </w:rPr>
        <w:t>j</w:t>
      </w:r>
      <w:r>
        <w:rPr>
          <w:rStyle w:val="CRMinorChangeDeleted"/>
          <w:noProof/>
          <w:lang w:val="sk-SK"/>
        </w:rPr>
        <w:t>g</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 dohľadom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zabezpečuje vykonávanie efektívnych postupov monitorovania a hodnotenia v súvislosti s činnosťou EIT v súlade s článkom </w:t>
      </w:r>
      <w:r>
        <w:rPr>
          <w:rStyle w:val="CRMinorChangeAdded"/>
          <w:noProof/>
          <w:lang w:val="sk-SK"/>
        </w:rPr>
        <w:t>19</w:t>
      </w:r>
      <w:r>
        <w:rPr>
          <w:noProof/>
        </w:rPr>
        <w:t xml:space="preserve"> </w:t>
      </w:r>
      <w:r>
        <w:rPr>
          <w:rStyle w:val="CRDeleted"/>
          <w:noProof/>
          <w:lang w:val="sk-SK"/>
        </w:rPr>
        <w:t>16</w:t>
      </w:r>
      <w:r>
        <w:rPr>
          <w:noProof/>
        </w:rPr>
        <w:t xml:space="preserve"> </w:t>
      </w:r>
      <w:r>
        <w:rPr>
          <w:rStyle w:val="CRDeleted"/>
          <w:noProof/>
          <w:lang w:val="sk-SK"/>
        </w:rPr>
        <w:t>tohto nariadenia</w:t>
      </w:r>
      <w:r>
        <w:rPr>
          <w:noProof/>
        </w:rPr>
        <w:t>;</w:t>
      </w:r>
    </w:p>
    <w:p>
      <w:pPr>
        <w:pStyle w:val="Point0"/>
        <w:rPr>
          <w:noProof/>
        </w:rPr>
      </w:pPr>
      <w:r>
        <w:rPr>
          <w:noProof/>
        </w:rPr>
        <w:tab/>
      </w:r>
      <w:r>
        <w:rPr>
          <w:rStyle w:val="CRMinorChangeAdded"/>
          <w:noProof/>
          <w:lang w:val="sk-SK"/>
        </w:rPr>
        <w:t>k</w:t>
      </w:r>
      <w:r>
        <w:rPr>
          <w:rStyle w:val="CRMinorChangeDeleted"/>
          <w:noProof/>
          <w:lang w:val="sk-SK"/>
        </w:rPr>
        <w:t>h</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súlade so zásadou správneho finančného riadenia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zodpovedá za administratívne a finančné záležitosti vrátane plnenia rozpočtu EIT, náležite zohľadňujúc rady od </w:t>
      </w:r>
      <w:r>
        <w:rPr>
          <w:rStyle w:val="CRMinorChangeAdded"/>
          <w:noProof/>
          <w:lang w:val="sk-SK"/>
        </w:rPr>
        <w:t>oddelenia</w:t>
      </w:r>
      <w:r>
        <w:rPr>
          <w:noProof/>
        </w:rPr>
        <w:t xml:space="preserve"> vnútorného auditu;</w:t>
      </w:r>
    </w:p>
    <w:p>
      <w:pPr>
        <w:pStyle w:val="Point0"/>
        <w:rPr>
          <w:noProof/>
          <w:highlight w:val="lightGray"/>
        </w:rPr>
      </w:pPr>
      <w:r>
        <w:rPr>
          <w:noProof/>
        </w:rPr>
        <w:tab/>
      </w:r>
      <w:r>
        <w:rPr>
          <w:rStyle w:val="CRRefonteDeleted"/>
          <w:noProof/>
          <w:highlight w:val="lightGray"/>
          <w:lang w:val="sk-SK"/>
        </w:rPr>
        <w:t>i)</w:t>
      </w:r>
      <w:r>
        <w:rPr>
          <w:rStyle w:val="CRRefonteDeleted"/>
          <w:noProof/>
          <w:highlight w:val="lightGray"/>
          <w:lang w:val="sk-SK"/>
        </w:rPr>
        <w:tab/>
        <w:t>zodpovedá za všetky personálne záležitosti;</w:t>
      </w:r>
    </w:p>
    <w:p>
      <w:pPr>
        <w:pStyle w:val="Point0"/>
        <w:rPr>
          <w:noProof/>
        </w:rPr>
      </w:pPr>
      <w:r>
        <w:rPr>
          <w:noProof/>
        </w:rPr>
        <w:lastRenderedPageBreak/>
        <w:tab/>
      </w:r>
      <w:r>
        <w:rPr>
          <w:rStyle w:val="CRMinorChangeAdded"/>
          <w:noProof/>
          <w:lang w:val="sk-SK"/>
        </w:rPr>
        <w:t>l</w:t>
      </w:r>
      <w:r>
        <w:rPr>
          <w:rStyle w:val="CRMinorChangeDeleted"/>
          <w:noProof/>
          <w:lang w:val="sk-SK"/>
        </w:rPr>
        <w:t>j</w:t>
      </w:r>
      <w:r>
        <w:rPr>
          <w:noProof/>
        </w:rPr>
        <w:t>)</w:t>
      </w:r>
      <w:r>
        <w:rPr>
          <w:noProof/>
        </w:rPr>
        <w:tab/>
        <w:t xml:space="preserve">predkladá </w:t>
      </w:r>
      <w:r>
        <w:rPr>
          <w:rStyle w:val="CRMinorChangeAdded"/>
          <w:noProof/>
          <w:lang w:val="sk-SK"/>
        </w:rPr>
        <w:t>oddeleniu</w:t>
      </w:r>
      <w:r>
        <w:rPr>
          <w:noProof/>
        </w:rPr>
        <w:t xml:space="preserve"> vnútorné</w:t>
      </w:r>
      <w:r>
        <w:rPr>
          <w:rStyle w:val="CRMinorChangeDeleted"/>
          <w:noProof/>
          <w:lang w:val="sk-SK"/>
        </w:rPr>
        <w:t>mu</w:t>
      </w:r>
      <w:r>
        <w:rPr>
          <w:rStyle w:val="CRMinorChangeAdded"/>
          <w:noProof/>
          <w:lang w:val="sk-SK"/>
        </w:rPr>
        <w:t>ho</w:t>
      </w:r>
      <w:r>
        <w:rPr>
          <w:noProof/>
        </w:rPr>
        <w:t xml:space="preserve"> auditu a následne </w:t>
      </w:r>
      <w:r>
        <w:rPr>
          <w:rStyle w:val="CRRefonteDeleted"/>
          <w:noProof/>
          <w:highlight w:val="lightGray"/>
          <w:lang w:val="sk-SK"/>
        </w:rPr>
        <w:t>prostredníctvom výkonného výboru</w:t>
      </w:r>
      <w:r>
        <w:rPr>
          <w:noProof/>
        </w:rPr>
        <w:t xml:space="preserve"> aj správnej rade návrh ročnej účtovnej závierky a súvahy;</w:t>
      </w:r>
    </w:p>
    <w:p>
      <w:pPr>
        <w:pStyle w:val="Point0"/>
        <w:rPr>
          <w:noProof/>
        </w:rPr>
      </w:pPr>
      <w:r>
        <w:rPr>
          <w:noProof/>
        </w:rPr>
        <w:tab/>
      </w:r>
      <w:r>
        <w:rPr>
          <w:rStyle w:val="CRMinorChangeAdded"/>
          <w:noProof/>
          <w:lang w:val="sk-SK"/>
        </w:rPr>
        <w:t>m</w:t>
      </w:r>
      <w:r>
        <w:rPr>
          <w:rStyle w:val="CRMinorChangeDeleted"/>
          <w:noProof/>
          <w:lang w:val="sk-SK"/>
        </w:rPr>
        <w:t>k</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 dohľadom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zabezpečuje, aby sa plnili povinnosti EIT týkajúce sa zmlúv a dohôd, ktoré EIT uzatvára;</w:t>
      </w:r>
    </w:p>
    <w:p>
      <w:pPr>
        <w:pStyle w:val="Point0"/>
        <w:rPr>
          <w:noProof/>
        </w:rPr>
      </w:pPr>
      <w:r>
        <w:rPr>
          <w:noProof/>
        </w:rPr>
        <w:tab/>
      </w:r>
      <w:r>
        <w:rPr>
          <w:rStyle w:val="CRMinorChangeAdded"/>
          <w:noProof/>
          <w:lang w:val="sk-SK"/>
        </w:rPr>
        <w:t>n</w:t>
      </w:r>
      <w:r>
        <w:rPr>
          <w:rStyle w:val="CRMinorChangeDeleted"/>
          <w:noProof/>
          <w:lang w:val="sk-SK"/>
        </w:rPr>
        <w:t>l</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 dohľadom správnej rady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zabezpečuje účinnú komunikáciu s inštitúciami Únie;</w:t>
      </w:r>
    </w:p>
    <w:p>
      <w:pPr>
        <w:pStyle w:val="Point0"/>
        <w:rPr>
          <w:noProof/>
        </w:rPr>
      </w:pPr>
      <w:r>
        <w:rPr>
          <w:noProof/>
        </w:rPr>
        <w:tab/>
      </w:r>
      <w:r>
        <w:rPr>
          <w:rStyle w:val="CRMinorChangeAdded"/>
          <w:noProof/>
          <w:lang w:val="sk-SK"/>
        </w:rPr>
        <w:t>o</w:t>
      </w:r>
      <w:r>
        <w:rPr>
          <w:rStyle w:val="CRMinorChangeDeleted"/>
          <w:noProof/>
          <w:lang w:val="sk-SK"/>
        </w:rPr>
        <w:t>m</w:t>
      </w:r>
      <w:r>
        <w:rPr>
          <w:noProof/>
        </w:rPr>
        <w:t>)</w:t>
      </w:r>
      <w:r>
        <w:rPr>
          <w:noProof/>
        </w:rPr>
        <w:tab/>
        <w:t xml:space="preserve">koná </w:t>
      </w:r>
      <w:r>
        <w:rPr>
          <w:rStyle w:val="CRMinorChangeAdded"/>
          <w:noProof/>
          <w:lang w:val="sk-SK"/>
        </w:rPr>
        <w:t>nezávislým a transparentným spôsobom</w:t>
      </w:r>
      <w:r>
        <w:rPr>
          <w:noProof/>
        </w:rPr>
        <w:t xml:space="preserve"> v záujme EIT a chráni jeho ciele, poslanie, identitu, samostatnosť a súdržnosť</w:t>
      </w:r>
      <w:r>
        <w:rPr>
          <w:rStyle w:val="CRMinorChangeDeleted"/>
          <w:noProof/>
          <w:lang w:val="sk-SK"/>
        </w:rPr>
        <w:t>nezávislým a transparentným spôsobom</w:t>
      </w:r>
      <w:r>
        <w:rPr>
          <w:noProof/>
        </w:rPr>
        <w:t>.</w:t>
      </w:r>
    </w:p>
    <w:p>
      <w:pPr>
        <w:pStyle w:val="CRSeparator"/>
        <w:rPr>
          <w:noProof/>
          <w:lang w:val="sk-SK"/>
        </w:rPr>
      </w:pP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ò</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ò</w:t>
      </w:r>
      <w:r>
        <w:rPr>
          <w:noProof/>
          <w:highlight w:val="lightGray"/>
          <w:lang w:val="sk-SK"/>
        </w:rPr>
        <w:fldChar w:fldCharType="end"/>
      </w:r>
      <w:r>
        <w:rPr>
          <w:noProof/>
          <w:highlight w:val="lightGray"/>
          <w:lang w:val="sk-SK"/>
        </w:rPr>
        <w:t> nový</w:t>
      </w:r>
    </w:p>
    <w:p>
      <w:pPr>
        <w:spacing w:after="0"/>
        <w:rPr>
          <w:rFonts w:eastAsia="Times New Roman"/>
          <w:i/>
          <w:iCs/>
          <w:noProof/>
          <w:color w:val="000000"/>
          <w:highlight w:val="lightGray"/>
        </w:rPr>
      </w:pPr>
      <w:r>
        <w:rPr>
          <w:noProof/>
          <w:color w:val="000000"/>
          <w:highlight w:val="lightGray"/>
        </w:rPr>
        <w:t>7.</w:t>
      </w:r>
      <w:r>
        <w:rPr>
          <w:noProof/>
          <w:color w:val="000000"/>
          <w:highlight w:val="lightGray"/>
        </w:rPr>
        <w:tab/>
        <w:t>Riaditeľ vykonáva akékoľvek ďalšie úlohy, ktorými ho poverila správna rada a za ktoré zodpovedá.</w:t>
      </w:r>
    </w:p>
    <w:p>
      <w:pPr>
        <w:pStyle w:val="CRSeparator"/>
        <w:rPr>
          <w:noProof/>
          <w:lang w:val="sk-SK"/>
        </w:rPr>
      </w:pPr>
    </w:p>
    <w:p>
      <w:pPr>
        <w:pStyle w:val="CRReference"/>
        <w:rPr>
          <w:noProof/>
          <w:lang w:val="sk-SK"/>
        </w:rPr>
      </w:pPr>
      <w:r>
        <w:rPr>
          <w:noProof/>
          <w:lang w:val="sk-SK"/>
        </w:rPr>
        <w:fldChar w:fldCharType="begin"/>
      </w:r>
      <w:r>
        <w:rPr>
          <w:noProof/>
          <w:lang w:val="sk-SK"/>
        </w:rPr>
        <w:instrText xml:space="preserve"> QUOTE "</w:instrText>
      </w:r>
      <w:r>
        <w:rPr>
          <w:rStyle w:val="CRMarker"/>
          <w:noProof/>
          <w:lang w:val="sk-SK"/>
        </w:rPr>
        <w:instrText>ê</w:instrText>
      </w:r>
      <w:r>
        <w:rPr>
          <w:noProof/>
          <w:lang w:val="sk-SK"/>
        </w:rPr>
        <w:instrText xml:space="preserve">" </w:instrText>
      </w:r>
      <w:r>
        <w:rPr>
          <w:noProof/>
          <w:lang w:val="sk-SK"/>
        </w:rPr>
        <w:fldChar w:fldCharType="separate"/>
      </w:r>
      <w:r>
        <w:rPr>
          <w:rStyle w:val="CRMarker"/>
          <w:noProof/>
          <w:lang w:val="sk-SK"/>
        </w:rPr>
        <w:t>ê</w:t>
      </w:r>
      <w:r>
        <w:rPr>
          <w:noProof/>
          <w:lang w:val="sk-SK"/>
        </w:rPr>
        <w:fldChar w:fldCharType="end"/>
      </w:r>
      <w:r>
        <w:rPr>
          <w:noProof/>
          <w:lang w:val="sk-SK"/>
        </w:rPr>
        <w:t> 1292/2013 článok 2 a príloha (prispôsobené)</w:t>
      </w:r>
    </w:p>
    <w:p>
      <w:pPr>
        <w:pStyle w:val="CRReference"/>
        <w:rPr>
          <w:noProof/>
          <w:highlight w:val="lightGray"/>
          <w:lang w:val="sk-SK"/>
        </w:rPr>
      </w:pPr>
      <w:r>
        <w:rPr>
          <w:noProof/>
          <w:highlight w:val="lightGray"/>
          <w:lang w:val="sk-SK"/>
        </w:rPr>
        <w:fldChar w:fldCharType="begin"/>
      </w:r>
      <w:r>
        <w:rPr>
          <w:noProof/>
          <w:highlight w:val="lightGray"/>
          <w:lang w:val="sk-SK"/>
        </w:rPr>
        <w:instrText xml:space="preserve"> QUOTE "</w:instrText>
      </w:r>
      <w:r>
        <w:rPr>
          <w:rStyle w:val="CRMarker"/>
          <w:noProof/>
          <w:highlight w:val="lightGray"/>
          <w:lang w:val="sk-SK"/>
        </w:rPr>
        <w:instrText>ð</w:instrText>
      </w:r>
      <w:r>
        <w:rPr>
          <w:noProof/>
          <w:highlight w:val="lightGray"/>
          <w:lang w:val="sk-SK"/>
        </w:rPr>
        <w:instrText xml:space="preserve">" </w:instrText>
      </w:r>
      <w:r>
        <w:rPr>
          <w:noProof/>
          <w:highlight w:val="lightGray"/>
          <w:lang w:val="sk-SK"/>
        </w:rPr>
        <w:fldChar w:fldCharType="separate"/>
      </w:r>
      <w:r>
        <w:rPr>
          <w:rStyle w:val="CRMarker"/>
          <w:noProof/>
          <w:highlight w:val="lightGray"/>
          <w:lang w:val="sk-SK"/>
        </w:rPr>
        <w:t>ð</w:t>
      </w:r>
      <w:r>
        <w:rPr>
          <w:noProof/>
          <w:highlight w:val="lightGray"/>
          <w:lang w:val="sk-SK"/>
        </w:rPr>
        <w:fldChar w:fldCharType="end"/>
      </w:r>
      <w:r>
        <w:rPr>
          <w:noProof/>
          <w:highlight w:val="lightGray"/>
          <w:lang w:val="sk-SK"/>
        </w:rPr>
        <w:t> nový</w:t>
      </w:r>
    </w:p>
    <w:p>
      <w:pPr>
        <w:pStyle w:val="ManualHeading2"/>
        <w:ind w:left="851" w:hanging="851"/>
        <w:rPr>
          <w:noProof/>
        </w:rPr>
      </w:pPr>
      <w:r>
        <w:rPr>
          <w:noProof/>
        </w:rPr>
        <w:t xml:space="preserve">ODDIEL </w:t>
      </w:r>
      <w:r>
        <w:rPr>
          <w:rStyle w:val="CRMinorChangeAdded"/>
          <w:noProof/>
          <w:lang w:val="sk-SK"/>
        </w:rPr>
        <w:t>6</w:t>
      </w:r>
      <w:r>
        <w:rPr>
          <w:rStyle w:val="CRMinorChangeDeleted"/>
          <w:noProof/>
          <w:lang w:val="sk-SK"/>
        </w:rPr>
        <w:t>5</w:t>
      </w:r>
    </w:p>
    <w:p>
      <w:pPr>
        <w:pStyle w:val="ManualHeading3"/>
        <w:rPr>
          <w:noProof/>
        </w:rPr>
      </w:pPr>
      <w:r>
        <w:rPr>
          <w:noProof/>
        </w:rPr>
        <w:t xml:space="preserve">ZAMESTNANCI 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VYSLANÍ NÁRODNÍ EXPERTI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Zamestnancami EIT sú zamestnanci, ktorých zamestnáva priamo EIT</w:t>
      </w:r>
      <w:r>
        <w:rPr>
          <w:rStyle w:val="CRRefonteDeleted"/>
          <w:noProof/>
          <w:highlight w:val="lightGray"/>
          <w:lang w:val="sk-SK"/>
        </w:rPr>
        <w:t xml:space="preserve"> na základe zmlúv na dobu určitú</w:t>
      </w:r>
      <w:r>
        <w:rPr>
          <w:noProof/>
        </w:rPr>
        <w:t xml:space="preserve">. Na </w:t>
      </w:r>
      <w:r>
        <w:rPr>
          <w:rStyle w:val="CRMinorChangeDeleted"/>
          <w:noProof/>
          <w:lang w:val="sk-SK"/>
        </w:rPr>
        <w:t>riaditeľa a</w:t>
      </w:r>
      <w:r>
        <w:rPr>
          <w:noProof/>
        </w:rPr>
        <w:t xml:space="preserve"> zamestnancov EIT sa vzťahuj</w:t>
      </w:r>
      <w:r>
        <w:rPr>
          <w:rStyle w:val="CRMinorChangeDeleted"/>
          <w:noProof/>
          <w:lang w:val="sk-SK"/>
        </w:rPr>
        <w:t>ú</w:t>
      </w:r>
      <w:r>
        <w:rPr>
          <w:rStyle w:val="CRMinorChangeAdded"/>
          <w:noProof/>
          <w:lang w:val="sk-SK"/>
        </w:rPr>
        <w: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služobný poriadok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k-SK"/>
        </w:rPr>
        <w:t>P</w:t>
      </w:r>
      <w:r>
        <w:rPr>
          <w:rStyle w:val="CRMinorChangeAdded"/>
          <w:noProof/>
          <w:lang w:val="sk-SK"/>
        </w:rPr>
        <w:t>p</w:t>
      </w:r>
      <w:r>
        <w:rPr>
          <w:noProof/>
        </w:rPr>
        <w:t xml:space="preserve">odmienky zamestnávania ostatných zamestnancov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pravidlá, ktoré po dohode prijali inštitúcie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k-SK"/>
        </w:rPr>
        <w:t>Európskej</w:t>
      </w:r>
      <w:r>
        <w:rPr>
          <w:noProof/>
        </w:rPr>
        <w:t xml:space="preserve"> </w:t>
      </w:r>
      <w:r>
        <w:rPr>
          <w:rStyle w:val="CRMinorChangeDeleted"/>
          <w:noProof/>
          <w:lang w:val="sk-SK"/>
        </w:rPr>
        <w:t>ú</w:t>
      </w:r>
      <w:r>
        <w:rPr>
          <w:rStyle w:val="CRMinorChangeAdded"/>
          <w:noProof/>
          <w:lang w:val="sk-SK"/>
        </w:rPr>
        <w:t>Ú</w:t>
      </w:r>
      <w:r>
        <w:rPr>
          <w:noProof/>
        </w:rPr>
        <w:t xml:space="preserve">nie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 zabezpečenie ich účinnosti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rPr>
          <w:noProof/>
        </w:rPr>
      </w:pPr>
      <w:r>
        <w:rPr>
          <w:noProof/>
        </w:rPr>
        <w:t>2.</w:t>
      </w:r>
      <w:r>
        <w:rPr>
          <w:noProof/>
        </w:rPr>
        <w:tab/>
        <w:t xml:space="preserve">Do EIT sa môžu na obmedzené obdobie vyslať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národní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experti. Správna rada prijme ustanovenia, ktoré umožnia vyslaným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národným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expertom pracovať v EIT a ktorými sa vymedzia ich práva a povinnosti.</w:t>
      </w:r>
    </w:p>
    <w:p>
      <w:pPr>
        <w:rPr>
          <w:rStyle w:val="CRRefonteDeleted"/>
          <w:noProof/>
          <w:highlight w:val="lightGray"/>
          <w:lang w:val="sk-SK"/>
        </w:rPr>
      </w:pPr>
      <w:r>
        <w:rPr>
          <w:rStyle w:val="CRRefonteDeleted"/>
          <w:noProof/>
          <w:highlight w:val="lightGray"/>
          <w:lang w:val="sk-SK"/>
        </w:rPr>
        <w:t>3.</w:t>
      </w:r>
      <w:r>
        <w:rPr>
          <w:rStyle w:val="CRRefonteDeleted"/>
          <w:noProof/>
          <w:highlight w:val="lightGray"/>
          <w:lang w:val="sk-SK"/>
        </w:rPr>
        <w:tab/>
        <w:t>EIT uplatňuje vo vzťahu k svojim zamestnancom právomoci, ktoré sú zverené orgánu oprávnenému uzatvárať zmluvy s jeho zamestnancami.</w:t>
      </w:r>
    </w:p>
    <w:p>
      <w:pPr>
        <w:rPr>
          <w:noProof/>
          <w:highlight w:val="lightGray"/>
        </w:rPr>
      </w:pPr>
      <w:r>
        <w:rPr>
          <w:rStyle w:val="CRRefonteDeleted"/>
          <w:noProof/>
          <w:highlight w:val="lightGray"/>
          <w:lang w:val="sk-SK"/>
        </w:rPr>
        <w:t>4.</w:t>
      </w:r>
      <w:r>
        <w:rPr>
          <w:rStyle w:val="CRRefonteDeleted"/>
          <w:noProof/>
          <w:highlight w:val="lightGray"/>
          <w:lang w:val="sk-SK"/>
        </w:rPr>
        <w:tab/>
        <w:t>Od zamestnanca sa môže požadovať, aby v plnej výške alebo čiastočne nahradil všetku škodu, ktorú spôsobil inštitútu EIT v dôsledku závažného porušenia svojich povinností v priebehu plnenia svojich povinností alebo v súvislosti s ich plnením.</w:t>
      </w:r>
    </w:p>
    <w:p>
      <w:pPr>
        <w:rPr>
          <w:noProof/>
        </w:rPr>
        <w:sectPr>
          <w:footerReference w:type="default" r:id="rId16"/>
          <w:footerReference w:type="first" r:id="rId17"/>
          <w:pgSz w:w="12240" w:h="15840"/>
          <w:pgMar w:top="1440" w:right="1440" w:bottom="1440" w:left="1440" w:header="709" w:footer="709" w:gutter="0"/>
          <w:cols w:space="709"/>
          <w:docGrid w:linePitch="326"/>
        </w:sectPr>
      </w:pPr>
    </w:p>
    <w:p>
      <w:pPr>
        <w:pStyle w:val="Annexetitre"/>
        <w:rPr>
          <w:noProof/>
        </w:rPr>
      </w:pPr>
      <w:r>
        <w:rPr>
          <w:noProof/>
        </w:rPr>
        <w:lastRenderedPageBreak/>
        <w:t>PRÍLOHA II</w:t>
      </w:r>
    </w:p>
    <w:p>
      <w:pPr>
        <w:jc w:val="center"/>
        <w:rPr>
          <w:rFonts w:eastAsia="Times New Roman"/>
          <w:b/>
          <w:noProof/>
          <w:szCs w:val="20"/>
        </w:rPr>
      </w:pPr>
      <w:r>
        <w:rPr>
          <w:b/>
          <w:noProof/>
          <w:szCs w:val="20"/>
        </w:rPr>
        <w:t>Zrušené nariadenie so zoznamom neskorších zmien</w:t>
      </w:r>
    </w:p>
    <w:tbl>
      <w:tblPr>
        <w:tblW w:w="9108" w:type="dxa"/>
        <w:tblLayout w:type="fixed"/>
        <w:tblLook w:val="0000" w:firstRow="0" w:lastRow="0" w:firstColumn="0" w:lastColumn="0" w:noHBand="0" w:noVBand="0"/>
      </w:tblPr>
      <w:tblGrid>
        <w:gridCol w:w="108"/>
        <w:gridCol w:w="5520"/>
        <w:gridCol w:w="480"/>
        <w:gridCol w:w="2520"/>
        <w:gridCol w:w="480"/>
      </w:tblGrid>
      <w:tr>
        <w:trPr>
          <w:gridAfter w:val="1"/>
          <w:wAfter w:w="480" w:type="dxa"/>
          <w:cantSplit/>
        </w:trPr>
        <w:tc>
          <w:tcPr>
            <w:tcW w:w="5628" w:type="dxa"/>
            <w:gridSpan w:val="2"/>
          </w:tcPr>
          <w:p>
            <w:pPr>
              <w:jc w:val="left"/>
              <w:rPr>
                <w:rFonts w:eastAsia="Times New Roman"/>
                <w:noProof/>
                <w:szCs w:val="20"/>
              </w:rPr>
            </w:pPr>
            <w:r>
              <w:rPr>
                <w:noProof/>
              </w:rPr>
              <w:t>Nariadenie Európskeho parlamentu a Rady (ES) č. 294/2008</w:t>
            </w:r>
            <w:r>
              <w:rPr>
                <w:noProof/>
                <w:sz w:val="22"/>
              </w:rPr>
              <w:br/>
            </w:r>
          </w:p>
        </w:tc>
        <w:tc>
          <w:tcPr>
            <w:tcW w:w="3000" w:type="dxa"/>
            <w:gridSpan w:val="2"/>
          </w:tcPr>
          <w:p>
            <w:pPr>
              <w:jc w:val="left"/>
              <w:rPr>
                <w:rFonts w:eastAsia="Times New Roman"/>
                <w:noProof/>
                <w:szCs w:val="20"/>
              </w:rPr>
            </w:pPr>
            <w:r>
              <w:rPr>
                <w:noProof/>
              </w:rPr>
              <w:t>(Ú. v. EÚ L 97, 9.4.2008, s. 1)</w:t>
            </w:r>
          </w:p>
        </w:tc>
      </w:tr>
      <w:tr>
        <w:trPr>
          <w:gridBefore w:val="1"/>
          <w:wBefore w:w="108" w:type="dxa"/>
          <w:cantSplit/>
        </w:trPr>
        <w:tc>
          <w:tcPr>
            <w:tcW w:w="6000" w:type="dxa"/>
            <w:gridSpan w:val="2"/>
          </w:tcPr>
          <w:p>
            <w:pPr>
              <w:ind w:left="-108"/>
              <w:jc w:val="left"/>
              <w:rPr>
                <w:rFonts w:eastAsia="Times New Roman"/>
                <w:noProof/>
                <w:szCs w:val="20"/>
              </w:rPr>
            </w:pPr>
            <w:r>
              <w:rPr>
                <w:noProof/>
              </w:rPr>
              <w:t>Nariadenie Európskeho parlamentu a Rady (EÚ) č. 1292/2013</w:t>
            </w:r>
            <w:r>
              <w:rPr>
                <w:noProof/>
                <w:sz w:val="22"/>
              </w:rPr>
              <w:br/>
            </w:r>
          </w:p>
        </w:tc>
        <w:tc>
          <w:tcPr>
            <w:tcW w:w="3000" w:type="dxa"/>
            <w:gridSpan w:val="2"/>
          </w:tcPr>
          <w:p>
            <w:pPr>
              <w:jc w:val="left"/>
              <w:rPr>
                <w:rFonts w:eastAsia="Times New Roman"/>
                <w:noProof/>
                <w:szCs w:val="20"/>
              </w:rPr>
            </w:pPr>
            <w:r>
              <w:rPr>
                <w:noProof/>
              </w:rPr>
              <w:t>(Ú. v. EÚ L 347, 20.12.2013, s. 174)</w:t>
            </w:r>
          </w:p>
        </w:tc>
      </w:tr>
    </w:tbl>
    <w:p>
      <w:pPr>
        <w:jc w:val="center"/>
        <w:rPr>
          <w:rFonts w:eastAsia="Times New Roman"/>
          <w:noProof/>
          <w:szCs w:val="20"/>
        </w:rPr>
      </w:pPr>
      <w:r>
        <w:rPr>
          <w:noProof/>
        </w:rPr>
        <w:t>_____________</w:t>
      </w:r>
    </w:p>
    <w:p>
      <w:pPr>
        <w:pStyle w:val="Annexetitre"/>
        <w:rPr>
          <w:noProof/>
        </w:rPr>
      </w:pPr>
      <w:r>
        <w:rPr>
          <w:noProof/>
        </w:rPr>
        <w:br w:type="page"/>
      </w:r>
      <w:r>
        <w:rPr>
          <w:noProof/>
        </w:rPr>
        <w:lastRenderedPageBreak/>
        <w:t>PRÍLOHA III</w:t>
      </w:r>
    </w:p>
    <w:p>
      <w:pPr>
        <w:keepNext/>
        <w:tabs>
          <w:tab w:val="left" w:pos="850"/>
        </w:tabs>
        <w:spacing w:before="360"/>
        <w:ind w:left="850" w:hanging="850"/>
        <w:jc w:val="center"/>
        <w:outlineLvl w:val="0"/>
        <w:rPr>
          <w:rFonts w:eastAsia="Times New Roman"/>
          <w:b/>
          <w:smallCaps/>
          <w:noProof/>
        </w:rPr>
      </w:pPr>
      <w:r>
        <w:rPr>
          <w:b/>
          <w:smallCaps/>
          <w:noProof/>
        </w:rPr>
        <w:t>Tabuľka zhody</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tc>
          <w:tcPr>
            <w:tcW w:w="4674" w:type="dxa"/>
            <w:tcBorders>
              <w:left w:val="nil"/>
            </w:tcBorders>
          </w:tcPr>
          <w:p>
            <w:pPr>
              <w:jc w:val="center"/>
              <w:rPr>
                <w:rFonts w:eastAsia="Times New Roman"/>
                <w:noProof/>
                <w:szCs w:val="20"/>
              </w:rPr>
            </w:pPr>
            <w:r>
              <w:rPr>
                <w:noProof/>
              </w:rPr>
              <w:t>Nariadenie (ES) č. 294/2008</w:t>
            </w:r>
          </w:p>
        </w:tc>
        <w:tc>
          <w:tcPr>
            <w:tcW w:w="4674" w:type="dxa"/>
            <w:tcBorders>
              <w:right w:val="nil"/>
            </w:tcBorders>
          </w:tcPr>
          <w:p>
            <w:pPr>
              <w:jc w:val="center"/>
              <w:rPr>
                <w:rFonts w:eastAsia="Times New Roman"/>
                <w:noProof/>
                <w:szCs w:val="20"/>
              </w:rPr>
            </w:pPr>
            <w:r>
              <w:rPr>
                <w:noProof/>
                <w:sz w:val="22"/>
                <w:szCs w:val="20"/>
              </w:rPr>
              <w:t>Toto nariadenie</w:t>
            </w:r>
          </w:p>
        </w:tc>
      </w:tr>
      <w:tr>
        <w:tc>
          <w:tcPr>
            <w:tcW w:w="4674" w:type="dxa"/>
            <w:tcBorders>
              <w:top w:val="nil"/>
              <w:left w:val="nil"/>
              <w:bottom w:val="nil"/>
            </w:tcBorders>
          </w:tcPr>
          <w:p>
            <w:pPr>
              <w:rPr>
                <w:rFonts w:eastAsia="Times New Roman"/>
                <w:noProof/>
                <w:szCs w:val="24"/>
              </w:rPr>
            </w:pPr>
            <w:r>
              <w:rPr>
                <w:noProof/>
              </w:rPr>
              <w:t>článok 1</w:t>
            </w:r>
          </w:p>
        </w:tc>
        <w:tc>
          <w:tcPr>
            <w:tcW w:w="4674" w:type="dxa"/>
            <w:tcBorders>
              <w:top w:val="nil"/>
              <w:bottom w:val="nil"/>
              <w:right w:val="nil"/>
            </w:tcBorders>
          </w:tcPr>
          <w:p>
            <w:pPr>
              <w:rPr>
                <w:rFonts w:eastAsia="Times New Roman"/>
                <w:noProof/>
                <w:szCs w:val="24"/>
              </w:rPr>
            </w:pPr>
            <w:r>
              <w:rPr>
                <w:noProof/>
              </w:rPr>
              <w:t>článok 1</w:t>
            </w:r>
          </w:p>
        </w:tc>
      </w:tr>
      <w:tr>
        <w:tc>
          <w:tcPr>
            <w:tcW w:w="4674" w:type="dxa"/>
            <w:tcBorders>
              <w:top w:val="nil"/>
              <w:left w:val="nil"/>
              <w:bottom w:val="nil"/>
            </w:tcBorders>
          </w:tcPr>
          <w:p>
            <w:pPr>
              <w:rPr>
                <w:rFonts w:eastAsia="Times New Roman"/>
                <w:noProof/>
                <w:szCs w:val="24"/>
              </w:rPr>
            </w:pPr>
            <w:r>
              <w:rPr>
                <w:noProof/>
              </w:rPr>
              <w:t xml:space="preserve">článok 2 ods. 1 </w:t>
            </w:r>
          </w:p>
        </w:tc>
        <w:tc>
          <w:tcPr>
            <w:tcW w:w="4674" w:type="dxa"/>
            <w:tcBorders>
              <w:top w:val="nil"/>
              <w:bottom w:val="nil"/>
              <w:right w:val="nil"/>
            </w:tcBorders>
          </w:tcPr>
          <w:p>
            <w:pPr>
              <w:rPr>
                <w:rFonts w:eastAsia="Times New Roman"/>
                <w:noProof/>
                <w:szCs w:val="24"/>
              </w:rPr>
            </w:pPr>
            <w:r>
              <w:rPr>
                <w:noProof/>
              </w:rPr>
              <w:t>článok 2 ods. 1</w:t>
            </w:r>
          </w:p>
        </w:tc>
      </w:tr>
      <w:tr>
        <w:tc>
          <w:tcPr>
            <w:tcW w:w="4674" w:type="dxa"/>
            <w:tcBorders>
              <w:top w:val="nil"/>
              <w:left w:val="nil"/>
              <w:bottom w:val="nil"/>
            </w:tcBorders>
          </w:tcPr>
          <w:p>
            <w:pPr>
              <w:rPr>
                <w:rFonts w:eastAsia="Times New Roman"/>
                <w:noProof/>
                <w:szCs w:val="24"/>
              </w:rPr>
            </w:pPr>
            <w:r>
              <w:rPr>
                <w:noProof/>
              </w:rPr>
              <w:t>článok 2 ods. 2</w:t>
            </w:r>
          </w:p>
        </w:tc>
        <w:tc>
          <w:tcPr>
            <w:tcW w:w="4674" w:type="dxa"/>
            <w:tcBorders>
              <w:top w:val="nil"/>
              <w:bottom w:val="nil"/>
              <w:right w:val="nil"/>
            </w:tcBorders>
          </w:tcPr>
          <w:p>
            <w:pPr>
              <w:rPr>
                <w:rFonts w:eastAsia="Times New Roman"/>
                <w:noProof/>
                <w:szCs w:val="24"/>
              </w:rPr>
            </w:pPr>
            <w:r>
              <w:rPr>
                <w:noProof/>
              </w:rPr>
              <w:t>článok 2 ods. 2</w:t>
            </w:r>
          </w:p>
        </w:tc>
      </w:tr>
      <w:tr>
        <w:tc>
          <w:tcPr>
            <w:tcW w:w="4674" w:type="dxa"/>
            <w:tcBorders>
              <w:top w:val="nil"/>
              <w:left w:val="nil"/>
              <w:bottom w:val="nil"/>
            </w:tcBorders>
          </w:tcPr>
          <w:p>
            <w:pPr>
              <w:rPr>
                <w:rFonts w:eastAsia="Times New Roman"/>
                <w:noProof/>
                <w:szCs w:val="24"/>
              </w:rPr>
            </w:pPr>
            <w:r>
              <w:rPr>
                <w:noProof/>
              </w:rPr>
              <w:t>článok 2 ods. 3</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t>článok 2 ods. 5</w:t>
            </w:r>
          </w:p>
        </w:tc>
        <w:tc>
          <w:tcPr>
            <w:tcW w:w="4674" w:type="dxa"/>
            <w:tcBorders>
              <w:top w:val="nil"/>
              <w:bottom w:val="nil"/>
              <w:right w:val="nil"/>
            </w:tcBorders>
          </w:tcPr>
          <w:p>
            <w:pPr>
              <w:rPr>
                <w:rFonts w:eastAsia="Times New Roman"/>
                <w:noProof/>
                <w:szCs w:val="24"/>
              </w:rPr>
            </w:pPr>
            <w:r>
              <w:rPr>
                <w:noProof/>
              </w:rPr>
              <w:t>článok 2 ods. 3</w:t>
            </w:r>
          </w:p>
        </w:tc>
      </w:tr>
      <w:tr>
        <w:tc>
          <w:tcPr>
            <w:tcW w:w="4674" w:type="dxa"/>
            <w:tcBorders>
              <w:top w:val="nil"/>
              <w:left w:val="nil"/>
              <w:bottom w:val="nil"/>
            </w:tcBorders>
          </w:tcPr>
          <w:p>
            <w:pPr>
              <w:rPr>
                <w:rFonts w:eastAsia="Times New Roman"/>
                <w:noProof/>
                <w:szCs w:val="24"/>
              </w:rPr>
            </w:pPr>
            <w:r>
              <w:rPr>
                <w:noProof/>
              </w:rPr>
              <w:t>článok 2 ods. 6</w:t>
            </w:r>
          </w:p>
        </w:tc>
        <w:tc>
          <w:tcPr>
            <w:tcW w:w="4674" w:type="dxa"/>
            <w:tcBorders>
              <w:top w:val="nil"/>
              <w:bottom w:val="nil"/>
              <w:right w:val="nil"/>
            </w:tcBorders>
          </w:tcPr>
          <w:p>
            <w:pPr>
              <w:rPr>
                <w:rFonts w:eastAsia="Times New Roman"/>
                <w:noProof/>
                <w:szCs w:val="24"/>
              </w:rPr>
            </w:pPr>
            <w:r>
              <w:rPr>
                <w:noProof/>
              </w:rPr>
              <w:t>článok 2 ods. 4</w:t>
            </w:r>
          </w:p>
        </w:tc>
      </w:tr>
      <w:tr>
        <w:tc>
          <w:tcPr>
            <w:tcW w:w="4674" w:type="dxa"/>
            <w:tcBorders>
              <w:top w:val="nil"/>
              <w:left w:val="nil"/>
              <w:bottom w:val="nil"/>
            </w:tcBorders>
          </w:tcPr>
          <w:p>
            <w:pPr>
              <w:rPr>
                <w:rFonts w:eastAsia="Times New Roman"/>
                <w:noProof/>
                <w:szCs w:val="24"/>
              </w:rPr>
            </w:pPr>
            <w:r>
              <w:rPr>
                <w:noProof/>
              </w:rPr>
              <w:t>článok 2 ods. 7</w:t>
            </w:r>
          </w:p>
        </w:tc>
        <w:tc>
          <w:tcPr>
            <w:tcW w:w="4674" w:type="dxa"/>
            <w:tcBorders>
              <w:top w:val="nil"/>
              <w:bottom w:val="nil"/>
              <w:right w:val="nil"/>
            </w:tcBorders>
          </w:tcPr>
          <w:p>
            <w:pPr>
              <w:rPr>
                <w:rFonts w:eastAsia="Times New Roman"/>
                <w:noProof/>
                <w:szCs w:val="24"/>
              </w:rPr>
            </w:pPr>
            <w:r>
              <w:rPr>
                <w:noProof/>
              </w:rPr>
              <w:t>článok 2 ods. 5</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2 ods. 6</w:t>
            </w:r>
          </w:p>
        </w:tc>
      </w:tr>
      <w:tr>
        <w:tc>
          <w:tcPr>
            <w:tcW w:w="4674" w:type="dxa"/>
            <w:tcBorders>
              <w:top w:val="nil"/>
              <w:left w:val="nil"/>
              <w:bottom w:val="nil"/>
            </w:tcBorders>
          </w:tcPr>
          <w:p>
            <w:pPr>
              <w:rPr>
                <w:rFonts w:eastAsia="Times New Roman"/>
                <w:noProof/>
                <w:szCs w:val="24"/>
              </w:rPr>
            </w:pPr>
            <w:r>
              <w:rPr>
                <w:noProof/>
              </w:rPr>
              <w:t>článok 2 ods. 8</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2 ods. 9</w:t>
            </w:r>
          </w:p>
        </w:tc>
        <w:tc>
          <w:tcPr>
            <w:tcW w:w="4674" w:type="dxa"/>
            <w:tcBorders>
              <w:top w:val="nil"/>
              <w:bottom w:val="nil"/>
              <w:right w:val="nil"/>
            </w:tcBorders>
          </w:tcPr>
          <w:p>
            <w:pPr>
              <w:rPr>
                <w:rFonts w:eastAsia="Times New Roman"/>
                <w:noProof/>
                <w:szCs w:val="24"/>
              </w:rPr>
            </w:pPr>
            <w:r>
              <w:rPr>
                <w:noProof/>
              </w:rPr>
              <w:t>článok 2 ods. 7</w:t>
            </w:r>
          </w:p>
        </w:tc>
      </w:tr>
      <w:tr>
        <w:tc>
          <w:tcPr>
            <w:tcW w:w="4674" w:type="dxa"/>
            <w:tcBorders>
              <w:top w:val="nil"/>
              <w:left w:val="nil"/>
              <w:bottom w:val="nil"/>
            </w:tcBorders>
          </w:tcPr>
          <w:p>
            <w:pPr>
              <w:rPr>
                <w:rFonts w:eastAsia="Times New Roman"/>
                <w:noProof/>
                <w:szCs w:val="24"/>
              </w:rPr>
            </w:pPr>
            <w:r>
              <w:rPr>
                <w:noProof/>
              </w:rPr>
              <w:t>článok 2 ods. 9a</w:t>
            </w:r>
          </w:p>
        </w:tc>
        <w:tc>
          <w:tcPr>
            <w:tcW w:w="4674" w:type="dxa"/>
            <w:tcBorders>
              <w:top w:val="nil"/>
              <w:bottom w:val="nil"/>
              <w:right w:val="nil"/>
            </w:tcBorders>
          </w:tcPr>
          <w:p>
            <w:pPr>
              <w:rPr>
                <w:rFonts w:eastAsia="Times New Roman"/>
                <w:noProof/>
                <w:szCs w:val="24"/>
              </w:rPr>
            </w:pPr>
            <w:r>
              <w:rPr>
                <w:noProof/>
              </w:rPr>
              <w:t>článok 2 ods. 8</w:t>
            </w:r>
          </w:p>
        </w:tc>
      </w:tr>
      <w:tr>
        <w:tc>
          <w:tcPr>
            <w:tcW w:w="4674" w:type="dxa"/>
            <w:tcBorders>
              <w:top w:val="nil"/>
              <w:left w:val="nil"/>
              <w:bottom w:val="nil"/>
            </w:tcBorders>
          </w:tcPr>
          <w:p>
            <w:pPr>
              <w:rPr>
                <w:rFonts w:eastAsia="Times New Roman"/>
                <w:noProof/>
                <w:szCs w:val="24"/>
              </w:rPr>
            </w:pPr>
            <w:r>
              <w:rPr>
                <w:noProof/>
              </w:rPr>
              <w:t>článok 2 ods. 10</w:t>
            </w:r>
          </w:p>
        </w:tc>
        <w:tc>
          <w:tcPr>
            <w:tcW w:w="4674" w:type="dxa"/>
            <w:tcBorders>
              <w:top w:val="nil"/>
              <w:bottom w:val="nil"/>
              <w:right w:val="nil"/>
            </w:tcBorders>
          </w:tcPr>
          <w:p>
            <w:pPr>
              <w:rPr>
                <w:rFonts w:eastAsia="Times New Roman"/>
                <w:noProof/>
                <w:szCs w:val="24"/>
              </w:rPr>
            </w:pPr>
            <w:r>
              <w:rPr>
                <w:noProof/>
              </w:rPr>
              <w:t>článok 2 ods. 9</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2 ods. 10</w:t>
            </w:r>
          </w:p>
        </w:tc>
      </w:tr>
      <w:tr>
        <w:tc>
          <w:tcPr>
            <w:tcW w:w="4674" w:type="dxa"/>
            <w:tcBorders>
              <w:top w:val="nil"/>
              <w:left w:val="nil"/>
              <w:bottom w:val="nil"/>
            </w:tcBorders>
          </w:tcPr>
          <w:p>
            <w:pPr>
              <w:rPr>
                <w:rFonts w:eastAsia="Times New Roman"/>
                <w:noProof/>
                <w:szCs w:val="24"/>
              </w:rPr>
            </w:pPr>
            <w:r>
              <w:rPr>
                <w:noProof/>
              </w:rPr>
              <w:t>článok 2 ods. 11</w:t>
            </w:r>
          </w:p>
        </w:tc>
        <w:tc>
          <w:tcPr>
            <w:tcW w:w="4674" w:type="dxa"/>
            <w:tcBorders>
              <w:top w:val="nil"/>
              <w:bottom w:val="nil"/>
              <w:right w:val="nil"/>
            </w:tcBorders>
          </w:tcPr>
          <w:p>
            <w:pPr>
              <w:rPr>
                <w:rFonts w:eastAsia="Times New Roman"/>
                <w:noProof/>
                <w:szCs w:val="24"/>
              </w:rPr>
            </w:pPr>
            <w:r>
              <w:rPr>
                <w:noProof/>
              </w:rPr>
              <w:t>článok 2 ods. 11</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2 ods. 12</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2 ods. 13</w:t>
            </w:r>
          </w:p>
        </w:tc>
      </w:tr>
      <w:tr>
        <w:tc>
          <w:tcPr>
            <w:tcW w:w="4674" w:type="dxa"/>
            <w:tcBorders>
              <w:top w:val="nil"/>
              <w:left w:val="nil"/>
              <w:bottom w:val="nil"/>
            </w:tcBorders>
          </w:tcPr>
          <w:p>
            <w:pPr>
              <w:rPr>
                <w:rFonts w:eastAsia="Times New Roman"/>
                <w:noProof/>
                <w:szCs w:val="24"/>
              </w:rPr>
            </w:pPr>
            <w:r>
              <w:rPr>
                <w:noProof/>
              </w:rPr>
              <w:t>článok 3</w:t>
            </w:r>
          </w:p>
        </w:tc>
        <w:tc>
          <w:tcPr>
            <w:tcW w:w="4674" w:type="dxa"/>
            <w:tcBorders>
              <w:top w:val="nil"/>
              <w:bottom w:val="nil"/>
              <w:right w:val="nil"/>
            </w:tcBorders>
          </w:tcPr>
          <w:p>
            <w:pPr>
              <w:rPr>
                <w:rFonts w:eastAsia="Times New Roman"/>
                <w:noProof/>
                <w:szCs w:val="24"/>
              </w:rPr>
            </w:pPr>
            <w:r>
              <w:rPr>
                <w:noProof/>
              </w:rPr>
              <w:t>článok 3</w:t>
            </w:r>
          </w:p>
        </w:tc>
      </w:tr>
      <w:tr>
        <w:tc>
          <w:tcPr>
            <w:tcW w:w="4674" w:type="dxa"/>
            <w:tcBorders>
              <w:top w:val="nil"/>
              <w:left w:val="nil"/>
              <w:bottom w:val="nil"/>
            </w:tcBorders>
          </w:tcPr>
          <w:p>
            <w:pPr>
              <w:rPr>
                <w:rFonts w:eastAsia="Times New Roman"/>
                <w:noProof/>
                <w:szCs w:val="24"/>
              </w:rPr>
            </w:pPr>
            <w:r>
              <w:rPr>
                <w:noProof/>
              </w:rPr>
              <w:t>článok 4 ods. 1 písm. a)</w:t>
            </w:r>
          </w:p>
        </w:tc>
        <w:tc>
          <w:tcPr>
            <w:tcW w:w="4674" w:type="dxa"/>
            <w:tcBorders>
              <w:top w:val="nil"/>
              <w:bottom w:val="nil"/>
              <w:right w:val="nil"/>
            </w:tcBorders>
          </w:tcPr>
          <w:p>
            <w:pPr>
              <w:rPr>
                <w:rFonts w:eastAsia="Times New Roman"/>
                <w:noProof/>
                <w:szCs w:val="24"/>
              </w:rPr>
            </w:pPr>
            <w:r>
              <w:rPr>
                <w:noProof/>
              </w:rPr>
              <w:t>článok 5 ods. 1 písm. a) a b)</w:t>
            </w:r>
          </w:p>
        </w:tc>
      </w:tr>
      <w:tr>
        <w:tc>
          <w:tcPr>
            <w:tcW w:w="4674" w:type="dxa"/>
            <w:tcBorders>
              <w:top w:val="nil"/>
              <w:left w:val="nil"/>
              <w:bottom w:val="nil"/>
            </w:tcBorders>
          </w:tcPr>
          <w:p>
            <w:pPr>
              <w:rPr>
                <w:rFonts w:eastAsia="Times New Roman"/>
                <w:noProof/>
                <w:szCs w:val="24"/>
              </w:rPr>
            </w:pPr>
            <w:r>
              <w:rPr>
                <w:noProof/>
              </w:rPr>
              <w:t>článok 4 ods. 1 písm. c)</w:t>
            </w:r>
          </w:p>
        </w:tc>
        <w:tc>
          <w:tcPr>
            <w:tcW w:w="4674" w:type="dxa"/>
            <w:tcBorders>
              <w:top w:val="nil"/>
              <w:bottom w:val="nil"/>
              <w:right w:val="nil"/>
            </w:tcBorders>
          </w:tcPr>
          <w:p>
            <w:pPr>
              <w:rPr>
                <w:rFonts w:eastAsia="Times New Roman"/>
                <w:noProof/>
                <w:szCs w:val="24"/>
              </w:rPr>
            </w:pPr>
            <w:r>
              <w:rPr>
                <w:noProof/>
              </w:rPr>
              <w:t xml:space="preserve"> článok 5 ods. 1 písm. c)</w:t>
            </w:r>
          </w:p>
        </w:tc>
      </w:tr>
      <w:tr>
        <w:tc>
          <w:tcPr>
            <w:tcW w:w="4674" w:type="dxa"/>
            <w:tcBorders>
              <w:top w:val="nil"/>
              <w:left w:val="nil"/>
              <w:bottom w:val="nil"/>
            </w:tcBorders>
          </w:tcPr>
          <w:p>
            <w:pPr>
              <w:rPr>
                <w:rFonts w:eastAsia="Times New Roman"/>
                <w:noProof/>
                <w:szCs w:val="24"/>
              </w:rPr>
            </w:pPr>
            <w:r>
              <w:rPr>
                <w:noProof/>
              </w:rPr>
              <w:t>článok 4 ods. 1 písm. d)</w:t>
            </w:r>
          </w:p>
        </w:tc>
        <w:tc>
          <w:tcPr>
            <w:tcW w:w="4674" w:type="dxa"/>
            <w:tcBorders>
              <w:top w:val="nil"/>
              <w:bottom w:val="nil"/>
              <w:right w:val="nil"/>
            </w:tcBorders>
          </w:tcPr>
          <w:p>
            <w:pPr>
              <w:rPr>
                <w:rFonts w:eastAsia="Times New Roman"/>
                <w:noProof/>
                <w:szCs w:val="24"/>
              </w:rPr>
            </w:pPr>
            <w:r>
              <w:rPr>
                <w:noProof/>
              </w:rPr>
              <w:t>článok 5 ods. 1 písm. d)</w:t>
            </w:r>
          </w:p>
        </w:tc>
      </w:tr>
      <w:tr>
        <w:tc>
          <w:tcPr>
            <w:tcW w:w="4674" w:type="dxa"/>
            <w:tcBorders>
              <w:top w:val="nil"/>
              <w:left w:val="nil"/>
              <w:bottom w:val="nil"/>
            </w:tcBorders>
          </w:tcPr>
          <w:p>
            <w:pPr>
              <w:rPr>
                <w:rFonts w:eastAsia="Times New Roman"/>
                <w:noProof/>
                <w:szCs w:val="24"/>
              </w:rPr>
            </w:pPr>
            <w:r>
              <w:rPr>
                <w:noProof/>
              </w:rPr>
              <w:t>článok 4 ods. 2</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4 ods. 3</w:t>
            </w:r>
          </w:p>
        </w:tc>
        <w:tc>
          <w:tcPr>
            <w:tcW w:w="4674" w:type="dxa"/>
            <w:tcBorders>
              <w:top w:val="nil"/>
              <w:bottom w:val="nil"/>
              <w:right w:val="nil"/>
            </w:tcBorders>
          </w:tcPr>
          <w:p>
            <w:pPr>
              <w:rPr>
                <w:rFonts w:eastAsia="Times New Roman"/>
                <w:noProof/>
                <w:szCs w:val="24"/>
              </w:rPr>
            </w:pPr>
            <w:r>
              <w:rPr>
                <w:noProof/>
              </w:rPr>
              <w:t>článok 5 ods. 2</w:t>
            </w:r>
          </w:p>
        </w:tc>
      </w:tr>
      <w:tr>
        <w:tc>
          <w:tcPr>
            <w:tcW w:w="4674" w:type="dxa"/>
            <w:tcBorders>
              <w:top w:val="nil"/>
              <w:left w:val="nil"/>
              <w:bottom w:val="nil"/>
            </w:tcBorders>
          </w:tcPr>
          <w:p>
            <w:pPr>
              <w:rPr>
                <w:rFonts w:eastAsia="Times New Roman"/>
                <w:noProof/>
                <w:szCs w:val="24"/>
              </w:rPr>
            </w:pPr>
            <w:r>
              <w:rPr>
                <w:noProof/>
              </w:rPr>
              <w:t>článok 5 ods. 1 písm. a) až c)</w:t>
            </w:r>
          </w:p>
        </w:tc>
        <w:tc>
          <w:tcPr>
            <w:tcW w:w="4674" w:type="dxa"/>
            <w:tcBorders>
              <w:top w:val="nil"/>
              <w:bottom w:val="nil"/>
              <w:right w:val="nil"/>
            </w:tcBorders>
          </w:tcPr>
          <w:p>
            <w:pPr>
              <w:rPr>
                <w:rFonts w:eastAsia="Times New Roman"/>
                <w:noProof/>
                <w:szCs w:val="24"/>
              </w:rPr>
            </w:pPr>
            <w:r>
              <w:rPr>
                <w:noProof/>
              </w:rPr>
              <w:t>článok 6 písm. a) až d)</w:t>
            </w:r>
          </w:p>
        </w:tc>
      </w:tr>
      <w:tr>
        <w:tc>
          <w:tcPr>
            <w:tcW w:w="4674" w:type="dxa"/>
            <w:tcBorders>
              <w:top w:val="nil"/>
              <w:left w:val="nil"/>
              <w:bottom w:val="nil"/>
            </w:tcBorders>
          </w:tcPr>
          <w:p>
            <w:pPr>
              <w:rPr>
                <w:rFonts w:eastAsia="Times New Roman"/>
                <w:noProof/>
                <w:szCs w:val="24"/>
              </w:rPr>
            </w:pPr>
            <w:r>
              <w:rPr>
                <w:noProof/>
              </w:rPr>
              <w:t>článok 5 ods. 1 písm. d)</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lastRenderedPageBreak/>
              <w:t>článok 5 ods. 1 písm. e) až i)</w:t>
            </w:r>
          </w:p>
        </w:tc>
        <w:tc>
          <w:tcPr>
            <w:tcW w:w="4674" w:type="dxa"/>
            <w:tcBorders>
              <w:top w:val="nil"/>
              <w:bottom w:val="nil"/>
              <w:right w:val="nil"/>
            </w:tcBorders>
          </w:tcPr>
          <w:p>
            <w:pPr>
              <w:rPr>
                <w:rFonts w:eastAsia="Times New Roman"/>
                <w:noProof/>
                <w:szCs w:val="24"/>
              </w:rPr>
            </w:pPr>
            <w:r>
              <w:rPr>
                <w:noProof/>
              </w:rPr>
              <w:t>článok 6 písm. e) až i)</w:t>
            </w:r>
          </w:p>
        </w:tc>
      </w:tr>
      <w:tr>
        <w:tc>
          <w:tcPr>
            <w:tcW w:w="4674" w:type="dxa"/>
            <w:tcBorders>
              <w:top w:val="nil"/>
              <w:left w:val="nil"/>
              <w:bottom w:val="nil"/>
            </w:tcBorders>
          </w:tcPr>
          <w:p>
            <w:pPr>
              <w:rPr>
                <w:rFonts w:eastAsia="Times New Roman"/>
                <w:noProof/>
                <w:szCs w:val="24"/>
              </w:rPr>
            </w:pPr>
            <w:r>
              <w:rPr>
                <w:noProof/>
              </w:rPr>
              <w:t>článok 5 ods. 1 písm. j)</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5 ods. 1 písm. k)</w:t>
            </w:r>
          </w:p>
        </w:tc>
        <w:tc>
          <w:tcPr>
            <w:tcW w:w="4674" w:type="dxa"/>
            <w:tcBorders>
              <w:top w:val="nil"/>
              <w:bottom w:val="nil"/>
              <w:right w:val="nil"/>
            </w:tcBorders>
          </w:tcPr>
          <w:p>
            <w:pPr>
              <w:rPr>
                <w:rFonts w:eastAsia="Times New Roman"/>
                <w:noProof/>
                <w:szCs w:val="24"/>
              </w:rPr>
            </w:pPr>
            <w:r>
              <w:rPr>
                <w:noProof/>
              </w:rPr>
              <w:t>článok 6 písm. j) a k)</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6 ods. 1</w:t>
            </w:r>
          </w:p>
        </w:tc>
      </w:tr>
      <w:tr>
        <w:tc>
          <w:tcPr>
            <w:tcW w:w="4674" w:type="dxa"/>
            <w:tcBorders>
              <w:top w:val="nil"/>
              <w:left w:val="nil"/>
              <w:bottom w:val="nil"/>
            </w:tcBorders>
          </w:tcPr>
          <w:p>
            <w:pPr>
              <w:rPr>
                <w:rFonts w:eastAsia="Times New Roman"/>
                <w:noProof/>
                <w:szCs w:val="24"/>
              </w:rPr>
            </w:pPr>
            <w:r>
              <w:rPr>
                <w:noProof/>
              </w:rPr>
              <w:t>článok 5 ods. 2</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t>článok 6 ods. 1 písm. a) až e)</w:t>
            </w:r>
          </w:p>
        </w:tc>
        <w:tc>
          <w:tcPr>
            <w:tcW w:w="4674" w:type="dxa"/>
            <w:tcBorders>
              <w:top w:val="nil"/>
              <w:bottom w:val="nil"/>
              <w:right w:val="nil"/>
            </w:tcBorders>
          </w:tcPr>
          <w:p>
            <w:pPr>
              <w:rPr>
                <w:rFonts w:eastAsia="Times New Roman"/>
                <w:noProof/>
                <w:szCs w:val="24"/>
              </w:rPr>
            </w:pPr>
            <w:r>
              <w:rPr>
                <w:noProof/>
              </w:rPr>
              <w:t>článok 7 ods. 1 písm. a) až e)</w:t>
            </w:r>
          </w:p>
        </w:tc>
      </w:tr>
      <w:tr>
        <w:tc>
          <w:tcPr>
            <w:tcW w:w="4674" w:type="dxa"/>
            <w:tcBorders>
              <w:top w:val="nil"/>
              <w:left w:val="nil"/>
              <w:bottom w:val="nil"/>
            </w:tcBorders>
          </w:tcPr>
          <w:p>
            <w:pPr>
              <w:rPr>
                <w:rFonts w:eastAsia="Times New Roman"/>
                <w:noProof/>
                <w:szCs w:val="24"/>
              </w:rPr>
            </w:pPr>
            <w:r>
              <w:rPr>
                <w:noProof/>
              </w:rPr>
              <w:t>článok 6 ods. 2 písm. a) až e)</w:t>
            </w:r>
          </w:p>
        </w:tc>
        <w:tc>
          <w:tcPr>
            <w:tcW w:w="4674" w:type="dxa"/>
            <w:tcBorders>
              <w:top w:val="nil"/>
              <w:bottom w:val="nil"/>
              <w:right w:val="nil"/>
            </w:tcBorders>
          </w:tcPr>
          <w:p>
            <w:pPr>
              <w:rPr>
                <w:rFonts w:eastAsia="Times New Roman"/>
                <w:noProof/>
                <w:szCs w:val="24"/>
              </w:rPr>
            </w:pPr>
            <w:r>
              <w:rPr>
                <w:noProof/>
              </w:rPr>
              <w:t>článok 7 ods. 2 písm. a) až e)</w:t>
            </w:r>
          </w:p>
        </w:tc>
      </w:tr>
      <w:tr>
        <w:tc>
          <w:tcPr>
            <w:tcW w:w="4674" w:type="dxa"/>
            <w:tcBorders>
              <w:top w:val="nil"/>
              <w:left w:val="nil"/>
              <w:bottom w:val="nil"/>
            </w:tcBorders>
          </w:tcPr>
          <w:p>
            <w:pPr>
              <w:rPr>
                <w:rFonts w:eastAsia="Times New Roman"/>
                <w:noProof/>
                <w:szCs w:val="24"/>
              </w:rPr>
            </w:pPr>
            <w:r>
              <w:rPr>
                <w:noProof/>
              </w:rPr>
              <w:t>článok 6 ods. 3</w:t>
            </w:r>
          </w:p>
        </w:tc>
        <w:tc>
          <w:tcPr>
            <w:tcW w:w="4674" w:type="dxa"/>
            <w:tcBorders>
              <w:top w:val="nil"/>
              <w:bottom w:val="nil"/>
              <w:right w:val="nil"/>
            </w:tcBorders>
          </w:tcPr>
          <w:p>
            <w:pPr>
              <w:rPr>
                <w:rFonts w:eastAsia="Times New Roman"/>
                <w:noProof/>
                <w:szCs w:val="24"/>
              </w:rPr>
            </w:pPr>
            <w:r>
              <w:rPr>
                <w:noProof/>
              </w:rPr>
              <w:t>článok 7 ods. 3</w:t>
            </w:r>
          </w:p>
        </w:tc>
      </w:tr>
      <w:tr>
        <w:tc>
          <w:tcPr>
            <w:tcW w:w="4674" w:type="dxa"/>
            <w:tcBorders>
              <w:top w:val="nil"/>
              <w:left w:val="nil"/>
              <w:bottom w:val="nil"/>
            </w:tcBorders>
          </w:tcPr>
          <w:p>
            <w:pPr>
              <w:rPr>
                <w:rFonts w:eastAsia="Times New Roman"/>
                <w:noProof/>
                <w:szCs w:val="24"/>
              </w:rPr>
            </w:pPr>
            <w:r>
              <w:rPr>
                <w:noProof/>
              </w:rPr>
              <w:t xml:space="preserve"> –</w:t>
            </w:r>
          </w:p>
        </w:tc>
        <w:tc>
          <w:tcPr>
            <w:tcW w:w="4674" w:type="dxa"/>
            <w:tcBorders>
              <w:top w:val="nil"/>
              <w:bottom w:val="nil"/>
              <w:right w:val="nil"/>
            </w:tcBorders>
          </w:tcPr>
          <w:p>
            <w:pPr>
              <w:rPr>
                <w:rFonts w:eastAsia="Times New Roman"/>
                <w:noProof/>
                <w:szCs w:val="24"/>
              </w:rPr>
            </w:pPr>
            <w:r>
              <w:rPr>
                <w:noProof/>
              </w:rPr>
              <w:t>článok 8</w:t>
            </w:r>
          </w:p>
        </w:tc>
      </w:tr>
      <w:tr>
        <w:tc>
          <w:tcPr>
            <w:tcW w:w="4674" w:type="dxa"/>
            <w:tcBorders>
              <w:top w:val="nil"/>
              <w:left w:val="nil"/>
              <w:bottom w:val="nil"/>
            </w:tcBorders>
          </w:tcPr>
          <w:p>
            <w:pPr>
              <w:rPr>
                <w:rFonts w:eastAsia="Times New Roman"/>
                <w:noProof/>
                <w:szCs w:val="24"/>
              </w:rPr>
            </w:pPr>
            <w:r>
              <w:rPr>
                <w:noProof/>
              </w:rPr>
              <w:t>článok 7 ods. 1</w:t>
            </w:r>
          </w:p>
        </w:tc>
        <w:tc>
          <w:tcPr>
            <w:tcW w:w="4674" w:type="dxa"/>
            <w:tcBorders>
              <w:top w:val="nil"/>
              <w:bottom w:val="nil"/>
              <w:right w:val="nil"/>
            </w:tcBorders>
          </w:tcPr>
          <w:p>
            <w:pPr>
              <w:rPr>
                <w:rFonts w:eastAsia="Times New Roman"/>
                <w:noProof/>
                <w:szCs w:val="24"/>
              </w:rPr>
            </w:pPr>
            <w:r>
              <w:rPr>
                <w:noProof/>
              </w:rPr>
              <w:t>článok 9 ods. 1</w:t>
            </w:r>
          </w:p>
        </w:tc>
      </w:tr>
      <w:tr>
        <w:tc>
          <w:tcPr>
            <w:tcW w:w="4674" w:type="dxa"/>
            <w:tcBorders>
              <w:top w:val="nil"/>
              <w:left w:val="nil"/>
              <w:bottom w:val="nil"/>
            </w:tcBorders>
          </w:tcPr>
          <w:p>
            <w:pPr>
              <w:rPr>
                <w:rFonts w:eastAsia="Times New Roman"/>
                <w:noProof/>
                <w:szCs w:val="24"/>
              </w:rPr>
            </w:pPr>
            <w:r>
              <w:rPr>
                <w:noProof/>
              </w:rPr>
              <w:t>článok 7 ods. 1a</w:t>
            </w:r>
          </w:p>
        </w:tc>
        <w:tc>
          <w:tcPr>
            <w:tcW w:w="4674" w:type="dxa"/>
            <w:tcBorders>
              <w:top w:val="nil"/>
              <w:bottom w:val="nil"/>
              <w:right w:val="nil"/>
            </w:tcBorders>
          </w:tcPr>
          <w:p>
            <w:pPr>
              <w:rPr>
                <w:rFonts w:eastAsia="Times New Roman"/>
                <w:noProof/>
                <w:szCs w:val="24"/>
              </w:rPr>
            </w:pPr>
            <w:r>
              <w:rPr>
                <w:noProof/>
              </w:rPr>
              <w:t>článok 9 ods. 2</w:t>
            </w:r>
          </w:p>
        </w:tc>
      </w:tr>
      <w:tr>
        <w:tc>
          <w:tcPr>
            <w:tcW w:w="4674" w:type="dxa"/>
            <w:tcBorders>
              <w:top w:val="nil"/>
              <w:left w:val="nil"/>
              <w:bottom w:val="nil"/>
            </w:tcBorders>
          </w:tcPr>
          <w:p>
            <w:pPr>
              <w:rPr>
                <w:rFonts w:eastAsia="Times New Roman"/>
                <w:noProof/>
                <w:szCs w:val="24"/>
              </w:rPr>
            </w:pPr>
            <w:r>
              <w:rPr>
                <w:noProof/>
              </w:rPr>
              <w:t>článok 7 ods. 2</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7 ods. 3</w:t>
            </w:r>
          </w:p>
        </w:tc>
        <w:tc>
          <w:tcPr>
            <w:tcW w:w="4674" w:type="dxa"/>
            <w:tcBorders>
              <w:top w:val="nil"/>
              <w:bottom w:val="nil"/>
              <w:right w:val="nil"/>
            </w:tcBorders>
          </w:tcPr>
          <w:p>
            <w:pPr>
              <w:rPr>
                <w:rFonts w:eastAsia="Times New Roman"/>
                <w:noProof/>
                <w:szCs w:val="24"/>
              </w:rPr>
            </w:pPr>
            <w:r>
              <w:rPr>
                <w:noProof/>
              </w:rPr>
              <w:t>článok 9 ods. 3</w:t>
            </w:r>
          </w:p>
        </w:tc>
      </w:tr>
      <w:tr>
        <w:tc>
          <w:tcPr>
            <w:tcW w:w="4674" w:type="dxa"/>
            <w:tcBorders>
              <w:top w:val="nil"/>
              <w:left w:val="nil"/>
              <w:bottom w:val="nil"/>
            </w:tcBorders>
          </w:tcPr>
          <w:p>
            <w:pPr>
              <w:rPr>
                <w:rFonts w:eastAsia="Times New Roman"/>
                <w:noProof/>
                <w:szCs w:val="24"/>
              </w:rPr>
            </w:pPr>
            <w:r>
              <w:rPr>
                <w:noProof/>
              </w:rPr>
              <w:t>článok 7 ods. 4</w:t>
            </w:r>
          </w:p>
        </w:tc>
        <w:tc>
          <w:tcPr>
            <w:tcW w:w="4674" w:type="dxa"/>
            <w:tcBorders>
              <w:top w:val="nil"/>
              <w:bottom w:val="nil"/>
              <w:right w:val="nil"/>
            </w:tcBorders>
          </w:tcPr>
          <w:p>
            <w:pPr>
              <w:rPr>
                <w:rFonts w:eastAsia="Times New Roman"/>
                <w:noProof/>
                <w:szCs w:val="24"/>
              </w:rPr>
            </w:pPr>
            <w:r>
              <w:rPr>
                <w:noProof/>
              </w:rPr>
              <w:t>článok 9 ods. 4</w:t>
            </w:r>
          </w:p>
        </w:tc>
      </w:tr>
      <w:tr>
        <w:tc>
          <w:tcPr>
            <w:tcW w:w="4674" w:type="dxa"/>
            <w:tcBorders>
              <w:top w:val="nil"/>
              <w:left w:val="nil"/>
              <w:bottom w:val="nil"/>
            </w:tcBorders>
          </w:tcPr>
          <w:p>
            <w:pPr>
              <w:rPr>
                <w:rFonts w:eastAsia="Times New Roman"/>
                <w:noProof/>
                <w:szCs w:val="24"/>
              </w:rPr>
            </w:pPr>
            <w:r>
              <w:rPr>
                <w:noProof/>
              </w:rPr>
              <w:t>článok 7 ods. 5</w:t>
            </w:r>
          </w:p>
        </w:tc>
        <w:tc>
          <w:tcPr>
            <w:tcW w:w="4674" w:type="dxa"/>
            <w:tcBorders>
              <w:top w:val="nil"/>
              <w:bottom w:val="nil"/>
              <w:right w:val="nil"/>
            </w:tcBorders>
          </w:tcPr>
          <w:p>
            <w:pPr>
              <w:rPr>
                <w:rFonts w:eastAsia="Times New Roman"/>
                <w:noProof/>
                <w:szCs w:val="24"/>
              </w:rPr>
            </w:pPr>
            <w:r>
              <w:rPr>
                <w:noProof/>
              </w:rPr>
              <w:t>článok 9 ods. 5</w:t>
            </w:r>
          </w:p>
        </w:tc>
      </w:tr>
      <w:tr>
        <w:tc>
          <w:tcPr>
            <w:tcW w:w="4674" w:type="dxa"/>
            <w:tcBorders>
              <w:top w:val="nil"/>
              <w:left w:val="nil"/>
              <w:bottom w:val="nil"/>
            </w:tcBorders>
          </w:tcPr>
          <w:p>
            <w:pPr>
              <w:rPr>
                <w:rFonts w:eastAsia="Times New Roman"/>
                <w:noProof/>
                <w:szCs w:val="24"/>
              </w:rPr>
            </w:pPr>
            <w:r>
              <w:rPr>
                <w:noProof/>
              </w:rPr>
              <w:t>článok 7a</w:t>
            </w:r>
          </w:p>
        </w:tc>
        <w:tc>
          <w:tcPr>
            <w:tcW w:w="4674" w:type="dxa"/>
            <w:tcBorders>
              <w:top w:val="nil"/>
              <w:bottom w:val="nil"/>
              <w:right w:val="nil"/>
            </w:tcBorders>
          </w:tcPr>
          <w:p>
            <w:pPr>
              <w:rPr>
                <w:rFonts w:eastAsia="Times New Roman"/>
                <w:noProof/>
                <w:szCs w:val="24"/>
              </w:rPr>
            </w:pPr>
            <w:r>
              <w:rPr>
                <w:noProof/>
              </w:rPr>
              <w:t>článok 10</w:t>
            </w:r>
          </w:p>
        </w:tc>
      </w:tr>
      <w:tr>
        <w:tc>
          <w:tcPr>
            <w:tcW w:w="4674" w:type="dxa"/>
            <w:tcBorders>
              <w:top w:val="nil"/>
              <w:left w:val="nil"/>
              <w:bottom w:val="nil"/>
            </w:tcBorders>
          </w:tcPr>
          <w:p>
            <w:pPr>
              <w:rPr>
                <w:rFonts w:eastAsia="Times New Roman"/>
                <w:noProof/>
                <w:szCs w:val="24"/>
              </w:rPr>
            </w:pPr>
            <w:r>
              <w:rPr>
                <w:noProof/>
              </w:rPr>
              <w:t>článok 7b ods. 1</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t>článok 7b ods. 2</w:t>
            </w:r>
          </w:p>
        </w:tc>
        <w:tc>
          <w:tcPr>
            <w:tcW w:w="4674" w:type="dxa"/>
            <w:tcBorders>
              <w:top w:val="nil"/>
              <w:bottom w:val="nil"/>
              <w:right w:val="nil"/>
            </w:tcBorders>
          </w:tcPr>
          <w:p>
            <w:pPr>
              <w:rPr>
                <w:rFonts w:eastAsia="Times New Roman"/>
                <w:noProof/>
                <w:szCs w:val="24"/>
              </w:rPr>
            </w:pPr>
            <w:r>
              <w:rPr>
                <w:noProof/>
              </w:rPr>
              <w:t>článok 11 ods. 1</w:t>
            </w:r>
          </w:p>
        </w:tc>
      </w:tr>
      <w:tr>
        <w:tc>
          <w:tcPr>
            <w:tcW w:w="4674" w:type="dxa"/>
            <w:tcBorders>
              <w:top w:val="nil"/>
              <w:left w:val="nil"/>
              <w:bottom w:val="nil"/>
            </w:tcBorders>
          </w:tcPr>
          <w:p>
            <w:pPr>
              <w:rPr>
                <w:rFonts w:eastAsia="Times New Roman"/>
                <w:noProof/>
                <w:szCs w:val="24"/>
              </w:rPr>
            </w:pPr>
            <w:r>
              <w:rPr>
                <w:noProof/>
              </w:rPr>
              <w:t>článok 7b ods. 3</w:t>
            </w:r>
          </w:p>
        </w:tc>
        <w:tc>
          <w:tcPr>
            <w:tcW w:w="4674" w:type="dxa"/>
            <w:tcBorders>
              <w:top w:val="nil"/>
              <w:bottom w:val="nil"/>
              <w:right w:val="nil"/>
            </w:tcBorders>
          </w:tcPr>
          <w:p>
            <w:pPr>
              <w:rPr>
                <w:rFonts w:eastAsia="Times New Roman"/>
                <w:noProof/>
                <w:szCs w:val="24"/>
              </w:rPr>
            </w:pPr>
            <w:r>
              <w:rPr>
                <w:noProof/>
              </w:rPr>
              <w:t>článok 11 ods. 2</w:t>
            </w:r>
          </w:p>
        </w:tc>
      </w:tr>
      <w:tr>
        <w:tc>
          <w:tcPr>
            <w:tcW w:w="4674" w:type="dxa"/>
            <w:tcBorders>
              <w:top w:val="nil"/>
              <w:left w:val="nil"/>
              <w:bottom w:val="nil"/>
            </w:tcBorders>
          </w:tcPr>
          <w:p>
            <w:pPr>
              <w:rPr>
                <w:rFonts w:eastAsia="Times New Roman"/>
                <w:noProof/>
                <w:szCs w:val="24"/>
              </w:rPr>
            </w:pPr>
            <w:r>
              <w:rPr>
                <w:noProof/>
              </w:rPr>
              <w:t>článok 7b ods. 4</w:t>
            </w:r>
          </w:p>
        </w:tc>
        <w:tc>
          <w:tcPr>
            <w:tcW w:w="4674" w:type="dxa"/>
            <w:tcBorders>
              <w:top w:val="nil"/>
              <w:bottom w:val="nil"/>
              <w:right w:val="nil"/>
            </w:tcBorders>
          </w:tcPr>
          <w:p>
            <w:pPr>
              <w:rPr>
                <w:rFonts w:eastAsia="Times New Roman"/>
                <w:noProof/>
                <w:szCs w:val="24"/>
              </w:rPr>
            </w:pPr>
            <w:r>
              <w:rPr>
                <w:noProof/>
              </w:rPr>
              <w:t>článok 11 ods. 3</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11 ods. 4</w:t>
            </w:r>
          </w:p>
        </w:tc>
      </w:tr>
      <w:tr>
        <w:tc>
          <w:tcPr>
            <w:tcW w:w="4674" w:type="dxa"/>
            <w:tcBorders>
              <w:top w:val="nil"/>
              <w:left w:val="nil"/>
              <w:bottom w:val="nil"/>
            </w:tcBorders>
          </w:tcPr>
          <w:p>
            <w:pPr>
              <w:rPr>
                <w:rFonts w:eastAsia="Times New Roman"/>
                <w:noProof/>
                <w:szCs w:val="24"/>
              </w:rPr>
            </w:pPr>
            <w:r>
              <w:rPr>
                <w:noProof/>
              </w:rPr>
              <w:t>článok 8</w:t>
            </w:r>
          </w:p>
        </w:tc>
        <w:tc>
          <w:tcPr>
            <w:tcW w:w="4674" w:type="dxa"/>
            <w:tcBorders>
              <w:top w:val="nil"/>
              <w:bottom w:val="nil"/>
              <w:right w:val="nil"/>
            </w:tcBorders>
          </w:tcPr>
          <w:p>
            <w:pPr>
              <w:rPr>
                <w:rFonts w:eastAsia="Times New Roman"/>
                <w:noProof/>
                <w:szCs w:val="24"/>
              </w:rPr>
            </w:pPr>
            <w:r>
              <w:rPr>
                <w:noProof/>
              </w:rPr>
              <w:t>článok 12</w:t>
            </w:r>
          </w:p>
        </w:tc>
      </w:tr>
      <w:tr>
        <w:tc>
          <w:tcPr>
            <w:tcW w:w="4674" w:type="dxa"/>
            <w:tcBorders>
              <w:top w:val="nil"/>
              <w:left w:val="nil"/>
              <w:bottom w:val="nil"/>
            </w:tcBorders>
          </w:tcPr>
          <w:p>
            <w:pPr>
              <w:rPr>
                <w:rFonts w:eastAsia="Times New Roman"/>
                <w:noProof/>
                <w:szCs w:val="24"/>
              </w:rPr>
            </w:pPr>
            <w:r>
              <w:rPr>
                <w:noProof/>
              </w:rPr>
              <w:t>článok 9</w:t>
            </w:r>
          </w:p>
        </w:tc>
        <w:tc>
          <w:tcPr>
            <w:tcW w:w="4674" w:type="dxa"/>
            <w:tcBorders>
              <w:top w:val="nil"/>
              <w:bottom w:val="nil"/>
              <w:right w:val="nil"/>
            </w:tcBorders>
          </w:tcPr>
          <w:p>
            <w:pPr>
              <w:rPr>
                <w:rFonts w:eastAsia="Times New Roman"/>
                <w:noProof/>
                <w:szCs w:val="24"/>
              </w:rPr>
            </w:pPr>
            <w:r>
              <w:rPr>
                <w:noProof/>
              </w:rPr>
              <w:t>článok 13</w:t>
            </w:r>
          </w:p>
        </w:tc>
      </w:tr>
      <w:tr>
        <w:tc>
          <w:tcPr>
            <w:tcW w:w="4674" w:type="dxa"/>
            <w:tcBorders>
              <w:top w:val="nil"/>
              <w:left w:val="nil"/>
              <w:bottom w:val="nil"/>
            </w:tcBorders>
          </w:tcPr>
          <w:p>
            <w:pPr>
              <w:rPr>
                <w:rFonts w:eastAsia="Times New Roman"/>
                <w:noProof/>
                <w:szCs w:val="24"/>
              </w:rPr>
            </w:pPr>
            <w:r>
              <w:rPr>
                <w:noProof/>
              </w:rPr>
              <w:t>článok 11</w:t>
            </w:r>
          </w:p>
        </w:tc>
        <w:tc>
          <w:tcPr>
            <w:tcW w:w="4674" w:type="dxa"/>
            <w:tcBorders>
              <w:top w:val="nil"/>
              <w:bottom w:val="nil"/>
              <w:right w:val="nil"/>
            </w:tcBorders>
          </w:tcPr>
          <w:p>
            <w:pPr>
              <w:rPr>
                <w:rFonts w:eastAsia="Times New Roman"/>
                <w:noProof/>
                <w:szCs w:val="24"/>
              </w:rPr>
            </w:pPr>
            <w:r>
              <w:rPr>
                <w:noProof/>
              </w:rPr>
              <w:t>článok 14</w:t>
            </w:r>
          </w:p>
        </w:tc>
      </w:tr>
      <w:tr>
        <w:tc>
          <w:tcPr>
            <w:tcW w:w="4674" w:type="dxa"/>
            <w:tcBorders>
              <w:top w:val="nil"/>
              <w:left w:val="nil"/>
              <w:bottom w:val="nil"/>
            </w:tcBorders>
          </w:tcPr>
          <w:p>
            <w:pPr>
              <w:rPr>
                <w:rFonts w:eastAsia="Times New Roman"/>
                <w:noProof/>
                <w:szCs w:val="24"/>
              </w:rPr>
            </w:pPr>
            <w:r>
              <w:rPr>
                <w:noProof/>
              </w:rPr>
              <w:t>článok 12</w:t>
            </w:r>
          </w:p>
        </w:tc>
        <w:tc>
          <w:tcPr>
            <w:tcW w:w="4674" w:type="dxa"/>
            <w:tcBorders>
              <w:top w:val="nil"/>
              <w:bottom w:val="nil"/>
              <w:right w:val="nil"/>
            </w:tcBorders>
          </w:tcPr>
          <w:p>
            <w:pPr>
              <w:rPr>
                <w:rFonts w:eastAsia="Times New Roman"/>
                <w:noProof/>
                <w:szCs w:val="24"/>
              </w:rPr>
            </w:pPr>
            <w:r>
              <w:rPr>
                <w:noProof/>
              </w:rPr>
              <w:t>článok 15</w:t>
            </w:r>
          </w:p>
        </w:tc>
      </w:tr>
      <w:tr>
        <w:tc>
          <w:tcPr>
            <w:tcW w:w="4674" w:type="dxa"/>
            <w:tcBorders>
              <w:top w:val="nil"/>
              <w:left w:val="nil"/>
              <w:bottom w:val="nil"/>
            </w:tcBorders>
          </w:tcPr>
          <w:p>
            <w:pPr>
              <w:rPr>
                <w:rFonts w:eastAsia="Times New Roman"/>
                <w:noProof/>
                <w:szCs w:val="24"/>
              </w:rPr>
            </w:pPr>
            <w:r>
              <w:rPr>
                <w:noProof/>
              </w:rPr>
              <w:t>článok 13</w:t>
            </w:r>
          </w:p>
        </w:tc>
        <w:tc>
          <w:tcPr>
            <w:tcW w:w="4674" w:type="dxa"/>
            <w:tcBorders>
              <w:top w:val="nil"/>
              <w:bottom w:val="nil"/>
              <w:right w:val="nil"/>
            </w:tcBorders>
          </w:tcPr>
          <w:p>
            <w:pPr>
              <w:rPr>
                <w:rFonts w:eastAsia="Times New Roman"/>
                <w:noProof/>
                <w:szCs w:val="24"/>
              </w:rPr>
            </w:pPr>
            <w:r>
              <w:rPr>
                <w:noProof/>
              </w:rPr>
              <w:t>článok 16</w:t>
            </w:r>
          </w:p>
        </w:tc>
      </w:tr>
      <w:tr>
        <w:tc>
          <w:tcPr>
            <w:tcW w:w="4674" w:type="dxa"/>
            <w:tcBorders>
              <w:top w:val="nil"/>
              <w:left w:val="nil"/>
              <w:bottom w:val="nil"/>
            </w:tcBorders>
          </w:tcPr>
          <w:p>
            <w:pPr>
              <w:rPr>
                <w:rFonts w:eastAsia="Times New Roman"/>
                <w:noProof/>
                <w:szCs w:val="24"/>
              </w:rPr>
            </w:pPr>
            <w:r>
              <w:rPr>
                <w:noProof/>
              </w:rPr>
              <w:t>článok 14 ods. 1</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lastRenderedPageBreak/>
              <w:t>článok 14 ods. 2</w:t>
            </w:r>
          </w:p>
        </w:tc>
        <w:tc>
          <w:tcPr>
            <w:tcW w:w="4674" w:type="dxa"/>
            <w:tcBorders>
              <w:top w:val="nil"/>
              <w:bottom w:val="nil"/>
              <w:right w:val="nil"/>
            </w:tcBorders>
          </w:tcPr>
          <w:p>
            <w:pPr>
              <w:rPr>
                <w:rFonts w:eastAsia="Times New Roman"/>
                <w:noProof/>
                <w:szCs w:val="24"/>
              </w:rPr>
            </w:pPr>
            <w:r>
              <w:rPr>
                <w:noProof/>
              </w:rPr>
              <w:t>článok 17 ods. 1</w:t>
            </w:r>
          </w:p>
        </w:tc>
      </w:tr>
      <w:tr>
        <w:tc>
          <w:tcPr>
            <w:tcW w:w="4674" w:type="dxa"/>
            <w:tcBorders>
              <w:top w:val="nil"/>
              <w:left w:val="nil"/>
              <w:bottom w:val="nil"/>
            </w:tcBorders>
          </w:tcPr>
          <w:p>
            <w:pPr>
              <w:rPr>
                <w:rFonts w:eastAsia="Times New Roman"/>
                <w:noProof/>
                <w:szCs w:val="24"/>
              </w:rPr>
            </w:pPr>
            <w:r>
              <w:rPr>
                <w:noProof/>
              </w:rPr>
              <w:t>článok 14 ods. 3</w:t>
            </w:r>
          </w:p>
        </w:tc>
        <w:tc>
          <w:tcPr>
            <w:tcW w:w="4674" w:type="dxa"/>
            <w:tcBorders>
              <w:top w:val="nil"/>
              <w:bottom w:val="nil"/>
              <w:right w:val="nil"/>
            </w:tcBorders>
          </w:tcPr>
          <w:p>
            <w:pPr>
              <w:rPr>
                <w:rFonts w:eastAsia="Times New Roman"/>
                <w:noProof/>
                <w:szCs w:val="24"/>
              </w:rPr>
            </w:pPr>
            <w:r>
              <w:rPr>
                <w:noProof/>
              </w:rPr>
              <w:t>článok 17 ods. 2</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17 ods. 3</w:t>
            </w:r>
          </w:p>
        </w:tc>
      </w:tr>
      <w:tr>
        <w:tc>
          <w:tcPr>
            <w:tcW w:w="4674" w:type="dxa"/>
            <w:tcBorders>
              <w:top w:val="nil"/>
              <w:left w:val="nil"/>
              <w:bottom w:val="nil"/>
            </w:tcBorders>
          </w:tcPr>
          <w:p>
            <w:pPr>
              <w:rPr>
                <w:rFonts w:eastAsia="Times New Roman"/>
                <w:noProof/>
                <w:szCs w:val="24"/>
              </w:rPr>
            </w:pPr>
            <w:r>
              <w:rPr>
                <w:noProof/>
              </w:rPr>
              <w:t>článok 14 ods. 4</w:t>
            </w:r>
          </w:p>
        </w:tc>
        <w:tc>
          <w:tcPr>
            <w:tcW w:w="4674" w:type="dxa"/>
            <w:tcBorders>
              <w:top w:val="nil"/>
              <w:bottom w:val="nil"/>
              <w:right w:val="nil"/>
            </w:tcBorders>
          </w:tcPr>
          <w:p>
            <w:pPr>
              <w:rPr>
                <w:rFonts w:eastAsia="Times New Roman"/>
                <w:noProof/>
                <w:szCs w:val="24"/>
              </w:rPr>
            </w:pPr>
            <w:r>
              <w:rPr>
                <w:noProof/>
              </w:rPr>
              <w:t>článok 17 ods. 4</w:t>
            </w:r>
          </w:p>
        </w:tc>
      </w:tr>
      <w:tr>
        <w:tc>
          <w:tcPr>
            <w:tcW w:w="4674" w:type="dxa"/>
            <w:tcBorders>
              <w:top w:val="nil"/>
              <w:left w:val="nil"/>
              <w:bottom w:val="nil"/>
            </w:tcBorders>
          </w:tcPr>
          <w:p>
            <w:pPr>
              <w:rPr>
                <w:rFonts w:eastAsia="Times New Roman"/>
                <w:noProof/>
                <w:szCs w:val="24"/>
              </w:rPr>
            </w:pPr>
            <w:r>
              <w:rPr>
                <w:noProof/>
              </w:rPr>
              <w:t>článok 14 ods. 5</w:t>
            </w:r>
          </w:p>
        </w:tc>
        <w:tc>
          <w:tcPr>
            <w:tcW w:w="4674" w:type="dxa"/>
            <w:tcBorders>
              <w:top w:val="nil"/>
              <w:bottom w:val="nil"/>
              <w:right w:val="nil"/>
            </w:tcBorders>
          </w:tcPr>
          <w:p>
            <w:pPr>
              <w:rPr>
                <w:rFonts w:eastAsia="Times New Roman"/>
                <w:noProof/>
                <w:szCs w:val="24"/>
              </w:rPr>
            </w:pPr>
            <w:r>
              <w:rPr>
                <w:noProof/>
              </w:rPr>
              <w:t>článok 17 ods. 5</w:t>
            </w:r>
          </w:p>
        </w:tc>
      </w:tr>
      <w:tr>
        <w:tc>
          <w:tcPr>
            <w:tcW w:w="4674" w:type="dxa"/>
            <w:tcBorders>
              <w:top w:val="nil"/>
              <w:left w:val="nil"/>
              <w:bottom w:val="nil"/>
            </w:tcBorders>
          </w:tcPr>
          <w:p>
            <w:pPr>
              <w:rPr>
                <w:rFonts w:eastAsia="Times New Roman"/>
                <w:noProof/>
                <w:szCs w:val="24"/>
              </w:rPr>
            </w:pPr>
            <w:r>
              <w:rPr>
                <w:noProof/>
              </w:rPr>
              <w:t>článok 14 ods. 6</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17 ods. 6</w:t>
            </w:r>
          </w:p>
        </w:tc>
      </w:tr>
      <w:tr>
        <w:tc>
          <w:tcPr>
            <w:tcW w:w="4674" w:type="dxa"/>
            <w:tcBorders>
              <w:top w:val="nil"/>
              <w:left w:val="nil"/>
              <w:bottom w:val="nil"/>
            </w:tcBorders>
          </w:tcPr>
          <w:p>
            <w:pPr>
              <w:rPr>
                <w:rFonts w:eastAsia="Times New Roman"/>
                <w:noProof/>
                <w:szCs w:val="24"/>
              </w:rPr>
            </w:pPr>
            <w:r>
              <w:rPr>
                <w:noProof/>
              </w:rPr>
              <w:t>článok 14 ods. 7</w:t>
            </w:r>
          </w:p>
        </w:tc>
        <w:tc>
          <w:tcPr>
            <w:tcW w:w="4674" w:type="dxa"/>
            <w:tcBorders>
              <w:top w:val="nil"/>
              <w:bottom w:val="nil"/>
              <w:right w:val="nil"/>
            </w:tcBorders>
          </w:tcPr>
          <w:p>
            <w:pPr>
              <w:rPr>
                <w:rFonts w:eastAsia="Times New Roman"/>
                <w:noProof/>
                <w:szCs w:val="24"/>
              </w:rPr>
            </w:pPr>
            <w:r>
              <w:rPr>
                <w:noProof/>
              </w:rPr>
              <w:t>článok 17 ods. 7</w:t>
            </w:r>
          </w:p>
        </w:tc>
      </w:tr>
      <w:tr>
        <w:tc>
          <w:tcPr>
            <w:tcW w:w="4674" w:type="dxa"/>
            <w:tcBorders>
              <w:top w:val="nil"/>
              <w:left w:val="nil"/>
              <w:bottom w:val="nil"/>
            </w:tcBorders>
          </w:tcPr>
          <w:p>
            <w:pPr>
              <w:rPr>
                <w:rFonts w:eastAsia="Times New Roman"/>
                <w:noProof/>
                <w:szCs w:val="24"/>
              </w:rPr>
            </w:pPr>
            <w:r>
              <w:rPr>
                <w:noProof/>
              </w:rPr>
              <w:t>článok 15 ods. 1</w:t>
            </w:r>
          </w:p>
        </w:tc>
        <w:tc>
          <w:tcPr>
            <w:tcW w:w="4674" w:type="dxa"/>
            <w:tcBorders>
              <w:top w:val="nil"/>
              <w:bottom w:val="nil"/>
              <w:right w:val="nil"/>
            </w:tcBorders>
          </w:tcPr>
          <w:p>
            <w:pPr>
              <w:rPr>
                <w:rFonts w:eastAsia="Times New Roman"/>
                <w:noProof/>
                <w:szCs w:val="24"/>
              </w:rPr>
            </w:pPr>
            <w:r>
              <w:rPr>
                <w:noProof/>
              </w:rPr>
              <w:t>článok 18 ods. 1</w:t>
            </w:r>
          </w:p>
        </w:tc>
      </w:tr>
      <w:tr>
        <w:tc>
          <w:tcPr>
            <w:tcW w:w="4674" w:type="dxa"/>
            <w:tcBorders>
              <w:top w:val="nil"/>
              <w:left w:val="nil"/>
              <w:bottom w:val="nil"/>
            </w:tcBorders>
          </w:tcPr>
          <w:p>
            <w:pPr>
              <w:rPr>
                <w:rFonts w:eastAsia="Times New Roman"/>
                <w:noProof/>
                <w:szCs w:val="24"/>
              </w:rPr>
            </w:pPr>
            <w:r>
              <w:rPr>
                <w:noProof/>
              </w:rPr>
              <w:t>článok 15 ods. 2</w:t>
            </w:r>
          </w:p>
        </w:tc>
        <w:tc>
          <w:tcPr>
            <w:tcW w:w="4674" w:type="dxa"/>
            <w:tcBorders>
              <w:top w:val="nil"/>
              <w:bottom w:val="nil"/>
              <w:right w:val="nil"/>
            </w:tcBorders>
          </w:tcPr>
          <w:p>
            <w:pPr>
              <w:rPr>
                <w:rFonts w:eastAsia="Times New Roman"/>
                <w:noProof/>
                <w:szCs w:val="24"/>
              </w:rPr>
            </w:pPr>
            <w:r>
              <w:rPr>
                <w:noProof/>
              </w:rPr>
              <w:t>článok 18 ods. 2</w:t>
            </w:r>
          </w:p>
        </w:tc>
      </w:tr>
      <w:tr>
        <w:tc>
          <w:tcPr>
            <w:tcW w:w="4674" w:type="dxa"/>
            <w:tcBorders>
              <w:top w:val="nil"/>
              <w:left w:val="nil"/>
              <w:bottom w:val="nil"/>
            </w:tcBorders>
          </w:tcPr>
          <w:p>
            <w:pPr>
              <w:rPr>
                <w:rFonts w:eastAsia="Times New Roman"/>
                <w:noProof/>
                <w:szCs w:val="24"/>
              </w:rPr>
            </w:pPr>
            <w:r>
              <w:rPr>
                <w:noProof/>
              </w:rPr>
              <w:t>článok 16 ods. 1</w:t>
            </w:r>
          </w:p>
        </w:tc>
        <w:tc>
          <w:tcPr>
            <w:tcW w:w="4674" w:type="dxa"/>
            <w:tcBorders>
              <w:top w:val="nil"/>
              <w:bottom w:val="nil"/>
              <w:right w:val="nil"/>
            </w:tcBorders>
          </w:tcPr>
          <w:p>
            <w:pPr>
              <w:rPr>
                <w:rFonts w:eastAsia="Times New Roman"/>
                <w:noProof/>
                <w:szCs w:val="24"/>
              </w:rPr>
            </w:pPr>
            <w:r>
              <w:rPr>
                <w:noProof/>
              </w:rPr>
              <w:t>článok 19 ods. 1</w:t>
            </w:r>
          </w:p>
        </w:tc>
      </w:tr>
      <w:tr>
        <w:tc>
          <w:tcPr>
            <w:tcW w:w="4674" w:type="dxa"/>
            <w:tcBorders>
              <w:top w:val="nil"/>
              <w:left w:val="nil"/>
              <w:bottom w:val="nil"/>
            </w:tcBorders>
          </w:tcPr>
          <w:p>
            <w:pPr>
              <w:rPr>
                <w:rFonts w:eastAsia="Times New Roman"/>
                <w:noProof/>
                <w:szCs w:val="24"/>
              </w:rPr>
            </w:pPr>
            <w:r>
              <w:rPr>
                <w:noProof/>
              </w:rPr>
              <w:t>článok 16 ods. 2</w:t>
            </w:r>
          </w:p>
        </w:tc>
        <w:tc>
          <w:tcPr>
            <w:tcW w:w="4674" w:type="dxa"/>
            <w:tcBorders>
              <w:top w:val="nil"/>
              <w:bottom w:val="nil"/>
              <w:right w:val="nil"/>
            </w:tcBorders>
          </w:tcPr>
          <w:p>
            <w:pPr>
              <w:rPr>
                <w:rFonts w:eastAsia="Times New Roman"/>
                <w:noProof/>
                <w:szCs w:val="24"/>
              </w:rPr>
            </w:pPr>
            <w:r>
              <w:rPr>
                <w:noProof/>
              </w:rPr>
              <w:t>článok 19 ods. 2</w:t>
            </w:r>
          </w:p>
        </w:tc>
      </w:tr>
      <w:tr>
        <w:tc>
          <w:tcPr>
            <w:tcW w:w="4674" w:type="dxa"/>
            <w:tcBorders>
              <w:top w:val="nil"/>
              <w:left w:val="nil"/>
              <w:bottom w:val="nil"/>
            </w:tcBorders>
          </w:tcPr>
          <w:p>
            <w:pPr>
              <w:rPr>
                <w:rFonts w:eastAsia="Times New Roman"/>
                <w:noProof/>
                <w:szCs w:val="24"/>
              </w:rPr>
            </w:pPr>
            <w:r>
              <w:rPr>
                <w:noProof/>
              </w:rPr>
              <w:t>článok 16 ods. 2 a</w:t>
            </w:r>
          </w:p>
        </w:tc>
        <w:tc>
          <w:tcPr>
            <w:tcW w:w="4674" w:type="dxa"/>
            <w:tcBorders>
              <w:top w:val="nil"/>
              <w:bottom w:val="nil"/>
              <w:right w:val="nil"/>
            </w:tcBorders>
          </w:tcPr>
          <w:p>
            <w:pPr>
              <w:rPr>
                <w:rFonts w:eastAsia="Times New Roman"/>
                <w:noProof/>
                <w:szCs w:val="24"/>
              </w:rPr>
            </w:pPr>
            <w:r>
              <w:rPr>
                <w:noProof/>
              </w:rPr>
              <w:t>článok 19 ods. 3</w:t>
            </w:r>
          </w:p>
        </w:tc>
      </w:tr>
      <w:tr>
        <w:tc>
          <w:tcPr>
            <w:tcW w:w="4674" w:type="dxa"/>
            <w:tcBorders>
              <w:top w:val="nil"/>
              <w:left w:val="nil"/>
              <w:bottom w:val="nil"/>
            </w:tcBorders>
          </w:tcPr>
          <w:p>
            <w:pPr>
              <w:rPr>
                <w:rFonts w:eastAsia="Times New Roman"/>
                <w:noProof/>
                <w:szCs w:val="24"/>
              </w:rPr>
            </w:pPr>
            <w:r>
              <w:rPr>
                <w:noProof/>
              </w:rPr>
              <w:t>článok 16 ods. 3</w:t>
            </w:r>
          </w:p>
        </w:tc>
        <w:tc>
          <w:tcPr>
            <w:tcW w:w="4674" w:type="dxa"/>
            <w:tcBorders>
              <w:top w:val="nil"/>
              <w:bottom w:val="nil"/>
              <w:right w:val="nil"/>
            </w:tcBorders>
          </w:tcPr>
          <w:p>
            <w:pPr>
              <w:rPr>
                <w:rFonts w:eastAsia="Times New Roman"/>
                <w:noProof/>
                <w:szCs w:val="24"/>
              </w:rPr>
            </w:pPr>
            <w:r>
              <w:rPr>
                <w:noProof/>
              </w:rPr>
              <w:t>článok 19 ods. 4</w:t>
            </w:r>
          </w:p>
        </w:tc>
      </w:tr>
      <w:tr>
        <w:tc>
          <w:tcPr>
            <w:tcW w:w="4674" w:type="dxa"/>
            <w:tcBorders>
              <w:top w:val="nil"/>
              <w:left w:val="nil"/>
              <w:bottom w:val="nil"/>
            </w:tcBorders>
          </w:tcPr>
          <w:p>
            <w:pPr>
              <w:rPr>
                <w:rFonts w:eastAsia="Times New Roman"/>
                <w:noProof/>
                <w:szCs w:val="24"/>
              </w:rPr>
            </w:pPr>
            <w:r>
              <w:rPr>
                <w:noProof/>
              </w:rPr>
              <w:t>článok 17 ods. 1</w:t>
            </w:r>
          </w:p>
        </w:tc>
        <w:tc>
          <w:tcPr>
            <w:tcW w:w="4674" w:type="dxa"/>
            <w:tcBorders>
              <w:top w:val="nil"/>
              <w:bottom w:val="nil"/>
              <w:right w:val="nil"/>
            </w:tcBorders>
          </w:tcPr>
          <w:p>
            <w:pPr>
              <w:rPr>
                <w:rFonts w:eastAsia="Times New Roman"/>
                <w:noProof/>
                <w:szCs w:val="24"/>
              </w:rPr>
            </w:pPr>
            <w:r>
              <w:rPr>
                <w:noProof/>
              </w:rPr>
              <w:t>článok 4 ods. 4</w:t>
            </w:r>
          </w:p>
        </w:tc>
      </w:tr>
      <w:tr>
        <w:tc>
          <w:tcPr>
            <w:tcW w:w="4674" w:type="dxa"/>
            <w:tcBorders>
              <w:top w:val="nil"/>
              <w:left w:val="nil"/>
              <w:bottom w:val="nil"/>
            </w:tcBorders>
          </w:tcPr>
          <w:p>
            <w:pPr>
              <w:rPr>
                <w:rFonts w:eastAsia="Times New Roman"/>
                <w:noProof/>
                <w:szCs w:val="24"/>
              </w:rPr>
            </w:pPr>
            <w:r>
              <w:rPr>
                <w:noProof/>
              </w:rPr>
              <w:t>článok 17 ods. 2</w:t>
            </w:r>
          </w:p>
        </w:tc>
        <w:tc>
          <w:tcPr>
            <w:tcW w:w="4674" w:type="dxa"/>
            <w:tcBorders>
              <w:top w:val="nil"/>
              <w:bottom w:val="nil"/>
              <w:right w:val="nil"/>
            </w:tcBorders>
          </w:tcPr>
          <w:p>
            <w:pPr>
              <w:rPr>
                <w:rFonts w:eastAsia="Times New Roman"/>
                <w:noProof/>
                <w:szCs w:val="24"/>
              </w:rPr>
            </w:pPr>
            <w:r>
              <w:rPr>
                <w:noProof/>
              </w:rPr>
              <w:t>článok 4 ods. 1</w:t>
            </w:r>
          </w:p>
        </w:tc>
      </w:tr>
      <w:tr>
        <w:tc>
          <w:tcPr>
            <w:tcW w:w="4674" w:type="dxa"/>
            <w:tcBorders>
              <w:top w:val="nil"/>
              <w:left w:val="nil"/>
              <w:bottom w:val="nil"/>
            </w:tcBorders>
          </w:tcPr>
          <w:p>
            <w:pPr>
              <w:rPr>
                <w:rFonts w:eastAsia="Times New Roman"/>
                <w:noProof/>
                <w:szCs w:val="24"/>
              </w:rPr>
            </w:pPr>
            <w:r>
              <w:rPr>
                <w:noProof/>
              </w:rPr>
              <w:t>článok 17 ods. 2a</w:t>
            </w:r>
          </w:p>
        </w:tc>
        <w:tc>
          <w:tcPr>
            <w:tcW w:w="4674" w:type="dxa"/>
            <w:tcBorders>
              <w:top w:val="nil"/>
              <w:bottom w:val="nil"/>
              <w:right w:val="nil"/>
            </w:tcBorders>
          </w:tcPr>
          <w:p>
            <w:pPr>
              <w:rPr>
                <w:rFonts w:eastAsia="Times New Roman"/>
                <w:noProof/>
                <w:szCs w:val="24"/>
              </w:rPr>
            </w:pPr>
            <w:r>
              <w:rPr>
                <w:noProof/>
              </w:rPr>
              <w:t>článok 4 ods. 2</w:t>
            </w:r>
          </w:p>
        </w:tc>
      </w:tr>
      <w:tr>
        <w:tc>
          <w:tcPr>
            <w:tcW w:w="4674" w:type="dxa"/>
            <w:tcBorders>
              <w:top w:val="nil"/>
              <w:left w:val="nil"/>
              <w:bottom w:val="nil"/>
            </w:tcBorders>
          </w:tcPr>
          <w:p>
            <w:pPr>
              <w:rPr>
                <w:rFonts w:eastAsia="Times New Roman"/>
                <w:noProof/>
                <w:szCs w:val="24"/>
              </w:rPr>
            </w:pPr>
            <w:r>
              <w:rPr>
                <w:noProof/>
              </w:rPr>
              <w:t>článok 17 ods. 3</w:t>
            </w:r>
          </w:p>
        </w:tc>
        <w:tc>
          <w:tcPr>
            <w:tcW w:w="4674" w:type="dxa"/>
            <w:tcBorders>
              <w:top w:val="nil"/>
              <w:bottom w:val="nil"/>
              <w:right w:val="nil"/>
            </w:tcBorders>
          </w:tcPr>
          <w:p>
            <w:pPr>
              <w:rPr>
                <w:rFonts w:eastAsia="Times New Roman"/>
                <w:noProof/>
                <w:szCs w:val="24"/>
              </w:rPr>
            </w:pPr>
            <w:r>
              <w:rPr>
                <w:noProof/>
              </w:rPr>
              <w:t>článok 4 ods. 3</w:t>
            </w:r>
          </w:p>
        </w:tc>
      </w:tr>
      <w:tr>
        <w:tc>
          <w:tcPr>
            <w:tcW w:w="4674" w:type="dxa"/>
            <w:tcBorders>
              <w:top w:val="nil"/>
              <w:left w:val="nil"/>
              <w:bottom w:val="nil"/>
            </w:tcBorders>
          </w:tcPr>
          <w:p>
            <w:pPr>
              <w:rPr>
                <w:rFonts w:eastAsia="Times New Roman"/>
                <w:noProof/>
                <w:szCs w:val="24"/>
              </w:rPr>
            </w:pPr>
            <w:r>
              <w:rPr>
                <w:noProof/>
              </w:rPr>
              <w:t>článok 17 ods. 4</w:t>
            </w:r>
          </w:p>
        </w:tc>
        <w:tc>
          <w:tcPr>
            <w:tcW w:w="4674" w:type="dxa"/>
            <w:tcBorders>
              <w:top w:val="nil"/>
              <w:bottom w:val="nil"/>
              <w:right w:val="nil"/>
            </w:tcBorders>
          </w:tcPr>
          <w:p>
            <w:pPr>
              <w:rPr>
                <w:rFonts w:eastAsia="Times New Roman"/>
                <w:noProof/>
                <w:szCs w:val="24"/>
              </w:rPr>
            </w:pPr>
            <w:r>
              <w:rPr>
                <w:noProof/>
              </w:rPr>
              <w:t>článok 4 ods. 5</w:t>
            </w:r>
          </w:p>
        </w:tc>
      </w:tr>
      <w:tr>
        <w:tc>
          <w:tcPr>
            <w:tcW w:w="4674" w:type="dxa"/>
            <w:tcBorders>
              <w:top w:val="nil"/>
              <w:left w:val="nil"/>
              <w:bottom w:val="nil"/>
            </w:tcBorders>
          </w:tcPr>
          <w:p>
            <w:pPr>
              <w:rPr>
                <w:rFonts w:eastAsia="Times New Roman"/>
                <w:noProof/>
                <w:szCs w:val="24"/>
              </w:rPr>
            </w:pPr>
            <w:r>
              <w:rPr>
                <w:noProof/>
              </w:rPr>
              <w:t>článok 18</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t>článok 19 ods. 1</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 xml:space="preserve"> –</w:t>
            </w:r>
          </w:p>
        </w:tc>
        <w:tc>
          <w:tcPr>
            <w:tcW w:w="4674" w:type="dxa"/>
            <w:tcBorders>
              <w:top w:val="nil"/>
              <w:bottom w:val="nil"/>
              <w:right w:val="nil"/>
            </w:tcBorders>
          </w:tcPr>
          <w:p>
            <w:pPr>
              <w:rPr>
                <w:rFonts w:eastAsia="Times New Roman"/>
                <w:noProof/>
                <w:szCs w:val="24"/>
              </w:rPr>
            </w:pPr>
            <w:r>
              <w:rPr>
                <w:noProof/>
              </w:rPr>
              <w:t xml:space="preserve"> článok 20 ods. 1</w:t>
            </w:r>
          </w:p>
        </w:tc>
      </w:tr>
      <w:tr>
        <w:tc>
          <w:tcPr>
            <w:tcW w:w="4674" w:type="dxa"/>
            <w:tcBorders>
              <w:top w:val="nil"/>
              <w:left w:val="nil"/>
              <w:bottom w:val="nil"/>
            </w:tcBorders>
          </w:tcPr>
          <w:p>
            <w:pPr>
              <w:rPr>
                <w:rFonts w:eastAsia="Times New Roman"/>
                <w:noProof/>
                <w:szCs w:val="24"/>
              </w:rPr>
            </w:pPr>
            <w:r>
              <w:rPr>
                <w:noProof/>
              </w:rPr>
              <w:t>článok 19 ods. 2</w:t>
            </w:r>
          </w:p>
        </w:tc>
        <w:tc>
          <w:tcPr>
            <w:tcW w:w="4674" w:type="dxa"/>
            <w:tcBorders>
              <w:top w:val="nil"/>
              <w:bottom w:val="nil"/>
              <w:right w:val="nil"/>
            </w:tcBorders>
          </w:tcPr>
          <w:p>
            <w:pPr>
              <w:rPr>
                <w:rFonts w:eastAsia="Times New Roman"/>
                <w:noProof/>
                <w:szCs w:val="24"/>
              </w:rPr>
            </w:pPr>
            <w:r>
              <w:rPr>
                <w:noProof/>
              </w:rPr>
              <w:t>–</w:t>
            </w:r>
          </w:p>
        </w:tc>
      </w:tr>
      <w:tr>
        <w:tc>
          <w:tcPr>
            <w:tcW w:w="4674" w:type="dxa"/>
            <w:tcBorders>
              <w:top w:val="nil"/>
              <w:left w:val="nil"/>
              <w:bottom w:val="nil"/>
            </w:tcBorders>
          </w:tcPr>
          <w:p>
            <w:pPr>
              <w:rPr>
                <w:rFonts w:eastAsia="Times New Roman"/>
                <w:noProof/>
                <w:szCs w:val="24"/>
              </w:rPr>
            </w:pPr>
            <w:r>
              <w:rPr>
                <w:noProof/>
              </w:rPr>
              <w:t>článok 19 ods. 3</w:t>
            </w:r>
          </w:p>
        </w:tc>
        <w:tc>
          <w:tcPr>
            <w:tcW w:w="4674" w:type="dxa"/>
            <w:tcBorders>
              <w:top w:val="nil"/>
              <w:bottom w:val="nil"/>
              <w:right w:val="nil"/>
            </w:tcBorders>
          </w:tcPr>
          <w:p>
            <w:pPr>
              <w:rPr>
                <w:rFonts w:eastAsia="Times New Roman"/>
                <w:noProof/>
                <w:szCs w:val="24"/>
              </w:rPr>
            </w:pPr>
            <w:r>
              <w:rPr>
                <w:noProof/>
              </w:rPr>
              <w:t>článok 20 ods. 2</w:t>
            </w:r>
          </w:p>
        </w:tc>
      </w:tr>
      <w:tr>
        <w:tc>
          <w:tcPr>
            <w:tcW w:w="4674" w:type="dxa"/>
            <w:tcBorders>
              <w:top w:val="nil"/>
              <w:left w:val="nil"/>
              <w:bottom w:val="nil"/>
            </w:tcBorders>
          </w:tcPr>
          <w:p>
            <w:pPr>
              <w:rPr>
                <w:rFonts w:eastAsia="Times New Roman"/>
                <w:noProof/>
                <w:szCs w:val="24"/>
              </w:rPr>
            </w:pPr>
          </w:p>
        </w:tc>
        <w:tc>
          <w:tcPr>
            <w:tcW w:w="4674" w:type="dxa"/>
            <w:tcBorders>
              <w:top w:val="nil"/>
              <w:bottom w:val="nil"/>
              <w:right w:val="nil"/>
            </w:tcBorders>
          </w:tcPr>
          <w:p>
            <w:pPr>
              <w:rPr>
                <w:rFonts w:eastAsia="Times New Roman"/>
                <w:noProof/>
                <w:szCs w:val="24"/>
              </w:rPr>
            </w:pPr>
          </w:p>
        </w:tc>
      </w:tr>
      <w:tr>
        <w:tc>
          <w:tcPr>
            <w:tcW w:w="4674" w:type="dxa"/>
            <w:tcBorders>
              <w:top w:val="nil"/>
              <w:left w:val="nil"/>
              <w:bottom w:val="nil"/>
            </w:tcBorders>
          </w:tcPr>
          <w:p>
            <w:pPr>
              <w:rPr>
                <w:rFonts w:eastAsia="Times New Roman"/>
                <w:noProof/>
                <w:szCs w:val="24"/>
              </w:rPr>
            </w:pPr>
            <w:r>
              <w:rPr>
                <w:noProof/>
              </w:rPr>
              <w:t>článok 20 ods. 1</w:t>
            </w:r>
          </w:p>
        </w:tc>
        <w:tc>
          <w:tcPr>
            <w:tcW w:w="4674" w:type="dxa"/>
            <w:tcBorders>
              <w:top w:val="nil"/>
              <w:bottom w:val="nil"/>
              <w:right w:val="nil"/>
            </w:tcBorders>
          </w:tcPr>
          <w:p>
            <w:pPr>
              <w:rPr>
                <w:rFonts w:eastAsia="Times New Roman"/>
                <w:noProof/>
                <w:szCs w:val="24"/>
              </w:rPr>
            </w:pPr>
            <w:r>
              <w:rPr>
                <w:noProof/>
              </w:rPr>
              <w:t>článok 21 ods. 1</w:t>
            </w:r>
          </w:p>
        </w:tc>
      </w:tr>
      <w:tr>
        <w:tc>
          <w:tcPr>
            <w:tcW w:w="4674" w:type="dxa"/>
            <w:tcBorders>
              <w:top w:val="nil"/>
              <w:left w:val="nil"/>
              <w:bottom w:val="nil"/>
            </w:tcBorders>
          </w:tcPr>
          <w:p>
            <w:pPr>
              <w:rPr>
                <w:rFonts w:eastAsia="Times New Roman"/>
                <w:noProof/>
                <w:szCs w:val="24"/>
              </w:rPr>
            </w:pPr>
            <w:r>
              <w:rPr>
                <w:noProof/>
              </w:rPr>
              <w:t>článok 20 ods. 2</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lastRenderedPageBreak/>
              <w:t>článok 20 ods. 3</w:t>
            </w:r>
          </w:p>
        </w:tc>
        <w:tc>
          <w:tcPr>
            <w:tcW w:w="4674" w:type="dxa"/>
            <w:tcBorders>
              <w:top w:val="nil"/>
              <w:bottom w:val="nil"/>
              <w:right w:val="nil"/>
            </w:tcBorders>
          </w:tcPr>
          <w:p>
            <w:pPr>
              <w:rPr>
                <w:rFonts w:eastAsia="Times New Roman"/>
                <w:noProof/>
                <w:szCs w:val="24"/>
              </w:rPr>
            </w:pPr>
            <w:r>
              <w:rPr>
                <w:noProof/>
              </w:rPr>
              <w:t>článok 21 ods. 2</w:t>
            </w:r>
          </w:p>
        </w:tc>
      </w:tr>
      <w:tr>
        <w:tc>
          <w:tcPr>
            <w:tcW w:w="4674" w:type="dxa"/>
            <w:tcBorders>
              <w:top w:val="nil"/>
              <w:left w:val="nil"/>
              <w:bottom w:val="nil"/>
            </w:tcBorders>
          </w:tcPr>
          <w:p>
            <w:pPr>
              <w:rPr>
                <w:rFonts w:eastAsia="Times New Roman"/>
                <w:noProof/>
                <w:szCs w:val="24"/>
              </w:rPr>
            </w:pPr>
            <w:r>
              <w:rPr>
                <w:noProof/>
              </w:rPr>
              <w:t>článok 20 ods. 4</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20 ods. 5</w:t>
            </w:r>
          </w:p>
        </w:tc>
        <w:tc>
          <w:tcPr>
            <w:tcW w:w="4674" w:type="dxa"/>
            <w:tcBorders>
              <w:top w:val="nil"/>
              <w:bottom w:val="nil"/>
              <w:right w:val="nil"/>
            </w:tcBorders>
          </w:tcPr>
          <w:p>
            <w:pPr>
              <w:rPr>
                <w:rFonts w:eastAsia="Times New Roman"/>
                <w:noProof/>
                <w:szCs w:val="24"/>
              </w:rPr>
            </w:pPr>
            <w:r>
              <w:rPr>
                <w:noProof/>
              </w:rPr>
              <w:t>článok 21 ods. 3</w:t>
            </w:r>
          </w:p>
        </w:tc>
      </w:tr>
      <w:tr>
        <w:tc>
          <w:tcPr>
            <w:tcW w:w="4674" w:type="dxa"/>
            <w:tcBorders>
              <w:top w:val="nil"/>
              <w:left w:val="nil"/>
              <w:bottom w:val="nil"/>
            </w:tcBorders>
          </w:tcPr>
          <w:p>
            <w:pPr>
              <w:rPr>
                <w:rFonts w:eastAsia="Times New Roman"/>
                <w:noProof/>
                <w:szCs w:val="24"/>
              </w:rPr>
            </w:pPr>
            <w:r>
              <w:rPr>
                <w:noProof/>
              </w:rPr>
              <w:t>článok 20 ods. 6</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20 ods. 7</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20 ods. 8</w:t>
            </w:r>
          </w:p>
        </w:tc>
        <w:tc>
          <w:tcPr>
            <w:tcW w:w="4674" w:type="dxa"/>
            <w:tcBorders>
              <w:top w:val="nil"/>
              <w:bottom w:val="nil"/>
              <w:right w:val="nil"/>
            </w:tcBorders>
          </w:tcPr>
          <w:p>
            <w:pPr>
              <w:rPr>
                <w:rFonts w:eastAsia="Times New Roman"/>
                <w:noProof/>
                <w:szCs w:val="24"/>
              </w:rPr>
            </w:pPr>
            <w:r>
              <w:rPr>
                <w:noProof/>
              </w:rPr>
              <w:t>článok 21 ods. 4</w:t>
            </w:r>
          </w:p>
        </w:tc>
      </w:tr>
      <w:tr>
        <w:tc>
          <w:tcPr>
            <w:tcW w:w="4674" w:type="dxa"/>
            <w:tcBorders>
              <w:top w:val="nil"/>
              <w:left w:val="nil"/>
              <w:bottom w:val="nil"/>
            </w:tcBorders>
          </w:tcPr>
          <w:p>
            <w:pPr>
              <w:rPr>
                <w:rFonts w:eastAsia="Times New Roman"/>
                <w:noProof/>
                <w:szCs w:val="24"/>
              </w:rPr>
            </w:pPr>
            <w:r>
              <w:rPr>
                <w:noProof/>
              </w:rPr>
              <w:t>článok 20 ods. 9</w:t>
            </w:r>
          </w:p>
        </w:tc>
        <w:tc>
          <w:tcPr>
            <w:tcW w:w="4674" w:type="dxa"/>
            <w:tcBorders>
              <w:top w:val="nil"/>
              <w:bottom w:val="nil"/>
              <w:right w:val="nil"/>
            </w:tcBorders>
          </w:tcPr>
          <w:p>
            <w:pPr>
              <w:rPr>
                <w:rFonts w:eastAsia="Times New Roman"/>
                <w:noProof/>
                <w:szCs w:val="24"/>
              </w:rPr>
            </w:pPr>
            <w:r>
              <w:rPr>
                <w:noProof/>
              </w:rPr>
              <w:t>článok 21 ods. 5</w:t>
            </w:r>
          </w:p>
        </w:tc>
      </w:tr>
      <w:tr>
        <w:tc>
          <w:tcPr>
            <w:tcW w:w="4674" w:type="dxa"/>
            <w:tcBorders>
              <w:top w:val="nil"/>
              <w:left w:val="nil"/>
              <w:bottom w:val="nil"/>
            </w:tcBorders>
          </w:tcPr>
          <w:p>
            <w:pPr>
              <w:rPr>
                <w:rFonts w:eastAsia="Times New Roman"/>
                <w:noProof/>
                <w:szCs w:val="24"/>
              </w:rPr>
            </w:pPr>
            <w:r>
              <w:rPr>
                <w:noProof/>
              </w:rPr>
              <w:t>článok 20 ods. 10</w:t>
            </w:r>
          </w:p>
        </w:tc>
        <w:tc>
          <w:tcPr>
            <w:tcW w:w="4674" w:type="dxa"/>
            <w:tcBorders>
              <w:top w:val="nil"/>
              <w:bottom w:val="nil"/>
              <w:right w:val="nil"/>
            </w:tcBorders>
          </w:tcPr>
          <w:p>
            <w:pPr>
              <w:rPr>
                <w:rFonts w:eastAsia="Times New Roman"/>
                <w:noProof/>
                <w:szCs w:val="24"/>
              </w:rPr>
            </w:pPr>
            <w:r>
              <w:rPr>
                <w:noProof/>
              </w:rPr>
              <w:t>článok 21 ods. 6</w:t>
            </w:r>
          </w:p>
        </w:tc>
      </w:tr>
      <w:tr>
        <w:tc>
          <w:tcPr>
            <w:tcW w:w="4674" w:type="dxa"/>
            <w:tcBorders>
              <w:top w:val="nil"/>
              <w:left w:val="nil"/>
              <w:bottom w:val="nil"/>
            </w:tcBorders>
          </w:tcPr>
          <w:p>
            <w:pPr>
              <w:rPr>
                <w:rFonts w:eastAsia="Times New Roman"/>
                <w:noProof/>
                <w:szCs w:val="24"/>
              </w:rPr>
            </w:pPr>
            <w:r>
              <w:rPr>
                <w:noProof/>
              </w:rPr>
              <w:t>článok 21 ods. 1</w:t>
            </w:r>
          </w:p>
        </w:tc>
        <w:tc>
          <w:tcPr>
            <w:tcW w:w="4674" w:type="dxa"/>
            <w:tcBorders>
              <w:top w:val="nil"/>
              <w:bottom w:val="nil"/>
              <w:right w:val="nil"/>
            </w:tcBorders>
          </w:tcPr>
          <w:p>
            <w:pPr>
              <w:rPr>
                <w:rFonts w:eastAsia="Times New Roman"/>
                <w:noProof/>
                <w:szCs w:val="24"/>
              </w:rPr>
            </w:pPr>
            <w:r>
              <w:rPr>
                <w:noProof/>
              </w:rPr>
              <w:t>článok 22 ods. 1</w:t>
            </w:r>
          </w:p>
        </w:tc>
      </w:tr>
      <w:tr>
        <w:tc>
          <w:tcPr>
            <w:tcW w:w="4674" w:type="dxa"/>
            <w:tcBorders>
              <w:top w:val="nil"/>
              <w:left w:val="nil"/>
              <w:bottom w:val="nil"/>
            </w:tcBorders>
          </w:tcPr>
          <w:p>
            <w:pPr>
              <w:rPr>
                <w:rFonts w:eastAsia="Times New Roman"/>
                <w:noProof/>
                <w:szCs w:val="24"/>
              </w:rPr>
            </w:pPr>
            <w:r>
              <w:rPr>
                <w:noProof/>
              </w:rPr>
              <w:t>článok 21 ods. 1a</w:t>
            </w:r>
          </w:p>
        </w:tc>
        <w:tc>
          <w:tcPr>
            <w:tcW w:w="4674" w:type="dxa"/>
            <w:tcBorders>
              <w:top w:val="nil"/>
              <w:bottom w:val="nil"/>
              <w:right w:val="nil"/>
            </w:tcBorders>
          </w:tcPr>
          <w:p>
            <w:pPr>
              <w:rPr>
                <w:rFonts w:eastAsia="Times New Roman"/>
                <w:noProof/>
                <w:szCs w:val="24"/>
              </w:rPr>
            </w:pPr>
            <w:r>
              <w:rPr>
                <w:noProof/>
              </w:rPr>
              <w:t>článok 22 ods. 2</w:t>
            </w:r>
          </w:p>
        </w:tc>
      </w:tr>
      <w:tr>
        <w:tc>
          <w:tcPr>
            <w:tcW w:w="4674" w:type="dxa"/>
            <w:tcBorders>
              <w:top w:val="nil"/>
              <w:left w:val="nil"/>
              <w:bottom w:val="nil"/>
            </w:tcBorders>
          </w:tcPr>
          <w:p>
            <w:pPr>
              <w:rPr>
                <w:rFonts w:eastAsia="Times New Roman"/>
                <w:noProof/>
                <w:szCs w:val="24"/>
              </w:rPr>
            </w:pPr>
            <w:r>
              <w:rPr>
                <w:noProof/>
              </w:rPr>
              <w:t>článok 21 ods. 2</w:t>
            </w:r>
          </w:p>
        </w:tc>
        <w:tc>
          <w:tcPr>
            <w:tcW w:w="4674" w:type="dxa"/>
            <w:tcBorders>
              <w:top w:val="nil"/>
              <w:bottom w:val="nil"/>
              <w:right w:val="nil"/>
            </w:tcBorders>
          </w:tcPr>
          <w:p>
            <w:pPr>
              <w:rPr>
                <w:rFonts w:eastAsia="Times New Roman"/>
                <w:noProof/>
                <w:szCs w:val="24"/>
              </w:rPr>
            </w:pPr>
            <w:r>
              <w:rPr>
                <w:noProof/>
              </w:rPr>
              <w:t>článok 22 ods. 3</w:t>
            </w:r>
          </w:p>
        </w:tc>
      </w:tr>
      <w:tr>
        <w:tc>
          <w:tcPr>
            <w:tcW w:w="4674" w:type="dxa"/>
            <w:tcBorders>
              <w:top w:val="nil"/>
              <w:left w:val="nil"/>
              <w:bottom w:val="nil"/>
            </w:tcBorders>
          </w:tcPr>
          <w:p>
            <w:pPr>
              <w:rPr>
                <w:rFonts w:eastAsia="Times New Roman"/>
                <w:noProof/>
                <w:szCs w:val="24"/>
              </w:rPr>
            </w:pPr>
            <w:r>
              <w:rPr>
                <w:noProof/>
              </w:rPr>
              <w:t>článok 21 ods. 3</w:t>
            </w:r>
          </w:p>
        </w:tc>
        <w:tc>
          <w:tcPr>
            <w:tcW w:w="4674" w:type="dxa"/>
            <w:tcBorders>
              <w:top w:val="nil"/>
              <w:bottom w:val="nil"/>
              <w:right w:val="nil"/>
            </w:tcBorders>
          </w:tcPr>
          <w:p>
            <w:pPr>
              <w:rPr>
                <w:rFonts w:eastAsia="Times New Roman"/>
                <w:noProof/>
                <w:szCs w:val="24"/>
              </w:rPr>
            </w:pPr>
            <w:r>
              <w:rPr>
                <w:noProof/>
              </w:rPr>
              <w:t>článok 22 ods. 4</w:t>
            </w:r>
          </w:p>
        </w:tc>
      </w:tr>
      <w:tr>
        <w:tc>
          <w:tcPr>
            <w:tcW w:w="4674" w:type="dxa"/>
            <w:tcBorders>
              <w:top w:val="nil"/>
              <w:left w:val="nil"/>
              <w:bottom w:val="nil"/>
            </w:tcBorders>
          </w:tcPr>
          <w:p>
            <w:pPr>
              <w:rPr>
                <w:rFonts w:eastAsia="Times New Roman"/>
                <w:noProof/>
                <w:szCs w:val="24"/>
              </w:rPr>
            </w:pPr>
            <w:r>
              <w:rPr>
                <w:noProof/>
              </w:rPr>
              <w:t>článok 21 ods. 4</w:t>
            </w:r>
          </w:p>
        </w:tc>
        <w:tc>
          <w:tcPr>
            <w:tcW w:w="4674" w:type="dxa"/>
            <w:tcBorders>
              <w:top w:val="nil"/>
              <w:bottom w:val="nil"/>
              <w:right w:val="nil"/>
            </w:tcBorders>
          </w:tcPr>
          <w:p>
            <w:pPr>
              <w:rPr>
                <w:rFonts w:eastAsia="Times New Roman"/>
                <w:noProof/>
                <w:szCs w:val="24"/>
              </w:rPr>
            </w:pPr>
            <w:r>
              <w:rPr>
                <w:noProof/>
              </w:rPr>
              <w:t xml:space="preserve"> –</w:t>
            </w:r>
          </w:p>
        </w:tc>
      </w:tr>
      <w:tr>
        <w:tc>
          <w:tcPr>
            <w:tcW w:w="4674" w:type="dxa"/>
            <w:tcBorders>
              <w:top w:val="nil"/>
              <w:left w:val="nil"/>
              <w:bottom w:val="nil"/>
            </w:tcBorders>
          </w:tcPr>
          <w:p>
            <w:pPr>
              <w:rPr>
                <w:rFonts w:eastAsia="Times New Roman"/>
                <w:noProof/>
                <w:szCs w:val="24"/>
              </w:rPr>
            </w:pPr>
            <w:r>
              <w:rPr>
                <w:noProof/>
              </w:rPr>
              <w:t>článok 22</w:t>
            </w:r>
          </w:p>
        </w:tc>
        <w:tc>
          <w:tcPr>
            <w:tcW w:w="4674" w:type="dxa"/>
            <w:tcBorders>
              <w:top w:val="nil"/>
              <w:bottom w:val="nil"/>
              <w:right w:val="nil"/>
            </w:tcBorders>
          </w:tcPr>
          <w:p>
            <w:pPr>
              <w:rPr>
                <w:rFonts w:eastAsia="Times New Roman"/>
                <w:noProof/>
                <w:szCs w:val="24"/>
              </w:rPr>
            </w:pPr>
            <w:r>
              <w:rPr>
                <w:noProof/>
              </w:rPr>
              <w:t>článok 23</w:t>
            </w:r>
          </w:p>
        </w:tc>
      </w:tr>
      <w:tr>
        <w:tc>
          <w:tcPr>
            <w:tcW w:w="4674" w:type="dxa"/>
            <w:tcBorders>
              <w:top w:val="nil"/>
              <w:left w:val="nil"/>
              <w:bottom w:val="nil"/>
            </w:tcBorders>
          </w:tcPr>
          <w:p>
            <w:pPr>
              <w:rPr>
                <w:rFonts w:eastAsia="Times New Roman"/>
                <w:noProof/>
                <w:szCs w:val="24"/>
              </w:rPr>
            </w:pPr>
            <w:r>
              <w:rPr>
                <w:noProof/>
              </w:rPr>
              <w:t>článok 22 a</w:t>
            </w:r>
          </w:p>
        </w:tc>
        <w:tc>
          <w:tcPr>
            <w:tcW w:w="4674" w:type="dxa"/>
            <w:tcBorders>
              <w:top w:val="nil"/>
              <w:bottom w:val="nil"/>
              <w:right w:val="nil"/>
            </w:tcBorders>
          </w:tcPr>
          <w:p>
            <w:pPr>
              <w:rPr>
                <w:rFonts w:eastAsia="Times New Roman"/>
                <w:noProof/>
                <w:szCs w:val="24"/>
              </w:rPr>
            </w:pPr>
            <w:r>
              <w:rPr>
                <w:noProof/>
              </w:rPr>
              <w:t>článok 24</w:t>
            </w:r>
          </w:p>
        </w:tc>
      </w:tr>
      <w:tr>
        <w:tc>
          <w:tcPr>
            <w:tcW w:w="4674" w:type="dxa"/>
            <w:tcBorders>
              <w:top w:val="nil"/>
              <w:left w:val="nil"/>
              <w:bottom w:val="nil"/>
            </w:tcBorders>
          </w:tcPr>
          <w:p>
            <w:pPr>
              <w:rPr>
                <w:rFonts w:eastAsia="Times New Roman"/>
                <w:noProof/>
                <w:szCs w:val="24"/>
              </w:rPr>
            </w:pPr>
            <w:r>
              <w:rPr>
                <w:noProof/>
              </w:rPr>
              <w:t>článok 23</w:t>
            </w:r>
          </w:p>
        </w:tc>
        <w:tc>
          <w:tcPr>
            <w:tcW w:w="4674" w:type="dxa"/>
            <w:tcBorders>
              <w:top w:val="nil"/>
              <w:bottom w:val="nil"/>
              <w:right w:val="nil"/>
            </w:tcBorders>
          </w:tcPr>
          <w:p>
            <w:pPr>
              <w:rPr>
                <w:rFonts w:eastAsia="Times New Roman"/>
                <w:noProof/>
                <w:szCs w:val="24"/>
              </w:rPr>
            </w:pPr>
            <w:r>
              <w:rPr>
                <w:noProof/>
              </w:rPr>
              <w:t>článok 25</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článok 26</w:t>
            </w:r>
          </w:p>
        </w:tc>
      </w:tr>
      <w:tr>
        <w:tc>
          <w:tcPr>
            <w:tcW w:w="4674" w:type="dxa"/>
            <w:tcBorders>
              <w:top w:val="nil"/>
              <w:left w:val="nil"/>
              <w:bottom w:val="nil"/>
            </w:tcBorders>
          </w:tcPr>
          <w:p>
            <w:pPr>
              <w:rPr>
                <w:rFonts w:eastAsia="Times New Roman"/>
                <w:noProof/>
                <w:szCs w:val="24"/>
              </w:rPr>
            </w:pPr>
            <w:r>
              <w:rPr>
                <w:noProof/>
              </w:rPr>
              <w:t>článok 24</w:t>
            </w:r>
          </w:p>
        </w:tc>
        <w:tc>
          <w:tcPr>
            <w:tcW w:w="4674" w:type="dxa"/>
            <w:tcBorders>
              <w:top w:val="nil"/>
              <w:bottom w:val="nil"/>
              <w:right w:val="nil"/>
            </w:tcBorders>
          </w:tcPr>
          <w:p>
            <w:pPr>
              <w:rPr>
                <w:rFonts w:eastAsia="Times New Roman"/>
                <w:noProof/>
                <w:szCs w:val="24"/>
              </w:rPr>
            </w:pPr>
            <w:r>
              <w:rPr>
                <w:noProof/>
              </w:rPr>
              <w:t>článok 27</w:t>
            </w:r>
          </w:p>
        </w:tc>
      </w:tr>
      <w:tr>
        <w:tc>
          <w:tcPr>
            <w:tcW w:w="4674" w:type="dxa"/>
            <w:tcBorders>
              <w:top w:val="nil"/>
              <w:left w:val="nil"/>
              <w:bottom w:val="nil"/>
            </w:tcBorders>
          </w:tcPr>
          <w:p>
            <w:pPr>
              <w:rPr>
                <w:rFonts w:eastAsia="Times New Roman"/>
                <w:noProof/>
                <w:szCs w:val="24"/>
              </w:rPr>
            </w:pPr>
            <w:r>
              <w:rPr>
                <w:noProof/>
              </w:rPr>
              <w:t>príloha</w:t>
            </w:r>
          </w:p>
        </w:tc>
        <w:tc>
          <w:tcPr>
            <w:tcW w:w="4674" w:type="dxa"/>
            <w:tcBorders>
              <w:top w:val="nil"/>
              <w:bottom w:val="nil"/>
              <w:right w:val="nil"/>
            </w:tcBorders>
          </w:tcPr>
          <w:p>
            <w:pPr>
              <w:rPr>
                <w:rFonts w:eastAsia="Times New Roman"/>
                <w:noProof/>
                <w:szCs w:val="24"/>
              </w:rPr>
            </w:pPr>
            <w:r>
              <w:rPr>
                <w:noProof/>
              </w:rPr>
              <w:t>príloha I</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príloha II</w:t>
            </w:r>
          </w:p>
        </w:tc>
      </w:tr>
      <w:tr>
        <w:tc>
          <w:tcPr>
            <w:tcW w:w="4674" w:type="dxa"/>
            <w:tcBorders>
              <w:top w:val="nil"/>
              <w:left w:val="nil"/>
              <w:bottom w:val="nil"/>
            </w:tcBorders>
          </w:tcPr>
          <w:p>
            <w:pPr>
              <w:rPr>
                <w:rFonts w:eastAsia="Times New Roman"/>
                <w:noProof/>
                <w:szCs w:val="24"/>
              </w:rPr>
            </w:pPr>
            <w:r>
              <w:rPr>
                <w:noProof/>
              </w:rPr>
              <w:t>–</w:t>
            </w:r>
          </w:p>
        </w:tc>
        <w:tc>
          <w:tcPr>
            <w:tcW w:w="4674" w:type="dxa"/>
            <w:tcBorders>
              <w:top w:val="nil"/>
              <w:bottom w:val="nil"/>
              <w:right w:val="nil"/>
            </w:tcBorders>
          </w:tcPr>
          <w:p>
            <w:pPr>
              <w:rPr>
                <w:rFonts w:eastAsia="Times New Roman"/>
                <w:noProof/>
                <w:szCs w:val="24"/>
              </w:rPr>
            </w:pPr>
            <w:r>
              <w:rPr>
                <w:noProof/>
              </w:rPr>
              <w:t>príloha III</w:t>
            </w:r>
          </w:p>
        </w:tc>
      </w:tr>
      <w:bookmarkEnd w:id="0"/>
    </w:tbl>
    <w:p>
      <w:pPr>
        <w:rPr>
          <w:noProof/>
        </w:rPr>
      </w:pPr>
    </w:p>
    <w:sectPr>
      <w:pgSz w:w="11907" w:h="1683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highlight w:val="lightGray"/>
        </w:rPr>
      </w:pPr>
      <w:r>
        <w:rPr>
          <w:rStyle w:val="FootnoteReference"/>
          <w:highlight w:val="lightGray"/>
        </w:rPr>
        <w:footnoteRef/>
      </w:r>
      <w:r>
        <w:rPr>
          <w:highlight w:val="lightGray"/>
        </w:rPr>
        <w:tab/>
      </w:r>
      <w:r>
        <w:rPr>
          <w:rStyle w:val="CRRefonteDeleted"/>
          <w:highlight w:val="lightGray"/>
          <w:lang w:val="sk-SK"/>
        </w:rPr>
        <w:t>Nariadenie Komisie (ES, Euratom) č. 2343/2002 z 23. decembra 2002 o rámcovom rozpočtovom nariadení pre subjekty uvedené v článku 185 nariadenia Rady (ES, Euratom) č. 1605/2002 o rozpočtových pravidlách, ktoré sa vzťahujú na všeobecný rozpočet Európskych spoločenstiev (Ú. v. ES L 357, 31.12.2002, s. 72).</w:t>
      </w:r>
    </w:p>
  </w:footnote>
  <w:footnote w:id="2">
    <w:p>
      <w:pPr>
        <w:pStyle w:val="FootnoteText"/>
        <w:rPr>
          <w:highlight w:val="lightGray"/>
        </w:rPr>
      </w:pPr>
      <w:r>
        <w:rPr>
          <w:rStyle w:val="FootnoteReference"/>
          <w:highlight w:val="lightGray"/>
        </w:rPr>
        <w:footnoteRef/>
      </w:r>
      <w:r>
        <w:rPr>
          <w:highlight w:val="lightGray"/>
        </w:rPr>
        <w:tab/>
        <w:t>Ú. v. ES L 56, 4.3.1968,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5E8DE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8C2FC2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8372322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E3E69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80B5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2C67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3C247D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BF584A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1" w:val="1292/2013 Art. 2 and Annex "/>
    <w:docVar w:name="CR_RefCount" w:val="1"/>
    <w:docVar w:name="CR_RefLast" w:val="0"/>
    <w:docVar w:name="DQCDateTime" w:val="2019-07-10 12:46: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3"/>
    <w:docVar w:name="LW_ANNEX_UNIQUE" w:val="0"/>
    <w:docVar w:name="LW_CORRIGENDUM" w:val="&lt;UNUSED&gt;"/>
    <w:docVar w:name="LW_COVERPAGE_EXISTS" w:val="True"/>
    <w:docVar w:name="LW_COVERPAGE_GUID" w:val="15D5ED0F-57D9-47FC-A06F-509DE7FAC2B9"/>
    <w:docVar w:name="LW_COVERPAGE_TYPE" w:val="1"/>
    <w:docVar w:name="LW_CROSSREFERENCE" w:val="{SEC(2019) 275 final} - {SWD(2019) 330 final} - {SWD(2019) 331 final}"/>
    <w:docVar w:name="LW_DocType" w:val="ANNEX"/>
    <w:docVar w:name="LW_EMISSION" w:val="11. 7. 2019"/>
    <w:docVar w:name="LW_EMISSION_ISODATE" w:val="2019-07-11"/>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Európskom inova\u269?nom a technologickom in\u353?titúte (prepracované znenie)"/>
    <w:docVar w:name="LW_OBJETACTEPRINCIPAL.CP" w:val="o Európskom inova\u269?nom a technologickom in\u353?titúte (prepracované znenie)"/>
    <w:docVar w:name="LW_PART_NBR" w:val="&lt;UNUSED&gt;"/>
    <w:docVar w:name="LW_PART_NBR_TOTAL" w:val="&lt;UNUSED&gt;"/>
    <w:docVar w:name="LW_REF.INST.NEW" w:val="COM"/>
    <w:docVar w:name="LW_REF.INST.NEW_ADOPTED" w:val="final"/>
    <w:docVar w:name="LW_REF.INST.NEW_TEXT" w:val="(2019)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Y"/>
    <w:docVar w:name="LW_TYPE.DOC.CP" w:val="PRÍLOHY"/>
    <w:docVar w:name="LW_TYPEACTEPRINCIPAL" w:val="Návrhu nariadenia Európskeho parlamentu a Rady"/>
    <w:docVar w:name="LW_TYPEACTEPRINCIPAL.CP" w:val="Návrhu nariadenia Európskeho parlamentu a Rady"/>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numbering" w:customStyle="1" w:styleId="NoList1">
    <w:name w:val="No List1"/>
    <w:next w:val="NoList"/>
    <w:uiPriority w:val="99"/>
    <w:semiHidden/>
    <w:unhideWhenUsed/>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character" w:customStyle="1" w:styleId="CRDeleted">
    <w:name w:val="CR Deleted"/>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lang w:val="fr-FR" w:eastAsia="en-GB"/>
    </w:rPr>
  </w:style>
  <w:style w:type="character" w:customStyle="1" w:styleId="BalloonTextChar">
    <w:name w:val="Balloon Text Char"/>
    <w:link w:val="BalloonText"/>
    <w:uiPriority w:val="99"/>
    <w:semiHidden/>
    <w:rPr>
      <w:rFonts w:ascii="Segoe UI" w:eastAsia="Times New Roman" w:hAnsi="Segoe UI" w:cs="Segoe UI"/>
      <w:sz w:val="18"/>
      <w:szCs w:val="18"/>
      <w:lang w:val="fr-FR" w:eastAsia="en-GB"/>
    </w:rPr>
  </w:style>
  <w:style w:type="character" w:customStyle="1" w:styleId="CRRefonteDeleted">
    <w:name w:val="CR Refonte Deleted"/>
    <w:rPr>
      <w:rFonts w:cs="Times New Roman"/>
      <w:dstrike/>
      <w:lang w:val="fr-FR" w:eastAsia="x-none"/>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paragraph" w:styleId="ListParagraph">
    <w:name w:val="List Paragraph"/>
    <w:basedOn w:val="Normal"/>
    <w:uiPriority w:val="34"/>
    <w:qFormat/>
    <w:pPr>
      <w:spacing w:before="0" w:after="200" w:line="276" w:lineRule="auto"/>
      <w:ind w:left="720"/>
      <w:contextualSpacing/>
      <w:jc w:val="left"/>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Revision">
    <w:name w:val="Revision"/>
    <w:hidden/>
    <w:uiPriority w:val="99"/>
    <w:semiHidden/>
    <w:rPr>
      <w:rFonts w:ascii="Times New Roman" w:eastAsia="Times New Roman" w:hAnsi="Times New Roman"/>
      <w:sz w:val="24"/>
      <w:szCs w:val="24"/>
      <w:lang w:val="fr-FR"/>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563C1"/>
      <w:u w:val="single"/>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numbering" w:customStyle="1" w:styleId="NoList1">
    <w:name w:val="No List1"/>
    <w:next w:val="NoList"/>
    <w:uiPriority w:val="99"/>
    <w:semiHidden/>
    <w:unhideWhenUsed/>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character" w:customStyle="1" w:styleId="CRDeleted">
    <w:name w:val="CR Deleted"/>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lang w:val="fr-FR" w:eastAsia="en-GB"/>
    </w:rPr>
  </w:style>
  <w:style w:type="character" w:customStyle="1" w:styleId="BalloonTextChar">
    <w:name w:val="Balloon Text Char"/>
    <w:link w:val="BalloonText"/>
    <w:uiPriority w:val="99"/>
    <w:semiHidden/>
    <w:rPr>
      <w:rFonts w:ascii="Segoe UI" w:eastAsia="Times New Roman" w:hAnsi="Segoe UI" w:cs="Segoe UI"/>
      <w:sz w:val="18"/>
      <w:szCs w:val="18"/>
      <w:lang w:val="fr-FR" w:eastAsia="en-GB"/>
    </w:rPr>
  </w:style>
  <w:style w:type="character" w:customStyle="1" w:styleId="CRRefonteDeleted">
    <w:name w:val="CR Refonte Deleted"/>
    <w:rPr>
      <w:rFonts w:cs="Times New Roman"/>
      <w:dstrike/>
      <w:lang w:val="fr-FR" w:eastAsia="x-none"/>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paragraph" w:styleId="ListParagraph">
    <w:name w:val="List Paragraph"/>
    <w:basedOn w:val="Normal"/>
    <w:uiPriority w:val="34"/>
    <w:qFormat/>
    <w:pPr>
      <w:spacing w:before="0" w:after="200" w:line="276" w:lineRule="auto"/>
      <w:ind w:left="720"/>
      <w:contextualSpacing/>
      <w:jc w:val="left"/>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Revision">
    <w:name w:val="Revision"/>
    <w:hidden/>
    <w:uiPriority w:val="99"/>
    <w:semiHidden/>
    <w:rPr>
      <w:rFonts w:ascii="Times New Roman" w:eastAsia="Times New Roman" w:hAnsi="Times New Roman"/>
      <w:sz w:val="24"/>
      <w:szCs w:val="24"/>
      <w:lang w:val="fr-FR"/>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character" w:styleId="Hyperlink">
    <w:name w:val="Hyperlink"/>
    <w:uiPriority w:val="99"/>
    <w:unhideWhenUsed/>
    <w:rPr>
      <w:color w:val="0563C1"/>
      <w:u w:val="single"/>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F74384-C2C3-4BE7-8B17-165D75EA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15</Pages>
  <Words>3729</Words>
  <Characters>19061</Characters>
  <Application>Microsoft Office Word</Application>
  <DocSecurity>0</DocSecurity>
  <Lines>614</Lines>
  <Paragraphs>429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DIGIT/C6</cp:lastModifiedBy>
  <cp:revision>9</cp:revision>
  <dcterms:created xsi:type="dcterms:W3CDTF">2019-07-09T13:26:00Z</dcterms:created>
  <dcterms:modified xsi:type="dcterms:W3CDTF">2019-07-10T10:46:00Z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True</vt:lpwstr>
  </property>
  <property fmtid="{D5CDD505-2E9C-101B-9397-08002B2CF9AE}" pid="14" name="DQCStatus">
    <vt:lpwstr>Green (DQC version 03)</vt:lpwstr>
  </property>
</Properties>
</file>