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BB11C60D-F96E-4754-96E9-B70983BCCD37" style="width:450.75pt;height:361.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Pagedecouverture"/>
        <w:rPr>
          <w:noProof/>
        </w:rPr>
      </w:pPr>
      <w:bookmarkStart w:id="1" w:name="_GoBack"/>
      <w:bookmarkEnd w:id="1"/>
    </w:p>
    <w:p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Fl-1 ta’ Awwissu 2010, daħal fis-seħħ il-Ftehim bejn l-Unjoni Ewropea u l-Istati Uniti tal-Amerika dwar l-ipproċessar u t-trasferiment ta’ 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dwar Messaġġi Finanzjarji mill-Unjoni Ewropea għall-Istati Uniti għall-finijiet tal-Programm dwar ir-Rintraċċar tal-Finanzjament tat-Terroriżmu ("TFTP")</w:t>
      </w:r>
      <w:r>
        <w:rPr>
          <w:rStyle w:val="FootnoteReference"/>
          <w:rFonts w:ascii="Times New Roman" w:hAnsi="Times New Roman"/>
          <w:noProof/>
          <w:sz w:val="24"/>
        </w:rPr>
        <w:footnoteReference w:id="2"/>
      </w:r>
      <w:r>
        <w:rPr>
          <w:rFonts w:ascii="Times New Roman" w:hAnsi="Times New Roman"/>
          <w:noProof/>
          <w:sz w:val="24"/>
        </w:rPr>
        <w:t>.</w:t>
      </w:r>
    </w:p>
    <w:p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Aspetti proċedurali</w:t>
      </w:r>
    </w:p>
    <w:p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L-Artikolu 13 tal-Ftehim jipprevedi rieżami konġunt regolari tas-salvagwardji, il-kontrolli, u d-dispożizzjonijiet tar-reċiproċità, li għandu jitwettaq minn timijiet responsabbli għar-rieżami mill-Unjoni Ewropea u mill-Istati Uniti tal-Amerika, inklużi l-Kummissjoni Ewropea, id-Dipartiment tat-Teżor tal-Istati Uniti, (minn hawn’ il quddiem “it-Teżor”) u rappreżentanti ta’ żewġ awtoritajiet tal-protezzjoni tad-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minn Stati Membri tal-UE, u jistgħu jinkludu wkoll esperti tas-sigurtà u tal-protezzjoni tad-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u persuni b’esperjenza ġudizzjarja.  </w:t>
      </w:r>
    </w:p>
    <w:p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Dan ir-rapport jirrigwarda l-ħames rieżami konġunt tal-Ftehim minn mindu dan daħal fis-seħħ, u jkopri perjodu ta’ ħamsa u tletin xahar, mil-1 ta’ Jannar 2016 u t-30 ta’ Novembru 2018. L-ewwel rieżami konġunt tal-Ftehim imwettaq fi Frar 2011</w:t>
      </w:r>
      <w:r>
        <w:rPr>
          <w:rStyle w:val="FootnoteReference"/>
          <w:rFonts w:ascii="Times New Roman" w:hAnsi="Times New Roman"/>
          <w:noProof/>
          <w:sz w:val="24"/>
        </w:rPr>
        <w:footnoteReference w:id="3"/>
      </w:r>
      <w:r>
        <w:rPr>
          <w:rFonts w:ascii="Times New Roman" w:hAnsi="Times New Roman"/>
          <w:noProof/>
          <w:sz w:val="24"/>
        </w:rPr>
        <w:t xml:space="preserve"> kopra l-perjodu tal-ewwel sitt xhur mid-dħul fis-seħħ tal-Ftehim (mill-1 ta’ Awwissu 2010 sal-31 ta’ Jannar 2011) u t-tieni rieżami konġunt li twettaq f’Ottubru 2012</w:t>
      </w:r>
      <w:r>
        <w:rPr>
          <w:rStyle w:val="FootnoteReference"/>
          <w:rFonts w:ascii="Times New Roman" w:hAnsi="Times New Roman"/>
          <w:noProof/>
          <w:sz w:val="24"/>
        </w:rPr>
        <w:footnoteReference w:id="4"/>
      </w:r>
      <w:r>
        <w:rPr>
          <w:rFonts w:ascii="Times New Roman" w:hAnsi="Times New Roman"/>
          <w:noProof/>
          <w:sz w:val="24"/>
        </w:rPr>
        <w:t xml:space="preserve"> kopra l-perjodu sussegwenti ta’ għoxrin xahar (mill-1 ta’ Frar 2011 sat-30 ta’ Settembru 2012). It-tielet rieżami konġunt imwettaq f’April 2014 kopra perjodu ta’ sbatax-il xahar (mill-1 ta’ Ottubru 2012 sat-28 ta’ Frar 2014)</w:t>
      </w:r>
      <w:r>
        <w:rPr>
          <w:rStyle w:val="FootnoteReference"/>
          <w:rFonts w:ascii="Times New Roman" w:hAnsi="Times New Roman"/>
          <w:noProof/>
          <w:sz w:val="24"/>
        </w:rPr>
        <w:footnoteReference w:id="5"/>
      </w:r>
      <w:r>
        <w:rPr>
          <w:rFonts w:ascii="Times New Roman" w:hAnsi="Times New Roman"/>
          <w:noProof/>
          <w:sz w:val="24"/>
        </w:rPr>
        <w:t>. It-tielet rieżami konġunt imwettaq f’Marzu 2016 kopra perjodu ta’ tnejn u għoxrin xahar (mill-1 ta’ Marzu 2014 sal-31 ta’ Diċembru 2015)</w:t>
      </w:r>
      <w:r>
        <w:rPr>
          <w:rStyle w:val="FootnoteReference"/>
          <w:rFonts w:ascii="Times New Roman" w:hAnsi="Times New Roman"/>
          <w:noProof/>
          <w:sz w:val="24"/>
        </w:rPr>
        <w:footnoteReference w:id="6"/>
      </w:r>
      <w:r>
        <w:rPr>
          <w:rFonts w:ascii="Times New Roman" w:hAnsi="Times New Roman"/>
          <w:noProof/>
          <w:sz w:val="24"/>
        </w:rPr>
        <w:t>. Fis-27 ta’ Novembru 2013 il-Kummissjoni adottat il-Komunikazzjoni dwar ir-Rapport Konġunt mill-Kummissjoni u mit-Teżor rigward il-valur tad-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Pprovduta mit-TFTP, skont l-Artikolu 6 (6) tal-Ftehim</w:t>
      </w:r>
      <w:r>
        <w:rPr>
          <w:rStyle w:val="FootnoteReference"/>
          <w:rFonts w:ascii="Times New Roman" w:hAnsi="Times New Roman"/>
          <w:noProof/>
          <w:sz w:val="24"/>
        </w:rPr>
        <w:footnoteReference w:id="7"/>
      </w:r>
      <w:r>
        <w:rPr>
          <w:rFonts w:ascii="Times New Roman" w:hAnsi="Times New Roman"/>
          <w:noProof/>
          <w:sz w:val="24"/>
        </w:rPr>
        <w:t>.</w:t>
      </w:r>
    </w:p>
    <w:p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F’konformità mal-Artikolu 13(3) tal-Ftehim, għall-finijiet tar-rieżami, il-Kummissjoni Ewropea rrappreżentat l-Unjoni Ewropea, u t-Teżor kien jirrappreżenta lill-Istati Uniti. It-tim ta’ rieżami tal-UE kien immexxi minn uffiċjal għoli tal-Kummissjoni u b’kollox kien jikkonsisti minn żewġ membri tal-persunal tal-Kummissjoni, kif ukoll minn rappreżentanti minn żewġ awtoritajiet tal-protezzjoni tad-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. </w:t>
      </w:r>
    </w:p>
    <w:p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Il-ħames rieżami konġunt twettaq f’żewġ stadji ewlenin: Fil-15 ta’ Jannar 2019, f’The Hague fil-bini tal-Europol, u fil-31 ta’ Jannar u u fl-1 ta’ Frar 2019 f’Washington fit-Teżor. </w:t>
      </w:r>
    </w:p>
    <w:p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Dan ir-rapport huwa bbażat fuq l-informazzjoni li tinsab fit-tweġibiet bil-miktub li t-Teżor ta għall-kwestjonarju tal-UE mibgħut qabel ir-rieżami, fuq l-informazzjoni miksuba minn diskussjonijiet ma’ persunal tat-Teżor kif ukoll ma’ membri  tat-tim ta’ rieżami tal-Istati Uniti, kif ukoll informazzjoni li tinsab f’dokumenti oħra tat-Teżor disponibbli pubblikament. Barra minn hekk, ir-rapport iqis l-informazzjoni pprovduta mill-persunal tal-Europol matul ir-rieżami, inklużi sottomissjonijiet mill-Uffiċjal tal-Protezzjoni tad-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tal-Europol Sabiex tikkompleta l-informazzjoni disponibbli, il-Kummissjoni ltaqgħet ukoll u rċeviet informazzjoni mingħand il-Fornitur Maħtur u organizzat laqgħa fit-3 ta’ April 2019 biex tirċievi feedback mill-Istati Membri dwar id-dispożizzjonijiet ta’ reċiproċità tal-Ftehim.</w:t>
      </w:r>
    </w:p>
    <w:p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Rakkomandazzjonijiet u konklużjoni</w:t>
      </w:r>
    </w:p>
    <w:p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Fuq il-bażi tal-informazzjoni u l-ispjegazzjonijiet li waslu mit-Teżor, mill-Europol, mill-Fornitur Magħżul u mis-sorveljanti indipendenti u fuq il-verifika tad-dokumenti rilevanti u ta’ kampjun rappreżentattiv tat-tfittxijiet li saru fuq id-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pprovduta mit-TFTP, il-Kummissjoni hija sodisfatta li l-Ftehim u s-salvagwardji u l-kontrolli tiegħu qed jiġu implimentati sew. </w:t>
      </w:r>
    </w:p>
    <w:p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L-Europol qed twettaq il-kompiti ta’ verifika tagħha f’konformità sħiħa mal-Artikolu 4 fuq il-bażi ta’ dokumentazzjoni ta’ sostenn iddettaljata u aġġornata regolarment li tasal mit-Teżor. Il-mekkaniżmu ta’ sorveljanza qed jaħdem bla xkiel u hu effikaċi f'li jiżgura li l-ipproċessar tad-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jkun konformi mal-kundizzjonijiet stabbiliti fl-Artikolu 5. Id-</w:t>
      </w:r>
      <w:r>
        <w:rPr>
          <w:rFonts w:ascii="Times New Roman" w:hAnsi="Times New Roman"/>
          <w:i/>
          <w:noProof/>
          <w:sz w:val="24"/>
        </w:rPr>
        <w:t xml:space="preserve">data </w:t>
      </w:r>
      <w:r>
        <w:rPr>
          <w:rFonts w:ascii="Times New Roman" w:hAnsi="Times New Roman"/>
          <w:noProof/>
          <w:sz w:val="24"/>
        </w:rPr>
        <w:t xml:space="preserve">kollha li ma ġietx estratta titħassar mhux aktar tard minn ħames snin minn meta tkun waslet, skont l-Artikolu 6(4) tal-Ftehim. </w:t>
      </w:r>
    </w:p>
    <w:p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It-TFTP jibqa’ strument importanti biex tingħata informazzjoni f’waqtha, preċiża u affidabbli dwar l-attivitajiet assoċjati ma’ atti suspettati li jippjanaw u li jiffinanzjaw it-terroriżmu. Jgħin biex jiġu identifikati u ttraċċati t-terroristi u n-netwerks ta’ appoġġ tagħhom madwar id-dinja. Matul il-perjodu ta’ rieżami attwali, l-UE kompliet tibbenefika aktar b’mod sinifikanti mit-TFTP. Din saret għodda dejjem aktar importanti biż-żieda fl-għadd ta’ attakki terroristiċi sa mill-2015. F’xi każijiet, l-informazzjoni mogħtija skont il-Ftehim kienet strumentali biex investigazzjonijiet speċifiċi marbutin ma’ attakki terroristiċi fuq art Ewropea jitmexxew ’il quddiem.</w:t>
      </w:r>
    </w:p>
    <w:p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F’termini ta’ potenzjal għal aktar titjib, il-Kummissjoni tissuġġerixxi li t-Teżor, fl-evalwazzjoni annwali tat-Talbiet tal-Artikolu 4 tiegħu, jivvaluta t-tipi ta’ messaġġi u r-reġjuni ġeografiċi li huma l-aktar u l-inqas reattivi għal tiftix tat-TFTP. L-eżitu ta’ tali valutazzjoni jenħtieġ li jiġi inkluż u jitqies fit-talbiet tal-Artikolu 4 sussegwenti. Dan jista’ jirriżulta f’talba mfassla aktar ristretta biex jiġi minimizzat l-ammont ta’ 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>mitlub mill-fornitur maħtur, f’konformità mal-Artikolu 4(2). Il-Kummissjoni tissuġġerixxi wkoll li t-Teżor għandu jtejjeb il-mekkaniżmi tiegħu biex iwettaq rieżami tal-ħtieġa li tinżamm l-hekk imsejħa “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estratta” sabiex jiġi żgurat li din id-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tinżamm biss għal kemm ikun hemm bżonn għall-investigazzjoni jew prosekuzzjoni speċifiċi li jintużaw għaliha (l-Artikolu 6(7)). F’dan il-kuntest, il-Kummissjoni titlob ukoll lill-Istati Membri biex jinfurmaw lill-Europol bħala Punt Uniku ta’ Kuntatt (SPoC) għal informazzjoni sussegwenti tat-Teżor meta każ ikun finalment mormi, li fil-prinċipju għandu jwassal għat-tħassir ta’ 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estratta relatata ma’ dak il-każ. Għandha tingħata wkoll attenzjoni partikolari lid-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estratta li titqies mill-analisti tat-Teżor iżda mhux, minħabba kunsiderazzjonijiet ta’ rilevanza, li jiġu disseminati aktar fil-kuntest ta’ investigazzjoni speċifika. </w:t>
      </w:r>
    </w:p>
    <w:p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Barra minn hekk, l-Istati Membri għandhom jipprovdu rispons regolari lill-Europol, għal kondiviżjoni ulterjuri mat-Teżor, kif xieraq, dwar il-valur miżjud tad-dikjarazzjonijiet tat-TFTP li jaslu mit-Teżor li jistgħu jtejbu aktar il-kwalità u l-kwantità tal-informazzjoni skambjata skont l-Artikoli 9 u 10. Il-Kummissjoni tapprezza u tħeġġeġ ukoll lill-Europol biex tissokta bl-isforzi tagħha biex tippromwovi b’mod attiv is-sensibilizzazzjoni tat-TFTP u biex tappoġġa lill-Istati Membri li jfittxu l-parir u l-esperjenza tagħha fil-formulazzjoni ta' talbiet skont l-Artikolu 10. </w:t>
      </w:r>
    </w:p>
    <w:p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Il-Kummissjoni tinnota li l-proċeduri biex jiġu pproċessati t-talbiet minn persuni dwar jekk id-drittijiet tagħhom tal-protezzjoni tad-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ġewx rispettati f’konformità mal-Ftehim jidher li qed jiffunzjonaw b’mod effiċjenti. Madankollu, il-Kummissjoni tissuġġerixxi li t-Teżor jiżgura li tali verifiki jkopru d-drittijiet rilevanti kollha skont il-Ftehim, inkluża dik id-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>li saret tfittxija għaliha biss meta jkun hemm informazzjoni jew evidenza preeżistenti li turi raġuni biex wieħed jemmen li s-suġġett tat-tiftixa għandu rabta mat-terroriżmu jew mal-finanzjament tiegħu.</w:t>
      </w:r>
    </w:p>
    <w:p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Il-Kummissjoni tilqa’ b’sodisfazzjon it-trasparenza kontinwa tal-awtoritajiet tal-Istati Uniti fir-rigward tal-iskambju tal-informazzjoni li turi l-valur tat-TFTP fl-isforzi internazzjonali kontra t-terroriżmu. L-informazzjoni ddettaljata dwar kif id-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Pprovduta mit-TFTP tista’ tintuża u qiegħda tintuża, u l-każijiet konkreti ta' dan mogħtija fir-Rapport Konġunt dwar il-Valur u fil-kuntest ta’ dan ir-rieżami jikkostitwixxu pass 'il quddiem konsiderevoli sabiex ikompli jiġi spjegat ulterjorment it-tħaddim u l-valur miżjud tat-TFTP.</w:t>
      </w:r>
    </w:p>
    <w:p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L-awtoritajiet tal-Istati Uniti, skont l-Artikolu 9 tal-Ftehim, għamlu użu estensiv mill-possibilità li jagħtu informazzjoni b’mod spontanju mit-TFTP lill-Awtoritajiet tal-UE. Barra minn hekk, l-Europol b’mod proattiv għamlet sensiela ta’ talbiet skont l-Artikolu 10 tal-Ftehim fil-perjodu taħt rieżami. Dan għen biex tiżdied is-sensibilizzazzjoni tat-TFTP fost l-awtoritajiet tal-UE, li rriżulta f’żieda fl-użu tat-TFTP minn dawn l-awtoritajiet. L-awtoritajiet tal-UE sostnew li l-informazzjoni pprovduta fuq il-karta mit-Teżor tista’ tiġi pproċessata b’mod aktar effiċjenti jekk tingħata b’mod diġitali. Il-Kummissjoni tistieden lit-Teżor u lill-Europol biex jikkunsidraw modi kif jiffaċilitaw l-ipproċessar tal-kawżi, f’konformità mal-arranġamenti ta’ sigurtà tat-TFTP. </w:t>
      </w:r>
    </w:p>
    <w:p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Huwa essenzjali rieżami regolari tal-Ftehim sabiex tiġi żgurata l-implimentazzjoni xierqa tiegħu, sabiex tinbena relazzjoni ta’ fiduċja bejn il-partijiet kontraenti u sabiex tingħata riassigurazzjoni lill-partijiet ikkonċernati dwar l-utilità tal-istrument TFTP. Ġie miftiehem bejn il-Kummissjoni u t-Teżor biex ir-rieżami konġunt li jmiss skont l-Artikolu 13 tal-Ftehim jitwettaq fil-bidu tal-2021.</w:t>
      </w:r>
    </w:p>
    <w:p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It-tħaddim tal-Ftehim, il-proċess ta’ rieżami konġunt, ir-riżultati u r-rakkomandazzjonijiet tiegħu huma deskritti fid-dettall fid-Dokument ta’ Ħidma tal-Persunal mehmuż ma’ dan ir-Rapport. </w:t>
      </w: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  \* MERGEFORMAT </w:instrText>
    </w:r>
    <w:r>
      <w:rPr>
        <w:szCs w:val="24"/>
      </w:rPr>
      <w:fldChar w:fldCharType="separate"/>
    </w:r>
    <w:r>
      <w:rPr>
        <w:noProof/>
        <w:szCs w:val="24"/>
      </w:rPr>
      <w:t>1</w:t>
    </w:r>
    <w:r>
      <w:rPr>
        <w:noProof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  <w:footnote w:id="2">
    <w:p>
      <w:pPr>
        <w:pStyle w:val="FootnoteText"/>
        <w:spacing w:after="0" w:line="240" w:lineRule="auto"/>
        <w:ind w:left="284" w:hanging="284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ĠU L 195/5 of 27.7. 2010.</w:t>
      </w:r>
    </w:p>
  </w:footnote>
  <w:footnote w:id="3">
    <w:p>
      <w:pPr>
        <w:pStyle w:val="FootnoteText"/>
        <w:spacing w:after="0" w:line="240" w:lineRule="auto"/>
        <w:ind w:left="284" w:hanging="284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SEC(2011) 438 final.</w:t>
      </w:r>
    </w:p>
  </w:footnote>
  <w:footnote w:id="4">
    <w:p>
      <w:pPr>
        <w:pStyle w:val="FootnoteText"/>
        <w:spacing w:after="0" w:line="240" w:lineRule="auto"/>
        <w:ind w:left="284" w:hanging="284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SWD(2012) 454 final.</w:t>
      </w:r>
    </w:p>
  </w:footnote>
  <w:footnote w:id="5">
    <w:p>
      <w:pPr>
        <w:pStyle w:val="FootnoteText"/>
        <w:spacing w:after="0" w:line="240" w:lineRule="auto"/>
        <w:ind w:left="284" w:hanging="284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COM (2014) 513 final u SWD (2014) 264 final tal-11.8.2014.</w:t>
      </w:r>
    </w:p>
  </w:footnote>
  <w:footnote w:id="6">
    <w:p>
      <w:pPr>
        <w:pStyle w:val="FootnoteText"/>
        <w:spacing w:after="0" w:line="240" w:lineRule="auto"/>
        <w:ind w:left="284" w:hanging="284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COM (2017) 31 final u SWD (2017) 17 final tad-19.1.2017.</w:t>
      </w:r>
    </w:p>
  </w:footnote>
  <w:footnote w:id="7">
    <w:p>
      <w:pPr>
        <w:pStyle w:val="FootnoteText"/>
        <w:spacing w:after="0" w:line="240" w:lineRule="auto"/>
        <w:ind w:left="284" w:hanging="284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COM (2013) 843 final tas-27.11.2013.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fr-BE" w:vendorID="64" w:dllVersion="131078" w:nlCheck="1" w:checkStyle="0"/>
  <w:activeWritingStyle w:appName="MSWord" w:lang="en-GB" w:vendorID="64" w:dllVersion="131078" w:nlCheck="1" w:checkStyle="1"/>
  <w:revisionView w:markup="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BB11C60D-F96E-4754-96E9-B70983BCCD37"/>
    <w:docVar w:name="LW_COVERPAGE_TYPE" w:val="1"/>
    <w:docVar w:name="LW_CROSSREFERENCE" w:val="{SWD(2019) 301 final}"/>
    <w:docVar w:name="LW_DocType" w:val="NORMAL"/>
    <w:docVar w:name="LW_EMISSION" w:val="22.7.2019"/>
    <w:docVar w:name="LW_EMISSION_ISODATE" w:val="2019-07-22"/>
    <w:docVar w:name="LW_EMISSION_LOCATION" w:val="BRX"/>
    <w:docVar w:name="LW_EMISSION_PREFIX" w:val="Brussell, "/>
    <w:docVar w:name="LW_EMISSION_SUFFIX" w:val=" "/>
    <w:docVar w:name="LW_ID_DOCTYPE_NONLW" w:val="CP-006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34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Dwar ir-rie\u380?ami kon\u289?unt tal-implimentazzjoni tal-Ftehim bejn l-Unjoni Ewropea u l-Istati Uniti tal-Amerika dwar l-ippro\u267?essar u t-trasferiment ta' Data dwar Messa\u289?\u289?i Finanzjarji mill-Unjoni Ewropea g\u295?all-Istati Uniti g\u295?all-finijiet tal-Programm dwar ir-Rintra\u267?\u267?ar tal-Finanzjament tat-Terrori\u380?mu"/>
    <w:docVar w:name="LW_TYPE.DOC.CP" w:val="RAPPORT TAL-KUMMISSJONI LILL-PARLAMENT EWROPEW U LIL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t-MT" w:eastAsia="mt-MT" w:bidi="mt-M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szCs w:val="22"/>
      <w:lang w:eastAsia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Pr>
      <w:rFonts w:ascii="Times New Roman" w:hAnsi="Times New Roman"/>
      <w:sz w:val="24"/>
      <w:szCs w:val="22"/>
      <w:lang w:eastAsia="mt-MT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nhideWhenUsed/>
    <w:rPr>
      <w:sz w:val="20"/>
      <w:szCs w:val="20"/>
    </w:rPr>
  </w:style>
  <w:style w:type="character" w:customStyle="1" w:styleId="FootnoteTextChar">
    <w:name w:val="Footnote Text Char"/>
    <w:link w:val="FootnoteText"/>
    <w:rPr>
      <w:lang w:eastAsia="mt-MT"/>
    </w:rPr>
  </w:style>
  <w:style w:type="character" w:styleId="FootnoteReference">
    <w:name w:val="footnote reference"/>
    <w:unhideWhenUsed/>
    <w:rPr>
      <w:vertAlign w:val="superscript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mt-MT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lang w:eastAsia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eastAsia="mt-MT"/>
    </w:rPr>
  </w:style>
  <w:style w:type="paragraph" w:styleId="Revision">
    <w:name w:val="Revision"/>
    <w:hidden/>
    <w:uiPriority w:val="99"/>
    <w:semiHidden/>
    <w:rPr>
      <w:sz w:val="22"/>
      <w:szCs w:val="22"/>
    </w:rPr>
  </w:style>
  <w:style w:type="paragraph" w:customStyle="1" w:styleId="Titreobjet">
    <w:name w:val="Titre objet"/>
    <w:basedOn w:val="Normal"/>
    <w:next w:val="Normal"/>
    <w:pPr>
      <w:spacing w:before="360" w:after="36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TitreobjetPagedecouverture">
    <w:name w:val="Titre objet (Page de couverture)"/>
    <w:basedOn w:val="Titreobjet"/>
    <w:next w:val="Normal"/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t-MT" w:eastAsia="mt-MT" w:bidi="mt-M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szCs w:val="22"/>
      <w:lang w:eastAsia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Pr>
      <w:rFonts w:ascii="Times New Roman" w:hAnsi="Times New Roman"/>
      <w:sz w:val="24"/>
      <w:szCs w:val="22"/>
      <w:lang w:eastAsia="mt-MT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nhideWhenUsed/>
    <w:rPr>
      <w:sz w:val="20"/>
      <w:szCs w:val="20"/>
    </w:rPr>
  </w:style>
  <w:style w:type="character" w:customStyle="1" w:styleId="FootnoteTextChar">
    <w:name w:val="Footnote Text Char"/>
    <w:link w:val="FootnoteText"/>
    <w:rPr>
      <w:lang w:eastAsia="mt-MT"/>
    </w:rPr>
  </w:style>
  <w:style w:type="character" w:styleId="FootnoteReference">
    <w:name w:val="footnote reference"/>
    <w:unhideWhenUsed/>
    <w:rPr>
      <w:vertAlign w:val="superscript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mt-MT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lang w:eastAsia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eastAsia="mt-MT"/>
    </w:rPr>
  </w:style>
  <w:style w:type="paragraph" w:styleId="Revision">
    <w:name w:val="Revision"/>
    <w:hidden/>
    <w:uiPriority w:val="99"/>
    <w:semiHidden/>
    <w:rPr>
      <w:sz w:val="22"/>
      <w:szCs w:val="22"/>
    </w:rPr>
  </w:style>
  <w:style w:type="paragraph" w:customStyle="1" w:styleId="Titreobjet">
    <w:name w:val="Titre objet"/>
    <w:basedOn w:val="Normal"/>
    <w:next w:val="Normal"/>
    <w:pPr>
      <w:spacing w:before="360" w:after="36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TitreobjetPagedecouverture">
    <w:name w:val="Titre objet (Page de couverture)"/>
    <w:basedOn w:val="Titreobjet"/>
    <w:next w:val="Normal"/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E49AC-E0C0-4039-A39A-B33E3D25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1127</Words>
  <Characters>8104</Characters>
  <Application>Microsoft Office Word</Application>
  <DocSecurity>0</DocSecurity>
  <Lines>112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17</cp:revision>
  <cp:lastPrinted>2019-04-12T14:43:00Z</cp:lastPrinted>
  <dcterms:created xsi:type="dcterms:W3CDTF">2019-06-17T17:03:00Z</dcterms:created>
  <dcterms:modified xsi:type="dcterms:W3CDTF">2019-07-15T07:50:00Z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Level of sensitivity">
    <vt:lpwstr>Standard treatment</vt:lpwstr>
  </property>
  <property fmtid="{D5CDD505-2E9C-101B-9397-08002B2CF9AE}" pid="6" name="Last edited using">
    <vt:lpwstr>LW 6.0.1, Build 20180503</vt:lpwstr>
  </property>
  <property fmtid="{D5CDD505-2E9C-101B-9397-08002B2CF9AE}" pid="7" name="Created using">
    <vt:lpwstr>LW 6.0.1, Build 20180503</vt:lpwstr>
  </property>
</Properties>
</file>