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alt="C2212E6C-03A6-4651-8D38-3A9E6845EBDD"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SELETUSKIRI</w:t>
      </w:r>
    </w:p>
    <w:p>
      <w:pPr>
        <w:pStyle w:val="ManualHeading1"/>
        <w:rPr>
          <w:noProof/>
        </w:rPr>
      </w:pPr>
      <w:r>
        <w:rPr>
          <w:noProof/>
        </w:rPr>
        <w:t>1.</w:t>
      </w:r>
      <w:r>
        <w:rPr>
          <w:noProof/>
        </w:rPr>
        <w:tab/>
        <w:t xml:space="preserve">SOOVITUSE TAUST </w:t>
      </w:r>
    </w:p>
    <w:p>
      <w:pPr>
        <w:pStyle w:val="ManualHeading2"/>
        <w:rPr>
          <w:rFonts w:eastAsia="Arial Unicode MS"/>
          <w:noProof/>
        </w:rPr>
      </w:pPr>
      <w:r>
        <w:rPr>
          <w:noProof/>
          <w:color w:val="000000"/>
          <w:u w:color="000000"/>
          <w:bdr w:val="nil"/>
        </w:rPr>
        <w:t>•</w:t>
      </w:r>
      <w:r>
        <w:rPr>
          <w:noProof/>
        </w:rPr>
        <w:tab/>
        <w:t>Soovituse põhjused ja eesmärgid</w:t>
      </w:r>
    </w:p>
    <w:p>
      <w:pPr>
        <w:spacing w:before="60" w:after="60"/>
        <w:rPr>
          <w:rFonts w:eastAsia="Arial Unicode MS"/>
          <w:noProof/>
        </w:rPr>
      </w:pPr>
      <w:r>
        <w:rPr>
          <w:noProof/>
        </w:rPr>
        <w:t>Komisjon teeb ettepaneku pidada läbirääkimisi, et sõlmida Euroopa Liidu ja Seišelli Vabariigi vahel uus leping, milles käsitletakse Seišellide lipu all sõitvate kalalaevade juurdepääsu Euroopa Liidu jurisdiktsiooni alla kuuluvatele Mayotte’i vetele ja mere bioloogilistele ressurssidele. Komisjon kavatseb pidada läbirääkimisi uue juurdepääsulepingu sõlmimise üle paralleelselt läbirääkimistega Seišelli Vabariigiga uue säästva kalapüügi partnerluslepingu ja protokolli sõlmimiseks.</w:t>
      </w:r>
    </w:p>
    <w:p>
      <w:pPr>
        <w:pStyle w:val="ManualHeading2"/>
        <w:rPr>
          <w:rFonts w:eastAsia="Arial Unicode MS"/>
          <w:noProof/>
          <w:color w:val="000000"/>
          <w:u w:color="000000"/>
          <w:bdr w:val="nil"/>
        </w:rPr>
      </w:pPr>
      <w:r>
        <w:rPr>
          <w:noProof/>
          <w:color w:val="000000"/>
          <w:u w:color="000000"/>
          <w:bdr w:val="nil"/>
        </w:rPr>
        <w:t>•</w:t>
      </w:r>
      <w:r>
        <w:rPr>
          <w:noProof/>
        </w:rPr>
        <w:tab/>
        <w:t>Kooskõla poliitikavaldkonnas praegu kehtivate õigusnormidega</w:t>
      </w:r>
    </w:p>
    <w:p>
      <w:pPr>
        <w:autoSpaceDE w:val="0"/>
        <w:autoSpaceDN w:val="0"/>
        <w:adjustRightInd w:val="0"/>
        <w:spacing w:before="0"/>
        <w:rPr>
          <w:noProof/>
        </w:rPr>
      </w:pPr>
      <w:r>
        <w:rPr>
          <w:noProof/>
        </w:rPr>
        <w:t>Euroopa Ülemkogu võttis 11. juulil 2012 vastu otsuse 2012/419/EL</w:t>
      </w:r>
      <w:r>
        <w:rPr>
          <w:rStyle w:val="FootnoteReference"/>
          <w:noProof/>
        </w:rPr>
        <w:footnoteReference w:id="1"/>
      </w:r>
      <w:r>
        <w:rPr>
          <w:noProof/>
        </w:rPr>
        <w:t>, millega muudetakse alates 1. jaanuarist 2014 Mayotte'i staatust Euroopa Liidu suhtes. Kõnealusest kuupäevast alates ei ole Mayotte enam ülemeremaa või -territoorium, vaid on äärepoolseim piirkond Euroopa Liidu toimimise lepingu („ELi toimimise leping“) artikli 349 tähenduses. Seetõttu kuulub Mayotte'i majandusvöönd ELi vetesse.</w:t>
      </w:r>
    </w:p>
    <w:p>
      <w:pPr>
        <w:autoSpaceDE w:val="0"/>
        <w:autoSpaceDN w:val="0"/>
        <w:adjustRightInd w:val="0"/>
        <w:spacing w:before="0"/>
        <w:rPr>
          <w:noProof/>
        </w:rPr>
      </w:pPr>
      <w:r>
        <w:rPr>
          <w:noProof/>
        </w:rPr>
        <w:t xml:space="preserve">Selle tulemusel kirjutasid Euroopa Liit ja Seišellid 2014. aastal alla lepingule, millega tagati Seišellide lipu all sõitvatele laevadele võimalus tegutseda Prantsusmaa jurisdiktsiooni alla kuuluvas Mayotte’i majandusvööndis. </w:t>
      </w:r>
    </w:p>
    <w:p>
      <w:pPr>
        <w:autoSpaceDE w:val="0"/>
        <w:autoSpaceDN w:val="0"/>
        <w:adjustRightInd w:val="0"/>
        <w:spacing w:before="0"/>
        <w:rPr>
          <w:noProof/>
        </w:rPr>
      </w:pPr>
      <w:r>
        <w:rPr>
          <w:noProof/>
        </w:rPr>
        <w:t>Praegu kehtiva lepingu kohaselt võimaldatakse kaheksal Seišellide laeval püüda kala Mayotte’i vetes ja see leping kaotab kehtivuse 6. juunil 2020. Selle lepingu alusel on kalapüügiloa tasu ja Seišellide lipu all sõitvate laevade omanike püütud saak ainuke rahaline hüvitis, mida Prantsusmaa oma äärepoolseima piirkonna Mayotte’i nimel kogub. Prantsusmaa kasutab seda tulu, et näha ette asjakohane õigusraamistik ja kontrollitoimingud ning luua füüsiline taristu ja tagada vajalik suutlikkuse kasv, et Mayotte'i haldusasutused saaksid täita ühise kalanduspoliitika nõudeid. Leping aitab kaasa vastutustundlikule kalapüügile ELi vetes ja kalavarude kaitsmise ja säästva kasutamise tagamisele.</w:t>
      </w:r>
    </w:p>
    <w:p>
      <w:pPr>
        <w:pBdr>
          <w:top w:val="nil"/>
          <w:left w:val="nil"/>
          <w:bottom w:val="nil"/>
          <w:right w:val="nil"/>
          <w:between w:val="nil"/>
          <w:bar w:val="nil"/>
        </w:pBdr>
        <w:spacing w:before="0" w:after="240"/>
        <w:rPr>
          <w:rFonts w:eastAsia="Arial Unicode MS"/>
          <w:noProof/>
          <w:szCs w:val="24"/>
        </w:rPr>
      </w:pPr>
      <w:r>
        <w:rPr>
          <w:noProof/>
        </w:rPr>
        <w:t>Käesoleval lepingul ei ole finantsmõju ELi eelarvele.</w:t>
      </w:r>
    </w:p>
    <w:p>
      <w:pPr>
        <w:pStyle w:val="ManualHeading2"/>
        <w:rPr>
          <w:rFonts w:eastAsia="Arial Unicode MS"/>
          <w:noProof/>
        </w:rPr>
      </w:pPr>
      <w:r>
        <w:rPr>
          <w:noProof/>
          <w:color w:val="000000"/>
          <w:u w:color="000000"/>
          <w:bdr w:val="nil"/>
        </w:rPr>
        <w:t>•</w:t>
      </w:r>
      <w:r>
        <w:rPr>
          <w:noProof/>
        </w:rPr>
        <w:tab/>
        <w:t>Kooskõla muude liidu tegevuspõhimõtetega</w:t>
      </w:r>
    </w:p>
    <w:p>
      <w:pPr>
        <w:pBdr>
          <w:top w:val="nil"/>
          <w:left w:val="nil"/>
          <w:bottom w:val="nil"/>
          <w:right w:val="nil"/>
          <w:between w:val="nil"/>
          <w:bar w:val="nil"/>
        </w:pBdr>
        <w:spacing w:before="0" w:after="240"/>
        <w:rPr>
          <w:rFonts w:eastAsia="Arial Unicode MS"/>
          <w:noProof/>
        </w:rPr>
      </w:pPr>
      <w:r>
        <w:rPr>
          <w:noProof/>
        </w:rPr>
        <w:t xml:space="preserve">Läbirääkimised Euroopa Liidu jurisdiktsiooni alla kuuluvatele Mayotte’i vetele juurdepääsuks Seišellidega sõlmitava uue lepingu üle on kooskõlas ELi välistegevusega Aafrika, Kariibi mere ja Vaikse ookeani riikides ning eelkõige liidu eesmärkidega, mis on seotud demokraatlike põhimõtete ja inimõiguste austamisega. </w:t>
      </w:r>
    </w:p>
    <w:p>
      <w:pPr>
        <w:pStyle w:val="ManualHeading1"/>
        <w:rPr>
          <w:noProof/>
        </w:rPr>
      </w:pPr>
      <w:r>
        <w:rPr>
          <w:noProof/>
        </w:rPr>
        <w:t>2.</w:t>
      </w:r>
      <w:r>
        <w:rPr>
          <w:noProof/>
        </w:rPr>
        <w:tab/>
        <w:t>ÕIGUSLIK ALUS, SUBSIDIAARSUS JA PROPORTSIONAALSUS</w:t>
      </w:r>
    </w:p>
    <w:p>
      <w:pPr>
        <w:pStyle w:val="ManualHeading2"/>
        <w:rPr>
          <w:rFonts w:eastAsia="Arial Unicode MS"/>
          <w:noProof/>
          <w:u w:color="000000"/>
          <w:bdr w:val="nil"/>
        </w:rPr>
      </w:pPr>
      <w:r>
        <w:rPr>
          <w:noProof/>
        </w:rPr>
        <w:t>•</w:t>
      </w:r>
      <w:r>
        <w:rPr>
          <w:noProof/>
        </w:rPr>
        <w:tab/>
        <w:t>Õiguslik alus</w:t>
      </w:r>
    </w:p>
    <w:p>
      <w:pPr>
        <w:pBdr>
          <w:top w:val="nil"/>
          <w:left w:val="nil"/>
          <w:bottom w:val="nil"/>
          <w:right w:val="nil"/>
          <w:between w:val="nil"/>
          <w:bar w:val="nil"/>
        </w:pBdr>
        <w:spacing w:before="0" w:after="240"/>
        <w:rPr>
          <w:rFonts w:eastAsia="Arial Unicode MS"/>
          <w:noProof/>
        </w:rPr>
      </w:pPr>
      <w:r>
        <w:rPr>
          <w:noProof/>
        </w:rPr>
        <w:t>Otsuse õiguslik alus on Euroopa Liidu toimimise lepingu (edaspidi „ELi toimimise leping“) viienda osa („Liidu välistegevus“) V jaotise („Rahvusvahelised lepingud“) artikkel 218, milles käsitletakse läbirääkimiste pidamise korda ja lepingute sõlmimist ELi ja kolmandate riikide vahel.</w:t>
      </w:r>
    </w:p>
    <w:p>
      <w:pPr>
        <w:pStyle w:val="ManualHeading2"/>
        <w:rPr>
          <w:rFonts w:eastAsia="Arial Unicode MS"/>
          <w:noProof/>
          <w:u w:color="000000"/>
          <w:bdr w:val="nil"/>
        </w:rPr>
      </w:pPr>
      <w:r>
        <w:rPr>
          <w:noProof/>
        </w:rPr>
        <w:t>•</w:t>
      </w:r>
      <w:r>
        <w:rPr>
          <w:noProof/>
        </w:rPr>
        <w:tab/>
        <w:t xml:space="preserve">Subsidiaarsus (ainupädevusse mittekuuluva valdkonna puhul) </w:t>
      </w:r>
    </w:p>
    <w:p>
      <w:pPr>
        <w:pBdr>
          <w:top w:val="nil"/>
          <w:left w:val="nil"/>
          <w:bottom w:val="nil"/>
          <w:right w:val="nil"/>
          <w:between w:val="nil"/>
          <w:bar w:val="nil"/>
        </w:pBdr>
        <w:spacing w:before="0" w:after="240"/>
        <w:rPr>
          <w:rFonts w:eastAsia="Arial Unicode MS"/>
          <w:noProof/>
        </w:rPr>
      </w:pPr>
      <w:r>
        <w:rPr>
          <w:noProof/>
        </w:rPr>
        <w:t>Ei kohaldata, ELi ainupädevus.</w:t>
      </w:r>
    </w:p>
    <w:p>
      <w:pPr>
        <w:pStyle w:val="ManualHeading2"/>
        <w:rPr>
          <w:rFonts w:eastAsia="Arial Unicode MS"/>
          <w:noProof/>
          <w:u w:color="000000"/>
          <w:bdr w:val="nil"/>
        </w:rPr>
      </w:pPr>
      <w:r>
        <w:rPr>
          <w:noProof/>
        </w:rPr>
        <w:t>•</w:t>
      </w:r>
      <w:r>
        <w:rPr>
          <w:noProof/>
        </w:rPr>
        <w:tab/>
        <w:t>Proportsionaalsus</w:t>
      </w:r>
    </w:p>
    <w:p>
      <w:pPr>
        <w:pBdr>
          <w:top w:val="nil"/>
          <w:left w:val="nil"/>
          <w:bottom w:val="nil"/>
          <w:right w:val="nil"/>
          <w:between w:val="nil"/>
          <w:bar w:val="nil"/>
        </w:pBdr>
        <w:spacing w:before="0" w:after="240"/>
        <w:rPr>
          <w:rFonts w:eastAsia="Arial Unicode MS"/>
          <w:noProof/>
        </w:rPr>
      </w:pPr>
      <w:r>
        <w:rPr>
          <w:noProof/>
        </w:rPr>
        <w:t>Otsus on proportsionaalne taotletava eesmärgiga.</w:t>
      </w:r>
    </w:p>
    <w:p>
      <w:pPr>
        <w:pStyle w:val="ManualHeading2"/>
        <w:rPr>
          <w:rFonts w:eastAsia="Arial Unicode MS"/>
          <w:noProof/>
          <w:u w:color="000000"/>
          <w:bdr w:val="nil"/>
        </w:rPr>
      </w:pPr>
      <w:r>
        <w:rPr>
          <w:noProof/>
        </w:rPr>
        <w:t>•</w:t>
      </w:r>
      <w:r>
        <w:rPr>
          <w:noProof/>
        </w:rPr>
        <w:tab/>
        <w:t>Vahendi valik</w:t>
      </w:r>
    </w:p>
    <w:p>
      <w:pPr>
        <w:pBdr>
          <w:top w:val="nil"/>
          <w:left w:val="nil"/>
          <w:bottom w:val="nil"/>
          <w:right w:val="nil"/>
          <w:between w:val="nil"/>
          <w:bar w:val="nil"/>
        </w:pBdr>
        <w:spacing w:before="0" w:after="240"/>
        <w:rPr>
          <w:rFonts w:eastAsia="Arial Unicode MS"/>
          <w:noProof/>
        </w:rPr>
      </w:pPr>
      <w:r>
        <w:rPr>
          <w:noProof/>
        </w:rPr>
        <w:t>Vahend on ette nähtud ELi toimimise lepingu artikli 218 lõigetega 3 ja 4.</w:t>
      </w:r>
    </w:p>
    <w:p>
      <w:pPr>
        <w:pStyle w:val="ManualHeading1"/>
        <w:rPr>
          <w:noProof/>
        </w:rPr>
      </w:pPr>
      <w:r>
        <w:rPr>
          <w:noProof/>
        </w:rPr>
        <w:t>3.</w:t>
      </w:r>
      <w:r>
        <w:rPr>
          <w:noProof/>
        </w:rPr>
        <w:tab/>
        <w:t>JÄRELHINDAMISE, SIDUSRÜHMADEGA KONSULTEERIMISE JA MÕJU HINDAMISE TULEMUSED</w:t>
      </w:r>
    </w:p>
    <w:p>
      <w:pPr>
        <w:pStyle w:val="ManualHeading2"/>
        <w:rPr>
          <w:rFonts w:eastAsia="Arial Unicode MS"/>
          <w:noProof/>
          <w:u w:color="000000"/>
          <w:bdr w:val="nil"/>
        </w:rPr>
      </w:pPr>
      <w:r>
        <w:rPr>
          <w:noProof/>
        </w:rPr>
        <w:t>•</w:t>
      </w:r>
      <w:r>
        <w:rPr>
          <w:noProof/>
        </w:rPr>
        <w:tab/>
        <w:t>Praegu kehtivate õigusaktide järelhindamine või toimivuse kontroll</w:t>
      </w:r>
    </w:p>
    <w:p>
      <w:pPr>
        <w:pBdr>
          <w:top w:val="nil"/>
          <w:left w:val="nil"/>
          <w:bottom w:val="nil"/>
          <w:right w:val="nil"/>
          <w:between w:val="nil"/>
          <w:bar w:val="nil"/>
        </w:pBdr>
        <w:spacing w:before="0" w:after="240"/>
        <w:rPr>
          <w:rFonts w:eastAsia="Arial Unicode MS"/>
          <w:noProof/>
        </w:rPr>
      </w:pPr>
      <w:r>
        <w:rPr>
          <w:noProof/>
        </w:rPr>
        <w:t>Lepingul, millega antakse Seišellide laevadele juurdepääs Mayotte’i vetele, ei ole ELile rahalist mõju. Sellegipoolest hindas komisjon Seišellidega sõlmitud kalandusalase partnerluslepingu ja selle rakendusprotokolli eel- ja järelhindamise</w:t>
      </w:r>
      <w:r>
        <w:rPr>
          <w:rStyle w:val="FootnoteReference"/>
          <w:noProof/>
        </w:rPr>
        <w:footnoteReference w:id="2"/>
      </w:r>
      <w:r>
        <w:rPr>
          <w:noProof/>
        </w:rPr>
        <w:t xml:space="preserve"> käigus juurdepääsulepingu toimimist.</w:t>
      </w:r>
    </w:p>
    <w:p>
      <w:pPr>
        <w:pBdr>
          <w:top w:val="nil"/>
          <w:left w:val="nil"/>
          <w:bottom w:val="nil"/>
          <w:right w:val="nil"/>
          <w:between w:val="nil"/>
          <w:bar w:val="nil"/>
        </w:pBdr>
        <w:spacing w:before="0" w:after="240"/>
        <w:rPr>
          <w:noProof/>
        </w:rPr>
      </w:pPr>
      <w:r>
        <w:rPr>
          <w:noProof/>
        </w:rPr>
        <w:t>Selles 2019. aasta hindamises jõuti järeldusele, et lepingut Mayotte’i vetele juurdepääsuks tuleks uuendada koos Seišellidega sõlmitud kalandusalase partnerluslepingu uue rakendusprotokolliga, et jätkata kahe õigusakti tehniliste ja finantstingimuste ühtlustamist.</w:t>
      </w:r>
    </w:p>
    <w:p>
      <w:pPr>
        <w:pStyle w:val="ManualHeading2"/>
        <w:rPr>
          <w:rFonts w:eastAsia="Arial Unicode MS"/>
          <w:noProof/>
          <w:u w:color="000000"/>
          <w:bdr w:val="nil"/>
        </w:rPr>
      </w:pPr>
      <w:r>
        <w:rPr>
          <w:noProof/>
        </w:rPr>
        <w:t>•</w:t>
      </w:r>
      <w:r>
        <w:rPr>
          <w:noProof/>
        </w:rPr>
        <w:tab/>
        <w:t>Konsulteerimine sidusrühmadega</w:t>
      </w:r>
    </w:p>
    <w:p>
      <w:pPr>
        <w:pBdr>
          <w:top w:val="nil"/>
          <w:left w:val="nil"/>
          <w:bottom w:val="nil"/>
          <w:right w:val="nil"/>
          <w:between w:val="nil"/>
          <w:bar w:val="nil"/>
        </w:pBdr>
        <w:spacing w:before="0" w:after="240"/>
        <w:rPr>
          <w:rFonts w:eastAsia="Arial Unicode MS"/>
          <w:noProof/>
        </w:rPr>
      </w:pPr>
      <w:r>
        <w:rPr>
          <w:noProof/>
        </w:rPr>
        <w:t>Seišellidega sõlmitava säästva kalapüügi partnerluslepingu ja selle rakendamise protokolli eel- ja järelhindamise käigus konsulteeriti liikmesriikidega, tööstusharu esindajatega ja rahvusvaheliste kodanikuühiskonna organisatsioonidega ning Seišellide kalandussektori haldusasutuste ja kodanikuühiskonnaga. Konsulteeriti ka kaugpüügi nõuandekomisjoni raames, eelkõige selle koosolekul, mis toimus 27. märtsil 2019.</w:t>
      </w:r>
    </w:p>
    <w:p>
      <w:pPr>
        <w:pStyle w:val="ManualHeading2"/>
        <w:rPr>
          <w:rFonts w:eastAsia="Arial Unicode MS"/>
          <w:noProof/>
          <w:u w:color="000000"/>
          <w:bdr w:val="nil"/>
        </w:rPr>
      </w:pPr>
      <w:r>
        <w:rPr>
          <w:noProof/>
        </w:rPr>
        <w:t>•</w:t>
      </w:r>
      <w:r>
        <w:rPr>
          <w:noProof/>
        </w:rPr>
        <w:tab/>
        <w:t>Eksperdiarvamuste kogumine ja kasutamine</w:t>
      </w:r>
    </w:p>
    <w:p>
      <w:pPr>
        <w:pBdr>
          <w:top w:val="nil"/>
          <w:left w:val="nil"/>
          <w:bottom w:val="nil"/>
          <w:right w:val="nil"/>
          <w:between w:val="nil"/>
          <w:bar w:val="nil"/>
        </w:pBdr>
        <w:spacing w:before="0" w:after="240"/>
        <w:rPr>
          <w:rFonts w:eastAsia="Arial Unicode MS"/>
          <w:noProof/>
        </w:rPr>
      </w:pPr>
      <w:r>
        <w:rPr>
          <w:noProof/>
        </w:rPr>
        <w:t>Ei kohaldata.</w:t>
      </w:r>
    </w:p>
    <w:p>
      <w:pPr>
        <w:pStyle w:val="ManualHeading2"/>
        <w:rPr>
          <w:rFonts w:eastAsia="Arial Unicode MS"/>
          <w:noProof/>
          <w:u w:color="000000"/>
          <w:bdr w:val="nil"/>
        </w:rPr>
      </w:pPr>
      <w:r>
        <w:rPr>
          <w:noProof/>
        </w:rPr>
        <w:t>•</w:t>
      </w:r>
      <w:r>
        <w:rPr>
          <w:noProof/>
        </w:rPr>
        <w:tab/>
        <w:t>Mõjuhinnang</w:t>
      </w:r>
    </w:p>
    <w:p>
      <w:pPr>
        <w:pBdr>
          <w:top w:val="nil"/>
          <w:left w:val="nil"/>
          <w:bottom w:val="nil"/>
          <w:right w:val="nil"/>
          <w:between w:val="nil"/>
          <w:bar w:val="nil"/>
        </w:pBdr>
        <w:spacing w:before="0" w:after="240"/>
        <w:rPr>
          <w:rFonts w:eastAsia="Arial Unicode MS"/>
          <w:noProof/>
        </w:rPr>
      </w:pPr>
      <w:r>
        <w:rPr>
          <w:noProof/>
        </w:rPr>
        <w:t>Ei kohaldata.</w:t>
      </w:r>
    </w:p>
    <w:p>
      <w:pPr>
        <w:pStyle w:val="ManualHeading2"/>
        <w:rPr>
          <w:rFonts w:eastAsia="Arial Unicode MS"/>
          <w:noProof/>
          <w:u w:color="000000"/>
          <w:bdr w:val="nil"/>
        </w:rPr>
      </w:pPr>
      <w:r>
        <w:rPr>
          <w:noProof/>
        </w:rPr>
        <w:t>•</w:t>
      </w:r>
      <w:r>
        <w:rPr>
          <w:noProof/>
        </w:rPr>
        <w:tab/>
        <w:t>Õigusnormide toimivus ja lihtsustamine</w:t>
      </w:r>
    </w:p>
    <w:p>
      <w:pPr>
        <w:pBdr>
          <w:top w:val="nil"/>
          <w:left w:val="nil"/>
          <w:bottom w:val="nil"/>
          <w:right w:val="nil"/>
          <w:between w:val="nil"/>
          <w:bar w:val="nil"/>
        </w:pBdr>
        <w:spacing w:before="0" w:after="240"/>
        <w:rPr>
          <w:rFonts w:eastAsia="Arial Unicode MS"/>
          <w:noProof/>
        </w:rPr>
      </w:pPr>
      <w:r>
        <w:rPr>
          <w:noProof/>
        </w:rPr>
        <w:t>Ei kohaldata.</w:t>
      </w:r>
    </w:p>
    <w:p>
      <w:pPr>
        <w:pStyle w:val="ManualHeading2"/>
        <w:rPr>
          <w:rFonts w:eastAsia="Arial Unicode MS"/>
          <w:noProof/>
          <w:u w:color="000000"/>
          <w:bdr w:val="nil"/>
        </w:rPr>
      </w:pPr>
      <w:r>
        <w:rPr>
          <w:noProof/>
        </w:rPr>
        <w:t>•</w:t>
      </w:r>
      <w:r>
        <w:rPr>
          <w:noProof/>
        </w:rPr>
        <w:tab/>
        <w:t>Põhiõigused</w:t>
      </w:r>
    </w:p>
    <w:p>
      <w:pPr>
        <w:pBdr>
          <w:top w:val="nil"/>
          <w:left w:val="nil"/>
          <w:bottom w:val="nil"/>
          <w:right w:val="nil"/>
          <w:between w:val="nil"/>
          <w:bar w:val="nil"/>
        </w:pBdr>
        <w:spacing w:before="0" w:after="240"/>
        <w:rPr>
          <w:rFonts w:eastAsia="Arial Unicode MS"/>
          <w:noProof/>
        </w:rPr>
      </w:pPr>
      <w:r>
        <w:rPr>
          <w:noProof/>
        </w:rPr>
        <w:t>Läbirääkimisjuhiste lisas on esitatud otsus, millega soovitatakse anda volitused läbirääkimiste alustamiseks ning lisada säte inimõiguste ja demokraatia põhimõtete rikkumisega seotud tagajärgede kohta.</w:t>
      </w:r>
    </w:p>
    <w:p>
      <w:pPr>
        <w:pStyle w:val="ManualHeading1"/>
        <w:rPr>
          <w:noProof/>
        </w:rPr>
      </w:pPr>
      <w:r>
        <w:rPr>
          <w:noProof/>
        </w:rPr>
        <w:t>4.</w:t>
      </w:r>
      <w:r>
        <w:rPr>
          <w:noProof/>
        </w:rPr>
        <w:tab/>
        <w:t>MÕJU EELARVELE</w:t>
      </w:r>
    </w:p>
    <w:p>
      <w:pPr>
        <w:pBdr>
          <w:top w:val="nil"/>
          <w:left w:val="nil"/>
          <w:bottom w:val="nil"/>
          <w:right w:val="nil"/>
          <w:between w:val="nil"/>
          <w:bar w:val="nil"/>
        </w:pBdr>
        <w:spacing w:before="0" w:after="240"/>
        <w:rPr>
          <w:rFonts w:eastAsia="Arial Unicode MS"/>
          <w:noProof/>
        </w:rPr>
      </w:pPr>
      <w:r>
        <w:rPr>
          <w:noProof/>
        </w:rPr>
        <w:t>Lepingul, millega antakse Seišellide laevadele juurdepääs Mayotte’i vetele, ei ole ELile rahalist mõju.</w:t>
      </w:r>
    </w:p>
    <w:p>
      <w:pPr>
        <w:pStyle w:val="ManualHeading1"/>
        <w:rPr>
          <w:noProof/>
        </w:rPr>
      </w:pPr>
      <w:r>
        <w:rPr>
          <w:noProof/>
        </w:rPr>
        <w:t>5.</w:t>
      </w:r>
      <w:r>
        <w:rPr>
          <w:noProof/>
        </w:rPr>
        <w:tab/>
        <w:t>MUU TEAVE</w:t>
      </w:r>
    </w:p>
    <w:p>
      <w:pPr>
        <w:pStyle w:val="ManualHeading2"/>
        <w:rPr>
          <w:rFonts w:eastAsia="Arial Unicode MS"/>
          <w:noProof/>
          <w:u w:color="000000"/>
          <w:bdr w:val="nil"/>
        </w:rPr>
      </w:pPr>
      <w:r>
        <w:rPr>
          <w:noProof/>
        </w:rPr>
        <w:t>•</w:t>
      </w:r>
      <w:r>
        <w:rPr>
          <w:noProof/>
        </w:rPr>
        <w:tab/>
        <w:t>Rakenduskavad ning järelevalve, hindamise ja aruandluse kord</w:t>
      </w:r>
    </w:p>
    <w:p>
      <w:pPr>
        <w:pBdr>
          <w:top w:val="nil"/>
          <w:left w:val="nil"/>
          <w:bottom w:val="nil"/>
          <w:right w:val="nil"/>
          <w:between w:val="nil"/>
          <w:bar w:val="nil"/>
        </w:pBdr>
        <w:spacing w:before="0" w:after="240"/>
        <w:rPr>
          <w:rFonts w:eastAsia="Arial Unicode MS"/>
          <w:noProof/>
        </w:rPr>
      </w:pPr>
      <w:r>
        <w:rPr>
          <w:noProof/>
        </w:rPr>
        <w:t>Läbirääkimisi on kavas alustada 2019. aasta kolmandas kvartalis.</w:t>
      </w:r>
    </w:p>
    <w:p>
      <w:pPr>
        <w:pStyle w:val="ManualHeading2"/>
        <w:rPr>
          <w:rFonts w:eastAsia="Arial Unicode MS"/>
          <w:noProof/>
          <w:u w:color="000000"/>
          <w:bdr w:val="nil"/>
        </w:rPr>
      </w:pPr>
      <w:r>
        <w:rPr>
          <w:noProof/>
        </w:rPr>
        <w:t>•</w:t>
      </w:r>
      <w:r>
        <w:rPr>
          <w:noProof/>
        </w:rPr>
        <w:tab/>
        <w:t>Soovituse sätete üksikasjalik selgitus</w:t>
      </w:r>
    </w:p>
    <w:p>
      <w:pPr>
        <w:pBdr>
          <w:top w:val="nil"/>
          <w:left w:val="nil"/>
          <w:bottom w:val="nil"/>
          <w:right w:val="nil"/>
          <w:between w:val="nil"/>
          <w:bar w:val="nil"/>
        </w:pBdr>
        <w:spacing w:before="0" w:after="240"/>
        <w:rPr>
          <w:rFonts w:eastAsia="Arial Unicode MS"/>
          <w:noProof/>
        </w:rPr>
      </w:pPr>
      <w:r>
        <w:rPr>
          <w:noProof/>
        </w:rPr>
        <w:t>Komisjon soovitab järgmist:</w:t>
      </w:r>
    </w:p>
    <w:p>
      <w:pPr>
        <w:pBdr>
          <w:top w:val="nil"/>
          <w:left w:val="nil"/>
          <w:bottom w:val="nil"/>
          <w:right w:val="nil"/>
          <w:between w:val="nil"/>
          <w:bar w:val="nil"/>
        </w:pBdr>
        <w:spacing w:before="0" w:after="240"/>
        <w:rPr>
          <w:rFonts w:eastAsia="Arial Unicode MS"/>
          <w:noProof/>
        </w:rPr>
      </w:pPr>
      <w:r>
        <w:rPr>
          <w:noProof/>
        </w:rPr>
        <w:t>- nõukogu peaks volitama komisjoni alustama ja pidama läbirääkimisi uue lepingu sõlmimiseks Seišellidega, et anda Seišellide laevadele juurdepääs ELi jurisdiktsiooni alla kuuluvatele Mayotte’i vetele;</w:t>
      </w:r>
    </w:p>
    <w:p>
      <w:pPr>
        <w:pBdr>
          <w:top w:val="nil"/>
          <w:left w:val="nil"/>
          <w:bottom w:val="nil"/>
          <w:right w:val="nil"/>
          <w:between w:val="nil"/>
          <w:bar w:val="nil"/>
        </w:pBdr>
        <w:spacing w:before="0" w:after="240"/>
        <w:rPr>
          <w:rFonts w:eastAsia="Arial Unicode MS"/>
          <w:noProof/>
        </w:rPr>
      </w:pPr>
      <w:r>
        <w:rPr>
          <w:noProof/>
        </w:rPr>
        <w:t>- ELi esindajaks neil läbirääkimistel tuleks nimetada komisjon;</w:t>
      </w:r>
    </w:p>
    <w:p>
      <w:pPr>
        <w:pBdr>
          <w:top w:val="nil"/>
          <w:left w:val="nil"/>
          <w:bottom w:val="nil"/>
          <w:right w:val="nil"/>
          <w:between w:val="nil"/>
          <w:bar w:val="nil"/>
        </w:pBdr>
        <w:spacing w:before="0" w:after="240"/>
        <w:rPr>
          <w:rFonts w:eastAsia="Arial Unicode MS"/>
          <w:noProof/>
        </w:rPr>
      </w:pPr>
      <w:r>
        <w:rPr>
          <w:noProof/>
        </w:rPr>
        <w:t>- komisjon peaks läbirääkimisi pidades konsulteerima erikomiteega, nagu on sätestatud ELi toimimise lepingus;</w:t>
      </w:r>
    </w:p>
    <w:p>
      <w:pPr>
        <w:pBdr>
          <w:top w:val="nil"/>
          <w:left w:val="nil"/>
          <w:bottom w:val="nil"/>
          <w:right w:val="nil"/>
          <w:between w:val="nil"/>
          <w:bar w:val="nil"/>
        </w:pBdr>
        <w:spacing w:before="0" w:after="240"/>
        <w:rPr>
          <w:noProof/>
        </w:rPr>
      </w:pPr>
      <w:r>
        <w:rPr>
          <w:noProof/>
        </w:rPr>
        <w:t>- nõukogu peaks käesolevale soovitusele lisatud läbirääkimisjuhised heaks kiitma.</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Statut"/>
        <w:rPr>
          <w:noProof/>
        </w:rPr>
      </w:pPr>
      <w:r>
        <w:rPr>
          <w:noProof/>
        </w:rPr>
        <w:t>Soovitus:</w:t>
      </w:r>
    </w:p>
    <w:p>
      <w:pPr>
        <w:pStyle w:val="Typedudocument"/>
        <w:rPr>
          <w:noProof/>
        </w:rPr>
      </w:pPr>
      <w:r>
        <w:rPr>
          <w:noProof/>
        </w:rPr>
        <w:t>NÕUKOGU OTSUS,</w:t>
      </w:r>
    </w:p>
    <w:p>
      <w:pPr>
        <w:pStyle w:val="Titreobjet"/>
        <w:rPr>
          <w:noProof/>
        </w:rPr>
      </w:pPr>
      <w:r>
        <w:rPr>
          <w:noProof/>
        </w:rPr>
        <w:t>millega antakse luba alustada Euroopa Liidu nimel läbirääkimisi Euroopa Liidu ja Seišelli Vabariigi vahelise lepingu (milles käsitletakse Seišellide lipu all sõitvate kalalaevade juurdepääsu Mayotte’i vetele) sõlmimise üle</w:t>
      </w:r>
      <w:r>
        <w:rPr>
          <w:noProof/>
        </w:rPr>
        <w:br/>
      </w:r>
    </w:p>
    <w:p>
      <w:pPr>
        <w:pStyle w:val="Institutionquiagit"/>
        <w:rPr>
          <w:noProof/>
        </w:rPr>
      </w:pPr>
      <w:r>
        <w:rPr>
          <w:noProof/>
        </w:rPr>
        <w:t>EUROOPA LIIDU NÕUKOGU,</w:t>
      </w:r>
    </w:p>
    <w:p>
      <w:pPr>
        <w:rPr>
          <w:noProof/>
        </w:rPr>
      </w:pPr>
      <w:r>
        <w:rPr>
          <w:noProof/>
        </w:rPr>
        <w:t>võttes arvesse Euroopa Liidu toimimise lepingut, eriti selle artikli 218 lõikeid 3 ja 4,</w:t>
      </w:r>
    </w:p>
    <w:p>
      <w:pPr>
        <w:rPr>
          <w:noProof/>
        </w:rPr>
      </w:pPr>
      <w:r>
        <w:rPr>
          <w:noProof/>
        </w:rPr>
        <w:t>tuletades meelde Euroopa Ülemkogu 11. juuli 2012. aasta otsust, millega muudetakse Mayotte’i staatust Euroopa Liidu suhtes</w:t>
      </w:r>
      <w:r>
        <w:rPr>
          <w:rStyle w:val="FootnoteReference"/>
          <w:noProof/>
        </w:rPr>
        <w:footnoteReference w:id="3"/>
      </w:r>
      <w:r>
        <w:rPr>
          <w:noProof/>
        </w:rPr>
        <w:t>,</w:t>
      </w:r>
    </w:p>
    <w:p>
      <w:pPr>
        <w:rPr>
          <w:noProof/>
        </w:rPr>
      </w:pPr>
      <w:r>
        <w:rPr>
          <w:noProof/>
        </w:rPr>
        <w:t>võttes arvesse Euroopa Komisjoni soovitust</w:t>
      </w:r>
    </w:p>
    <w:p>
      <w:pPr>
        <w:rPr>
          <w:noProof/>
          <w:sz w:val="23"/>
          <w:szCs w:val="23"/>
        </w:rPr>
      </w:pPr>
      <w:r>
        <w:rPr>
          <w:noProof/>
          <w:sz w:val="23"/>
        </w:rPr>
        <w:t>ning arvestades, et läbirääkimisi tuleks alustada eesmärgiga sõlmida Euroopa Liidu ja Seišelli Vabariigi vahel leping, milles käsitletakse Seišellide lipu all sõitvate laevade juurdepääsu Euroopa Liidu vetele, nimelt Mayotte'i ranniku lähedasele majandusvööndile,</w:t>
      </w:r>
    </w:p>
    <w:p>
      <w:pPr>
        <w:rPr>
          <w:noProof/>
        </w:rPr>
      </w:pPr>
    </w:p>
    <w:p>
      <w:pPr>
        <w:pStyle w:val="Formuledadoption"/>
        <w:rPr>
          <w:noProof/>
        </w:rPr>
      </w:pPr>
      <w:r>
        <w:rPr>
          <w:noProof/>
        </w:rPr>
        <w:t xml:space="preserve">ON VASTU VÕTNUD KÄESOLEVA OTSUSE: </w:t>
      </w:r>
    </w:p>
    <w:p>
      <w:pPr>
        <w:pStyle w:val="Titrearticle"/>
        <w:rPr>
          <w:noProof/>
        </w:rPr>
      </w:pPr>
      <w:r>
        <w:rPr>
          <w:noProof/>
        </w:rPr>
        <w:t>Artikkel 1</w:t>
      </w:r>
    </w:p>
    <w:p>
      <w:pPr>
        <w:rPr>
          <w:noProof/>
        </w:rPr>
      </w:pPr>
      <w:bookmarkStart w:id="1" w:name="_CopyToNewDocument_"/>
      <w:bookmarkEnd w:id="1"/>
      <w:r>
        <w:rPr>
          <w:noProof/>
        </w:rPr>
        <w:t>Komisjonile antakse luba pidada Euroopa Liidu nimel Seišelli Vabariigiga läbirääkimisi lepingu üle, milles käsitletakse Seišelli Vabariigi lipu all sõitvate kalalaevade juurdepääsu liidu vetele ja mere bioloogilistele ressurssidele, nimelt vetele ja mere bioloogilistele ressurssidele Mayotte'i ranniku lähedases majandusvööndis.</w:t>
      </w:r>
    </w:p>
    <w:p>
      <w:pPr>
        <w:rPr>
          <w:noProof/>
        </w:rPr>
      </w:pPr>
    </w:p>
    <w:p>
      <w:pPr>
        <w:jc w:val="center"/>
        <w:rPr>
          <w:i/>
          <w:noProof/>
        </w:rPr>
      </w:pPr>
      <w:r>
        <w:rPr>
          <w:i/>
          <w:noProof/>
        </w:rPr>
        <w:t>Artikkel 2</w:t>
      </w:r>
    </w:p>
    <w:p>
      <w:pPr>
        <w:rPr>
          <w:i/>
          <w:noProof/>
        </w:rPr>
      </w:pPr>
      <w:r>
        <w:rPr>
          <w:noProof/>
        </w:rPr>
        <w:t>Läbirääkimisjuhised on esitatud lisas.</w:t>
      </w:r>
    </w:p>
    <w:p>
      <w:pPr>
        <w:pStyle w:val="Titrearticle"/>
        <w:rPr>
          <w:noProof/>
        </w:rPr>
      </w:pPr>
      <w:r>
        <w:rPr>
          <w:noProof/>
        </w:rPr>
        <w:t>Artikkel 3</w:t>
      </w:r>
    </w:p>
    <w:p>
      <w:pPr>
        <w:rPr>
          <w:noProof/>
        </w:rPr>
      </w:pPr>
      <w:r>
        <w:rPr>
          <w:noProof/>
        </w:rPr>
        <w:t xml:space="preserve">Läbirääkimiste käigus konsulteeritakse </w:t>
      </w:r>
      <w:r>
        <w:rPr>
          <w:noProof/>
          <w:highlight w:val="yellow"/>
        </w:rPr>
        <w:t>[erikomiteega, mille nime lisab nõukogu]</w:t>
      </w:r>
      <w:r>
        <w:rPr>
          <w:noProof/>
        </w:rPr>
        <w:t>.</w:t>
      </w:r>
    </w:p>
    <w:p>
      <w:pPr>
        <w:pStyle w:val="Titrearticle"/>
        <w:rPr>
          <w:noProof/>
        </w:rPr>
      </w:pPr>
      <w:r>
        <w:rPr>
          <w:noProof/>
        </w:rPr>
        <w:t>Artikkel 4</w:t>
      </w:r>
    </w:p>
    <w:p>
      <w:pPr>
        <w:rPr>
          <w:noProof/>
        </w:rPr>
      </w:pPr>
      <w:r>
        <w:rPr>
          <w:noProof/>
        </w:rPr>
        <w:t>Käesolev otsus on adresseeritud komisjonile.</w:t>
      </w:r>
    </w:p>
    <w:p>
      <w:pPr>
        <w:rPr>
          <w:noProof/>
        </w:rPr>
      </w:pPr>
    </w:p>
    <w:p>
      <w:pPr>
        <w:pStyle w:val="Fait"/>
        <w:rPr>
          <w:noProof/>
        </w:rPr>
      </w:pPr>
      <w:r>
        <w:rPr>
          <w:noProof/>
        </w:rPr>
        <w:t>Brüssel,</w:t>
      </w:r>
    </w:p>
    <w:p>
      <w:pPr>
        <w:pStyle w:val="Institutionquisigne"/>
        <w:rPr>
          <w:noProof/>
        </w:rPr>
      </w:pPr>
      <w:r>
        <w:rPr>
          <w:noProof/>
        </w:rPr>
        <w:tab/>
        <w:t>Nõukogu nimel</w:t>
      </w:r>
    </w:p>
    <w:p>
      <w:pPr>
        <w:pStyle w:val="Personnequisigne"/>
        <w:rPr>
          <w:noProof/>
        </w:rPr>
      </w:pPr>
      <w:r>
        <w:rPr>
          <w:noProof/>
        </w:rPr>
        <w:tab/>
        <w:t>eesistuja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s-ES_tradnl"/>
        </w:rPr>
      </w:pPr>
      <w:r>
        <w:rPr>
          <w:rStyle w:val="FootnoteReference"/>
        </w:rPr>
        <w:footnoteRef/>
      </w:r>
      <w:r>
        <w:tab/>
        <w:t>ELT L 204, 31.7.2012, lk 131.</w:t>
      </w:r>
    </w:p>
  </w:footnote>
  <w:footnote w:id="2">
    <w:p>
      <w:pPr>
        <w:pStyle w:val="FootnoteText"/>
        <w:rPr>
          <w:lang w:val="es-ES_tradnl"/>
        </w:rPr>
      </w:pPr>
      <w:r>
        <w:rPr>
          <w:rStyle w:val="FootnoteReference"/>
        </w:rPr>
        <w:footnoteRef/>
      </w:r>
      <w:r>
        <w:tab/>
      </w:r>
      <w:hyperlink r:id="rId1">
        <w:r>
          <w:rPr>
            <w:rStyle w:val="Hyperlink"/>
          </w:rPr>
          <w:t>https://publications.europa.eu/en/publication-detail/-/publication/5e1b1689-7785-11e9-9f05-01aa75ed71a1/language-en/format-PDF/source-97941423</w:t>
        </w:r>
      </w:hyperlink>
      <w:r>
        <w:t xml:space="preserve"> </w:t>
      </w:r>
    </w:p>
  </w:footnote>
  <w:footnote w:id="3">
    <w:p>
      <w:pPr>
        <w:pStyle w:val="FootnoteText"/>
        <w:rPr>
          <w:lang w:val="fr-BE"/>
        </w:rPr>
      </w:pPr>
      <w:r>
        <w:rPr>
          <w:rStyle w:val="FootnoteReference"/>
        </w:rPr>
        <w:footnoteRef/>
      </w:r>
      <w:r>
        <w:tab/>
        <w:t>ELT L 204, 31.7.2012, lk 131.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D8639C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BDE896C"/>
    <w:lvl w:ilvl="0">
      <w:start w:val="1"/>
      <w:numFmt w:val="decimal"/>
      <w:pStyle w:val="ListNumber3"/>
      <w:lvlText w:val="%1."/>
      <w:lvlJc w:val="left"/>
      <w:pPr>
        <w:tabs>
          <w:tab w:val="num" w:pos="926"/>
        </w:tabs>
        <w:ind w:left="926" w:hanging="360"/>
      </w:pPr>
    </w:lvl>
  </w:abstractNum>
  <w:abstractNum w:abstractNumId="2">
    <w:nsid w:val="FFFFFF7F"/>
    <w:multiLevelType w:val="singleLevel"/>
    <w:tmpl w:val="7598DE38"/>
    <w:lvl w:ilvl="0">
      <w:start w:val="1"/>
      <w:numFmt w:val="decimal"/>
      <w:pStyle w:val="ListNumber2"/>
      <w:lvlText w:val="%1."/>
      <w:lvlJc w:val="left"/>
      <w:pPr>
        <w:tabs>
          <w:tab w:val="num" w:pos="643"/>
        </w:tabs>
        <w:ind w:left="643" w:hanging="360"/>
      </w:pPr>
    </w:lvl>
  </w:abstractNum>
  <w:abstractNum w:abstractNumId="3">
    <w:nsid w:val="FFFFFF81"/>
    <w:multiLevelType w:val="singleLevel"/>
    <w:tmpl w:val="793A107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560D65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3AA4B7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0E8FF24"/>
    <w:lvl w:ilvl="0">
      <w:start w:val="1"/>
      <w:numFmt w:val="decimal"/>
      <w:pStyle w:val="ListNumber"/>
      <w:lvlText w:val="%1."/>
      <w:lvlJc w:val="left"/>
      <w:pPr>
        <w:tabs>
          <w:tab w:val="num" w:pos="360"/>
        </w:tabs>
        <w:ind w:left="360" w:hanging="360"/>
      </w:pPr>
    </w:lvl>
  </w:abstractNum>
  <w:abstractNum w:abstractNumId="7">
    <w:nsid w:val="FFFFFF89"/>
    <w:multiLevelType w:val="singleLevel"/>
    <w:tmpl w:val="39BEBAB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9-02 13:50:3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C2212E6C-03A6-4651-8D38-3A9E6845EBDD"/>
    <w:docVar w:name="LW_COVERPAGE_TYPE" w:val="1"/>
    <w:docVar w:name="LW_CROSSREFERENCE" w:val="&lt;UNUSED&gt;"/>
    <w:docVar w:name="LW_DocType" w:val="COM"/>
    <w:docVar w:name="LW_EMISSION" w:val="9.9.2019"/>
    <w:docVar w:name="LW_EMISSION_ISODATE" w:val="2019-09-09"/>
    <w:docVar w:name="LW_EMISSION_LOCATION" w:val="BRX"/>
    <w:docVar w:name="LW_EMISSION_PREFIX" w:val="Brüssel,"/>
    <w:docVar w:name="LW_EMISSION_SUFFIX" w:val=" "/>
    <w:docVar w:name="LW_ID_DOCMODEL" w:val="SG-001"/>
    <w:docVar w:name="LW_ID_DOCSIGNATURE" w:val="SG-001"/>
    <w:docVar w:name="LW_ID_DOCSTRUCTURE" w:val="COM/PL/ORG/NOEEA"/>
    <w:docVar w:name="LW_ID_DOCTYPE" w:val="SG-001"/>
    <w:docVar w:name="LW_ID_EXP.MOTIFS.NEW" w:val="EM_PL_"/>
    <w:docVar w:name="LW_ID_STATUT" w:val="SG-001"/>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40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Soovitus:"/>
    <w:docVar w:name="LW_SUPERTITRE" w:val="&lt;UNUSED&gt;"/>
    <w:docVar w:name="LW_TITRE.OBJ.CP" w:val="millega antakse luba alustada Euroopa Liidu nimel läbirääkimisi Euroopa Liidu ja Sei\u353?elli Vabariigi vahelise lepingu (milles käsitletakse Sei\u353?ellide lipu all sõitvate kalalaevade juurdepääsu Mayotte\u8217?i vetele) sõlmimise üle_x000b_"/>
    <w:docVar w:name="LW_TYPE.DOC.CP" w:val="NÕUKOGU OTS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HeaderSensitivityRight">
    <w:name w:val="Header Sensitivity Right"/>
    <w:basedOn w:val="Normal"/>
    <w:pPr>
      <w:spacing w:before="0"/>
      <w:jc w:val="right"/>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HeaderSensitivityRight">
    <w:name w:val="Header Sensitivity Right"/>
    <w:basedOn w:val="Normal"/>
    <w:pPr>
      <w:spacing w:before="0"/>
      <w:jc w:val="right"/>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publications.europa.eu/en/publication-detail/-/publication/5e1b1689-7785-11e9-9f05-01aa75ed71a1/language-en/format-PDF/source-979414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DE736A7-2B7F-41E1-8D3E-4BE712A4F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6</Pages>
  <Words>773</Words>
  <Characters>5863</Characters>
  <Application>Microsoft Office Word</Application>
  <DocSecurity>0</DocSecurity>
  <Lines>122</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17</cp:revision>
  <cp:lastPrinted>2019-07-08T09:33:00Z</cp:lastPrinted>
  <dcterms:created xsi:type="dcterms:W3CDTF">2019-07-25T09:37:00Z</dcterms:created>
  <dcterms:modified xsi:type="dcterms:W3CDTF">2019-09-02T11:50:00Z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COM/PL/ORG/NOEEA</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SG-001</vt:lpwstr>
  </property>
  <property fmtid="{D5CDD505-2E9C-101B-9397-08002B2CF9AE}" pid="10" name="DQCStatus">
    <vt:lpwstr>Green (DQC version 03)</vt:lpwstr>
  </property>
</Properties>
</file>