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15E1" w:rsidRDefault="00497567">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380B4C9B-EC22-4CC1-BA35-F75BC20DC3B6" style="width:450pt;height:348.75pt">
            <v:imagedata r:id="rId7" o:title=""/>
          </v:shape>
        </w:pict>
      </w:r>
    </w:p>
    <w:bookmarkEnd w:id="0"/>
    <w:p w:rsidR="00CE15E1" w:rsidRDefault="00CE15E1">
      <w:pPr>
        <w:rPr>
          <w:noProof/>
        </w:rPr>
        <w:sectPr w:rsidR="00CE15E1">
          <w:headerReference w:type="even" r:id="rId8"/>
          <w:headerReference w:type="default" r:id="rId9"/>
          <w:footerReference w:type="even" r:id="rId10"/>
          <w:footerReference w:type="default" r:id="rId11"/>
          <w:headerReference w:type="first" r:id="rId12"/>
          <w:footerReference w:type="first" r:id="rId13"/>
          <w:pgSz w:w="11906" w:h="16838"/>
          <w:pgMar w:top="1134" w:right="1417" w:bottom="1134" w:left="1417" w:header="709" w:footer="709" w:gutter="0"/>
          <w:pgNumType w:start="0"/>
          <w:cols w:space="720"/>
          <w:docGrid w:linePitch="360"/>
        </w:sectPr>
      </w:pPr>
    </w:p>
    <w:p w:rsidR="00CE15E1" w:rsidRDefault="00497567">
      <w:pPr>
        <w:rPr>
          <w:rFonts w:ascii="Times New Roman" w:hAnsi="Times New Roman" w:cs="Times New Roman"/>
          <w:b/>
          <w:noProof/>
          <w:sz w:val="24"/>
          <w:szCs w:val="24"/>
        </w:rPr>
      </w:pPr>
      <w:r>
        <w:rPr>
          <w:rFonts w:ascii="Times New Roman" w:hAnsi="Times New Roman"/>
          <w:b/>
          <w:noProof/>
        </w:rPr>
        <w:lastRenderedPageBreak/>
        <w:t>Inledning</w:t>
      </w:r>
    </w:p>
    <w:p w:rsidR="00CE15E1" w:rsidRDefault="00497567">
      <w:pPr>
        <w:autoSpaceDE w:val="0"/>
        <w:autoSpaceDN w:val="0"/>
        <w:spacing w:after="0"/>
        <w:jc w:val="both"/>
        <w:rPr>
          <w:rFonts w:ascii="Times New Roman" w:hAnsi="Times New Roman" w:cs="Times New Roman"/>
          <w:noProof/>
          <w:sz w:val="24"/>
          <w:szCs w:val="24"/>
        </w:rPr>
      </w:pPr>
      <w:r>
        <w:rPr>
          <w:rFonts w:ascii="Times New Roman" w:hAnsi="Times New Roman"/>
          <w:noProof/>
        </w:rPr>
        <w:t>Klimatförändringen är en avgörande global utmaning för vår generation och EU har gått i bräschen för att förhandla fram en multilateral ram för att bemöta den. EU:s diplomati spelade en huvudroll när det historiska och världsomfattande klimatavtalet förhan</w:t>
      </w:r>
      <w:r>
        <w:rPr>
          <w:rFonts w:ascii="Times New Roman" w:hAnsi="Times New Roman"/>
          <w:noProof/>
        </w:rPr>
        <w:t>dlades fram i Paris 2015. Där enades 195 länder om ett klart mål: att lämna över en friskare jord och mer välmående, modernare och rättvisare samhällen till kommande generationer.  För första gången lyckades man inom FN:s ram säkerställa att alla länder sk</w:t>
      </w:r>
      <w:r>
        <w:rPr>
          <w:rFonts w:ascii="Times New Roman" w:hAnsi="Times New Roman"/>
          <w:noProof/>
        </w:rPr>
        <w:t>ulle ge sitt bidrag till att begränsa sina utsläpp av växthusgaser. Alla världens största utsläppare är nu med på noterna – även Kina, som ensam står för mer än en fjärdedel av de globala utsläppen. Målet med Parisavtalet är att begränsa den globala genoms</w:t>
      </w:r>
      <w:r>
        <w:rPr>
          <w:rFonts w:ascii="Times New Roman" w:hAnsi="Times New Roman"/>
          <w:noProof/>
        </w:rPr>
        <w:t>nittliga temperaturökningen till långt under 2 °C, och helst under 1,5 °C. Parterna är ansvarsskyldiga genom ett robust transparenssystem som ska följa deras arbete med att uppfylla sina löften, och avtalet kräver att varje part vart femte år ska höja ambi</w:t>
      </w:r>
      <w:r>
        <w:rPr>
          <w:rFonts w:ascii="Times New Roman" w:hAnsi="Times New Roman"/>
          <w:noProof/>
        </w:rPr>
        <w:t xml:space="preserve">tionsnivån för sina bidrag mot bakgrund av den senaste forskningen. </w:t>
      </w:r>
    </w:p>
    <w:p w:rsidR="00CE15E1" w:rsidRDefault="00CE15E1">
      <w:pPr>
        <w:autoSpaceDE w:val="0"/>
        <w:autoSpaceDN w:val="0"/>
        <w:spacing w:after="0"/>
        <w:jc w:val="both"/>
        <w:rPr>
          <w:rFonts w:ascii="Times New Roman" w:hAnsi="Times New Roman" w:cs="Times New Roman"/>
          <w:noProof/>
          <w:sz w:val="24"/>
          <w:szCs w:val="24"/>
        </w:rPr>
      </w:pPr>
    </w:p>
    <w:p w:rsidR="00CE15E1" w:rsidRDefault="00497567">
      <w:pPr>
        <w:pStyle w:val="Body"/>
        <w:jc w:val="both"/>
        <w:rPr>
          <w:rFonts w:ascii="Times New Roman" w:hAnsi="Times New Roman"/>
          <w:noProof/>
          <w:sz w:val="24"/>
          <w:szCs w:val="24"/>
        </w:rPr>
      </w:pPr>
      <w:r>
        <w:rPr>
          <w:rFonts w:ascii="Times New Roman" w:hAnsi="Times New Roman"/>
          <w:noProof/>
        </w:rPr>
        <w:t>EU har internt agerat med snabbhet och beslutsamhet för att omsätta åtagandena i Parisavtalet i handling. När den sittande kommissionen inledde sitt mandat för nästan fem år sedan slog o</w:t>
      </w:r>
      <w:r>
        <w:rPr>
          <w:rFonts w:ascii="Times New Roman" w:hAnsi="Times New Roman"/>
          <w:noProof/>
        </w:rPr>
        <w:t>rdförande Jean-Claude Juncker fast en tydlig prioritering för att ta itu med klimatförändringarna – inrättandet av en motståndskraftig europeisk energiunion med en framåtblickande klimatpolitik för att få till stånd en rättvis omställning till en modern, k</w:t>
      </w:r>
      <w:r>
        <w:rPr>
          <w:rFonts w:ascii="Times New Roman" w:hAnsi="Times New Roman"/>
          <w:noProof/>
        </w:rPr>
        <w:t xml:space="preserve">limatneutral och konkurrenskraftig ekonomi och samtidigt skapa möjligheter till nya arbetstillfällen och hållbar tillväxt. Klimatåtgärder är också avgörande för att det ska gå att uppnå alla 17 målen för hållbar utveckling. </w:t>
      </w:r>
    </w:p>
    <w:p w:rsidR="00CE15E1" w:rsidRDefault="00497567">
      <w:pPr>
        <w:pStyle w:val="Body"/>
        <w:jc w:val="both"/>
        <w:rPr>
          <w:rFonts w:ascii="Times New Roman" w:eastAsia="Times New Roman" w:hAnsi="Times New Roman" w:cs="Times New Roman"/>
          <w:noProof/>
          <w:sz w:val="24"/>
          <w:szCs w:val="24"/>
        </w:rPr>
      </w:pPr>
      <w:r>
        <w:rPr>
          <w:rFonts w:ascii="Times New Roman" w:hAnsi="Times New Roman"/>
          <w:noProof/>
        </w:rPr>
        <w:t xml:space="preserve">Till följd av denna politik är </w:t>
      </w:r>
      <w:r>
        <w:rPr>
          <w:rFonts w:ascii="Times New Roman" w:hAnsi="Times New Roman"/>
          <w:noProof/>
        </w:rPr>
        <w:t>EU den enda stora ekonomin i världen som till fullo har införlivat alla stegen i sitt åtagande i Parisavtalet i sin lagstiftning. EU kommer att arbeta för att skära ner sina växthusgasutsläpp med minst 40 % före 2030 och förbereda sig på en klimatneutral e</w:t>
      </w:r>
      <w:r>
        <w:rPr>
          <w:rFonts w:ascii="Times New Roman" w:hAnsi="Times New Roman"/>
          <w:noProof/>
        </w:rPr>
        <w:t xml:space="preserve">konomi. </w:t>
      </w:r>
    </w:p>
    <w:p w:rsidR="00CE15E1" w:rsidRDefault="00497567">
      <w:pPr>
        <w:autoSpaceDE w:val="0"/>
        <w:autoSpaceDN w:val="0"/>
        <w:spacing w:after="0"/>
        <w:jc w:val="both"/>
        <w:rPr>
          <w:rFonts w:ascii="Times New Roman" w:hAnsi="Times New Roman" w:cs="Times New Roman"/>
          <w:noProof/>
          <w:sz w:val="24"/>
          <w:szCs w:val="24"/>
        </w:rPr>
      </w:pPr>
      <w:r>
        <w:rPr>
          <w:rFonts w:ascii="Times New Roman" w:hAnsi="Times New Roman"/>
          <w:noProof/>
        </w:rPr>
        <w:t>I dagsläget kan EU hävdas ha det allra mest omfattande och ambitiösa regelverket, som vilar på dess långvariga demokratiska och inkluderande beslutsprocess. EU håller på att övergå till en klimatneutral ekonomi – mellan 1990 och 2017 minskade unio</w:t>
      </w:r>
      <w:r>
        <w:rPr>
          <w:rFonts w:ascii="Times New Roman" w:hAnsi="Times New Roman"/>
          <w:noProof/>
        </w:rPr>
        <w:t>nens utsläpp av växthusgaser med 23 % medan ekonomin växte med 58 %. Vartefter som våra internationella partner intensifierar sina egna omställningsinsatser växer intresset för EU:s modell och politik, vilket ger utmärkta möjligheter till politiskt samarbe</w:t>
      </w:r>
      <w:r>
        <w:rPr>
          <w:rFonts w:ascii="Times New Roman" w:hAnsi="Times New Roman"/>
          <w:noProof/>
        </w:rPr>
        <w:t xml:space="preserve">te och ekonomisk diplomati. </w:t>
      </w:r>
    </w:p>
    <w:p w:rsidR="00CE15E1" w:rsidRDefault="00CE15E1">
      <w:pPr>
        <w:autoSpaceDE w:val="0"/>
        <w:autoSpaceDN w:val="0"/>
        <w:spacing w:after="0"/>
        <w:jc w:val="both"/>
        <w:rPr>
          <w:rFonts w:ascii="Times New Roman" w:hAnsi="Times New Roman" w:cs="Times New Roman"/>
          <w:noProof/>
          <w:sz w:val="24"/>
          <w:szCs w:val="24"/>
        </w:rPr>
      </w:pPr>
    </w:p>
    <w:p w:rsidR="00CE15E1" w:rsidRDefault="00497567">
      <w:pPr>
        <w:autoSpaceDE w:val="0"/>
        <w:autoSpaceDN w:val="0"/>
        <w:spacing w:after="0"/>
        <w:jc w:val="both"/>
        <w:rPr>
          <w:rFonts w:ascii="Times New Roman" w:hAnsi="Times New Roman" w:cs="Times New Roman"/>
          <w:noProof/>
          <w:sz w:val="24"/>
          <w:szCs w:val="24"/>
        </w:rPr>
      </w:pPr>
      <w:r>
        <w:rPr>
          <w:rFonts w:ascii="Times New Roman" w:hAnsi="Times New Roman"/>
          <w:noProof/>
        </w:rPr>
        <w:t xml:space="preserve">Trots vissa policyförändringar till följd av nationella politiska skiften, framför allt i USA, är det internationella stödet för Parisavtalet fortfarande starkt och alla de största ekonomierna i världen utom en fortsätter att </w:t>
      </w:r>
      <w:r>
        <w:rPr>
          <w:rFonts w:ascii="Times New Roman" w:hAnsi="Times New Roman"/>
          <w:noProof/>
        </w:rPr>
        <w:t xml:space="preserve">stödja det. Det står dock klart att den globala omställning som krävs för att uppnå målen i Parisavtalet inte sker tillräckligt snabbt. De senaste vetenskapliga rapporterna, framför allt den särskilda ”1,5 grader”-rapporten från den mellanstatliga panelen </w:t>
      </w:r>
      <w:r>
        <w:rPr>
          <w:rFonts w:ascii="Times New Roman" w:hAnsi="Times New Roman"/>
          <w:noProof/>
        </w:rPr>
        <w:t>för klimatförändringar (IPCC)</w:t>
      </w:r>
      <w:r>
        <w:rPr>
          <w:rStyle w:val="FootnoteReference"/>
          <w:rFonts w:ascii="Times New Roman" w:hAnsi="Times New Roman" w:cs="Times New Roman"/>
          <w:noProof/>
        </w:rPr>
        <w:footnoteReference w:id="1"/>
      </w:r>
      <w:r>
        <w:rPr>
          <w:rFonts w:ascii="Times New Roman" w:hAnsi="Times New Roman"/>
          <w:noProof/>
        </w:rPr>
        <w:t>, bekräftar att parternas inledande bidrag till Parisavtalet inte är tillräckliga för att uppnå avtalets mål. På grund av detta växer oron bland allmänheten, som efterlyser mer ambitiösa och beslutsamma åtgärder mot klimatförä</w:t>
      </w:r>
      <w:r>
        <w:rPr>
          <w:rFonts w:ascii="Times New Roman" w:hAnsi="Times New Roman"/>
          <w:noProof/>
        </w:rPr>
        <w:t>ndringarna, vilket bekräftades både i det senaste valet till Europaparlamentet och en Eurobarometerundersökning om klimatförändringarna</w:t>
      </w:r>
      <w:r>
        <w:rPr>
          <w:rStyle w:val="FootnoteReference"/>
          <w:rFonts w:ascii="Times New Roman" w:hAnsi="Times New Roman" w:cs="Times New Roman"/>
          <w:noProof/>
        </w:rPr>
        <w:footnoteReference w:id="2"/>
      </w:r>
      <w:r>
        <w:rPr>
          <w:rFonts w:ascii="Times New Roman" w:hAnsi="Times New Roman"/>
          <w:noProof/>
        </w:rPr>
        <w:t xml:space="preserve">. </w:t>
      </w:r>
    </w:p>
    <w:p w:rsidR="00CE15E1" w:rsidRDefault="00CE15E1">
      <w:pPr>
        <w:autoSpaceDE w:val="0"/>
        <w:autoSpaceDN w:val="0"/>
        <w:spacing w:after="0"/>
        <w:jc w:val="both"/>
        <w:rPr>
          <w:rFonts w:ascii="Times New Roman" w:hAnsi="Times New Roman" w:cs="Times New Roman"/>
          <w:noProof/>
          <w:sz w:val="24"/>
          <w:szCs w:val="24"/>
        </w:rPr>
      </w:pPr>
    </w:p>
    <w:p w:rsidR="00CE15E1" w:rsidRDefault="00497567">
      <w:pPr>
        <w:autoSpaceDE w:val="0"/>
        <w:autoSpaceDN w:val="0"/>
        <w:spacing w:after="0"/>
        <w:jc w:val="both"/>
        <w:rPr>
          <w:rFonts w:ascii="Times New Roman" w:hAnsi="Times New Roman" w:cs="Times New Roman"/>
          <w:noProof/>
          <w:sz w:val="24"/>
          <w:szCs w:val="24"/>
        </w:rPr>
      </w:pPr>
      <w:r>
        <w:rPr>
          <w:rFonts w:ascii="Times New Roman" w:hAnsi="Times New Roman"/>
          <w:noProof/>
        </w:rPr>
        <w:t xml:space="preserve">Det är mot denna bakgrund som FN:s generalsekreterare António Guterres sammankallar ett klimattoppmöte i New York den 23 september 2019, dagen före öppnandet av FN:s generalförsamling. Därefter följer FN-toppmötet om målen för hållbar utveckling den 24–25 </w:t>
      </w:r>
      <w:r>
        <w:rPr>
          <w:rFonts w:ascii="Times New Roman" w:hAnsi="Times New Roman"/>
          <w:noProof/>
        </w:rPr>
        <w:t xml:space="preserve">september. </w:t>
      </w:r>
    </w:p>
    <w:p w:rsidR="00CE15E1" w:rsidRDefault="00CE15E1">
      <w:pPr>
        <w:autoSpaceDE w:val="0"/>
        <w:autoSpaceDN w:val="0"/>
        <w:spacing w:after="0"/>
        <w:jc w:val="both"/>
        <w:rPr>
          <w:rFonts w:ascii="Times New Roman" w:hAnsi="Times New Roman" w:cs="Times New Roman"/>
          <w:noProof/>
          <w:sz w:val="24"/>
          <w:szCs w:val="24"/>
        </w:rPr>
      </w:pPr>
    </w:p>
    <w:p w:rsidR="00CE15E1" w:rsidRDefault="00497567">
      <w:pPr>
        <w:autoSpaceDE w:val="0"/>
        <w:autoSpaceDN w:val="0"/>
        <w:spacing w:after="0"/>
        <w:jc w:val="both"/>
        <w:rPr>
          <w:rFonts w:ascii="Times New Roman" w:hAnsi="Times New Roman" w:cs="Times New Roman"/>
          <w:noProof/>
          <w:sz w:val="24"/>
          <w:szCs w:val="24"/>
        </w:rPr>
      </w:pPr>
      <w:r>
        <w:rPr>
          <w:rFonts w:ascii="Times New Roman" w:hAnsi="Times New Roman"/>
          <w:noProof/>
        </w:rPr>
        <w:t>Målet med klimattoppmötet är att öka klimatambitionerna och påskynda genomförandet av Parisavtalet. Framför allt syftar toppmötet till att uppmuntra parterna att höja ambitionsnivån för sina nuvarande utsläppsminskningar och att lägga fram lån</w:t>
      </w:r>
      <w:r>
        <w:rPr>
          <w:rFonts w:ascii="Times New Roman" w:hAnsi="Times New Roman"/>
          <w:noProof/>
        </w:rPr>
        <w:t>gsiktiga strategier i tid före mötet i partskonferensen (till Parisavtalet) i slutet av 2020.  Toppmötet är en viktig möjlighet för stats- och regeringschefer att lägga fram sina planer för att höja ambitionsnivån och beakta framstegen hittills. Det är ock</w:t>
      </w:r>
      <w:r>
        <w:rPr>
          <w:rFonts w:ascii="Times New Roman" w:hAnsi="Times New Roman"/>
          <w:noProof/>
        </w:rPr>
        <w:t>så ett tillfälle för lokala och regionala myndigheter, näringslivet, offentliga och privata finansiärer och civilsamhället att sända starka marknadssignaler och politiska signaler och sätta fart på ”kapplöpningen mot toppen”.</w:t>
      </w:r>
      <w:r>
        <w:rPr>
          <w:rFonts w:ascii="Arial" w:hAnsi="Arial"/>
          <w:noProof/>
          <w:color w:val="333333"/>
          <w:sz w:val="27"/>
          <w:szCs w:val="27"/>
        </w:rPr>
        <w:t xml:space="preserve"> </w:t>
      </w:r>
      <w:r>
        <w:rPr>
          <w:rFonts w:ascii="Times New Roman" w:hAnsi="Times New Roman"/>
          <w:noProof/>
        </w:rPr>
        <w:t xml:space="preserve">FN:s generalsekreterare </w:t>
      </w:r>
      <w:r>
        <w:rPr>
          <w:rFonts w:ascii="Times New Roman" w:hAnsi="Times New Roman"/>
          <w:noProof/>
        </w:rPr>
        <w:t>António Guterres har uppmanat alla stats- och regeringschefer att närvara vid toppmötet och samtidigt betonat att de inte ska ha med sig ett tal, utan en plan.</w:t>
      </w:r>
    </w:p>
    <w:p w:rsidR="00CE15E1" w:rsidRDefault="00CE15E1">
      <w:pPr>
        <w:autoSpaceDE w:val="0"/>
        <w:autoSpaceDN w:val="0"/>
        <w:spacing w:after="0"/>
        <w:jc w:val="both"/>
        <w:rPr>
          <w:rFonts w:ascii="Times New Roman" w:hAnsi="Times New Roman" w:cs="Times New Roman"/>
          <w:noProof/>
          <w:sz w:val="24"/>
          <w:szCs w:val="24"/>
        </w:rPr>
      </w:pPr>
    </w:p>
    <w:p w:rsidR="00CE15E1" w:rsidRDefault="00CE15E1">
      <w:pPr>
        <w:autoSpaceDE w:val="0"/>
        <w:autoSpaceDN w:val="0"/>
        <w:spacing w:after="0"/>
        <w:jc w:val="both"/>
        <w:rPr>
          <w:rFonts w:ascii="Times New Roman" w:hAnsi="Times New Roman" w:cs="Times New Roman"/>
          <w:bCs/>
          <w:noProof/>
          <w:sz w:val="24"/>
          <w:szCs w:val="24"/>
        </w:rPr>
      </w:pPr>
    </w:p>
    <w:p w:rsidR="00CE15E1" w:rsidRDefault="00497567">
      <w:pPr>
        <w:jc w:val="both"/>
        <w:rPr>
          <w:rFonts w:ascii="Times New Roman" w:hAnsi="Times New Roman" w:cs="Times New Roman"/>
          <w:noProof/>
          <w:sz w:val="24"/>
          <w:szCs w:val="24"/>
        </w:rPr>
      </w:pPr>
      <w:r>
        <w:rPr>
          <w:rFonts w:ascii="Times New Roman" w:hAnsi="Times New Roman"/>
          <w:b/>
          <w:noProof/>
        </w:rPr>
        <w:t>EU tar ställning för högre klimatambitioner</w:t>
      </w:r>
    </w:p>
    <w:p w:rsidR="00CE15E1" w:rsidRDefault="00497567">
      <w:pPr>
        <w:jc w:val="both"/>
        <w:rPr>
          <w:rFonts w:ascii="Times New Roman" w:hAnsi="Times New Roman" w:cs="Times New Roman"/>
          <w:noProof/>
          <w:sz w:val="24"/>
          <w:szCs w:val="24"/>
        </w:rPr>
      </w:pPr>
      <w:r>
        <w:rPr>
          <w:rFonts w:ascii="Times New Roman" w:hAnsi="Times New Roman"/>
          <w:noProof/>
        </w:rPr>
        <w:t xml:space="preserve">Fasta i sina åtaganden för multilaterala åtgärder </w:t>
      </w:r>
      <w:r>
        <w:rPr>
          <w:rFonts w:ascii="Times New Roman" w:hAnsi="Times New Roman"/>
          <w:noProof/>
        </w:rPr>
        <w:t>som är förankrade i vetenskap förbereder EU och medlemsstaterna sig aktivt på att senast i början av 2020 enas om och offentliggöra en långsiktig EU-strategi med målet att uppnå klimatneutralitet senast 2050. Parisavtalet förutsätter att alla deltagande st</w:t>
      </w:r>
      <w:r>
        <w:rPr>
          <w:rFonts w:ascii="Times New Roman" w:hAnsi="Times New Roman"/>
          <w:noProof/>
        </w:rPr>
        <w:t>ater ska lägga fram sådana strategier senast 2020. Som en förberedelse för EU:s långsiktiga strategi och för att alla EU:s medlemsstater ska hinna analysera och integrera visionen svarade Europeiska kommissionen redan i november 2018 på Europeiska rådets b</w:t>
      </w:r>
      <w:r>
        <w:rPr>
          <w:rFonts w:ascii="Times New Roman" w:hAnsi="Times New Roman"/>
          <w:noProof/>
        </w:rPr>
        <w:t xml:space="preserve">egäran med meddelandet </w:t>
      </w:r>
      <w:r>
        <w:rPr>
          <w:rFonts w:ascii="Times New Roman" w:hAnsi="Times New Roman"/>
          <w:i/>
          <w:noProof/>
        </w:rPr>
        <w:t>En ren jord åt alla</w:t>
      </w:r>
      <w:r>
        <w:rPr>
          <w:rStyle w:val="FootnoteReference"/>
          <w:rFonts w:ascii="Times New Roman" w:hAnsi="Times New Roman" w:cs="Times New Roman"/>
          <w:noProof/>
        </w:rPr>
        <w:footnoteReference w:id="3"/>
      </w:r>
      <w:r>
        <w:rPr>
          <w:rFonts w:ascii="Times New Roman" w:hAnsi="Times New Roman"/>
          <w:noProof/>
        </w:rPr>
        <w:t>. Under det senaste året har detta varit föremål för en djupgående demokratisk diskussion på europeisk, nationell och lokal nivå. Förutom EU-strategin måste medlemsstaterna också utarbeta sina egna nationella lång</w:t>
      </w:r>
      <w:r>
        <w:rPr>
          <w:rFonts w:ascii="Times New Roman" w:hAnsi="Times New Roman"/>
          <w:noProof/>
        </w:rPr>
        <w:t xml:space="preserve">siktiga strategier inom ramen för förordningen om styrningen av energiunionen.  </w:t>
      </w:r>
    </w:p>
    <w:p w:rsidR="00CE15E1" w:rsidRDefault="00497567">
      <w:pPr>
        <w:jc w:val="both"/>
        <w:rPr>
          <w:rFonts w:ascii="Times New Roman" w:hAnsi="Times New Roman" w:cs="Times New Roman"/>
          <w:noProof/>
          <w:sz w:val="24"/>
          <w:szCs w:val="24"/>
        </w:rPr>
      </w:pPr>
      <w:r>
        <w:rPr>
          <w:rFonts w:ascii="Times New Roman" w:hAnsi="Times New Roman"/>
          <w:noProof/>
        </w:rPr>
        <w:t>En stor majoritet av EU:s medlemsstater har redan anammat EU:s mål om klimatneutralitet senast 2050</w:t>
      </w:r>
      <w:r>
        <w:rPr>
          <w:rStyle w:val="FootnoteReference"/>
          <w:rFonts w:ascii="Times New Roman" w:hAnsi="Times New Roman" w:cs="Times New Roman"/>
          <w:noProof/>
        </w:rPr>
        <w:footnoteReference w:id="4"/>
      </w:r>
      <w:r>
        <w:rPr>
          <w:rFonts w:ascii="Times New Roman" w:hAnsi="Times New Roman"/>
          <w:noProof/>
        </w:rPr>
        <w:t xml:space="preserve"> och ytterligare diskussioner pågår för att nå samförstånd under de närmast</w:t>
      </w:r>
      <w:r>
        <w:rPr>
          <w:rFonts w:ascii="Times New Roman" w:hAnsi="Times New Roman"/>
          <w:noProof/>
        </w:rPr>
        <w:t>e månaderna. Europeiska rådet uppmanade rådet och kommissionen att påskynda arbetet med villkor, incitament och en ram som ger nödvändiga förutsättningar för en omställning till ett klimatneutralt EU. Europeiska rådet kommer att slutföra sin vägledning för</w:t>
      </w:r>
      <w:r>
        <w:rPr>
          <w:rFonts w:ascii="Times New Roman" w:hAnsi="Times New Roman"/>
          <w:noProof/>
        </w:rPr>
        <w:t>e slutet av året för att lägga fram EU:s långsiktiga strategi till FN:s ramkonvention om klimatförändringar (UNFCCC) i början av 2020. Det har också uppmanat Europeiska investeringsbanken att göra mer för att stödja klimatarbetet. Europaparlamentet, Europe</w:t>
      </w:r>
      <w:r>
        <w:rPr>
          <w:rFonts w:ascii="Times New Roman" w:hAnsi="Times New Roman"/>
          <w:noProof/>
        </w:rPr>
        <w:t>iska ekonomiska och sociala kommittén och Regionkommittén har redan godkänt målet med klimatneutralitet senast 2050.</w:t>
      </w:r>
    </w:p>
    <w:p w:rsidR="00CE15E1" w:rsidRDefault="00497567">
      <w:pPr>
        <w:jc w:val="both"/>
        <w:rPr>
          <w:rFonts w:ascii="Times New Roman" w:hAnsi="Times New Roman" w:cs="Times New Roman"/>
          <w:noProof/>
          <w:sz w:val="24"/>
          <w:szCs w:val="24"/>
        </w:rPr>
      </w:pPr>
      <w:r>
        <w:rPr>
          <w:rFonts w:ascii="Times New Roman" w:hAnsi="Times New Roman"/>
          <w:noProof/>
        </w:rPr>
        <w:t>Klimatneutralitet senast 2050, ett mer ambitiöst mål än vad som föreskrivs i IPCC:s särskilda rapport om 1,5 grader, är för EU både en inve</w:t>
      </w:r>
      <w:r>
        <w:rPr>
          <w:rFonts w:ascii="Times New Roman" w:hAnsi="Times New Roman"/>
          <w:noProof/>
        </w:rPr>
        <w:t>sterings- och moderniseringsutmaning och en utmärkt möjlighet att skaffa sig en konkurrensfördel genom att vara först ute, skapa nya jobb och öka levnadsstandarden. Att nöja sig med mindre skulle vara att göra avkall på EU:s långvariga globala klimatambiti</w:t>
      </w:r>
      <w:r>
        <w:rPr>
          <w:rFonts w:ascii="Times New Roman" w:hAnsi="Times New Roman"/>
          <w:noProof/>
        </w:rPr>
        <w:t xml:space="preserve">on och missa en ekonomisk möjlighet. </w:t>
      </w:r>
    </w:p>
    <w:p w:rsidR="00CE15E1" w:rsidRDefault="00497567">
      <w:pPr>
        <w:jc w:val="both"/>
        <w:rPr>
          <w:rFonts w:ascii="Times New Roman" w:hAnsi="Times New Roman" w:cs="Times New Roman"/>
          <w:noProof/>
          <w:sz w:val="24"/>
          <w:szCs w:val="24"/>
        </w:rPr>
      </w:pPr>
      <w:r>
        <w:rPr>
          <w:rFonts w:ascii="Times New Roman" w:hAnsi="Times New Roman"/>
          <w:noProof/>
        </w:rPr>
        <w:t>EU:s budget är central för att förverkliga vår klimatambition. Europeiska kommissionen har lagt fram ett förslag till EU-budget på över 1 biljon euro för perioden 2021–2027</w:t>
      </w:r>
      <w:r>
        <w:rPr>
          <w:rStyle w:val="FootnoteReference"/>
          <w:rFonts w:ascii="Times New Roman" w:hAnsi="Times New Roman" w:cs="Times New Roman"/>
          <w:noProof/>
        </w:rPr>
        <w:footnoteReference w:id="5"/>
      </w:r>
      <w:r>
        <w:rPr>
          <w:rFonts w:ascii="Times New Roman" w:hAnsi="Times New Roman"/>
          <w:noProof/>
        </w:rPr>
        <w:t xml:space="preserve"> och förhandlingarna pågår. Europeiska kommis</w:t>
      </w:r>
      <w:r>
        <w:rPr>
          <w:rFonts w:ascii="Times New Roman" w:hAnsi="Times New Roman"/>
          <w:noProof/>
        </w:rPr>
        <w:t xml:space="preserve">sionen har föreslagit att minst 25 % av EU:s utgifter ska avsättas för begränsning av och anpassning till klimatförändringarna, inklusive EU-budgeten för internationellt samarbete och utvecklingssamarbete. Den framtida budgeten kommer därför att uppmuntra </w:t>
      </w:r>
      <w:r>
        <w:rPr>
          <w:rFonts w:ascii="Times New Roman" w:hAnsi="Times New Roman"/>
          <w:noProof/>
        </w:rPr>
        <w:t>till klimatvänliga åtgärder inom alla politikområden och kommer att bli föremål för kontroller för att säkerställa att vi inte ekonomiskt stöder investeringar som försvårar omställningen till klimatneutralitet. Horisont Europa kommer att omforma forskninge</w:t>
      </w:r>
      <w:r>
        <w:rPr>
          <w:rFonts w:ascii="Times New Roman" w:hAnsi="Times New Roman"/>
          <w:noProof/>
        </w:rPr>
        <w:t>ns och innovationens inriktning i Europa, med klimatåtgärder som kärna. InvestEU, Fonden för ett sammanlänkat Europa, sammanhållningsfonderna och EU:s fonder för landsbygdsutveckling står till förfogande med incitament till de investeringar i infrastruktur</w:t>
      </w:r>
      <w:r>
        <w:rPr>
          <w:rFonts w:ascii="Times New Roman" w:hAnsi="Times New Roman"/>
          <w:noProof/>
        </w:rPr>
        <w:t xml:space="preserve"> och produktion vi behöver i alla delar av unionen. </w:t>
      </w:r>
    </w:p>
    <w:p w:rsidR="00CE15E1" w:rsidRDefault="00497567">
      <w:pPr>
        <w:jc w:val="both"/>
        <w:rPr>
          <w:rFonts w:ascii="Times New Roman" w:hAnsi="Times New Roman" w:cs="Times New Roman"/>
          <w:noProof/>
          <w:sz w:val="24"/>
          <w:szCs w:val="24"/>
        </w:rPr>
      </w:pPr>
      <w:r>
        <w:rPr>
          <w:rFonts w:ascii="Times New Roman" w:hAnsi="Times New Roman"/>
          <w:noProof/>
        </w:rPr>
        <w:t>Den genomgripande moderniseringsprocessen måste hanteras klokt så att omställningen blir rättvis och socialt godtagbar för alla, i en anda av delaktighet och solidaritet. Både EU och dess medlemsstater m</w:t>
      </w:r>
      <w:r>
        <w:rPr>
          <w:rFonts w:ascii="Times New Roman" w:hAnsi="Times New Roman"/>
          <w:noProof/>
        </w:rPr>
        <w:t>åste från början beakta de sociala konsekvenserna och utnyttja alla möjligheter inom relevanta politikområden för att begränsa de negativa effekterna. Genom EU-budgeten och EU:s sysselsättnings-, social- och sammanhållningspolitik kan de ekonomiska sociala</w:t>
      </w:r>
      <w:r>
        <w:rPr>
          <w:rFonts w:ascii="Times New Roman" w:hAnsi="Times New Roman"/>
          <w:noProof/>
        </w:rPr>
        <w:t xml:space="preserve"> och regionala skillnaderna i unionen minskas. Pågående regionala initiativ som lanserats av Junckerkommissionen, t.ex. plattformen och pilotprojekten för kol- och koldioxidintensiva regioner i omställning, är ett steg i denna riktning. Nya initiativ hålle</w:t>
      </w:r>
      <w:r>
        <w:rPr>
          <w:rFonts w:ascii="Times New Roman" w:hAnsi="Times New Roman"/>
          <w:noProof/>
        </w:rPr>
        <w:t>r på att utarbetas för att på ett övergripande sätt ta itu med de sociala och ekonomiska kostnaderna av en klimatvänlig modernisering, t.ex. fonden för en rättvis omställning. Ett fullständigt genomförande av handlingsplanen för den cirkulära ekonomin</w:t>
      </w:r>
      <w:r>
        <w:rPr>
          <w:rStyle w:val="FootnoteReference"/>
          <w:rFonts w:ascii="Times New Roman" w:hAnsi="Times New Roman" w:cs="Times New Roman"/>
          <w:noProof/>
        </w:rPr>
        <w:footnoteReference w:id="6"/>
      </w:r>
      <w:r>
        <w:rPr>
          <w:rFonts w:ascii="Times New Roman" w:hAnsi="Times New Roman"/>
          <w:noProof/>
        </w:rPr>
        <w:t xml:space="preserve"> är </w:t>
      </w:r>
      <w:r>
        <w:rPr>
          <w:rFonts w:ascii="Times New Roman" w:hAnsi="Times New Roman"/>
          <w:noProof/>
        </w:rPr>
        <w:t>ett led i EU:s insatser för att utveckla en klimatneutral ekonomi genom en kombination av resurseffektivitet och konkurrenskraft</w:t>
      </w:r>
      <w:r>
        <w:rPr>
          <w:rStyle w:val="FootnoteReference"/>
          <w:rFonts w:ascii="Times New Roman" w:hAnsi="Times New Roman" w:cs="Times New Roman"/>
          <w:noProof/>
        </w:rPr>
        <w:footnoteReference w:id="7"/>
      </w:r>
      <w:r>
        <w:rPr>
          <w:rFonts w:ascii="Times New Roman" w:hAnsi="Times New Roman"/>
          <w:noProof/>
        </w:rPr>
        <w:t>. Det är också viktigt att se till att alla relevanta politikområden är fullkomligt samstämmiga och stöder varandra, t.ex. i fr</w:t>
      </w:r>
      <w:r>
        <w:rPr>
          <w:rFonts w:ascii="Times New Roman" w:hAnsi="Times New Roman"/>
          <w:noProof/>
        </w:rPr>
        <w:t xml:space="preserve">åga om luftkvalitet och biologisk mångfald. Klimatpolitiken och miljöpolitiken måste gå hand i hand. </w:t>
      </w:r>
    </w:p>
    <w:p w:rsidR="00CE15E1" w:rsidRDefault="00497567">
      <w:pPr>
        <w:jc w:val="both"/>
        <w:rPr>
          <w:rFonts w:ascii="Times New Roman" w:hAnsi="Times New Roman" w:cs="Times New Roman"/>
          <w:noProof/>
          <w:sz w:val="24"/>
          <w:szCs w:val="24"/>
        </w:rPr>
      </w:pPr>
      <w:r>
        <w:rPr>
          <w:rFonts w:ascii="Times New Roman" w:hAnsi="Times New Roman"/>
          <w:noProof/>
        </w:rPr>
        <w:t>Det är också viktigt att den privata sektorn tar till sig denna vision och att myndigheterna gör framsteg när det gäller att skapa förutsättningar för den</w:t>
      </w:r>
      <w:r>
        <w:rPr>
          <w:rFonts w:ascii="Times New Roman" w:hAnsi="Times New Roman"/>
          <w:noProof/>
        </w:rPr>
        <w:t xml:space="preserve"> privata sektorn att investera i en klimatneutral ekonomi världen över. Med de åtgärder för hållbar finansiering som införts i EU:s kapitalmarknadsunion går EU också i spetsen för de internationella insatserna för att omdirigera kapitalflöden till våra kli</w:t>
      </w:r>
      <w:r>
        <w:rPr>
          <w:rFonts w:ascii="Times New Roman" w:hAnsi="Times New Roman"/>
          <w:noProof/>
        </w:rPr>
        <w:t>matmål och hantera finansiella risker som uppstår till följd av klimatförändringarna. Dessutom förbereder Europeiska unionen tillsammans med andra partner ett initiativ för att samordna regleringspolitiska verktyg för kapitalmarknaderna. Initiativet går un</w:t>
      </w:r>
      <w:r>
        <w:rPr>
          <w:rFonts w:ascii="Times New Roman" w:hAnsi="Times New Roman"/>
          <w:noProof/>
        </w:rPr>
        <w:t>der namnet Internationella plattformen för hållbar finansiering och kommer att lanseras under FN:s klimatvecka. Syftet med plattformen är att utbyta bästa praxis och sammanföra olika initiativ för miljömässigt hållbar finansiering och investering, inklusiv</w:t>
      </w:r>
      <w:r>
        <w:rPr>
          <w:rFonts w:ascii="Times New Roman" w:hAnsi="Times New Roman"/>
          <w:noProof/>
        </w:rPr>
        <w:t xml:space="preserve">e gröna taxonomier, upplysningskrav, standarder (t.ex. gröna obligationer), märkningar och riktmärken. </w:t>
      </w:r>
    </w:p>
    <w:p w:rsidR="00CE15E1" w:rsidRDefault="00497567">
      <w:pPr>
        <w:jc w:val="both"/>
        <w:rPr>
          <w:rFonts w:ascii="Times New Roman" w:hAnsi="Times New Roman" w:cs="Times New Roman"/>
          <w:noProof/>
          <w:sz w:val="24"/>
          <w:szCs w:val="24"/>
        </w:rPr>
      </w:pPr>
      <w:r>
        <w:rPr>
          <w:rFonts w:ascii="Times New Roman" w:hAnsi="Times New Roman"/>
          <w:noProof/>
        </w:rPr>
        <w:t>EU anser att det bästa sättet att stimulera investeringar i den omfattning som krävs för vår tids största ekonomiska omställning och anpassa kapitalflöd</w:t>
      </w:r>
      <w:r>
        <w:rPr>
          <w:rFonts w:ascii="Times New Roman" w:hAnsi="Times New Roman"/>
          <w:noProof/>
        </w:rPr>
        <w:t>en till målen i Parisavtalet är att bygga upp sådana här enhetliga internationella strategier tillsammans med partner som G20. EU och dess medlemsstater har satt Parisavtalet och målen för hållbar utveckling i centrum för sina externa åtgärder. Likaså komm</w:t>
      </w:r>
      <w:r>
        <w:rPr>
          <w:rFonts w:ascii="Times New Roman" w:hAnsi="Times New Roman"/>
          <w:noProof/>
        </w:rPr>
        <w:t xml:space="preserve">er EU:s många olika rättsligt bindande handels- och samarbetsavtal även fortsättningsvis att omfatta strikta bestämmelser för att främja klimatåtgärder och genomföra Parisavtalet. </w:t>
      </w:r>
    </w:p>
    <w:p w:rsidR="00CE15E1" w:rsidRDefault="00CE15E1">
      <w:pPr>
        <w:jc w:val="both"/>
        <w:rPr>
          <w:rFonts w:ascii="Times New Roman" w:hAnsi="Times New Roman" w:cs="Times New Roman"/>
          <w:noProof/>
          <w:sz w:val="24"/>
          <w:szCs w:val="24"/>
        </w:rPr>
      </w:pPr>
    </w:p>
    <w:p w:rsidR="00CE15E1" w:rsidRDefault="00497567">
      <w:pPr>
        <w:jc w:val="both"/>
        <w:rPr>
          <w:rFonts w:ascii="Times New Roman" w:hAnsi="Times New Roman" w:cs="Times New Roman"/>
          <w:b/>
          <w:noProof/>
          <w:sz w:val="24"/>
          <w:szCs w:val="24"/>
        </w:rPr>
      </w:pPr>
      <w:r>
        <w:rPr>
          <w:rFonts w:ascii="Times New Roman" w:hAnsi="Times New Roman"/>
          <w:b/>
          <w:noProof/>
        </w:rPr>
        <w:t>EU fortsätter att nå resultat</w:t>
      </w:r>
    </w:p>
    <w:p w:rsidR="00CE15E1" w:rsidRDefault="00497567">
      <w:pPr>
        <w:jc w:val="both"/>
        <w:rPr>
          <w:rFonts w:ascii="Times New Roman" w:hAnsi="Times New Roman" w:cs="Times New Roman"/>
          <w:noProof/>
          <w:sz w:val="24"/>
          <w:szCs w:val="24"/>
        </w:rPr>
      </w:pPr>
      <w:r>
        <w:rPr>
          <w:rFonts w:ascii="Times New Roman" w:hAnsi="Times New Roman"/>
          <w:noProof/>
        </w:rPr>
        <w:t xml:space="preserve">EU:s budskap vid klimattoppmötet kommer att </w:t>
      </w:r>
      <w:r>
        <w:rPr>
          <w:rFonts w:ascii="Times New Roman" w:hAnsi="Times New Roman"/>
          <w:noProof/>
        </w:rPr>
        <w:t>handla om mer än att bara sätta upp ambitiösa mål. Det kommer att handla om ett beslutsamt och omfattande genomförandearbete. EU har redan överträffat sitt mål för minskning av växthusgasutsläppen fram till 2020 och har antagit en unik bindande rättslig ra</w:t>
      </w:r>
      <w:r>
        <w:rPr>
          <w:rFonts w:ascii="Times New Roman" w:hAnsi="Times New Roman"/>
          <w:noProof/>
        </w:rPr>
        <w:t>m som kommer att göra det möjligt för oss att överträffa även klimatmålet för 2030, med bland annat ett system för styrning, övervakning och kontroll.</w:t>
      </w:r>
    </w:p>
    <w:p w:rsidR="00CE15E1" w:rsidRDefault="00497567">
      <w:pPr>
        <w:jc w:val="both"/>
        <w:rPr>
          <w:rFonts w:ascii="Times New Roman" w:hAnsi="Times New Roman" w:cs="Times New Roman"/>
          <w:noProof/>
          <w:sz w:val="24"/>
          <w:szCs w:val="24"/>
        </w:rPr>
      </w:pPr>
      <w:r>
        <w:rPr>
          <w:rFonts w:ascii="Times New Roman" w:hAnsi="Times New Roman"/>
          <w:noProof/>
        </w:rPr>
        <w:t>För första gången har EU också en ram för styrning av energiunionen, där medlemsstaterna måste upprätta i</w:t>
      </w:r>
      <w:r>
        <w:rPr>
          <w:rFonts w:ascii="Times New Roman" w:hAnsi="Times New Roman"/>
          <w:noProof/>
        </w:rPr>
        <w:t>ntegrerade nationella energi- och klimatplaner för perioden 2021–2030 för att visa hur de kan uppfylla 2030-målen. I förordningen om styrning föreskrivs transparens, genom ett brett samråd om de nationella planerna, och ett ökat samarbete mellan medlemssta</w:t>
      </w:r>
      <w:r>
        <w:rPr>
          <w:rFonts w:ascii="Times New Roman" w:hAnsi="Times New Roman"/>
          <w:noProof/>
        </w:rPr>
        <w:t>terna för att uppnå energiunionens mål. De första utkasten till planer har utvärderats för att fastställa var det finns utrymme för förbättringar för att se till att 2030-målen uppnås och bana väg för klimatneutralitet på längre sikt. Fullständigt genomför</w:t>
      </w:r>
      <w:r>
        <w:rPr>
          <w:rFonts w:ascii="Times New Roman" w:hAnsi="Times New Roman"/>
          <w:noProof/>
        </w:rPr>
        <w:t>da kommer åtgärderna enligt uppskattningar att göra det möjligt för Europeiska unionen att minska sina utsläpp av växthusgaser med omkring 45 % (jämfört med 1990 års nivåer) fram till 2030, vilket är ambitiösare än EU:s mål att minska utsläppen med minst 4</w:t>
      </w:r>
      <w:r>
        <w:rPr>
          <w:rFonts w:ascii="Times New Roman" w:hAnsi="Times New Roman"/>
          <w:noProof/>
        </w:rPr>
        <w:t>0 % fram till 2030 som ligger till grund för Europeiska unionens nationellt fastställda bidrag.</w:t>
      </w:r>
    </w:p>
    <w:p w:rsidR="00CE15E1" w:rsidRDefault="00497567">
      <w:pPr>
        <w:jc w:val="both"/>
        <w:rPr>
          <w:rFonts w:ascii="Times New Roman" w:hAnsi="Times New Roman"/>
          <w:noProof/>
          <w:sz w:val="24"/>
          <w:szCs w:val="24"/>
        </w:rPr>
      </w:pPr>
      <w:r>
        <w:rPr>
          <w:rFonts w:ascii="Times New Roman" w:hAnsi="Times New Roman"/>
          <w:noProof/>
        </w:rPr>
        <w:t>Samtidigt har EU:s anpassningsstrategi</w:t>
      </w:r>
      <w:r>
        <w:rPr>
          <w:rStyle w:val="FootnoteReference"/>
          <w:rFonts w:ascii="Times New Roman" w:hAnsi="Times New Roman"/>
          <w:noProof/>
        </w:rPr>
        <w:footnoteReference w:id="8"/>
      </w:r>
      <w:r>
        <w:rPr>
          <w:rFonts w:ascii="Times New Roman" w:hAnsi="Times New Roman"/>
          <w:noProof/>
        </w:rPr>
        <w:t xml:space="preserve"> sedan 2013 uppmuntrat till nationella, regionala och lokala anpassningsåtgärder för att göra Europa mer klimattåligt. Vå</w:t>
      </w:r>
      <w:r>
        <w:rPr>
          <w:rFonts w:ascii="Times New Roman" w:hAnsi="Times New Roman"/>
          <w:noProof/>
        </w:rPr>
        <w:t>ra erfarenheter av att öka vår resiliens mot klimatförändringarnas effekter – t.ex. genom klimatsäkring av infrastruktur och investeringar, synergier med katastrofriskreducering (t.ex. via RescEU</w:t>
      </w:r>
      <w:r>
        <w:rPr>
          <w:rStyle w:val="FootnoteReference"/>
          <w:rFonts w:ascii="Times New Roman" w:hAnsi="Times New Roman"/>
          <w:noProof/>
        </w:rPr>
        <w:footnoteReference w:id="9"/>
      </w:r>
      <w:r>
        <w:rPr>
          <w:rFonts w:ascii="Times New Roman" w:hAnsi="Times New Roman"/>
          <w:noProof/>
        </w:rPr>
        <w:t xml:space="preserve">), ökad användning av miljövänliga lösningar för städer och </w:t>
      </w:r>
      <w:r>
        <w:rPr>
          <w:rFonts w:ascii="Times New Roman" w:hAnsi="Times New Roman"/>
          <w:noProof/>
        </w:rPr>
        <w:t>innovativ användning av rumsliga data – kommer också att hjälpa våra internationella partner att stärka sin egen resiliens. Som ett ytterligare steg kommer Europeiska kommissionen att titta närmare på hur klimatrisker kan påverka den finansiella stabilitet</w:t>
      </w:r>
      <w:r>
        <w:rPr>
          <w:rFonts w:ascii="Times New Roman" w:hAnsi="Times New Roman"/>
          <w:noProof/>
        </w:rPr>
        <w:t>en eller den sociala sammanhållningen.</w:t>
      </w:r>
    </w:p>
    <w:p w:rsidR="00CE15E1" w:rsidRDefault="00497567">
      <w:pPr>
        <w:jc w:val="both"/>
        <w:rPr>
          <w:rFonts w:ascii="Times New Roman" w:hAnsi="Times New Roman"/>
          <w:noProof/>
          <w:sz w:val="24"/>
          <w:szCs w:val="24"/>
        </w:rPr>
      </w:pPr>
      <w:r>
        <w:rPr>
          <w:rFonts w:ascii="Times New Roman" w:hAnsi="Times New Roman"/>
          <w:noProof/>
        </w:rPr>
        <w:t>Dessutom är det enligt de senaste vetenskapliga rönen från IPCC och den mellanstatliga plattformen för biologisk mångfald och ekosystemtjänster inte möjligt att finna varaktiga lösningar på klimatförändringarna utan a</w:t>
      </w:r>
      <w:r>
        <w:rPr>
          <w:rFonts w:ascii="Times New Roman" w:hAnsi="Times New Roman"/>
          <w:noProof/>
        </w:rPr>
        <w:t>tt lägga större vikt vid naturbaserade lösningar, bland annat friska och motståndskraftiga skogar. På den fronten arbetar Europeiska unionen också med partnerländer för att intensifiera insatserna mot avskogning och skogsförstörelse i linje med kommissione</w:t>
      </w:r>
      <w:r>
        <w:rPr>
          <w:rFonts w:ascii="Times New Roman" w:hAnsi="Times New Roman"/>
          <w:noProof/>
        </w:rPr>
        <w:t>ns nya meddelande</w:t>
      </w:r>
      <w:r>
        <w:rPr>
          <w:rStyle w:val="FootnoteReference"/>
          <w:rFonts w:ascii="Times New Roman" w:hAnsi="Times New Roman"/>
          <w:noProof/>
        </w:rPr>
        <w:footnoteReference w:id="10"/>
      </w:r>
      <w:r>
        <w:rPr>
          <w:rFonts w:ascii="Times New Roman" w:hAnsi="Times New Roman"/>
          <w:noProof/>
        </w:rPr>
        <w:t xml:space="preserve">.  IPCC håller dessutom för närvarande på att färdigställa sin rapport om världshaven och kryosfären. </w:t>
      </w:r>
    </w:p>
    <w:p w:rsidR="00CE15E1" w:rsidRDefault="00497567">
      <w:pPr>
        <w:jc w:val="both"/>
        <w:rPr>
          <w:rFonts w:ascii="Times New Roman" w:hAnsi="Times New Roman"/>
          <w:noProof/>
          <w:sz w:val="24"/>
          <w:szCs w:val="24"/>
        </w:rPr>
      </w:pPr>
      <w:r>
        <w:rPr>
          <w:rFonts w:ascii="Times New Roman" w:hAnsi="Times New Roman"/>
          <w:noProof/>
        </w:rPr>
        <w:t xml:space="preserve">För Europeiska unionen är allt detta en investering i vårt välstånd och i förberedelserna för en hållbar, klimatneutral och cirkulär ekonomi. </w:t>
      </w:r>
    </w:p>
    <w:p w:rsidR="00CE15E1" w:rsidRDefault="00CE15E1">
      <w:pPr>
        <w:jc w:val="both"/>
        <w:rPr>
          <w:rFonts w:ascii="Times New Roman" w:hAnsi="Times New Roman"/>
          <w:noProof/>
          <w:sz w:val="24"/>
          <w:szCs w:val="24"/>
        </w:rPr>
      </w:pPr>
    </w:p>
    <w:p w:rsidR="00CE15E1" w:rsidRDefault="00497567">
      <w:pPr>
        <w:jc w:val="both"/>
        <w:rPr>
          <w:rFonts w:ascii="Times New Roman" w:hAnsi="Times New Roman" w:cs="Times New Roman"/>
          <w:noProof/>
          <w:sz w:val="24"/>
          <w:szCs w:val="24"/>
        </w:rPr>
      </w:pPr>
      <w:r>
        <w:rPr>
          <w:rFonts w:ascii="Times New Roman" w:hAnsi="Times New Roman"/>
          <w:b/>
          <w:noProof/>
        </w:rPr>
        <w:t xml:space="preserve">EU som den största klimatfinansiären </w:t>
      </w:r>
    </w:p>
    <w:p w:rsidR="00CE15E1" w:rsidRDefault="00497567">
      <w:pPr>
        <w:jc w:val="both"/>
        <w:rPr>
          <w:rFonts w:ascii="Times New Roman" w:hAnsi="Times New Roman" w:cs="Times New Roman"/>
          <w:noProof/>
          <w:sz w:val="24"/>
          <w:szCs w:val="24"/>
        </w:rPr>
      </w:pPr>
      <w:r>
        <w:rPr>
          <w:rFonts w:ascii="Times New Roman" w:hAnsi="Times New Roman"/>
          <w:noProof/>
        </w:rPr>
        <w:t>I vetskap om att de egna utsläppen endast utgör omkring 9 % av världens to</w:t>
      </w:r>
      <w:r>
        <w:rPr>
          <w:rFonts w:ascii="Times New Roman" w:hAnsi="Times New Roman"/>
          <w:noProof/>
        </w:rPr>
        <w:t xml:space="preserve">tala utsläpp kommer EU att intensifiera sina kontakter och sitt samarbete med alla partnerländer, både finansiellt och tekniskt. Nationellt fastställda bidrag kommer att vara centrala för vårt stöd. EU leder den globala omställningen till en inkluderande, </w:t>
      </w:r>
      <w:r>
        <w:rPr>
          <w:rFonts w:ascii="Times New Roman" w:hAnsi="Times New Roman"/>
          <w:noProof/>
        </w:rPr>
        <w:t xml:space="preserve">rättvis och klimatneutral global ekonomi för alla. </w:t>
      </w:r>
    </w:p>
    <w:p w:rsidR="00CE15E1" w:rsidRDefault="00497567">
      <w:pPr>
        <w:jc w:val="both"/>
        <w:rPr>
          <w:rFonts w:ascii="Times New Roman" w:hAnsi="Times New Roman" w:cs="Times New Roman"/>
          <w:noProof/>
          <w:sz w:val="24"/>
          <w:szCs w:val="24"/>
        </w:rPr>
      </w:pPr>
      <w:r>
        <w:rPr>
          <w:rFonts w:ascii="Times New Roman" w:hAnsi="Times New Roman"/>
          <w:noProof/>
        </w:rPr>
        <w:t>Samarbete med internationella partner och utbyte av erfarenheter för att inspirera till globala klimatåtgärder är och förblir en prioritet, och vi föregår med gott exempel. EU är fortfarande världens leda</w:t>
      </w:r>
      <w:r>
        <w:rPr>
          <w:rFonts w:ascii="Times New Roman" w:hAnsi="Times New Roman"/>
          <w:noProof/>
        </w:rPr>
        <w:t>nde givare av utvecklingsbistånd: 74,4 miljarder euro 2018, med allt mer integrerade klimatåtgärder och ökat stöd till genomförandet av partnerländernas nationellt fastställda bidrag genom ekonomiskt bistånd, kapacitetsuppbyggnad samt ett tongivande och st</w:t>
      </w:r>
      <w:r>
        <w:rPr>
          <w:rFonts w:ascii="Times New Roman" w:hAnsi="Times New Roman"/>
          <w:noProof/>
        </w:rPr>
        <w:t>arkt ledarskap i multilaterala förhandlingar.</w:t>
      </w:r>
    </w:p>
    <w:p w:rsidR="00CE15E1" w:rsidRDefault="00497567">
      <w:pPr>
        <w:jc w:val="both"/>
        <w:rPr>
          <w:rFonts w:ascii="Times New Roman" w:hAnsi="Times New Roman" w:cs="Times New Roman"/>
          <w:noProof/>
          <w:sz w:val="24"/>
          <w:szCs w:val="24"/>
        </w:rPr>
      </w:pPr>
      <w:r>
        <w:rPr>
          <w:rFonts w:ascii="Times New Roman" w:hAnsi="Times New Roman"/>
          <w:noProof/>
        </w:rPr>
        <w:t>Klimatförändringen påverkar de mest sårbara länderna oproportionerligt mycket. Europeiska unionen är världens största klimatfinansiär. Tillsammans med medlemsstaterna står EU för över 40 % av världens offentlig</w:t>
      </w:r>
      <w:r>
        <w:rPr>
          <w:rFonts w:ascii="Times New Roman" w:hAnsi="Times New Roman"/>
          <w:noProof/>
        </w:rPr>
        <w:t>a klimatfinansiering, med över 20 miljarder euro per år</w:t>
      </w:r>
      <w:r>
        <w:rPr>
          <w:rStyle w:val="FootnoteReference"/>
          <w:rFonts w:ascii="Times New Roman" w:hAnsi="Times New Roman" w:cs="Times New Roman"/>
          <w:noProof/>
        </w:rPr>
        <w:footnoteReference w:id="11"/>
      </w:r>
      <w:r>
        <w:rPr>
          <w:rFonts w:ascii="Times New Roman" w:hAnsi="Times New Roman"/>
          <w:noProof/>
        </w:rPr>
        <w:t>, och bidragen har mer än fördubblats sedan 2013. Även på denna punkt kommer EU:s strategi för globala klimatåtgärder, bland annat genom Europeiska investeringsbanken och ökad finansiering av klimatåt</w:t>
      </w:r>
      <w:r>
        <w:rPr>
          <w:rFonts w:ascii="Times New Roman" w:hAnsi="Times New Roman"/>
          <w:noProof/>
        </w:rPr>
        <w:t xml:space="preserve">gärder i nästa budget, att gå långt utöver den offentliga sfären, med nya initiativ för att katalysera och mångdubbla investeringarna från den privata sektorn. </w:t>
      </w:r>
    </w:p>
    <w:p w:rsidR="00CE15E1" w:rsidRDefault="00497567">
      <w:pPr>
        <w:jc w:val="both"/>
        <w:rPr>
          <w:rFonts w:ascii="Times New Roman" w:hAnsi="Times New Roman" w:cs="Times New Roman"/>
          <w:noProof/>
          <w:sz w:val="24"/>
          <w:szCs w:val="24"/>
        </w:rPr>
      </w:pPr>
      <w:r>
        <w:rPr>
          <w:rFonts w:ascii="Times New Roman" w:hAnsi="Times New Roman"/>
          <w:noProof/>
        </w:rPr>
        <w:t xml:space="preserve">EU:s externa investeringsplan kommer att förstärkas genom den föreslagna Europeiska fonden för </w:t>
      </w:r>
      <w:r>
        <w:rPr>
          <w:rFonts w:ascii="Times New Roman" w:hAnsi="Times New Roman"/>
          <w:noProof/>
        </w:rPr>
        <w:t>hållbar utveckling plus med en kapacitet på 60 miljarder euro för att mobilisera hållbara investeringar för genomförandet av Agenda 2030 för hållbar utveckling och klimatavtalet från Paris.</w:t>
      </w:r>
    </w:p>
    <w:p w:rsidR="00CE15E1" w:rsidRDefault="00CE15E1">
      <w:pPr>
        <w:jc w:val="both"/>
        <w:rPr>
          <w:rFonts w:ascii="Times New Roman" w:hAnsi="Times New Roman" w:cs="Times New Roman"/>
          <w:noProof/>
          <w:sz w:val="24"/>
          <w:szCs w:val="24"/>
        </w:rPr>
      </w:pPr>
    </w:p>
    <w:p w:rsidR="00CE15E1" w:rsidRDefault="00497567">
      <w:pPr>
        <w:jc w:val="both"/>
        <w:rPr>
          <w:rFonts w:ascii="Times New Roman" w:hAnsi="Times New Roman" w:cs="Times New Roman"/>
          <w:b/>
          <w:noProof/>
          <w:sz w:val="24"/>
          <w:szCs w:val="24"/>
        </w:rPr>
      </w:pPr>
      <w:r>
        <w:rPr>
          <w:rFonts w:ascii="Times New Roman" w:hAnsi="Times New Roman"/>
          <w:b/>
          <w:noProof/>
        </w:rPr>
        <w:t>Slutsatser och nästa steg</w:t>
      </w:r>
    </w:p>
    <w:p w:rsidR="00CE15E1" w:rsidRDefault="00497567">
      <w:pPr>
        <w:jc w:val="both"/>
        <w:rPr>
          <w:rFonts w:ascii="Times New Roman" w:hAnsi="Times New Roman" w:cs="Times New Roman"/>
          <w:noProof/>
          <w:sz w:val="24"/>
          <w:szCs w:val="24"/>
        </w:rPr>
      </w:pPr>
      <w:r>
        <w:rPr>
          <w:rFonts w:ascii="Times New Roman" w:hAnsi="Times New Roman"/>
          <w:noProof/>
        </w:rPr>
        <w:t>Europeiska unionen är fast besluten att</w:t>
      </w:r>
      <w:r>
        <w:rPr>
          <w:rFonts w:ascii="Times New Roman" w:hAnsi="Times New Roman"/>
          <w:noProof/>
        </w:rPr>
        <w:t xml:space="preserve"> se till att 2019 års klimattoppmöte blir lyckat. Vi anser att våra resultat när det gäller klimatåtgärder, våra inkluderande överläggningar om en plan för att uppnå – inte bara sträva efter – klimatneutralitet senast 2050, vår beslutsamhet att genomföra k</w:t>
      </w:r>
      <w:r>
        <w:rPr>
          <w:rFonts w:ascii="Times New Roman" w:hAnsi="Times New Roman"/>
          <w:noProof/>
        </w:rPr>
        <w:t>limatåtaganden som redan förankrats i bindande EU-lagstiftning sammantaget bildar en kraftfull plan för toppmötet i september.</w:t>
      </w:r>
    </w:p>
    <w:p w:rsidR="00CE15E1" w:rsidRDefault="00497567">
      <w:pPr>
        <w:jc w:val="both"/>
        <w:rPr>
          <w:rFonts w:ascii="Times New Roman" w:hAnsi="Times New Roman" w:cs="Times New Roman"/>
          <w:noProof/>
          <w:sz w:val="24"/>
          <w:szCs w:val="24"/>
        </w:rPr>
      </w:pPr>
      <w:r>
        <w:rPr>
          <w:rFonts w:ascii="Times New Roman" w:hAnsi="Times New Roman"/>
          <w:noProof/>
        </w:rPr>
        <w:t>Europeiska unionen företräds av Europeiska rådets ordförande Donald Tusk vid ledarnas del av klimattoppmötet. Medlemsstaternas oc</w:t>
      </w:r>
      <w:r>
        <w:rPr>
          <w:rFonts w:ascii="Times New Roman" w:hAnsi="Times New Roman"/>
          <w:noProof/>
        </w:rPr>
        <w:t>h EU-institutionernas samordning av sina budskap vid toppmötet, samt EU-ledarnas närapå mangranna uppslutning till toppmötet, kommer att göra det möjligt för EU att på ett heltäckande och sammanhängande sätt förmedla den europeiska berättelsen om ambition,</w:t>
      </w:r>
      <w:r>
        <w:rPr>
          <w:rFonts w:ascii="Times New Roman" w:hAnsi="Times New Roman"/>
          <w:noProof/>
        </w:rPr>
        <w:t xml:space="preserve"> agerande, enhet och beslutsamhet, samtidigt som man erkänner de olika tillvägagångssätt som tillämpas av de enskilda medlemsstaterna.</w:t>
      </w:r>
    </w:p>
    <w:p w:rsidR="00CE15E1" w:rsidRDefault="00497567">
      <w:pPr>
        <w:jc w:val="both"/>
        <w:rPr>
          <w:rFonts w:ascii="Times New Roman" w:hAnsi="Times New Roman" w:cs="Times New Roman"/>
          <w:noProof/>
          <w:sz w:val="24"/>
          <w:szCs w:val="24"/>
        </w:rPr>
      </w:pPr>
      <w:r>
        <w:rPr>
          <w:rFonts w:ascii="Times New Roman" w:hAnsi="Times New Roman"/>
          <w:noProof/>
        </w:rPr>
        <w:t>En sammanfattning från ordföranden kommer att fånga upp de initiativ och åtaganden som presenteras vid klimattoppmötet. U</w:t>
      </w:r>
      <w:r>
        <w:rPr>
          <w:rFonts w:ascii="Times New Roman" w:hAnsi="Times New Roman"/>
          <w:noProof/>
        </w:rPr>
        <w:t>ppföljningsarrangemang kommer att införas för att följa framstegen, säkerställa ansvarsskyldighet och underlätta genomförandet av förslagen från toppmötet. Detta kommer att drivas vidare av FN, bl.a. inom ramen för klimatkonventionen.</w:t>
      </w:r>
    </w:p>
    <w:p w:rsidR="00CE15E1" w:rsidRDefault="00497567">
      <w:pPr>
        <w:jc w:val="both"/>
        <w:rPr>
          <w:rFonts w:ascii="Times New Roman" w:hAnsi="Times New Roman" w:cs="Times New Roman"/>
          <w:noProof/>
          <w:sz w:val="24"/>
          <w:szCs w:val="24"/>
        </w:rPr>
      </w:pPr>
      <w:r>
        <w:rPr>
          <w:rFonts w:ascii="Times New Roman" w:hAnsi="Times New Roman"/>
          <w:noProof/>
        </w:rPr>
        <w:t>Allt detta utgör en s</w:t>
      </w:r>
      <w:r>
        <w:rPr>
          <w:rFonts w:ascii="Times New Roman" w:hAnsi="Times New Roman"/>
          <w:noProof/>
        </w:rPr>
        <w:t>olid grund för ännu högre klimatambitioner i EU. Efter årets val till Europaparlamentet och bildandet av den nya Europeiska kommissionen kommer EU att fortsätta den interna debatten om hur man kan höja ambitionsnivån ytterligare och uppnå de uppsatta målen</w:t>
      </w:r>
      <w:r>
        <w:rPr>
          <w:rFonts w:ascii="Times New Roman" w:hAnsi="Times New Roman"/>
          <w:noProof/>
        </w:rPr>
        <w:t xml:space="preserve">, samtidigt som inga människor eller regioner hamnar på efterkälken. Vi förväntar oss att vi kommer att fortsätta att vidta ytterligare djärva och ambitiösa åtgärder med utgångspunkt i våra betydande resultat så här långt. </w:t>
      </w:r>
    </w:p>
    <w:p w:rsidR="00CE15E1" w:rsidRDefault="00497567">
      <w:pPr>
        <w:jc w:val="both"/>
        <w:rPr>
          <w:rFonts w:ascii="Times New Roman" w:hAnsi="Times New Roman" w:cs="Times New Roman"/>
          <w:noProof/>
          <w:sz w:val="24"/>
          <w:szCs w:val="24"/>
        </w:rPr>
      </w:pPr>
      <w:r>
        <w:rPr>
          <w:rFonts w:ascii="Times New Roman" w:hAnsi="Times New Roman"/>
          <w:noProof/>
        </w:rPr>
        <w:t>Klimatåtgärder har också en fram</w:t>
      </w:r>
      <w:r>
        <w:rPr>
          <w:rFonts w:ascii="Times New Roman" w:hAnsi="Times New Roman"/>
          <w:noProof/>
        </w:rPr>
        <w:t>trädande plats i de politiska riktlinjerna från kommissionens kommande ordförande Ursula von der Leyen, som en del av förslaget om en europeisk grön giv som syftar till att göra EU till världens första klimatneutrala världsdel</w:t>
      </w:r>
      <w:r>
        <w:rPr>
          <w:rStyle w:val="FootnoteReference"/>
          <w:rFonts w:ascii="Times New Roman" w:hAnsi="Times New Roman" w:cs="Times New Roman"/>
          <w:noProof/>
        </w:rPr>
        <w:footnoteReference w:id="12"/>
      </w:r>
      <w:r>
        <w:rPr>
          <w:rFonts w:ascii="Times New Roman" w:hAnsi="Times New Roman"/>
          <w:noProof/>
        </w:rPr>
        <w:t xml:space="preserve">. En viktig prioritering för </w:t>
      </w:r>
      <w:r>
        <w:rPr>
          <w:rFonts w:ascii="Times New Roman" w:hAnsi="Times New Roman"/>
          <w:noProof/>
        </w:rPr>
        <w:t>den tillträdande kommissionen är det trefaldiga målet att 1) förankra det långsiktiga målet om klimatneutralitet senast 2050 i bindande lagstiftning, 2) öka klimatambitionerna på kort till medellång sikt och bevara Europas naturmiljö samt 3) stärka de inte</w:t>
      </w:r>
      <w:r>
        <w:rPr>
          <w:rFonts w:ascii="Times New Roman" w:hAnsi="Times New Roman"/>
          <w:noProof/>
        </w:rPr>
        <w:t xml:space="preserve">rnationella insatserna för att uppmuntra tredjeländer till att öka sina ambitioner i kampen mot klimatförändringarna. </w:t>
      </w:r>
    </w:p>
    <w:p w:rsidR="00CE15E1" w:rsidRDefault="00CE15E1">
      <w:pPr>
        <w:rPr>
          <w:noProof/>
        </w:rPr>
      </w:pPr>
    </w:p>
    <w:sectPr w:rsidR="00CE15E1">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15E1" w:rsidRDefault="00497567">
      <w:pPr>
        <w:spacing w:after="0" w:line="240" w:lineRule="auto"/>
      </w:pPr>
      <w:r>
        <w:separator/>
      </w:r>
    </w:p>
  </w:endnote>
  <w:endnote w:type="continuationSeparator" w:id="0">
    <w:p w:rsidR="00CE15E1" w:rsidRDefault="004975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15E1" w:rsidRDefault="00CE15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15E1" w:rsidRDefault="00497567">
    <w:pPr>
      <w:pStyle w:val="FooterCoverPage"/>
      <w:rPr>
        <w:rFonts w:ascii="Arial" w:hAnsi="Arial" w:cs="Arial"/>
        <w:b/>
        <w:sz w:val="48"/>
      </w:rPr>
    </w:pPr>
    <w:r>
      <w:rPr>
        <w:rFonts w:ascii="Arial" w:hAnsi="Arial" w:cs="Arial"/>
        <w:b/>
        <w:sz w:val="48"/>
      </w:rPr>
      <w:t>SV</w:t>
    </w:r>
    <w:r>
      <w:rPr>
        <w:rFonts w:ascii="Arial" w:hAnsi="Arial" w:cs="Arial"/>
        <w:b/>
        <w:sz w:val="48"/>
      </w:rPr>
      <w:tab/>
    </w:r>
    <w:r>
      <w:rPr>
        <w:rFonts w:ascii="Arial" w:hAnsi="Arial" w:cs="Arial"/>
        <w:b/>
        <w:sz w:val="48"/>
      </w:rPr>
      <w:tab/>
    </w:r>
    <w:r>
      <w:tab/>
    </w:r>
    <w:r>
      <w:rPr>
        <w:rFonts w:ascii="Arial" w:hAnsi="Arial" w:cs="Arial"/>
        <w:b/>
        <w:sz w:val="48"/>
      </w:rPr>
      <w:t>SV</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15E1" w:rsidRDefault="00CE15E1">
    <w:pPr>
      <w:pStyle w:val="FooterCoverPag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15E1" w:rsidRDefault="00CE15E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1731061"/>
      <w:docPartObj>
        <w:docPartGallery w:val="Page Numbers (Bottom of Page)"/>
        <w:docPartUnique/>
      </w:docPartObj>
    </w:sdtPr>
    <w:sdtEndPr>
      <w:rPr>
        <w:rFonts w:ascii="Times New Roman" w:hAnsi="Times New Roman" w:cs="Times New Roman"/>
        <w:noProof/>
        <w:sz w:val="20"/>
      </w:rPr>
    </w:sdtEndPr>
    <w:sdtContent>
      <w:p w:rsidR="00CE15E1" w:rsidRDefault="00497567">
        <w:pPr>
          <w:pStyle w:val="Footer"/>
          <w:jc w:val="right"/>
          <w:rPr>
            <w:rFonts w:ascii="Times New Roman" w:hAnsi="Times New Roman" w:cs="Times New Roman"/>
            <w:sz w:val="20"/>
          </w:rPr>
        </w:pPr>
        <w:r>
          <w:rPr>
            <w:rFonts w:ascii="Times New Roman" w:hAnsi="Times New Roman" w:cs="Times New Roman"/>
            <w:sz w:val="20"/>
          </w:rPr>
          <w:fldChar w:fldCharType="begin"/>
        </w:r>
        <w:r>
          <w:rPr>
            <w:rFonts w:ascii="Times New Roman" w:hAnsi="Times New Roman" w:cs="Times New Roman"/>
            <w:sz w:val="20"/>
          </w:rPr>
          <w:instrText xml:space="preserve"> PAGE   \* MERGEFORMAT </w:instrText>
        </w:r>
        <w:r>
          <w:rPr>
            <w:rFonts w:ascii="Times New Roman" w:hAnsi="Times New Roman" w:cs="Times New Roman"/>
            <w:sz w:val="20"/>
          </w:rPr>
          <w:fldChar w:fldCharType="separate"/>
        </w:r>
        <w:r>
          <w:rPr>
            <w:rFonts w:ascii="Times New Roman" w:hAnsi="Times New Roman" w:cs="Times New Roman"/>
            <w:noProof/>
            <w:sz w:val="20"/>
          </w:rPr>
          <w:t>6</w:t>
        </w:r>
        <w:r>
          <w:rPr>
            <w:rFonts w:ascii="Times New Roman" w:hAnsi="Times New Roman" w:cs="Times New Roman"/>
            <w:sz w:val="20"/>
          </w:rPr>
          <w:fldChar w:fldCharType="end"/>
        </w:r>
      </w:p>
    </w:sdtContent>
  </w:sdt>
  <w:p w:rsidR="00CE15E1" w:rsidRDefault="00CE15E1">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15E1" w:rsidRDefault="00CE15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15E1" w:rsidRDefault="00497567">
      <w:pPr>
        <w:spacing w:after="0" w:line="240" w:lineRule="auto"/>
      </w:pPr>
      <w:r>
        <w:separator/>
      </w:r>
    </w:p>
  </w:footnote>
  <w:footnote w:type="continuationSeparator" w:id="0">
    <w:p w:rsidR="00CE15E1" w:rsidRDefault="00497567">
      <w:pPr>
        <w:spacing w:after="0" w:line="240" w:lineRule="auto"/>
      </w:pPr>
      <w:r>
        <w:continuationSeparator/>
      </w:r>
    </w:p>
  </w:footnote>
  <w:footnote w:id="1">
    <w:p w:rsidR="00CE15E1" w:rsidRDefault="00497567">
      <w:pPr>
        <w:pStyle w:val="FootnoteText"/>
        <w:jc w:val="both"/>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sz w:val="18"/>
          <w:szCs w:val="18"/>
        </w:rPr>
        <w:t xml:space="preserve">Särskild rapport från 2018 från Mellanstatliga panelen för klimatförändringar (IPCC) om </w:t>
      </w:r>
      <w:r>
        <w:rPr>
          <w:rFonts w:ascii="Times New Roman" w:hAnsi="Times New Roman"/>
          <w:sz w:val="18"/>
          <w:szCs w:val="18"/>
        </w:rPr>
        <w:t>effekterna av en global uppvärmning på 1,5 °C över förindustriella nivåer och relaterade globala växthusgasutsläppsvägar, i samband med kraftfullare globala åtgärder mot klimathotet, hållbar utveckling och insatser för att utrota fattigdom.</w:t>
      </w:r>
    </w:p>
  </w:footnote>
  <w:footnote w:id="2">
    <w:p w:rsidR="00CE15E1" w:rsidRDefault="00497567">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footnoteRef/>
      </w:r>
      <w:r>
        <w:rPr>
          <w:rFonts w:ascii="Times New Roman" w:hAnsi="Times New Roman"/>
          <w:sz w:val="18"/>
          <w:szCs w:val="18"/>
        </w:rPr>
        <w:t>Särskild Eurob</w:t>
      </w:r>
      <w:r>
        <w:rPr>
          <w:rFonts w:ascii="Times New Roman" w:hAnsi="Times New Roman"/>
          <w:sz w:val="18"/>
          <w:szCs w:val="18"/>
        </w:rPr>
        <w:t>arometerundersökning 490: ”Klimatförändringarna”.</w:t>
      </w:r>
    </w:p>
    <w:p w:rsidR="00CE15E1" w:rsidRDefault="00CE15E1">
      <w:pPr>
        <w:pStyle w:val="FootnoteText"/>
        <w:jc w:val="both"/>
      </w:pPr>
    </w:p>
  </w:footnote>
  <w:footnote w:id="3">
    <w:p w:rsidR="00CE15E1" w:rsidRPr="00497567" w:rsidRDefault="00497567">
      <w:pPr>
        <w:pStyle w:val="FootnoteText"/>
        <w:jc w:val="both"/>
        <w:rPr>
          <w:rFonts w:ascii="Times New Roman" w:eastAsia="Times New Roman" w:hAnsi="Times New Roman" w:cs="Times New Roman"/>
          <w:sz w:val="18"/>
          <w:szCs w:val="18"/>
        </w:rPr>
      </w:pPr>
      <w:r w:rsidRPr="00497567">
        <w:rPr>
          <w:rFonts w:ascii="Times New Roman" w:eastAsia="Times New Roman" w:hAnsi="Times New Roman" w:cs="Times New Roman"/>
          <w:sz w:val="18"/>
          <w:szCs w:val="18"/>
          <w:vertAlign w:val="superscript"/>
        </w:rPr>
        <w:footnoteRef/>
      </w:r>
      <w:r w:rsidRPr="00497567">
        <w:rPr>
          <w:rFonts w:ascii="Times New Roman" w:hAnsi="Times New Roman" w:cs="Times New Roman"/>
          <w:sz w:val="18"/>
          <w:szCs w:val="18"/>
          <w:vertAlign w:val="superscript"/>
        </w:rPr>
        <w:t xml:space="preserve"> </w:t>
      </w:r>
      <w:hyperlink r:id="rId1" w:history="1">
        <w:r w:rsidRPr="00497567">
          <w:rPr>
            <w:rStyle w:val="Hyperlink"/>
            <w:rFonts w:ascii="Times New Roman" w:hAnsi="Times New Roman" w:cs="Times New Roman"/>
            <w:i/>
            <w:color w:val="auto"/>
            <w:sz w:val="18"/>
            <w:szCs w:val="18"/>
            <w:u w:val="none"/>
          </w:rPr>
          <w:t>En ren jord åt alla – En europeisk strategisk långsiktig vision för en stark, modern, konkurrenskraftig och klimatneu</w:t>
        </w:r>
        <w:r w:rsidRPr="00497567">
          <w:rPr>
            <w:rStyle w:val="Hyperlink"/>
            <w:rFonts w:ascii="Times New Roman" w:hAnsi="Times New Roman" w:cs="Times New Roman"/>
            <w:i/>
            <w:color w:val="auto"/>
            <w:sz w:val="18"/>
            <w:szCs w:val="18"/>
            <w:u w:val="none"/>
          </w:rPr>
          <w:t>tral ekonomi</w:t>
        </w:r>
      </w:hyperlink>
      <w:r w:rsidRPr="00497567">
        <w:rPr>
          <w:rFonts w:ascii="Times New Roman" w:hAnsi="Times New Roman" w:cs="Times New Roman"/>
          <w:sz w:val="18"/>
          <w:szCs w:val="18"/>
        </w:rPr>
        <w:t>, COM(2018) 773, 28.11.2018.</w:t>
      </w:r>
    </w:p>
  </w:footnote>
  <w:footnote w:id="4">
    <w:p w:rsidR="00CE15E1" w:rsidRPr="00497567" w:rsidRDefault="00497567">
      <w:pPr>
        <w:pStyle w:val="FootnoteText"/>
        <w:jc w:val="both"/>
        <w:rPr>
          <w:rFonts w:ascii="Times New Roman" w:eastAsia="Times New Roman" w:hAnsi="Times New Roman" w:cs="Times New Roman"/>
          <w:sz w:val="18"/>
          <w:szCs w:val="18"/>
        </w:rPr>
      </w:pPr>
      <w:r w:rsidRPr="00497567">
        <w:rPr>
          <w:rFonts w:ascii="Times New Roman" w:eastAsia="Times New Roman" w:hAnsi="Times New Roman" w:cs="Times New Roman"/>
          <w:sz w:val="18"/>
          <w:szCs w:val="18"/>
          <w:vertAlign w:val="superscript"/>
        </w:rPr>
        <w:footnoteRef/>
      </w:r>
      <w:r w:rsidRPr="00497567">
        <w:rPr>
          <w:rFonts w:ascii="Times New Roman" w:hAnsi="Times New Roman" w:cs="Times New Roman"/>
          <w:sz w:val="18"/>
          <w:szCs w:val="18"/>
        </w:rPr>
        <w:t>Europeiska rådets slutsatser av den 20 juni 2019, EUCO 9/19.</w:t>
      </w:r>
    </w:p>
  </w:footnote>
  <w:footnote w:id="5">
    <w:p w:rsidR="00CE15E1" w:rsidRPr="00497567" w:rsidRDefault="00497567">
      <w:pPr>
        <w:pStyle w:val="FootnoteText"/>
        <w:jc w:val="both"/>
        <w:rPr>
          <w:rFonts w:ascii="Times New Roman" w:hAnsi="Times New Roman" w:cs="Times New Roman"/>
          <w:sz w:val="18"/>
          <w:szCs w:val="18"/>
        </w:rPr>
      </w:pPr>
      <w:r w:rsidRPr="00497567">
        <w:rPr>
          <w:rFonts w:ascii="Times New Roman" w:eastAsia="Times New Roman" w:hAnsi="Times New Roman" w:cs="Times New Roman"/>
          <w:sz w:val="18"/>
          <w:szCs w:val="18"/>
          <w:vertAlign w:val="superscript"/>
        </w:rPr>
        <w:footnoteRef/>
      </w:r>
      <w:r w:rsidRPr="00497567">
        <w:rPr>
          <w:rFonts w:ascii="Times New Roman" w:hAnsi="Times New Roman" w:cs="Times New Roman"/>
          <w:sz w:val="18"/>
          <w:szCs w:val="18"/>
        </w:rPr>
        <w:t>Kommissionens förslag till flerårig budgetram för 2021–2027.</w:t>
      </w:r>
    </w:p>
  </w:footnote>
  <w:footnote w:id="6">
    <w:p w:rsidR="00CE15E1" w:rsidRPr="00497567" w:rsidRDefault="00497567">
      <w:pPr>
        <w:pStyle w:val="FootnoteText"/>
        <w:jc w:val="both"/>
        <w:rPr>
          <w:rFonts w:ascii="Times New Roman" w:hAnsi="Times New Roman" w:cs="Times New Roman"/>
          <w:sz w:val="18"/>
          <w:szCs w:val="18"/>
        </w:rPr>
      </w:pPr>
      <w:r w:rsidRPr="00497567">
        <w:rPr>
          <w:rStyle w:val="FootnoteReference"/>
          <w:rFonts w:ascii="Times New Roman" w:hAnsi="Times New Roman" w:cs="Times New Roman"/>
          <w:sz w:val="18"/>
          <w:szCs w:val="18"/>
        </w:rPr>
        <w:footnoteRef/>
      </w:r>
      <w:r w:rsidRPr="00497567">
        <w:rPr>
          <w:rFonts w:ascii="Times New Roman" w:hAnsi="Times New Roman" w:cs="Times New Roman"/>
          <w:sz w:val="18"/>
          <w:szCs w:val="18"/>
        </w:rPr>
        <w:t>Meddelande från kommissionen till Europaparlamentet, rådet, Europeiska ekonomiska och soci</w:t>
      </w:r>
      <w:r w:rsidRPr="00497567">
        <w:rPr>
          <w:rFonts w:ascii="Times New Roman" w:hAnsi="Times New Roman" w:cs="Times New Roman"/>
          <w:sz w:val="18"/>
          <w:szCs w:val="18"/>
        </w:rPr>
        <w:t xml:space="preserve">ala kommittén samt Regionkommittén </w:t>
      </w:r>
      <w:r w:rsidRPr="00497567">
        <w:rPr>
          <w:rFonts w:ascii="Times New Roman" w:hAnsi="Times New Roman" w:cs="Times New Roman"/>
          <w:i/>
          <w:sz w:val="18"/>
          <w:szCs w:val="18"/>
        </w:rPr>
        <w:t>Att sluta kretsloppet – en EU-handlingsplan för den cirkulära ekonomin</w:t>
      </w:r>
      <w:r w:rsidRPr="00497567">
        <w:rPr>
          <w:rFonts w:ascii="Times New Roman" w:hAnsi="Times New Roman" w:cs="Times New Roman"/>
          <w:sz w:val="18"/>
          <w:szCs w:val="18"/>
        </w:rPr>
        <w:t>, COM(2015) 614.</w:t>
      </w:r>
    </w:p>
  </w:footnote>
  <w:footnote w:id="7">
    <w:p w:rsidR="00CE15E1" w:rsidRPr="00497567" w:rsidRDefault="00497567">
      <w:pPr>
        <w:pStyle w:val="typedudocumentcp"/>
        <w:spacing w:before="0" w:beforeAutospacing="0" w:after="0" w:afterAutospacing="0"/>
        <w:jc w:val="both"/>
        <w:textAlignment w:val="baseline"/>
        <w:rPr>
          <w:sz w:val="18"/>
          <w:szCs w:val="18"/>
        </w:rPr>
      </w:pPr>
      <w:r w:rsidRPr="00497567">
        <w:rPr>
          <w:rStyle w:val="FootnoteReference"/>
          <w:sz w:val="18"/>
          <w:szCs w:val="18"/>
        </w:rPr>
        <w:footnoteRef/>
      </w:r>
      <w:r w:rsidRPr="00497567">
        <w:rPr>
          <w:sz w:val="18"/>
          <w:szCs w:val="18"/>
          <w:bdr w:val="none" w:sz="0" w:space="0" w:color="auto" w:frame="1"/>
        </w:rPr>
        <w:t xml:space="preserve"> </w:t>
      </w:r>
      <w:r w:rsidRPr="00497567">
        <w:rPr>
          <w:sz w:val="18"/>
          <w:szCs w:val="18"/>
        </w:rPr>
        <w:t xml:space="preserve">Rapport från kommissionen till Europaparlamentet, rådet, Europeiska ekonomiska och sociala kommittén samt Regionkommittén om </w:t>
      </w:r>
      <w:r w:rsidRPr="00497567">
        <w:rPr>
          <w:sz w:val="18"/>
          <w:szCs w:val="18"/>
        </w:rPr>
        <w:t>genomförandet av handlingsplanen för den cirkulära ekonomin, COM(2019) 190.</w:t>
      </w:r>
    </w:p>
  </w:footnote>
  <w:footnote w:id="8">
    <w:p w:rsidR="00CE15E1" w:rsidRPr="00497567" w:rsidRDefault="00497567">
      <w:pPr>
        <w:pStyle w:val="FootnoteText"/>
        <w:jc w:val="both"/>
        <w:rPr>
          <w:rFonts w:ascii="Times New Roman" w:eastAsia="Times New Roman" w:hAnsi="Times New Roman" w:cs="Times New Roman"/>
          <w:sz w:val="18"/>
          <w:szCs w:val="18"/>
        </w:rPr>
      </w:pPr>
      <w:r w:rsidRPr="00497567">
        <w:rPr>
          <w:rStyle w:val="FootnoteReference"/>
          <w:rFonts w:ascii="Times New Roman" w:hAnsi="Times New Roman" w:cs="Times New Roman"/>
          <w:sz w:val="18"/>
          <w:szCs w:val="18"/>
        </w:rPr>
        <w:footnoteRef/>
      </w:r>
      <w:r w:rsidRPr="00497567">
        <w:rPr>
          <w:rFonts w:ascii="Times New Roman" w:hAnsi="Times New Roman" w:cs="Times New Roman"/>
          <w:sz w:val="18"/>
          <w:szCs w:val="18"/>
        </w:rPr>
        <w:t xml:space="preserve">Meddelande från kommissionen till Europaparlamentet, rådet, Europeiska ekonomiska och sociala kommittén samt Regionkommittén: </w:t>
      </w:r>
      <w:r w:rsidRPr="00497567">
        <w:rPr>
          <w:rFonts w:ascii="Times New Roman" w:hAnsi="Times New Roman" w:cs="Times New Roman"/>
          <w:i/>
          <w:iCs/>
          <w:sz w:val="18"/>
          <w:szCs w:val="18"/>
        </w:rPr>
        <w:t>En EU-strategi för klimatanpassning</w:t>
      </w:r>
      <w:r w:rsidRPr="00497567">
        <w:rPr>
          <w:rFonts w:ascii="Times New Roman" w:hAnsi="Times New Roman" w:cs="Times New Roman"/>
          <w:sz w:val="18"/>
          <w:szCs w:val="18"/>
        </w:rPr>
        <w:t>, COM(2013) 216 fi</w:t>
      </w:r>
      <w:r w:rsidRPr="00497567">
        <w:rPr>
          <w:rFonts w:ascii="Times New Roman" w:hAnsi="Times New Roman" w:cs="Times New Roman"/>
          <w:sz w:val="18"/>
          <w:szCs w:val="18"/>
        </w:rPr>
        <w:t>nal.</w:t>
      </w:r>
    </w:p>
  </w:footnote>
  <w:footnote w:id="9">
    <w:p w:rsidR="00CE15E1" w:rsidRPr="00497567" w:rsidRDefault="00497567">
      <w:pPr>
        <w:pStyle w:val="FootnoteText"/>
        <w:jc w:val="both"/>
        <w:rPr>
          <w:rFonts w:ascii="Times New Roman" w:hAnsi="Times New Roman" w:cs="Times New Roman"/>
          <w:sz w:val="18"/>
          <w:szCs w:val="18"/>
        </w:rPr>
      </w:pPr>
      <w:r w:rsidRPr="00497567">
        <w:rPr>
          <w:rStyle w:val="FootnoteReference"/>
          <w:rFonts w:ascii="Times New Roman" w:hAnsi="Times New Roman" w:cs="Times New Roman"/>
          <w:sz w:val="18"/>
          <w:szCs w:val="18"/>
        </w:rPr>
        <w:footnoteRef/>
      </w:r>
      <w:r w:rsidRPr="00497567">
        <w:rPr>
          <w:rFonts w:ascii="Times New Roman" w:hAnsi="Times New Roman" w:cs="Times New Roman"/>
          <w:sz w:val="18"/>
          <w:szCs w:val="18"/>
        </w:rPr>
        <w:t xml:space="preserve"> Meddelande från kommissionen till Europaparlamentet, rådet och Regionkommittén: </w:t>
      </w:r>
      <w:r w:rsidRPr="00497567">
        <w:rPr>
          <w:rFonts w:ascii="Times New Roman" w:hAnsi="Times New Roman" w:cs="Times New Roman"/>
          <w:i/>
          <w:sz w:val="18"/>
          <w:szCs w:val="18"/>
        </w:rPr>
        <w:t>Att stärka EU:s katastrofhantering: RescEU Solidaritet och ansvar</w:t>
      </w:r>
      <w:r w:rsidRPr="00497567">
        <w:rPr>
          <w:rFonts w:ascii="Times New Roman" w:hAnsi="Times New Roman" w:cs="Times New Roman"/>
          <w:sz w:val="18"/>
          <w:szCs w:val="18"/>
        </w:rPr>
        <w:t>, COM (2017) 773 final.</w:t>
      </w:r>
    </w:p>
  </w:footnote>
  <w:footnote w:id="10">
    <w:p w:rsidR="00CE15E1" w:rsidRPr="00497567" w:rsidRDefault="00497567">
      <w:pPr>
        <w:pStyle w:val="FootnoteText"/>
        <w:jc w:val="both"/>
        <w:rPr>
          <w:rFonts w:ascii="Times New Roman" w:hAnsi="Times New Roman" w:cs="Times New Roman"/>
          <w:sz w:val="18"/>
          <w:szCs w:val="18"/>
        </w:rPr>
      </w:pPr>
      <w:r w:rsidRPr="00497567">
        <w:rPr>
          <w:rFonts w:ascii="Times New Roman" w:eastAsia="Times New Roman" w:hAnsi="Times New Roman" w:cs="Times New Roman"/>
          <w:sz w:val="18"/>
          <w:szCs w:val="18"/>
          <w:vertAlign w:val="superscript"/>
        </w:rPr>
        <w:footnoteRef/>
      </w:r>
      <w:r w:rsidRPr="00497567">
        <w:rPr>
          <w:rFonts w:ascii="Times New Roman" w:hAnsi="Times New Roman" w:cs="Times New Roman"/>
          <w:sz w:val="18"/>
          <w:szCs w:val="18"/>
        </w:rPr>
        <w:t xml:space="preserve">Meddelande från kommissionen till Europaparlamentet, rådet, Europeiska ekonomiska och sociala kommittén samt Regionkommittén: </w:t>
      </w:r>
      <w:r w:rsidRPr="00497567">
        <w:rPr>
          <w:rFonts w:ascii="Times New Roman" w:hAnsi="Times New Roman" w:cs="Times New Roman"/>
          <w:i/>
          <w:sz w:val="18"/>
          <w:szCs w:val="18"/>
        </w:rPr>
        <w:t>Intensifiera EU:s insatser för att skydda och återställa världens skogar</w:t>
      </w:r>
      <w:r w:rsidRPr="00497567">
        <w:rPr>
          <w:rFonts w:ascii="Times New Roman" w:hAnsi="Times New Roman" w:cs="Times New Roman"/>
          <w:sz w:val="18"/>
          <w:szCs w:val="18"/>
        </w:rPr>
        <w:t>, COM(2019) 352 final.</w:t>
      </w:r>
    </w:p>
  </w:footnote>
  <w:footnote w:id="11">
    <w:p w:rsidR="00CE15E1" w:rsidRPr="00497567" w:rsidRDefault="00497567">
      <w:pPr>
        <w:pStyle w:val="FootnoteText"/>
        <w:jc w:val="both"/>
        <w:rPr>
          <w:rFonts w:ascii="Times New Roman" w:eastAsia="Times New Roman" w:hAnsi="Times New Roman" w:cs="Times New Roman"/>
          <w:sz w:val="18"/>
          <w:szCs w:val="18"/>
        </w:rPr>
      </w:pPr>
      <w:bookmarkStart w:id="1" w:name="_GoBack"/>
      <w:r w:rsidRPr="00497567">
        <w:rPr>
          <w:rStyle w:val="FootnoteReference"/>
          <w:rFonts w:ascii="Times New Roman" w:hAnsi="Times New Roman" w:cs="Times New Roman"/>
          <w:sz w:val="18"/>
          <w:szCs w:val="18"/>
        </w:rPr>
        <w:footnoteRef/>
      </w:r>
      <w:r w:rsidRPr="00497567">
        <w:rPr>
          <w:rFonts w:ascii="Times New Roman" w:hAnsi="Times New Roman" w:cs="Times New Roman"/>
          <w:sz w:val="18"/>
          <w:szCs w:val="18"/>
        </w:rPr>
        <w:t xml:space="preserve"> Ekofinrådets slutsatser om klimat</w:t>
      </w:r>
      <w:r w:rsidRPr="00497567">
        <w:rPr>
          <w:rFonts w:ascii="Times New Roman" w:hAnsi="Times New Roman" w:cs="Times New Roman"/>
          <w:sz w:val="18"/>
          <w:szCs w:val="18"/>
        </w:rPr>
        <w:t>finansiering, 6.11.2018.</w:t>
      </w:r>
    </w:p>
    <w:p w:rsidR="00CE15E1" w:rsidRPr="00497567" w:rsidRDefault="00CE15E1">
      <w:pPr>
        <w:pStyle w:val="FootnoteText"/>
        <w:jc w:val="both"/>
        <w:rPr>
          <w:rFonts w:ascii="Times New Roman" w:hAnsi="Times New Roman" w:cs="Times New Roman"/>
          <w:sz w:val="18"/>
          <w:szCs w:val="18"/>
        </w:rPr>
      </w:pPr>
    </w:p>
  </w:footnote>
  <w:footnote w:id="12">
    <w:p w:rsidR="00CE15E1" w:rsidRPr="00497567" w:rsidRDefault="00497567">
      <w:pPr>
        <w:spacing w:after="0"/>
        <w:jc w:val="both"/>
        <w:rPr>
          <w:rFonts w:ascii="Times New Roman" w:eastAsia="Times New Roman" w:hAnsi="Times New Roman" w:cs="Times New Roman"/>
          <w:bCs/>
          <w:color w:val="404040"/>
          <w:sz w:val="18"/>
          <w:szCs w:val="18"/>
        </w:rPr>
      </w:pPr>
      <w:r w:rsidRPr="00497567">
        <w:rPr>
          <w:rStyle w:val="FootnoteReference"/>
          <w:rFonts w:ascii="Times New Roman" w:hAnsi="Times New Roman" w:cs="Times New Roman"/>
          <w:sz w:val="18"/>
          <w:szCs w:val="18"/>
        </w:rPr>
        <w:footnoteRef/>
      </w:r>
      <w:r w:rsidRPr="00497567">
        <w:rPr>
          <w:rFonts w:ascii="Times New Roman" w:hAnsi="Times New Roman" w:cs="Times New Roman"/>
          <w:sz w:val="18"/>
          <w:szCs w:val="18"/>
        </w:rPr>
        <w:t xml:space="preserve"> </w:t>
      </w:r>
      <w:r w:rsidRPr="00497567">
        <w:rPr>
          <w:rFonts w:ascii="Times New Roman" w:hAnsi="Times New Roman" w:cs="Times New Roman"/>
          <w:bCs/>
          <w:color w:val="404040"/>
          <w:sz w:val="18"/>
          <w:szCs w:val="18"/>
        </w:rPr>
        <w:t xml:space="preserve">Politiska riktlinjer för nästa kommission (2019–2024): </w:t>
      </w:r>
      <w:r w:rsidRPr="00497567">
        <w:rPr>
          <w:rFonts w:ascii="Times New Roman" w:hAnsi="Times New Roman" w:cs="Times New Roman"/>
          <w:bCs/>
          <w:i/>
          <w:color w:val="404040"/>
          <w:sz w:val="18"/>
          <w:szCs w:val="18"/>
        </w:rPr>
        <w:t>En ambitiösare union</w:t>
      </w:r>
      <w:r w:rsidRPr="00497567">
        <w:rPr>
          <w:rFonts w:ascii="Times New Roman" w:hAnsi="Times New Roman" w:cs="Times New Roman"/>
          <w:bCs/>
          <w:color w:val="404040"/>
          <w:sz w:val="18"/>
          <w:szCs w:val="18"/>
        </w:rPr>
        <w:t xml:space="preserve">: </w:t>
      </w:r>
      <w:r w:rsidRPr="00497567">
        <w:rPr>
          <w:rFonts w:ascii="Times New Roman" w:hAnsi="Times New Roman" w:cs="Times New Roman"/>
          <w:i/>
          <w:sz w:val="18"/>
          <w:szCs w:val="18"/>
        </w:rPr>
        <w:t>Min agenda för Europa</w:t>
      </w:r>
      <w:r w:rsidRPr="00497567">
        <w:rPr>
          <w:rFonts w:ascii="Times New Roman" w:hAnsi="Times New Roman" w:cs="Times New Roman"/>
          <w:sz w:val="18"/>
          <w:szCs w:val="18"/>
        </w:rPr>
        <w:t>, den 16 juli 2019:</w:t>
      </w:r>
      <w:r w:rsidRPr="00497567">
        <w:rPr>
          <w:rFonts w:ascii="Times New Roman" w:hAnsi="Times New Roman" w:cs="Times New Roman"/>
          <w:bCs/>
          <w:color w:val="404040"/>
          <w:sz w:val="18"/>
          <w:szCs w:val="18"/>
        </w:rPr>
        <w:t xml:space="preserve"> </w:t>
      </w:r>
      <w:r w:rsidRPr="00497567">
        <w:rPr>
          <w:rFonts w:ascii="Times New Roman" w:hAnsi="Times New Roman" w:cs="Times New Roman"/>
          <w:sz w:val="18"/>
          <w:szCs w:val="18"/>
        </w:rPr>
        <w:t>https://ec.europa.eu/commission/sites/beta-political/files/political-guidelines-next-commission_sv.pdf.</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15E1" w:rsidRDefault="00CE15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15E1" w:rsidRDefault="00CE15E1">
    <w:pPr>
      <w:pStyle w:val="HeaderCoverPag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15E1" w:rsidRDefault="00CE15E1">
    <w:pPr>
      <w:pStyle w:val="HeaderCoverPag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15E1" w:rsidRDefault="00CE15E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15E1" w:rsidRDefault="00CE15E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15E1" w:rsidRDefault="00CE15E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hideGrammaticalErrors/>
  <w:revisionView w:markup="0"/>
  <w:defaultTabStop w:val="720"/>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380B4C9B-EC22-4CC1-BA35-F75BC20DC3B6"/>
    <w:docVar w:name="LW_COVERPAGE_TYPE" w:val="1"/>
    <w:docVar w:name="LW_CROSSREFERENCE" w:val="&lt;UNUSED&gt;"/>
    <w:docVar w:name="LW_DocType" w:val="NORMAL"/>
    <w:docVar w:name="LW_EMISSION" w:val="11.9.2019"/>
    <w:docVar w:name="LW_EMISSION_ISODATE" w:val="2019-09-11"/>
    <w:docVar w:name="LW_EMISSION_LOCATION" w:val="BRX"/>
    <w:docVar w:name="LW_EMISSION_PREFIX" w:val="Bryssel den "/>
    <w:docVar w:name="LW_EMISSION_SUFFIX" w:val=" "/>
    <w:docVar w:name="LW_ID_DOCTYPE_NONLW" w:val="CP-012"/>
    <w:docVar w:name="LW_LANGUE" w:val="SV"/>
    <w:docVar w:name="LW_LEVEL_OF_SENSITIVITY" w:val="Standard treatment"/>
    <w:docVar w:name="LW_NOM.INST" w:val="EUROPEISKA KOMMISSIONEN"/>
    <w:docVar w:name="LW_NOM.INST_JOINTDOC" w:val="&lt;EMPTY&gt;"/>
    <w:docVar w:name="LW_PART_NBR" w:val="1"/>
    <w:docVar w:name="LW_PART_NBR_TOTAL" w:val="1"/>
    <w:docVar w:name="LW_REF.INST.NEW" w:val="COM"/>
    <w:docVar w:name="LW_REF.INST.NEW_ADOPTED" w:val="final"/>
    <w:docVar w:name="LW_REF.INST.NEW_TEXT" w:val="(2019) 412"/>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om klimattoppmötet i New York 2019 under värdskap av Förenta nationernas generalsekreterare_x000d__x000d__x000d__x000d__x000d__x000b__x000d__x000d__x000d__x000d__x000d__x000d__x000d__x000d__x000b_"/>
    <w:docVar w:name="LW_TYPE.DOC.CP" w:val="MEDDELANDE FRÅN KOMMISSIONEN TILL EUROPAPARLAMENTET OCH RÅDET"/>
    <w:docVar w:name="LW_TYPE.DOC.CP.USERTEXT" w:val="&lt;EMPTY&gt;"/>
  </w:docVars>
  <w:rsids>
    <w:rsidRoot w:val="00CE15E1"/>
    <w:rsid w:val="00497567"/>
    <w:rsid w:val="00CE15E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6CC9207D-30CD-4C20-8EA0-4F7692750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DefaultParagraphFont"/>
    <w:link w:val="HeaderSensitivityRight"/>
    <w:rPr>
      <w:rFonts w:ascii="Times New Roman" w:hAnsi="Times New Roman" w:cs="Times New Roman"/>
      <w:sz w:val="28"/>
    </w:rPr>
  </w:style>
  <w:style w:type="character" w:styleId="Hyperlink">
    <w:name w:val="Hyperlink"/>
    <w:basedOn w:val="DefaultParagraphFont"/>
    <w:uiPriority w:val="99"/>
    <w:semiHidden/>
    <w:unhideWhenUsed/>
    <w:rPr>
      <w:color w:val="0563C1" w:themeColor="hyperlink"/>
      <w:u w:val="single"/>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lang w:val="sv-SE"/>
    </w:rPr>
  </w:style>
  <w:style w:type="paragraph" w:customStyle="1" w:styleId="Body">
    <w:name w:val="Body"/>
    <w:pPr>
      <w:spacing w:after="200" w:line="276" w:lineRule="auto"/>
    </w:pPr>
    <w:rPr>
      <w:rFonts w:ascii="Calibri" w:eastAsia="Calibri" w:hAnsi="Calibri" w:cs="Calibri"/>
      <w:color w:val="000000"/>
      <w:u w:color="000000"/>
      <w:lang w:eastAsia="en-GB"/>
    </w:rPr>
  </w:style>
  <w:style w:type="character" w:styleId="FootnoteReference">
    <w:name w:val="footnote reference"/>
    <w:basedOn w:val="DefaultParagraphFont"/>
    <w:uiPriority w:val="99"/>
    <w:semiHidden/>
    <w:unhideWhenUsed/>
    <w:rPr>
      <w:vertAlign w:val="superscript"/>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customStyle="1" w:styleId="typedudocumentcp">
    <w:name w:val="typedudocument_cp"/>
    <w:basedOn w:val="Normal"/>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8140545">
      <w:bodyDiv w:val="1"/>
      <w:marLeft w:val="0"/>
      <w:marRight w:val="0"/>
      <w:marTop w:val="0"/>
      <w:marBottom w:val="0"/>
      <w:divBdr>
        <w:top w:val="none" w:sz="0" w:space="0" w:color="auto"/>
        <w:left w:val="none" w:sz="0" w:space="0" w:color="auto"/>
        <w:bottom w:val="none" w:sz="0" w:space="0" w:color="auto"/>
        <w:right w:val="none" w:sz="0" w:space="0" w:color="auto"/>
      </w:divBdr>
    </w:div>
    <w:div w:id="1111701621">
      <w:bodyDiv w:val="1"/>
      <w:marLeft w:val="0"/>
      <w:marRight w:val="0"/>
      <w:marTop w:val="0"/>
      <w:marBottom w:val="0"/>
      <w:divBdr>
        <w:top w:val="none" w:sz="0" w:space="0" w:color="auto"/>
        <w:left w:val="none" w:sz="0" w:space="0" w:color="auto"/>
        <w:bottom w:val="none" w:sz="0" w:space="0" w:color="auto"/>
        <w:right w:val="none" w:sz="0" w:space="0" w:color="auto"/>
      </w:divBdr>
    </w:div>
    <w:div w:id="1794861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emf"/><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SV/TXT/?uri=CELEX:52018DC077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526A7478-74A6-4ADB-959D-5BB1F5F5F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7</Pages>
  <Words>2803</Words>
  <Characters>15249</Characters>
  <Application>Microsoft Office Word</Application>
  <DocSecurity>0</DocSecurity>
  <Lines>227</Lines>
  <Paragraphs>39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18013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ABAD MIER Maite (SG)</cp:lastModifiedBy>
  <cp:revision>22</cp:revision>
  <dcterms:created xsi:type="dcterms:W3CDTF">2019-09-09T14:12:00Z</dcterms:created>
  <dcterms:modified xsi:type="dcterms:W3CDTF">2019-09-16T09:21:00Z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CPTemplateID">
    <vt:lpwstr>CP-012</vt:lpwstr>
  </property>
  <property fmtid="{D5CDD505-2E9C-101B-9397-08002B2CF9AE}" pid="7" name="Last edited using">
    <vt:lpwstr>LW 7.0, Build 20190717</vt:lpwstr>
  </property>
  <property fmtid="{D5CDD505-2E9C-101B-9397-08002B2CF9AE}" pid="8" name="Created using">
    <vt:lpwstr>LW 7.0, Build 20190717</vt:lpwstr>
  </property>
</Properties>
</file>