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BBD2FA6-4DF9-4FC2-AB2A-A6BF7C4BF9CE" style="width:450.3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Projekts</w:t>
      </w:r>
      <w:r>
        <w:rPr>
          <w:b/>
          <w:noProof/>
        </w:rPr>
        <w:br/>
      </w:r>
      <w:r>
        <w:rPr>
          <w:b/>
          <w:noProof/>
        </w:rPr>
        <w:br/>
        <w:t xml:space="preserve">EIROPAS UN VIDUSJŪRAS REĢIONA VALSTU APVIENOTĀS KOMITEJAS LĒMUMS Nr. .... </w:t>
      </w:r>
    </w:p>
    <w:p>
      <w:pPr>
        <w:spacing w:before="360" w:after="0"/>
        <w:jc w:val="center"/>
        <w:rPr>
          <w:b/>
          <w:noProof/>
        </w:rPr>
      </w:pPr>
      <w:r>
        <w:rPr>
          <w:b/>
          <w:noProof/>
        </w:rPr>
        <w:t>attiecībā uz</w:t>
      </w:r>
    </w:p>
    <w:p>
      <w:pPr>
        <w:spacing w:before="360" w:after="0"/>
        <w:jc w:val="center"/>
        <w:rPr>
          <w:b/>
          <w:noProof/>
        </w:rPr>
      </w:pPr>
      <w:r>
        <w:rPr>
          <w:b/>
          <w:noProof/>
        </w:rPr>
        <w:t>grozījumiem Konvencijā par Eiropas un Vidusjūras reģiona valstu preferenciāliem izcelsmes noteikumiem</w:t>
      </w:r>
    </w:p>
    <w:p>
      <w:pPr>
        <w:keepNext/>
        <w:spacing w:before="600"/>
        <w:rPr>
          <w:caps/>
          <w:noProof/>
        </w:rPr>
      </w:pPr>
      <w:r>
        <w:rPr>
          <w:caps/>
          <w:noProof/>
        </w:rPr>
        <w:t>EIROPAS UN VIDUSJŪRAS REĢIONA VALSTU APVIENOTĀ KOMITEJA,</w:t>
      </w:r>
    </w:p>
    <w:p>
      <w:pPr>
        <w:pStyle w:val="Normal1"/>
        <w:spacing w:before="120" w:beforeAutospacing="0" w:after="0" w:afterAutospacing="0" w:line="312" w:lineRule="atLeast"/>
        <w:jc w:val="both"/>
        <w:rPr>
          <w:noProof/>
        </w:rPr>
      </w:pPr>
      <w:r>
        <w:rPr>
          <w:noProof/>
        </w:rPr>
        <w:t>Ņemot vērā Reģionālo konvenciju par Eiropas un Vidusjūras reģiona valstu preferenciāliem izcelsmes noteikumiem un jo īpaši tās 4. panta 3. punkta a) apakšpunktu,</w:t>
      </w:r>
    </w:p>
    <w:p>
      <w:pPr>
        <w:rPr>
          <w:noProof/>
        </w:rPr>
      </w:pPr>
      <w:r>
        <w:rPr>
          <w:noProof/>
        </w:rPr>
        <w:t>tā kā:</w:t>
      </w:r>
    </w:p>
    <w:p>
      <w:pPr>
        <w:pStyle w:val="Point0number"/>
        <w:numPr>
          <w:ilvl w:val="0"/>
          <w:numId w:val="22"/>
        </w:numPr>
        <w:rPr>
          <w:noProof/>
        </w:rPr>
      </w:pPr>
      <w:r>
        <w:rPr>
          <w:noProof/>
        </w:rPr>
        <w:t>Reģionālā konvencija par Eiropas un Vidusjūras reģiona valstu preferenciāliem izcelsmes noteikumiem, kas parakstīta Briselē 2011. gada 15. jūnijā (“konvencija”), stājās spēkā 2012. gada 1. janvārī.</w:t>
      </w:r>
    </w:p>
    <w:p>
      <w:pPr>
        <w:pStyle w:val="Point0number"/>
        <w:rPr>
          <w:noProof/>
        </w:rPr>
      </w:pPr>
      <w:r>
        <w:rPr>
          <w:noProof/>
        </w:rPr>
        <w:t>Konvencija tika noslēgta, pamatojoties uz brīvās tirdzniecības nolīgumu tīklu. Izcelsmes noteikumiem, kas atļauj diagonālo kumulāciju, tā paredz daudzpusēju satvaru, ko piemēro, neskarot attiecīgajos nolīgumos noteiktos principus.</w:t>
      </w:r>
    </w:p>
    <w:p>
      <w:pPr>
        <w:pStyle w:val="Point0number"/>
        <w:rPr>
          <w:noProof/>
        </w:rPr>
      </w:pPr>
      <w:r>
        <w:rPr>
          <w:noProof/>
        </w:rPr>
        <w:t>Konvencija tika noslēgta, ņemot vērā, ka izcelsmes noteikumi būs jāgroza, lai labāk reaģētu uz ekonomisko realitāti.</w:t>
      </w:r>
    </w:p>
    <w:p>
      <w:pPr>
        <w:pStyle w:val="Point0number"/>
        <w:rPr>
          <w:noProof/>
        </w:rPr>
      </w:pPr>
      <w:r>
        <w:rPr>
          <w:noProof/>
        </w:rPr>
        <w:t>Konvencijas Līgumslēdzējas puses ir vienojušās grozīt konvencijas noteikumus, ieskaitot tās papildinājumus, lai paredzētu jaunu izcelsmes noteikumu kopumu, kas ir modernizēts un elastīgāks.</w:t>
      </w:r>
    </w:p>
    <w:p>
      <w:pPr>
        <w:pStyle w:val="Point0number"/>
        <w:rPr>
          <w:noProof/>
        </w:rPr>
      </w:pPr>
      <w:r>
        <w:rPr>
          <w:noProof/>
        </w:rPr>
        <w:t>Tāpēc konvencija būtu attiecīgi jāgroza,</w:t>
      </w:r>
    </w:p>
    <w:p>
      <w:pPr>
        <w:rPr>
          <w:noProof/>
        </w:rPr>
      </w:pPr>
    </w:p>
    <w:p>
      <w:pPr>
        <w:keepNext/>
        <w:rPr>
          <w:noProof/>
        </w:rPr>
      </w:pPr>
      <w:r>
        <w:rPr>
          <w:caps/>
          <w:noProof/>
        </w:rPr>
        <w:t>IR PIEŅĒMUSI ŠO LĒMUMU</w:t>
      </w:r>
      <w:r>
        <w:rPr>
          <w:noProof/>
        </w:rPr>
        <w:t>.</w:t>
      </w:r>
    </w:p>
    <w:p>
      <w:pPr>
        <w:keepNext/>
        <w:spacing w:before="360"/>
        <w:jc w:val="center"/>
        <w:rPr>
          <w:i/>
          <w:noProof/>
        </w:rPr>
      </w:pPr>
      <w:r>
        <w:rPr>
          <w:i/>
          <w:noProof/>
        </w:rPr>
        <w:t>1. pants</w:t>
      </w:r>
    </w:p>
    <w:p>
      <w:pPr>
        <w:pStyle w:val="NumPar1"/>
        <w:numPr>
          <w:ilvl w:val="0"/>
          <w:numId w:val="26"/>
        </w:numPr>
        <w:rPr>
          <w:noProof/>
        </w:rPr>
      </w:pPr>
      <w:r>
        <w:rPr>
          <w:noProof/>
        </w:rPr>
        <w:t>Reģionālo konvenciju par Eiropas un Vidusjūras reģiona valstu preferenciāliem izcelsmes noteikumiem groza, kā izklāstīts šā lēmuma pielikumā.</w:t>
      </w:r>
    </w:p>
    <w:p>
      <w:pPr>
        <w:pStyle w:val="Text1"/>
        <w:rPr>
          <w:noProof/>
        </w:rPr>
      </w:pPr>
    </w:p>
    <w:p>
      <w:pPr>
        <w:pStyle w:val="NumPar1"/>
        <w:rPr>
          <w:noProof/>
        </w:rPr>
      </w:pPr>
      <w:r>
        <w:rPr>
          <w:noProof/>
        </w:rPr>
        <w:t>Konvencijas grozījumi kļūst piemērojami [2021. gada 1. janvārī] starp tām Līgumslēdzējām pusēm, kuras savos protokolos par izcelsmes noteikumiem būs reāli ieviesušas šos konvencijas grozījumus vai atsauci uz tiem.</w:t>
      </w:r>
    </w:p>
    <w:p>
      <w:pPr>
        <w:keepNext/>
        <w:spacing w:before="360"/>
        <w:jc w:val="center"/>
        <w:rPr>
          <w:i/>
          <w:noProof/>
        </w:rPr>
      </w:pPr>
      <w:r>
        <w:rPr>
          <w:i/>
          <w:noProof/>
        </w:rPr>
        <w:t>2. pants</w:t>
      </w:r>
    </w:p>
    <w:p>
      <w:pPr>
        <w:rPr>
          <w:noProof/>
        </w:rPr>
      </w:pPr>
      <w:r>
        <w:rPr>
          <w:noProof/>
        </w:rPr>
        <w:t>Šis lēmums stājas spēkā tā pieņemšanas dienā.</w:t>
      </w:r>
    </w:p>
    <w:p>
      <w:pPr>
        <w:keepNext/>
        <w:spacing w:after="0"/>
        <w:rPr>
          <w:noProof/>
        </w:rPr>
      </w:pPr>
      <w:r>
        <w:rPr>
          <w:noProof/>
        </w:rPr>
        <w:t>(vieta) …</w:t>
      </w:r>
    </w:p>
    <w:p>
      <w:pPr>
        <w:keepNext/>
        <w:tabs>
          <w:tab w:val="left" w:pos="4252"/>
        </w:tabs>
        <w:spacing w:before="720" w:after="0"/>
        <w:rPr>
          <w:i/>
          <w:noProof/>
        </w:rPr>
      </w:pPr>
      <w:r>
        <w:rPr>
          <w:i/>
          <w:noProof/>
        </w:rPr>
        <w:tab/>
        <w:t>Apvienotās komitejas vārdā —</w:t>
      </w:r>
    </w:p>
    <w:p>
      <w:pPr>
        <w:tabs>
          <w:tab w:val="left" w:pos="4252"/>
        </w:tabs>
        <w:spacing w:before="0" w:after="0"/>
        <w:jc w:val="left"/>
        <w:rPr>
          <w:i/>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r>
        <w:rPr>
          <w:noProof/>
        </w:rPr>
        <w:tab/>
      </w:r>
      <w:r>
        <w:rPr>
          <w:i/>
          <w:noProof/>
        </w:rPr>
        <w:t>priekšsēdētājs</w:t>
      </w:r>
    </w:p>
    <w:p>
      <w:pPr>
        <w:spacing w:before="0" w:after="240"/>
        <w:jc w:val="center"/>
        <w:rPr>
          <w:i/>
          <w:smallCaps/>
          <w:noProof/>
          <w:szCs w:val="20"/>
        </w:rPr>
      </w:pPr>
      <w:r>
        <w:rPr>
          <w:i/>
          <w:smallCaps/>
          <w:noProof/>
          <w:szCs w:val="20"/>
        </w:rPr>
        <w:t>Pielikums</w:t>
      </w:r>
    </w:p>
    <w:p>
      <w:pPr>
        <w:keepNext/>
        <w:spacing w:before="360"/>
        <w:jc w:val="center"/>
        <w:rPr>
          <w:i/>
          <w:noProof/>
        </w:rPr>
      </w:pPr>
      <w:r>
        <w:rPr>
          <w:i/>
          <w:noProof/>
        </w:rPr>
        <w:t>1. pants</w:t>
      </w:r>
    </w:p>
    <w:p>
      <w:pPr>
        <w:spacing w:after="240"/>
        <w:rPr>
          <w:rFonts w:eastAsia="Times New Roman"/>
          <w:i/>
          <w:noProof/>
          <w:szCs w:val="20"/>
        </w:rPr>
      </w:pPr>
      <w:r>
        <w:rPr>
          <w:noProof/>
        </w:rPr>
        <w:t>Reģionālās konvencijas par Eiropas un Vidusjūras reģiona valstu preferenciāliem izcelsmes noteikumiem 1. pantu lasa šādi:</w:t>
      </w:r>
    </w:p>
    <w:p>
      <w:pPr>
        <w:ind w:left="482"/>
        <w:jc w:val="center"/>
        <w:rPr>
          <w:rFonts w:eastAsia="Times New Roman"/>
          <w:i/>
          <w:noProof/>
          <w:szCs w:val="20"/>
        </w:rPr>
      </w:pPr>
      <w:r>
        <w:rPr>
          <w:i/>
          <w:noProof/>
          <w:szCs w:val="20"/>
        </w:rPr>
        <w:t>“1. pants</w:t>
      </w:r>
    </w:p>
    <w:p>
      <w:pPr>
        <w:rPr>
          <w:rFonts w:eastAsia="Times New Roman"/>
          <w:noProof/>
          <w:szCs w:val="20"/>
        </w:rPr>
      </w:pPr>
      <w:r>
        <w:rPr>
          <w:noProof/>
        </w:rPr>
        <w:t>1.</w:t>
      </w:r>
      <w:r>
        <w:rPr>
          <w:noProof/>
        </w:rPr>
        <w:tab/>
        <w:t>Šajā konvencijā ir iekļauti noteikumi par noteiktas izcelsmes precēm, kuru tirdzniecība notiek saskaņā ar attiecīgiem nolīgumiem, ko noslēgušas Līgumslēdzējas puses.</w:t>
      </w:r>
    </w:p>
    <w:p>
      <w:pPr>
        <w:rPr>
          <w:rFonts w:eastAsia="Times New Roman"/>
          <w:noProof/>
          <w:szCs w:val="20"/>
        </w:rPr>
      </w:pPr>
      <w:r>
        <w:rPr>
          <w:noProof/>
        </w:rPr>
        <w:t>2.</w:t>
      </w:r>
      <w:r>
        <w:rPr>
          <w:noProof/>
        </w:rPr>
        <w:tab/>
        <w:t>Jēdziens “noteiktas izcelsmes izstrādājumi” un administratīvas sadarbības metodes, kas ar tiem ir saistītas, ir izklāstītas šīs konvencijas papildinājumos.</w:t>
      </w:r>
    </w:p>
    <w:p>
      <w:pPr>
        <w:rPr>
          <w:rFonts w:eastAsia="Times New Roman"/>
          <w:noProof/>
          <w:szCs w:val="20"/>
        </w:rPr>
      </w:pPr>
      <w:r>
        <w:rPr>
          <w:noProof/>
        </w:rPr>
        <w:t>Konvencijas I papildinājumā ir izklāstīti vispārīgi noteikumi par noteiktas izcelsmes izstrādājumu jēdziena definīciju un administratīvas sadarbības metodēm.</w:t>
      </w:r>
    </w:p>
    <w:p>
      <w:pPr>
        <w:rPr>
          <w:rFonts w:eastAsia="Times New Roman"/>
          <w:noProof/>
          <w:szCs w:val="20"/>
        </w:rPr>
      </w:pPr>
      <w:r>
        <w:rPr>
          <w:noProof/>
        </w:rPr>
        <w:t>Konvencijas II papildinājumā ir izklāstīti īpaši noteikumi, par kuriem vienošanās panākta pirms 01.01.2019., kuri ir piemērojami starp konkrētām Līgumslēdzējām pusēm un ar kuriem atkāpjas no I papildinājuma noteikumiem.</w:t>
      </w:r>
    </w:p>
    <w:p>
      <w:pPr>
        <w:rPr>
          <w:rFonts w:eastAsia="Times New Roman"/>
          <w:noProof/>
          <w:szCs w:val="20"/>
        </w:rPr>
      </w:pPr>
      <w:r>
        <w:rPr>
          <w:noProof/>
        </w:rPr>
        <w:t>Īpaši noteikumi, kuri piemērojami starp konkrētām Līgumslēdzējām pusēm, ar kuriem atkāpjas no I papildinājuma noteikumiem un kuri tika apstiprināti pirms 01.01.2019., bet nav iekļauti II papildinājumā, paliek spēkā.</w:t>
      </w:r>
    </w:p>
    <w:p>
      <w:pPr>
        <w:rPr>
          <w:rFonts w:eastAsia="Times New Roman"/>
          <w:noProof/>
          <w:szCs w:val="20"/>
        </w:rPr>
      </w:pPr>
      <w:r>
        <w:rPr>
          <w:noProof/>
        </w:rPr>
        <w:t>3.</w:t>
      </w:r>
      <w:r>
        <w:rPr>
          <w:noProof/>
        </w:rPr>
        <w:tab/>
        <w:t>Attiecībā uz atkāpēm, par kurām vienošanās panākta pēc 01.01.2019.:</w:t>
      </w:r>
    </w:p>
    <w:p>
      <w:pPr>
        <w:rPr>
          <w:rFonts w:eastAsia="Times New Roman"/>
          <w:noProof/>
          <w:color w:val="000000"/>
          <w:szCs w:val="24"/>
        </w:rPr>
      </w:pPr>
      <w:r>
        <w:rPr>
          <w:noProof/>
        </w:rPr>
        <w:t>a)</w:t>
      </w:r>
      <w:r>
        <w:rPr>
          <w:noProof/>
        </w:rPr>
        <w:tab/>
        <w:t>Līgumslēdzējas puses savos divpusējos īpašajos tirdzniecības noteikumos var piemērot atkāpi no I papildinājuma noteikumiem, ja šie īpašie noteikumi ir saskaņā ar Vispārējās vienošanās par tarifiem un tirdzniecību (VVTT) XXIV pantu;</w:t>
      </w:r>
    </w:p>
    <w:p>
      <w:pPr>
        <w:rPr>
          <w:rFonts w:eastAsia="Times New Roman"/>
          <w:noProof/>
          <w:color w:val="000000"/>
          <w:szCs w:val="24"/>
        </w:rPr>
      </w:pPr>
      <w:r>
        <w:rPr>
          <w:noProof/>
        </w:rPr>
        <w:t xml:space="preserve">b) Līgumslēdzējas puses Apvienotās komitejas priekšsēdētājam iesniedz Līgumslēdzēju pušu nolīguma tekstu angļu vai franču valodā, kurā ir ietverti a) apakšpunktā minētie noteikumi, un pavadvēstuli angļu valodā vai franču valodā, kurā norādīti </w:t>
      </w:r>
      <w:r>
        <w:rPr>
          <w:i/>
          <w:noProof/>
        </w:rPr>
        <w:t>PEM</w:t>
      </w:r>
      <w:r>
        <w:rPr>
          <w:noProof/>
        </w:rPr>
        <w:t xml:space="preserve"> konvencijas noteikumi, no kuriem nolīgums atkāpjas; </w:t>
      </w:r>
    </w:p>
    <w:p>
      <w:pPr>
        <w:rPr>
          <w:rFonts w:eastAsia="Times New Roman"/>
          <w:noProof/>
          <w:color w:val="000000"/>
          <w:szCs w:val="24"/>
        </w:rPr>
      </w:pPr>
      <w:r>
        <w:rPr>
          <w:noProof/>
        </w:rPr>
        <w:t>c) īpašie noteikumi, kas minēti a) apakšpunktā, nestājas spēkā līdz tā kalendārā mēneša beigām, kas seko mēnesim, kurā Līgumslēdzējas puses Apvienotās komitejas priekšsēdētājam iesniegušas b) apakšpunktā minēto nepieciešamo informāciju;</w:t>
      </w:r>
    </w:p>
    <w:p>
      <w:pPr>
        <w:rPr>
          <w:rFonts w:eastAsia="Times New Roman"/>
          <w:noProof/>
          <w:color w:val="000000"/>
          <w:szCs w:val="24"/>
        </w:rPr>
      </w:pPr>
      <w:r>
        <w:rPr>
          <w:noProof/>
        </w:rPr>
        <w:t>d) Apvienotās komitejas priekšsēdētājs paziņo šo informāciju visām pārējām Līgumslēdzējām pusēm un informē par šādu paziņošanu b) apakšpunktā minētās Līgumslēdzējas puses.</w:t>
      </w:r>
    </w:p>
    <w:p>
      <w:pPr>
        <w:rPr>
          <w:rFonts w:eastAsia="Times New Roman"/>
          <w:noProof/>
          <w:szCs w:val="20"/>
        </w:rPr>
      </w:pPr>
      <w:r>
        <w:rPr>
          <w:noProof/>
        </w:rPr>
        <w:t>4.</w:t>
      </w:r>
      <w:r>
        <w:rPr>
          <w:noProof/>
        </w:rPr>
        <w:tab/>
        <w:t>Šīs konvencijas Līgumslēdzējas puses ir:</w:t>
      </w:r>
    </w:p>
    <w:p>
      <w:pPr>
        <w:rPr>
          <w:rFonts w:eastAsia="Times New Roman"/>
          <w:noProof/>
          <w:szCs w:val="20"/>
        </w:rPr>
      </w:pPr>
      <w:r>
        <w:rPr>
          <w:noProof/>
        </w:rPr>
        <w:t>-</w:t>
      </w:r>
      <w:r>
        <w:rPr>
          <w:noProof/>
        </w:rPr>
        <w:tab/>
        <w:t>Eiropas Savienība,</w:t>
      </w:r>
    </w:p>
    <w:p>
      <w:pPr>
        <w:rPr>
          <w:rFonts w:eastAsia="Times New Roman"/>
          <w:noProof/>
          <w:szCs w:val="20"/>
        </w:rPr>
      </w:pPr>
      <w:r>
        <w:rPr>
          <w:noProof/>
        </w:rPr>
        <w:t>-</w:t>
      </w:r>
      <w:r>
        <w:rPr>
          <w:noProof/>
        </w:rPr>
        <w:tab/>
        <w:t>EBTA valstis, kas uzskaitītas preambulā,</w:t>
      </w:r>
    </w:p>
    <w:p>
      <w:pPr>
        <w:rPr>
          <w:rFonts w:eastAsia="Times New Roman"/>
          <w:noProof/>
          <w:szCs w:val="20"/>
        </w:rPr>
      </w:pPr>
      <w:r>
        <w:rPr>
          <w:noProof/>
        </w:rPr>
        <w:t>-</w:t>
      </w:r>
      <w:r>
        <w:rPr>
          <w:noProof/>
        </w:rPr>
        <w:tab/>
        <w:t>Dānijas Karaliste attiecībā uz Fēru salām,</w:t>
      </w:r>
    </w:p>
    <w:p>
      <w:pPr>
        <w:rPr>
          <w:rFonts w:eastAsia="Times New Roman"/>
          <w:noProof/>
          <w:szCs w:val="20"/>
        </w:rPr>
      </w:pPr>
      <w:r>
        <w:rPr>
          <w:noProof/>
        </w:rPr>
        <w:t>-</w:t>
      </w:r>
      <w:r>
        <w:rPr>
          <w:noProof/>
        </w:rPr>
        <w:tab/>
        <w:t>Barselonas procesa dalībvalstis, kas uzskaitītas preambulā,</w:t>
      </w:r>
    </w:p>
    <w:p>
      <w:pPr>
        <w:rPr>
          <w:rFonts w:eastAsia="Times New Roman"/>
          <w:noProof/>
          <w:szCs w:val="20"/>
        </w:rPr>
      </w:pPr>
      <w:r>
        <w:rPr>
          <w:noProof/>
        </w:rPr>
        <w:t>-</w:t>
      </w:r>
      <w:r>
        <w:rPr>
          <w:noProof/>
        </w:rPr>
        <w:tab/>
        <w:t>Eiropas Savienības stabilizācijas un asociācijas procesa dalībvalstis, kas uzskaitītas preambulā, izņemot Horvātijas Republiku pēc tās pievienošanās ES,</w:t>
      </w:r>
    </w:p>
    <w:p>
      <w:pPr>
        <w:rPr>
          <w:rFonts w:eastAsia="Times New Roman"/>
          <w:noProof/>
          <w:szCs w:val="20"/>
        </w:rPr>
      </w:pPr>
      <w:r>
        <w:rPr>
          <w:noProof/>
        </w:rPr>
        <w:t>-</w:t>
      </w:r>
      <w:r>
        <w:rPr>
          <w:noProof/>
        </w:rPr>
        <w:tab/>
        <w:t>Moldovas Republika,</w:t>
      </w:r>
    </w:p>
    <w:p>
      <w:pPr>
        <w:rPr>
          <w:rFonts w:eastAsia="Times New Roman"/>
          <w:noProof/>
          <w:szCs w:val="20"/>
        </w:rPr>
      </w:pPr>
      <w:r>
        <w:rPr>
          <w:noProof/>
        </w:rPr>
        <w:t xml:space="preserve">- </w:t>
      </w:r>
      <w:r>
        <w:rPr>
          <w:noProof/>
        </w:rPr>
        <w:tab/>
        <w:t>Gruzija,</w:t>
      </w:r>
    </w:p>
    <w:p>
      <w:pPr>
        <w:rPr>
          <w:rFonts w:eastAsia="Times New Roman"/>
          <w:noProof/>
          <w:szCs w:val="20"/>
        </w:rPr>
      </w:pPr>
      <w:r>
        <w:rPr>
          <w:noProof/>
        </w:rPr>
        <w:t xml:space="preserve">- </w:t>
      </w:r>
      <w:r>
        <w:rPr>
          <w:noProof/>
        </w:rPr>
        <w:tab/>
        <w:t>Ukraina.</w:t>
      </w:r>
    </w:p>
    <w:p>
      <w:pPr>
        <w:rPr>
          <w:rFonts w:eastAsia="Times New Roman"/>
          <w:noProof/>
          <w:szCs w:val="20"/>
        </w:rPr>
      </w:pPr>
      <w:r>
        <w:rPr>
          <w:noProof/>
        </w:rPr>
        <w:t>5.</w:t>
      </w:r>
      <w:r>
        <w:rPr>
          <w:noProof/>
        </w:rPr>
        <w:tab/>
        <w:t>Trešā persona, kas kļuvusi par Līgumslēdzēju pusi saskaņā ar 5. pantu, tiek automātiski pievienota 4. punktam.”</w:t>
      </w:r>
    </w:p>
    <w:p>
      <w:pPr>
        <w:keepNext/>
        <w:spacing w:before="360"/>
        <w:jc w:val="center"/>
        <w:rPr>
          <w:i/>
          <w:noProof/>
        </w:rPr>
      </w:pPr>
      <w:r>
        <w:rPr>
          <w:i/>
          <w:noProof/>
        </w:rPr>
        <w:t>2. pants</w:t>
      </w:r>
    </w:p>
    <w:p>
      <w:pPr>
        <w:spacing w:after="240"/>
        <w:rPr>
          <w:rFonts w:eastAsia="Times New Roman"/>
          <w:i/>
          <w:noProof/>
          <w:szCs w:val="20"/>
        </w:rPr>
      </w:pPr>
      <w:r>
        <w:rPr>
          <w:noProof/>
        </w:rPr>
        <w:t>Reģionālās konvencijas par Eiropas un Vidusjūras reģiona valstu preferenciāliem izcelsmes noteikumiem 2. panta 1. punktu lasa šādi:</w:t>
      </w:r>
    </w:p>
    <w:p>
      <w:pPr>
        <w:rPr>
          <w:rFonts w:eastAsia="Times New Roman"/>
          <w:noProof/>
          <w:szCs w:val="20"/>
        </w:rPr>
      </w:pPr>
      <w:r>
        <w:rPr>
          <w:i/>
          <w:noProof/>
          <w:szCs w:val="20"/>
        </w:rPr>
        <w:t>“</w:t>
      </w:r>
      <w:r>
        <w:rPr>
          <w:noProof/>
        </w:rPr>
        <w:t xml:space="preserve"> 1) </w:t>
      </w:r>
      <w:r>
        <w:rPr>
          <w:noProof/>
        </w:rPr>
        <w:tab/>
        <w:t>“Līgumslēdzējas puses” ir uzskaitītas 1. panta 4. punktā;”.</w:t>
      </w:r>
    </w:p>
    <w:p>
      <w:pPr>
        <w:keepNext/>
        <w:spacing w:before="360"/>
        <w:jc w:val="center"/>
        <w:rPr>
          <w:i/>
          <w:noProof/>
        </w:rPr>
      </w:pPr>
      <w:r>
        <w:rPr>
          <w:i/>
          <w:noProof/>
        </w:rPr>
        <w:t>3. pants</w:t>
      </w:r>
    </w:p>
    <w:p>
      <w:pPr>
        <w:spacing w:after="240"/>
        <w:rPr>
          <w:noProof/>
        </w:rPr>
      </w:pPr>
      <w:r>
        <w:rPr>
          <w:noProof/>
        </w:rPr>
        <w:t>Reģionālās konvencijas par Eiropas un Vidusjūras reģiona valstu preferenciāliem izcelsmes noteikumiem 4. panta 3. punkta a) apakšpunktu lasa šādi:</w:t>
      </w:r>
    </w:p>
    <w:p>
      <w:pPr>
        <w:spacing w:after="240"/>
        <w:rPr>
          <w:rFonts w:eastAsia="Times New Roman"/>
          <w:noProof/>
          <w:szCs w:val="20"/>
        </w:rPr>
      </w:pPr>
      <w:r>
        <w:rPr>
          <w:noProof/>
        </w:rPr>
        <w:t>“a) konvencijas grozījumus;”.</w:t>
      </w:r>
    </w:p>
    <w:p>
      <w:pPr>
        <w:keepNext/>
        <w:spacing w:before="360"/>
        <w:jc w:val="center"/>
        <w:rPr>
          <w:i/>
          <w:noProof/>
        </w:rPr>
      </w:pPr>
      <w:r>
        <w:rPr>
          <w:i/>
          <w:noProof/>
        </w:rPr>
        <w:t>4. pants</w:t>
      </w:r>
    </w:p>
    <w:p>
      <w:pPr>
        <w:spacing w:after="240"/>
        <w:rPr>
          <w:rFonts w:eastAsia="Times New Roman"/>
          <w:i/>
          <w:noProof/>
          <w:szCs w:val="20"/>
        </w:rPr>
      </w:pPr>
      <w:r>
        <w:rPr>
          <w:noProof/>
        </w:rPr>
        <w:t>Reģionālās konvencijas par Eiropas un Vidusjūras reģiona valstu preferenciāliem izcelsmes noteikumiem 5. panta 9. punktu lasa šādi:</w:t>
      </w:r>
    </w:p>
    <w:p>
      <w:pPr>
        <w:rPr>
          <w:rFonts w:eastAsia="Times New Roman"/>
          <w:noProof/>
          <w:szCs w:val="20"/>
        </w:rPr>
      </w:pPr>
      <w:r>
        <w:rPr>
          <w:noProof/>
        </w:rPr>
        <w:t>“9.</w:t>
      </w:r>
      <w:r>
        <w:rPr>
          <w:noProof/>
        </w:rPr>
        <w:tab/>
        <w:t>Sākot no 4. punktā minētā Apvienotās komitejas lēmuma datuma attiecīgās trešās personas pārstāvis novērotāja statusā var piedalīties Apvienotajā komitejā, apakškomitejā un darba grupās.”</w:t>
      </w:r>
    </w:p>
    <w:p>
      <w:pPr>
        <w:keepNext/>
        <w:spacing w:before="360"/>
        <w:jc w:val="center"/>
        <w:rPr>
          <w:i/>
          <w:noProof/>
        </w:rPr>
      </w:pPr>
      <w:r>
        <w:rPr>
          <w:i/>
          <w:noProof/>
        </w:rPr>
        <w:t>5. pants</w:t>
      </w:r>
    </w:p>
    <w:p>
      <w:pPr>
        <w:autoSpaceDE w:val="0"/>
        <w:autoSpaceDN w:val="0"/>
        <w:adjustRightInd w:val="0"/>
        <w:rPr>
          <w:noProof/>
        </w:rPr>
      </w:pPr>
      <w:r>
        <w:rPr>
          <w:noProof/>
        </w:rPr>
        <w:t>Reģionālās konvencijas par Eiropas un Vidusjūras reģiona valstu preferenciāliem izcelsmes noteikumiem I papildinājumu un II papildinājumu lasa šādi:</w:t>
      </w:r>
    </w:p>
    <w:p>
      <w:pPr>
        <w:autoSpaceDE w:val="0"/>
        <w:autoSpaceDN w:val="0"/>
        <w:adjustRightInd w:val="0"/>
        <w:rPr>
          <w:noProof/>
        </w:rPr>
        <w:sectPr>
          <w:pgSz w:w="11906" w:h="16838"/>
          <w:pgMar w:top="1134" w:right="1418" w:bottom="1134" w:left="1418" w:header="709" w:footer="709" w:gutter="0"/>
          <w:cols w:space="709"/>
          <w:docGrid w:linePitch="326"/>
        </w:sectPr>
      </w:pPr>
    </w:p>
    <w:p>
      <w:pPr>
        <w:autoSpaceDE w:val="0"/>
        <w:autoSpaceDN w:val="0"/>
        <w:jc w:val="center"/>
        <w:rPr>
          <w:rFonts w:eastAsia="Times New Roman"/>
          <w:b/>
          <w:bCs/>
          <w:noProof/>
          <w:szCs w:val="24"/>
          <w:u w:val="single"/>
        </w:rPr>
      </w:pPr>
      <w:r>
        <w:rPr>
          <w:b/>
          <w:bCs/>
          <w:noProof/>
          <w:u w:val="single"/>
        </w:rPr>
        <w:t>“I PAPILDINĀJUMS</w:t>
      </w:r>
    </w:p>
    <w:p>
      <w:pPr>
        <w:keepNext/>
        <w:autoSpaceDE w:val="0"/>
        <w:autoSpaceDN w:val="0"/>
        <w:ind w:left="851" w:hanging="851"/>
        <w:outlineLvl w:val="0"/>
        <w:rPr>
          <w:rFonts w:eastAsia="Times New Roman"/>
          <w:b/>
          <w:bCs/>
          <w:smallCaps/>
          <w:noProof/>
          <w:szCs w:val="24"/>
        </w:rPr>
      </w:pPr>
      <w:r>
        <w:rPr>
          <w:b/>
          <w:bCs/>
          <w:i/>
          <w:iCs/>
          <w:smallCaps/>
          <w:noProof/>
        </w:rPr>
        <w:t>Jēdziena “noteiktas izcelsmes izstrādājumi” definīcija un administratīvās sadarbības metodes</w:t>
      </w:r>
    </w:p>
    <w:p>
      <w:pPr>
        <w:keepNext/>
        <w:jc w:val="center"/>
        <w:rPr>
          <w:rFonts w:eastAsia="Times New Roman"/>
          <w:b/>
          <w:noProof/>
          <w:szCs w:val="20"/>
        </w:rPr>
      </w:pPr>
      <w:r>
        <w:rPr>
          <w:b/>
          <w:noProof/>
          <w:szCs w:val="20"/>
        </w:rPr>
        <w:t>SATURA RĀDĪTĀJS</w:t>
      </w:r>
    </w:p>
    <w:p>
      <w:pPr>
        <w:autoSpaceDE w:val="0"/>
        <w:autoSpaceDN w:val="0"/>
        <w:rPr>
          <w:rFonts w:eastAsia="Times New Roman"/>
          <w:noProof/>
          <w:szCs w:val="24"/>
        </w:rPr>
      </w:pPr>
      <w:r>
        <w:rPr>
          <w:noProof/>
        </w:rPr>
        <w:t>I SADAĻA. VISPĀRĪGI NOTEIKUMI</w:t>
      </w:r>
    </w:p>
    <w:p>
      <w:pPr>
        <w:autoSpaceDE w:val="0"/>
        <w:autoSpaceDN w:val="0"/>
        <w:rPr>
          <w:rFonts w:eastAsia="Times New Roman"/>
          <w:noProof/>
          <w:szCs w:val="24"/>
        </w:rPr>
      </w:pPr>
      <w:r>
        <w:rPr>
          <w:noProof/>
        </w:rPr>
        <w:t>1. pants. Definīcijas</w:t>
      </w:r>
    </w:p>
    <w:p>
      <w:pPr>
        <w:autoSpaceDE w:val="0"/>
        <w:autoSpaceDN w:val="0"/>
        <w:rPr>
          <w:rFonts w:eastAsia="Times New Roman"/>
          <w:noProof/>
          <w:szCs w:val="24"/>
        </w:rPr>
      </w:pPr>
      <w:r>
        <w:rPr>
          <w:noProof/>
        </w:rPr>
        <w:t>II SADAĻA. JĒDZIENA “NOTEIKTAS IZCELSMES IZSTRĀDĀJUMI” DEFINĪCIJA</w:t>
      </w:r>
    </w:p>
    <w:p>
      <w:pPr>
        <w:autoSpaceDE w:val="0"/>
        <w:autoSpaceDN w:val="0"/>
        <w:rPr>
          <w:rFonts w:eastAsia="Times New Roman"/>
          <w:noProof/>
          <w:szCs w:val="24"/>
        </w:rPr>
      </w:pPr>
      <w:r>
        <w:rPr>
          <w:noProof/>
        </w:rPr>
        <w:t>2. pants. Vispārīgās prasības</w:t>
      </w:r>
    </w:p>
    <w:p>
      <w:pPr>
        <w:autoSpaceDE w:val="0"/>
        <w:autoSpaceDN w:val="0"/>
        <w:rPr>
          <w:rFonts w:eastAsia="Times New Roman"/>
          <w:noProof/>
          <w:szCs w:val="24"/>
        </w:rPr>
      </w:pPr>
      <w:r>
        <w:rPr>
          <w:noProof/>
        </w:rPr>
        <w:t>3. pants Pilnībā iegūti izstrādājumi</w:t>
      </w:r>
    </w:p>
    <w:p>
      <w:pPr>
        <w:autoSpaceDE w:val="0"/>
        <w:autoSpaceDN w:val="0"/>
        <w:rPr>
          <w:rFonts w:eastAsia="Times New Roman"/>
          <w:noProof/>
          <w:szCs w:val="24"/>
        </w:rPr>
      </w:pPr>
      <w:r>
        <w:rPr>
          <w:noProof/>
        </w:rPr>
        <w:t>4. pants. Pietiekama apstrāde vai pārstrāde</w:t>
      </w:r>
    </w:p>
    <w:p>
      <w:pPr>
        <w:autoSpaceDE w:val="0"/>
        <w:autoSpaceDN w:val="0"/>
        <w:rPr>
          <w:rFonts w:eastAsia="Times New Roman"/>
          <w:noProof/>
          <w:szCs w:val="24"/>
        </w:rPr>
      </w:pPr>
      <w:r>
        <w:rPr>
          <w:noProof/>
        </w:rPr>
        <w:t>5. pants. Noteikums par pielaidi</w:t>
      </w:r>
    </w:p>
    <w:p>
      <w:pPr>
        <w:autoSpaceDE w:val="0"/>
        <w:autoSpaceDN w:val="0"/>
        <w:rPr>
          <w:rFonts w:eastAsia="Times New Roman"/>
          <w:noProof/>
          <w:szCs w:val="24"/>
        </w:rPr>
      </w:pPr>
      <w:r>
        <w:rPr>
          <w:noProof/>
        </w:rPr>
        <w:t>6. pants. Nepietiekama apstrāde vai pārstrāde</w:t>
      </w:r>
    </w:p>
    <w:p>
      <w:pPr>
        <w:autoSpaceDE w:val="0"/>
        <w:autoSpaceDN w:val="0"/>
        <w:rPr>
          <w:rFonts w:eastAsia="Times New Roman"/>
          <w:noProof/>
          <w:szCs w:val="24"/>
        </w:rPr>
      </w:pPr>
      <w:r>
        <w:rPr>
          <w:noProof/>
        </w:rPr>
        <w:t>7. pants. Izcelsmes kumulācija</w:t>
      </w:r>
    </w:p>
    <w:p>
      <w:pPr>
        <w:autoSpaceDE w:val="0"/>
        <w:autoSpaceDN w:val="0"/>
        <w:rPr>
          <w:rFonts w:eastAsia="Times New Roman"/>
          <w:noProof/>
          <w:szCs w:val="24"/>
        </w:rPr>
      </w:pPr>
      <w:r>
        <w:rPr>
          <w:noProof/>
        </w:rPr>
        <w:t>8. pants. Izcelsmes kumulācija: piemērošanas nosacījumi</w:t>
      </w:r>
    </w:p>
    <w:p>
      <w:pPr>
        <w:autoSpaceDE w:val="0"/>
        <w:autoSpaceDN w:val="0"/>
        <w:rPr>
          <w:rFonts w:eastAsia="Times New Roman"/>
          <w:noProof/>
          <w:szCs w:val="24"/>
        </w:rPr>
      </w:pPr>
      <w:r>
        <w:rPr>
          <w:noProof/>
        </w:rPr>
        <w:t>9. pants. Kvalificēšanas vienība</w:t>
      </w:r>
    </w:p>
    <w:p>
      <w:pPr>
        <w:autoSpaceDE w:val="0"/>
        <w:autoSpaceDN w:val="0"/>
        <w:rPr>
          <w:rFonts w:eastAsia="Times New Roman"/>
          <w:noProof/>
          <w:szCs w:val="24"/>
        </w:rPr>
      </w:pPr>
      <w:r>
        <w:rPr>
          <w:noProof/>
        </w:rPr>
        <w:t>10. pants. Komplekti</w:t>
      </w:r>
    </w:p>
    <w:p>
      <w:pPr>
        <w:autoSpaceDE w:val="0"/>
        <w:autoSpaceDN w:val="0"/>
        <w:rPr>
          <w:rFonts w:eastAsia="Times New Roman"/>
          <w:noProof/>
          <w:szCs w:val="24"/>
        </w:rPr>
      </w:pPr>
      <w:r>
        <w:rPr>
          <w:noProof/>
        </w:rPr>
        <w:t>11. pants. Neitrāli elementi</w:t>
      </w:r>
    </w:p>
    <w:p>
      <w:pPr>
        <w:autoSpaceDE w:val="0"/>
        <w:autoSpaceDN w:val="0"/>
        <w:rPr>
          <w:rFonts w:eastAsia="Times New Roman"/>
          <w:noProof/>
          <w:szCs w:val="24"/>
        </w:rPr>
      </w:pPr>
      <w:r>
        <w:rPr>
          <w:noProof/>
        </w:rPr>
        <w:t>12. pants. Uzskaites nošķiršana</w:t>
      </w:r>
    </w:p>
    <w:p>
      <w:pPr>
        <w:autoSpaceDE w:val="0"/>
        <w:autoSpaceDN w:val="0"/>
        <w:rPr>
          <w:rFonts w:eastAsia="Times New Roman"/>
          <w:noProof/>
          <w:szCs w:val="24"/>
        </w:rPr>
      </w:pPr>
      <w:r>
        <w:rPr>
          <w:noProof/>
        </w:rPr>
        <w:t>III SADAĻA. TERITORIĀLĀS PRASĪBAS</w:t>
      </w:r>
    </w:p>
    <w:p>
      <w:pPr>
        <w:autoSpaceDE w:val="0"/>
        <w:autoSpaceDN w:val="0"/>
        <w:rPr>
          <w:rFonts w:eastAsia="Times New Roman"/>
          <w:noProof/>
          <w:szCs w:val="24"/>
        </w:rPr>
      </w:pPr>
      <w:r>
        <w:rPr>
          <w:noProof/>
        </w:rPr>
        <w:t>13. pants. Teritorialitātes princips</w:t>
      </w:r>
    </w:p>
    <w:p>
      <w:pPr>
        <w:autoSpaceDE w:val="0"/>
        <w:autoSpaceDN w:val="0"/>
        <w:rPr>
          <w:rFonts w:eastAsia="Times New Roman"/>
          <w:noProof/>
          <w:szCs w:val="24"/>
        </w:rPr>
      </w:pPr>
      <w:r>
        <w:rPr>
          <w:noProof/>
        </w:rPr>
        <w:t>14. pants. Nepārveidošana</w:t>
      </w:r>
    </w:p>
    <w:p>
      <w:pPr>
        <w:autoSpaceDE w:val="0"/>
        <w:autoSpaceDN w:val="0"/>
        <w:rPr>
          <w:rFonts w:eastAsia="Times New Roman"/>
          <w:noProof/>
          <w:szCs w:val="24"/>
        </w:rPr>
      </w:pPr>
      <w:r>
        <w:rPr>
          <w:noProof/>
        </w:rPr>
        <w:t>15. pants. Izstādes</w:t>
      </w:r>
    </w:p>
    <w:p>
      <w:pPr>
        <w:autoSpaceDE w:val="0"/>
        <w:autoSpaceDN w:val="0"/>
        <w:rPr>
          <w:rFonts w:eastAsia="Times New Roman"/>
          <w:noProof/>
          <w:szCs w:val="24"/>
        </w:rPr>
      </w:pPr>
      <w:r>
        <w:rPr>
          <w:noProof/>
        </w:rPr>
        <w:t>IV SADAĻA. ATMAKSA VAI ATBRĪVOJUMS</w:t>
      </w:r>
    </w:p>
    <w:p>
      <w:pPr>
        <w:autoSpaceDE w:val="0"/>
        <w:autoSpaceDN w:val="0"/>
        <w:rPr>
          <w:rFonts w:eastAsia="Times New Roman"/>
          <w:noProof/>
          <w:szCs w:val="24"/>
        </w:rPr>
      </w:pPr>
      <w:r>
        <w:rPr>
          <w:noProof/>
        </w:rPr>
        <w:t>16. pants. Muitas nodokļu atmaksa vai atbrīvojums no tiem</w:t>
      </w:r>
    </w:p>
    <w:p>
      <w:pPr>
        <w:autoSpaceDE w:val="0"/>
        <w:autoSpaceDN w:val="0"/>
        <w:rPr>
          <w:rFonts w:eastAsia="Times New Roman"/>
          <w:noProof/>
          <w:szCs w:val="24"/>
        </w:rPr>
      </w:pPr>
      <w:r>
        <w:rPr>
          <w:noProof/>
        </w:rPr>
        <w:t>V SADAĻA. IZCELSMES APLIECINĀJUMS</w:t>
      </w:r>
    </w:p>
    <w:p>
      <w:pPr>
        <w:autoSpaceDE w:val="0"/>
        <w:autoSpaceDN w:val="0"/>
        <w:rPr>
          <w:rFonts w:eastAsia="Times New Roman"/>
          <w:noProof/>
          <w:szCs w:val="24"/>
        </w:rPr>
      </w:pPr>
      <w:r>
        <w:rPr>
          <w:noProof/>
        </w:rPr>
        <w:t>17. pants. Vispārīgās prasības</w:t>
      </w:r>
    </w:p>
    <w:p>
      <w:pPr>
        <w:autoSpaceDE w:val="0"/>
        <w:autoSpaceDN w:val="0"/>
        <w:rPr>
          <w:rFonts w:eastAsia="Times New Roman"/>
          <w:noProof/>
          <w:szCs w:val="24"/>
        </w:rPr>
      </w:pPr>
      <w:r>
        <w:rPr>
          <w:noProof/>
        </w:rPr>
        <w:t>18. pants. Izcelsmes deklarācijas sagatavošanas nosacījumi</w:t>
      </w:r>
    </w:p>
    <w:p>
      <w:pPr>
        <w:autoSpaceDE w:val="0"/>
        <w:autoSpaceDN w:val="0"/>
        <w:rPr>
          <w:rFonts w:eastAsia="Times New Roman"/>
          <w:noProof/>
          <w:szCs w:val="24"/>
        </w:rPr>
      </w:pPr>
      <w:r>
        <w:rPr>
          <w:noProof/>
        </w:rPr>
        <w:t xml:space="preserve">19. pants. Atzītais eksportētājs </w:t>
      </w:r>
    </w:p>
    <w:p>
      <w:pPr>
        <w:autoSpaceDE w:val="0"/>
        <w:autoSpaceDN w:val="0"/>
        <w:rPr>
          <w:rFonts w:eastAsia="Times New Roman"/>
          <w:noProof/>
          <w:szCs w:val="24"/>
        </w:rPr>
      </w:pPr>
      <w:r>
        <w:rPr>
          <w:noProof/>
        </w:rPr>
        <w:t>20. pants. Pārvadājumu sertifikāta EUR.1 izdošanas procedūra</w:t>
      </w:r>
    </w:p>
    <w:p>
      <w:pPr>
        <w:autoSpaceDE w:val="0"/>
        <w:autoSpaceDN w:val="0"/>
        <w:rPr>
          <w:rFonts w:eastAsia="Times New Roman"/>
          <w:noProof/>
          <w:szCs w:val="24"/>
        </w:rPr>
      </w:pPr>
      <w:r>
        <w:rPr>
          <w:noProof/>
        </w:rPr>
        <w:t xml:space="preserve">21. pants. Ar atpakaļejošu spēku izdoti pārvadājumu sertifikāti EUR.1 </w:t>
      </w:r>
    </w:p>
    <w:p>
      <w:pPr>
        <w:autoSpaceDE w:val="0"/>
        <w:autoSpaceDN w:val="0"/>
        <w:rPr>
          <w:rFonts w:eastAsia="Times New Roman"/>
          <w:noProof/>
          <w:szCs w:val="24"/>
        </w:rPr>
      </w:pPr>
      <w:r>
        <w:rPr>
          <w:noProof/>
        </w:rPr>
        <w:t>22. pants. Pārvadājumu sertifikāta EUR.1 dublikāta izdošana</w:t>
      </w:r>
    </w:p>
    <w:p>
      <w:pPr>
        <w:autoSpaceDE w:val="0"/>
        <w:autoSpaceDN w:val="0"/>
        <w:rPr>
          <w:rFonts w:eastAsia="Times New Roman"/>
          <w:noProof/>
          <w:szCs w:val="24"/>
        </w:rPr>
      </w:pPr>
      <w:r>
        <w:rPr>
          <w:noProof/>
        </w:rPr>
        <w:t>23. pants. Izcelsmes apliecinājuma derīgums</w:t>
      </w:r>
    </w:p>
    <w:p>
      <w:pPr>
        <w:autoSpaceDE w:val="0"/>
        <w:autoSpaceDN w:val="0"/>
        <w:rPr>
          <w:rFonts w:eastAsia="Times New Roman"/>
          <w:noProof/>
          <w:szCs w:val="24"/>
        </w:rPr>
      </w:pPr>
      <w:r>
        <w:rPr>
          <w:noProof/>
        </w:rPr>
        <w:t>24. pants. Brīvās zonas</w:t>
      </w:r>
    </w:p>
    <w:p>
      <w:pPr>
        <w:autoSpaceDE w:val="0"/>
        <w:autoSpaceDN w:val="0"/>
        <w:rPr>
          <w:rFonts w:eastAsia="Times New Roman"/>
          <w:noProof/>
          <w:szCs w:val="24"/>
        </w:rPr>
      </w:pPr>
      <w:r>
        <w:rPr>
          <w:noProof/>
        </w:rPr>
        <w:t>25. pants. Importēšanas prasības</w:t>
      </w:r>
    </w:p>
    <w:p>
      <w:pPr>
        <w:autoSpaceDE w:val="0"/>
        <w:autoSpaceDN w:val="0"/>
        <w:rPr>
          <w:rFonts w:eastAsia="Times New Roman"/>
          <w:noProof/>
          <w:szCs w:val="24"/>
        </w:rPr>
      </w:pPr>
      <w:r>
        <w:rPr>
          <w:noProof/>
        </w:rPr>
        <w:t>26. pants. Importēšana pa daļām</w:t>
      </w:r>
    </w:p>
    <w:p>
      <w:pPr>
        <w:autoSpaceDE w:val="0"/>
        <w:autoSpaceDN w:val="0"/>
        <w:rPr>
          <w:rFonts w:eastAsia="Times New Roman"/>
          <w:noProof/>
          <w:szCs w:val="24"/>
        </w:rPr>
      </w:pPr>
      <w:r>
        <w:rPr>
          <w:noProof/>
        </w:rPr>
        <w:t>27. pants. Atbrīvojumi no izcelsmes apliecinājuma</w:t>
      </w:r>
    </w:p>
    <w:p>
      <w:pPr>
        <w:autoSpaceDE w:val="0"/>
        <w:autoSpaceDN w:val="0"/>
        <w:rPr>
          <w:rFonts w:eastAsia="Times New Roman"/>
          <w:noProof/>
          <w:szCs w:val="24"/>
        </w:rPr>
      </w:pPr>
      <w:r>
        <w:rPr>
          <w:noProof/>
        </w:rPr>
        <w:t>28. pants. Neatbilstība un formālas kļūdas</w:t>
      </w:r>
    </w:p>
    <w:p>
      <w:pPr>
        <w:autoSpaceDE w:val="0"/>
        <w:autoSpaceDN w:val="0"/>
        <w:rPr>
          <w:rFonts w:eastAsia="Times New Roman"/>
          <w:noProof/>
          <w:szCs w:val="24"/>
        </w:rPr>
      </w:pPr>
      <w:r>
        <w:rPr>
          <w:noProof/>
        </w:rPr>
        <w:t>29. pants. Piegādātāja deklarācijas</w:t>
      </w:r>
    </w:p>
    <w:p>
      <w:pPr>
        <w:autoSpaceDE w:val="0"/>
        <w:autoSpaceDN w:val="0"/>
        <w:rPr>
          <w:rFonts w:eastAsia="Times New Roman"/>
          <w:noProof/>
          <w:szCs w:val="24"/>
        </w:rPr>
      </w:pPr>
      <w:r>
        <w:rPr>
          <w:noProof/>
        </w:rPr>
        <w:t>30. pants. Summas, kas izteiktas euro</w:t>
      </w:r>
    </w:p>
    <w:p>
      <w:pPr>
        <w:autoSpaceDE w:val="0"/>
        <w:autoSpaceDN w:val="0"/>
        <w:rPr>
          <w:rFonts w:eastAsia="Times New Roman"/>
          <w:noProof/>
          <w:szCs w:val="24"/>
        </w:rPr>
      </w:pPr>
      <w:r>
        <w:rPr>
          <w:noProof/>
        </w:rPr>
        <w:t>VI SADAĻA. SADARBĪBAS PRINCIPI UN DOKUMENTĀRI PIERĀDĪJUMI</w:t>
      </w:r>
    </w:p>
    <w:p>
      <w:pPr>
        <w:autoSpaceDE w:val="0"/>
        <w:autoSpaceDN w:val="0"/>
        <w:rPr>
          <w:rFonts w:eastAsia="Times New Roman"/>
          <w:noProof/>
          <w:szCs w:val="24"/>
        </w:rPr>
      </w:pPr>
      <w:r>
        <w:rPr>
          <w:noProof/>
        </w:rPr>
        <w:t>31. pants. Dokumentāri pierādījumi, izcelsmes apliecinājumu un apliecinošo dokumentu saglabāšana</w:t>
      </w:r>
    </w:p>
    <w:p>
      <w:pPr>
        <w:autoSpaceDE w:val="0"/>
        <w:autoSpaceDN w:val="0"/>
        <w:rPr>
          <w:rFonts w:eastAsia="Times New Roman"/>
          <w:noProof/>
          <w:szCs w:val="24"/>
        </w:rPr>
      </w:pPr>
      <w:r>
        <w:rPr>
          <w:noProof/>
        </w:rPr>
        <w:t>32. pants. Strīdu izšķiršana</w:t>
      </w:r>
    </w:p>
    <w:p>
      <w:pPr>
        <w:autoSpaceDE w:val="0"/>
        <w:autoSpaceDN w:val="0"/>
        <w:rPr>
          <w:rFonts w:eastAsia="Times New Roman"/>
          <w:noProof/>
          <w:szCs w:val="24"/>
        </w:rPr>
      </w:pPr>
      <w:r>
        <w:rPr>
          <w:noProof/>
        </w:rPr>
        <w:t>VII SADAĻA. ADMINISTRATĪVĀ SADARBĪBA</w:t>
      </w:r>
    </w:p>
    <w:p>
      <w:pPr>
        <w:autoSpaceDE w:val="0"/>
        <w:autoSpaceDN w:val="0"/>
        <w:rPr>
          <w:rFonts w:eastAsia="Times New Roman"/>
          <w:noProof/>
          <w:szCs w:val="24"/>
        </w:rPr>
      </w:pPr>
      <w:r>
        <w:rPr>
          <w:noProof/>
        </w:rPr>
        <w:t>33. pants. Paziņošana un sadarbība</w:t>
      </w:r>
    </w:p>
    <w:p>
      <w:pPr>
        <w:autoSpaceDE w:val="0"/>
        <w:autoSpaceDN w:val="0"/>
        <w:rPr>
          <w:rFonts w:eastAsia="Times New Roman"/>
          <w:noProof/>
          <w:szCs w:val="24"/>
        </w:rPr>
      </w:pPr>
      <w:r>
        <w:rPr>
          <w:noProof/>
        </w:rPr>
        <w:t>34. pants. Izcelsmes apliecinājumu pārbaude</w:t>
      </w:r>
    </w:p>
    <w:p>
      <w:pPr>
        <w:autoSpaceDE w:val="0"/>
        <w:autoSpaceDN w:val="0"/>
        <w:rPr>
          <w:rFonts w:eastAsia="Times New Roman"/>
          <w:noProof/>
          <w:szCs w:val="24"/>
        </w:rPr>
      </w:pPr>
      <w:r>
        <w:rPr>
          <w:noProof/>
        </w:rPr>
        <w:t>35. pants. Piegādātāja deklarāciju pārbaude</w:t>
      </w:r>
    </w:p>
    <w:p>
      <w:pPr>
        <w:autoSpaceDE w:val="0"/>
        <w:autoSpaceDN w:val="0"/>
        <w:rPr>
          <w:rFonts w:eastAsia="Times New Roman"/>
          <w:noProof/>
          <w:szCs w:val="24"/>
        </w:rPr>
      </w:pPr>
      <w:r>
        <w:rPr>
          <w:noProof/>
        </w:rPr>
        <w:t>36. pants. Sankcijas</w:t>
      </w:r>
    </w:p>
    <w:p>
      <w:pPr>
        <w:autoSpaceDE w:val="0"/>
        <w:autoSpaceDN w:val="0"/>
        <w:rPr>
          <w:rFonts w:eastAsia="Times New Roman"/>
          <w:noProof/>
          <w:szCs w:val="24"/>
        </w:rPr>
      </w:pPr>
      <w:r>
        <w:rPr>
          <w:noProof/>
        </w:rPr>
        <w:t>VIII SADAĻA. PROTOKOLA PIEMĒROŠANA</w:t>
      </w:r>
    </w:p>
    <w:p>
      <w:pPr>
        <w:autoSpaceDE w:val="0"/>
        <w:autoSpaceDN w:val="0"/>
        <w:rPr>
          <w:rFonts w:eastAsia="Times New Roman"/>
          <w:noProof/>
          <w:szCs w:val="24"/>
        </w:rPr>
      </w:pPr>
      <w:r>
        <w:rPr>
          <w:noProof/>
        </w:rPr>
        <w:t>37. pants. Eiropas Ekonomikas zona</w:t>
      </w:r>
    </w:p>
    <w:p>
      <w:pPr>
        <w:autoSpaceDE w:val="0"/>
        <w:autoSpaceDN w:val="0"/>
        <w:rPr>
          <w:rFonts w:eastAsia="Times New Roman"/>
          <w:noProof/>
          <w:szCs w:val="24"/>
        </w:rPr>
      </w:pPr>
      <w:r>
        <w:rPr>
          <w:noProof/>
        </w:rPr>
        <w:t>38. pants. Lihtenšteina</w:t>
      </w:r>
    </w:p>
    <w:p>
      <w:pPr>
        <w:autoSpaceDE w:val="0"/>
        <w:autoSpaceDN w:val="0"/>
        <w:rPr>
          <w:rFonts w:eastAsia="Times New Roman"/>
          <w:noProof/>
          <w:szCs w:val="24"/>
        </w:rPr>
      </w:pPr>
      <w:r>
        <w:rPr>
          <w:noProof/>
        </w:rPr>
        <w:t>39. pants. Sanmarīno Republika</w:t>
      </w:r>
    </w:p>
    <w:p>
      <w:pPr>
        <w:autoSpaceDE w:val="0"/>
        <w:autoSpaceDN w:val="0"/>
        <w:rPr>
          <w:rFonts w:eastAsia="Times New Roman"/>
          <w:noProof/>
          <w:szCs w:val="24"/>
        </w:rPr>
      </w:pPr>
      <w:r>
        <w:rPr>
          <w:noProof/>
        </w:rPr>
        <w:t>40. pants. Andoras Firstiste</w:t>
      </w:r>
    </w:p>
    <w:p>
      <w:pPr>
        <w:autoSpaceDE w:val="0"/>
        <w:autoSpaceDN w:val="0"/>
        <w:rPr>
          <w:rFonts w:eastAsia="Times New Roman"/>
          <w:noProof/>
          <w:szCs w:val="24"/>
        </w:rPr>
      </w:pPr>
      <w:r>
        <w:rPr>
          <w:noProof/>
        </w:rPr>
        <w:t xml:space="preserve">41. pants. Seūta un Melilja </w:t>
      </w:r>
    </w:p>
    <w:p>
      <w:pPr>
        <w:autoSpaceDE w:val="0"/>
        <w:autoSpaceDN w:val="0"/>
        <w:jc w:val="center"/>
        <w:rPr>
          <w:rFonts w:eastAsia="Times New Roman"/>
          <w:b/>
          <w:bCs/>
          <w:noProof/>
          <w:szCs w:val="24"/>
        </w:rPr>
      </w:pPr>
      <w:r>
        <w:rPr>
          <w:b/>
          <w:bCs/>
          <w:noProof/>
        </w:rPr>
        <w:t>Pielikumu saraksts</w:t>
      </w:r>
    </w:p>
    <w:p>
      <w:pPr>
        <w:autoSpaceDE w:val="0"/>
        <w:autoSpaceDN w:val="0"/>
        <w:rPr>
          <w:rFonts w:eastAsia="Times New Roman"/>
          <w:noProof/>
          <w:szCs w:val="24"/>
        </w:rPr>
      </w:pPr>
      <w:r>
        <w:rPr>
          <w:noProof/>
        </w:rPr>
        <w:t>I PIELIKUMS. Ievadpiezīmes sarakstam II pielikumā</w:t>
      </w:r>
    </w:p>
    <w:p>
      <w:pPr>
        <w:autoSpaceDE w:val="0"/>
        <w:autoSpaceDN w:val="0"/>
        <w:rPr>
          <w:rFonts w:eastAsia="Times New Roman"/>
          <w:noProof/>
          <w:szCs w:val="24"/>
        </w:rPr>
      </w:pPr>
      <w:r>
        <w:rPr>
          <w:noProof/>
        </w:rPr>
        <w:t>II PIELIKUMS. Tādu apstrādes vai pārstrādes darbību saraksts, kuras jāveic ar nenoteiktas izcelsmes materiāliem, lai ražotais izstrādājums varētu iegūt noteiktas izcelsmes statusu</w:t>
      </w:r>
    </w:p>
    <w:p>
      <w:pPr>
        <w:autoSpaceDE w:val="0"/>
        <w:autoSpaceDN w:val="0"/>
        <w:rPr>
          <w:rFonts w:eastAsia="Times New Roman"/>
          <w:noProof/>
          <w:szCs w:val="24"/>
        </w:rPr>
      </w:pPr>
      <w:r>
        <w:rPr>
          <w:noProof/>
        </w:rPr>
        <w:t>III PIELIKUMS. Izcelsmes deklarācijas teksts</w:t>
      </w:r>
    </w:p>
    <w:p>
      <w:pPr>
        <w:autoSpaceDE w:val="0"/>
        <w:autoSpaceDN w:val="0"/>
        <w:rPr>
          <w:rFonts w:eastAsia="Times New Roman"/>
          <w:noProof/>
          <w:szCs w:val="24"/>
        </w:rPr>
      </w:pPr>
      <w:r>
        <w:rPr>
          <w:noProof/>
        </w:rPr>
        <w:t>IV PIELIKUMS. Preču pārvadājumu sertifikāta EUR.1 un preču pārvadājumu sertifikāta EUR.1 pieteikuma paraugs</w:t>
      </w:r>
    </w:p>
    <w:p>
      <w:pPr>
        <w:autoSpaceDE w:val="0"/>
        <w:autoSpaceDN w:val="0"/>
        <w:rPr>
          <w:rFonts w:eastAsia="Times New Roman"/>
          <w:noProof/>
          <w:szCs w:val="24"/>
        </w:rPr>
      </w:pPr>
      <w:r>
        <w:rPr>
          <w:noProof/>
        </w:rPr>
        <w:t>V PIELIKUMS. Īpaši nosacījumi Seūtas un Meliljas izcelsmes izstrādājumiem</w:t>
      </w:r>
    </w:p>
    <w:p>
      <w:pPr>
        <w:autoSpaceDE w:val="0"/>
        <w:autoSpaceDN w:val="0"/>
        <w:rPr>
          <w:rFonts w:eastAsia="Times New Roman"/>
          <w:noProof/>
          <w:szCs w:val="24"/>
        </w:rPr>
      </w:pPr>
      <w:r>
        <w:rPr>
          <w:noProof/>
        </w:rPr>
        <w:t>VI PIELIKUMS. Piegādātāja deklarācija</w:t>
      </w:r>
    </w:p>
    <w:p>
      <w:pPr>
        <w:autoSpaceDE w:val="0"/>
        <w:autoSpaceDN w:val="0"/>
        <w:rPr>
          <w:rFonts w:eastAsia="Times New Roman"/>
          <w:noProof/>
          <w:szCs w:val="24"/>
        </w:rPr>
      </w:pPr>
      <w:r>
        <w:rPr>
          <w:noProof/>
        </w:rPr>
        <w:t>VII PIELIKUMS. Ilgtermiņa piegādātāja deklarācija</w:t>
      </w:r>
    </w:p>
    <w:p>
      <w:pPr>
        <w:autoSpaceDE w:val="0"/>
        <w:autoSpaceDN w:val="0"/>
        <w:rPr>
          <w:rFonts w:eastAsia="Times New Roman"/>
          <w:noProof/>
          <w:szCs w:val="24"/>
        </w:rPr>
      </w:pPr>
      <w:r>
        <w:rPr>
          <w:noProof/>
        </w:rPr>
        <w:t>VIII PIELIKUMS. To Līgumslēdzēju pušu saraksts, kuras izvēlējušās paplašināt 7. panta 3. punkta piemērošanu attiecībā uz Harmonizētās sistēmas 50.–63. nodaļas izstrādājumu importu</w:t>
      </w:r>
    </w:p>
    <w:p>
      <w:pPr>
        <w:rPr>
          <w:rFonts w:eastAsia="Times New Roman"/>
          <w:bCs/>
          <w:smallCaps/>
          <w:noProof/>
          <w:szCs w:val="24"/>
        </w:rPr>
      </w:pPr>
      <w:r>
        <w:rPr>
          <w:noProof/>
        </w:rPr>
        <w:br w:type="page"/>
      </w:r>
    </w:p>
    <w:p>
      <w:pPr>
        <w:keepNext/>
        <w:autoSpaceDE w:val="0"/>
        <w:autoSpaceDN w:val="0"/>
        <w:jc w:val="center"/>
        <w:rPr>
          <w:rFonts w:eastAsia="Times New Roman"/>
          <w:b/>
          <w:bCs/>
          <w:smallCaps/>
          <w:noProof/>
          <w:sz w:val="28"/>
          <w:szCs w:val="28"/>
        </w:rPr>
      </w:pPr>
      <w:r>
        <w:rPr>
          <w:b/>
          <w:bCs/>
          <w:smallCaps/>
          <w:noProof/>
          <w:sz w:val="28"/>
          <w:szCs w:val="28"/>
        </w:rPr>
        <w:t>I SADAĻA</w:t>
      </w:r>
    </w:p>
    <w:p>
      <w:pPr>
        <w:keepNext/>
        <w:autoSpaceDE w:val="0"/>
        <w:autoSpaceDN w:val="0"/>
        <w:jc w:val="center"/>
        <w:rPr>
          <w:rFonts w:eastAsia="Times New Roman"/>
          <w:b/>
          <w:bCs/>
          <w:smallCaps/>
          <w:noProof/>
          <w:sz w:val="28"/>
          <w:szCs w:val="28"/>
        </w:rPr>
      </w:pPr>
      <w:r>
        <w:rPr>
          <w:b/>
          <w:bCs/>
          <w:i/>
          <w:iCs/>
          <w:smallCaps/>
          <w:noProof/>
          <w:sz w:val="28"/>
          <w:szCs w:val="28"/>
        </w:rPr>
        <w:t>VISPĀRĪGI NOTEIKUMI</w:t>
      </w:r>
    </w:p>
    <w:p>
      <w:pPr>
        <w:keepNext/>
        <w:autoSpaceDE w:val="0"/>
        <w:autoSpaceDN w:val="0"/>
        <w:jc w:val="center"/>
        <w:rPr>
          <w:rFonts w:eastAsia="Times New Roman"/>
          <w:i/>
          <w:iCs/>
          <w:noProof/>
          <w:szCs w:val="24"/>
        </w:rPr>
      </w:pPr>
      <w:r>
        <w:rPr>
          <w:i/>
          <w:iCs/>
          <w:noProof/>
        </w:rPr>
        <w:t>1. pants</w:t>
      </w:r>
    </w:p>
    <w:p>
      <w:pPr>
        <w:autoSpaceDE w:val="0"/>
        <w:autoSpaceDN w:val="0"/>
        <w:jc w:val="center"/>
        <w:rPr>
          <w:rFonts w:eastAsia="Times New Roman"/>
          <w:b/>
          <w:bCs/>
          <w:noProof/>
          <w:szCs w:val="24"/>
        </w:rPr>
      </w:pPr>
      <w:r>
        <w:rPr>
          <w:b/>
          <w:bCs/>
          <w:noProof/>
        </w:rPr>
        <w:t>Definīcijas</w:t>
      </w:r>
    </w:p>
    <w:p>
      <w:pPr>
        <w:autoSpaceDE w:val="0"/>
        <w:autoSpaceDN w:val="0"/>
        <w:rPr>
          <w:rFonts w:eastAsia="Times New Roman"/>
          <w:noProof/>
          <w:szCs w:val="24"/>
        </w:rPr>
      </w:pPr>
      <w:r>
        <w:rPr>
          <w:noProof/>
        </w:rPr>
        <w:t>Šajā konvencijā:</w:t>
      </w:r>
    </w:p>
    <w:p>
      <w:pPr>
        <w:autoSpaceDE w:val="0"/>
        <w:autoSpaceDN w:val="0"/>
        <w:ind w:left="851" w:hanging="851"/>
        <w:rPr>
          <w:rFonts w:eastAsia="Times New Roman"/>
          <w:noProof/>
          <w:szCs w:val="24"/>
        </w:rPr>
      </w:pPr>
      <w:r>
        <w:rPr>
          <w:noProof/>
        </w:rPr>
        <w:tab/>
        <w:t>a) “nodaļas”, “pozīcijas” un “apakšpozīcijas” ir nodaļas, pozīcijas un apakšpozīcijas (četrciparu vai sešciparu kodi), kuras izmanto Harmonizētās sistēmas nomenklatūrā, ar izmaiņām, kas izdarītas saskaņā ar Muitas sadarbības padomes 2004. gada 26. jūnija ieteikumu;</w:t>
      </w:r>
    </w:p>
    <w:p>
      <w:pPr>
        <w:autoSpaceDE w:val="0"/>
        <w:autoSpaceDN w:val="0"/>
        <w:ind w:left="851" w:hanging="851"/>
        <w:rPr>
          <w:rFonts w:eastAsia="Times New Roman"/>
          <w:noProof/>
          <w:szCs w:val="24"/>
        </w:rPr>
      </w:pPr>
      <w:r>
        <w:rPr>
          <w:noProof/>
        </w:rPr>
        <w:tab/>
        <w:t>b) “klasificēts” norāda preču klasifikāciju konkrētā Harmonizētās sistēmas pozīcijā vai apakšpozīcijā;</w:t>
      </w:r>
    </w:p>
    <w:p>
      <w:pPr>
        <w:autoSpaceDE w:val="0"/>
        <w:autoSpaceDN w:val="0"/>
        <w:ind w:left="851" w:hanging="851"/>
        <w:rPr>
          <w:rFonts w:eastAsia="Times New Roman"/>
          <w:noProof/>
          <w:szCs w:val="24"/>
        </w:rPr>
      </w:pPr>
      <w:r>
        <w:rPr>
          <w:noProof/>
        </w:rPr>
        <w:tab/>
        <w:t>c) “sūtījums” ir izstrādājumi, kurus vai nu:</w:t>
      </w:r>
    </w:p>
    <w:p>
      <w:pPr>
        <w:autoSpaceDE w:val="0"/>
        <w:autoSpaceDN w:val="0"/>
        <w:ind w:left="851" w:hanging="851"/>
        <w:rPr>
          <w:rFonts w:eastAsia="Times New Roman"/>
          <w:noProof/>
          <w:szCs w:val="24"/>
        </w:rPr>
      </w:pPr>
      <w:r>
        <w:rPr>
          <w:noProof/>
        </w:rPr>
        <w:tab/>
        <w:t>- viens eksportētājs vienlaikus nosūta vienam saņēmējam, vai</w:t>
      </w:r>
    </w:p>
    <w:p>
      <w:pPr>
        <w:autoSpaceDE w:val="0"/>
        <w:autoSpaceDN w:val="0"/>
        <w:ind w:left="851" w:hanging="851"/>
        <w:rPr>
          <w:rFonts w:eastAsia="Times New Roman"/>
          <w:noProof/>
          <w:szCs w:val="24"/>
        </w:rPr>
      </w:pPr>
      <w:r>
        <w:rPr>
          <w:noProof/>
        </w:rPr>
        <w:tab/>
        <w:t>- uz kuriem attiecas tāds vienots pārvadājuma dokuments par to pārvadājumu no eksportētāja līdz saņēmējam vai, ja šāda dokumenta nav, — viens rēķins;</w:t>
      </w:r>
    </w:p>
    <w:p>
      <w:pPr>
        <w:autoSpaceDE w:val="0"/>
        <w:autoSpaceDN w:val="0"/>
        <w:ind w:left="851" w:hanging="851"/>
        <w:rPr>
          <w:rFonts w:eastAsia="Times New Roman"/>
          <w:noProof/>
          <w:szCs w:val="24"/>
        </w:rPr>
      </w:pPr>
      <w:r>
        <w:rPr>
          <w:noProof/>
        </w:rPr>
        <w:tab/>
        <w:t>d) “Līgumslēdzējas puses muitas dienesti” Eiropas Savienībā ir jebkurš no Eiropas Savienības dalībvalstu muitas dienestiem;</w:t>
      </w:r>
    </w:p>
    <w:p>
      <w:pPr>
        <w:autoSpaceDE w:val="0"/>
        <w:autoSpaceDN w:val="0"/>
        <w:ind w:left="851" w:hanging="851"/>
        <w:rPr>
          <w:rFonts w:eastAsia="Times New Roman"/>
          <w:noProof/>
          <w:szCs w:val="24"/>
        </w:rPr>
      </w:pPr>
      <w:r>
        <w:rPr>
          <w:noProof/>
        </w:rPr>
        <w:tab/>
        <w:t>e) “muitas vērtība” ir vērtība, ko nosaka saskaņā ar 1994. gada Nolīgumu par to, kā īstenojams Vispārējās vienošanās par tarifiem un tirdzniecību VII pants (PTO Nolīgums par muitas vērtējumu);</w:t>
      </w:r>
    </w:p>
    <w:p>
      <w:pPr>
        <w:autoSpaceDE w:val="0"/>
        <w:autoSpaceDN w:val="0"/>
        <w:ind w:left="851" w:hanging="851"/>
        <w:rPr>
          <w:rFonts w:eastAsia="Times New Roman"/>
          <w:noProof/>
          <w:szCs w:val="24"/>
        </w:rPr>
      </w:pPr>
      <w:r>
        <w:rPr>
          <w:noProof/>
        </w:rPr>
        <w:tab/>
        <w:t>f) “ražotāja cena” ir cena, kas par izstrādājumu maksāta tam ražotājam Līgumslēdzējā pusē, kura uzņēmumā ir veikta pēdējā apstrāde vai pārstrāde, ar noteikumu, ka cenā ir ietverta visu izmantoto materiālu vērtība un visas citas ar izstrādājuma ražošanu saistītās izmaksas, atskaitot visus iekšējos nodokļus, ko atmaksā vai var atmaksāt tad, ja iegūto izstrādājumu eksportē. Ja pēdējās apstrādes vai pārstrādes veikšana nodota ražotājam ar apakšlīgumu, tad termins “ražotājs” attiecas uz uzņēmumu, kas nodarbina apakšuzņēmēju.</w:t>
      </w:r>
    </w:p>
    <w:p>
      <w:pPr>
        <w:autoSpaceDE w:val="0"/>
        <w:autoSpaceDN w:val="0"/>
        <w:ind w:left="851" w:hanging="851"/>
        <w:rPr>
          <w:rFonts w:eastAsia="Times New Roman"/>
          <w:noProof/>
          <w:szCs w:val="24"/>
        </w:rPr>
      </w:pPr>
      <w:r>
        <w:rPr>
          <w:noProof/>
        </w:rPr>
        <w:tab/>
        <w:t>Ja faktiskā samaksātā cena neatspoguļo visas ar izstrādājuma ražošanu saistītās izmaksas, kas faktiski ir radušās Līgumslēdzējā pusē, tad ražotāja cena ir visu to izmaksu summa, atskaitot visus iekšējos nodokļus, kuru atmaksā vai var atmaksāt gadījumā, ja iegūto izstrādājumu eksportē;</w:t>
      </w:r>
    </w:p>
    <w:p>
      <w:pPr>
        <w:pStyle w:val="Point0"/>
        <w:rPr>
          <w:noProof/>
        </w:rPr>
      </w:pPr>
      <w:r>
        <w:rPr>
          <w:noProof/>
        </w:rPr>
        <w:tab/>
        <w:t>g) “atvietojamie materiāli” vai atvietojamie izstrādājumi ir viena un tā paša veida un komerciālās kvalitātes materiāli vai izstrādājumi, kam ir vienas un tās pašas tehniskās un fizikālās īpašības un ko nevar nošķirt citu no cita;</w:t>
      </w:r>
    </w:p>
    <w:p>
      <w:pPr>
        <w:autoSpaceDE w:val="0"/>
        <w:autoSpaceDN w:val="0"/>
        <w:ind w:left="851" w:hanging="851"/>
        <w:rPr>
          <w:rFonts w:eastAsia="Times New Roman"/>
          <w:noProof/>
          <w:szCs w:val="24"/>
        </w:rPr>
      </w:pPr>
      <w:r>
        <w:rPr>
          <w:noProof/>
        </w:rPr>
        <w:tab/>
        <w:t>h) “preces” ir gan materiāli, gan izstrādājumi;</w:t>
      </w:r>
    </w:p>
    <w:p>
      <w:pPr>
        <w:autoSpaceDE w:val="0"/>
        <w:autoSpaceDN w:val="0"/>
        <w:ind w:left="851" w:hanging="851"/>
        <w:rPr>
          <w:rFonts w:eastAsia="Times New Roman"/>
          <w:noProof/>
          <w:szCs w:val="24"/>
        </w:rPr>
      </w:pPr>
      <w:r>
        <w:rPr>
          <w:noProof/>
        </w:rPr>
        <w:tab/>
        <w:t>i) “ražošana” ir jebkura apstrāde vai pārstrāde, ieskaitot salikšanu;</w:t>
      </w:r>
    </w:p>
    <w:p>
      <w:pPr>
        <w:autoSpaceDE w:val="0"/>
        <w:autoSpaceDN w:val="0"/>
        <w:ind w:left="851" w:hanging="851"/>
        <w:rPr>
          <w:rFonts w:eastAsia="Times New Roman"/>
          <w:noProof/>
          <w:szCs w:val="24"/>
        </w:rPr>
      </w:pPr>
      <w:r>
        <w:rPr>
          <w:noProof/>
        </w:rPr>
        <w:tab/>
        <w:t>j) “materiāls” ir jebkuras sastāvdaļas, izejvielas, daļas vai detaļas u. c., ko izmanto izstrādājuma ražošanā;</w:t>
      </w:r>
    </w:p>
    <w:p>
      <w:pPr>
        <w:autoSpaceDE w:val="0"/>
        <w:autoSpaceDN w:val="0"/>
        <w:ind w:left="851" w:hanging="851"/>
        <w:rPr>
          <w:rFonts w:eastAsia="Times New Roman"/>
          <w:noProof/>
          <w:szCs w:val="24"/>
        </w:rPr>
      </w:pPr>
      <w:r>
        <w:rPr>
          <w:noProof/>
        </w:rPr>
        <w:tab/>
        <w:t>k) “maksimālais nenoteiktas izcelsmes materiālu daudzums” ir nenoteiktas izcelsmes materiālu maksimālais pieļaujamais saturs, ar kuru ražošanu var uzskatīt par tādu apstrādi vai pārstrādi, kas ir pietiekama, lai izstrādājumam piešķirtu noteiktas izcelsmes statusu. To var izteikt procentos no izstrādājuma ražotāja cenas vai minēto izmantoto materiālu, kuri ietverti noteiktā nodaļu grupā, nodaļā, pozīcijā vai apakšpozīcijā, tīrā svara procentos;</w:t>
      </w:r>
    </w:p>
    <w:p>
      <w:pPr>
        <w:autoSpaceDE w:val="0"/>
        <w:autoSpaceDN w:val="0"/>
        <w:ind w:left="851" w:hanging="851"/>
        <w:rPr>
          <w:rFonts w:eastAsia="Times New Roman"/>
          <w:noProof/>
          <w:szCs w:val="24"/>
        </w:rPr>
      </w:pPr>
      <w:r>
        <w:rPr>
          <w:noProof/>
        </w:rPr>
        <w:tab/>
        <w:t>l) “izstrādājums” ir saražotais izstrādājums, pat ja vēlāk to paredzēts izmantot citā ražošanas operācijā;</w:t>
      </w:r>
    </w:p>
    <w:p>
      <w:pPr>
        <w:autoSpaceDE w:val="0"/>
        <w:autoSpaceDN w:val="0"/>
        <w:ind w:left="851" w:hanging="851"/>
        <w:rPr>
          <w:rFonts w:eastAsia="Times New Roman"/>
          <w:noProof/>
          <w:szCs w:val="24"/>
        </w:rPr>
      </w:pPr>
      <w:r>
        <w:rPr>
          <w:noProof/>
        </w:rPr>
        <w:tab/>
        <w:t>m) “teritorija” ietver kādas Līgumslēdzējas puses sauszemes teritoriju, iekšējos ūdeņus un teritoriālos ūdeņus;</w:t>
      </w:r>
    </w:p>
    <w:p>
      <w:pPr>
        <w:autoSpaceDE w:val="0"/>
        <w:autoSpaceDN w:val="0"/>
        <w:ind w:left="851" w:hanging="851"/>
        <w:rPr>
          <w:rFonts w:eastAsia="Times New Roman"/>
          <w:noProof/>
          <w:szCs w:val="24"/>
        </w:rPr>
      </w:pPr>
      <w:r>
        <w:rPr>
          <w:noProof/>
        </w:rPr>
        <w:tab/>
        <w:t>n) “pievienotā vērtība” ir izstrādājuma ražotāja cena, no kuras atņemta katra tā izstrādājuma ražošanā izmantotā materiāla muitas vērtība, kura izcelsme ir citās Līgumslēdzējās pusēs, ar kurām ir piemērojama kumulācija, vai gadījumā, ja muitas vērtība nav zināma vai ja to nevar noskaidrot, — pirmā noskaidrojamā cena, kas maksāta par materiāliem eksportētājā Līgumslēdzējā pusē;</w:t>
      </w:r>
    </w:p>
    <w:p>
      <w:pPr>
        <w:autoSpaceDE w:val="0"/>
        <w:autoSpaceDN w:val="0"/>
        <w:ind w:left="851" w:hanging="851"/>
        <w:rPr>
          <w:rFonts w:eastAsia="Times New Roman"/>
          <w:noProof/>
          <w:szCs w:val="24"/>
        </w:rPr>
      </w:pPr>
      <w:r>
        <w:rPr>
          <w:noProof/>
        </w:rPr>
        <w:tab/>
        <w:t xml:space="preserve">o) “materiālu vērtība” ir izmantoto nenoteiktas izcelsmes materiālu muitas vērtība to importēšanas laikā vai, ja tā nav zināma un to nevar noskaidrot, — pirmā noskaidrojamā cena, kas maksāta par materiāliem eksportētājā Līgumslēdzējā pusē. Ja ir jānosaka izmantoto noteiktas izcelsmes materiālu vērtība, šo punktu piemēro </w:t>
      </w:r>
      <w:r>
        <w:rPr>
          <w:i/>
          <w:iCs/>
          <w:noProof/>
        </w:rPr>
        <w:t>mutatis mutandis</w:t>
      </w:r>
      <w:r>
        <w:rPr>
          <w:noProof/>
        </w:rPr>
        <w:t>.</w:t>
      </w:r>
    </w:p>
    <w:p>
      <w:pPr>
        <w:keepNext/>
        <w:autoSpaceDE w:val="0"/>
        <w:autoSpaceDN w:val="0"/>
        <w:jc w:val="center"/>
        <w:rPr>
          <w:rFonts w:eastAsia="Times New Roman"/>
          <w:b/>
          <w:bCs/>
          <w:smallCaps/>
          <w:noProof/>
          <w:sz w:val="28"/>
          <w:szCs w:val="28"/>
        </w:rPr>
      </w:pPr>
      <w:r>
        <w:rPr>
          <w:b/>
          <w:bCs/>
          <w:smallCaps/>
          <w:noProof/>
          <w:sz w:val="28"/>
          <w:szCs w:val="28"/>
        </w:rPr>
        <w:t>II SADAĻA</w:t>
      </w:r>
    </w:p>
    <w:p>
      <w:pPr>
        <w:keepNext/>
        <w:autoSpaceDE w:val="0"/>
        <w:autoSpaceDN w:val="0"/>
        <w:jc w:val="center"/>
        <w:rPr>
          <w:rFonts w:eastAsia="Times New Roman"/>
          <w:b/>
          <w:bCs/>
          <w:smallCaps/>
          <w:noProof/>
          <w:sz w:val="28"/>
          <w:szCs w:val="28"/>
        </w:rPr>
      </w:pPr>
      <w:r>
        <w:rPr>
          <w:b/>
          <w:bCs/>
          <w:i/>
          <w:iCs/>
          <w:smallCaps/>
          <w:noProof/>
          <w:sz w:val="28"/>
          <w:szCs w:val="28"/>
        </w:rPr>
        <w:t>JĒDZIENA “NOTEIKTAS IZCELSMES IZSTRĀDĀJUMI” DEFINĪCIJA</w:t>
      </w:r>
    </w:p>
    <w:p>
      <w:pPr>
        <w:keepNext/>
        <w:autoSpaceDE w:val="0"/>
        <w:autoSpaceDN w:val="0"/>
        <w:jc w:val="center"/>
        <w:rPr>
          <w:rFonts w:eastAsia="Times New Roman"/>
          <w:i/>
          <w:iCs/>
          <w:noProof/>
          <w:szCs w:val="24"/>
        </w:rPr>
      </w:pPr>
      <w:r>
        <w:rPr>
          <w:i/>
          <w:iCs/>
          <w:noProof/>
        </w:rPr>
        <w:t>2. pants</w:t>
      </w:r>
    </w:p>
    <w:p>
      <w:pPr>
        <w:autoSpaceDE w:val="0"/>
        <w:autoSpaceDN w:val="0"/>
        <w:jc w:val="center"/>
        <w:rPr>
          <w:rFonts w:eastAsia="Times New Roman"/>
          <w:b/>
          <w:bCs/>
          <w:noProof/>
          <w:szCs w:val="24"/>
        </w:rPr>
      </w:pPr>
      <w:r>
        <w:rPr>
          <w:b/>
          <w:bCs/>
          <w:noProof/>
        </w:rPr>
        <w:t>Vispārīgās prasības</w:t>
      </w:r>
    </w:p>
    <w:p>
      <w:pPr>
        <w:autoSpaceDE w:val="0"/>
        <w:autoSpaceDN w:val="0"/>
        <w:ind w:left="851" w:hanging="851"/>
        <w:rPr>
          <w:rFonts w:eastAsia="Times New Roman"/>
          <w:noProof/>
          <w:szCs w:val="24"/>
        </w:rPr>
      </w:pPr>
      <w:r>
        <w:rPr>
          <w:noProof/>
        </w:rPr>
        <w:tab/>
        <w:t>Lai īstenotu attiecīgo nolīgumu, par Līgumslēdzējas puses izcelsmes izstrādājumiem uzskata šādus izstrādājumus, ko eksportē uz citu Līgumslēdzēju pusi:</w:t>
      </w:r>
    </w:p>
    <w:p>
      <w:pPr>
        <w:autoSpaceDE w:val="0"/>
        <w:autoSpaceDN w:val="0"/>
        <w:ind w:left="851" w:hanging="851"/>
        <w:rPr>
          <w:rFonts w:eastAsia="Times New Roman"/>
          <w:noProof/>
          <w:szCs w:val="24"/>
        </w:rPr>
      </w:pPr>
      <w:r>
        <w:rPr>
          <w:noProof/>
        </w:rPr>
        <w:tab/>
        <w:t>a) izstrādājumus, kas 3. panta nozīmē pilnībā iegūti Līgumslēdzējā pusē;</w:t>
      </w:r>
    </w:p>
    <w:p>
      <w:pPr>
        <w:autoSpaceDE w:val="0"/>
        <w:autoSpaceDN w:val="0"/>
        <w:ind w:left="851" w:hanging="851"/>
        <w:rPr>
          <w:rFonts w:eastAsia="Times New Roman"/>
          <w:noProof/>
          <w:szCs w:val="24"/>
        </w:rPr>
      </w:pPr>
      <w:r>
        <w:rPr>
          <w:noProof/>
        </w:rPr>
        <w:tab/>
        <w:t>b) Līgumslēdzējā pusē iegūtus izstrādājumus, kuru ražošanā ir izmantot materiāli, kas nav tur pilnībā iegūti, ja šādi materiāli minētajā Līgumslēdzējā pusē ir pietiekami apstrādāti vai pārstrādāti 4. panta nozīmē.</w:t>
      </w:r>
    </w:p>
    <w:p>
      <w:pPr>
        <w:keepNext/>
        <w:autoSpaceDE w:val="0"/>
        <w:autoSpaceDN w:val="0"/>
        <w:jc w:val="center"/>
        <w:rPr>
          <w:rFonts w:eastAsia="Times New Roman"/>
          <w:i/>
          <w:iCs/>
          <w:noProof/>
          <w:szCs w:val="24"/>
        </w:rPr>
      </w:pPr>
      <w:r>
        <w:rPr>
          <w:i/>
          <w:iCs/>
          <w:noProof/>
        </w:rPr>
        <w:t>3. pants</w:t>
      </w:r>
    </w:p>
    <w:p>
      <w:pPr>
        <w:autoSpaceDE w:val="0"/>
        <w:autoSpaceDN w:val="0"/>
        <w:jc w:val="center"/>
        <w:rPr>
          <w:rFonts w:eastAsia="Times New Roman"/>
          <w:b/>
          <w:bCs/>
          <w:noProof/>
          <w:szCs w:val="24"/>
        </w:rPr>
      </w:pPr>
      <w:r>
        <w:rPr>
          <w:b/>
          <w:bCs/>
          <w:noProof/>
        </w:rPr>
        <w:t>Pilnībā iegūti izstrādājumi</w:t>
      </w:r>
    </w:p>
    <w:p>
      <w:pPr>
        <w:autoSpaceDE w:val="0"/>
        <w:autoSpaceDN w:val="0"/>
        <w:rPr>
          <w:rFonts w:eastAsia="Times New Roman"/>
          <w:noProof/>
          <w:szCs w:val="24"/>
        </w:rPr>
      </w:pPr>
      <w:r>
        <w:rPr>
          <w:noProof/>
        </w:rPr>
        <w:t>1. Par Līgumslēdzējā pusē pilnībā iegūtiem uzskata šādus izstrādājumus, ko eksportē uz citu Līgumslēdzēju pusi:</w:t>
      </w:r>
    </w:p>
    <w:p>
      <w:pPr>
        <w:autoSpaceDE w:val="0"/>
        <w:autoSpaceDN w:val="0"/>
        <w:ind w:left="851" w:hanging="851"/>
        <w:rPr>
          <w:rFonts w:eastAsia="Times New Roman"/>
          <w:noProof/>
          <w:szCs w:val="24"/>
        </w:rPr>
      </w:pPr>
      <w:r>
        <w:rPr>
          <w:noProof/>
        </w:rPr>
        <w:tab/>
        <w:t>a) minerālproduktus un dabīgo ūdeni, ko iegūst no tās zemes dzīlēm vai jūras gultnes;</w:t>
      </w:r>
    </w:p>
    <w:p>
      <w:pPr>
        <w:autoSpaceDE w:val="0"/>
        <w:autoSpaceDN w:val="0"/>
        <w:ind w:left="851" w:hanging="851"/>
        <w:rPr>
          <w:rFonts w:eastAsia="Times New Roman"/>
          <w:noProof/>
          <w:szCs w:val="24"/>
        </w:rPr>
      </w:pPr>
      <w:r>
        <w:rPr>
          <w:noProof/>
        </w:rPr>
        <w:tab/>
        <w:t>b) augus, ieskaitot ūdensaugus, un tur audzētus vai novāktus dārzeņu produktus;</w:t>
      </w:r>
    </w:p>
    <w:p>
      <w:pPr>
        <w:autoSpaceDE w:val="0"/>
        <w:autoSpaceDN w:val="0"/>
        <w:ind w:left="851" w:hanging="851"/>
        <w:rPr>
          <w:rFonts w:eastAsia="Times New Roman"/>
          <w:noProof/>
          <w:szCs w:val="24"/>
        </w:rPr>
      </w:pPr>
      <w:r>
        <w:rPr>
          <w:noProof/>
        </w:rPr>
        <w:tab/>
        <w:t>c) tur dzimušus un audzētus dzīvus dzīvniekus;</w:t>
      </w:r>
    </w:p>
    <w:p>
      <w:pPr>
        <w:autoSpaceDE w:val="0"/>
        <w:autoSpaceDN w:val="0"/>
        <w:ind w:left="851" w:hanging="851"/>
        <w:rPr>
          <w:rFonts w:eastAsia="Times New Roman"/>
          <w:noProof/>
          <w:szCs w:val="24"/>
        </w:rPr>
      </w:pPr>
      <w:r>
        <w:rPr>
          <w:noProof/>
        </w:rPr>
        <w:tab/>
        <w:t>d) produktus, kas iegūti no tur audzētiem dzīviem dzīvniekiem;</w:t>
      </w:r>
    </w:p>
    <w:p>
      <w:pPr>
        <w:autoSpaceDE w:val="0"/>
        <w:autoSpaceDN w:val="0"/>
        <w:ind w:left="851" w:hanging="851"/>
        <w:rPr>
          <w:rFonts w:eastAsia="Times New Roman"/>
          <w:noProof/>
          <w:szCs w:val="24"/>
        </w:rPr>
      </w:pPr>
      <w:r>
        <w:rPr>
          <w:noProof/>
        </w:rPr>
        <w:tab/>
        <w:t>e) produktus, kas iegūti no nokautiem dzīvniekiem, kuri tur dzimuši un audzēti;</w:t>
      </w:r>
    </w:p>
    <w:p>
      <w:pPr>
        <w:autoSpaceDE w:val="0"/>
        <w:autoSpaceDN w:val="0"/>
        <w:ind w:left="851" w:hanging="851"/>
        <w:rPr>
          <w:rFonts w:eastAsia="Times New Roman"/>
          <w:noProof/>
          <w:szCs w:val="24"/>
        </w:rPr>
      </w:pPr>
      <w:r>
        <w:rPr>
          <w:noProof/>
        </w:rPr>
        <w:tab/>
        <w:t>f) produktus, kas iegūti, tur medījot un zvejojot;</w:t>
      </w:r>
    </w:p>
    <w:p>
      <w:pPr>
        <w:autoSpaceDE w:val="0"/>
        <w:autoSpaceDN w:val="0"/>
        <w:ind w:left="851" w:hanging="851"/>
        <w:rPr>
          <w:rFonts w:eastAsia="Times New Roman"/>
          <w:noProof/>
          <w:szCs w:val="24"/>
        </w:rPr>
      </w:pPr>
      <w:r>
        <w:rPr>
          <w:noProof/>
        </w:rPr>
        <w:tab/>
        <w:t>g) akvakultūras produktus, ja zivis, vēžveidīgie, gliemji un citi ūdens bezmugurkaulnieki ir tur izšķīlušies vai audzēti no oliņām, kāpuriem, mazuļiem vai nepieaugušām zivīm;</w:t>
      </w:r>
    </w:p>
    <w:p>
      <w:pPr>
        <w:autoSpaceDE w:val="0"/>
        <w:autoSpaceDN w:val="0"/>
        <w:ind w:left="851" w:hanging="851"/>
        <w:rPr>
          <w:rFonts w:eastAsia="Times New Roman"/>
          <w:noProof/>
          <w:szCs w:val="24"/>
        </w:rPr>
      </w:pPr>
      <w:r>
        <w:rPr>
          <w:noProof/>
        </w:rPr>
        <w:tab/>
        <w:t>h) produktus, kas iegūti jūras zvejā, un citus produktus, kas iegūti jūrā ar tās kuģiem ārpus teritoriālajiem ūdeņiem;</w:t>
      </w:r>
    </w:p>
    <w:p>
      <w:pPr>
        <w:autoSpaceDE w:val="0"/>
        <w:autoSpaceDN w:val="0"/>
        <w:ind w:left="851" w:hanging="851"/>
        <w:rPr>
          <w:rFonts w:eastAsia="Times New Roman"/>
          <w:noProof/>
          <w:szCs w:val="24"/>
        </w:rPr>
      </w:pPr>
      <w:r>
        <w:rPr>
          <w:noProof/>
        </w:rPr>
        <w:tab/>
        <w:t>i) produktus, kas izgatavoti uz tās apstrādes kuģiem tikai no h) apakšpunktā minētajiem produktiem;</w:t>
      </w:r>
    </w:p>
    <w:p>
      <w:pPr>
        <w:autoSpaceDE w:val="0"/>
        <w:autoSpaceDN w:val="0"/>
        <w:ind w:left="851" w:hanging="851"/>
        <w:rPr>
          <w:rFonts w:eastAsia="Times New Roman"/>
          <w:noProof/>
          <w:szCs w:val="24"/>
        </w:rPr>
      </w:pPr>
      <w:r>
        <w:rPr>
          <w:noProof/>
        </w:rPr>
        <w:tab/>
        <w:t>j) lietotus priekšmetus, kas ir tur savākti un derīgi vienīgi izejvielu atgūšanai;</w:t>
      </w:r>
    </w:p>
    <w:p>
      <w:pPr>
        <w:autoSpaceDE w:val="0"/>
        <w:autoSpaceDN w:val="0"/>
        <w:ind w:left="851" w:hanging="851"/>
        <w:rPr>
          <w:rFonts w:eastAsia="Times New Roman"/>
          <w:noProof/>
          <w:szCs w:val="24"/>
        </w:rPr>
      </w:pPr>
      <w:r>
        <w:rPr>
          <w:noProof/>
        </w:rPr>
        <w:tab/>
        <w:t>k) atlikumus un atkritumus, kas tur radušies ražošanas operācijās;</w:t>
      </w:r>
    </w:p>
    <w:p>
      <w:pPr>
        <w:autoSpaceDE w:val="0"/>
        <w:autoSpaceDN w:val="0"/>
        <w:ind w:left="851" w:hanging="851"/>
        <w:rPr>
          <w:rFonts w:eastAsia="Times New Roman"/>
          <w:noProof/>
          <w:szCs w:val="24"/>
        </w:rPr>
      </w:pPr>
      <w:r>
        <w:rPr>
          <w:noProof/>
        </w:rPr>
        <w:tab/>
        <w:t>l) produktus, kas iegūti no jūras gultnes vai jūras grunts ārpus teritoriālās jūras, bet kur tai ir ekskluzīvas izmantošanas tiesības;</w:t>
      </w:r>
    </w:p>
    <w:p>
      <w:pPr>
        <w:autoSpaceDE w:val="0"/>
        <w:autoSpaceDN w:val="0"/>
        <w:ind w:left="851" w:hanging="851"/>
        <w:rPr>
          <w:rFonts w:eastAsia="Times New Roman"/>
          <w:noProof/>
          <w:szCs w:val="24"/>
        </w:rPr>
      </w:pPr>
      <w:r>
        <w:rPr>
          <w:noProof/>
        </w:rPr>
        <w:tab/>
        <w:t>m) preces, ko tur ražo tikai no a)–l) apakšpunktā precizētajiem izstrādājumiem.</w:t>
      </w:r>
    </w:p>
    <w:p>
      <w:pPr>
        <w:autoSpaceDE w:val="0"/>
        <w:autoSpaceDN w:val="0"/>
        <w:rPr>
          <w:rFonts w:eastAsia="Times New Roman"/>
          <w:noProof/>
          <w:szCs w:val="24"/>
        </w:rPr>
      </w:pPr>
      <w:r>
        <w:rPr>
          <w:noProof/>
        </w:rPr>
        <w:t>2. Apzīmējums “tās kuģi” un “tās apstrādes kuģi” 1. punkta h) un i) apakšpunktā attiecas tikai uz kuģiem un apstrādes kuģiem, kas atbilst visām turpmāk minētajām prasībām:</w:t>
      </w:r>
    </w:p>
    <w:p>
      <w:pPr>
        <w:autoSpaceDE w:val="0"/>
        <w:autoSpaceDN w:val="0"/>
        <w:ind w:left="851" w:hanging="851"/>
        <w:rPr>
          <w:rFonts w:eastAsia="Times New Roman"/>
          <w:noProof/>
          <w:szCs w:val="24"/>
        </w:rPr>
      </w:pPr>
      <w:r>
        <w:rPr>
          <w:noProof/>
        </w:rPr>
        <w:tab/>
        <w:t>a) tie ir reģistrēti eksportētājā vai importētājā Līgumslēdzējā pusē;</w:t>
      </w:r>
    </w:p>
    <w:p>
      <w:pPr>
        <w:autoSpaceDE w:val="0"/>
        <w:autoSpaceDN w:val="0"/>
        <w:ind w:left="851" w:hanging="851"/>
        <w:rPr>
          <w:rFonts w:eastAsia="Times New Roman"/>
          <w:noProof/>
          <w:szCs w:val="24"/>
        </w:rPr>
      </w:pPr>
      <w:r>
        <w:rPr>
          <w:noProof/>
        </w:rPr>
        <w:tab/>
        <w:t>b) to karoga valsts ir eksportētāja vai importētāja Līgumslēdzēja puse;</w:t>
      </w:r>
    </w:p>
    <w:p>
      <w:pPr>
        <w:autoSpaceDE w:val="0"/>
        <w:autoSpaceDN w:val="0"/>
        <w:ind w:left="851" w:hanging="851"/>
        <w:rPr>
          <w:rFonts w:eastAsia="Times New Roman"/>
          <w:noProof/>
          <w:szCs w:val="24"/>
        </w:rPr>
      </w:pPr>
      <w:r>
        <w:rPr>
          <w:noProof/>
        </w:rPr>
        <w:tab/>
        <w:t>c) tie atbilst vienam no turpmāk minētajiem nosacījumiem:</w:t>
      </w:r>
    </w:p>
    <w:p>
      <w:pPr>
        <w:autoSpaceDE w:val="0"/>
        <w:autoSpaceDN w:val="0"/>
        <w:ind w:left="1440" w:hanging="1440"/>
        <w:rPr>
          <w:rFonts w:eastAsia="Times New Roman"/>
          <w:noProof/>
          <w:szCs w:val="24"/>
        </w:rPr>
      </w:pPr>
      <w:r>
        <w:rPr>
          <w:noProof/>
        </w:rPr>
        <w:tab/>
        <w:t>i) vismaz 50 % apmērā tie pieder eksportētājas vai importētājas Līgumslēdzējas puses valstspiederīgajiem vai</w:t>
      </w:r>
    </w:p>
    <w:p>
      <w:pPr>
        <w:autoSpaceDE w:val="0"/>
        <w:autoSpaceDN w:val="0"/>
        <w:ind w:left="1440" w:hanging="1440"/>
        <w:rPr>
          <w:rFonts w:eastAsia="Times New Roman"/>
          <w:noProof/>
          <w:szCs w:val="24"/>
        </w:rPr>
      </w:pPr>
      <w:r>
        <w:rPr>
          <w:noProof/>
        </w:rPr>
        <w:tab/>
        <w:t xml:space="preserve">ii) tie pieder uzņēmumiem: </w:t>
      </w:r>
    </w:p>
    <w:p>
      <w:pPr>
        <w:autoSpaceDE w:val="0"/>
        <w:autoSpaceDN w:val="0"/>
        <w:ind w:left="1440" w:hanging="1440"/>
        <w:rPr>
          <w:rFonts w:eastAsia="Times New Roman"/>
          <w:noProof/>
          <w:szCs w:val="24"/>
        </w:rPr>
      </w:pPr>
      <w:r>
        <w:rPr>
          <w:noProof/>
        </w:rPr>
        <w:tab/>
        <w:t>- kuru galvenais birojs un galvenā darījumdarbības vieta ir eksportētājā vai importētājā Līgumslēdzējā pusē un</w:t>
      </w:r>
    </w:p>
    <w:p>
      <w:pPr>
        <w:autoSpaceDE w:val="0"/>
        <w:autoSpaceDN w:val="0"/>
        <w:ind w:left="1440" w:hanging="1440"/>
        <w:rPr>
          <w:rFonts w:eastAsia="Times New Roman"/>
          <w:noProof/>
          <w:szCs w:val="24"/>
        </w:rPr>
      </w:pPr>
      <w:r>
        <w:rPr>
          <w:noProof/>
        </w:rPr>
        <w:tab/>
        <w:t>- kuri vismaz 50 % apmērā pieder eksportētājai vai importētājai Līgumslēdzējai pusei vai šo Pušu publiskajām struktūrām vai valstspiederīgajiem.</w:t>
      </w:r>
    </w:p>
    <w:p>
      <w:pPr>
        <w:autoSpaceDE w:val="0"/>
        <w:autoSpaceDN w:val="0"/>
        <w:rPr>
          <w:rFonts w:eastAsia="Times New Roman"/>
          <w:noProof/>
          <w:szCs w:val="24"/>
        </w:rPr>
      </w:pPr>
      <w:r>
        <w:rPr>
          <w:noProof/>
        </w:rPr>
        <w:t xml:space="preserve">3. Šā panta 2. punktā, ja eksportētāja vai importētāja Līgumslēdzējā puse ir Eiropas Savienība, tā nozīmē Eiropas Savienības dalībvalstis. </w:t>
      </w:r>
    </w:p>
    <w:p>
      <w:pPr>
        <w:autoSpaceDE w:val="0"/>
        <w:autoSpaceDN w:val="0"/>
        <w:rPr>
          <w:rFonts w:eastAsia="Times New Roman"/>
          <w:noProof/>
          <w:szCs w:val="24"/>
        </w:rPr>
      </w:pPr>
      <w:r>
        <w:rPr>
          <w:noProof/>
        </w:rPr>
        <w:t>4. Šā panta 2. punktā EBTA valstis uzskata par vienu Līgumslēdzēju pusi.</w:t>
      </w:r>
    </w:p>
    <w:p>
      <w:pPr>
        <w:keepNext/>
        <w:autoSpaceDE w:val="0"/>
        <w:autoSpaceDN w:val="0"/>
        <w:jc w:val="center"/>
        <w:rPr>
          <w:rFonts w:eastAsia="Times New Roman"/>
          <w:i/>
          <w:iCs/>
          <w:noProof/>
          <w:szCs w:val="24"/>
        </w:rPr>
      </w:pPr>
      <w:r>
        <w:rPr>
          <w:i/>
          <w:iCs/>
          <w:noProof/>
        </w:rPr>
        <w:t>4. pants</w:t>
      </w:r>
    </w:p>
    <w:p>
      <w:pPr>
        <w:autoSpaceDE w:val="0"/>
        <w:autoSpaceDN w:val="0"/>
        <w:jc w:val="center"/>
        <w:rPr>
          <w:rFonts w:eastAsia="Times New Roman"/>
          <w:b/>
          <w:bCs/>
          <w:noProof/>
          <w:szCs w:val="24"/>
        </w:rPr>
      </w:pPr>
      <w:r>
        <w:rPr>
          <w:b/>
          <w:bCs/>
          <w:noProof/>
        </w:rPr>
        <w:t>Pietiekama apstrāde vai pārstrāde</w:t>
      </w:r>
    </w:p>
    <w:p>
      <w:pPr>
        <w:autoSpaceDE w:val="0"/>
        <w:autoSpaceDN w:val="0"/>
        <w:rPr>
          <w:rFonts w:eastAsia="Times New Roman"/>
          <w:noProof/>
          <w:szCs w:val="24"/>
        </w:rPr>
      </w:pPr>
      <w:r>
        <w:rPr>
          <w:noProof/>
        </w:rPr>
        <w:t>1. Neskarot 3. punktu un 6. pantu, izstrādājumus, kas nav pilnībā iegūti Līgumslēdzējā pusē, uzskata par pietiekami apstrādātiem vai pārstrādātiem, ja attiecībā uz konkrētajām precēm ir izpildīti II pielikuma sarakstā izklāstītie nosacījumi.</w:t>
      </w:r>
    </w:p>
    <w:p>
      <w:pPr>
        <w:autoSpaceDE w:val="0"/>
        <w:autoSpaceDN w:val="0"/>
        <w:rPr>
          <w:rFonts w:eastAsia="Times New Roman"/>
          <w:noProof/>
          <w:szCs w:val="24"/>
        </w:rPr>
      </w:pPr>
      <w:r>
        <w:rPr>
          <w:noProof/>
        </w:rPr>
        <w:t>2. Ja izstrādājumu, kas saskaņā ar 1. punktu ir ieguvis noteiktas izcelsmes statusu Līgumslēdzējā pusē, izmanto par materiālu cita izstrādājuma ražošanā, tad nenoteiktas izcelsmes materiālus, kuri varētu būt izmantoti tā ražošanā, neņem vērā.</w:t>
      </w:r>
    </w:p>
    <w:p>
      <w:pPr>
        <w:autoSpaceDE w:val="0"/>
        <w:autoSpaceDN w:val="0"/>
        <w:rPr>
          <w:rFonts w:eastAsia="Times New Roman"/>
          <w:noProof/>
          <w:szCs w:val="24"/>
        </w:rPr>
      </w:pPr>
      <w:r>
        <w:rPr>
          <w:noProof/>
        </w:rPr>
        <w:t>3. To, vai ir izpildītas 1. punkta prasības, nosaka attiecībā uz katru izstrādājumu.</w:t>
      </w:r>
    </w:p>
    <w:p>
      <w:pPr>
        <w:autoSpaceDE w:val="0"/>
        <w:autoSpaceDN w:val="0"/>
        <w:rPr>
          <w:rFonts w:eastAsia="Times New Roman"/>
          <w:noProof/>
          <w:szCs w:val="24"/>
        </w:rPr>
      </w:pPr>
      <w:r>
        <w:rPr>
          <w:noProof/>
        </w:rPr>
        <w:t>Tomēr, ja attiecīgais noteikums ir balstīts uz atbilstību noteiktajam maksimālajam nenoteiktas izcelsmes materiālu saturam, tad Līgumslēdzēju pušu muitas dienesti var atļaut eksportētājiem aprēķināt izstrādājumu ražotāja cenu un nenoteiktas izcelsmes materiālu vidējo vērtību, kā tās noteiktas 4. punktā, lai ņemtu vērā izmaksu un valūtas kursu svārstības.</w:t>
      </w:r>
    </w:p>
    <w:p>
      <w:pPr>
        <w:autoSpaceDE w:val="0"/>
        <w:autoSpaceDN w:val="0"/>
        <w:rPr>
          <w:rFonts w:eastAsia="Times New Roman"/>
          <w:noProof/>
          <w:szCs w:val="24"/>
        </w:rPr>
      </w:pPr>
      <w:r>
        <w:rPr>
          <w:noProof/>
        </w:rPr>
        <w:t>4. Gadījumā, kas minēts 3. punkta otrajā daļā, izstrādājuma vidējo ražotāja cenu un izmantoto nenoteiktas izcelsmes materiālu vidējo vērtību aprēķina, pamatojoties attiecīgi uz visu iepriekšējā finanšu gadā pārdoto izstrādājumu ražotāja cenu summu un visu iepriekšējā finanšu gadā, kā to noteikusi eksportētāja Līgumslēdzēja puse, izstrādājumu ražošanā izmantoto nenoteiktas izcelsmes materiālu vērtības summu vai, ja nav pieejami dati par visu finanšu gadu, tad īsāku laikposmu, kas nevar būt īsāks par trim mēnešiem.</w:t>
      </w:r>
    </w:p>
    <w:p>
      <w:pPr>
        <w:autoSpaceDE w:val="0"/>
        <w:autoSpaceDN w:val="0"/>
        <w:rPr>
          <w:rFonts w:eastAsia="Times New Roman"/>
          <w:noProof/>
          <w:szCs w:val="24"/>
        </w:rPr>
      </w:pPr>
      <w:r>
        <w:rPr>
          <w:noProof/>
        </w:rPr>
        <w:t>5. Eksportētāji, kas izvēlējušies aprēķinu, kura pamatā ir vidējā vērtība, konsekventi piemēro šo metodi gadā, kas seko atsauces finanšu gadam, vai attiecīgā gadījumā — gadā, kas seko īsākam laikposmam, kurš izmantots par atskaites laikposmu. Viņi var vairs neizmantot šo metodi, ja noteiktā finanšu gadā vai īsākā reprezentatīvā laikposmā, kas nav īsāks par trim mēnešiem, konstatē, ka vairs nav izmaksu un valūtas kursa svārstību, kuras pamato šādas metodes izmantošanu.</w:t>
      </w:r>
    </w:p>
    <w:p>
      <w:pPr>
        <w:autoSpaceDE w:val="0"/>
        <w:autoSpaceDN w:val="0"/>
        <w:rPr>
          <w:rFonts w:eastAsia="Times New Roman"/>
          <w:noProof/>
          <w:szCs w:val="24"/>
        </w:rPr>
      </w:pPr>
      <w:r>
        <w:rPr>
          <w:noProof/>
        </w:rPr>
        <w:t>6. Lai pārbaudītu atbilstību noteiktajam maksimālajam nenoteiktas izcelsmes materiālu saturam, par ražotāja cenu un attiecīgi nenoteiktas izcelsmes materiālu vērtību izmanto 4. punktā minētās vidējās vērtības.</w:t>
      </w:r>
    </w:p>
    <w:p>
      <w:pPr>
        <w:keepNext/>
        <w:autoSpaceDE w:val="0"/>
        <w:autoSpaceDN w:val="0"/>
        <w:jc w:val="center"/>
        <w:rPr>
          <w:rFonts w:eastAsia="Times New Roman"/>
          <w:i/>
          <w:iCs/>
          <w:noProof/>
          <w:szCs w:val="24"/>
        </w:rPr>
      </w:pPr>
      <w:r>
        <w:rPr>
          <w:i/>
          <w:iCs/>
          <w:noProof/>
        </w:rPr>
        <w:t>5. pants</w:t>
      </w:r>
    </w:p>
    <w:p>
      <w:pPr>
        <w:autoSpaceDE w:val="0"/>
        <w:autoSpaceDN w:val="0"/>
        <w:jc w:val="center"/>
        <w:rPr>
          <w:rFonts w:eastAsia="Times New Roman"/>
          <w:b/>
          <w:bCs/>
          <w:noProof/>
          <w:szCs w:val="24"/>
        </w:rPr>
      </w:pPr>
      <w:r>
        <w:rPr>
          <w:b/>
          <w:bCs/>
          <w:noProof/>
        </w:rPr>
        <w:t>Noteikums par pielaidi</w:t>
      </w:r>
    </w:p>
    <w:p>
      <w:pPr>
        <w:autoSpaceDE w:val="0"/>
        <w:autoSpaceDN w:val="0"/>
        <w:rPr>
          <w:rFonts w:eastAsia="Times New Roman"/>
          <w:noProof/>
          <w:szCs w:val="24"/>
        </w:rPr>
      </w:pPr>
      <w:r>
        <w:rPr>
          <w:noProof/>
        </w:rPr>
        <w:t>1. Atkāpjoties no 4. panta un ievērojot šā panta 2. un 3. punktu, nenoteiktas izcelsmes materiālus, kas saskaņā ar II pielikuma sarakstā izklāstītajiem nosacījumiem nav izmantojami attiecīgā izstrādājuma ražošanā, tomēr var izmantot ar nosacījumu, ka to kopējais izstrādājumam novērtētais tīrais svars vai vērtība nepārsniedz:</w:t>
      </w:r>
    </w:p>
    <w:p>
      <w:pPr>
        <w:autoSpaceDE w:val="0"/>
        <w:autoSpaceDN w:val="0"/>
        <w:ind w:left="851" w:hanging="851"/>
        <w:rPr>
          <w:rFonts w:eastAsia="Times New Roman"/>
          <w:noProof/>
          <w:szCs w:val="24"/>
        </w:rPr>
      </w:pPr>
      <w:r>
        <w:rPr>
          <w:noProof/>
        </w:rPr>
        <w:tab/>
        <w:t>a) 15 % no tāda izstrādājuma tīrā svara, uz kuru attiecas 2. nodaļa un 4.–24. nodaļa, izņemot 16. nodaļā iekļautos apstrādātos zivsaimniecības produktus;</w:t>
      </w:r>
    </w:p>
    <w:p>
      <w:pPr>
        <w:autoSpaceDE w:val="0"/>
        <w:autoSpaceDN w:val="0"/>
        <w:ind w:left="851" w:hanging="851"/>
        <w:rPr>
          <w:rFonts w:eastAsia="Times New Roman"/>
          <w:noProof/>
          <w:szCs w:val="24"/>
        </w:rPr>
      </w:pPr>
      <w:r>
        <w:rPr>
          <w:noProof/>
        </w:rPr>
        <w:tab/>
        <w:t>b) 15 % no izstrādājuma ražotāja cenas tiem izstrādājumiem, uz kuriem neattiecas a) apakšpunkts.</w:t>
      </w:r>
    </w:p>
    <w:p>
      <w:pPr>
        <w:autoSpaceDE w:val="0"/>
        <w:autoSpaceDN w:val="0"/>
        <w:rPr>
          <w:rFonts w:eastAsia="Times New Roman"/>
          <w:i/>
          <w:noProof/>
          <w:szCs w:val="24"/>
        </w:rPr>
      </w:pPr>
      <w:r>
        <w:rPr>
          <w:noProof/>
        </w:rPr>
        <w:t>Šo punktu nepiemēro izstrādājumiem, uz kuriem attiecas Harmonizētās sistēmas 50.–63. nodaļa un kuriem piemēro I pielikuma 6. un 7. piezīmē minētās pielaides.</w:t>
      </w:r>
    </w:p>
    <w:p>
      <w:pPr>
        <w:autoSpaceDE w:val="0"/>
        <w:autoSpaceDN w:val="0"/>
        <w:rPr>
          <w:rFonts w:eastAsia="Times New Roman"/>
          <w:noProof/>
          <w:szCs w:val="24"/>
        </w:rPr>
      </w:pPr>
      <w:r>
        <w:rPr>
          <w:noProof/>
        </w:rPr>
        <w:t>2. Šā panta 1. punkts neļauj pārsniegt maksimālo nenoteiktas izcelsmes materiālu saturu procentos, kas norādīts II pielikuma sarakstā izklāstītajos noteikumos.</w:t>
      </w:r>
    </w:p>
    <w:p>
      <w:pPr>
        <w:autoSpaceDE w:val="0"/>
        <w:autoSpaceDN w:val="0"/>
        <w:rPr>
          <w:rFonts w:eastAsia="Times New Roman"/>
          <w:noProof/>
          <w:szCs w:val="24"/>
        </w:rPr>
      </w:pPr>
      <w:r>
        <w:rPr>
          <w:noProof/>
        </w:rPr>
        <w:t>3. Šā panta 1. un 2. punktu nepiemēro izstrādājumiem, kas 3. panta nozīmē pilnībā iegūti Līgumslēdzējā pusē. Tomēr, neskarot 6. pantu un 9. panta 1. punktu, minētajos punktos paredzētā pielaide attiecas uz izstrādājumu, kuram II pielikuma sarakstā iekļautais noteikums prasa, lai minētā izstrādājuma ražošanā izmantotie materiāli būtu pilnībā iegūti.</w:t>
      </w:r>
    </w:p>
    <w:p>
      <w:pPr>
        <w:keepNext/>
        <w:autoSpaceDE w:val="0"/>
        <w:autoSpaceDN w:val="0"/>
        <w:jc w:val="center"/>
        <w:rPr>
          <w:rFonts w:eastAsia="Times New Roman"/>
          <w:i/>
          <w:iCs/>
          <w:noProof/>
          <w:szCs w:val="24"/>
        </w:rPr>
      </w:pPr>
      <w:r>
        <w:rPr>
          <w:i/>
          <w:iCs/>
          <w:noProof/>
        </w:rPr>
        <w:t>6. pants</w:t>
      </w:r>
    </w:p>
    <w:p>
      <w:pPr>
        <w:autoSpaceDE w:val="0"/>
        <w:autoSpaceDN w:val="0"/>
        <w:jc w:val="center"/>
        <w:rPr>
          <w:rFonts w:eastAsia="Times New Roman"/>
          <w:bCs/>
          <w:i/>
          <w:noProof/>
          <w:szCs w:val="24"/>
        </w:rPr>
      </w:pPr>
      <w:r>
        <w:rPr>
          <w:b/>
          <w:bCs/>
          <w:noProof/>
        </w:rPr>
        <w:t>Nepietiekama apstrāde vai pārstrāde</w:t>
      </w:r>
    </w:p>
    <w:p>
      <w:pPr>
        <w:autoSpaceDE w:val="0"/>
        <w:autoSpaceDN w:val="0"/>
        <w:rPr>
          <w:rFonts w:eastAsia="Times New Roman"/>
          <w:noProof/>
          <w:szCs w:val="24"/>
        </w:rPr>
      </w:pPr>
      <w:r>
        <w:rPr>
          <w:noProof/>
        </w:rPr>
        <w:t>1. Neskarot 2. punktu un neatkarīgi no tā, vai ir izpildītas 4. panta prasības, par nepietiekamu apstrādi vai pārstrādi, lai izstrādājumam piešķirtu noteiktas izcelsmes izstrādājuma statusu, tiek uzskatītas šādas darbības:</w:t>
      </w:r>
    </w:p>
    <w:p>
      <w:pPr>
        <w:autoSpaceDE w:val="0"/>
        <w:autoSpaceDN w:val="0"/>
        <w:ind w:left="851" w:hanging="851"/>
        <w:rPr>
          <w:rFonts w:eastAsia="Times New Roman"/>
          <w:noProof/>
          <w:szCs w:val="24"/>
        </w:rPr>
      </w:pPr>
      <w:r>
        <w:rPr>
          <w:noProof/>
        </w:rPr>
        <w:tab/>
        <w:t>a) darbības, kas paredzētas tam, lai nodrošinātu izstrādājumu uzturēšanu labā stāvoklī pārvadāšanas un uzglabāšanas laikā;</w:t>
      </w:r>
    </w:p>
    <w:p>
      <w:pPr>
        <w:autoSpaceDE w:val="0"/>
        <w:autoSpaceDN w:val="0"/>
        <w:ind w:left="851" w:hanging="851"/>
        <w:rPr>
          <w:rFonts w:eastAsia="Times New Roman"/>
          <w:noProof/>
          <w:szCs w:val="24"/>
        </w:rPr>
      </w:pPr>
      <w:r>
        <w:rPr>
          <w:noProof/>
        </w:rPr>
        <w:tab/>
        <w:t>b) iepakojumu sadalīšana un salikšana;</w:t>
      </w:r>
    </w:p>
    <w:p>
      <w:pPr>
        <w:autoSpaceDE w:val="0"/>
        <w:autoSpaceDN w:val="0"/>
        <w:ind w:left="851" w:hanging="851"/>
        <w:rPr>
          <w:rFonts w:eastAsia="Times New Roman"/>
          <w:noProof/>
          <w:szCs w:val="24"/>
        </w:rPr>
      </w:pPr>
      <w:r>
        <w:rPr>
          <w:noProof/>
        </w:rPr>
        <w:tab/>
        <w:t>c) mazgāšana, tīrīšana; putekļu, oksīdu, eļļas, krāsas vai citu pārklājumu notīrīšana;</w:t>
      </w:r>
    </w:p>
    <w:p>
      <w:pPr>
        <w:autoSpaceDE w:val="0"/>
        <w:autoSpaceDN w:val="0"/>
        <w:ind w:left="851" w:hanging="851"/>
        <w:rPr>
          <w:rFonts w:eastAsia="Times New Roman"/>
          <w:noProof/>
          <w:szCs w:val="24"/>
        </w:rPr>
      </w:pPr>
      <w:r>
        <w:rPr>
          <w:noProof/>
        </w:rPr>
        <w:tab/>
        <w:t>d) tekstilmateriālu gludināšana vai presēšana;</w:t>
      </w:r>
    </w:p>
    <w:p>
      <w:pPr>
        <w:autoSpaceDE w:val="0"/>
        <w:autoSpaceDN w:val="0"/>
        <w:ind w:left="851" w:hanging="851"/>
        <w:rPr>
          <w:rFonts w:eastAsia="Times New Roman"/>
          <w:noProof/>
          <w:szCs w:val="24"/>
        </w:rPr>
      </w:pPr>
      <w:r>
        <w:rPr>
          <w:noProof/>
        </w:rPr>
        <w:tab/>
        <w:t>e) vienkārša krāsošana un pulēšana;</w:t>
      </w:r>
    </w:p>
    <w:p>
      <w:pPr>
        <w:autoSpaceDE w:val="0"/>
        <w:autoSpaceDN w:val="0"/>
        <w:ind w:left="851" w:hanging="851"/>
        <w:rPr>
          <w:rFonts w:eastAsia="Times New Roman"/>
          <w:noProof/>
          <w:szCs w:val="24"/>
        </w:rPr>
      </w:pPr>
      <w:r>
        <w:rPr>
          <w:noProof/>
        </w:rPr>
        <w:tab/>
        <w:t>f) rīsu atsēnalošana un daļēja vai pilnīga samalšana; labības un rīsu pulēšana un glazēšana;</w:t>
      </w:r>
    </w:p>
    <w:p>
      <w:pPr>
        <w:autoSpaceDE w:val="0"/>
        <w:autoSpaceDN w:val="0"/>
        <w:ind w:left="851" w:hanging="851"/>
        <w:rPr>
          <w:rFonts w:eastAsia="Times New Roman"/>
          <w:noProof/>
          <w:szCs w:val="24"/>
        </w:rPr>
      </w:pPr>
      <w:r>
        <w:rPr>
          <w:noProof/>
        </w:rPr>
        <w:tab/>
        <w:t>g) darbības cukura iekrāsošanai vai aromatizēšanai vai cukurgraudiņu veidošanai; daļēja vai pilnīga kristālcukura samalšana;</w:t>
      </w:r>
    </w:p>
    <w:p>
      <w:pPr>
        <w:autoSpaceDE w:val="0"/>
        <w:autoSpaceDN w:val="0"/>
        <w:ind w:left="851" w:hanging="851"/>
        <w:rPr>
          <w:rFonts w:eastAsia="Times New Roman"/>
          <w:noProof/>
          <w:szCs w:val="24"/>
        </w:rPr>
      </w:pPr>
      <w:r>
        <w:rPr>
          <w:noProof/>
        </w:rPr>
        <w:tab/>
        <w:t>h) augļu, riekstu un dārzeņu mizošana, atkauliņošana un lobīšana;</w:t>
      </w:r>
    </w:p>
    <w:p>
      <w:pPr>
        <w:autoSpaceDE w:val="0"/>
        <w:autoSpaceDN w:val="0"/>
        <w:ind w:left="851" w:hanging="851"/>
        <w:rPr>
          <w:rFonts w:eastAsia="Times New Roman"/>
          <w:noProof/>
          <w:szCs w:val="24"/>
        </w:rPr>
      </w:pPr>
      <w:r>
        <w:rPr>
          <w:noProof/>
        </w:rPr>
        <w:tab/>
        <w:t>i) asināšana, vienkārša slīpēšana vai vienkārša sagriešana;</w:t>
      </w:r>
    </w:p>
    <w:p>
      <w:pPr>
        <w:autoSpaceDE w:val="0"/>
        <w:autoSpaceDN w:val="0"/>
        <w:ind w:left="851" w:hanging="851"/>
        <w:rPr>
          <w:rFonts w:eastAsia="Times New Roman"/>
          <w:noProof/>
          <w:szCs w:val="24"/>
        </w:rPr>
      </w:pPr>
      <w:r>
        <w:rPr>
          <w:noProof/>
        </w:rPr>
        <w:tab/>
        <w:t>j) sijāšana, šķirošana, sadalīšana, klasificēšana, piemeklēšana; (ieskaitot priekšmetu komplektu veidošanu);</w:t>
      </w:r>
    </w:p>
    <w:p>
      <w:pPr>
        <w:autoSpaceDE w:val="0"/>
        <w:autoSpaceDN w:val="0"/>
        <w:ind w:left="851" w:hanging="851"/>
        <w:rPr>
          <w:rFonts w:eastAsia="Times New Roman"/>
          <w:noProof/>
          <w:szCs w:val="24"/>
        </w:rPr>
      </w:pPr>
      <w:r>
        <w:rPr>
          <w:noProof/>
        </w:rPr>
        <w:tab/>
        <w:t>k) vienkārša iepildīšana pudelēs, bundžās, flakonos, maisos, kārbās, kastēs, piestiprināšana pie kartītēm vai plāksnēm, kā arī citas vienkāršas iepakošanas darbības;</w:t>
      </w:r>
    </w:p>
    <w:p>
      <w:pPr>
        <w:autoSpaceDE w:val="0"/>
        <w:autoSpaceDN w:val="0"/>
        <w:ind w:left="851" w:hanging="851"/>
        <w:rPr>
          <w:rFonts w:eastAsia="Times New Roman"/>
          <w:noProof/>
          <w:szCs w:val="24"/>
        </w:rPr>
      </w:pPr>
      <w:r>
        <w:rPr>
          <w:noProof/>
        </w:rPr>
        <w:tab/>
        <w:t>l) marķējuma, etiķešu, logotipu un citu tamlīdzīgu atšķirības zīmju piestiprināšana vai uzdrukāšana uz izstrādājumiem vai to iepakojuma;</w:t>
      </w:r>
    </w:p>
    <w:p>
      <w:pPr>
        <w:autoSpaceDE w:val="0"/>
        <w:autoSpaceDN w:val="0"/>
        <w:ind w:left="851" w:hanging="851"/>
        <w:rPr>
          <w:rFonts w:eastAsia="Times New Roman"/>
          <w:noProof/>
          <w:szCs w:val="24"/>
        </w:rPr>
      </w:pPr>
      <w:r>
        <w:rPr>
          <w:noProof/>
        </w:rPr>
        <w:tab/>
        <w:t>m) vienkārša izstrādājumu sajaukšana neatkarīgi no tā, vai tie ir atšķirīga veida izstrādājumi;</w:t>
      </w:r>
    </w:p>
    <w:p>
      <w:pPr>
        <w:autoSpaceDE w:val="0"/>
        <w:autoSpaceDN w:val="0"/>
        <w:ind w:left="851" w:hanging="851"/>
        <w:rPr>
          <w:rFonts w:eastAsia="Times New Roman"/>
          <w:noProof/>
          <w:szCs w:val="24"/>
        </w:rPr>
      </w:pPr>
      <w:r>
        <w:rPr>
          <w:noProof/>
        </w:rPr>
        <w:tab/>
        <w:t>n) cukura sajaukšana ar jebkādiem citiem materiāliem;</w:t>
      </w:r>
    </w:p>
    <w:p>
      <w:pPr>
        <w:autoSpaceDE w:val="0"/>
        <w:autoSpaceDN w:val="0"/>
        <w:ind w:left="851" w:hanging="851"/>
        <w:rPr>
          <w:rFonts w:eastAsia="Times New Roman"/>
          <w:noProof/>
          <w:szCs w:val="24"/>
        </w:rPr>
      </w:pPr>
      <w:r>
        <w:rPr>
          <w:noProof/>
        </w:rPr>
        <w:tab/>
        <w:t>o) vienkārša ūdens pievienošana vai izstrādājumu atšķaidīšana, dehidratācija vai denaturācija;</w:t>
      </w:r>
    </w:p>
    <w:p>
      <w:pPr>
        <w:autoSpaceDE w:val="0"/>
        <w:autoSpaceDN w:val="0"/>
        <w:ind w:left="851" w:hanging="851"/>
        <w:rPr>
          <w:rFonts w:eastAsia="Times New Roman"/>
          <w:noProof/>
          <w:szCs w:val="24"/>
        </w:rPr>
      </w:pPr>
      <w:r>
        <w:rPr>
          <w:noProof/>
        </w:rPr>
        <w:tab/>
        <w:t>p) vienkārša priekšmetu daļu salikšana</w:t>
      </w:r>
      <w:r>
        <w:rPr>
          <w:rStyle w:val="FootnoteReference"/>
          <w:noProof/>
        </w:rPr>
        <w:footnoteReference w:id="1"/>
      </w:r>
      <w:r>
        <w:rPr>
          <w:noProof/>
        </w:rPr>
        <w:t>, lai izgatavotu veselu priekšmetu vai priekšmetu sadalīšana daļās;</w:t>
      </w:r>
    </w:p>
    <w:p>
      <w:pPr>
        <w:autoSpaceDE w:val="0"/>
        <w:autoSpaceDN w:val="0"/>
        <w:ind w:left="851" w:hanging="851"/>
        <w:rPr>
          <w:rFonts w:eastAsia="Times New Roman"/>
          <w:noProof/>
          <w:szCs w:val="24"/>
        </w:rPr>
      </w:pPr>
      <w:r>
        <w:rPr>
          <w:noProof/>
        </w:rPr>
        <w:tab/>
        <w:t>q) dzīvnieku kaušana;</w:t>
      </w:r>
    </w:p>
    <w:p>
      <w:pPr>
        <w:autoSpaceDE w:val="0"/>
        <w:autoSpaceDN w:val="0"/>
        <w:ind w:left="851" w:hanging="851"/>
        <w:rPr>
          <w:rFonts w:eastAsia="Times New Roman"/>
          <w:noProof/>
          <w:szCs w:val="24"/>
        </w:rPr>
      </w:pPr>
      <w:r>
        <w:rPr>
          <w:noProof/>
        </w:rPr>
        <w:tab/>
        <w:t>r) vismaz divu a) līdz q) apakšpunktā minētu darbību apvienošana.</w:t>
      </w:r>
    </w:p>
    <w:p>
      <w:pPr>
        <w:autoSpaceDE w:val="0"/>
        <w:autoSpaceDN w:val="0"/>
        <w:rPr>
          <w:noProof/>
          <w:color w:val="444444"/>
          <w:szCs w:val="24"/>
        </w:rPr>
      </w:pPr>
      <w:r>
        <w:rPr>
          <w:noProof/>
        </w:rPr>
        <w:t xml:space="preserve">2. Nosakot, vai attiecīgā izstrādājuma apstrāde vai pārstrāde uzskatāma par nepietiekamu 1. punkta nozīmē, jāņem vērā visas eksportētājā Līgumslēdzējā pusē ar attiecīgo izstrādājumu veiktās darbības. </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7. pants</w:t>
      </w:r>
    </w:p>
    <w:p>
      <w:pPr>
        <w:autoSpaceDE w:val="0"/>
        <w:autoSpaceDN w:val="0"/>
        <w:jc w:val="center"/>
        <w:rPr>
          <w:rFonts w:eastAsia="Times New Roman"/>
          <w:b/>
          <w:bCs/>
          <w:noProof/>
          <w:szCs w:val="24"/>
        </w:rPr>
      </w:pPr>
      <w:r>
        <w:rPr>
          <w:b/>
          <w:bCs/>
          <w:noProof/>
        </w:rPr>
        <w:t>Izcelsmes kumulācija</w:t>
      </w:r>
    </w:p>
    <w:p>
      <w:pPr>
        <w:autoSpaceDE w:val="0"/>
        <w:autoSpaceDN w:val="0"/>
        <w:rPr>
          <w:rFonts w:eastAsia="Times New Roman"/>
          <w:noProof/>
          <w:szCs w:val="24"/>
        </w:rPr>
      </w:pPr>
      <w:r>
        <w:rPr>
          <w:noProof/>
        </w:rPr>
        <w:t>Divpusēja un diagonāla kumulācija</w:t>
      </w:r>
    </w:p>
    <w:p>
      <w:pPr>
        <w:autoSpaceDE w:val="0"/>
        <w:autoSpaceDN w:val="0"/>
        <w:rPr>
          <w:rFonts w:eastAsia="Times New Roman"/>
          <w:noProof/>
          <w:szCs w:val="24"/>
        </w:rPr>
      </w:pPr>
      <w:r>
        <w:rPr>
          <w:noProof/>
        </w:rPr>
        <w:t>1. Neskarot 2. panta noteikumus, uzskata, ka uz citu Līgumslēdzēju pusi eksportēto izstrādājumu izcelsme ir eksportētājā Līgumslēdzējā pusē, ja tie ir tur iegūti, ražošanā izmantojot materiālus, kuru izcelsme ir jebkurā citā Līgumslēdzējā pusē, ar noteikumu, ka eksportētājā Līgumslēdzējā pusē veiktā apstrāde vai pārstrāde pārsniedz 6. pantā minētās darbības. Šādiem materiāliem nav jābūt pietiekami apstrādātiem vai pārstrādātiem.</w:t>
      </w:r>
    </w:p>
    <w:p>
      <w:pPr>
        <w:autoSpaceDE w:val="0"/>
        <w:autoSpaceDN w:val="0"/>
        <w:rPr>
          <w:rFonts w:eastAsia="Times New Roman"/>
          <w:noProof/>
          <w:szCs w:val="24"/>
        </w:rPr>
      </w:pPr>
      <w:r>
        <w:rPr>
          <w:noProof/>
        </w:rPr>
        <w:t>2. Ja eksportētājā Līgumslēdzējā pusē veiktā apstrāde vai pārstrāde nepārsniedz 6. pantā minētās darbības, tad izstrādājumu, kuru iegūst, ražošanā izmantojot jebkuras citas Līgumslēdzējas puses izcelsmes materiālus, uzskata par eksportētājas Līgumslēdzējas puses izcelsmes materiālu tikai tad, ja tur pievienotā vērtība ir lielāka nekā to izmantoto materiālu vērtība, kuriem ir vairāk nekā vienas citas Līgumslēdzējas puses izcelsme. Ja tas tā nav, iegūto izstrādājumu uzskata par izstrādājumu ar izcelsmi Līgumslēdzējā pusē, kurā ir visaugstākā ražošanā izmantoto noteiktas izcelsmes materiālu vērtība eksportētājā Līgumslēdzējā pusē.</w:t>
      </w:r>
    </w:p>
    <w:p>
      <w:pPr>
        <w:autoSpaceDE w:val="0"/>
        <w:autoSpaceDN w:val="0"/>
        <w:rPr>
          <w:rFonts w:eastAsia="Times New Roman"/>
          <w:noProof/>
          <w:szCs w:val="24"/>
        </w:rPr>
      </w:pPr>
      <w:r>
        <w:rPr>
          <w:noProof/>
        </w:rPr>
        <w:t>Pilnīga divpusēja un diagonāla kumulācija</w:t>
      </w:r>
    </w:p>
    <w:p>
      <w:pPr>
        <w:autoSpaceDE w:val="0"/>
        <w:autoSpaceDN w:val="0"/>
        <w:rPr>
          <w:rFonts w:eastAsia="Times New Roman"/>
          <w:noProof/>
          <w:szCs w:val="24"/>
        </w:rPr>
      </w:pPr>
      <w:r>
        <w:rPr>
          <w:noProof/>
        </w:rPr>
        <w:t>3. Neskarot 2. panta noteikumus un izņemot 50.–63. nodaļas izstrādājumus, apstrādi vai pārstrādi, ko veic tad, ja kāda Līgumslēdzēja puse, izņemot eksportētāju Līgumslēdzēju pusi, veic apstrādi vai pārstrādi, uzskata par veiktu eksportētājā Līgumslēdzējā pusē, ja izstrādājumus pēc tam apstrādā vai pārstrādā šajā eksportētājā Līgumslēdzējā pusē.</w:t>
      </w:r>
    </w:p>
    <w:p>
      <w:pPr>
        <w:autoSpaceDE w:val="0"/>
        <w:autoSpaceDN w:val="0"/>
        <w:rPr>
          <w:rFonts w:eastAsia="Times New Roman"/>
          <w:noProof/>
          <w:szCs w:val="24"/>
        </w:rPr>
      </w:pPr>
      <w:r>
        <w:rPr>
          <w:noProof/>
        </w:rPr>
        <w:t>Pilnīga divpusējā kumulācija 50.–63. nodaļas izstrādājumiem</w:t>
      </w:r>
    </w:p>
    <w:p>
      <w:pPr>
        <w:autoSpaceDE w:val="0"/>
        <w:autoSpaceDN w:val="0"/>
        <w:rPr>
          <w:rFonts w:eastAsia="Times New Roman"/>
          <w:noProof/>
          <w:szCs w:val="24"/>
        </w:rPr>
      </w:pPr>
      <w:r>
        <w:rPr>
          <w:noProof/>
        </w:rPr>
        <w:t xml:space="preserve">4. Neskarot 2. panta noteikumus, attiecībā uz 50.–63. nodaļas izstrādājumiem un tikai divpusējā tirdzniecībā starp divām Līgumslēdzējām pusēm apstrādi vai pārstrādi, ko veic importētājā Līgumslēdzējā pusē, uzskata par veiktu eksportētājā Līgumslēdzējā pusē, ja šajā eksportētājā Līgumslēdzējā pusē izstrādājumus pēc tam apstrādā vai pārstrādā. </w:t>
      </w:r>
    </w:p>
    <w:p>
      <w:pPr>
        <w:autoSpaceDE w:val="0"/>
        <w:autoSpaceDN w:val="0"/>
        <w:rPr>
          <w:rFonts w:eastAsia="Times New Roman"/>
          <w:noProof/>
          <w:szCs w:val="24"/>
        </w:rPr>
      </w:pPr>
      <w:r>
        <w:rPr>
          <w:noProof/>
        </w:rPr>
        <w:t>Šajā punktā Eiropas Savienības stabilizācijas un asociācijas procesa dalībvalstis un Moldovas Republiku uzskata par vienu Līgumslēdzēju pusi.</w:t>
      </w:r>
    </w:p>
    <w:p>
      <w:pPr>
        <w:autoSpaceDE w:val="0"/>
        <w:autoSpaceDN w:val="0"/>
        <w:rPr>
          <w:rFonts w:eastAsia="Times New Roman"/>
          <w:noProof/>
          <w:szCs w:val="24"/>
        </w:rPr>
      </w:pPr>
      <w:r>
        <w:rPr>
          <w:noProof/>
        </w:rPr>
        <w:t>Pilnīga divpusējā kumulācija 50.–63. nodaļas izstrādājumiem</w:t>
      </w:r>
    </w:p>
    <w:p>
      <w:pPr>
        <w:autoSpaceDE w:val="0"/>
        <w:autoSpaceDN w:val="0"/>
        <w:rPr>
          <w:rFonts w:eastAsia="Times New Roman"/>
          <w:noProof/>
          <w:szCs w:val="24"/>
        </w:rPr>
      </w:pPr>
      <w:r>
        <w:rPr>
          <w:noProof/>
        </w:rPr>
        <w:t>5. Līgumslēdzējas puses var izvēlēties vienpusēji paplašināt 3. punkta piemērošanu attiecībā uz Harmonizētās sistēmas 50.–63. nodaļas izstrādājumu importu. Līgumslēdzēja puse, kas izlemj paplašināt 3. punkta piemērošanu, šo lēmumu, kā arī visas izmaiņas tajā paziņo Apvienotajai komitejai. VIII pielikumā ir to Līgumslēdzēju pušu saraksts, kuras ir paplašinājušas 3. punkta piemērošanu saskaņā ar šo noteikumu, un to nekavējoties atjaunina pēc tam, kad jebkura Līgumslēdzēja puse paplašināšanu vairs nepiemēro. Katra Līgumslēdzēja puse saskaņā ar savām attiecīgajām procedūrām publicē paziņojumu ar Līgumslēdzēju pušu sarakstu VIII pielikumā.</w:t>
      </w:r>
    </w:p>
    <w:p>
      <w:pPr>
        <w:autoSpaceDE w:val="0"/>
        <w:autoSpaceDN w:val="0"/>
        <w:rPr>
          <w:rFonts w:eastAsia="Times New Roman"/>
          <w:noProof/>
          <w:szCs w:val="24"/>
        </w:rPr>
      </w:pPr>
    </w:p>
    <w:p>
      <w:pPr>
        <w:autoSpaceDE w:val="0"/>
        <w:autoSpaceDN w:val="0"/>
        <w:rPr>
          <w:rFonts w:eastAsia="Times New Roman"/>
          <w:noProof/>
          <w:szCs w:val="24"/>
        </w:rPr>
      </w:pPr>
      <w:r>
        <w:rPr>
          <w:noProof/>
        </w:rPr>
        <w:t>Nepietiekamas darbības</w:t>
      </w:r>
    </w:p>
    <w:p>
      <w:pPr>
        <w:autoSpaceDE w:val="0"/>
        <w:autoSpaceDN w:val="0"/>
        <w:rPr>
          <w:rFonts w:eastAsia="Times New Roman"/>
          <w:noProof/>
          <w:szCs w:val="24"/>
        </w:rPr>
      </w:pPr>
      <w:r>
        <w:rPr>
          <w:noProof/>
        </w:rPr>
        <w:t>6. Lai veiktu 3.–5. punktā paredzēto kumulāciju, noteiktas izcelsmes izstrādājumus uzskata par eksportētājas Līgumslēdzējas puses izcelsmes izstrādājumiem tikai tad, ja tur veiktā apstrāde vai pārstrāde pārsniedz 6. pantā minētās darbības.</w:t>
      </w:r>
    </w:p>
    <w:p>
      <w:pPr>
        <w:autoSpaceDE w:val="0"/>
        <w:autoSpaceDN w:val="0"/>
        <w:rPr>
          <w:rFonts w:eastAsia="Times New Roman"/>
          <w:noProof/>
          <w:szCs w:val="24"/>
        </w:rPr>
      </w:pPr>
    </w:p>
    <w:p>
      <w:pPr>
        <w:autoSpaceDE w:val="0"/>
        <w:autoSpaceDN w:val="0"/>
        <w:rPr>
          <w:rFonts w:eastAsia="Times New Roman"/>
          <w:noProof/>
          <w:szCs w:val="24"/>
        </w:rPr>
      </w:pPr>
      <w:r>
        <w:rPr>
          <w:noProof/>
        </w:rPr>
        <w:t>Apstrādes vai pārstrādes neveikšana</w:t>
      </w:r>
    </w:p>
    <w:p>
      <w:pPr>
        <w:autoSpaceDE w:val="0"/>
        <w:autoSpaceDN w:val="0"/>
        <w:rPr>
          <w:rFonts w:eastAsia="Times New Roman"/>
          <w:noProof/>
          <w:szCs w:val="24"/>
        </w:rPr>
      </w:pPr>
      <w:r>
        <w:rPr>
          <w:noProof/>
        </w:rPr>
        <w:t>7. Šā panta 1. un 4. punktā minēto Līgumslēdzēju pušu izcelsmes izstrādājumi, kuri netiek apstrādāti vai pārstrādāti eksportētājā Līgumslēdzējā pusē, saglabā savu izcelsmi, ja tos eksportē uz vienu no pārējām Līgumslēdzējām pusēm.</w:t>
      </w:r>
    </w:p>
    <w:p>
      <w:pPr>
        <w:keepNext/>
        <w:autoSpaceDE w:val="0"/>
        <w:autoSpaceDN w:val="0"/>
        <w:jc w:val="center"/>
        <w:rPr>
          <w:rFonts w:eastAsia="Times New Roman"/>
          <w:i/>
          <w:iCs/>
          <w:noProof/>
          <w:szCs w:val="24"/>
        </w:rPr>
      </w:pPr>
      <w:r>
        <w:rPr>
          <w:i/>
          <w:iCs/>
          <w:noProof/>
        </w:rPr>
        <w:t>8. pants</w:t>
      </w:r>
    </w:p>
    <w:p>
      <w:pPr>
        <w:autoSpaceDE w:val="0"/>
        <w:autoSpaceDN w:val="0"/>
        <w:jc w:val="center"/>
        <w:rPr>
          <w:rFonts w:eastAsia="Times New Roman"/>
          <w:b/>
          <w:bCs/>
          <w:noProof/>
          <w:szCs w:val="24"/>
        </w:rPr>
      </w:pPr>
      <w:r>
        <w:rPr>
          <w:b/>
          <w:bCs/>
          <w:noProof/>
        </w:rPr>
        <w:t>Izcelsmes kumulācija: piemērošanas nosacījumi</w:t>
      </w:r>
    </w:p>
    <w:p>
      <w:pPr>
        <w:autoSpaceDE w:val="0"/>
        <w:autoSpaceDN w:val="0"/>
        <w:rPr>
          <w:rFonts w:eastAsia="Times New Roman"/>
          <w:noProof/>
          <w:szCs w:val="24"/>
        </w:rPr>
      </w:pPr>
      <w:r>
        <w:rPr>
          <w:noProof/>
        </w:rPr>
        <w:t>1. Šā pielikuma 7. pantā paredzēto kumulāciju var piemērot tikai tad, ja:</w:t>
      </w:r>
    </w:p>
    <w:p>
      <w:pPr>
        <w:autoSpaceDE w:val="0"/>
        <w:autoSpaceDN w:val="0"/>
        <w:ind w:left="851" w:hanging="851"/>
        <w:rPr>
          <w:rFonts w:eastAsia="Times New Roman"/>
          <w:noProof/>
          <w:szCs w:val="24"/>
        </w:rPr>
      </w:pPr>
      <w:r>
        <w:rPr>
          <w:noProof/>
        </w:rPr>
        <w:tab/>
        <w:t>a) Līgumslēdzējām pusēm, kuras ir iesaistītas attiecīga noteiktas izcelsmes statusa iegūšanā, un galamērķa Līgumslēdzējai pusei ir piemērojams preferenciālas tirdzniecības nolīgums saskaņā ar Vispārējās vienošanās par tarifiem un tirdzniecību (VVTT) XXIV pantu; un</w:t>
      </w:r>
    </w:p>
    <w:p>
      <w:pPr>
        <w:autoSpaceDE w:val="0"/>
        <w:autoSpaceDN w:val="0"/>
        <w:ind w:left="851" w:hanging="851"/>
        <w:rPr>
          <w:rFonts w:eastAsia="Times New Roman"/>
          <w:noProof/>
          <w:szCs w:val="24"/>
        </w:rPr>
      </w:pPr>
      <w:r>
        <w:rPr>
          <w:noProof/>
        </w:rPr>
        <w:tab/>
        <w:t xml:space="preserve">b) piemērojot izcelsmes noteikumus, kas ir identiski šajā konvencijā iekļautajiem, preces ir ieguvušas noteiktas izcelsmes statusu. </w:t>
      </w:r>
    </w:p>
    <w:p>
      <w:pPr>
        <w:autoSpaceDE w:val="0"/>
        <w:autoSpaceDN w:val="0"/>
        <w:rPr>
          <w:rFonts w:eastAsia="Times New Roman"/>
          <w:noProof/>
          <w:szCs w:val="24"/>
        </w:rPr>
      </w:pPr>
      <w:r>
        <w:rPr>
          <w:noProof/>
        </w:rPr>
        <w:t xml:space="preserve">2. </w:t>
      </w:r>
      <w:r>
        <w:rPr>
          <w:i/>
          <w:noProof/>
        </w:rPr>
        <w:t>Eiropas Savienības Oficiālajā Vēstnesī</w:t>
      </w:r>
      <w:r>
        <w:rPr>
          <w:noProof/>
        </w:rPr>
        <w:t xml:space="preserve"> (C sērijā) un Līgumslēdzējās pusēs, kas ir attiecīgo nolīgumu puses, saskaņā ar to procedūrām publicē paziņojumus par to, ka ir izpildītas kumulācijas piemērošanai nepieciešamās prasības.</w:t>
      </w:r>
    </w:p>
    <w:p>
      <w:pPr>
        <w:autoSpaceDE w:val="0"/>
        <w:autoSpaceDN w:val="0"/>
        <w:rPr>
          <w:rFonts w:eastAsia="Times New Roman"/>
          <w:noProof/>
          <w:szCs w:val="24"/>
        </w:rPr>
      </w:pPr>
      <w:r>
        <w:rPr>
          <w:noProof/>
        </w:rPr>
        <w:t>Kumulāciju, kas paredzēta 7. pantā, piemēro no datuma, kas norādīta minētajos paziņojumos.</w:t>
      </w:r>
    </w:p>
    <w:p>
      <w:pPr>
        <w:autoSpaceDE w:val="0"/>
        <w:autoSpaceDN w:val="0"/>
        <w:rPr>
          <w:rFonts w:eastAsia="Times New Roman"/>
          <w:noProof/>
          <w:szCs w:val="24"/>
        </w:rPr>
      </w:pPr>
      <w:r>
        <w:rPr>
          <w:noProof/>
        </w:rPr>
        <w:t>Līgumslēdzējas puses ar Eiropas Komisijas starpniecību paziņo pārējām Līgumslēdzējām pusēm, kuras ir attiecīgo nolīgumu puses, informāciju par nolīgumiem, kas tiek piemēroti ar pārējām Līgumslēdzējām pusēm, ieskaitot nolīgumu spēkā stāšanās datumu.</w:t>
      </w:r>
    </w:p>
    <w:p>
      <w:pPr>
        <w:autoSpaceDE w:val="0"/>
        <w:autoSpaceDN w:val="0"/>
        <w:rPr>
          <w:rFonts w:eastAsia="Times New Roman"/>
          <w:noProof/>
          <w:szCs w:val="24"/>
        </w:rPr>
      </w:pPr>
      <w:r>
        <w:rPr>
          <w:noProof/>
        </w:rPr>
        <w:t>3. Kad izstrādājumi eksportētājā Līgumslēdzējā pusē ieguvuši noteiktas izcelsmes statusu, saskaņā ar 7. pantu piemērojot izcelsmes kumulāciju, izcelsmes apliecinājumā jāiekļauj paziņojums angļu valodā “CUMULATION APPLIED WITH (valsts/valstu nosaukums angļu valodā)”.</w:t>
      </w:r>
    </w:p>
    <w:p>
      <w:pPr>
        <w:autoSpaceDE w:val="0"/>
        <w:autoSpaceDN w:val="0"/>
        <w:rPr>
          <w:rFonts w:eastAsia="Times New Roman"/>
          <w:noProof/>
          <w:szCs w:val="24"/>
        </w:rPr>
      </w:pPr>
      <w:r>
        <w:rPr>
          <w:noProof/>
        </w:rPr>
        <w:t>Ja par izcelsmes apliecinājumu izmanto pārvadājumu sertifikātu EUR.1, minēto paziņojumu ieraksta 7. ailē.</w:t>
      </w:r>
    </w:p>
    <w:p>
      <w:pPr>
        <w:autoSpaceDE w:val="0"/>
        <w:autoSpaceDN w:val="0"/>
        <w:rPr>
          <w:rFonts w:eastAsia="Times New Roman"/>
          <w:noProof/>
          <w:szCs w:val="24"/>
        </w:rPr>
      </w:pPr>
      <w:r>
        <w:rPr>
          <w:noProof/>
        </w:rPr>
        <w:t>4. Līgumslēdzējas puses var nolemt attiecībā uz tajās eksportētajiem izstrādājumiem, kas eksportētājā Līgumslēdzējā pusē ieguvuši noteiktas izcelsmes statusu, saskaņā ar 7. pantu piemērojot izcelsmes kumulāciju, atteikties no pienākuma izcelsmes apliecinājumā iekļaut 3. punktā minēto paziņojumu.</w:t>
      </w:r>
    </w:p>
    <w:p>
      <w:pPr>
        <w:autoSpaceDE w:val="0"/>
        <w:autoSpaceDN w:val="0"/>
        <w:rPr>
          <w:rFonts w:eastAsia="Times New Roman"/>
          <w:noProof/>
          <w:szCs w:val="24"/>
        </w:rPr>
      </w:pPr>
      <w:r>
        <w:rPr>
          <w:noProof/>
        </w:rPr>
        <w:t>Līgumslēdzējas puses paziņos Apvienotajai komitejai savu lēmumu izmantot šo iespēju. Līgumslēdzējas puses saskaņā ar savām procedūrām publicē paziņojumus, kuros norādīts atjaunināts to Līgumslēdzēju pušu saraksts, kuras ir izmantojušas šo iespēju.</w:t>
      </w:r>
    </w:p>
    <w:p>
      <w:pPr>
        <w:keepNext/>
        <w:autoSpaceDE w:val="0"/>
        <w:autoSpaceDN w:val="0"/>
        <w:jc w:val="center"/>
        <w:rPr>
          <w:rFonts w:eastAsia="Times New Roman"/>
          <w:i/>
          <w:iCs/>
          <w:noProof/>
          <w:szCs w:val="24"/>
        </w:rPr>
      </w:pPr>
      <w:r>
        <w:rPr>
          <w:i/>
          <w:iCs/>
          <w:noProof/>
        </w:rPr>
        <w:t>9. pants</w:t>
      </w:r>
    </w:p>
    <w:p>
      <w:pPr>
        <w:autoSpaceDE w:val="0"/>
        <w:autoSpaceDN w:val="0"/>
        <w:jc w:val="center"/>
        <w:rPr>
          <w:rFonts w:eastAsia="Times New Roman"/>
          <w:b/>
          <w:bCs/>
          <w:noProof/>
          <w:szCs w:val="24"/>
        </w:rPr>
      </w:pPr>
      <w:r>
        <w:rPr>
          <w:b/>
          <w:bCs/>
          <w:noProof/>
        </w:rPr>
        <w:t>Kvalificēšanas vienība</w:t>
      </w:r>
    </w:p>
    <w:p>
      <w:pPr>
        <w:autoSpaceDE w:val="0"/>
        <w:autoSpaceDN w:val="0"/>
        <w:rPr>
          <w:rFonts w:eastAsia="Times New Roman"/>
          <w:noProof/>
          <w:szCs w:val="24"/>
        </w:rPr>
      </w:pPr>
      <w:r>
        <w:rPr>
          <w:noProof/>
        </w:rPr>
        <w:t>1. Kvalificēšanas vienība šīs konvencijas noteikumu piemērošanai ir konkrētais izstrādājums, ko, nosakot klasifikāciju pēc Harmonizētās sistēmas nomenklatūras, uzskata par pamatvienību.</w:t>
      </w:r>
    </w:p>
    <w:p>
      <w:pPr>
        <w:autoSpaceDE w:val="0"/>
        <w:autoSpaceDN w:val="0"/>
        <w:rPr>
          <w:rFonts w:eastAsia="Times New Roman"/>
          <w:noProof/>
          <w:szCs w:val="24"/>
        </w:rPr>
      </w:pPr>
      <w:r>
        <w:rPr>
          <w:noProof/>
        </w:rPr>
        <w:t>Tādējādi uzskata:</w:t>
      </w:r>
    </w:p>
    <w:p>
      <w:pPr>
        <w:autoSpaceDE w:val="0"/>
        <w:autoSpaceDN w:val="0"/>
        <w:ind w:left="851" w:hanging="851"/>
        <w:rPr>
          <w:rFonts w:eastAsia="Times New Roman"/>
          <w:noProof/>
          <w:szCs w:val="24"/>
        </w:rPr>
      </w:pPr>
      <w:r>
        <w:rPr>
          <w:noProof/>
        </w:rPr>
        <w:tab/>
        <w:t>a) ja izstrādājums, ko veido priekšmetu grupa vai kopums, klasificēts vienā pozīcijā saskaņā ar Harmonizētās sistēmas noteikumiem, viss kopums ir kvalificēšanas vienība;</w:t>
      </w:r>
    </w:p>
    <w:p>
      <w:pPr>
        <w:autoSpaceDE w:val="0"/>
        <w:autoSpaceDN w:val="0"/>
        <w:ind w:left="851" w:hanging="851"/>
        <w:rPr>
          <w:rFonts w:eastAsia="Times New Roman"/>
          <w:noProof/>
          <w:szCs w:val="24"/>
        </w:rPr>
      </w:pPr>
      <w:r>
        <w:rPr>
          <w:noProof/>
        </w:rPr>
        <w:tab/>
        <w:t>b) ja sūtījums sastāv no vairākiem identiskiem izstrādājumiem, kas klasificēti vienā un tajā pašā Harmonizētās sistēmas pozīcijā, tad, piemērojot šīs konvencijas noteikumus, katru atsevišķu preci ņem vērā atsevišķi.</w:t>
      </w:r>
    </w:p>
    <w:p>
      <w:pPr>
        <w:autoSpaceDE w:val="0"/>
        <w:autoSpaceDN w:val="0"/>
        <w:rPr>
          <w:rFonts w:eastAsia="Times New Roman"/>
          <w:noProof/>
          <w:szCs w:val="24"/>
        </w:rPr>
      </w:pPr>
      <w:r>
        <w:rPr>
          <w:noProof/>
        </w:rPr>
        <w:t>2. Ja saskaņā ar Harmonizētās sistēmas 5. vispārīgo noteikumu iepakojumu klasificē kopā ar tajā iepakoto izstrādājumu, tad izcelsmes noteikšanai iepakojumu un attiecīgo izstrādājumu uzskata par vienu veselu.</w:t>
      </w:r>
    </w:p>
    <w:p>
      <w:pPr>
        <w:autoSpaceDE w:val="0"/>
        <w:autoSpaceDN w:val="0"/>
        <w:rPr>
          <w:rFonts w:eastAsia="Times New Roman"/>
          <w:noProof/>
          <w:szCs w:val="24"/>
        </w:rPr>
      </w:pPr>
      <w:r>
        <w:rPr>
          <w:noProof/>
        </w:rPr>
        <w:t>3. Palīgierīces, rezerves daļas un darbarīkus, ko nosūta ar kādu iekārtu, mašīnu, aparātu vai transportlīdzekli un kas ir daļa no to parastā aprīkojuma un ietilpst to ražotāja cenā, uzskata par vienotu veselumu ar attiecīgo iekārtu, mašīnu, aparātu vai transportlīdzekli.</w:t>
      </w:r>
    </w:p>
    <w:p>
      <w:pPr>
        <w:keepNext/>
        <w:autoSpaceDE w:val="0"/>
        <w:autoSpaceDN w:val="0"/>
        <w:jc w:val="center"/>
        <w:rPr>
          <w:rFonts w:eastAsia="Times New Roman"/>
          <w:i/>
          <w:iCs/>
          <w:noProof/>
          <w:szCs w:val="24"/>
        </w:rPr>
      </w:pPr>
      <w:r>
        <w:rPr>
          <w:i/>
          <w:iCs/>
          <w:noProof/>
        </w:rPr>
        <w:t>10. pants</w:t>
      </w:r>
    </w:p>
    <w:p>
      <w:pPr>
        <w:autoSpaceDE w:val="0"/>
        <w:autoSpaceDN w:val="0"/>
        <w:jc w:val="center"/>
        <w:rPr>
          <w:rFonts w:eastAsia="Times New Roman"/>
          <w:b/>
          <w:bCs/>
          <w:noProof/>
          <w:szCs w:val="24"/>
        </w:rPr>
      </w:pPr>
      <w:r>
        <w:rPr>
          <w:b/>
          <w:bCs/>
          <w:noProof/>
        </w:rPr>
        <w:t>Komplekti</w:t>
      </w:r>
    </w:p>
    <w:p>
      <w:pPr>
        <w:autoSpaceDE w:val="0"/>
        <w:autoSpaceDN w:val="0"/>
        <w:rPr>
          <w:rFonts w:eastAsia="Times New Roman"/>
          <w:noProof/>
          <w:szCs w:val="24"/>
        </w:rPr>
      </w:pPr>
      <w:r>
        <w:rPr>
          <w:noProof/>
        </w:rPr>
        <w:t>Uzskata, ka komplektiem Harmonizētās sistēmas 3. vispārīgā noteikuma nozīmē ir noteikta izcelsme, ja visām to sastāvdaļām ir noteikta izcelsme.</w:t>
      </w:r>
    </w:p>
    <w:p>
      <w:pPr>
        <w:autoSpaceDE w:val="0"/>
        <w:autoSpaceDN w:val="0"/>
        <w:rPr>
          <w:rFonts w:eastAsia="Times New Roman"/>
          <w:noProof/>
          <w:szCs w:val="24"/>
        </w:rPr>
      </w:pPr>
      <w:r>
        <w:rPr>
          <w:noProof/>
        </w:rPr>
        <w:t>Tomēr, ja komplekts ir veidots no noteiktas izcelsmes izstrādājumiem un nenoteiktas izcelsmes izstrādājumiem, tad uzskata, ka komplektam kopumā ir noteikta izcelsme ar noteikumu, ka nenoteiktas izcelsmes izstrādājumu vērtība nepārsniedz 15 % no komplekta ražotāja cenas.</w:t>
      </w:r>
    </w:p>
    <w:p>
      <w:pPr>
        <w:keepNext/>
        <w:autoSpaceDE w:val="0"/>
        <w:autoSpaceDN w:val="0"/>
        <w:jc w:val="center"/>
        <w:rPr>
          <w:rFonts w:eastAsia="Times New Roman"/>
          <w:i/>
          <w:iCs/>
          <w:noProof/>
          <w:szCs w:val="24"/>
        </w:rPr>
      </w:pPr>
      <w:r>
        <w:rPr>
          <w:i/>
          <w:iCs/>
          <w:noProof/>
        </w:rPr>
        <w:t>11. pants</w:t>
      </w:r>
    </w:p>
    <w:p>
      <w:pPr>
        <w:autoSpaceDE w:val="0"/>
        <w:autoSpaceDN w:val="0"/>
        <w:jc w:val="center"/>
        <w:rPr>
          <w:rFonts w:eastAsia="Times New Roman"/>
          <w:b/>
          <w:bCs/>
          <w:noProof/>
          <w:szCs w:val="24"/>
        </w:rPr>
      </w:pPr>
      <w:r>
        <w:rPr>
          <w:b/>
          <w:bCs/>
          <w:noProof/>
        </w:rPr>
        <w:t>Neitrāli elementi</w:t>
      </w:r>
    </w:p>
    <w:p>
      <w:pPr>
        <w:autoSpaceDE w:val="0"/>
        <w:autoSpaceDN w:val="0"/>
        <w:rPr>
          <w:rFonts w:eastAsia="Times New Roman"/>
          <w:noProof/>
          <w:szCs w:val="24"/>
        </w:rPr>
      </w:pPr>
      <w:r>
        <w:rPr>
          <w:noProof/>
        </w:rPr>
        <w:t>Lai noteiktu to, vai izstrādājumam ir noteikta izcelsme, neņem vērā šādus ražošanā iespējami izmantotus elementus:</w:t>
      </w:r>
    </w:p>
    <w:p>
      <w:pPr>
        <w:autoSpaceDE w:val="0"/>
        <w:autoSpaceDN w:val="0"/>
        <w:ind w:left="851" w:hanging="851"/>
        <w:rPr>
          <w:rFonts w:eastAsia="Times New Roman"/>
          <w:noProof/>
          <w:szCs w:val="24"/>
        </w:rPr>
      </w:pPr>
      <w:r>
        <w:rPr>
          <w:noProof/>
        </w:rPr>
        <w:tab/>
        <w:t>a) enerģiju un degvielu;</w:t>
      </w:r>
    </w:p>
    <w:p>
      <w:pPr>
        <w:autoSpaceDE w:val="0"/>
        <w:autoSpaceDN w:val="0"/>
        <w:ind w:left="851" w:hanging="851"/>
        <w:rPr>
          <w:rFonts w:eastAsia="Times New Roman"/>
          <w:noProof/>
          <w:szCs w:val="24"/>
        </w:rPr>
      </w:pPr>
      <w:r>
        <w:rPr>
          <w:noProof/>
        </w:rPr>
        <w:tab/>
        <w:t>b) ražotni un iekārtas;</w:t>
      </w:r>
    </w:p>
    <w:p>
      <w:pPr>
        <w:autoSpaceDE w:val="0"/>
        <w:autoSpaceDN w:val="0"/>
        <w:ind w:left="851" w:hanging="851"/>
        <w:rPr>
          <w:rFonts w:eastAsia="Times New Roman"/>
          <w:noProof/>
          <w:szCs w:val="24"/>
        </w:rPr>
      </w:pPr>
      <w:r>
        <w:rPr>
          <w:noProof/>
        </w:rPr>
        <w:tab/>
        <w:t>c) mašīnas un darbarīkus;</w:t>
      </w:r>
    </w:p>
    <w:p>
      <w:pPr>
        <w:autoSpaceDE w:val="0"/>
        <w:autoSpaceDN w:val="0"/>
        <w:ind w:left="851" w:hanging="851"/>
        <w:rPr>
          <w:rFonts w:eastAsia="Times New Roman"/>
          <w:noProof/>
          <w:szCs w:val="24"/>
        </w:rPr>
      </w:pPr>
      <w:r>
        <w:rPr>
          <w:noProof/>
        </w:rPr>
        <w:tab/>
        <w:t>d) pārējās preces, kuras neietilpst un kuras nav paredzēts iekļaut izstrādājuma galīgajā sastāvā.</w:t>
      </w:r>
    </w:p>
    <w:p>
      <w:pPr>
        <w:keepNext/>
        <w:autoSpaceDE w:val="0"/>
        <w:autoSpaceDN w:val="0"/>
        <w:jc w:val="center"/>
        <w:rPr>
          <w:rFonts w:eastAsia="Times New Roman"/>
          <w:i/>
          <w:iCs/>
          <w:noProof/>
          <w:szCs w:val="24"/>
        </w:rPr>
      </w:pPr>
      <w:r>
        <w:rPr>
          <w:i/>
          <w:iCs/>
          <w:noProof/>
        </w:rPr>
        <w:t>12. pants</w:t>
      </w:r>
    </w:p>
    <w:p>
      <w:pPr>
        <w:autoSpaceDE w:val="0"/>
        <w:autoSpaceDN w:val="0"/>
        <w:jc w:val="center"/>
        <w:rPr>
          <w:rFonts w:eastAsia="Times New Roman"/>
          <w:b/>
          <w:bCs/>
          <w:noProof/>
          <w:szCs w:val="24"/>
        </w:rPr>
      </w:pPr>
      <w:r>
        <w:rPr>
          <w:b/>
          <w:bCs/>
          <w:noProof/>
        </w:rPr>
        <w:t>Uzskaites nošķiršana</w:t>
      </w:r>
    </w:p>
    <w:p>
      <w:pPr>
        <w:autoSpaceDE w:val="0"/>
        <w:autoSpaceDN w:val="0"/>
        <w:rPr>
          <w:rFonts w:eastAsia="Times New Roman"/>
          <w:noProof/>
          <w:szCs w:val="24"/>
        </w:rPr>
      </w:pPr>
      <w:r>
        <w:rPr>
          <w:noProof/>
        </w:rPr>
        <w:t>1. Ja izstrādājuma apstrādē vai pārstrādē tiek izmantoti noteiktas izcelsmes un nenoteiktas izcelsmes atvietojami materiāli, tad uzņēmēji var nodrošināt materiālu pārvaldību, izmantojot uzskaites nošķiršanas metodi, neveidojot atsevišķus materiālu krājumus.</w:t>
      </w:r>
    </w:p>
    <w:p>
      <w:pPr>
        <w:autoSpaceDE w:val="0"/>
        <w:autoSpaceDN w:val="0"/>
        <w:rPr>
          <w:rFonts w:eastAsia="Times New Roman"/>
          <w:noProof/>
          <w:szCs w:val="24"/>
        </w:rPr>
      </w:pPr>
      <w:r>
        <w:rPr>
          <w:noProof/>
        </w:rPr>
        <w:t>2. Uzņēmēji var pārvaldīt pozīcijas 1701 noteiktas un nenoteiktas izcelsmes atvietojamos izstrādājumus, izmantojot uzskaites nošķiršanas metodi, neveidojot atsevišķus materiālu krājumus.</w:t>
      </w:r>
    </w:p>
    <w:p>
      <w:pPr>
        <w:autoSpaceDE w:val="0"/>
        <w:autoSpaceDN w:val="0"/>
        <w:rPr>
          <w:rFonts w:eastAsia="Times New Roman"/>
          <w:noProof/>
          <w:szCs w:val="24"/>
        </w:rPr>
      </w:pPr>
      <w:r>
        <w:rPr>
          <w:noProof/>
        </w:rPr>
        <w:t>3. Līgumslēdzējas puses var prasīt, lai uzskaites nošķiršanu piemērotu, saņemot iepriekšēju atļauju no muitas dienestiem. Muitas dienesti atļauju var piešķirt ar nosacījumiem, ko tie uzskata par atbilstošiem, un pārrauga atļaujas izmantošanu. Muitas dienesti var atsaukt atļauju, ja saņēmējs jebkādā veidā nepareizi izmanto atļauju vai nepilda kādu no citiem nosacījumiem, kas iekļauti šajā papildinājumā.</w:t>
      </w:r>
    </w:p>
    <w:p>
      <w:pPr>
        <w:autoSpaceDE w:val="0"/>
        <w:autoSpaceDN w:val="0"/>
        <w:rPr>
          <w:rFonts w:eastAsia="Times New Roman"/>
          <w:noProof/>
          <w:szCs w:val="24"/>
        </w:rPr>
      </w:pPr>
      <w:r>
        <w:rPr>
          <w:noProof/>
        </w:rPr>
        <w:t>Izmantojot uzskaites nošķiršanu, jānodrošina, lai nekad nevarētu uzskatīt, ka vairāk izstrādājumiem “ir izcelsme eksportētājā Līgumslēdzējā pusē” nekā tad, ja būtu izmantota krājumu fiziskas nošķiršanas metode.</w:t>
      </w:r>
    </w:p>
    <w:p>
      <w:pPr>
        <w:autoSpaceDE w:val="0"/>
        <w:autoSpaceDN w:val="0"/>
        <w:rPr>
          <w:rFonts w:eastAsia="Times New Roman"/>
          <w:noProof/>
          <w:szCs w:val="24"/>
        </w:rPr>
      </w:pPr>
      <w:r>
        <w:rPr>
          <w:noProof/>
        </w:rPr>
        <w:t>Metodi piemēro un tās piemērošanu reģistrē, pamatojoties uz eksportētājā Līgumslēdzējā pusē piemērojamajiem vispārīgajiem uzskaites principiem.</w:t>
      </w:r>
    </w:p>
    <w:p>
      <w:pPr>
        <w:autoSpaceDE w:val="0"/>
        <w:autoSpaceDN w:val="0"/>
        <w:rPr>
          <w:rFonts w:eastAsia="Times New Roman"/>
          <w:noProof/>
          <w:szCs w:val="24"/>
        </w:rPr>
      </w:pPr>
      <w:r>
        <w:rPr>
          <w:noProof/>
        </w:rPr>
        <w:t>4. Šā panta 1. un 2. punktā minētās metodes izmantotājs sagatavo izcelsmes apliecinājumus vai piesakās uz tiem attiecībā uz tādu izstrādājumu daudzumu, ko var uzskatīt par eksportētājas Līgumslēdzējas puses izcelsmes izstrādājumiem. Pēc muitas dienestu pieprasījuma izmantotājam ir jāiesniedz paziņojums par to, kā ir pārvaldīti daudzumi.</w:t>
      </w:r>
    </w:p>
    <w:p>
      <w:pPr>
        <w:keepNext/>
        <w:autoSpaceDE w:val="0"/>
        <w:autoSpaceDN w:val="0"/>
        <w:jc w:val="center"/>
        <w:rPr>
          <w:rFonts w:eastAsia="Times New Roman"/>
          <w:b/>
          <w:bCs/>
          <w:smallCaps/>
          <w:noProof/>
          <w:sz w:val="28"/>
          <w:szCs w:val="28"/>
        </w:rPr>
      </w:pPr>
      <w:r>
        <w:rPr>
          <w:b/>
          <w:bCs/>
          <w:smallCaps/>
          <w:noProof/>
          <w:sz w:val="28"/>
          <w:szCs w:val="28"/>
        </w:rPr>
        <w:t>III SADAĻA</w:t>
      </w:r>
    </w:p>
    <w:p>
      <w:pPr>
        <w:keepNext/>
        <w:autoSpaceDE w:val="0"/>
        <w:autoSpaceDN w:val="0"/>
        <w:jc w:val="center"/>
        <w:rPr>
          <w:rFonts w:eastAsia="Times New Roman"/>
          <w:b/>
          <w:bCs/>
          <w:smallCaps/>
          <w:noProof/>
          <w:sz w:val="28"/>
          <w:szCs w:val="28"/>
        </w:rPr>
      </w:pPr>
      <w:r>
        <w:rPr>
          <w:b/>
          <w:bCs/>
          <w:i/>
          <w:iCs/>
          <w:smallCaps/>
          <w:noProof/>
          <w:sz w:val="28"/>
          <w:szCs w:val="28"/>
        </w:rPr>
        <w:t>TERITORIĀLĀS PRASĪBAS</w:t>
      </w:r>
    </w:p>
    <w:p>
      <w:pPr>
        <w:keepNext/>
        <w:autoSpaceDE w:val="0"/>
        <w:autoSpaceDN w:val="0"/>
        <w:jc w:val="center"/>
        <w:rPr>
          <w:rFonts w:eastAsia="Times New Roman"/>
          <w:i/>
          <w:iCs/>
          <w:noProof/>
          <w:szCs w:val="24"/>
        </w:rPr>
      </w:pPr>
      <w:r>
        <w:rPr>
          <w:i/>
          <w:iCs/>
          <w:noProof/>
        </w:rPr>
        <w:t>13. pants</w:t>
      </w:r>
    </w:p>
    <w:p>
      <w:pPr>
        <w:autoSpaceDE w:val="0"/>
        <w:autoSpaceDN w:val="0"/>
        <w:jc w:val="center"/>
        <w:rPr>
          <w:rFonts w:eastAsia="Times New Roman"/>
          <w:b/>
          <w:bCs/>
          <w:noProof/>
          <w:szCs w:val="24"/>
        </w:rPr>
      </w:pPr>
      <w:r>
        <w:rPr>
          <w:b/>
          <w:bCs/>
          <w:noProof/>
        </w:rPr>
        <w:t>Teritorialitātes princips</w:t>
      </w:r>
    </w:p>
    <w:p>
      <w:pPr>
        <w:autoSpaceDE w:val="0"/>
        <w:autoSpaceDN w:val="0"/>
        <w:rPr>
          <w:rFonts w:eastAsia="Times New Roman"/>
          <w:noProof/>
          <w:szCs w:val="24"/>
        </w:rPr>
      </w:pPr>
      <w:r>
        <w:rPr>
          <w:noProof/>
        </w:rPr>
        <w:t>1. Nosacījumus, kas izklāstīti II sadaļā, attiecīgajā Līgumslēdzējā pusē izpilda bez pārtraukuma.</w:t>
      </w:r>
    </w:p>
    <w:p>
      <w:pPr>
        <w:autoSpaceDE w:val="0"/>
        <w:autoSpaceDN w:val="0"/>
        <w:rPr>
          <w:rFonts w:eastAsia="Times New Roman"/>
          <w:noProof/>
          <w:szCs w:val="24"/>
        </w:rPr>
      </w:pPr>
      <w:r>
        <w:rPr>
          <w:noProof/>
        </w:rPr>
        <w:t>2. Ja noteiktas izcelsmes izstrādājumus, kas eksportēti no Līgumslēdzējas puses uz citu valsti, nosūta atpakaļ, tad tos uzskata par nenoteiktas izcelsmes izstrādājumiem, ja vien muitas dienestiem nevar pierādīt, ka:</w:t>
      </w:r>
    </w:p>
    <w:p>
      <w:pPr>
        <w:autoSpaceDE w:val="0"/>
        <w:autoSpaceDN w:val="0"/>
        <w:ind w:left="851" w:hanging="851"/>
        <w:rPr>
          <w:rFonts w:eastAsia="Times New Roman"/>
          <w:noProof/>
          <w:szCs w:val="24"/>
        </w:rPr>
      </w:pPr>
      <w:r>
        <w:rPr>
          <w:noProof/>
        </w:rPr>
        <w:tab/>
        <w:t>a) atpakaļnosūtītie izstrādājumi ir tie paši, kas bija eksportēti; un</w:t>
      </w:r>
    </w:p>
    <w:p>
      <w:pPr>
        <w:autoSpaceDE w:val="0"/>
        <w:autoSpaceDN w:val="0"/>
        <w:ind w:left="851" w:hanging="851"/>
        <w:rPr>
          <w:rFonts w:eastAsia="Times New Roman"/>
          <w:noProof/>
          <w:szCs w:val="24"/>
        </w:rPr>
      </w:pPr>
      <w:r>
        <w:rPr>
          <w:noProof/>
        </w:rPr>
        <w:tab/>
        <w:t>b) ar tiem nav veiktas nekādas darbības, izņemot darbības, kas vajadzīgas, lai saglabātu tos labā stāvoklī, kamēr tie atrodas attiecīgajā valstī vai kamēr tos eksportē.</w:t>
      </w:r>
    </w:p>
    <w:p>
      <w:pPr>
        <w:autoSpaceDE w:val="0"/>
        <w:autoSpaceDN w:val="0"/>
        <w:rPr>
          <w:rFonts w:eastAsia="Times New Roman"/>
          <w:noProof/>
          <w:szCs w:val="24"/>
        </w:rPr>
      </w:pPr>
      <w:r>
        <w:rPr>
          <w:noProof/>
        </w:rPr>
        <w:t>3. Noteiktas izcelsmes statusa iegūšanu saskaņā ar nosacījumiem, kas izklāstīti II sadaļā, neietekmē no Līgumslēdzējas puses eksportētu materiālu apstrāde vai pārstrāde ārpus šīs Līgumslēdzējas puses un sekojoša to reimportēšana ar noteikumu, ka:</w:t>
      </w:r>
    </w:p>
    <w:p>
      <w:pPr>
        <w:autoSpaceDE w:val="0"/>
        <w:autoSpaceDN w:val="0"/>
        <w:ind w:left="851" w:hanging="851"/>
        <w:rPr>
          <w:rFonts w:eastAsia="Times New Roman"/>
          <w:noProof/>
          <w:szCs w:val="24"/>
        </w:rPr>
      </w:pPr>
      <w:r>
        <w:rPr>
          <w:noProof/>
        </w:rPr>
        <w:tab/>
        <w:t>a) minētie materiāli ir pilnībā iegūti eksportētājā Līgumslēdzējā pusē vai apstrāde vai pārstrāde pirms eksporta pārsniegusi 6. pantā minētās darbības un</w:t>
      </w:r>
    </w:p>
    <w:p>
      <w:pPr>
        <w:autoSpaceDE w:val="0"/>
        <w:autoSpaceDN w:val="0"/>
        <w:ind w:left="851" w:hanging="851"/>
        <w:rPr>
          <w:rFonts w:eastAsia="Times New Roman"/>
          <w:noProof/>
          <w:szCs w:val="24"/>
        </w:rPr>
      </w:pPr>
      <w:r>
        <w:rPr>
          <w:noProof/>
        </w:rPr>
        <w:tab/>
        <w:t>b) var pierādīt muitas dienestiem, ka:</w:t>
      </w:r>
    </w:p>
    <w:p>
      <w:pPr>
        <w:autoSpaceDE w:val="0"/>
        <w:autoSpaceDN w:val="0"/>
        <w:ind w:left="1418" w:hanging="567"/>
        <w:rPr>
          <w:rFonts w:eastAsia="Times New Roman"/>
          <w:noProof/>
          <w:szCs w:val="24"/>
        </w:rPr>
      </w:pPr>
      <w:r>
        <w:rPr>
          <w:noProof/>
        </w:rPr>
        <w:tab/>
        <w:t>i) reimportētie izstrādājumi ir iegūti eksportēto materiālu apstrādē vai pārstrādē un</w:t>
      </w:r>
    </w:p>
    <w:p>
      <w:pPr>
        <w:autoSpaceDE w:val="0"/>
        <w:autoSpaceDN w:val="0"/>
        <w:ind w:left="1418" w:hanging="567"/>
        <w:rPr>
          <w:rFonts w:eastAsia="Times New Roman"/>
          <w:noProof/>
          <w:szCs w:val="24"/>
        </w:rPr>
      </w:pPr>
      <w:r>
        <w:rPr>
          <w:i/>
          <w:noProof/>
        </w:rPr>
        <w:tab/>
      </w:r>
      <w:r>
        <w:rPr>
          <w:noProof/>
        </w:rPr>
        <w:t>ii) kopējā pievienotā vērtība, kas iegūta ārpus eksportētājas Līgumslēdzējs puses, piemērojot šā panta noteikumus, nepārsniedz 10 % no tā galaizstrādājuma ražotāja cenas, kuram vēlas noteikt noteiktas izcelsmes statusu.</w:t>
      </w:r>
    </w:p>
    <w:p>
      <w:pPr>
        <w:autoSpaceDE w:val="0"/>
        <w:autoSpaceDN w:val="0"/>
        <w:rPr>
          <w:rFonts w:eastAsia="Times New Roman"/>
          <w:noProof/>
          <w:szCs w:val="24"/>
        </w:rPr>
      </w:pPr>
      <w:r>
        <w:rPr>
          <w:noProof/>
        </w:rPr>
        <w:t>4. Šā panta 3. punktā noteiktas izcelsmes statusa iegūšanas nosacījumus, kas izklāstīti II sadaļā, nepiemēro apstrādei vai pārstrādei, kas veikta ārpus eksportētājas Līgumslēdzējas puses. Tomēr, ja II pielikuma sarakstā ir noteikums, kas paredz galaizstrādājuma noteiktas izcelsmes statusa noteikšanā izmantot visu tā ražošanā izmantoto nenoteiktas izcelsmes materiālu maksimālo vērtību, tad to eksportētājas Līgumslēdzējas puses teritorijā galaizstrādājuma ražošanā izmantoto nenoteiktas izcelsmes materiālu kopējā vērtība, ko pieskaita pie kopējās pievienotās vērtības, kas, piemērojot šā panta noteikumus, radusies ārpus šīs Līgumslēdzējas puses, nepārsniedz noteikto procentuālo vērtību.</w:t>
      </w:r>
    </w:p>
    <w:p>
      <w:pPr>
        <w:autoSpaceDE w:val="0"/>
        <w:autoSpaceDN w:val="0"/>
        <w:rPr>
          <w:rFonts w:eastAsia="Times New Roman"/>
          <w:noProof/>
          <w:szCs w:val="24"/>
        </w:rPr>
      </w:pPr>
      <w:r>
        <w:rPr>
          <w:noProof/>
        </w:rPr>
        <w:t>5. Piemērojot 3. un 4. punktu, “kopējā pievienotā vērtība” nozīmē visas izmaksas, kas rodas ārpus eksportētājas Līgumslēdzējas puses, ieskaitot ražošanā izmantoto materiālu vērtību.</w:t>
      </w:r>
    </w:p>
    <w:p>
      <w:pPr>
        <w:autoSpaceDE w:val="0"/>
        <w:autoSpaceDN w:val="0"/>
        <w:rPr>
          <w:rFonts w:eastAsia="Times New Roman"/>
          <w:noProof/>
          <w:szCs w:val="24"/>
        </w:rPr>
      </w:pPr>
      <w:r>
        <w:rPr>
          <w:noProof/>
        </w:rPr>
        <w:t>6. Šā panta 3. un 4. punkta noteikumus nepiemēro izstrādājumiem, kas neatbilst II pielikuma saraksta nosacījumiem vai ko var uzskatīt par pietiekami apstrādātiem vai pārstrādātiem tikai tad, ja piemēro 4. pantā noteikto vispārējo pielaidi.</w:t>
      </w:r>
    </w:p>
    <w:p>
      <w:pPr>
        <w:autoSpaceDE w:val="0"/>
        <w:autoSpaceDN w:val="0"/>
        <w:rPr>
          <w:rFonts w:eastAsia="Times New Roman"/>
          <w:noProof/>
          <w:szCs w:val="24"/>
        </w:rPr>
      </w:pPr>
      <w:r>
        <w:rPr>
          <w:noProof/>
        </w:rPr>
        <w:t>7. Šā panta noteikumos paredzēto apstrādi vai pārstrādi, kas veikta ārpus eksportētājas Līgumslēdzējas puses, veic saskaņā ar kārtību “izvešana pārstrādei” vai līdzīgu kārtību.</w:t>
      </w:r>
    </w:p>
    <w:p>
      <w:pPr>
        <w:keepNext/>
        <w:autoSpaceDE w:val="0"/>
        <w:autoSpaceDN w:val="0"/>
        <w:jc w:val="center"/>
        <w:rPr>
          <w:rFonts w:eastAsia="Times New Roman"/>
          <w:i/>
          <w:iCs/>
          <w:noProof/>
          <w:szCs w:val="24"/>
        </w:rPr>
      </w:pPr>
      <w:r>
        <w:rPr>
          <w:i/>
          <w:iCs/>
          <w:noProof/>
        </w:rPr>
        <w:t>14. pants</w:t>
      </w:r>
    </w:p>
    <w:p>
      <w:pPr>
        <w:autoSpaceDE w:val="0"/>
        <w:autoSpaceDN w:val="0"/>
        <w:jc w:val="center"/>
        <w:rPr>
          <w:rFonts w:eastAsia="Times New Roman"/>
          <w:b/>
          <w:bCs/>
          <w:noProof/>
          <w:szCs w:val="24"/>
        </w:rPr>
      </w:pPr>
      <w:r>
        <w:rPr>
          <w:b/>
          <w:bCs/>
          <w:noProof/>
        </w:rPr>
        <w:t>Nepārveidošana</w:t>
      </w:r>
    </w:p>
    <w:p>
      <w:pPr>
        <w:autoSpaceDE w:val="0"/>
        <w:autoSpaceDN w:val="0"/>
        <w:rPr>
          <w:rFonts w:eastAsia="Times New Roman"/>
          <w:noProof/>
          <w:szCs w:val="24"/>
        </w:rPr>
      </w:pPr>
      <w:r>
        <w:rPr>
          <w:noProof/>
        </w:rPr>
        <w:t>1. Preferenciālo režīmu, kas paredzēts attiecīgajā nolīgumā, piemēro tikai tiem izstrādājumiem, kuri atbilst šīs konvencijas prasībām un ir deklarēti importam Līgumslēdzējā pusē, ar noteikumu, ka šie izstrādājumi ir tādi paši kā tie, kas eksportēti no eksportētājas Līgumslēdzējas puses. Tie nav pārveidoti, nekādā veidā mainīti un ar tiem nav veiktas citādas darbības kā vien tās, kas vajadzīgas, lai saglabātu tos labā stāvoklī vai lai pievienotu vai piestiprinātu marķējumu, etiķetes, plombas vai dokumentāciju, kas nepieciešams, lai nodrošinātu atbilstību konkrētām importētājas Līgumslēdzējas puses iekšējām prasībām, un ko veic tranzīta vai sadalīšanas valsts(-u) muitas uzraudzībā, pirms tos deklarē iekšzemes patēriņam.</w:t>
      </w:r>
    </w:p>
    <w:p>
      <w:pPr>
        <w:autoSpaceDE w:val="0"/>
        <w:autoSpaceDN w:val="0"/>
        <w:rPr>
          <w:rFonts w:eastAsia="Times New Roman"/>
          <w:noProof/>
          <w:szCs w:val="24"/>
        </w:rPr>
      </w:pPr>
      <w:r>
        <w:rPr>
          <w:noProof/>
        </w:rPr>
        <w:t>2. Izstrādājumus vai sūtījumus var uzglabāt tikai tad, ja tie paliek tranzīta trešās(-o) valsts(-u) muitas uzraudzībā.</w:t>
      </w:r>
    </w:p>
    <w:p>
      <w:pPr>
        <w:autoSpaceDE w:val="0"/>
        <w:autoSpaceDN w:val="0"/>
        <w:rPr>
          <w:rFonts w:eastAsia="Times New Roman"/>
          <w:noProof/>
          <w:szCs w:val="24"/>
        </w:rPr>
      </w:pPr>
      <w:r>
        <w:rPr>
          <w:noProof/>
        </w:rPr>
        <w:t>3. Neskarot V sadaļas noteikumus, sūtījumus var sadalīt tikai tad, ja tie paliek sadalīšanas trešās(-o) valsts(-u) muitas uzraudzībā.</w:t>
      </w:r>
    </w:p>
    <w:p>
      <w:pPr>
        <w:autoSpaceDE w:val="0"/>
        <w:autoSpaceDN w:val="0"/>
        <w:rPr>
          <w:rFonts w:eastAsia="Times New Roman"/>
          <w:noProof/>
          <w:szCs w:val="24"/>
        </w:rPr>
      </w:pPr>
      <w:r>
        <w:rPr>
          <w:noProof/>
        </w:rPr>
        <w:t>4.</w:t>
      </w:r>
      <w:r>
        <w:rPr>
          <w:noProof/>
        </w:rPr>
        <w:tab/>
        <w:t>Šaubu gadījumā importētāja Līgumslēdzēja puse var prasīt, lai importētājs vai tā pārstāvis jebkurā laikā iesniegtu visus attiecīgos dokumentus, kas pierādītu atbilstību šā panta noteikumiem, ko var veikt ar dokumentāriem pierādījumiem un jo īpaši ar:</w:t>
      </w:r>
    </w:p>
    <w:p>
      <w:pPr>
        <w:autoSpaceDE w:val="0"/>
        <w:autoSpaceDN w:val="0"/>
        <w:rPr>
          <w:rFonts w:eastAsia="Times New Roman"/>
          <w:noProof/>
          <w:szCs w:val="24"/>
        </w:rPr>
      </w:pPr>
      <w:r>
        <w:rPr>
          <w:noProof/>
        </w:rPr>
        <w:t>i) līgumiskiem pārvadājumu dokumentiem, piemēram, kravaszīmēm;</w:t>
      </w:r>
    </w:p>
    <w:p>
      <w:pPr>
        <w:autoSpaceDE w:val="0"/>
        <w:autoSpaceDN w:val="0"/>
        <w:rPr>
          <w:rFonts w:eastAsia="Times New Roman"/>
          <w:noProof/>
          <w:szCs w:val="24"/>
        </w:rPr>
      </w:pPr>
      <w:r>
        <w:rPr>
          <w:noProof/>
        </w:rPr>
        <w:t>ii) faktiskiem vai konkrētiem pierādījumiem, kuru pamatā ir iepakojumu marķējumi vai numerācija;</w:t>
      </w:r>
    </w:p>
    <w:p>
      <w:pPr>
        <w:autoSpaceDE w:val="0"/>
        <w:autoSpaceDN w:val="0"/>
        <w:rPr>
          <w:rFonts w:eastAsia="Times New Roman"/>
          <w:noProof/>
          <w:szCs w:val="24"/>
        </w:rPr>
      </w:pPr>
      <w:r>
        <w:rPr>
          <w:noProof/>
        </w:rPr>
        <w:t>iii) apliecinājumu par manipulāciju neveikšanu, ko sniedz tranzīta vai sadalīšanas valsts(-u) muitas dienesti, vai jebkādiem citiem dokumentiem, kas apliecina, ka preces palikušas muitas uzraudzībā tranzīta vai sadalīšanas valstī(-īs); vai</w:t>
      </w:r>
    </w:p>
    <w:p>
      <w:pPr>
        <w:autoSpaceDE w:val="0"/>
        <w:autoSpaceDN w:val="0"/>
        <w:rPr>
          <w:rFonts w:eastAsia="Times New Roman"/>
          <w:i/>
          <w:noProof/>
          <w:szCs w:val="24"/>
        </w:rPr>
      </w:pPr>
      <w:r>
        <w:rPr>
          <w:noProof/>
        </w:rPr>
        <w:t>iv) jebkādiem pierādījumiem, kas attiecas uz pašām precēm.</w:t>
      </w:r>
    </w:p>
    <w:p>
      <w:pPr>
        <w:keepNext/>
        <w:autoSpaceDE w:val="0"/>
        <w:autoSpaceDN w:val="0"/>
        <w:jc w:val="center"/>
        <w:rPr>
          <w:rFonts w:eastAsia="Times New Roman"/>
          <w:i/>
          <w:iCs/>
          <w:noProof/>
          <w:szCs w:val="24"/>
        </w:rPr>
      </w:pPr>
      <w:r>
        <w:rPr>
          <w:i/>
          <w:iCs/>
          <w:noProof/>
        </w:rPr>
        <w:t>15. pants</w:t>
      </w:r>
    </w:p>
    <w:p>
      <w:pPr>
        <w:autoSpaceDE w:val="0"/>
        <w:autoSpaceDN w:val="0"/>
        <w:jc w:val="center"/>
        <w:rPr>
          <w:rFonts w:eastAsia="Times New Roman"/>
          <w:b/>
          <w:bCs/>
          <w:noProof/>
          <w:szCs w:val="24"/>
        </w:rPr>
      </w:pPr>
      <w:r>
        <w:rPr>
          <w:b/>
          <w:bCs/>
          <w:noProof/>
        </w:rPr>
        <w:t>Izstādes</w:t>
      </w:r>
    </w:p>
    <w:p>
      <w:pPr>
        <w:autoSpaceDE w:val="0"/>
        <w:autoSpaceDN w:val="0"/>
        <w:rPr>
          <w:rFonts w:eastAsia="Times New Roman"/>
          <w:noProof/>
          <w:szCs w:val="24"/>
        </w:rPr>
      </w:pPr>
      <w:r>
        <w:rPr>
          <w:noProof/>
        </w:rPr>
        <w:t>1. Uz noteiktas izcelsmes izstrādājumiem, kurus nosūta uz izstādi valstī, kas nav starp valstīm, ar kurām saskaņā ar 7. un 8. pantu ir piemērojama kumulācija, un kurus pēc izstādes pārdod importēšanai Līgumslēdzējā pusē, importējot attiecina attiecīgā nolīguma noteikumus, ja muitas dienestiem tiek pierādīts, ka:</w:t>
      </w:r>
    </w:p>
    <w:p>
      <w:pPr>
        <w:autoSpaceDE w:val="0"/>
        <w:autoSpaceDN w:val="0"/>
        <w:ind w:left="851" w:hanging="851"/>
        <w:rPr>
          <w:rFonts w:eastAsia="Times New Roman"/>
          <w:noProof/>
          <w:szCs w:val="24"/>
        </w:rPr>
      </w:pPr>
      <w:r>
        <w:rPr>
          <w:noProof/>
        </w:rPr>
        <w:tab/>
        <w:t>a) šos izstrādājumus eksportētājs ir nosūtījis tieši no Līgumslēdzējas puses uz valsti, kurā notiek izstāde, un tos tur ir izstādījis;</w:t>
      </w:r>
    </w:p>
    <w:p>
      <w:pPr>
        <w:autoSpaceDE w:val="0"/>
        <w:autoSpaceDN w:val="0"/>
        <w:ind w:left="851" w:hanging="851"/>
        <w:rPr>
          <w:rFonts w:eastAsia="Times New Roman"/>
          <w:noProof/>
          <w:szCs w:val="24"/>
        </w:rPr>
      </w:pPr>
      <w:r>
        <w:rPr>
          <w:noProof/>
        </w:rPr>
        <w:tab/>
        <w:t>b) šis eksportētājs izstrādājumus ir pārdevis vai citādi nodevis personai otrā Līgumslēdzējā pusē;</w:t>
      </w:r>
    </w:p>
    <w:p>
      <w:pPr>
        <w:autoSpaceDE w:val="0"/>
        <w:autoSpaceDN w:val="0"/>
        <w:ind w:left="851" w:hanging="851"/>
        <w:rPr>
          <w:rFonts w:eastAsia="Times New Roman"/>
          <w:noProof/>
          <w:szCs w:val="24"/>
        </w:rPr>
      </w:pPr>
      <w:r>
        <w:rPr>
          <w:noProof/>
        </w:rPr>
        <w:tab/>
        <w:t>c) izstrādājumi ir nosūtīti izstādes laikā vai tūlīt pēc tās tādā stāvoklī, kādā tie nosūtīti uz izstādi; un</w:t>
      </w:r>
    </w:p>
    <w:p>
      <w:pPr>
        <w:autoSpaceDE w:val="0"/>
        <w:autoSpaceDN w:val="0"/>
        <w:ind w:left="851" w:hanging="851"/>
        <w:rPr>
          <w:rFonts w:eastAsia="Times New Roman"/>
          <w:noProof/>
          <w:szCs w:val="24"/>
        </w:rPr>
      </w:pPr>
      <w:r>
        <w:rPr>
          <w:noProof/>
        </w:rPr>
        <w:tab/>
        <w:t>d) izstrādājumi pēc nosūtīšanas uz izstādi nav izmantoti citiem mērķiem kā vien izstādīšanai šajā izstādē.</w:t>
      </w:r>
    </w:p>
    <w:p>
      <w:pPr>
        <w:autoSpaceDE w:val="0"/>
        <w:autoSpaceDN w:val="0"/>
        <w:rPr>
          <w:rFonts w:eastAsia="Times New Roman"/>
          <w:noProof/>
          <w:szCs w:val="24"/>
        </w:rPr>
      </w:pPr>
      <w:r>
        <w:rPr>
          <w:noProof/>
        </w:rPr>
        <w:t>2. Saskaņā ar V sadaļas noteikumiem jāizdod vai jāsagatavo izcelsmes apliecinājums, un tas parastajā kārtībā jāiesniedz importētājas Līgumslēdzējas puses muitas dienestiem. Tajā norāda izstādes nosaukumu un adresi. Vajadzības gadījumā var pieprasīt papildu dokumentārus pierādījumus par izstādīšanas nosacījumiem.</w:t>
      </w:r>
    </w:p>
    <w:p>
      <w:pPr>
        <w:autoSpaceDE w:val="0"/>
        <w:autoSpaceDN w:val="0"/>
        <w:rPr>
          <w:rFonts w:eastAsia="Times New Roman"/>
          <w:noProof/>
          <w:szCs w:val="24"/>
        </w:rPr>
      </w:pPr>
      <w:r>
        <w:rPr>
          <w:noProof/>
        </w:rPr>
        <w:t>3. Šā panta 1. punktu piemēro visām tirdzniecības, rūpniecības, lauksaimniecības vai amatniecības izstādēm, gadatirgiem vai tamlīdzīgai publiskai izstādīšanai, kuru nerīko privātiem mērķiem veikalos vai uzņēmumu telpās nolūkā pārdot ārvalstu izstrādājumus un kuras laikā attiecīgie izstrādājumi paliek muitas kontrolē.</w:t>
      </w:r>
    </w:p>
    <w:p>
      <w:pPr>
        <w:keepNext/>
        <w:autoSpaceDE w:val="0"/>
        <w:autoSpaceDN w:val="0"/>
        <w:jc w:val="center"/>
        <w:rPr>
          <w:rFonts w:eastAsia="Times New Roman"/>
          <w:b/>
          <w:bCs/>
          <w:smallCaps/>
          <w:noProof/>
          <w:sz w:val="28"/>
          <w:szCs w:val="28"/>
        </w:rPr>
      </w:pPr>
      <w:r>
        <w:rPr>
          <w:b/>
          <w:bCs/>
          <w:smallCaps/>
          <w:noProof/>
          <w:sz w:val="28"/>
          <w:szCs w:val="28"/>
        </w:rPr>
        <w:t>IV SADAĻA</w:t>
      </w:r>
    </w:p>
    <w:p>
      <w:pPr>
        <w:keepNext/>
        <w:autoSpaceDE w:val="0"/>
        <w:autoSpaceDN w:val="0"/>
        <w:jc w:val="center"/>
        <w:rPr>
          <w:rFonts w:eastAsia="Times New Roman"/>
          <w:b/>
          <w:bCs/>
          <w:smallCaps/>
          <w:noProof/>
          <w:sz w:val="28"/>
          <w:szCs w:val="28"/>
        </w:rPr>
      </w:pPr>
      <w:r>
        <w:rPr>
          <w:b/>
          <w:bCs/>
          <w:i/>
          <w:iCs/>
          <w:smallCaps/>
          <w:noProof/>
          <w:sz w:val="28"/>
          <w:szCs w:val="28"/>
        </w:rPr>
        <w:t>ATMAKSA VAI ATBRĪVOJUMS</w:t>
      </w:r>
    </w:p>
    <w:p>
      <w:pPr>
        <w:keepNext/>
        <w:autoSpaceDE w:val="0"/>
        <w:autoSpaceDN w:val="0"/>
        <w:jc w:val="center"/>
        <w:rPr>
          <w:rFonts w:eastAsia="Times New Roman"/>
          <w:i/>
          <w:iCs/>
          <w:noProof/>
          <w:szCs w:val="24"/>
        </w:rPr>
      </w:pPr>
      <w:r>
        <w:rPr>
          <w:i/>
          <w:iCs/>
          <w:noProof/>
        </w:rPr>
        <w:t>16. pants</w:t>
      </w:r>
    </w:p>
    <w:p>
      <w:pPr>
        <w:autoSpaceDE w:val="0"/>
        <w:autoSpaceDN w:val="0"/>
        <w:jc w:val="center"/>
        <w:rPr>
          <w:rFonts w:eastAsia="Times New Roman"/>
          <w:b/>
          <w:bCs/>
          <w:noProof/>
          <w:szCs w:val="24"/>
        </w:rPr>
      </w:pPr>
      <w:r>
        <w:rPr>
          <w:b/>
          <w:bCs/>
          <w:noProof/>
        </w:rPr>
        <w:t>Muitas nodokļu atmaksa vai atbrīvojums no tiem</w:t>
      </w:r>
    </w:p>
    <w:p>
      <w:pPr>
        <w:autoSpaceDE w:val="0"/>
        <w:autoSpaceDN w:val="0"/>
        <w:rPr>
          <w:rFonts w:eastAsia="Times New Roman"/>
          <w:bCs/>
          <w:noProof/>
          <w:szCs w:val="24"/>
        </w:rPr>
      </w:pPr>
      <w:r>
        <w:rPr>
          <w:noProof/>
        </w:rPr>
        <w:t>Muitas nodokļu atmaksas vai atbrīvojuma no tiem aizliegums attiecībā uz 50.–63. nodaļas izstrādājumiem</w:t>
      </w:r>
    </w:p>
    <w:p>
      <w:pPr>
        <w:autoSpaceDE w:val="0"/>
        <w:autoSpaceDN w:val="0"/>
        <w:rPr>
          <w:rFonts w:eastAsia="Times New Roman"/>
          <w:noProof/>
          <w:szCs w:val="24"/>
        </w:rPr>
      </w:pPr>
      <w:r>
        <w:rPr>
          <w:noProof/>
        </w:rPr>
        <w:t>1. Uz nenoteiktas izcelsmes materiāliem, ko izmanto, ražojot Harmonizētās sistēmas 50.–63. nodaļas izstrādājumus, kuriem ir Līgumslēdzējas puses izcelsme un kuriem saskaņā ar V sadaļas noteikumiem izdots vai sagatavots izcelsmes apliecinājums, eksportētājā Līgumslēdzējā pusē neattiecas nekāda veida muitas nodokļu atmaksa vai atbrīvojums no tiem.</w:t>
      </w:r>
    </w:p>
    <w:p>
      <w:pPr>
        <w:autoSpaceDE w:val="0"/>
        <w:autoSpaceDN w:val="0"/>
        <w:rPr>
          <w:rFonts w:eastAsia="Times New Roman"/>
          <w:noProof/>
          <w:szCs w:val="24"/>
        </w:rPr>
      </w:pPr>
      <w:r>
        <w:rPr>
          <w:noProof/>
        </w:rPr>
        <w:t>2. Šā panta 1. punktā minēto aizliegumu piemēro visiem pasākumiem, kas saistīti ar muitas nodokļu vai līdzvērtīgu maksājumu daļēju vai pilnīgu atmaksu, atlaišanu vai atbrīvojumiem, kuri eksportētājas Līgumslēdzējas puses teritorijā piemērojami ražošanā izmantotajiem materiāliem, ja šāda atmaksa, atlaišana vai atbrīvojums piemērojams tieši vai netieši, no šādiem materiāliem iegūtos izstrādājumus eksportējot, nevis tos atstājot iekšzemes patēriņam tajā.</w:t>
      </w:r>
    </w:p>
    <w:p>
      <w:pPr>
        <w:autoSpaceDE w:val="0"/>
        <w:autoSpaceDN w:val="0"/>
        <w:rPr>
          <w:rFonts w:eastAsia="Times New Roman"/>
          <w:noProof/>
          <w:szCs w:val="24"/>
        </w:rPr>
      </w:pPr>
      <w:r>
        <w:rPr>
          <w:noProof/>
        </w:rPr>
        <w:t>3. Tādu izstrādājumu eksportētājam, kuriem ir izcelsmes apliecinājums, jābūt gatavam pēc muitas dienestu pieprasījuma jebkurā laikā uzrādīt visus attiecīgos dokumentus, kas apliecina, ka nav saņemta atmaksa par attiecīgo izstrādājumu ražošanā izmantotajiem nenoteiktas izcelsmes materiāliem un ka faktiski ir nomaksāti visi muitas nodokļi vai līdzvērtīgi maksājumi, kas piemērojami šādiem materiāliem.</w:t>
      </w:r>
    </w:p>
    <w:p>
      <w:pPr>
        <w:autoSpaceDE w:val="0"/>
        <w:autoSpaceDN w:val="0"/>
        <w:rPr>
          <w:rFonts w:eastAsia="Times New Roman"/>
          <w:noProof/>
          <w:szCs w:val="24"/>
        </w:rPr>
      </w:pPr>
      <w:r>
        <w:rPr>
          <w:noProof/>
        </w:rPr>
        <w:t>Izņēmumi no muitas nodokļu atmaksas vai atbrīvojuma no tiem aizlieguma attiecībā uz 50.–63. nodaļās izstrādājumiem</w:t>
      </w:r>
    </w:p>
    <w:p>
      <w:pPr>
        <w:autoSpaceDE w:val="0"/>
        <w:autoSpaceDN w:val="0"/>
        <w:rPr>
          <w:rFonts w:eastAsia="Times New Roman"/>
          <w:noProof/>
          <w:szCs w:val="24"/>
        </w:rPr>
      </w:pPr>
      <w:r>
        <w:rPr>
          <w:noProof/>
        </w:rPr>
        <w:t>Atmaksa ar pilnīgu kumulāciju</w:t>
      </w:r>
    </w:p>
    <w:p>
      <w:pPr>
        <w:autoSpaceDE w:val="0"/>
        <w:autoSpaceDN w:val="0"/>
        <w:rPr>
          <w:rFonts w:eastAsia="Times New Roman"/>
          <w:noProof/>
          <w:szCs w:val="24"/>
        </w:rPr>
      </w:pPr>
      <w:r>
        <w:rPr>
          <w:noProof/>
        </w:rPr>
        <w:t xml:space="preserve">4. Šā panta 1. punktā noteikto aizliegumu nepiemēro tirdzniecībai starp </w:t>
      </w:r>
      <w:r>
        <w:rPr>
          <w:i/>
          <w:iCs/>
          <w:noProof/>
        </w:rPr>
        <w:t>PEM</w:t>
      </w:r>
      <w:r>
        <w:rPr>
          <w:noProof/>
        </w:rPr>
        <w:t xml:space="preserve"> Līgumslēdzējām pusēm ar izstrādājumiem, kas ieguvuši noteiktas izcelsmes statusu, piemērojot izcelsmes kumulāciju, uz ko attiecas 7. panta 4. vai 5. punkts.</w:t>
      </w:r>
    </w:p>
    <w:p>
      <w:pPr>
        <w:autoSpaceDE w:val="0"/>
        <w:autoSpaceDN w:val="0"/>
        <w:rPr>
          <w:rFonts w:eastAsia="Times New Roman"/>
          <w:noProof/>
          <w:szCs w:val="24"/>
        </w:rPr>
      </w:pPr>
      <w:r>
        <w:rPr>
          <w:noProof/>
        </w:rPr>
        <w:t>Nodokļu atmaksa bez diagonālās kumulācijas</w:t>
      </w:r>
    </w:p>
    <w:p>
      <w:pPr>
        <w:autoSpaceDE w:val="0"/>
        <w:autoSpaceDN w:val="0"/>
        <w:rPr>
          <w:rFonts w:eastAsia="Times New Roman"/>
          <w:noProof/>
          <w:szCs w:val="24"/>
        </w:rPr>
      </w:pPr>
      <w:r>
        <w:rPr>
          <w:noProof/>
        </w:rPr>
        <w:t>5. Šā panta 1. punktā noteikto aizliegumu nepiemēro divpusējā tirdzniecībā starp Šveici (ieskaitot Lihtenšteinu), Islandi, Norvēģiju, Turciju vai Eiropas Savienību, no vienas puses, un jebkuru Barselonas procesa dalībvalsti, izņemot Turciju un Izraēlu, no otras puses, ja uzskata, ka izstrādājumu izcelsme ir eksportētājā vai importētājā Līgumslēdzējā pusē, nepiemērojot kumulāciju ar jebkuras citas Līgumslēdzējas puses izcelsmes materiāliem.</w:t>
      </w:r>
    </w:p>
    <w:p>
      <w:pPr>
        <w:autoSpaceDE w:val="0"/>
        <w:autoSpaceDN w:val="0"/>
        <w:rPr>
          <w:rFonts w:eastAsia="Times New Roman"/>
          <w:noProof/>
          <w:szCs w:val="24"/>
        </w:rPr>
      </w:pPr>
      <w:r>
        <w:rPr>
          <w:noProof/>
        </w:rPr>
        <w:t>6. Šā panta 1. punktā noteikto aizliegumu nepiemēro divpusējā tirdzniecībā starp Līgumslēdzējām pusēm, kas ir Vidusjūras Arābu valstu brīvās tirdzniecības nolīguma (Agādīras nolīgums) dalībvalstis, ja uzskata, ka izstrādājumu izcelsme ir kādā no šīm valstīm, nepiemērojot kumulāciju ar jebkuras citas Līgumslēdzējas puses izcelsmes materiāliem.</w:t>
      </w:r>
    </w:p>
    <w:p>
      <w:pPr>
        <w:autoSpaceDE w:val="0"/>
        <w:autoSpaceDN w:val="0"/>
        <w:rPr>
          <w:rFonts w:eastAsia="Times New Roman"/>
          <w:noProof/>
          <w:szCs w:val="24"/>
        </w:rPr>
      </w:pPr>
    </w:p>
    <w:p>
      <w:pPr>
        <w:autoSpaceDE w:val="0"/>
        <w:autoSpaceDN w:val="0"/>
        <w:rPr>
          <w:rFonts w:eastAsia="Times New Roman"/>
          <w:noProof/>
          <w:szCs w:val="24"/>
        </w:rPr>
      </w:pPr>
    </w:p>
    <w:p>
      <w:pPr>
        <w:keepNext/>
        <w:autoSpaceDE w:val="0"/>
        <w:autoSpaceDN w:val="0"/>
        <w:jc w:val="center"/>
        <w:rPr>
          <w:rFonts w:eastAsia="Times New Roman"/>
          <w:b/>
          <w:bCs/>
          <w:smallCaps/>
          <w:noProof/>
          <w:sz w:val="28"/>
          <w:szCs w:val="28"/>
        </w:rPr>
      </w:pPr>
      <w:r>
        <w:rPr>
          <w:b/>
          <w:bCs/>
          <w:smallCaps/>
          <w:noProof/>
          <w:sz w:val="28"/>
          <w:szCs w:val="28"/>
        </w:rPr>
        <w:t>V SADAĻA</w:t>
      </w:r>
    </w:p>
    <w:p>
      <w:pPr>
        <w:keepNext/>
        <w:autoSpaceDE w:val="0"/>
        <w:autoSpaceDN w:val="0"/>
        <w:jc w:val="center"/>
        <w:rPr>
          <w:rFonts w:eastAsia="Times New Roman"/>
          <w:b/>
          <w:bCs/>
          <w:smallCaps/>
          <w:noProof/>
          <w:sz w:val="28"/>
          <w:szCs w:val="28"/>
        </w:rPr>
      </w:pPr>
      <w:r>
        <w:rPr>
          <w:b/>
          <w:bCs/>
          <w:i/>
          <w:iCs/>
          <w:smallCaps/>
          <w:noProof/>
          <w:sz w:val="28"/>
          <w:szCs w:val="28"/>
        </w:rPr>
        <w:t>IZCELSMES APLIECINĀJUMS</w:t>
      </w:r>
    </w:p>
    <w:p>
      <w:pPr>
        <w:keepNext/>
        <w:autoSpaceDE w:val="0"/>
        <w:autoSpaceDN w:val="0"/>
        <w:jc w:val="center"/>
        <w:rPr>
          <w:rFonts w:eastAsia="Times New Roman"/>
          <w:i/>
          <w:iCs/>
          <w:noProof/>
          <w:szCs w:val="24"/>
        </w:rPr>
      </w:pPr>
      <w:r>
        <w:rPr>
          <w:i/>
          <w:iCs/>
          <w:noProof/>
        </w:rPr>
        <w:t>17. pants</w:t>
      </w:r>
    </w:p>
    <w:p>
      <w:pPr>
        <w:autoSpaceDE w:val="0"/>
        <w:autoSpaceDN w:val="0"/>
        <w:jc w:val="center"/>
        <w:rPr>
          <w:rFonts w:eastAsia="Times New Roman"/>
          <w:b/>
          <w:bCs/>
          <w:noProof/>
          <w:szCs w:val="24"/>
        </w:rPr>
      </w:pPr>
      <w:r>
        <w:rPr>
          <w:b/>
          <w:bCs/>
          <w:noProof/>
        </w:rPr>
        <w:t>Vispārīgās prasības</w:t>
      </w:r>
    </w:p>
    <w:p>
      <w:pPr>
        <w:autoSpaceDE w:val="0"/>
        <w:autoSpaceDN w:val="0"/>
        <w:rPr>
          <w:rFonts w:eastAsia="Times New Roman"/>
          <w:noProof/>
          <w:szCs w:val="24"/>
        </w:rPr>
      </w:pPr>
      <w:r>
        <w:rPr>
          <w:noProof/>
        </w:rPr>
        <w:t>1. Līgumslēdzējas puses izcelsmes izstrādājumus importējot pārējās Līgumslēdzējās pusēs, piemēro attiecīgo nolīgumu noteikumus, iesniedzot vienu no šādiem izcelsmes apliecinājumiem:</w:t>
      </w:r>
    </w:p>
    <w:p>
      <w:pPr>
        <w:autoSpaceDE w:val="0"/>
        <w:autoSpaceDN w:val="0"/>
        <w:ind w:left="851" w:hanging="851"/>
        <w:rPr>
          <w:rFonts w:eastAsia="Times New Roman"/>
          <w:noProof/>
          <w:szCs w:val="24"/>
        </w:rPr>
      </w:pPr>
      <w:r>
        <w:rPr>
          <w:noProof/>
        </w:rPr>
        <w:tab/>
        <w:t>a) pārvadājumu sertifikāts EUR.1, kura paraugs ir IV pielikumā,</w:t>
      </w:r>
    </w:p>
    <w:p>
      <w:pPr>
        <w:autoSpaceDE w:val="0"/>
        <w:autoSpaceDN w:val="0"/>
        <w:ind w:left="851" w:hanging="851"/>
        <w:rPr>
          <w:rFonts w:eastAsia="Times New Roman"/>
          <w:noProof/>
          <w:szCs w:val="24"/>
        </w:rPr>
      </w:pPr>
      <w:r>
        <w:rPr>
          <w:noProof/>
        </w:rPr>
        <w:tab/>
        <w:t>b) gadījumos, kas precizēti 18. panta 1. punktā, deklarācija, kas tālāk saukta “izcelsmes deklarācija”, ko eksportētājs sniedz rēķinā, pavadzīmē vai kādā citā tirdzniecības dokumentā, kurā attiecīgie izstrādājumi ir pietiekami sīki aprakstīti, lai tos varētu identificēt; izcelsmes deklarācijas teksts ir III pielikumā.</w:t>
      </w:r>
    </w:p>
    <w:p>
      <w:pPr>
        <w:autoSpaceDE w:val="0"/>
        <w:autoSpaceDN w:val="0"/>
        <w:rPr>
          <w:rFonts w:eastAsia="Times New Roman"/>
          <w:noProof/>
          <w:szCs w:val="24"/>
        </w:rPr>
      </w:pPr>
      <w:r>
        <w:rPr>
          <w:noProof/>
        </w:rPr>
        <w:t>2. Neatkarīgi no 1. punkta uz noteiktas izcelsmes izstrādājumiem šīs konvencijas nozīmē 27. pantā minētajos gadījumos attiecina attiecīgo nolīgumu noteikumus bez šā panta 1. punktā minēto izcelsmes apliecinājumu iesniegšanas.</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3. Neskarot 1. punktu, vismaz divas Līgumslēdzējas puses var savstarpēji vienoties, ka šo Līgumslēdzēju pušu savstarpējai preferenciālai tirdzniecībai izcelsmes apliecinājumus, kas uzskaitīti 1. punkta a) un b) apakšpunktā, aizstāj ar paziņojumiem par izcelsmi, ko sagatavojuši eksportētāji, kuri reģistrēti elektroniskā datubāzē saskaņā ar šo Līgumslēdzēju pušu iekšējiem tiesību aktiem.</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4. Piemērojot 1. punktu, vismaz divas Līgumslēdzējas puses var vienoties, ka savā starpā izveidos sistēmu, kas 1. punkta a) un b) apakšpunktā uzskaitītos izcelsmes apliecinājumus ļauj izdot un/vai iesniegt elektroniski.</w:t>
      </w:r>
    </w:p>
    <w:p>
      <w:pPr>
        <w:tabs>
          <w:tab w:val="left" w:pos="0"/>
          <w:tab w:val="left" w:pos="452"/>
          <w:tab w:val="left" w:pos="1190"/>
          <w:tab w:val="left" w:pos="1757"/>
          <w:tab w:val="center" w:pos="7483"/>
          <w:tab w:val="left" w:pos="8616"/>
        </w:tabs>
        <w:autoSpaceDE w:val="0"/>
        <w:autoSpaceDN w:val="0"/>
        <w:rPr>
          <w:rFonts w:eastAsia="Times New Roman"/>
          <w:noProof/>
          <w:szCs w:val="24"/>
        </w:rPr>
      </w:pPr>
    </w:p>
    <w:p>
      <w:pPr>
        <w:keepNext/>
        <w:autoSpaceDE w:val="0"/>
        <w:autoSpaceDN w:val="0"/>
        <w:jc w:val="center"/>
        <w:rPr>
          <w:rFonts w:eastAsia="Times New Roman"/>
          <w:iCs/>
          <w:noProof/>
          <w:szCs w:val="24"/>
        </w:rPr>
      </w:pPr>
      <w:r>
        <w:rPr>
          <w:noProof/>
        </w:rPr>
        <w:t>18. pants</w:t>
      </w:r>
    </w:p>
    <w:p>
      <w:pPr>
        <w:autoSpaceDE w:val="0"/>
        <w:autoSpaceDN w:val="0"/>
        <w:jc w:val="center"/>
        <w:rPr>
          <w:rFonts w:eastAsia="Times New Roman"/>
          <w:b/>
          <w:bCs/>
          <w:noProof/>
          <w:szCs w:val="24"/>
        </w:rPr>
      </w:pPr>
      <w:r>
        <w:rPr>
          <w:b/>
          <w:bCs/>
          <w:noProof/>
        </w:rPr>
        <w:t>Izcelsmes deklarācijas sagatavošanas nosacījumi</w:t>
      </w:r>
    </w:p>
    <w:p>
      <w:pPr>
        <w:autoSpaceDE w:val="0"/>
        <w:autoSpaceDN w:val="0"/>
        <w:rPr>
          <w:rFonts w:eastAsia="Times New Roman"/>
          <w:noProof/>
          <w:szCs w:val="24"/>
        </w:rPr>
      </w:pPr>
      <w:r>
        <w:rPr>
          <w:noProof/>
        </w:rPr>
        <w:t>1. Izcelsmes deklarāciju, kas minēta 17. panta 1. punkta b) apakšpunktā, var sagatavot:</w:t>
      </w:r>
    </w:p>
    <w:p>
      <w:pPr>
        <w:autoSpaceDE w:val="0"/>
        <w:autoSpaceDN w:val="0"/>
        <w:ind w:left="851" w:hanging="851"/>
        <w:rPr>
          <w:rFonts w:eastAsia="Times New Roman"/>
          <w:noProof/>
          <w:szCs w:val="24"/>
        </w:rPr>
      </w:pPr>
      <w:r>
        <w:rPr>
          <w:noProof/>
        </w:rPr>
        <w:tab/>
        <w:t>a) atzīts eksportētājs 19. panta nozīmē vai</w:t>
      </w:r>
    </w:p>
    <w:p>
      <w:pPr>
        <w:autoSpaceDE w:val="0"/>
        <w:autoSpaceDN w:val="0"/>
        <w:ind w:left="851" w:hanging="851"/>
        <w:rPr>
          <w:rFonts w:eastAsia="Times New Roman"/>
          <w:noProof/>
          <w:szCs w:val="24"/>
        </w:rPr>
      </w:pPr>
      <w:r>
        <w:rPr>
          <w:noProof/>
        </w:rPr>
        <w:tab/>
        <w:t>b) jebkurš eksportētājs par jebkuru sūtījumu, kas sastāv no viena vai vairākiem iepakojumiem, kuros ietilpst noteiktas izcelsmes izstrādājumi, ja to kopējā vērtība nepārsniedz 6000 EUR.</w:t>
      </w:r>
    </w:p>
    <w:p>
      <w:pPr>
        <w:autoSpaceDE w:val="0"/>
        <w:autoSpaceDN w:val="0"/>
        <w:rPr>
          <w:rFonts w:eastAsia="Times New Roman"/>
          <w:noProof/>
          <w:szCs w:val="24"/>
        </w:rPr>
      </w:pPr>
      <w:r>
        <w:rPr>
          <w:noProof/>
        </w:rPr>
        <w:t xml:space="preserve">2. Izcelsmes deklarāciju var sagatavot, ja var uzskatīt, ka izstrādājumu izcelsme ir Līgumslēdzējā pusē un ja tie atbilst pārējām šīs konvencijas prasībām. </w:t>
      </w:r>
    </w:p>
    <w:p>
      <w:pPr>
        <w:autoSpaceDE w:val="0"/>
        <w:autoSpaceDN w:val="0"/>
        <w:rPr>
          <w:rFonts w:eastAsia="Times New Roman"/>
          <w:noProof/>
          <w:szCs w:val="24"/>
        </w:rPr>
      </w:pPr>
      <w:r>
        <w:rPr>
          <w:noProof/>
        </w:rPr>
        <w:t>3. Eksportētājam, kurš sagatavo izcelsmes deklarāciju, jābūt gatavam pēc eksportētājas Līgumslēdzējas puses muitas dienestu pieprasījuma jebkurā laikā uzrādīt visus attiecīgos dokumentus, kas apliecina izstrādājumu noteiktas izcelsmes statusu, kā arī atbilstību citām šīs konvencijas prasībām.</w:t>
      </w:r>
    </w:p>
    <w:p>
      <w:pPr>
        <w:autoSpaceDE w:val="0"/>
        <w:autoSpaceDN w:val="0"/>
        <w:rPr>
          <w:rFonts w:eastAsia="Times New Roman"/>
          <w:noProof/>
          <w:szCs w:val="24"/>
        </w:rPr>
      </w:pPr>
      <w:r>
        <w:rPr>
          <w:noProof/>
        </w:rPr>
        <w:t>4. Eksportētājs sagatavo izcelsmes deklarāciju, uzrakstot, uzspiežot vai uzdrukājot uz rēķina, pavadzīmes vai cita tirdzniecības dokumenta deklarāciju, kuras teksts ir III pielikumā, kādā no minētajā pielikumā norādītajiem valodu formulējumiem un saskaņā ar eksportētājas valsts tiesību aktu noteikumiem. Ja deklarāciju aizpilda rokrakstā, izmanto tinti un raksta drukātiem burtiem.</w:t>
      </w:r>
    </w:p>
    <w:p>
      <w:pPr>
        <w:autoSpaceDE w:val="0"/>
        <w:autoSpaceDN w:val="0"/>
        <w:rPr>
          <w:rFonts w:eastAsia="Times New Roman"/>
          <w:noProof/>
          <w:szCs w:val="24"/>
        </w:rPr>
      </w:pPr>
      <w:r>
        <w:rPr>
          <w:noProof/>
        </w:rPr>
        <w:t>5. Izcelsmes deklarācijā eksportētājs parakstās pašrocīgi. Tomēr no atzīta eksportētāja 19. panta nozīmē neprasa, lai viņš parakstītu šādu deklarāciju, ja šis eksportētājs iesniedz eksportētājas Līgumslēdzējas puses muitas dienestiem rakstisku apņemšanos uzņemties pilnīgu atbildību par ikvienu izcelsmes deklarāciju, kurā norādīts, ka viņš ir dokumenta pašrocīgs parakstītājs.</w:t>
      </w:r>
    </w:p>
    <w:p>
      <w:pPr>
        <w:autoSpaceDE w:val="0"/>
        <w:autoSpaceDN w:val="0"/>
        <w:rPr>
          <w:rFonts w:eastAsia="Times New Roman"/>
          <w:b/>
          <w:noProof/>
          <w:szCs w:val="24"/>
        </w:rPr>
      </w:pPr>
      <w:r>
        <w:rPr>
          <w:noProof/>
        </w:rPr>
        <w:t>6. Eksportētājs izcelsmes deklarāciju var sagatavot tad, kad izstrādājumus, uz kuriem tā attiecas, eksportē, vai pēc to eksporta (tālāk — “ar atpakaļejošu spēku izdota izcelsmes deklarācija”), ja importētājai valstij šo deklarāciju iesniedz divu gadu laikā no to izstrādājumu importa, uz kuriem tā attiecas.</w:t>
      </w:r>
    </w:p>
    <w:p>
      <w:pPr>
        <w:autoSpaceDE w:val="0"/>
        <w:autoSpaceDN w:val="0"/>
        <w:rPr>
          <w:rFonts w:eastAsia="Times New Roman"/>
          <w:noProof/>
          <w:szCs w:val="24"/>
        </w:rPr>
      </w:pPr>
      <w:r>
        <w:rPr>
          <w:noProof/>
        </w:rPr>
        <w:t>Ja saskaņā ar 14. panta 3. punktu notiek sūtījuma sadalīšana un ja ir ievērots tas pats divu gadu termiņš, tad ar atpakaļejošu spēku izdotu izcelsmes deklarāciju sagatavo atzīts eksportētājas Līgumslēdzējas puses eksportētājs.</w:t>
      </w:r>
    </w:p>
    <w:p>
      <w:pPr>
        <w:keepNext/>
        <w:autoSpaceDE w:val="0"/>
        <w:autoSpaceDN w:val="0"/>
        <w:jc w:val="center"/>
        <w:rPr>
          <w:rFonts w:eastAsia="Times New Roman"/>
          <w:i/>
          <w:iCs/>
          <w:noProof/>
          <w:szCs w:val="24"/>
        </w:rPr>
      </w:pPr>
      <w:r>
        <w:rPr>
          <w:i/>
          <w:iCs/>
          <w:noProof/>
        </w:rPr>
        <w:t>19. pants</w:t>
      </w:r>
    </w:p>
    <w:p>
      <w:pPr>
        <w:autoSpaceDE w:val="0"/>
        <w:autoSpaceDN w:val="0"/>
        <w:jc w:val="center"/>
        <w:rPr>
          <w:rFonts w:eastAsia="Times New Roman"/>
          <w:b/>
          <w:bCs/>
          <w:noProof/>
          <w:szCs w:val="24"/>
        </w:rPr>
      </w:pPr>
      <w:r>
        <w:rPr>
          <w:b/>
          <w:bCs/>
          <w:noProof/>
        </w:rPr>
        <w:t>Atzītais eksportētājs</w:t>
      </w:r>
    </w:p>
    <w:p>
      <w:pPr>
        <w:autoSpaceDE w:val="0"/>
        <w:autoSpaceDN w:val="0"/>
        <w:rPr>
          <w:rFonts w:eastAsia="Times New Roman"/>
          <w:noProof/>
          <w:szCs w:val="24"/>
        </w:rPr>
      </w:pPr>
      <w:r>
        <w:rPr>
          <w:noProof/>
        </w:rPr>
        <w:t xml:space="preserve">1. Eksportētājas Līgumslēdzējas puses muitas dienesti, ievērojot valsts prasības, ikvienam eksportētājam, kas veic darījumdarbību minētajā Līgumslēdzējā pusē (tālāk — “atzītais eksportētājs”), var atļaut sagatavot izcelsmes deklarācijas neatkarīgi no attiecīgo izstrādājumu vērtības. </w:t>
      </w:r>
    </w:p>
    <w:p>
      <w:pPr>
        <w:autoSpaceDE w:val="0"/>
        <w:autoSpaceDN w:val="0"/>
        <w:rPr>
          <w:rFonts w:eastAsia="Times New Roman"/>
          <w:noProof/>
          <w:szCs w:val="24"/>
        </w:rPr>
      </w:pPr>
      <w:r>
        <w:rPr>
          <w:noProof/>
        </w:rPr>
        <w:t>2. Eksportētājam, kurš lūdz šādu atļauju, jāsniedz muitas dienestiem visas garantijas, kas vajadzīgas, lai varētu pārbaudīt izstrādājumu noteiktas izcelsmes statusu, kā arī to atbilstību pārējām šīs konvencijas prasībām.</w:t>
      </w:r>
    </w:p>
    <w:p>
      <w:pPr>
        <w:autoSpaceDE w:val="0"/>
        <w:autoSpaceDN w:val="0"/>
        <w:rPr>
          <w:rFonts w:eastAsia="Times New Roman"/>
          <w:noProof/>
          <w:szCs w:val="24"/>
        </w:rPr>
      </w:pPr>
      <w:r>
        <w:rPr>
          <w:noProof/>
        </w:rPr>
        <w:t>3. Muitas dienesti atzītajam eksportētājam piešķir muitas atļaujas numuru, ko norāda izcelsmes deklarācijā.</w:t>
      </w:r>
    </w:p>
    <w:p>
      <w:pPr>
        <w:autoSpaceDE w:val="0"/>
        <w:autoSpaceDN w:val="0"/>
        <w:rPr>
          <w:rFonts w:eastAsia="Times New Roman"/>
          <w:noProof/>
          <w:szCs w:val="24"/>
        </w:rPr>
      </w:pPr>
      <w:r>
        <w:rPr>
          <w:noProof/>
        </w:rPr>
        <w:t>4. Muitas dienesti pārbauda, vai atļauja tiek pareizi izmantota. Tie var atsaukt atļauju, ja atzītais eksportētājs to izmanto nepareizi, un to dara, ja atzītais eksportētājs vairs nesniedz 2. punktā minētās garantijas.</w:t>
      </w:r>
    </w:p>
    <w:p>
      <w:pPr>
        <w:keepNext/>
        <w:autoSpaceDE w:val="0"/>
        <w:autoSpaceDN w:val="0"/>
        <w:jc w:val="center"/>
        <w:rPr>
          <w:rFonts w:eastAsia="Times New Roman"/>
          <w:i/>
          <w:iCs/>
          <w:noProof/>
          <w:szCs w:val="24"/>
        </w:rPr>
      </w:pPr>
      <w:r>
        <w:rPr>
          <w:i/>
          <w:iCs/>
          <w:noProof/>
        </w:rPr>
        <w:t>20. pants</w:t>
      </w:r>
    </w:p>
    <w:p>
      <w:pPr>
        <w:autoSpaceDE w:val="0"/>
        <w:autoSpaceDN w:val="0"/>
        <w:jc w:val="center"/>
        <w:rPr>
          <w:rFonts w:eastAsia="Times New Roman"/>
          <w:b/>
          <w:bCs/>
          <w:noProof/>
          <w:szCs w:val="24"/>
        </w:rPr>
      </w:pPr>
      <w:r>
        <w:rPr>
          <w:b/>
          <w:bCs/>
          <w:noProof/>
        </w:rPr>
        <w:t>Pārvadājumu sertifikāta EUR.1 izdošanas procedūra</w:t>
      </w:r>
    </w:p>
    <w:p>
      <w:pPr>
        <w:autoSpaceDE w:val="0"/>
        <w:autoSpaceDN w:val="0"/>
        <w:rPr>
          <w:rFonts w:eastAsia="Times New Roman"/>
          <w:noProof/>
          <w:szCs w:val="24"/>
        </w:rPr>
      </w:pPr>
      <w:r>
        <w:rPr>
          <w:noProof/>
        </w:rPr>
        <w:t>1. Eksportētājas Līgumslēdzējas puses muitas dienesti izdod pārvadājumu sertifikātu EUR.1 pēc eksportētāja rakstiska pieteikuma vai, ja eksportētājs uzņemas atbildību, pēc viņa pilnvarota pārstāvja rakstiska pieteikuma.</w:t>
      </w:r>
    </w:p>
    <w:p>
      <w:pPr>
        <w:autoSpaceDE w:val="0"/>
        <w:autoSpaceDN w:val="0"/>
        <w:rPr>
          <w:rFonts w:eastAsia="Times New Roman"/>
          <w:noProof/>
          <w:szCs w:val="24"/>
        </w:rPr>
      </w:pPr>
      <w:r>
        <w:rPr>
          <w:noProof/>
        </w:rPr>
        <w:t>2. Tālab eksportētājs vai viņa pilnvarots pārstāvis aizpilda gan pārvadājumu sertifikātu EUR 1, gan pieteikuma veidlapu; to paraugi ir IV pielikumā. Šīs veidlapas aizpilda vienā no valodām, kurās ir sagatavota šī konvencija, un saskaņā ar eksportētājas valsts tiesību aktu noteikumiem. Ja veidlapas aizpilda rokrakstā, izmanto tinti un raksta drukātiem burtiem. Izstrādājuma aprakstu ieraksta īpaši šai vajadzībai paredzētajā ailē, neatstājot tukšas rindas. Ja aile nav pilnībā aizpildīta, tad zem pēdējās apraksta rindas ievelk horizontālu līniju, visu tukšo laukumu šķērsām pārsvītrojot.</w:t>
      </w:r>
    </w:p>
    <w:p>
      <w:pPr>
        <w:autoSpaceDE w:val="0"/>
        <w:autoSpaceDN w:val="0"/>
        <w:rPr>
          <w:rFonts w:eastAsia="Times New Roman"/>
          <w:noProof/>
          <w:szCs w:val="24"/>
        </w:rPr>
      </w:pPr>
      <w:r>
        <w:rPr>
          <w:noProof/>
        </w:rPr>
        <w:t>3. Eksportētājs, kas iesniedz pieteikumu pārvadājumu sertifikāta EUR.1 saņemšanai, ir gatavs pēc tās eksportētājas Līgumslēdzējas puses muitas dienestu pieprasījuma, kurā izdots pārvadājumu sertifikāts EUR.1, jebkurā laikā uzrādīt visus attiecīgos dokumentus, kas apliecina attiecīgo izstrādājumu noteiktas izcelsmes statusu, kā arī atbilstību pārējām šīs konvencijas prasībām.</w:t>
      </w:r>
    </w:p>
    <w:p>
      <w:pPr>
        <w:autoSpaceDE w:val="0"/>
        <w:autoSpaceDN w:val="0"/>
        <w:rPr>
          <w:rFonts w:eastAsia="Times New Roman"/>
          <w:noProof/>
          <w:szCs w:val="24"/>
        </w:rPr>
      </w:pPr>
      <w:r>
        <w:rPr>
          <w:noProof/>
        </w:rPr>
        <w:t xml:space="preserve">4. Ja attiecīgos izstrādājumus var uzskatīt par noteiktas izcelsmes izstrādājumiem un ja tie atbilst pārējām šīs konvencijas prasībām, eksportētājas Līgumslēdzējas puses kompetentās iestādes izdod izcelsmes sertifikātu. </w:t>
      </w:r>
    </w:p>
    <w:p>
      <w:pPr>
        <w:autoSpaceDE w:val="0"/>
        <w:autoSpaceDN w:val="0"/>
        <w:rPr>
          <w:rFonts w:eastAsia="Times New Roman"/>
          <w:noProof/>
          <w:szCs w:val="24"/>
        </w:rPr>
      </w:pPr>
      <w:r>
        <w:rPr>
          <w:noProof/>
        </w:rPr>
        <w:t>5. Muitas dienesti, kas izdod pārvadājumu sertifikātus EUR.1, veic visus vajadzīgos pasākumus, lai pārbaudītu izstrādājumu noteiktas izcelsmes statusu un atbilstību citām šīs konvencijas prasībām. Tālab tiem ir tiesības prasīt jebkādus pierādījumus un veikt eksportētāja grāmatvedības dokumentu pārbaudes vai citas pārbaudes, ko tie uzskata par vajadzīgām. Tiem ir jāgādā arī par to, lai 2. punktā minētās veidlapas būtu pienācīgi aizpildītas. Proti, tie pārbauda, vai izstrādājumu aprakstam paredzētā aile ir aizpildīta tā, lai nebūtu iespējami nekādi krāpnieciski papildinājumi.</w:t>
      </w:r>
    </w:p>
    <w:p>
      <w:pPr>
        <w:autoSpaceDE w:val="0"/>
        <w:autoSpaceDN w:val="0"/>
        <w:rPr>
          <w:rFonts w:eastAsia="Times New Roman"/>
          <w:noProof/>
          <w:szCs w:val="24"/>
        </w:rPr>
      </w:pPr>
      <w:r>
        <w:rPr>
          <w:noProof/>
        </w:rPr>
        <w:t>6. Pārvadājumu sertifikāta EUR.1 izdošanas datumu norāda tā 11. ailē.</w:t>
      </w:r>
    </w:p>
    <w:p>
      <w:pPr>
        <w:autoSpaceDE w:val="0"/>
        <w:autoSpaceDN w:val="0"/>
        <w:rPr>
          <w:rFonts w:eastAsia="Times New Roman"/>
          <w:noProof/>
          <w:szCs w:val="24"/>
        </w:rPr>
      </w:pPr>
      <w:r>
        <w:rPr>
          <w:noProof/>
        </w:rPr>
        <w:t>7. Muitas dienesti izdod pārvadājumu sertifikātu EUR.1 un dara to pieejamu eksportētājam, tiklīdz ir faktiski veikts vai nodrošināts eksports.</w:t>
      </w:r>
    </w:p>
    <w:p>
      <w:pPr>
        <w:keepNext/>
        <w:autoSpaceDE w:val="0"/>
        <w:autoSpaceDN w:val="0"/>
        <w:jc w:val="center"/>
        <w:rPr>
          <w:rFonts w:eastAsia="Times New Roman"/>
          <w:i/>
          <w:iCs/>
          <w:noProof/>
          <w:szCs w:val="24"/>
        </w:rPr>
      </w:pPr>
      <w:r>
        <w:rPr>
          <w:i/>
          <w:iCs/>
          <w:noProof/>
        </w:rPr>
        <w:t>21. pants</w:t>
      </w:r>
    </w:p>
    <w:p>
      <w:pPr>
        <w:autoSpaceDE w:val="0"/>
        <w:autoSpaceDN w:val="0"/>
        <w:jc w:val="center"/>
        <w:rPr>
          <w:rFonts w:eastAsia="Times New Roman"/>
          <w:b/>
          <w:bCs/>
          <w:noProof/>
          <w:szCs w:val="24"/>
        </w:rPr>
      </w:pPr>
      <w:r>
        <w:rPr>
          <w:b/>
          <w:bCs/>
          <w:noProof/>
        </w:rPr>
        <w:t>Ar atpakaļejošu spēku izdoti pārvadājumu sertifikāti EUR.1</w:t>
      </w:r>
    </w:p>
    <w:p>
      <w:pPr>
        <w:autoSpaceDE w:val="0"/>
        <w:autoSpaceDN w:val="0"/>
        <w:rPr>
          <w:rFonts w:eastAsia="Times New Roman"/>
          <w:noProof/>
          <w:szCs w:val="24"/>
        </w:rPr>
      </w:pPr>
      <w:r>
        <w:rPr>
          <w:noProof/>
        </w:rPr>
        <w:t>1. Neskarot 20. panta 7. punktu, pārvadājumu sertifikātu EUR.1 izņēmuma kārtā var izdot pēc to izstrādājumu eksporta, uz kuriem šis sertifikāts attiecas, ja:</w:t>
      </w:r>
    </w:p>
    <w:p>
      <w:pPr>
        <w:autoSpaceDE w:val="0"/>
        <w:autoSpaceDN w:val="0"/>
        <w:ind w:left="851" w:hanging="851"/>
        <w:rPr>
          <w:rFonts w:eastAsia="Times New Roman"/>
          <w:noProof/>
          <w:szCs w:val="24"/>
        </w:rPr>
      </w:pPr>
      <w:r>
        <w:rPr>
          <w:noProof/>
        </w:rPr>
        <w:tab/>
        <w:t>a) eksportēšanas laikā tas nav izdots kļūdas, netīšas nolaidības vai īpašu apstākļu dēļ vai</w:t>
      </w:r>
    </w:p>
    <w:p>
      <w:pPr>
        <w:autoSpaceDE w:val="0"/>
        <w:autoSpaceDN w:val="0"/>
        <w:ind w:left="851" w:hanging="851"/>
        <w:rPr>
          <w:rFonts w:eastAsia="Times New Roman"/>
          <w:noProof/>
          <w:szCs w:val="24"/>
        </w:rPr>
      </w:pPr>
      <w:r>
        <w:rPr>
          <w:noProof/>
        </w:rPr>
        <w:tab/>
        <w:t>b) muitas dienestiem ir pierādīts, ka pārvadājumu sertifikāts EUR.1 ir bijis izdots, bet, attiecīgos izstrādājumus importējot, nav pieņemts tehnisku iemeslu dēļ, vai</w:t>
      </w:r>
    </w:p>
    <w:p>
      <w:pPr>
        <w:autoSpaceDE w:val="0"/>
        <w:autoSpaceDN w:val="0"/>
        <w:ind w:left="851" w:hanging="851"/>
        <w:rPr>
          <w:rFonts w:eastAsia="Times New Roman"/>
          <w:strike/>
          <w:noProof/>
          <w:szCs w:val="24"/>
        </w:rPr>
      </w:pPr>
      <w:r>
        <w:rPr>
          <w:noProof/>
        </w:rPr>
        <w:tab/>
        <w:t>c) attiecīgo izstrādājumu galamērķis eksportēšanas laikā nav bijis zināms un tas ir noteikts transportēšanas vai uzglabāšanas laikā un pēc iespējamas sūtījuma sadalīšanas, kas veikta saskaņā ar 14. panta 3. punktu;</w:t>
      </w:r>
    </w:p>
    <w:p>
      <w:pPr>
        <w:autoSpaceDE w:val="0"/>
        <w:autoSpaceDN w:val="0"/>
        <w:rPr>
          <w:rFonts w:eastAsia="Times New Roman"/>
          <w:noProof/>
          <w:szCs w:val="24"/>
        </w:rPr>
      </w:pPr>
      <w:r>
        <w:rPr>
          <w:noProof/>
        </w:rPr>
        <w:t>2. Īstenojot 1. punktu, eksportētājs pieteikumā norāda to izstrādājumu eksportēšanas vietu un datumu, uz kuriem attiecas pārvadājumu sertifikāts EUR.1, kā arī pieprasījuma iemeslus.</w:t>
      </w:r>
    </w:p>
    <w:p>
      <w:pPr>
        <w:autoSpaceDE w:val="0"/>
        <w:autoSpaceDN w:val="0"/>
        <w:rPr>
          <w:rFonts w:eastAsia="Times New Roman"/>
          <w:noProof/>
          <w:szCs w:val="24"/>
        </w:rPr>
      </w:pPr>
      <w:r>
        <w:rPr>
          <w:noProof/>
        </w:rPr>
        <w:t>3. Muitas dienesti pārvadājumu sertifikātu EUR.1 var izdot ar atpakaļejošu spēku divu gadu laikā no eksportēšanas dienas un tikai pēc tam, kad ir pārbaudījuši, vai eksportētāja pieteikumā sniegtā informācija atbilst attiecīgajai dokumentācijai.</w:t>
      </w:r>
    </w:p>
    <w:p>
      <w:pPr>
        <w:autoSpaceDE w:val="0"/>
        <w:autoSpaceDN w:val="0"/>
        <w:rPr>
          <w:rFonts w:eastAsia="Times New Roman"/>
          <w:noProof/>
          <w:szCs w:val="24"/>
        </w:rPr>
      </w:pPr>
      <w:r>
        <w:rPr>
          <w:noProof/>
        </w:rPr>
        <w:t>4. Preču pārvadājumu sertifikātā EUR.1, kas izdots ar atpakaļejošu spēku, ieraksta šādu frāzi angļu valodā:</w:t>
      </w:r>
    </w:p>
    <w:p>
      <w:pPr>
        <w:autoSpaceDE w:val="0"/>
        <w:autoSpaceDN w:val="0"/>
        <w:rPr>
          <w:rFonts w:eastAsia="Times New Roman"/>
          <w:noProof/>
          <w:szCs w:val="24"/>
        </w:rPr>
      </w:pPr>
      <w:r>
        <w:rPr>
          <w:noProof/>
        </w:rPr>
        <w:t>“ISSUED RETROSPECTIVELY”.</w:t>
      </w:r>
    </w:p>
    <w:p>
      <w:pPr>
        <w:autoSpaceDE w:val="0"/>
        <w:autoSpaceDN w:val="0"/>
        <w:rPr>
          <w:rFonts w:eastAsia="Times New Roman"/>
          <w:noProof/>
          <w:szCs w:val="24"/>
        </w:rPr>
      </w:pPr>
      <w:r>
        <w:rPr>
          <w:noProof/>
        </w:rPr>
        <w:t>5. Pārvadājumu sertifikātā EUR.1 šā panta 4. punktā minēto ierakstu izdara 7. ailē.</w:t>
      </w:r>
    </w:p>
    <w:p>
      <w:pPr>
        <w:keepNext/>
        <w:autoSpaceDE w:val="0"/>
        <w:autoSpaceDN w:val="0"/>
        <w:jc w:val="center"/>
        <w:rPr>
          <w:rFonts w:eastAsia="Times New Roman"/>
          <w:i/>
          <w:iCs/>
          <w:noProof/>
          <w:szCs w:val="24"/>
        </w:rPr>
      </w:pPr>
      <w:r>
        <w:rPr>
          <w:i/>
          <w:iCs/>
          <w:noProof/>
        </w:rPr>
        <w:t>22. pants</w:t>
      </w:r>
    </w:p>
    <w:p>
      <w:pPr>
        <w:autoSpaceDE w:val="0"/>
        <w:autoSpaceDN w:val="0"/>
        <w:jc w:val="center"/>
        <w:rPr>
          <w:rFonts w:eastAsia="Times New Roman"/>
          <w:b/>
          <w:bCs/>
          <w:noProof/>
          <w:szCs w:val="24"/>
        </w:rPr>
      </w:pPr>
      <w:r>
        <w:rPr>
          <w:b/>
          <w:bCs/>
          <w:noProof/>
        </w:rPr>
        <w:t>Pārvadājumu sertifikāta EUR.1 dublikāta izdošana</w:t>
      </w:r>
    </w:p>
    <w:p>
      <w:pPr>
        <w:autoSpaceDE w:val="0"/>
        <w:autoSpaceDN w:val="0"/>
        <w:rPr>
          <w:rFonts w:eastAsia="Times New Roman"/>
          <w:noProof/>
          <w:szCs w:val="24"/>
        </w:rPr>
      </w:pPr>
      <w:r>
        <w:rPr>
          <w:noProof/>
        </w:rPr>
        <w:t>1. Ja pārvadājumu sertifikāts EUR.1 ir nozagts, pazaudēts vai iznīcināts, tad eksportētājs var vērsties muitas dienestos, kas sertifikātu izdevuši, lai iegūtu dublikātu, kuru sagatavo, pamatojoties uz šo dienestu rīcībā esošajiem eksporta dokumentiem.</w:t>
      </w:r>
    </w:p>
    <w:p>
      <w:pPr>
        <w:autoSpaceDE w:val="0"/>
        <w:autoSpaceDN w:val="0"/>
        <w:rPr>
          <w:rFonts w:eastAsia="Times New Roman"/>
          <w:noProof/>
          <w:szCs w:val="24"/>
        </w:rPr>
      </w:pPr>
      <w:r>
        <w:rPr>
          <w:noProof/>
        </w:rPr>
        <w:t>2. Šādā veidā izdotajā dublikātā ieraksta šādu frāzi angļu valodā:</w:t>
      </w:r>
    </w:p>
    <w:p>
      <w:pPr>
        <w:autoSpaceDE w:val="0"/>
        <w:autoSpaceDN w:val="0"/>
        <w:rPr>
          <w:rFonts w:eastAsia="Times New Roman"/>
          <w:noProof/>
          <w:szCs w:val="24"/>
        </w:rPr>
      </w:pPr>
      <w:r>
        <w:rPr>
          <w:noProof/>
        </w:rPr>
        <w:t>“DUPLICATE”.</w:t>
      </w:r>
    </w:p>
    <w:p>
      <w:pPr>
        <w:autoSpaceDE w:val="0"/>
        <w:autoSpaceDN w:val="0"/>
        <w:rPr>
          <w:rFonts w:eastAsia="Times New Roman"/>
          <w:noProof/>
          <w:szCs w:val="24"/>
        </w:rPr>
      </w:pPr>
      <w:r>
        <w:rPr>
          <w:noProof/>
        </w:rPr>
        <w:t>3. Šā panta 2. punktā minēto ierakstu veic pārvadājumu sertifikāta EUR.1 dublikāta 7. ailē.</w:t>
      </w:r>
    </w:p>
    <w:p>
      <w:pPr>
        <w:autoSpaceDE w:val="0"/>
        <w:autoSpaceDN w:val="0"/>
        <w:rPr>
          <w:rFonts w:eastAsia="Times New Roman"/>
          <w:noProof/>
          <w:szCs w:val="24"/>
        </w:rPr>
      </w:pPr>
      <w:r>
        <w:rPr>
          <w:noProof/>
        </w:rPr>
        <w:t>4. Dublikāts, kurā norāda oriģinālā pārvadājumu sertifikāta EUR.1 izdošanas datumu, ir derīgs no dienas, kad izdots oriģināls.</w:t>
      </w:r>
    </w:p>
    <w:p>
      <w:pPr>
        <w:keepNext/>
        <w:autoSpaceDE w:val="0"/>
        <w:autoSpaceDN w:val="0"/>
        <w:jc w:val="center"/>
        <w:rPr>
          <w:rFonts w:eastAsia="Times New Roman"/>
          <w:i/>
          <w:iCs/>
          <w:noProof/>
          <w:szCs w:val="24"/>
        </w:rPr>
      </w:pPr>
      <w:r>
        <w:rPr>
          <w:i/>
          <w:iCs/>
          <w:noProof/>
        </w:rPr>
        <w:t>23. pants</w:t>
      </w:r>
    </w:p>
    <w:p>
      <w:pPr>
        <w:autoSpaceDE w:val="0"/>
        <w:autoSpaceDN w:val="0"/>
        <w:jc w:val="center"/>
        <w:rPr>
          <w:rFonts w:eastAsia="Times New Roman"/>
          <w:b/>
          <w:bCs/>
          <w:noProof/>
          <w:szCs w:val="24"/>
        </w:rPr>
      </w:pPr>
      <w:r>
        <w:rPr>
          <w:b/>
          <w:bCs/>
          <w:noProof/>
        </w:rPr>
        <w:t>Izcelsmes apliecinājuma derīgums</w:t>
      </w:r>
    </w:p>
    <w:p>
      <w:pPr>
        <w:autoSpaceDE w:val="0"/>
        <w:autoSpaceDN w:val="0"/>
        <w:rPr>
          <w:rFonts w:eastAsia="Times New Roman"/>
          <w:noProof/>
          <w:szCs w:val="24"/>
        </w:rPr>
      </w:pPr>
      <w:r>
        <w:rPr>
          <w:noProof/>
        </w:rPr>
        <w:t>1. Izcelsmes apliecinājums ir derīgs desmit mēnešus no dienas, kad tas izdots vai sagatavots eksportētājā Līgumslēdzējā pusē, un minētajā termiņā to iesniedz importētājas Līgumslēdzējas puses muitas dienestiem.</w:t>
      </w:r>
    </w:p>
    <w:p>
      <w:pPr>
        <w:autoSpaceDE w:val="0"/>
        <w:autoSpaceDN w:val="0"/>
        <w:rPr>
          <w:rFonts w:eastAsia="Times New Roman"/>
          <w:noProof/>
          <w:szCs w:val="24"/>
        </w:rPr>
      </w:pPr>
      <w:r>
        <w:rPr>
          <w:noProof/>
        </w:rPr>
        <w:t>2. Izcelsmes apliecinājumus, ko importētājas Līgumslēdzējas puses muitas dienestiem iesniedz pēc 1. punktā norādītā derīguma termiņa, var pieņemt, lai piemērotu tarifa preferences, ja dokumentus līdz noteiktajam termiņam iesniegt nav bijis iespējams ārkārtas apstākļu dēļ.</w:t>
      </w:r>
    </w:p>
    <w:p>
      <w:pPr>
        <w:autoSpaceDE w:val="0"/>
        <w:autoSpaceDN w:val="0"/>
        <w:rPr>
          <w:rFonts w:eastAsia="Times New Roman"/>
          <w:noProof/>
          <w:szCs w:val="24"/>
        </w:rPr>
      </w:pPr>
      <w:r>
        <w:rPr>
          <w:noProof/>
        </w:rPr>
        <w:t>3. Citos novēlotas uzrādīšanas gadījumos importētājas Līgumslēdzējas puses muitas dienesti var pieņemt izcelsmes apliecinājumus, ja izstrādājumi muitai uzrādīti pirms minētā termiņa beigām.</w:t>
      </w:r>
    </w:p>
    <w:p>
      <w:pPr>
        <w:keepNext/>
        <w:autoSpaceDE w:val="0"/>
        <w:autoSpaceDN w:val="0"/>
        <w:jc w:val="center"/>
        <w:rPr>
          <w:rFonts w:eastAsia="Times New Roman"/>
          <w:i/>
          <w:iCs/>
          <w:noProof/>
          <w:szCs w:val="24"/>
        </w:rPr>
      </w:pPr>
      <w:r>
        <w:rPr>
          <w:i/>
          <w:iCs/>
          <w:noProof/>
        </w:rPr>
        <w:t>24. pants</w:t>
      </w:r>
    </w:p>
    <w:p>
      <w:pPr>
        <w:autoSpaceDE w:val="0"/>
        <w:autoSpaceDN w:val="0"/>
        <w:jc w:val="center"/>
        <w:rPr>
          <w:rFonts w:eastAsia="Times New Roman"/>
          <w:b/>
          <w:bCs/>
          <w:noProof/>
          <w:szCs w:val="24"/>
        </w:rPr>
      </w:pPr>
      <w:r>
        <w:rPr>
          <w:b/>
          <w:bCs/>
          <w:noProof/>
        </w:rPr>
        <w:t>Brīvās zonas</w:t>
      </w:r>
    </w:p>
    <w:p>
      <w:pPr>
        <w:autoSpaceDE w:val="0"/>
        <w:autoSpaceDN w:val="0"/>
        <w:rPr>
          <w:rFonts w:eastAsia="Times New Roman"/>
          <w:noProof/>
          <w:szCs w:val="24"/>
        </w:rPr>
      </w:pPr>
      <w:r>
        <w:rPr>
          <w:noProof/>
        </w:rPr>
        <w:t>1. Līgumslēdzējas puses veic visus nepieciešamos pasākumus, lai nodrošinātu, ka, transportēti caur brīvo zonu to teritorijā, izstrādājumi, ko tirgo, piemērojot izcelsmes apliecinājumu, netiek aizstāti ar citām precēm un tiem neveic citu apstrādi kā vien to, kas vajadzīga, lai tos saglabātu nebojātus.</w:t>
      </w:r>
    </w:p>
    <w:p>
      <w:pPr>
        <w:autoSpaceDE w:val="0"/>
        <w:autoSpaceDN w:val="0"/>
        <w:rPr>
          <w:rFonts w:eastAsia="Times New Roman"/>
          <w:noProof/>
          <w:szCs w:val="24"/>
        </w:rPr>
      </w:pPr>
      <w:r>
        <w:rPr>
          <w:noProof/>
        </w:rPr>
        <w:t>2. Atkāpjoties no 1. punkta, ja kādas Līgumslēdzējas puses izcelsmes izstrādājumus importē brīvajā zonā ar izcelsmes apliecinājumu un tur apstrādā vai pārstrādā, var izdot vai sagatavot jaunu izcelsmes apliecinājumu, ja veiktā apstrāde vai pārstrāde atbilst šīs konvencijas noteikumiem.</w:t>
      </w:r>
    </w:p>
    <w:p>
      <w:pPr>
        <w:keepNext/>
        <w:autoSpaceDE w:val="0"/>
        <w:autoSpaceDN w:val="0"/>
        <w:jc w:val="center"/>
        <w:rPr>
          <w:rFonts w:eastAsia="Times New Roman"/>
          <w:i/>
          <w:iCs/>
          <w:noProof/>
          <w:szCs w:val="24"/>
        </w:rPr>
      </w:pPr>
      <w:r>
        <w:rPr>
          <w:i/>
          <w:iCs/>
          <w:noProof/>
        </w:rPr>
        <w:t>25. pants</w:t>
      </w:r>
    </w:p>
    <w:p>
      <w:pPr>
        <w:autoSpaceDE w:val="0"/>
        <w:autoSpaceDN w:val="0"/>
        <w:jc w:val="center"/>
        <w:rPr>
          <w:rFonts w:eastAsia="Times New Roman"/>
          <w:b/>
          <w:bCs/>
          <w:noProof/>
          <w:szCs w:val="24"/>
        </w:rPr>
      </w:pPr>
      <w:r>
        <w:rPr>
          <w:b/>
          <w:bCs/>
          <w:noProof/>
        </w:rPr>
        <w:t>Importēšanas prasības</w:t>
      </w:r>
    </w:p>
    <w:p>
      <w:pPr>
        <w:autoSpaceDE w:val="0"/>
        <w:autoSpaceDN w:val="0"/>
        <w:rPr>
          <w:rFonts w:eastAsia="Times New Roman"/>
          <w:noProof/>
          <w:szCs w:val="24"/>
        </w:rPr>
      </w:pPr>
      <w:r>
        <w:rPr>
          <w:noProof/>
        </w:rPr>
        <w:t xml:space="preserve">Izcelsmes apliecinājumus iesniedz importētājas Līgumslēdzējas puses muitas dienestiem saskaņā ar minētajā Pusē piemērojamajām procedūrām. </w:t>
      </w:r>
    </w:p>
    <w:p>
      <w:pPr>
        <w:keepNext/>
        <w:autoSpaceDE w:val="0"/>
        <w:autoSpaceDN w:val="0"/>
        <w:jc w:val="center"/>
        <w:rPr>
          <w:rFonts w:eastAsia="Times New Roman"/>
          <w:i/>
          <w:iCs/>
          <w:noProof/>
          <w:szCs w:val="24"/>
        </w:rPr>
      </w:pPr>
      <w:r>
        <w:rPr>
          <w:i/>
          <w:iCs/>
          <w:noProof/>
        </w:rPr>
        <w:t>26. pants</w:t>
      </w:r>
    </w:p>
    <w:p>
      <w:pPr>
        <w:autoSpaceDE w:val="0"/>
        <w:autoSpaceDN w:val="0"/>
        <w:jc w:val="center"/>
        <w:rPr>
          <w:rFonts w:eastAsia="Times New Roman"/>
          <w:b/>
          <w:bCs/>
          <w:noProof/>
          <w:szCs w:val="24"/>
        </w:rPr>
      </w:pPr>
      <w:r>
        <w:rPr>
          <w:b/>
          <w:bCs/>
          <w:noProof/>
        </w:rPr>
        <w:t>Importēšana pa daļām</w:t>
      </w:r>
    </w:p>
    <w:p>
      <w:pPr>
        <w:autoSpaceDE w:val="0"/>
        <w:autoSpaceDN w:val="0"/>
        <w:rPr>
          <w:rFonts w:eastAsia="Times New Roman"/>
          <w:noProof/>
          <w:szCs w:val="24"/>
        </w:rPr>
      </w:pPr>
      <w:r>
        <w:rPr>
          <w:noProof/>
        </w:rPr>
        <w:t>Ja pēc importētāja lūguma un saskaņā ar importētājas Līgumslēdzējas puses muitas dienestu paredzētajiem nosacījumiem Harmonizētās sistēmas XVI un XVII sadaļas vai pozīciju 7308 un 9406 izjauktus vai nesaliktus izstrādājumus Harmonizētās sistēmas interpretācijas 2.a) vispārīgā noteikuma nozīmē importē pa daļām, tad vienotu šo izstrādājumu izcelsmes apliecinājumu iesniedz muitas dienestiem, importējot pirmo daļu.</w:t>
      </w:r>
    </w:p>
    <w:p>
      <w:pPr>
        <w:keepNext/>
        <w:autoSpaceDE w:val="0"/>
        <w:autoSpaceDN w:val="0"/>
        <w:jc w:val="center"/>
        <w:rPr>
          <w:rFonts w:eastAsia="Times New Roman"/>
          <w:i/>
          <w:iCs/>
          <w:noProof/>
          <w:szCs w:val="24"/>
        </w:rPr>
      </w:pPr>
      <w:r>
        <w:rPr>
          <w:i/>
          <w:iCs/>
          <w:noProof/>
        </w:rPr>
        <w:t>27. pants</w:t>
      </w:r>
    </w:p>
    <w:p>
      <w:pPr>
        <w:autoSpaceDE w:val="0"/>
        <w:autoSpaceDN w:val="0"/>
        <w:jc w:val="center"/>
        <w:rPr>
          <w:rFonts w:eastAsia="Times New Roman"/>
          <w:b/>
          <w:bCs/>
          <w:noProof/>
          <w:szCs w:val="24"/>
        </w:rPr>
      </w:pPr>
      <w:r>
        <w:rPr>
          <w:b/>
          <w:bCs/>
          <w:noProof/>
        </w:rPr>
        <w:t>Atbrīvojumi no izcelsmes apliecinājuma</w:t>
      </w:r>
    </w:p>
    <w:p>
      <w:pPr>
        <w:autoSpaceDE w:val="0"/>
        <w:autoSpaceDN w:val="0"/>
        <w:rPr>
          <w:rFonts w:eastAsia="Times New Roman"/>
          <w:noProof/>
          <w:szCs w:val="24"/>
        </w:rPr>
      </w:pPr>
      <w:r>
        <w:rPr>
          <w:noProof/>
        </w:rPr>
        <w:t>1. Izstrādājumus, kurus sīkpakās viena privātpersona pārsūta otrai vai kuri ietilpst ceļotāja personīgajā bagāžā, uzskata par noteiktas izcelsmes izstrādājumiem, un tad, ja ir deklarēts, ka tie atbilst šīs konvencijas prasībām un ja nav šaubu par šādas deklarācijas ticamību, nepieprasa izcelsmes apliecinājumu šo izstrādājumu importam, kas nav komerciāla rakstura imports.</w:t>
      </w:r>
    </w:p>
    <w:p>
      <w:pPr>
        <w:autoSpaceDE w:val="0"/>
        <w:autoSpaceDN w:val="0"/>
        <w:rPr>
          <w:rFonts w:eastAsia="Times New Roman"/>
          <w:noProof/>
          <w:szCs w:val="24"/>
        </w:rPr>
      </w:pPr>
      <w:r>
        <w:rPr>
          <w:noProof/>
        </w:rPr>
        <w:t>2. Importu neuzskata par komerciāla rakstura importu, ja ir izpildīti visi turpmāk minētie nosacījumi:</w:t>
      </w:r>
    </w:p>
    <w:p>
      <w:pPr>
        <w:autoSpaceDE w:val="0"/>
        <w:autoSpaceDN w:val="0"/>
        <w:rPr>
          <w:rFonts w:eastAsia="Times New Roman"/>
          <w:noProof/>
          <w:szCs w:val="24"/>
        </w:rPr>
      </w:pPr>
      <w:r>
        <w:rPr>
          <w:noProof/>
        </w:rPr>
        <w:t>a) imports ir neregulārs;</w:t>
      </w:r>
    </w:p>
    <w:p>
      <w:pPr>
        <w:autoSpaceDE w:val="0"/>
        <w:autoSpaceDN w:val="0"/>
        <w:rPr>
          <w:rFonts w:eastAsia="Times New Roman"/>
          <w:noProof/>
          <w:szCs w:val="24"/>
        </w:rPr>
      </w:pPr>
      <w:r>
        <w:rPr>
          <w:noProof/>
        </w:rPr>
        <w:t>b) importē tikai izstrādājumus, kas ir paredzēti saņēmēju vai ceļotāju vai viņu ģimeņu personīgai lietošanai;</w:t>
      </w:r>
    </w:p>
    <w:p>
      <w:pPr>
        <w:autoSpaceDE w:val="0"/>
        <w:autoSpaceDN w:val="0"/>
        <w:rPr>
          <w:rFonts w:eastAsia="Times New Roman"/>
          <w:noProof/>
          <w:szCs w:val="24"/>
        </w:rPr>
      </w:pPr>
      <w:r>
        <w:rPr>
          <w:noProof/>
        </w:rPr>
        <w:t>c) izstrādājumu īpašības un daudzums liecina, ka tie nav paredzēti komerciālam nolūkam.</w:t>
      </w:r>
    </w:p>
    <w:p>
      <w:pPr>
        <w:autoSpaceDE w:val="0"/>
        <w:autoSpaceDN w:val="0"/>
        <w:rPr>
          <w:rFonts w:eastAsia="Times New Roman"/>
          <w:noProof/>
          <w:szCs w:val="24"/>
        </w:rPr>
      </w:pPr>
      <w:r>
        <w:rPr>
          <w:noProof/>
        </w:rPr>
        <w:t>3. Šo izstrādājumu kopējā vērtība nedrīkst pārsniegt 500 EUR attiecībā uz sīkpakām vai 1200 EUR attiecībā uz izstrādājumiem, kas ir ceļotāja personīgajā bagāžā.</w:t>
      </w:r>
    </w:p>
    <w:p>
      <w:pPr>
        <w:keepNext/>
        <w:autoSpaceDE w:val="0"/>
        <w:autoSpaceDN w:val="0"/>
        <w:jc w:val="center"/>
        <w:rPr>
          <w:rFonts w:eastAsia="Times New Roman"/>
          <w:i/>
          <w:iCs/>
          <w:noProof/>
          <w:szCs w:val="24"/>
        </w:rPr>
      </w:pPr>
      <w:r>
        <w:rPr>
          <w:i/>
          <w:iCs/>
          <w:noProof/>
        </w:rPr>
        <w:t>28. pants</w:t>
      </w:r>
    </w:p>
    <w:p>
      <w:pPr>
        <w:autoSpaceDE w:val="0"/>
        <w:autoSpaceDN w:val="0"/>
        <w:jc w:val="center"/>
        <w:rPr>
          <w:rFonts w:eastAsia="Times New Roman"/>
          <w:b/>
          <w:bCs/>
          <w:noProof/>
          <w:szCs w:val="24"/>
        </w:rPr>
      </w:pPr>
      <w:r>
        <w:rPr>
          <w:b/>
          <w:bCs/>
          <w:noProof/>
        </w:rPr>
        <w:t>Neatbilstība un formālas kļūdas</w:t>
      </w:r>
    </w:p>
    <w:p>
      <w:pPr>
        <w:autoSpaceDE w:val="0"/>
        <w:autoSpaceDN w:val="0"/>
        <w:rPr>
          <w:rFonts w:eastAsia="Times New Roman"/>
          <w:noProof/>
          <w:szCs w:val="24"/>
        </w:rPr>
      </w:pPr>
      <w:r>
        <w:rPr>
          <w:noProof/>
        </w:rPr>
        <w:t xml:space="preserve">1. Ja atklāj nelielu neatbilstību starp informāciju izcelsmes apliecinājumā un dokumentos, kas iesniegti muitas iestādei, lai nokārtotu izstrādājumu importa formalitātes, tad izcelsmes apliecinājums </w:t>
      </w:r>
      <w:r>
        <w:rPr>
          <w:i/>
          <w:iCs/>
          <w:noProof/>
        </w:rPr>
        <w:t>ipso facto</w:t>
      </w:r>
      <w:r>
        <w:rPr>
          <w:noProof/>
        </w:rPr>
        <w:t xml:space="preserve"> nezaudē spēku, ja attiecīgi konstatē, ka šis dokuments atbilst konkrētajiem izstrādājumiem.</w:t>
      </w:r>
    </w:p>
    <w:p>
      <w:pPr>
        <w:autoSpaceDE w:val="0"/>
        <w:autoSpaceDN w:val="0"/>
        <w:rPr>
          <w:rFonts w:eastAsia="Times New Roman"/>
          <w:noProof/>
          <w:szCs w:val="24"/>
        </w:rPr>
      </w:pPr>
      <w:r>
        <w:rPr>
          <w:noProof/>
        </w:rPr>
        <w:t>2. Izcelsmes apliecinājumu nenoraida acīmredzamu formālu kļūdu, piemēram, drukas kļūdu, dēļ, ja tās nerada šaubas par šajā dokumentā sniegtās informācijas pareizību.</w:t>
      </w:r>
    </w:p>
    <w:p>
      <w:pPr>
        <w:keepNext/>
        <w:autoSpaceDE w:val="0"/>
        <w:autoSpaceDN w:val="0"/>
        <w:jc w:val="center"/>
        <w:rPr>
          <w:rFonts w:eastAsia="Times New Roman"/>
          <w:iCs/>
          <w:noProof/>
          <w:szCs w:val="24"/>
        </w:rPr>
      </w:pPr>
      <w:r>
        <w:rPr>
          <w:noProof/>
        </w:rPr>
        <w:t>29. pants</w:t>
      </w:r>
    </w:p>
    <w:p>
      <w:pPr>
        <w:autoSpaceDE w:val="0"/>
        <w:autoSpaceDN w:val="0"/>
        <w:jc w:val="center"/>
        <w:rPr>
          <w:rFonts w:eastAsia="Times New Roman"/>
          <w:b/>
          <w:noProof/>
          <w:szCs w:val="24"/>
        </w:rPr>
      </w:pPr>
      <w:r>
        <w:rPr>
          <w:b/>
          <w:noProof/>
        </w:rPr>
        <w:t>Piegādātāja deklarācijas</w:t>
      </w:r>
    </w:p>
    <w:p>
      <w:pPr>
        <w:autoSpaceDE w:val="0"/>
        <w:autoSpaceDN w:val="0"/>
        <w:rPr>
          <w:rFonts w:eastAsia="Times New Roman"/>
          <w:noProof/>
          <w:szCs w:val="24"/>
        </w:rPr>
      </w:pPr>
      <w:r>
        <w:rPr>
          <w:noProof/>
        </w:rPr>
        <w:t>1. Ja kādā Līgumslēdzējā pusē saskaņā ar 7. panta 3. vai 4. punktu izdod pārvadājumu sertifikātu EUR.1 vai sagatavo izcelsmes deklarāciju noteiktas izcelsmes izstrādājumiem, kuru ražošanā ir izmantotas tādas preces no Līgumslēdzējas puses, kuras minētajās Pusēs ir apstrādātas vai pārstrādātas, neiegūstot preferenciālu izcelsmes statusu, ņem vērā piegādātāja deklarāciju, kas sniegta par šīm precēm saskaņā ar šo pantu.</w:t>
      </w:r>
    </w:p>
    <w:p>
      <w:pPr>
        <w:autoSpaceDE w:val="0"/>
        <w:autoSpaceDN w:val="0"/>
        <w:rPr>
          <w:rFonts w:eastAsia="Times New Roman"/>
          <w:noProof/>
          <w:szCs w:val="24"/>
        </w:rPr>
      </w:pPr>
      <w:r>
        <w:rPr>
          <w:noProof/>
        </w:rPr>
        <w:t>2. Piegādātāja deklarācija, kas minēta 1. punktā, ir pierādījums, ka attiecīgās preces ir apstrādātas vai pārstrādātas Līgumslēdzējā pusē, un to izmanto, lai noteiktu, vai izstrādājumus, kuru ražošanā šīs preces ir izmantotas, var uzskatīt par eksportētājas Līgumslēdzējas puses izcelsmes izstrādājumiem un vai tie atbilst pārējām šā papildinājuma prasībām.</w:t>
      </w:r>
    </w:p>
    <w:p>
      <w:pPr>
        <w:autoSpaceDE w:val="0"/>
        <w:autoSpaceDN w:val="0"/>
        <w:rPr>
          <w:rFonts w:eastAsia="Times New Roman"/>
          <w:noProof/>
          <w:szCs w:val="24"/>
        </w:rPr>
      </w:pPr>
      <w:r>
        <w:rPr>
          <w:noProof/>
        </w:rPr>
        <w:t>3. Izņemot 4. punktā paredzētos gadījumus, katram atsevišķam sūtījumam sagatavo atsevišķu piegādātāja deklarāciju tādā veidā, kāds noteikts pielikumā [piegādātāja deklarācija], uz papīra lapas, ko pievieno rēķinam, pavadzīmei vai citam tirdzniecības dokumentam, pietiekami sīki aprakstot attiecīgās preces, lai tās varētu identificēt.</w:t>
      </w:r>
    </w:p>
    <w:p>
      <w:pPr>
        <w:autoSpaceDE w:val="0"/>
        <w:autoSpaceDN w:val="0"/>
        <w:rPr>
          <w:rFonts w:eastAsia="Times New Roman"/>
          <w:noProof/>
          <w:szCs w:val="24"/>
        </w:rPr>
      </w:pPr>
      <w:r>
        <w:rPr>
          <w:noProof/>
        </w:rPr>
        <w:t>4. Ja piegādātājs regulāri piegādā noteiktam klientam preces, par kurām paredzams, ka Līgumslēdzējā pusē veiktā apstrāde un pārstrāde kādu laikposmu saglabāsies nemainīga, viņš var iesniegt vienotu piegādātāja deklarāciju, kas aptver secīgus šo preču sūtījumus (tālāk — “ilgtermiņa piegādātāja deklarācija”). Ilgtermiņa piegādātāja deklarācija parasti var būt derīga ne ilgāk kā divus gadus no tās sagatavošanas dienas. Tās Līgumslēdzējas puses muitas dienesti, kurā deklarācija sagatavota, paredz nosacījumus, saskaņā ar kuriem var izmantot ilgākus laikposmus. Ilgtermiņa piegādātāja deklarāciju piegādātājs sagatavo veidā, kāds noteikts pielikumā [ilgtermiņa piegādātāja deklarācija], un attiecīgās preces tajā apraksta pietiekami sīki, lai tās varētu identificēt. To nodod attiecīgajam klientam, pirms viņam piegādā pirmo preču sūtījumu, uz kuru attiecas deklarācija, vai kopā ar pirmo sūtījumu. Piegādātājs nekavējoties informē klientu, ja ilgtermiņa piegādātāja deklarācija vairs nav piemērojama piegādātajām precēm.</w:t>
      </w:r>
    </w:p>
    <w:p>
      <w:pPr>
        <w:autoSpaceDE w:val="0"/>
        <w:autoSpaceDN w:val="0"/>
        <w:rPr>
          <w:rFonts w:eastAsia="Times New Roman"/>
          <w:noProof/>
          <w:szCs w:val="24"/>
        </w:rPr>
      </w:pPr>
      <w:r>
        <w:rPr>
          <w:noProof/>
        </w:rPr>
        <w:t>5. Piegādātāja deklarācijas, kas minētas 3. un 4. punktā, sagatavo, izmantojot rakstāmmašīnu vai datoru, vienā no valodām, kurā ir sagatavota šī konvencija, saskaņā ar tās Līgumslēdzējas puses tiesību aktiem, kurā sagatavo deklarāciju, un tajā ir piegādātāja pašrocīga paraksta oriģināls. Deklarācija var būt arī rakstīta ar roku; tādā gadījumā izmanto tinti un raksta drukātiem burtiem.</w:t>
      </w:r>
    </w:p>
    <w:p>
      <w:pPr>
        <w:autoSpaceDE w:val="0"/>
        <w:autoSpaceDN w:val="0"/>
        <w:rPr>
          <w:rFonts w:eastAsia="Times New Roman"/>
          <w:noProof/>
          <w:szCs w:val="24"/>
        </w:rPr>
      </w:pPr>
      <w:r>
        <w:rPr>
          <w:noProof/>
        </w:rPr>
        <w:t>6. Piegādātājs, kurš sagatavo deklarāciju, ir gatavs pēc tās Līgumslēdzējas puses muitas dienestu pieprasījuma, kurā deklarācija ir sagatavota, jebkurā laikā iesniegt visus nepieciešamos dokumentus, kas apliecina, ka deklarācijā sniegtā informācija ir pareiza.</w:t>
      </w:r>
    </w:p>
    <w:p>
      <w:pPr>
        <w:keepNext/>
        <w:autoSpaceDE w:val="0"/>
        <w:autoSpaceDN w:val="0"/>
        <w:jc w:val="center"/>
        <w:rPr>
          <w:rFonts w:eastAsia="Times New Roman"/>
          <w:iCs/>
          <w:noProof/>
          <w:szCs w:val="24"/>
        </w:rPr>
      </w:pPr>
      <w:r>
        <w:rPr>
          <w:noProof/>
        </w:rPr>
        <w:t>30. pants</w:t>
      </w:r>
    </w:p>
    <w:p>
      <w:pPr>
        <w:autoSpaceDE w:val="0"/>
        <w:autoSpaceDN w:val="0"/>
        <w:jc w:val="center"/>
        <w:rPr>
          <w:rFonts w:eastAsia="Times New Roman"/>
          <w:b/>
          <w:bCs/>
          <w:noProof/>
          <w:szCs w:val="24"/>
        </w:rPr>
      </w:pPr>
      <w:r>
        <w:rPr>
          <w:b/>
          <w:bCs/>
          <w:noProof/>
        </w:rPr>
        <w:t>Summas, kas izteiktas euro</w:t>
      </w:r>
    </w:p>
    <w:p>
      <w:pPr>
        <w:autoSpaceDE w:val="0"/>
        <w:autoSpaceDN w:val="0"/>
        <w:rPr>
          <w:rFonts w:eastAsia="Times New Roman"/>
          <w:noProof/>
          <w:szCs w:val="24"/>
        </w:rPr>
      </w:pPr>
      <w:r>
        <w:rPr>
          <w:noProof/>
        </w:rPr>
        <w:t>1. Piemērojot 18. panta 1. punkta b) apakšpunkta un 27. panta 3. punkta noteikumus gadījumos, kad rēķini par izstrādājumiem nav izteikti euro, ik gadu katra attiecīgā valsts nosaka summas Līgumslēdzēju pušu valūtās, kas ir līdzvērtīgas euro izteiktajām summām.</w:t>
      </w:r>
    </w:p>
    <w:p>
      <w:pPr>
        <w:autoSpaceDE w:val="0"/>
        <w:autoSpaceDN w:val="0"/>
        <w:rPr>
          <w:rFonts w:eastAsia="Times New Roman"/>
          <w:noProof/>
          <w:szCs w:val="24"/>
        </w:rPr>
      </w:pPr>
      <w:r>
        <w:rPr>
          <w:noProof/>
        </w:rPr>
        <w:t>2. Ciktāl tas attiecas uz valūtu, kurā rēķins ir izrakstīts, atbilstoši summai, ko noteikusi attiecīgā valsts, uz sūtījumu attiecina 18. panta 1. punkta b) apakšpunkta vai 27. panta 3. punkta noteikumus.</w:t>
      </w:r>
    </w:p>
    <w:p>
      <w:pPr>
        <w:autoSpaceDE w:val="0"/>
        <w:autoSpaceDN w:val="0"/>
        <w:rPr>
          <w:rFonts w:eastAsia="Times New Roman"/>
          <w:noProof/>
          <w:szCs w:val="24"/>
        </w:rPr>
      </w:pPr>
      <w:r>
        <w:rPr>
          <w:noProof/>
        </w:rPr>
        <w:t>3. Summas, kas izmantojamas katrā attiecīgajā valsts valūtā, ir līdzvērtīgas summām, kuras izteiktas euro pēc kursa oktobra pirmajā darbdienā. Summas līdz 15. oktobrim paziņo Eiropas Komisijai un piemēro no nākamā gada 1. janvāra. Eiropas Komisija paziņo attiecīgās summas visām attiecīgajām valstīm.</w:t>
      </w:r>
    </w:p>
    <w:p>
      <w:pPr>
        <w:autoSpaceDE w:val="0"/>
        <w:autoSpaceDN w:val="0"/>
        <w:rPr>
          <w:rFonts w:eastAsia="Times New Roman"/>
          <w:noProof/>
          <w:szCs w:val="24"/>
        </w:rPr>
      </w:pPr>
      <w:r>
        <w:rPr>
          <w:noProof/>
        </w:rPr>
        <w:t>4. Valsts var noapaļot uz augšu vai uz leju summu, kas iegūta, kad euro izteiktā summa konvertēta attiecīgās valsts valūtā. Noapaļotā summa nedrīkst atšķirties par vairāk kā 5 % no summas, kas iegūta konvertēšanas rezultātā. Valstis var saglabāt nemainīgu to savas valūtas summu, kura ir līdzvērtīga euro izteiktajai summai, ja 3. punktā paredzētās ikgadējās korekcijas laikā šīs summas pārvēršana pirms noapaļošanas summu valsts valūtā palielina par mazāk kā 15 %. Valsts valūtas ekvivalents var palikt nemainīgs, ja konvertēšanas rezultātā būtu radies samazinājums šā ekvivalenta vērtībā.</w:t>
      </w:r>
    </w:p>
    <w:p>
      <w:pPr>
        <w:autoSpaceDE w:val="0"/>
        <w:autoSpaceDN w:val="0"/>
        <w:rPr>
          <w:rFonts w:eastAsia="Times New Roman"/>
          <w:noProof/>
          <w:szCs w:val="24"/>
        </w:rPr>
      </w:pPr>
      <w:r>
        <w:rPr>
          <w:noProof/>
        </w:rPr>
        <w:t>5. Apvienotā komiteja pēc jebkuras Līgumslēdzējas puses lūguma pārskata euro izteiktās summas. Veicot šo pārskatīšanu, Apvienotā komiteja apsver vēlamību saglabāt attiecīgo ierobežojumu ietekmi reālā izteiksmē. Šim nolūkam tai ir dotas tiesības lemt par euro valūtā izteikto summu grozīšanu.</w:t>
      </w:r>
    </w:p>
    <w:p>
      <w:pPr>
        <w:keepNext/>
        <w:autoSpaceDE w:val="0"/>
        <w:autoSpaceDN w:val="0"/>
        <w:jc w:val="center"/>
        <w:rPr>
          <w:rFonts w:eastAsia="Times New Roman"/>
          <w:b/>
          <w:bCs/>
          <w:smallCaps/>
          <w:noProof/>
          <w:sz w:val="28"/>
          <w:szCs w:val="28"/>
        </w:rPr>
      </w:pPr>
      <w:r>
        <w:rPr>
          <w:b/>
          <w:bCs/>
          <w:smallCaps/>
          <w:noProof/>
          <w:sz w:val="28"/>
          <w:szCs w:val="28"/>
        </w:rPr>
        <w:t>VI SADAĻA</w:t>
      </w:r>
    </w:p>
    <w:p>
      <w:pPr>
        <w:keepNext/>
        <w:autoSpaceDE w:val="0"/>
        <w:autoSpaceDN w:val="0"/>
        <w:jc w:val="center"/>
        <w:rPr>
          <w:rFonts w:eastAsia="Times New Roman"/>
          <w:b/>
          <w:bCs/>
          <w:smallCaps/>
          <w:noProof/>
          <w:sz w:val="28"/>
          <w:szCs w:val="28"/>
        </w:rPr>
      </w:pPr>
      <w:r>
        <w:rPr>
          <w:b/>
          <w:bCs/>
          <w:i/>
          <w:iCs/>
          <w:smallCaps/>
          <w:noProof/>
          <w:sz w:val="28"/>
          <w:szCs w:val="28"/>
        </w:rPr>
        <w:t>SADARBĪBAS PRINCIPI UN DOKUMENTĀRI PIERĀDĪJUMI</w:t>
      </w:r>
    </w:p>
    <w:p>
      <w:pPr>
        <w:keepNext/>
        <w:autoSpaceDE w:val="0"/>
        <w:autoSpaceDN w:val="0"/>
        <w:jc w:val="center"/>
        <w:rPr>
          <w:rFonts w:eastAsia="Times New Roman"/>
          <w:i/>
          <w:iCs/>
          <w:noProof/>
          <w:szCs w:val="24"/>
        </w:rPr>
      </w:pPr>
      <w:r>
        <w:rPr>
          <w:i/>
          <w:iCs/>
          <w:noProof/>
        </w:rPr>
        <w:t>31. pants</w:t>
      </w:r>
    </w:p>
    <w:p>
      <w:pPr>
        <w:autoSpaceDE w:val="0"/>
        <w:autoSpaceDN w:val="0"/>
        <w:jc w:val="center"/>
        <w:rPr>
          <w:rFonts w:eastAsia="Times New Roman"/>
          <w:b/>
          <w:bCs/>
          <w:noProof/>
          <w:szCs w:val="24"/>
        </w:rPr>
      </w:pPr>
      <w:r>
        <w:rPr>
          <w:b/>
          <w:bCs/>
          <w:noProof/>
        </w:rPr>
        <w:t>Dokumentāri pierādījumi, izcelsmes apliecinājumu un apliecinošo dokumentu saglabāšana</w:t>
      </w:r>
    </w:p>
    <w:p>
      <w:pPr>
        <w:autoSpaceDE w:val="0"/>
        <w:autoSpaceDN w:val="0"/>
        <w:rPr>
          <w:rFonts w:eastAsia="Times New Roman"/>
          <w:noProof/>
          <w:szCs w:val="24"/>
        </w:rPr>
      </w:pPr>
      <w:r>
        <w:rPr>
          <w:noProof/>
        </w:rPr>
        <w:t>1. Eksportētājs, kas sagatavojis izcelsmes deklarāciju vai iesniedzis pieteikumu pārvadājumu sertifikāta EUR.1 saņemšanai, vismaz trīs gadus no izcelsmes deklarācijas izdošanas vai sagatavošanas dienas glabā šo izcelsmes apliecinājumu cieto kopiju vai elektronisko versiju, kā arī visus dokumentus, kas apliecina izstrādājuma noteiktas izcelsmes statusu.</w:t>
      </w:r>
    </w:p>
    <w:p>
      <w:pPr>
        <w:autoSpaceDE w:val="0"/>
        <w:autoSpaceDN w:val="0"/>
        <w:rPr>
          <w:rFonts w:eastAsia="Times New Roman"/>
          <w:noProof/>
          <w:szCs w:val="24"/>
        </w:rPr>
      </w:pPr>
      <w:r>
        <w:rPr>
          <w:noProof/>
        </w:rPr>
        <w:t xml:space="preserve">2. Piegādātājs, kurš sagatavo piegādātāja deklarāciju, šīs deklarācijas un visu to rēķinu, pavadzīmju vai citu tirdzniecības dokumentu kopijas, kuriem šo deklarāciju pievieno, kā arī 29. panta 6. punktā minētos dokumentus glabā vismaz trīs gadus. </w:t>
      </w:r>
    </w:p>
    <w:p>
      <w:pPr>
        <w:autoSpaceDE w:val="0"/>
        <w:autoSpaceDN w:val="0"/>
        <w:rPr>
          <w:rFonts w:eastAsia="Times New Roman"/>
          <w:noProof/>
          <w:szCs w:val="24"/>
        </w:rPr>
      </w:pPr>
      <w:r>
        <w:rPr>
          <w:noProof/>
        </w:rPr>
        <w:t>Piegādātājs, kurš sagatavo ilgtermiņa piegādātāja deklarāciju, šīs deklarācijas un visu attiecīgo rēķinu, pavadzīmju vai citu attiecīgam klientam nosūtītu tirdzniecības dokumentu kopijas, kuri attiecas uz šajā deklarācijā ietvertajām precēm, kā arī 29. panta 6. punktā minētos dokumentus glabā vismaz trīs gadus. Šis laikposms sākas dienā, kad beidzas ilgtermiņa piegādātāja deklarācijas derīguma termiņš.</w:t>
      </w:r>
    </w:p>
    <w:p>
      <w:pPr>
        <w:autoSpaceDE w:val="0"/>
        <w:autoSpaceDN w:val="0"/>
        <w:rPr>
          <w:rFonts w:eastAsia="Times New Roman"/>
          <w:noProof/>
          <w:szCs w:val="24"/>
        </w:rPr>
      </w:pPr>
      <w:r>
        <w:rPr>
          <w:noProof/>
        </w:rPr>
        <w:t>3. Šā panta 1. punktā pie “dokumentiem, kas apliecina noteiktas izcelsmes statusu” citustarp pieder šādi:</w:t>
      </w:r>
    </w:p>
    <w:p>
      <w:pPr>
        <w:autoSpaceDE w:val="0"/>
        <w:autoSpaceDN w:val="0"/>
        <w:ind w:left="851" w:hanging="851"/>
        <w:rPr>
          <w:rFonts w:eastAsia="Times New Roman"/>
          <w:noProof/>
          <w:szCs w:val="24"/>
        </w:rPr>
      </w:pPr>
      <w:r>
        <w:rPr>
          <w:noProof/>
        </w:rPr>
        <w:tab/>
        <w:t>a) tieši pierādījumi par darbībām, ko veicis eksportētājs vai piegādātājs, lai iegūtu attiecīgo izstrādājumu, ietverti, piemēram, viņa pārskatos vai iekšējā grāmatvedības uzskaitē;</w:t>
      </w:r>
    </w:p>
    <w:p>
      <w:pPr>
        <w:autoSpaceDE w:val="0"/>
        <w:autoSpaceDN w:val="0"/>
        <w:ind w:left="851" w:hanging="851"/>
        <w:rPr>
          <w:rFonts w:eastAsia="Times New Roman"/>
          <w:noProof/>
          <w:szCs w:val="24"/>
        </w:rPr>
      </w:pPr>
      <w:r>
        <w:rPr>
          <w:noProof/>
        </w:rPr>
        <w:tab/>
        <w:t>b) dokumenti, kas apliecina izmantoto materiālu noteiktas izcelsmes statusu un kas izdoti vai sagatavoti attiecīgajā Līgumslēdzējā pusē saskaņā ar iekšējiem tiesību aktiem;</w:t>
      </w:r>
    </w:p>
    <w:p>
      <w:pPr>
        <w:autoSpaceDE w:val="0"/>
        <w:autoSpaceDN w:val="0"/>
        <w:ind w:left="851" w:hanging="851"/>
        <w:rPr>
          <w:rFonts w:eastAsia="Times New Roman"/>
          <w:noProof/>
          <w:szCs w:val="24"/>
        </w:rPr>
      </w:pPr>
      <w:r>
        <w:rPr>
          <w:noProof/>
        </w:rPr>
        <w:tab/>
        <w:t>c) dokumenti, kas apliecina materiālu apstrādi vai pārstrādi attiecīgajā Līgumslēdzējā pusē un kas ir sagatavoti vai izdoti attiecīgajā Līgumslēdzējā pusē saskaņā ar tās iekšējiem tiesību aktiem;</w:t>
      </w:r>
    </w:p>
    <w:p>
      <w:pPr>
        <w:autoSpaceDE w:val="0"/>
        <w:autoSpaceDN w:val="0"/>
        <w:ind w:left="851" w:hanging="851"/>
        <w:rPr>
          <w:rFonts w:eastAsia="Times New Roman"/>
          <w:noProof/>
          <w:szCs w:val="24"/>
        </w:rPr>
      </w:pPr>
      <w:r>
        <w:rPr>
          <w:noProof/>
        </w:rPr>
        <w:tab/>
        <w:t>d) izcelsmes deklarācijas vai pārvadājumu sertifikāti EUR.1, kas apliecina izmantoto materiālu noteiktas izcelsmes statusu un kas sagatavoti vai izdoti Līgumslēdzējās pusēs saskaņā ar šo konvenciju;</w:t>
      </w:r>
    </w:p>
    <w:p>
      <w:pPr>
        <w:autoSpaceDE w:val="0"/>
        <w:autoSpaceDN w:val="0"/>
        <w:ind w:left="851" w:hanging="851"/>
        <w:rPr>
          <w:rFonts w:eastAsia="Times New Roman"/>
          <w:noProof/>
          <w:szCs w:val="24"/>
        </w:rPr>
      </w:pPr>
      <w:r>
        <w:rPr>
          <w:noProof/>
        </w:rPr>
        <w:tab/>
        <w:t>e) tādi attiecīgi pierādījumi par apstrādi un pārstrādi, kas veikta ārpus Līgumslēdzējām pusēm, piemērojot 13. un 14. pantu, kuri apliecina minēto panta prasību izpildi.</w:t>
      </w:r>
    </w:p>
    <w:p>
      <w:pPr>
        <w:autoSpaceDE w:val="0"/>
        <w:autoSpaceDN w:val="0"/>
        <w:rPr>
          <w:rFonts w:eastAsia="Times New Roman"/>
          <w:noProof/>
          <w:szCs w:val="24"/>
        </w:rPr>
      </w:pPr>
      <w:r>
        <w:rPr>
          <w:noProof/>
        </w:rPr>
        <w:t>4. Eksportētājas Līgumslēdzējas puses muitas dienesti, kas izdod pārvadājumu sertifikātus EUR.1, 20. panta 2. punktā minēto pieteikuma veidlapu glabā vismaz trīs gadus.</w:t>
      </w:r>
    </w:p>
    <w:p>
      <w:pPr>
        <w:autoSpaceDE w:val="0"/>
        <w:autoSpaceDN w:val="0"/>
        <w:rPr>
          <w:rFonts w:eastAsia="Times New Roman"/>
          <w:noProof/>
          <w:szCs w:val="24"/>
        </w:rPr>
      </w:pPr>
      <w:r>
        <w:rPr>
          <w:noProof/>
        </w:rPr>
        <w:t>5. Importētājas Līgumslēdzējas puses muitas dienesti tiem iesniegtās izcelsmes deklarācijas un pārvadājumu sertifikātus EUR.1 glabā vismaz trīs gadus.</w:t>
      </w:r>
    </w:p>
    <w:p>
      <w:pPr>
        <w:autoSpaceDE w:val="0"/>
        <w:autoSpaceDN w:val="0"/>
        <w:rPr>
          <w:rFonts w:eastAsia="Times New Roman"/>
          <w:noProof/>
          <w:szCs w:val="24"/>
        </w:rPr>
      </w:pPr>
      <w:r>
        <w:rPr>
          <w:noProof/>
        </w:rPr>
        <w:t>6. Līgumslēdzējā pusē sagatavotas piegādātāja deklarācijas, kas apliecina, ka izmantotie materiāli ir apstrādāti vai pārstrādāti šajā Līgumslēdzējā pusē, uzskata par 18. panta 3. punktā, 20. panta 3. punktā un 29. panta 6. punktā minēto dokumentu, ko izmanto, lai apliecinātu, ka izstrādājumus, uz kuriem attiecas pārvadājumu sertifikāts EUR.1 vai izcelsmes deklarācija, var uzskatīt par šīs Līgumslēdzējas puses izcelsmes izstrādājumiem un ka tie atbilst pārējām šā papildinājuma prasībām.</w:t>
      </w:r>
    </w:p>
    <w:p>
      <w:pPr>
        <w:keepNext/>
        <w:autoSpaceDE w:val="0"/>
        <w:autoSpaceDN w:val="0"/>
        <w:spacing w:before="360"/>
        <w:jc w:val="center"/>
        <w:rPr>
          <w:rFonts w:eastAsia="Times New Roman"/>
          <w:i/>
          <w:iCs/>
          <w:noProof/>
          <w:szCs w:val="24"/>
        </w:rPr>
      </w:pPr>
      <w:r>
        <w:rPr>
          <w:i/>
          <w:iCs/>
          <w:noProof/>
        </w:rPr>
        <w:t>32. pants</w:t>
      </w:r>
    </w:p>
    <w:p>
      <w:pPr>
        <w:autoSpaceDE w:val="0"/>
        <w:autoSpaceDN w:val="0"/>
        <w:jc w:val="center"/>
        <w:rPr>
          <w:rFonts w:eastAsia="Times New Roman"/>
          <w:b/>
          <w:bCs/>
          <w:noProof/>
          <w:szCs w:val="24"/>
        </w:rPr>
      </w:pPr>
      <w:r>
        <w:rPr>
          <w:b/>
          <w:bCs/>
          <w:noProof/>
        </w:rPr>
        <w:t>Strīdu izšķiršana</w:t>
      </w:r>
    </w:p>
    <w:p>
      <w:pPr>
        <w:autoSpaceDE w:val="0"/>
        <w:autoSpaceDN w:val="0"/>
        <w:rPr>
          <w:rFonts w:eastAsia="Times New Roman"/>
          <w:noProof/>
          <w:szCs w:val="24"/>
        </w:rPr>
      </w:pPr>
      <w:r>
        <w:rPr>
          <w:noProof/>
        </w:rPr>
        <w:t>Ja strīdus, kas radušies saistībā ar 34. un 35. pantā minētajām pārbaudes procedūrām, nevar izšķirt starp muitas dienestiem, kuri pieprasa pārbaudi, un par šīs pārbaudes veikšanu atbildīgajiem muitas dienestiem, tos nodod divpusējai struktūrai, kas izveidota ar attiecīgo nolīgumu. Ja rodas citi strīdi par šīs konvencijas interpretāciju, izņemot strīdus, kas saistīti 34. un 35. panta pārbaudes procedūrām, minētos strīdus iesniedz izskatīšanai Apvienotajā komitejā.</w:t>
      </w:r>
    </w:p>
    <w:p>
      <w:pPr>
        <w:autoSpaceDE w:val="0"/>
        <w:autoSpaceDN w:val="0"/>
        <w:rPr>
          <w:rFonts w:eastAsia="Times New Roman"/>
          <w:noProof/>
          <w:szCs w:val="24"/>
        </w:rPr>
      </w:pPr>
      <w:r>
        <w:rPr>
          <w:noProof/>
        </w:rPr>
        <w:t>Strīdu izšķiršana starp importētāju un importētājas Līgumslēdzējas puses muitas dienestiem vienmēr notiek saskaņā ar minētās valsts tiesību aktiem.</w:t>
      </w:r>
    </w:p>
    <w:p>
      <w:pPr>
        <w:keepNext/>
        <w:autoSpaceDE w:val="0"/>
        <w:autoSpaceDN w:val="0"/>
        <w:jc w:val="center"/>
        <w:rPr>
          <w:rFonts w:eastAsia="Times New Roman"/>
          <w:b/>
          <w:bCs/>
          <w:smallCaps/>
          <w:noProof/>
          <w:sz w:val="28"/>
          <w:szCs w:val="28"/>
        </w:rPr>
      </w:pPr>
      <w:r>
        <w:rPr>
          <w:b/>
          <w:bCs/>
          <w:smallCaps/>
          <w:noProof/>
          <w:sz w:val="28"/>
          <w:szCs w:val="28"/>
        </w:rPr>
        <w:t>VII SADAĻA</w:t>
      </w:r>
    </w:p>
    <w:p>
      <w:pPr>
        <w:keepNext/>
        <w:autoSpaceDE w:val="0"/>
        <w:autoSpaceDN w:val="0"/>
        <w:jc w:val="center"/>
        <w:rPr>
          <w:rFonts w:eastAsia="Times New Roman"/>
          <w:b/>
          <w:bCs/>
          <w:smallCaps/>
          <w:noProof/>
          <w:sz w:val="28"/>
          <w:szCs w:val="28"/>
        </w:rPr>
      </w:pPr>
      <w:r>
        <w:rPr>
          <w:b/>
          <w:bCs/>
          <w:i/>
          <w:iCs/>
          <w:smallCaps/>
          <w:noProof/>
          <w:sz w:val="28"/>
          <w:szCs w:val="28"/>
        </w:rPr>
        <w:t>ADMINISTRATĪVĀ SADARBĪBA</w:t>
      </w:r>
    </w:p>
    <w:p>
      <w:pPr>
        <w:keepNext/>
        <w:autoSpaceDE w:val="0"/>
        <w:autoSpaceDN w:val="0"/>
        <w:jc w:val="center"/>
        <w:rPr>
          <w:rFonts w:eastAsia="Times New Roman"/>
          <w:i/>
          <w:iCs/>
          <w:noProof/>
          <w:szCs w:val="24"/>
        </w:rPr>
      </w:pPr>
      <w:r>
        <w:rPr>
          <w:i/>
          <w:iCs/>
          <w:noProof/>
        </w:rPr>
        <w:t>33. pants</w:t>
      </w:r>
    </w:p>
    <w:p>
      <w:pPr>
        <w:autoSpaceDE w:val="0"/>
        <w:autoSpaceDN w:val="0"/>
        <w:jc w:val="center"/>
        <w:rPr>
          <w:rFonts w:eastAsia="Times New Roman"/>
          <w:b/>
          <w:bCs/>
          <w:noProof/>
          <w:szCs w:val="24"/>
        </w:rPr>
      </w:pPr>
      <w:r>
        <w:rPr>
          <w:b/>
          <w:bCs/>
          <w:noProof/>
        </w:rPr>
        <w:t>Paziņošana un sadarbība</w:t>
      </w:r>
    </w:p>
    <w:p>
      <w:pPr>
        <w:autoSpaceDE w:val="0"/>
        <w:autoSpaceDN w:val="0"/>
        <w:rPr>
          <w:rFonts w:eastAsia="Times New Roman"/>
          <w:noProof/>
          <w:szCs w:val="24"/>
        </w:rPr>
      </w:pPr>
      <w:r>
        <w:rPr>
          <w:noProof/>
        </w:rPr>
        <w:t>1. Līgumslēdzēju pušu muitas dienesti cits citam sniedz to zīmogu nospiedumu paraugus, kurus tie izmanto savās muitas iestādēs, lai izdotu pārvadājumu sertifikātus EUR.1, atzītiem eksportētājiem piešķirto atļaujas numuru paraugus un to muitas dienestu adreses, kuri atbild par šo sertifikātu un izcelsmes deklarāciju pārbaudi.</w:t>
      </w:r>
    </w:p>
    <w:p>
      <w:pPr>
        <w:autoSpaceDE w:val="0"/>
        <w:autoSpaceDN w:val="0"/>
        <w:rPr>
          <w:rFonts w:eastAsia="Times New Roman"/>
          <w:noProof/>
          <w:szCs w:val="24"/>
        </w:rPr>
      </w:pPr>
      <w:r>
        <w:rPr>
          <w:noProof/>
        </w:rPr>
        <w:t>2. Lai nodrošinātu šīs konvencijas pareizu piemērošanu, Līgumslēdzējas puses ar kompetento muitas administrāciju starpniecību palīdz viena otrai pārbaudīt pārvadājumu sertifikātu EUR.1, izcelsmes deklarāciju un piegādātāja deklarāciju autentiskumu un minētajos dokumentos sniegtās informācijas pareizību.</w:t>
      </w:r>
    </w:p>
    <w:p>
      <w:pPr>
        <w:keepNext/>
        <w:autoSpaceDE w:val="0"/>
        <w:autoSpaceDN w:val="0"/>
        <w:jc w:val="center"/>
        <w:rPr>
          <w:rFonts w:eastAsia="Times New Roman"/>
          <w:i/>
          <w:iCs/>
          <w:noProof/>
          <w:szCs w:val="24"/>
        </w:rPr>
      </w:pPr>
      <w:r>
        <w:rPr>
          <w:i/>
          <w:iCs/>
          <w:noProof/>
        </w:rPr>
        <w:t>34. pants</w:t>
      </w:r>
    </w:p>
    <w:p>
      <w:pPr>
        <w:autoSpaceDE w:val="0"/>
        <w:autoSpaceDN w:val="0"/>
        <w:jc w:val="center"/>
        <w:rPr>
          <w:rFonts w:eastAsia="Times New Roman"/>
          <w:b/>
          <w:bCs/>
          <w:noProof/>
          <w:szCs w:val="24"/>
        </w:rPr>
      </w:pPr>
      <w:r>
        <w:rPr>
          <w:b/>
          <w:bCs/>
          <w:noProof/>
        </w:rPr>
        <w:t>Izcelsmes apliecinājumu pārbaude</w:t>
      </w:r>
    </w:p>
    <w:p>
      <w:pPr>
        <w:autoSpaceDE w:val="0"/>
        <w:autoSpaceDN w:val="0"/>
        <w:rPr>
          <w:rFonts w:eastAsia="Times New Roman"/>
          <w:noProof/>
          <w:szCs w:val="24"/>
        </w:rPr>
      </w:pPr>
      <w:r>
        <w:rPr>
          <w:noProof/>
        </w:rPr>
        <w:t>1. Izcelsmes apliecinājumu turpmākas pārbaudes veic izlases veidā vai arī gadījumos, kad importētājas Līgumslēdzējas puses muitas dienestiem ir pamatotas šaubas par šādu dokumentu autentiskumu, attiecīgo izstrādājumu noteiktas izcelsmes statusu vai pārējo šīs konvencijas prasību izpildi.</w:t>
      </w:r>
    </w:p>
    <w:p>
      <w:pPr>
        <w:autoSpaceDE w:val="0"/>
        <w:autoSpaceDN w:val="0"/>
        <w:rPr>
          <w:rFonts w:eastAsia="Times New Roman"/>
          <w:noProof/>
          <w:szCs w:val="24"/>
        </w:rPr>
      </w:pPr>
      <w:r>
        <w:rPr>
          <w:noProof/>
        </w:rPr>
        <w:t>2. Ja importētājas Līgumslēdzējas puses muitas dienesti pieprasa turpmākas pārbaudes, tad tie atdod atpakaļ eksportētājas Līgumslēdzējas puses muitas dienestiem pārvadājumu sertifikātu EUR.1 un rēķinu, ja tāds iesniegts, izcelsmes deklarāciju vai šo dokumentu kopijas, vajadzības gadījumā norādot pārbaudes pieprasījuma iemeslus. Pārbaudes pieprasījumam pievieno visus iegūtos dokumentus un informāciju, kas liecina, ka izcelsmes apliecinājumā sniegtā informācija ir nepareiza.</w:t>
      </w:r>
    </w:p>
    <w:p>
      <w:pPr>
        <w:autoSpaceDE w:val="0"/>
        <w:autoSpaceDN w:val="0"/>
        <w:rPr>
          <w:rFonts w:eastAsia="Times New Roman"/>
          <w:noProof/>
          <w:szCs w:val="24"/>
        </w:rPr>
      </w:pPr>
      <w:r>
        <w:rPr>
          <w:noProof/>
        </w:rPr>
        <w:t>3. Pārbaudi veic eksportētājas Līgumslēdzējas puses muitas dienesti. Tālab tiem ir tiesības prasīt jebkādus pierādījumus un veikt eksportētāja grāmatvedības dokumentu pārbaudes vai citas pārbaudes, ko tie uzskata par vajadzīgām.</w:t>
      </w:r>
    </w:p>
    <w:p>
      <w:pPr>
        <w:autoSpaceDE w:val="0"/>
        <w:autoSpaceDN w:val="0"/>
        <w:rPr>
          <w:rFonts w:eastAsia="Times New Roman"/>
          <w:noProof/>
          <w:szCs w:val="24"/>
        </w:rPr>
      </w:pPr>
      <w:r>
        <w:rPr>
          <w:noProof/>
        </w:rPr>
        <w:t>4. Ja importētājas Līgumslēdzējas puses muitas dienesti nolemj apturēt preferenciāla režīma piešķiršanu attiecīgajiem izstrādājumiem, tad, gaidot pārbaudes rezultātus, tie importētājam piedāvā izstrādājumus izlaist un veic visus piesardzības pasākumus, ko atzīst par vajadzīgiem.</w:t>
      </w:r>
    </w:p>
    <w:p>
      <w:pPr>
        <w:autoSpaceDE w:val="0"/>
        <w:autoSpaceDN w:val="0"/>
        <w:rPr>
          <w:rFonts w:eastAsia="Times New Roman"/>
          <w:noProof/>
          <w:szCs w:val="24"/>
        </w:rPr>
      </w:pPr>
      <w:r>
        <w:rPr>
          <w:noProof/>
        </w:rPr>
        <w:t>5. Muitas dienesti, kas pieprasa pārbaudi, iespējami drīz tiek informēti par tās rezultātiem. Šie rezultāti skaidri norāda, vai dokumenti ir autentiski un vai attiecīgos izstrādājumus var uzskatīt par izstrādājumiem ar izcelsmi vienā no Līgumslēdzējām pusēm un pārējām šīs konvencijas prasībām atbilstošiem.</w:t>
      </w:r>
    </w:p>
    <w:p>
      <w:pPr>
        <w:autoSpaceDE w:val="0"/>
        <w:autoSpaceDN w:val="0"/>
        <w:rPr>
          <w:rFonts w:eastAsia="Times New Roman"/>
          <w:noProof/>
          <w:szCs w:val="24"/>
        </w:rPr>
      </w:pPr>
      <w:r>
        <w:rPr>
          <w:noProof/>
        </w:rPr>
        <w:t>6. Ja pamatotu šaubu gadījumā desmit mēnešu laikā no pārbaudes pieprasījuma iesniegšanas dienas nav saņemta atbilde vai ja atbildē nav pietiekamas informācijas, lai noteiktu attiecīgā dokumenta autentiskumu vai izstrādājumu patieso izcelsmi, muitas dienesti, kas iesnieguši pieprasījumu, izņemot ārkārtas gadījumus, liedz tiesības uz preferenciālu režīmu.</w:t>
      </w:r>
    </w:p>
    <w:p>
      <w:pPr>
        <w:keepNext/>
        <w:autoSpaceDE w:val="0"/>
        <w:autoSpaceDN w:val="0"/>
        <w:jc w:val="center"/>
        <w:rPr>
          <w:rFonts w:eastAsia="Times New Roman"/>
          <w:i/>
          <w:iCs/>
          <w:noProof/>
          <w:szCs w:val="24"/>
        </w:rPr>
      </w:pPr>
      <w:r>
        <w:rPr>
          <w:i/>
          <w:iCs/>
          <w:noProof/>
        </w:rPr>
        <w:t>35. pants</w:t>
      </w:r>
    </w:p>
    <w:p>
      <w:pPr>
        <w:autoSpaceDE w:val="0"/>
        <w:autoSpaceDN w:val="0"/>
        <w:jc w:val="center"/>
        <w:rPr>
          <w:rFonts w:eastAsia="Times New Roman"/>
          <w:b/>
          <w:bCs/>
          <w:noProof/>
          <w:szCs w:val="24"/>
        </w:rPr>
      </w:pPr>
      <w:r>
        <w:rPr>
          <w:b/>
          <w:bCs/>
          <w:noProof/>
        </w:rPr>
        <w:t>Piegādātāja deklarāciju pārbaude</w:t>
      </w:r>
    </w:p>
    <w:p>
      <w:pPr>
        <w:autoSpaceDE w:val="0"/>
        <w:autoSpaceDN w:val="0"/>
        <w:rPr>
          <w:rFonts w:eastAsia="Times New Roman"/>
          <w:noProof/>
          <w:szCs w:val="24"/>
        </w:rPr>
      </w:pPr>
      <w:r>
        <w:rPr>
          <w:noProof/>
        </w:rPr>
        <w:t>1. Turpmākas piegādātāja deklarāciju vai ilgtermiņa piegādātāja deklarāciju pārbaudes var veikt izlases veidā vai vienmēr, kad Līgumslēdzējas puses muitas dienestiem, kurā šīs deklarācijas ņemtas vērā, lai izdotu pārvadājumu sertifikātu EUR.1 vai lai sagatavotu izcelsmes deklarāciju, ir radušās pamatotas šaubas par dokumenta autentiskumu vai dokumentā sniegtās informācijas pareizību.</w:t>
      </w:r>
    </w:p>
    <w:p>
      <w:pPr>
        <w:autoSpaceDE w:val="0"/>
        <w:autoSpaceDN w:val="0"/>
        <w:rPr>
          <w:rFonts w:eastAsia="Times New Roman"/>
          <w:noProof/>
          <w:szCs w:val="24"/>
        </w:rPr>
      </w:pPr>
      <w:r>
        <w:rPr>
          <w:noProof/>
        </w:rPr>
        <w:t xml:space="preserve">2. Īstenojot 1. punkta noteikumus, 1. punktā minētās Līgumslēdzējas puses muitas dienesti atdod piegādātāja deklarāciju vai ilgtermiņa piegādātāja deklarāciju un rēķinus, pavadzīmes vai citus tirdzniecības dokumentus, kas attiecas uz šajā deklarācijā ietvertajām precēm, tās valsts muitas dienestiem, kur deklarācija sagatavota, vajadzības gadījumā norādot būtiskos vai formālos pārbaudes pieprasījuma iemeslus. </w:t>
      </w:r>
    </w:p>
    <w:p>
      <w:pPr>
        <w:autoSpaceDE w:val="0"/>
        <w:autoSpaceDN w:val="0"/>
        <w:rPr>
          <w:rFonts w:eastAsia="Times New Roman"/>
          <w:noProof/>
          <w:szCs w:val="24"/>
        </w:rPr>
      </w:pPr>
      <w:r>
        <w:rPr>
          <w:noProof/>
        </w:rPr>
        <w:t>Lai pamatotu turpmākas pārbaudes prasības nepieciešamību, tie nosūta visus iegūtos dokumentus un informāciju, kas liecina, ka piegādātāja deklarācijā vai ilgtermiņa piegādātāja deklarācijā sniegtā informācija ir nepareiza.</w:t>
      </w:r>
    </w:p>
    <w:p>
      <w:pPr>
        <w:autoSpaceDE w:val="0"/>
        <w:autoSpaceDN w:val="0"/>
        <w:rPr>
          <w:rFonts w:eastAsia="Times New Roman"/>
          <w:noProof/>
          <w:szCs w:val="24"/>
        </w:rPr>
      </w:pPr>
      <w:r>
        <w:rPr>
          <w:noProof/>
        </w:rPr>
        <w:t>3. Pārbaudi veic tās Līgumslēdzējas puses muitas dienesti, kur sagatavota piegādātāja deklarācija vai ilgtermiņa piegādātāja deklarācija. Tālab tiem ir tiesības prasīt jebkādus pierādījumus un veikt piegādātāja grāmatvedības dokumentu pārbaudes vai citas pārbaudes, ko tie uzskata par vajadzīgām.</w:t>
      </w:r>
    </w:p>
    <w:p>
      <w:pPr>
        <w:autoSpaceDE w:val="0"/>
        <w:autoSpaceDN w:val="0"/>
        <w:rPr>
          <w:rFonts w:eastAsia="Times New Roman"/>
          <w:noProof/>
          <w:szCs w:val="24"/>
        </w:rPr>
      </w:pPr>
      <w:r>
        <w:rPr>
          <w:noProof/>
        </w:rPr>
        <w:t>4. Muitas dienesti, kas pieprasa pārbaudi, iespējami drīz tiek informēti par tās rezultātiem. Šie rezultāti skaidri parāda, vai informācija, kas sniegta piegādātāja deklarācijā vai ilgtermiņa piegādātāja deklarācijā, ir pareiza, un dod tiem iespēju noteikt, vai un cik lielā mērā šo deklarāciju var ņemt vērā, izdodot pārvadājumu sertifikātu EUR.1 vai sagatavojot izcelsmes deklarāciju.</w:t>
      </w:r>
    </w:p>
    <w:p>
      <w:pPr>
        <w:keepNext/>
        <w:autoSpaceDE w:val="0"/>
        <w:autoSpaceDN w:val="0"/>
        <w:jc w:val="center"/>
        <w:rPr>
          <w:rFonts w:eastAsia="Times New Roman"/>
          <w:i/>
          <w:iCs/>
          <w:noProof/>
          <w:szCs w:val="24"/>
        </w:rPr>
      </w:pPr>
      <w:r>
        <w:rPr>
          <w:i/>
          <w:iCs/>
          <w:noProof/>
        </w:rPr>
        <w:t>36. pants</w:t>
      </w:r>
    </w:p>
    <w:p>
      <w:pPr>
        <w:autoSpaceDE w:val="0"/>
        <w:autoSpaceDN w:val="0"/>
        <w:jc w:val="center"/>
        <w:rPr>
          <w:rFonts w:eastAsia="Times New Roman"/>
          <w:b/>
          <w:bCs/>
          <w:noProof/>
          <w:szCs w:val="24"/>
        </w:rPr>
      </w:pPr>
      <w:r>
        <w:rPr>
          <w:b/>
          <w:bCs/>
          <w:noProof/>
        </w:rPr>
        <w:t>Sankcijas</w:t>
      </w:r>
    </w:p>
    <w:p>
      <w:pPr>
        <w:autoSpaceDE w:val="0"/>
        <w:autoSpaceDN w:val="0"/>
        <w:rPr>
          <w:rFonts w:eastAsia="Times New Roman"/>
          <w:noProof/>
          <w:szCs w:val="24"/>
        </w:rPr>
      </w:pPr>
      <w:r>
        <w:rPr>
          <w:noProof/>
        </w:rPr>
        <w:t>Katra Līgumslēdzēja puse paredz kriminālsodus, civiltiesiskus vai administratīvus sodus par to, ka pārkāpti tās tiesību aktu, kas saistīti ar šo konvenciju.</w:t>
      </w:r>
    </w:p>
    <w:p>
      <w:pPr>
        <w:keepNext/>
        <w:autoSpaceDE w:val="0"/>
        <w:autoSpaceDN w:val="0"/>
        <w:jc w:val="center"/>
        <w:rPr>
          <w:rFonts w:eastAsia="Times New Roman"/>
          <w:b/>
          <w:bCs/>
          <w:smallCaps/>
          <w:noProof/>
          <w:sz w:val="28"/>
          <w:szCs w:val="28"/>
        </w:rPr>
      </w:pPr>
      <w:r>
        <w:rPr>
          <w:b/>
          <w:bCs/>
          <w:smallCaps/>
          <w:noProof/>
          <w:sz w:val="28"/>
          <w:szCs w:val="28"/>
        </w:rPr>
        <w:t>VIII SADAĻA</w:t>
      </w:r>
    </w:p>
    <w:p>
      <w:pPr>
        <w:keepNext/>
        <w:autoSpaceDE w:val="0"/>
        <w:autoSpaceDN w:val="0"/>
        <w:jc w:val="center"/>
        <w:rPr>
          <w:rFonts w:eastAsia="Times New Roman"/>
          <w:b/>
          <w:bCs/>
          <w:smallCaps/>
          <w:noProof/>
          <w:sz w:val="28"/>
          <w:szCs w:val="28"/>
        </w:rPr>
      </w:pPr>
      <w:r>
        <w:rPr>
          <w:b/>
          <w:bCs/>
          <w:i/>
          <w:iCs/>
          <w:smallCaps/>
          <w:noProof/>
          <w:sz w:val="28"/>
          <w:szCs w:val="28"/>
        </w:rPr>
        <w:t>PROTOKOLA PIEMĒROŠANA</w:t>
      </w:r>
    </w:p>
    <w:p>
      <w:pPr>
        <w:keepNext/>
        <w:autoSpaceDE w:val="0"/>
        <w:autoSpaceDN w:val="0"/>
        <w:jc w:val="center"/>
        <w:rPr>
          <w:rFonts w:eastAsia="Times New Roman"/>
          <w:i/>
          <w:iCs/>
          <w:noProof/>
          <w:szCs w:val="24"/>
        </w:rPr>
      </w:pPr>
      <w:r>
        <w:rPr>
          <w:i/>
          <w:iCs/>
          <w:noProof/>
        </w:rPr>
        <w:t>37. pants</w:t>
      </w:r>
    </w:p>
    <w:p>
      <w:pPr>
        <w:autoSpaceDE w:val="0"/>
        <w:autoSpaceDN w:val="0"/>
        <w:jc w:val="center"/>
        <w:rPr>
          <w:rFonts w:eastAsia="Times New Roman"/>
          <w:b/>
          <w:bCs/>
          <w:noProof/>
          <w:szCs w:val="24"/>
        </w:rPr>
      </w:pPr>
      <w:r>
        <w:rPr>
          <w:b/>
          <w:bCs/>
          <w:noProof/>
        </w:rPr>
        <w:t>Eiropas Ekonomikas zona</w:t>
      </w:r>
    </w:p>
    <w:p>
      <w:pPr>
        <w:autoSpaceDE w:val="0"/>
        <w:autoSpaceDN w:val="0"/>
        <w:rPr>
          <w:rFonts w:eastAsia="Times New Roman"/>
          <w:noProof/>
          <w:szCs w:val="24"/>
        </w:rPr>
      </w:pPr>
      <w:r>
        <w:rPr>
          <w:noProof/>
        </w:rPr>
        <w:t>Eiropas Ekonomikas zonas (EEZ) izcelsmes preces Eiropas Ekonomikas zonas līguma 4. protokola nozīmē uzskata par Eiropas Savienības, Islandes, Lihtenšteinas vai Norvēģijas (“EEZ valstu”) izcelsmes precēm, ja tās eksportē attiecīgi no Eiropas Savienības, Islandes, Lihtenšteinas vai Norvēģijas uz Līgumslēdzēju pusi, kas nav EEZ Puse, ar noteikumu, ka starp importētāju Līgumslēdzēju pusi un EEZ Pusēm ir piemērojami brīvās tirdzniecības nolīgumi.</w:t>
      </w:r>
    </w:p>
    <w:p>
      <w:pPr>
        <w:keepNext/>
        <w:autoSpaceDE w:val="0"/>
        <w:autoSpaceDN w:val="0"/>
        <w:jc w:val="center"/>
        <w:rPr>
          <w:rFonts w:eastAsia="Times New Roman"/>
          <w:i/>
          <w:iCs/>
          <w:noProof/>
          <w:szCs w:val="24"/>
        </w:rPr>
      </w:pPr>
      <w:r>
        <w:rPr>
          <w:i/>
          <w:iCs/>
          <w:noProof/>
        </w:rPr>
        <w:t>38. pants</w:t>
      </w:r>
    </w:p>
    <w:p>
      <w:pPr>
        <w:autoSpaceDE w:val="0"/>
        <w:autoSpaceDN w:val="0"/>
        <w:jc w:val="center"/>
        <w:rPr>
          <w:rFonts w:eastAsia="Times New Roman"/>
          <w:b/>
          <w:bCs/>
          <w:noProof/>
          <w:szCs w:val="24"/>
        </w:rPr>
      </w:pPr>
      <w:r>
        <w:rPr>
          <w:b/>
          <w:bCs/>
          <w:noProof/>
        </w:rPr>
        <w:t>Lihtenšteina</w:t>
      </w:r>
    </w:p>
    <w:p>
      <w:pPr>
        <w:autoSpaceDE w:val="0"/>
        <w:autoSpaceDN w:val="0"/>
        <w:rPr>
          <w:rFonts w:eastAsia="Times New Roman"/>
          <w:noProof/>
          <w:szCs w:val="24"/>
        </w:rPr>
      </w:pPr>
      <w:r>
        <w:rPr>
          <w:noProof/>
        </w:rPr>
        <w:t>Neskarot 2. pantu, Lihtenšteinas izcelsmes izstrādājumu, ņemot vērā Šveices un Lihtenšteinas muitas savienību, uzskata par Šveices izcelsmes izstrādājumu.</w:t>
      </w:r>
    </w:p>
    <w:p>
      <w:pPr>
        <w:keepNext/>
        <w:autoSpaceDE w:val="0"/>
        <w:autoSpaceDN w:val="0"/>
        <w:jc w:val="center"/>
        <w:rPr>
          <w:rFonts w:eastAsia="Times New Roman"/>
          <w:i/>
          <w:iCs/>
          <w:noProof/>
          <w:szCs w:val="24"/>
        </w:rPr>
      </w:pPr>
      <w:r>
        <w:rPr>
          <w:i/>
          <w:iCs/>
          <w:noProof/>
        </w:rPr>
        <w:t>39. pants</w:t>
      </w:r>
    </w:p>
    <w:p>
      <w:pPr>
        <w:autoSpaceDE w:val="0"/>
        <w:autoSpaceDN w:val="0"/>
        <w:jc w:val="center"/>
        <w:rPr>
          <w:rFonts w:eastAsia="Times New Roman"/>
          <w:b/>
          <w:bCs/>
          <w:noProof/>
          <w:szCs w:val="24"/>
        </w:rPr>
      </w:pPr>
      <w:r>
        <w:rPr>
          <w:b/>
          <w:bCs/>
          <w:noProof/>
        </w:rPr>
        <w:t>Sanmarīno Republika</w:t>
      </w:r>
    </w:p>
    <w:p>
      <w:pPr>
        <w:autoSpaceDE w:val="0"/>
        <w:autoSpaceDN w:val="0"/>
        <w:rPr>
          <w:rFonts w:eastAsia="Times New Roman"/>
          <w:noProof/>
          <w:szCs w:val="24"/>
        </w:rPr>
      </w:pPr>
      <w:r>
        <w:rPr>
          <w:noProof/>
        </w:rPr>
        <w:t>Neskarot 2. pantu, Sanmarīno Republikas izcelsmes izstrādājumu, ņemot vērā ES un Sanmarīno Republikas muitas savienību, uzskata par ES izcelsmes izstrādājumu.</w:t>
      </w:r>
    </w:p>
    <w:p>
      <w:pPr>
        <w:keepNext/>
        <w:autoSpaceDE w:val="0"/>
        <w:autoSpaceDN w:val="0"/>
        <w:jc w:val="center"/>
        <w:rPr>
          <w:rFonts w:eastAsia="Times New Roman"/>
          <w:i/>
          <w:iCs/>
          <w:noProof/>
          <w:szCs w:val="24"/>
        </w:rPr>
      </w:pPr>
      <w:r>
        <w:rPr>
          <w:i/>
          <w:iCs/>
          <w:noProof/>
        </w:rPr>
        <w:t>40. pants</w:t>
      </w:r>
    </w:p>
    <w:p>
      <w:pPr>
        <w:autoSpaceDE w:val="0"/>
        <w:autoSpaceDN w:val="0"/>
        <w:jc w:val="center"/>
        <w:rPr>
          <w:rFonts w:eastAsia="Times New Roman"/>
          <w:b/>
          <w:bCs/>
          <w:noProof/>
          <w:szCs w:val="24"/>
        </w:rPr>
      </w:pPr>
      <w:r>
        <w:rPr>
          <w:b/>
          <w:bCs/>
          <w:noProof/>
        </w:rPr>
        <w:t>Andoras Firstiste</w:t>
      </w:r>
    </w:p>
    <w:p>
      <w:pPr>
        <w:autoSpaceDE w:val="0"/>
        <w:autoSpaceDN w:val="0"/>
        <w:rPr>
          <w:rFonts w:eastAsia="Times New Roman"/>
          <w:noProof/>
          <w:szCs w:val="24"/>
        </w:rPr>
      </w:pPr>
    </w:p>
    <w:p>
      <w:pPr>
        <w:autoSpaceDE w:val="0"/>
        <w:autoSpaceDN w:val="0"/>
        <w:rPr>
          <w:rFonts w:eastAsia="Times New Roman"/>
          <w:noProof/>
          <w:szCs w:val="24"/>
        </w:rPr>
      </w:pPr>
      <w:r>
        <w:rPr>
          <w:noProof/>
        </w:rPr>
        <w:t>Neskarot 2. pantu, Andoras Firstistes izcelsmes izstrādājumu, kas klasificēts Harmonizētās sistēmas 25.–97. nodaļā, ņemot vērā ES un Andoras Firstistes muitas savienību, uzskata par ES izcelsmes izstrādājumu.</w:t>
      </w:r>
    </w:p>
    <w:p>
      <w:pPr>
        <w:keepNext/>
        <w:autoSpaceDE w:val="0"/>
        <w:autoSpaceDN w:val="0"/>
        <w:jc w:val="center"/>
        <w:rPr>
          <w:rFonts w:eastAsia="Times New Roman"/>
          <w:i/>
          <w:iCs/>
          <w:noProof/>
          <w:szCs w:val="24"/>
        </w:rPr>
      </w:pPr>
      <w:r>
        <w:rPr>
          <w:i/>
          <w:iCs/>
          <w:noProof/>
        </w:rPr>
        <w:t>41. pants</w:t>
      </w:r>
    </w:p>
    <w:p>
      <w:pPr>
        <w:autoSpaceDE w:val="0"/>
        <w:autoSpaceDN w:val="0"/>
        <w:jc w:val="center"/>
        <w:rPr>
          <w:rFonts w:eastAsia="Times New Roman"/>
          <w:b/>
          <w:bCs/>
          <w:noProof/>
          <w:szCs w:val="24"/>
        </w:rPr>
      </w:pPr>
      <w:r>
        <w:rPr>
          <w:b/>
          <w:bCs/>
          <w:noProof/>
        </w:rPr>
        <w:t>Seūta un Melilja</w:t>
      </w:r>
    </w:p>
    <w:p>
      <w:pPr>
        <w:autoSpaceDE w:val="0"/>
        <w:autoSpaceDN w:val="0"/>
        <w:rPr>
          <w:rFonts w:eastAsia="Times New Roman"/>
          <w:noProof/>
          <w:szCs w:val="24"/>
        </w:rPr>
      </w:pPr>
      <w:r>
        <w:rPr>
          <w:noProof/>
        </w:rPr>
        <w:t>1. Īstenojot šo konvenciju, termins “Eiropas Savienība” neietver Seūtu un Melilju.</w:t>
      </w:r>
    </w:p>
    <w:p>
      <w:pPr>
        <w:autoSpaceDE w:val="0"/>
        <w:autoSpaceDN w:val="0"/>
        <w:rPr>
          <w:rFonts w:eastAsia="Times New Roman"/>
          <w:noProof/>
          <w:szCs w:val="24"/>
        </w:rPr>
      </w:pPr>
      <w:r>
        <w:rPr>
          <w:noProof/>
        </w:rPr>
        <w:t>2. Importējot Seūtā un Meliljā izstrādājumus, kuru izcelsme ir Līgumslēdzējā pusē, kas nav Eiropas Savienība, visādā ziņā attiecina to pašu muitas režīmu, ko piemēro izstrādājumiem, kuru izcelsme ir Eiropas Savienības muitas teritorijā saskaņā ar akta par Spānijas Karalistes un Portugāles Republikas pievienošanos Eiropas Kopienām 2. protokolu. To Seūtas un Meliljas izcelsmes izstrādājumu importam, uz kuriem attiecas attiecīgais nolīgums, Līgumslēdzējas puses, kas nav Eiropas Savienība, piešķir to pašu muitas režīmu, kuru tiem izstrādājumiem, ko importē no Eiropas Savienības un kam ir Eiropas Savienības izcelsme.</w:t>
      </w:r>
    </w:p>
    <w:p>
      <w:pPr>
        <w:autoSpaceDE w:val="0"/>
        <w:autoSpaceDN w:val="0"/>
        <w:rPr>
          <w:rFonts w:eastAsia="Times New Roman"/>
          <w:noProof/>
          <w:szCs w:val="24"/>
        </w:rPr>
      </w:pPr>
      <w:r>
        <w:rPr>
          <w:noProof/>
        </w:rPr>
        <w:t xml:space="preserve">3. Piemērojot 2. punktu attiecībā uz Seūtas un Meliljas izcelsmes izstrādājumiem, šo konvenciju piemēro </w:t>
      </w:r>
      <w:r>
        <w:rPr>
          <w:i/>
          <w:iCs/>
          <w:noProof/>
        </w:rPr>
        <w:t>mutatis mutandis</w:t>
      </w:r>
      <w:r>
        <w:rPr>
          <w:noProof/>
        </w:rPr>
        <w:t>, ievērojot V pielikumā izklāstītos īpašos nosacījumus.</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noProof/>
          <w:szCs w:val="24"/>
        </w:rPr>
      </w:pPr>
      <w:r>
        <w:rPr>
          <w:i/>
          <w:caps/>
          <w:noProof/>
        </w:rPr>
        <w:t>I pielikums</w:t>
      </w:r>
    </w:p>
    <w:p>
      <w:pPr>
        <w:autoSpaceDE w:val="0"/>
        <w:autoSpaceDN w:val="0"/>
        <w:jc w:val="center"/>
        <w:rPr>
          <w:rFonts w:eastAsia="Times New Roman"/>
          <w:b/>
          <w:noProof/>
          <w:szCs w:val="24"/>
        </w:rPr>
      </w:pPr>
      <w:r>
        <w:rPr>
          <w:b/>
          <w:noProof/>
        </w:rPr>
        <w:t>Ievadpiezīmes sarakstam II pielikumā</w:t>
      </w:r>
    </w:p>
    <w:p>
      <w:pPr>
        <w:tabs>
          <w:tab w:val="left" w:pos="720"/>
        </w:tabs>
        <w:suppressAutoHyphens/>
        <w:rPr>
          <w:rFonts w:eastAsia="Times New Roman"/>
          <w:noProof/>
          <w:color w:val="000000"/>
          <w:szCs w:val="24"/>
        </w:rPr>
      </w:pPr>
      <w:r>
        <w:rPr>
          <w:b/>
          <w:noProof/>
          <w:szCs w:val="20"/>
        </w:rPr>
        <w:t>1. piezīme. Vispārīgs ievads</w:t>
      </w:r>
    </w:p>
    <w:p>
      <w:pPr>
        <w:tabs>
          <w:tab w:val="left" w:pos="720"/>
        </w:tabs>
        <w:suppressAutoHyphens/>
        <w:rPr>
          <w:rFonts w:eastAsia="Times New Roman"/>
          <w:noProof/>
          <w:color w:val="000000"/>
          <w:szCs w:val="24"/>
        </w:rPr>
      </w:pPr>
      <w:r>
        <w:rPr>
          <w:noProof/>
        </w:rPr>
        <w:t>Sarakstā izklāstīti nosacījumi, kas jāizpilda attiecībā uz visiem izstrādājumiem, lai tos uzskatītu par pietiekami apstrādātiem vai pārstrādātiem I papildinājuma 4. panta nozīmē. Pavisam ir četru veidu noteikumi, kas atšķiras atkarībā no izstrādājuma:</w:t>
      </w:r>
    </w:p>
    <w:p>
      <w:pPr>
        <w:tabs>
          <w:tab w:val="left" w:pos="720"/>
        </w:tabs>
        <w:suppressAutoHyphens/>
        <w:ind w:left="567" w:hanging="567"/>
        <w:rPr>
          <w:rFonts w:eastAsia="Times New Roman"/>
          <w:noProof/>
          <w:color w:val="000000"/>
          <w:szCs w:val="24"/>
        </w:rPr>
      </w:pPr>
      <w:r>
        <w:rPr>
          <w:noProof/>
        </w:rPr>
        <w:t>a)</w:t>
      </w:r>
      <w:r>
        <w:rPr>
          <w:noProof/>
        </w:rPr>
        <w:tab/>
        <w:t>apstrādē vai pārstrādē nav pārsniegts maksimālais nenoteiktas izcelsmes materiālu daudzums;</w:t>
      </w:r>
    </w:p>
    <w:p>
      <w:pPr>
        <w:tabs>
          <w:tab w:val="left" w:pos="720"/>
        </w:tabs>
        <w:suppressAutoHyphens/>
        <w:ind w:left="567" w:hanging="567"/>
        <w:rPr>
          <w:rFonts w:eastAsia="Times New Roman"/>
          <w:noProof/>
          <w:color w:val="000000"/>
          <w:szCs w:val="24"/>
        </w:rPr>
      </w:pPr>
      <w:r>
        <w:rPr>
          <w:noProof/>
        </w:rPr>
        <w:t>b)</w:t>
      </w:r>
      <w:r>
        <w:rPr>
          <w:noProof/>
        </w:rPr>
        <w:tab/>
        <w:t>apstrādē vai pārstrādē saražoto izstrādājumu Harmonizētās sistēmas četrciparu pozīcija vai Harmonizētās sistēmas sešciparu apakšpozīcija kļūst atšķirīga no attiecīgās izmantoto materiālu Harmonizētās sistēmas četrciparu pozīcijas vai sešciparu apakšpozīcijas Harmonizētajā sistēmā;</w:t>
      </w:r>
    </w:p>
    <w:p>
      <w:pPr>
        <w:tabs>
          <w:tab w:val="left" w:pos="720"/>
        </w:tabs>
        <w:suppressAutoHyphens/>
        <w:ind w:left="567" w:hanging="567"/>
        <w:rPr>
          <w:rFonts w:eastAsia="Times New Roman"/>
          <w:noProof/>
          <w:color w:val="000000"/>
          <w:szCs w:val="24"/>
        </w:rPr>
      </w:pPr>
      <w:r>
        <w:rPr>
          <w:noProof/>
        </w:rPr>
        <w:t>c)</w:t>
      </w:r>
      <w:r>
        <w:rPr>
          <w:noProof/>
        </w:rPr>
        <w:tab/>
        <w:t>veikta specifiska apstrādes un pārstrādes darbība;</w:t>
      </w:r>
    </w:p>
    <w:p>
      <w:pPr>
        <w:tabs>
          <w:tab w:val="left" w:pos="720"/>
        </w:tabs>
        <w:suppressAutoHyphens/>
        <w:ind w:left="567" w:hanging="567"/>
        <w:rPr>
          <w:rFonts w:eastAsia="Times New Roman"/>
          <w:noProof/>
          <w:color w:val="000000"/>
          <w:szCs w:val="20"/>
        </w:rPr>
      </w:pPr>
      <w:r>
        <w:rPr>
          <w:noProof/>
        </w:rPr>
        <w:t>d)</w:t>
      </w:r>
      <w:r>
        <w:rPr>
          <w:noProof/>
        </w:rPr>
        <w:tab/>
        <w:t>apstrādi vai pārstrādi veic konkrētiem pilnībā iegūtiem materiāliem.</w:t>
      </w:r>
    </w:p>
    <w:p>
      <w:pPr>
        <w:tabs>
          <w:tab w:val="left" w:pos="720"/>
        </w:tabs>
        <w:suppressAutoHyphens/>
        <w:rPr>
          <w:rFonts w:eastAsia="Times New Roman"/>
          <w:noProof/>
          <w:color w:val="000000"/>
          <w:szCs w:val="20"/>
        </w:rPr>
      </w:pPr>
      <w:r>
        <w:rPr>
          <w:b/>
          <w:noProof/>
          <w:szCs w:val="20"/>
        </w:rPr>
        <w:t>2. piezīme. Saraksta struktūra</w:t>
      </w:r>
    </w:p>
    <w:p>
      <w:pPr>
        <w:tabs>
          <w:tab w:val="left" w:pos="720"/>
        </w:tabs>
        <w:suppressAutoHyphens/>
        <w:ind w:left="720" w:hanging="720"/>
        <w:rPr>
          <w:rFonts w:eastAsia="Times New Roman"/>
          <w:noProof/>
          <w:color w:val="000000"/>
          <w:szCs w:val="20"/>
        </w:rPr>
      </w:pPr>
      <w:r>
        <w:rPr>
          <w:noProof/>
        </w:rPr>
        <w:t>2.1.</w:t>
      </w:r>
      <w:r>
        <w:rPr>
          <w:noProof/>
        </w:rPr>
        <w:tab/>
        <w:t>Saraksta pirmajās divās slejās ir aprakstīts iegūtais izstrādājums. Pirmajā slejā ir Harmonizētajā sistēmā izmantotais pozīcijas vai nodaļas numurs,  otrajā slejā — minētajā sistēmā izmantotais attiecīgās pozīcijas vai nodaļas preču apraksts. Katram ierakstam pirmajās divās slejās noteikums ir precizēts 3. slejā. Dažos gadījumos pirms ieraksta pirmajā slejā ir ex — tas nozīmē, ka 3. slejā iekļauto noteikumu piemēro tikai minētās pozīcijas daļai, kas aprakstīta 2. slejā.</w:t>
      </w:r>
    </w:p>
    <w:p>
      <w:pPr>
        <w:tabs>
          <w:tab w:val="left" w:pos="720"/>
        </w:tabs>
        <w:suppressAutoHyphens/>
        <w:ind w:left="709" w:hanging="709"/>
        <w:rPr>
          <w:rFonts w:eastAsia="Times New Roman"/>
          <w:noProof/>
          <w:color w:val="000000"/>
          <w:szCs w:val="20"/>
        </w:rPr>
      </w:pPr>
      <w:r>
        <w:rPr>
          <w:noProof/>
        </w:rPr>
        <w:t>2.2.</w:t>
      </w:r>
      <w:r>
        <w:rPr>
          <w:noProof/>
        </w:rPr>
        <w:tab/>
        <w:t>Ja 1. slejā vienkopus norādīti vairāki pozīciju numuri vai ir norādīts nodaļas numurs un tāpēc izstrādājumu apraksts 2. slejā ir vispārināts, tad noteikums blakus 3. slejā attiecas uz visiem izstrādājumiem, kas klasificēti Harmonizētās sistēmas nodaļas pozīcijās vai kādā no 1. slejā vienkopus norādītajām pozīcijām.</w:t>
      </w:r>
    </w:p>
    <w:p>
      <w:pPr>
        <w:tabs>
          <w:tab w:val="left" w:pos="720"/>
        </w:tabs>
        <w:suppressAutoHyphens/>
        <w:ind w:left="709" w:hanging="709"/>
        <w:rPr>
          <w:rFonts w:eastAsia="Times New Roman"/>
          <w:noProof/>
          <w:color w:val="000000"/>
          <w:szCs w:val="20"/>
        </w:rPr>
      </w:pPr>
      <w:r>
        <w:rPr>
          <w:noProof/>
        </w:rPr>
        <w:t>2.3.</w:t>
      </w:r>
      <w:r>
        <w:rPr>
          <w:noProof/>
        </w:rPr>
        <w:tab/>
        <w:t>Ja sarakstā uz dažādiem pozīcijas izstrādājumiem attiecas dažādi noteikumi, tad katrā ievilkumā ir tās pozīcijas daļas apraksts, uz kuru attiecas noteikums, kas ir blakus 3. slejā.</w:t>
      </w:r>
    </w:p>
    <w:p>
      <w:pPr>
        <w:tabs>
          <w:tab w:val="left" w:pos="720"/>
        </w:tabs>
        <w:suppressAutoHyphens/>
        <w:ind w:left="709" w:hanging="709"/>
        <w:rPr>
          <w:rFonts w:eastAsia="Times New Roman"/>
          <w:b/>
          <w:noProof/>
          <w:color w:val="000000"/>
          <w:szCs w:val="24"/>
        </w:rPr>
      </w:pPr>
      <w:r>
        <w:rPr>
          <w:noProof/>
        </w:rPr>
        <w:t>2.4.</w:t>
      </w:r>
      <w:r>
        <w:rPr>
          <w:noProof/>
        </w:rPr>
        <w:tab/>
        <w:t>Ja 3. slejā izklāstīti divi alternatīvi noteikumi, kas nošķirti ar vārdu “</w:t>
      </w:r>
      <w:r>
        <w:rPr>
          <w:i/>
          <w:iCs/>
          <w:noProof/>
          <w:szCs w:val="20"/>
        </w:rPr>
        <w:t>vai</w:t>
      </w:r>
      <w:r>
        <w:rPr>
          <w:noProof/>
        </w:rPr>
        <w:t>”, tad eksportētājs var izvēlēties, kuru noteikumu izmantot.</w:t>
      </w:r>
    </w:p>
    <w:p>
      <w:pPr>
        <w:tabs>
          <w:tab w:val="left" w:pos="720"/>
        </w:tabs>
        <w:suppressAutoHyphens/>
        <w:ind w:left="850" w:hanging="850"/>
        <w:rPr>
          <w:rFonts w:eastAsia="Times New Roman"/>
          <w:noProof/>
          <w:color w:val="000000"/>
          <w:szCs w:val="20"/>
        </w:rPr>
      </w:pPr>
      <w:r>
        <w:rPr>
          <w:b/>
          <w:noProof/>
        </w:rPr>
        <w:t>3. piezīme. Noteikumu piemērošanas piemēri</w:t>
      </w:r>
    </w:p>
    <w:p>
      <w:pPr>
        <w:tabs>
          <w:tab w:val="left" w:pos="720"/>
        </w:tabs>
        <w:suppressAutoHyphens/>
        <w:ind w:left="720" w:hanging="720"/>
        <w:rPr>
          <w:rFonts w:eastAsia="Times New Roman"/>
          <w:noProof/>
          <w:color w:val="000000"/>
          <w:szCs w:val="24"/>
        </w:rPr>
      </w:pPr>
      <w:r>
        <w:rPr>
          <w:noProof/>
        </w:rPr>
        <w:t>3.1.</w:t>
      </w:r>
      <w:r>
        <w:rPr>
          <w:noProof/>
        </w:rPr>
        <w:tab/>
        <w:t>Attiecībā uz izstrādājumiem, kas ieguvuši noteiktas izcelsmes statusu un ko izmanto citu izstrādājumu ražošanā, I papildinājuma 4. pantu piemēro neatkarīgi no tā, vai minētais statuss iegūts rūpnīcā, kurā izstrādājumus izmanto, vai citā rūpnīcā Pusē.</w:t>
      </w:r>
    </w:p>
    <w:p>
      <w:pPr>
        <w:tabs>
          <w:tab w:val="left" w:pos="720"/>
        </w:tabs>
        <w:suppressAutoHyphens/>
        <w:ind w:left="709" w:hanging="709"/>
        <w:rPr>
          <w:rFonts w:eastAsia="Times New Roman"/>
          <w:noProof/>
          <w:color w:val="000000"/>
          <w:szCs w:val="24"/>
        </w:rPr>
      </w:pPr>
      <w:r>
        <w:rPr>
          <w:noProof/>
        </w:rPr>
        <w:t>3.2.</w:t>
      </w:r>
      <w:r>
        <w:rPr>
          <w:noProof/>
        </w:rPr>
        <w:tab/>
        <w:t xml:space="preserve">Ievērojot 6. pantu, veiktajai apstrādei un pārstrādei jāpārsniedz darbības, kas uzskaitītas minētajā pantā. Ja tas tā nav, tad preces neatbilst tam, lai tām piešķirtu preferenciāla tarifa režīmu, pat ja izpildīti tālāk sarakstā izklāstītie nosacījumi. </w:t>
      </w:r>
    </w:p>
    <w:p>
      <w:pPr>
        <w:tabs>
          <w:tab w:val="left" w:pos="720"/>
        </w:tabs>
        <w:suppressAutoHyphens/>
        <w:ind w:left="709"/>
        <w:rPr>
          <w:rFonts w:eastAsia="Times New Roman"/>
          <w:noProof/>
          <w:color w:val="000000"/>
          <w:szCs w:val="24"/>
        </w:rPr>
      </w:pPr>
      <w:r>
        <w:rPr>
          <w:noProof/>
        </w:rPr>
        <w:t xml:space="preserve">Ievērojot pirmajā daļā minēto noteikumu, saraksta noteikumi paredz vajadzīgās apstrādes vai pārstrādes minimumu, un jebkāda papildu apstrāde vai pārstrāde arī piešķir izstrādājumam noteiktas izcelsmes statusu; un otrādi, ja veiktā apstrāde vai pārstrāde nav pietiekama, tad noteiktas izcelsmes statusu nevar piešķirt. </w:t>
      </w:r>
    </w:p>
    <w:p>
      <w:pPr>
        <w:tabs>
          <w:tab w:val="left" w:pos="720"/>
        </w:tabs>
        <w:suppressAutoHyphens/>
        <w:ind w:left="709"/>
        <w:rPr>
          <w:rFonts w:eastAsia="Times New Roman"/>
          <w:noProof/>
          <w:color w:val="000000"/>
          <w:szCs w:val="24"/>
        </w:rPr>
      </w:pPr>
      <w:r>
        <w:rPr>
          <w:noProof/>
        </w:rPr>
        <w:t>Tādējādi, ja noteikumā paredzēts, ka konkrētā ražošanas stadijā var izmantot nenoteiktas izcelsmes materiālus, tad šādus materiālus atļauts izmantot agrākā ražošanas stadijā, bet nav atļauts izmantot vēlākā ražošanas stadijā.</w:t>
      </w:r>
    </w:p>
    <w:p>
      <w:pPr>
        <w:tabs>
          <w:tab w:val="left" w:pos="720"/>
        </w:tabs>
        <w:suppressAutoHyphens/>
        <w:ind w:left="709"/>
        <w:rPr>
          <w:rFonts w:eastAsia="Times New Roman"/>
          <w:noProof/>
          <w:color w:val="000000"/>
          <w:szCs w:val="24"/>
        </w:rPr>
      </w:pPr>
      <w:r>
        <w:rPr>
          <w:noProof/>
        </w:rPr>
        <w:t>Ja noteikumā paredzēts, ka konkrētā ražošanas stadijā nevar izmantot nenoteiktas izcelsmes materiālus, tad materiālus atļauts izmantot agrākā ražošanas stadijā, bet nav atļauts izmantot vēlākā ražošanas stadijā.</w:t>
      </w:r>
    </w:p>
    <w:p>
      <w:pPr>
        <w:tabs>
          <w:tab w:val="left" w:pos="720"/>
        </w:tabs>
        <w:suppressAutoHyphens/>
        <w:ind w:left="709"/>
        <w:rPr>
          <w:rFonts w:eastAsia="Times New Roman"/>
          <w:noProof/>
          <w:color w:val="000000"/>
          <w:szCs w:val="20"/>
        </w:rPr>
      </w:pPr>
      <w:r>
        <w:rPr>
          <w:noProof/>
        </w:rPr>
        <w:t>Piemērs: ja 19. nodaļas saraksta noteikums prasa, lai “pozīcijas 1101–1108 nenoteiktas izcelsmes materiālu svars nepārsniedz 20 %”, tad 10. nodaļas graudaugu produktu (materiāli agrākā ražošanas stadijā) izmantošana (t. i., imports) nav ierobežota.</w:t>
      </w:r>
    </w:p>
    <w:p>
      <w:pPr>
        <w:tabs>
          <w:tab w:val="left" w:pos="720"/>
        </w:tabs>
        <w:suppressAutoHyphens/>
        <w:ind w:left="709" w:hanging="709"/>
        <w:rPr>
          <w:rFonts w:eastAsia="Times New Roman"/>
          <w:noProof/>
          <w:color w:val="000000"/>
          <w:szCs w:val="20"/>
        </w:rPr>
      </w:pPr>
      <w:r>
        <w:rPr>
          <w:noProof/>
        </w:rPr>
        <w:t>3.3.</w:t>
      </w:r>
      <w:r>
        <w:rPr>
          <w:noProof/>
        </w:rPr>
        <w:tab/>
        <w:t>Neskarot 3.2. piezīmi, ja noteikumā lietota frāze “ražošana no jebkurā pozīcijā klasificētiem materiāliem”, tad var izmantot jebkuras pozīcijas materiālus (arī materiālus, kas ir paša izstrādājuma pozīcijā un ir ar tādu pašu aprakstu), tomēr jāievēro visi īpašie ierobežojumi, kas varētu būt ietverti noteikumā.</w:t>
      </w:r>
    </w:p>
    <w:p>
      <w:pPr>
        <w:tabs>
          <w:tab w:val="left" w:pos="720"/>
        </w:tabs>
        <w:suppressAutoHyphens/>
        <w:ind w:left="709"/>
        <w:rPr>
          <w:rFonts w:eastAsia="Times New Roman"/>
          <w:noProof/>
          <w:color w:val="000000"/>
          <w:szCs w:val="20"/>
        </w:rPr>
      </w:pPr>
      <w:r>
        <w:rPr>
          <w:noProof/>
        </w:rPr>
        <w:t>Frāze “ražošana no jebkuras pozīcijas materiāliem, arī citiem pozīcijas .. materiāliem” vai “ražošana no jebkuras pozīcijas materiāliem, arī izstrādājuma paša pozīcijas materiāliem” tomēr nozīmē, ka var izmantot materiālus, kas klasificēti jebkurā pozīcijā, izņemot tos, kuriem ir tāds pats apraksts kā 2. slejā dotais izstrādājuma apraksts.</w:t>
      </w:r>
    </w:p>
    <w:p>
      <w:pPr>
        <w:tabs>
          <w:tab w:val="left" w:pos="720"/>
        </w:tabs>
        <w:suppressAutoHyphens/>
        <w:ind w:left="709" w:hanging="709"/>
        <w:rPr>
          <w:rFonts w:eastAsia="Times New Roman"/>
          <w:noProof/>
          <w:color w:val="000000"/>
          <w:szCs w:val="20"/>
        </w:rPr>
      </w:pPr>
      <w:r>
        <w:rPr>
          <w:noProof/>
        </w:rPr>
        <w:t>3.4.</w:t>
      </w:r>
      <w:r>
        <w:rPr>
          <w:noProof/>
        </w:rPr>
        <w:tab/>
        <w:t>Ja saraksta noteikumā norādīts, ka izstrādājumu var ražot no vairāk nekā viena materiāla, tas nozīmē, ka var izmantot vienu vai vairākus materiālus. Tas nenozīmē, ka jāizmanto visi šie materiāli.</w:t>
      </w:r>
    </w:p>
    <w:p>
      <w:pPr>
        <w:tabs>
          <w:tab w:val="left" w:pos="720"/>
        </w:tabs>
        <w:suppressAutoHyphens/>
        <w:ind w:left="709" w:hanging="709"/>
        <w:rPr>
          <w:rFonts w:eastAsia="Times New Roman"/>
          <w:noProof/>
          <w:color w:val="000000"/>
          <w:szCs w:val="20"/>
        </w:rPr>
      </w:pPr>
      <w:r>
        <w:rPr>
          <w:noProof/>
        </w:rPr>
        <w:t>3.5.</w:t>
      </w:r>
      <w:r>
        <w:rPr>
          <w:noProof/>
        </w:rPr>
        <w:tab/>
        <w:t>Ja saraksta noteikumā norādīts, ka izstrādājums jāražo no konkrēta materiāla, tad šis nosacījums neliedz izmantot citus materiālus, kas tiem raksturīgo īpašību dēļ nevar atbilst šiem noteikumam.</w:t>
      </w:r>
    </w:p>
    <w:p>
      <w:pPr>
        <w:tabs>
          <w:tab w:val="left" w:pos="720"/>
        </w:tabs>
        <w:suppressAutoHyphens/>
        <w:ind w:left="709" w:hanging="709"/>
        <w:rPr>
          <w:rFonts w:eastAsia="Times New Roman"/>
          <w:b/>
          <w:noProof/>
          <w:color w:val="000000"/>
          <w:szCs w:val="20"/>
        </w:rPr>
      </w:pPr>
      <w:r>
        <w:rPr>
          <w:noProof/>
        </w:rPr>
        <w:t>3.6.</w:t>
      </w:r>
      <w:r>
        <w:rPr>
          <w:noProof/>
        </w:rPr>
        <w:tab/>
        <w:t>Ja saraksta noteikumā nenoteiktas izcelsmes materiāliem, ko var izmantot, norādītas divas maksimālās procentuālās vērtības, tad šīs procentuālās vērtības nedrīkst summēt. Citiem vārdiem sakot, visu izmantoto nenoteiktas izcelsmes materiālu maksimālā vērtība nedrīkst pārsniegt lielāko norādīto procentuālo vērtību. Turklāt nedrīkst pārsniegt atsevišķas procentuālās vērtības, kas attiecas uz konkrētiem materiāliem.</w:t>
      </w:r>
    </w:p>
    <w:p>
      <w:pPr>
        <w:tabs>
          <w:tab w:val="left" w:pos="720"/>
        </w:tabs>
        <w:suppressAutoHyphens/>
        <w:rPr>
          <w:rFonts w:eastAsia="Times New Roman"/>
          <w:noProof/>
          <w:color w:val="000000"/>
          <w:szCs w:val="24"/>
        </w:rPr>
      </w:pPr>
      <w:r>
        <w:rPr>
          <w:b/>
          <w:noProof/>
          <w:szCs w:val="20"/>
        </w:rPr>
        <w:t>4. piezīme. Vispārīgi noteikumi, kas attiecas uz konkrētām lauksaimniecības precēm</w:t>
      </w:r>
    </w:p>
    <w:p>
      <w:pPr>
        <w:tabs>
          <w:tab w:val="left" w:pos="720"/>
        </w:tabs>
        <w:suppressAutoHyphens/>
        <w:ind w:left="709" w:hanging="709"/>
        <w:rPr>
          <w:rFonts w:eastAsia="Times New Roman"/>
          <w:noProof/>
          <w:color w:val="000000"/>
          <w:szCs w:val="24"/>
        </w:rPr>
      </w:pPr>
      <w:r>
        <w:rPr>
          <w:noProof/>
        </w:rPr>
        <w:t>4.1.</w:t>
      </w:r>
      <w:r>
        <w:rPr>
          <w:noProof/>
        </w:rPr>
        <w:tab/>
        <w:t>Lauksaimniecības preces, ko klasificē 6., 7., 8., 9., 10. un 12. nodaļā un pozīcijā 2401 un kas audzētas vai novāktas Līgumslēdzējas puses teritorijā, uzskata par precēm, kuru izcelsme ir minētās Līgumslēdzējas puses teritorijā, pat ja tās audzētas no importētām sēklām, sīpoliem, sakneņiem, spraudeņiem, potcelmiem, atvasēm, pumpuriem vai citām augu dzīvajām daļām.</w:t>
      </w:r>
    </w:p>
    <w:p>
      <w:pPr>
        <w:tabs>
          <w:tab w:val="left" w:pos="720"/>
        </w:tabs>
        <w:suppressAutoHyphens/>
        <w:ind w:left="720" w:hanging="720"/>
        <w:rPr>
          <w:rFonts w:eastAsia="Times New Roman"/>
          <w:b/>
          <w:bCs/>
          <w:noProof/>
          <w:color w:val="000000"/>
          <w:szCs w:val="20"/>
        </w:rPr>
      </w:pPr>
      <w:r>
        <w:rPr>
          <w:noProof/>
        </w:rPr>
        <w:t>4.2.</w:t>
      </w:r>
      <w:r>
        <w:rPr>
          <w:noProof/>
        </w:rPr>
        <w:tab/>
        <w:t>Ja noteikti ierobežojumi nenoteiktas izcelsmes cukura saturam konkrētā izstrādājumā, tad šādu ierobežojumu aprēķināšanā ņem vērā to pozīcijas 1701 (saharoze) un 1702 (piemēram, fruktoze, glikoze, laktoze, maltoze, izoglikoze vai invertcukurs) cukuru svaru, kas izmantoti gatavā izstrādājuma ražošanā un izmantoti to nenoteiktas izcelsmes izstrādājumu ražošanā, kas iekļauti gatavajā izstrādājumā.</w:t>
      </w:r>
    </w:p>
    <w:p>
      <w:pPr>
        <w:rPr>
          <w:rFonts w:eastAsia="Times New Roman"/>
          <w:noProof/>
          <w:szCs w:val="20"/>
        </w:rPr>
      </w:pPr>
      <w:r>
        <w:rPr>
          <w:b/>
          <w:bCs/>
          <w:noProof/>
          <w:szCs w:val="20"/>
        </w:rPr>
        <w:t>5. piezīme. Attiecībā uz konkrētiem tekstilizstrādājumiem izmantotā terminoloģija</w:t>
      </w:r>
    </w:p>
    <w:p>
      <w:pPr>
        <w:tabs>
          <w:tab w:val="left" w:pos="851"/>
        </w:tabs>
        <w:suppressAutoHyphens/>
        <w:rPr>
          <w:rFonts w:eastAsia="Times New Roman"/>
          <w:noProof/>
          <w:color w:val="000000"/>
          <w:szCs w:val="24"/>
        </w:rPr>
      </w:pPr>
      <w:r>
        <w:rPr>
          <w:noProof/>
        </w:rPr>
        <w:t>5.1.</w:t>
      </w:r>
      <w:r>
        <w:rPr>
          <w:noProof/>
        </w:rPr>
        <w:tab/>
        <w:t>Sarakstā izmantotais termins “dabiskās šķiedras” attiecas uz šķiedrām, kas nav mākslīgās vai sintētiskās šķiedras. Šo terminu attiecina tikai uz pirmsvērpšanas stadijām, tas ietver atlikas, un, ja vien nav norādīts citādi, arī šķiedras, kas ir kārstas, ķemmētas vai citādi apstrādātas, bet nav vērptas.</w:t>
      </w:r>
    </w:p>
    <w:p>
      <w:pPr>
        <w:tabs>
          <w:tab w:val="left" w:pos="851"/>
        </w:tabs>
        <w:suppressAutoHyphens/>
        <w:rPr>
          <w:rFonts w:eastAsia="Times New Roman"/>
          <w:noProof/>
          <w:color w:val="000000"/>
          <w:szCs w:val="24"/>
        </w:rPr>
      </w:pPr>
      <w:r>
        <w:rPr>
          <w:noProof/>
        </w:rPr>
        <w:t>5.2.</w:t>
      </w:r>
      <w:r>
        <w:rPr>
          <w:noProof/>
        </w:rPr>
        <w:tab/>
        <w:t>Termins “dabiskās šķiedras” attiecas uz pozīcijas 0511 astriem, pozīciju 5002 un 5003 zīdu, kā arī pozīciju 5101–5105 vilnas šķiedrām un smalkiem vai rupjiem dzīvnieku matiem, pozīciju 5201–5203 kokvilnas šķiedrām, kā arī pozīciju 5301–5305 citādām augu šķiedrām.</w:t>
      </w:r>
    </w:p>
    <w:p>
      <w:pPr>
        <w:tabs>
          <w:tab w:val="left" w:pos="851"/>
        </w:tabs>
        <w:suppressAutoHyphens/>
        <w:rPr>
          <w:rFonts w:eastAsia="Times New Roman"/>
          <w:noProof/>
          <w:color w:val="000000"/>
          <w:szCs w:val="24"/>
        </w:rPr>
      </w:pPr>
      <w:r>
        <w:rPr>
          <w:noProof/>
        </w:rPr>
        <w:t>5.3.</w:t>
      </w:r>
      <w:r>
        <w:rPr>
          <w:noProof/>
        </w:rPr>
        <w:tab/>
        <w:t>Termini “tekstilmasa”, “ķīmiskie materiāli” un “papīrražošanas materiāli” sarakstā ir lietoti, lai aprakstītu materiālus, kuri nav klasificēti 50.–63. nodaļā un kurus var izmantot mākslīgo, sintētisko vai papīra šķiedru vai dzijas ražošanā.</w:t>
      </w:r>
    </w:p>
    <w:p>
      <w:pPr>
        <w:tabs>
          <w:tab w:val="left" w:pos="851"/>
        </w:tabs>
        <w:suppressAutoHyphens/>
        <w:rPr>
          <w:rFonts w:eastAsia="Times New Roman"/>
          <w:noProof/>
          <w:color w:val="000000"/>
          <w:szCs w:val="24"/>
        </w:rPr>
      </w:pPr>
      <w:r>
        <w:rPr>
          <w:noProof/>
        </w:rPr>
        <w:t>5.4.</w:t>
      </w:r>
      <w:r>
        <w:rPr>
          <w:noProof/>
        </w:rPr>
        <w:tab/>
        <w:t>Termins “ķīmiskās štāpeļšķiedras” sarakstā ir lietots, lai norādītu pozīciju 5501–5507 sintētisku vai mākslīgu pavedienu grīsti, štāpeļšķiedras vai atlikas.</w:t>
      </w:r>
    </w:p>
    <w:p>
      <w:pPr>
        <w:tabs>
          <w:tab w:val="left" w:pos="851"/>
        </w:tabs>
        <w:suppressAutoHyphens/>
        <w:rPr>
          <w:rFonts w:eastAsia="Times New Roman"/>
          <w:noProof/>
          <w:color w:val="000000"/>
          <w:szCs w:val="24"/>
        </w:rPr>
      </w:pPr>
      <w:r>
        <w:rPr>
          <w:noProof/>
        </w:rPr>
        <w:t>5.5.</w:t>
      </w:r>
      <w:r>
        <w:rPr>
          <w:noProof/>
        </w:rPr>
        <w:tab/>
        <w:t>Apdrukāšana (apvienojumā ar aušanu, adīšanu/tamborēšanu, stepēšanu vai flokdruku) tiek definēta kā metode, ar kuru, izmantojot sietspiedes, veltņspiedes, digitālās vai pārneses paņēmienus, tekstilmateriāla substrātam tiek piešķirta objektīvi novērtēta pastāvīga funkcija, kā krāsa, dizains, tehniskie raksturlielumi.</w:t>
      </w:r>
    </w:p>
    <w:p>
      <w:pPr>
        <w:tabs>
          <w:tab w:val="left" w:pos="851"/>
        </w:tabs>
        <w:suppressAutoHyphens/>
        <w:rPr>
          <w:rFonts w:eastAsia="Times New Roman"/>
          <w:noProof/>
          <w:color w:val="000000"/>
          <w:szCs w:val="24"/>
        </w:rPr>
      </w:pPr>
      <w:r>
        <w:rPr>
          <w:noProof/>
        </w:rPr>
        <w:t>5.6.</w:t>
      </w:r>
      <w:r>
        <w:rPr>
          <w:noProof/>
        </w:rPr>
        <w:tab/>
        <w:t>Apdrukāšana (kā atsevišķa darbība) tiek definēta kā metode, ar kuru, izmantojot sietspiedes, veltņspiedes, digitālās vai pārneses paņēmienus apvienojumā ar vismaz sagatavošanas/galaapstrādes darbībām (piemēram, mazgāšanu, balināšanu, merserizāciju, termosaraušanos, uzkāršanu, kalandrēšanu, apstrādi pret saraušanos, pastāvīgu apdari, dekatēšanu, impregnēšanu, defektu labošanu vai attīrīšanu no svešķermeņu ieslēgumiem un mezgliem), tekstilmateriāla substrātam tiek piešķirta objektīvi novērtēta pastāvīga funkcija, kā krāsa, dizains, tehniskie raksturlielumi, ar noteikumu, ka visu izmantoto materiālu vērtība nepārsniedz 50 % no izstrādājuma ražotāja cenas.</w:t>
      </w:r>
    </w:p>
    <w:p>
      <w:pPr>
        <w:rPr>
          <w:rFonts w:eastAsia="Times New Roman"/>
          <w:noProof/>
          <w:szCs w:val="20"/>
        </w:rPr>
      </w:pPr>
      <w:r>
        <w:rPr>
          <w:b/>
          <w:noProof/>
          <w:szCs w:val="20"/>
        </w:rPr>
        <w:t>6. piezīme. Pielaides, kas piemērojamas izstrādājumiem, kuri izgatavoti no vairākiem tekstilmateriāliem</w:t>
      </w:r>
    </w:p>
    <w:p>
      <w:pPr>
        <w:tabs>
          <w:tab w:val="left" w:pos="851"/>
        </w:tabs>
        <w:suppressAutoHyphens/>
        <w:rPr>
          <w:rFonts w:eastAsia="Times New Roman"/>
          <w:noProof/>
          <w:color w:val="000000"/>
          <w:szCs w:val="24"/>
        </w:rPr>
      </w:pPr>
      <w:r>
        <w:rPr>
          <w:noProof/>
        </w:rPr>
        <w:t>6.1.</w:t>
      </w:r>
      <w:r>
        <w:rPr>
          <w:noProof/>
        </w:rPr>
        <w:tab/>
        <w:t>Ja pie kāda izstrādājuma sarakstā ir atsauce uz šo piezīmi, tad 3. slejas nosacījumi neattiecas ne uz vienu tekstila pamatmateriālu, ko izmanto konkrētā izstrādājuma ražošanā un kas kopā veido 15 % vai mazāk no visu izmantoto tekstila pamatmateriālu kopējā svara. (Skatīt arī 6.3. un 6.4. piezīmi.)</w:t>
      </w:r>
    </w:p>
    <w:p>
      <w:pPr>
        <w:tabs>
          <w:tab w:val="left" w:pos="851"/>
        </w:tabs>
        <w:suppressAutoHyphens/>
        <w:rPr>
          <w:rFonts w:eastAsia="Times New Roman"/>
          <w:noProof/>
          <w:color w:val="000000"/>
          <w:szCs w:val="24"/>
        </w:rPr>
      </w:pPr>
      <w:r>
        <w:rPr>
          <w:noProof/>
        </w:rPr>
        <w:t>6.2.</w:t>
      </w:r>
      <w:r>
        <w:rPr>
          <w:noProof/>
        </w:rPr>
        <w:tab/>
        <w:t>Tomēr 6.1. piezīmē minēto pielaidi var piemērot tikai jauktiem izstrādājumiem, kas izgatavoti no vismaz diviem tekstila pamatmateriāliem.</w:t>
      </w:r>
    </w:p>
    <w:p>
      <w:pPr>
        <w:rPr>
          <w:rFonts w:eastAsia="Times New Roman"/>
          <w:noProof/>
          <w:szCs w:val="20"/>
        </w:rPr>
      </w:pPr>
      <w:r>
        <w:rPr>
          <w:noProof/>
        </w:rPr>
        <w:t xml:space="preserve">Tekstila pamatmateriāli ir šādi: </w:t>
      </w:r>
    </w:p>
    <w:p>
      <w:pPr>
        <w:pStyle w:val="Tiret1"/>
        <w:numPr>
          <w:ilvl w:val="0"/>
          <w:numId w:val="23"/>
        </w:numPr>
        <w:rPr>
          <w:noProof/>
        </w:rPr>
      </w:pPr>
      <w:r>
        <w:rPr>
          <w:noProof/>
        </w:rPr>
        <w:t>zīds;</w:t>
      </w:r>
    </w:p>
    <w:p>
      <w:pPr>
        <w:pStyle w:val="Tiret1"/>
        <w:rPr>
          <w:noProof/>
        </w:rPr>
      </w:pPr>
      <w:r>
        <w:rPr>
          <w:noProof/>
        </w:rPr>
        <w:t>vilna;</w:t>
      </w:r>
    </w:p>
    <w:p>
      <w:pPr>
        <w:pStyle w:val="Tiret1"/>
        <w:rPr>
          <w:noProof/>
        </w:rPr>
      </w:pPr>
      <w:r>
        <w:rPr>
          <w:noProof/>
        </w:rPr>
        <w:t>rupjie dzīvnieku mati;</w:t>
      </w:r>
    </w:p>
    <w:p>
      <w:pPr>
        <w:pStyle w:val="Tiret1"/>
        <w:rPr>
          <w:noProof/>
        </w:rPr>
      </w:pPr>
      <w:r>
        <w:rPr>
          <w:noProof/>
        </w:rPr>
        <w:t>smalkie dzīvnieku mati;</w:t>
      </w:r>
    </w:p>
    <w:p>
      <w:pPr>
        <w:pStyle w:val="Tiret1"/>
        <w:rPr>
          <w:noProof/>
        </w:rPr>
      </w:pPr>
      <w:r>
        <w:rPr>
          <w:noProof/>
        </w:rPr>
        <w:t>zirgu astri;</w:t>
      </w:r>
    </w:p>
    <w:p>
      <w:pPr>
        <w:pStyle w:val="Tiret1"/>
        <w:rPr>
          <w:noProof/>
        </w:rPr>
      </w:pPr>
      <w:r>
        <w:rPr>
          <w:noProof/>
        </w:rPr>
        <w:t>kokvilna;</w:t>
      </w:r>
    </w:p>
    <w:p>
      <w:pPr>
        <w:pStyle w:val="Tiret1"/>
        <w:rPr>
          <w:noProof/>
        </w:rPr>
      </w:pPr>
      <w:r>
        <w:rPr>
          <w:noProof/>
        </w:rPr>
        <w:t>papīrražošanas materiāli un papīrs;</w:t>
      </w:r>
    </w:p>
    <w:p>
      <w:pPr>
        <w:pStyle w:val="Tiret1"/>
        <w:rPr>
          <w:noProof/>
        </w:rPr>
      </w:pPr>
      <w:r>
        <w:rPr>
          <w:noProof/>
        </w:rPr>
        <w:t>lini;</w:t>
      </w:r>
    </w:p>
    <w:p>
      <w:pPr>
        <w:pStyle w:val="Tiret1"/>
        <w:rPr>
          <w:noProof/>
        </w:rPr>
      </w:pPr>
      <w:r>
        <w:rPr>
          <w:noProof/>
        </w:rPr>
        <w:t>kaņepāji;</w:t>
      </w:r>
    </w:p>
    <w:p>
      <w:pPr>
        <w:pStyle w:val="Tiret1"/>
        <w:rPr>
          <w:noProof/>
        </w:rPr>
      </w:pPr>
      <w:r>
        <w:rPr>
          <w:noProof/>
        </w:rPr>
        <w:t>džutas šķiedra un citādas lūksnes tekstilšķiedras;</w:t>
      </w:r>
    </w:p>
    <w:p>
      <w:pPr>
        <w:pStyle w:val="Tiret1"/>
        <w:rPr>
          <w:noProof/>
        </w:rPr>
      </w:pPr>
      <w:r>
        <w:rPr>
          <w:noProof/>
        </w:rPr>
        <w:t>sizals un citas agavju ģints augu tekstilšķiedras;</w:t>
      </w:r>
    </w:p>
    <w:p>
      <w:pPr>
        <w:pStyle w:val="Tiret1"/>
        <w:rPr>
          <w:noProof/>
        </w:rPr>
      </w:pPr>
      <w:r>
        <w:rPr>
          <w:noProof/>
        </w:rPr>
        <w:t>kokosšķiedra, abaka, rāmija un citādas augu tekstilšķiedras;</w:t>
      </w:r>
    </w:p>
    <w:p>
      <w:pPr>
        <w:pStyle w:val="Tiret1"/>
        <w:rPr>
          <w:noProof/>
        </w:rPr>
      </w:pPr>
      <w:r>
        <w:rPr>
          <w:noProof/>
        </w:rPr>
        <w:t>sintētiskās ķīmisko pavedienu šķiedras no polipropilēna;</w:t>
      </w:r>
    </w:p>
    <w:p>
      <w:pPr>
        <w:pStyle w:val="Tiret1"/>
        <w:rPr>
          <w:noProof/>
        </w:rPr>
      </w:pPr>
      <w:r>
        <w:rPr>
          <w:noProof/>
        </w:rPr>
        <w:t>sintētiskās ķīmisko pavedienu šķiedras no poliestera;</w:t>
      </w:r>
    </w:p>
    <w:p>
      <w:pPr>
        <w:pStyle w:val="Tiret1"/>
        <w:rPr>
          <w:noProof/>
        </w:rPr>
      </w:pPr>
      <w:r>
        <w:rPr>
          <w:noProof/>
        </w:rPr>
        <w:t>sintētiskās ķīmisko pavedienu šķiedras no poliamīda;</w:t>
      </w:r>
    </w:p>
    <w:p>
      <w:pPr>
        <w:pStyle w:val="Tiret1"/>
        <w:rPr>
          <w:noProof/>
        </w:rPr>
      </w:pPr>
      <w:r>
        <w:rPr>
          <w:noProof/>
        </w:rPr>
        <w:t>sintētiskās ķīmisko pavedienu šķiedras no poliakrilnitrila;</w:t>
      </w:r>
    </w:p>
    <w:p>
      <w:pPr>
        <w:pStyle w:val="Tiret1"/>
        <w:rPr>
          <w:noProof/>
        </w:rPr>
      </w:pPr>
      <w:r>
        <w:rPr>
          <w:noProof/>
        </w:rPr>
        <w:t>sintētiskās ķīmisko pavedienu šķiedras no poliimīda;</w:t>
      </w:r>
    </w:p>
    <w:p>
      <w:pPr>
        <w:pStyle w:val="Tiret1"/>
        <w:rPr>
          <w:noProof/>
        </w:rPr>
      </w:pPr>
      <w:r>
        <w:rPr>
          <w:noProof/>
        </w:rPr>
        <w:t>sintētiskās ķīmisko pavedienu šķiedras no politetrafluoretilēna;</w:t>
      </w:r>
    </w:p>
    <w:p>
      <w:pPr>
        <w:pStyle w:val="Tiret1"/>
        <w:rPr>
          <w:noProof/>
        </w:rPr>
      </w:pPr>
      <w:r>
        <w:rPr>
          <w:noProof/>
        </w:rPr>
        <w:t>sintētiskās ķīmisko pavedienu šķiedras no poli(fenilēnsulfīda);</w:t>
      </w:r>
    </w:p>
    <w:p>
      <w:pPr>
        <w:pStyle w:val="Tiret1"/>
        <w:rPr>
          <w:noProof/>
        </w:rPr>
      </w:pPr>
      <w:r>
        <w:rPr>
          <w:noProof/>
        </w:rPr>
        <w:t>sintētiskās ķīmisko pavedienu šķiedras no poli(vinilhlorīda);</w:t>
      </w:r>
    </w:p>
    <w:p>
      <w:pPr>
        <w:pStyle w:val="Tiret1"/>
        <w:rPr>
          <w:noProof/>
        </w:rPr>
      </w:pPr>
      <w:r>
        <w:rPr>
          <w:noProof/>
        </w:rPr>
        <w:t>citādas sintētiskās ķīmisko pavedienu šķiedras;</w:t>
      </w:r>
    </w:p>
    <w:p>
      <w:pPr>
        <w:pStyle w:val="Tiret1"/>
        <w:rPr>
          <w:noProof/>
        </w:rPr>
      </w:pPr>
      <w:r>
        <w:rPr>
          <w:noProof/>
        </w:rPr>
        <w:t>mākslīgās ķīmisko pavedienu šķiedras no viskozes;</w:t>
      </w:r>
    </w:p>
    <w:p>
      <w:pPr>
        <w:pStyle w:val="Tiret1"/>
        <w:rPr>
          <w:noProof/>
        </w:rPr>
      </w:pPr>
      <w:r>
        <w:rPr>
          <w:noProof/>
        </w:rPr>
        <w:t>citādas mākslīgās ķīmisko pavedienu šķiedras;</w:t>
      </w:r>
    </w:p>
    <w:p>
      <w:pPr>
        <w:pStyle w:val="Tiret1"/>
        <w:rPr>
          <w:noProof/>
        </w:rPr>
      </w:pPr>
      <w:r>
        <w:rPr>
          <w:noProof/>
        </w:rPr>
        <w:t xml:space="preserve">strāvvadoši pavedieni; </w:t>
      </w:r>
    </w:p>
    <w:p>
      <w:pPr>
        <w:pStyle w:val="Tiret1"/>
        <w:rPr>
          <w:noProof/>
        </w:rPr>
      </w:pPr>
      <w:r>
        <w:rPr>
          <w:noProof/>
        </w:rPr>
        <w:t>sintētiskās ķīmiskās štāpeļšķiedras no polipropilēna;</w:t>
      </w:r>
    </w:p>
    <w:p>
      <w:pPr>
        <w:pStyle w:val="Tiret1"/>
        <w:rPr>
          <w:noProof/>
        </w:rPr>
      </w:pPr>
      <w:r>
        <w:rPr>
          <w:noProof/>
        </w:rPr>
        <w:t>sintētiskās ķīmiskās štāpeļšķiedras no poliestera;</w:t>
      </w:r>
    </w:p>
    <w:p>
      <w:pPr>
        <w:pStyle w:val="Tiret1"/>
        <w:rPr>
          <w:noProof/>
        </w:rPr>
      </w:pPr>
      <w:r>
        <w:rPr>
          <w:noProof/>
        </w:rPr>
        <w:t>sintētiskās ķīmiskās štāpeļšķiedras no poliamīda;</w:t>
      </w:r>
    </w:p>
    <w:p>
      <w:pPr>
        <w:pStyle w:val="Tiret1"/>
        <w:rPr>
          <w:noProof/>
        </w:rPr>
      </w:pPr>
      <w:r>
        <w:rPr>
          <w:noProof/>
        </w:rPr>
        <w:t>sintētiskās ķīmiskās štāpeļšķiedras no poliakrilnitrila;</w:t>
      </w:r>
    </w:p>
    <w:p>
      <w:pPr>
        <w:pStyle w:val="Tiret1"/>
        <w:rPr>
          <w:noProof/>
        </w:rPr>
      </w:pPr>
      <w:r>
        <w:rPr>
          <w:noProof/>
        </w:rPr>
        <w:t>sintētiskās ķīmiskās štāpeļšķiedras no poliimīda;</w:t>
      </w:r>
    </w:p>
    <w:p>
      <w:pPr>
        <w:pStyle w:val="Tiret1"/>
        <w:rPr>
          <w:noProof/>
        </w:rPr>
      </w:pPr>
      <w:r>
        <w:rPr>
          <w:noProof/>
        </w:rPr>
        <w:t>sintētiskās ķīmiskās štāpeļšķiedras no politetrafluoretilēna;</w:t>
      </w:r>
    </w:p>
    <w:p>
      <w:pPr>
        <w:pStyle w:val="Tiret1"/>
        <w:rPr>
          <w:noProof/>
        </w:rPr>
      </w:pPr>
      <w:r>
        <w:rPr>
          <w:noProof/>
        </w:rPr>
        <w:t>sintētiskās ķīmiskās štāpeļšķiedras no poli(fenilēnsulfīda);</w:t>
      </w:r>
    </w:p>
    <w:p>
      <w:pPr>
        <w:pStyle w:val="Tiret1"/>
        <w:rPr>
          <w:noProof/>
        </w:rPr>
      </w:pPr>
      <w:r>
        <w:rPr>
          <w:noProof/>
        </w:rPr>
        <w:t>sintētiskās ķīmiskās štāpeļšķiedras no poli(vinilhlorīda);</w:t>
      </w:r>
    </w:p>
    <w:p>
      <w:pPr>
        <w:pStyle w:val="Tiret1"/>
        <w:rPr>
          <w:noProof/>
        </w:rPr>
      </w:pPr>
      <w:r>
        <w:rPr>
          <w:noProof/>
        </w:rPr>
        <w:t xml:space="preserve">citādas sintētiskās ķīmiskās štāpeļšķiedras;  </w:t>
      </w:r>
    </w:p>
    <w:p>
      <w:pPr>
        <w:pStyle w:val="Tiret1"/>
        <w:rPr>
          <w:noProof/>
        </w:rPr>
      </w:pPr>
      <w:r>
        <w:rPr>
          <w:noProof/>
        </w:rPr>
        <w:t>mākslīgās ķīmiskās štāpeļšķiedras no viskozes;</w:t>
      </w:r>
    </w:p>
    <w:p>
      <w:pPr>
        <w:pStyle w:val="Tiret1"/>
        <w:rPr>
          <w:noProof/>
        </w:rPr>
      </w:pPr>
      <w:r>
        <w:rPr>
          <w:noProof/>
        </w:rPr>
        <w:t>citādas mākslīgās ķīmiskās štāpeļšķiedras;</w:t>
      </w:r>
    </w:p>
    <w:p>
      <w:pPr>
        <w:pStyle w:val="Tiret1"/>
        <w:rPr>
          <w:noProof/>
        </w:rPr>
      </w:pPr>
      <w:r>
        <w:rPr>
          <w:noProof/>
        </w:rPr>
        <w:t>pavedieni, izgatavoti no poliuretāna un segmentēti ar elastīgiem poliētera segmentiem, arī pozamenta pavedieni;</w:t>
      </w:r>
    </w:p>
    <w:p>
      <w:pPr>
        <w:pStyle w:val="Tiret1"/>
        <w:rPr>
          <w:noProof/>
        </w:rPr>
      </w:pPr>
      <w:r>
        <w:rPr>
          <w:noProof/>
        </w:rPr>
        <w:t>pozīcijas 5605 izstrādājumi (metalizēti pavedieni), kuru ražošanā izmantota ne vairāk kā 5 mm plata lente, kas pamatā sastāv no alumīnija folijas vai plastmasas plēves ar alumīnija pulvera pārklājumu vai bez tā un kas ir iestiprināta ar caurspīdīgu vai krāsainu adhezīvu starp divām plastmasas plēves kārtām;</w:t>
      </w:r>
    </w:p>
    <w:p>
      <w:pPr>
        <w:pStyle w:val="Tiret1"/>
        <w:rPr>
          <w:noProof/>
        </w:rPr>
      </w:pPr>
      <w:r>
        <w:rPr>
          <w:noProof/>
        </w:rPr>
        <w:t>citādi pozīcijas 5605 izstrādājumi;</w:t>
      </w:r>
    </w:p>
    <w:p>
      <w:pPr>
        <w:pStyle w:val="Tiret1"/>
        <w:rPr>
          <w:noProof/>
        </w:rPr>
      </w:pPr>
      <w:r>
        <w:rPr>
          <w:noProof/>
        </w:rPr>
        <w:t>stikla šķiedras;</w:t>
      </w:r>
    </w:p>
    <w:p>
      <w:pPr>
        <w:pStyle w:val="Tiret1"/>
        <w:rPr>
          <w:noProof/>
        </w:rPr>
      </w:pPr>
      <w:r>
        <w:rPr>
          <w:noProof/>
        </w:rPr>
        <w:t>metālu šķiedras;</w:t>
      </w:r>
    </w:p>
    <w:p>
      <w:pPr>
        <w:pStyle w:val="Tiret1"/>
        <w:rPr>
          <w:noProof/>
        </w:rPr>
      </w:pPr>
      <w:r>
        <w:rPr>
          <w:noProof/>
        </w:rPr>
        <w:t>minerālu šķiedras.</w:t>
      </w:r>
    </w:p>
    <w:p>
      <w:pPr>
        <w:rPr>
          <w:rFonts w:eastAsia="Times New Roman"/>
          <w:noProof/>
          <w:szCs w:val="20"/>
        </w:rPr>
      </w:pPr>
      <w:r>
        <w:rPr>
          <w:noProof/>
        </w:rPr>
        <w:t>6.3.</w:t>
      </w:r>
      <w:r>
        <w:rPr>
          <w:noProof/>
        </w:rPr>
        <w:tab/>
        <w:t>Izstrādājumiem, kuru ražošanā izmantoti “pavedieni, izgatavoti no poliuretāna un segmentēti ar elastīgiem poliētera segmentiem, arī pozamenta pavedieni”, pielaide attiecībā uz šiem pavedieniem ir 20 %.</w:t>
      </w:r>
    </w:p>
    <w:p>
      <w:pPr>
        <w:rPr>
          <w:rFonts w:eastAsia="Times New Roman"/>
          <w:b/>
          <w:noProof/>
          <w:szCs w:val="20"/>
        </w:rPr>
      </w:pPr>
      <w:r>
        <w:rPr>
          <w:noProof/>
        </w:rPr>
        <w:t>6.4.</w:t>
      </w:r>
      <w:r>
        <w:rPr>
          <w:noProof/>
        </w:rPr>
        <w:tab/>
        <w:t>Izstrādājumiem, kuru ražošanā izmantota “ne vairāk kā 5 mm plata lente, kas pamatā sastāv no alumīnija folijas vai plastmasas plēves ar alumīnija pulvera pārklājumu vai bez tā un kas ir iestiprināta ar caurspīdīgu vai krāsainu adhezīvu starp divām plastmasas plēves kārtām”, pielaide attiecībā uz šo lenti ir 30 %.</w:t>
      </w:r>
    </w:p>
    <w:p>
      <w:pPr>
        <w:rPr>
          <w:rFonts w:eastAsia="Times New Roman"/>
          <w:noProof/>
          <w:szCs w:val="20"/>
        </w:rPr>
      </w:pPr>
      <w:r>
        <w:rPr>
          <w:b/>
          <w:noProof/>
          <w:szCs w:val="20"/>
        </w:rPr>
        <w:t>7. piezīme. Citas pielaides, kas piemērojamas konkrētiem tekstilizstrādājumiem</w:t>
      </w:r>
    </w:p>
    <w:p>
      <w:pPr>
        <w:rPr>
          <w:rFonts w:eastAsia="Times New Roman"/>
          <w:noProof/>
          <w:szCs w:val="20"/>
        </w:rPr>
      </w:pPr>
      <w:r>
        <w:rPr>
          <w:noProof/>
        </w:rPr>
        <w:t>7.1.</w:t>
      </w:r>
      <w:r>
        <w:rPr>
          <w:noProof/>
        </w:rPr>
        <w:tab/>
        <w:t>Ja pie kāda izstrādājuma sarakstā ir atsauce uz šo piezīmi, tad tekstilmateriālus (izņemot oderes un starpoderes), kas neatbilst 3. slejas noteikumam par attiecīgo gatavo izstrādājumu, var izmantot ar nosacījumu, ka tie ir klasificēti citā pozīcijā nekā izstrādājums un ka to vērtība nepārsniedz 15 % no izstrādājuma ražotāja cenas.</w:t>
      </w:r>
    </w:p>
    <w:p>
      <w:pPr>
        <w:rPr>
          <w:rFonts w:eastAsia="Times New Roman"/>
          <w:i/>
          <w:noProof/>
          <w:szCs w:val="20"/>
        </w:rPr>
      </w:pPr>
      <w:r>
        <w:rPr>
          <w:noProof/>
        </w:rPr>
        <w:t>7.2.</w:t>
      </w:r>
      <w:r>
        <w:rPr>
          <w:noProof/>
        </w:rPr>
        <w:tab/>
        <w:t>Neskarot 6.3. piezīmi, materiālus, kas nav klasificēti 50.–63. nodaļā, var brīvi izmantot tekstilizstrādājumu ražošanā neatkarīgi no tā, vai tajos ir tekstilmateriāli.</w:t>
      </w:r>
    </w:p>
    <w:p>
      <w:pPr>
        <w:rPr>
          <w:rFonts w:eastAsia="Times New Roman"/>
          <w:b/>
          <w:noProof/>
          <w:szCs w:val="20"/>
        </w:rPr>
      </w:pPr>
      <w:r>
        <w:rPr>
          <w:noProof/>
        </w:rPr>
        <w:t>7.3.</w:t>
      </w:r>
      <w:r>
        <w:rPr>
          <w:noProof/>
        </w:rPr>
        <w:tab/>
        <w:t>Ja piemēro procentuālās vērtības noteikumu, tad, aprēķinot nenoteiktas izcelsmes materiālu vērtību, ir jāņem vērā 50.–63. nodaļā neklasificēto nenoteiktas izcelsmes materiālu vērtība.</w:t>
      </w:r>
    </w:p>
    <w:p>
      <w:pPr>
        <w:tabs>
          <w:tab w:val="left" w:pos="720"/>
        </w:tabs>
        <w:suppressAutoHyphens/>
        <w:rPr>
          <w:rFonts w:eastAsia="Times New Roman"/>
          <w:noProof/>
          <w:color w:val="000000"/>
          <w:szCs w:val="20"/>
        </w:rPr>
      </w:pPr>
      <w:r>
        <w:rPr>
          <w:b/>
          <w:noProof/>
          <w:szCs w:val="20"/>
        </w:rPr>
        <w:t>8. piezīme. To specifisko procesu un vienkāršo darbību definīcija, kas veikti attiecībā uz konkrētiem 27. nodaļas izstrādājumiem</w:t>
      </w:r>
    </w:p>
    <w:p>
      <w:pPr>
        <w:tabs>
          <w:tab w:val="left" w:pos="720"/>
        </w:tabs>
        <w:suppressAutoHyphens/>
        <w:ind w:left="709" w:hanging="709"/>
        <w:rPr>
          <w:rFonts w:eastAsia="Times New Roman"/>
          <w:noProof/>
          <w:color w:val="000000"/>
          <w:szCs w:val="20"/>
        </w:rPr>
      </w:pPr>
      <w:r>
        <w:rPr>
          <w:noProof/>
        </w:rPr>
        <w:t>8.1.</w:t>
      </w:r>
      <w:r>
        <w:rPr>
          <w:noProof/>
        </w:rPr>
        <w:tab/>
        <w:t>Attiecībā uz pozīcijām ex 2707 un 2713 “specifiskie procesi” ir šādi:</w:t>
      </w:r>
    </w:p>
    <w:p>
      <w:pPr>
        <w:tabs>
          <w:tab w:val="left" w:pos="720"/>
        </w:tabs>
        <w:suppressAutoHyphens/>
        <w:ind w:left="1134" w:hanging="425"/>
        <w:rPr>
          <w:rFonts w:eastAsia="Times New Roman"/>
          <w:noProof/>
          <w:color w:val="000000"/>
          <w:szCs w:val="20"/>
        </w:rPr>
      </w:pPr>
      <w:r>
        <w:rPr>
          <w:noProof/>
        </w:rPr>
        <w:t>a)</w:t>
      </w:r>
      <w:r>
        <w:rPr>
          <w:noProof/>
        </w:rPr>
        <w:tab/>
        <w:t>vakuumdestilācija;</w:t>
      </w:r>
    </w:p>
    <w:p>
      <w:pPr>
        <w:tabs>
          <w:tab w:val="left" w:pos="720"/>
        </w:tabs>
        <w:suppressAutoHyphens/>
        <w:ind w:left="1134" w:hanging="425"/>
        <w:rPr>
          <w:rFonts w:eastAsia="Times New Roman"/>
          <w:noProof/>
          <w:color w:val="000000"/>
          <w:szCs w:val="20"/>
        </w:rPr>
      </w:pPr>
      <w:r>
        <w:rPr>
          <w:noProof/>
        </w:rPr>
        <w:t>b)</w:t>
      </w:r>
      <w:r>
        <w:rPr>
          <w:noProof/>
        </w:rPr>
        <w:tab/>
        <w:t>sekundārā pārtvaice ar ļoti rūpīgu frakcionēšanas procesu;</w:t>
      </w:r>
    </w:p>
    <w:p>
      <w:pPr>
        <w:tabs>
          <w:tab w:val="left" w:pos="720"/>
        </w:tabs>
        <w:suppressAutoHyphens/>
        <w:ind w:left="1134" w:hanging="425"/>
        <w:rPr>
          <w:rFonts w:eastAsia="Times New Roman"/>
          <w:noProof/>
          <w:color w:val="000000"/>
          <w:szCs w:val="20"/>
        </w:rPr>
      </w:pPr>
      <w:r>
        <w:rPr>
          <w:noProof/>
        </w:rPr>
        <w:t>c)</w:t>
      </w:r>
      <w:r>
        <w:rPr>
          <w:noProof/>
        </w:rPr>
        <w:tab/>
        <w:t>krekings;</w:t>
      </w:r>
    </w:p>
    <w:p>
      <w:pPr>
        <w:tabs>
          <w:tab w:val="left" w:pos="720"/>
        </w:tabs>
        <w:suppressAutoHyphens/>
        <w:ind w:left="1134" w:hanging="425"/>
        <w:rPr>
          <w:rFonts w:eastAsia="Times New Roman"/>
          <w:noProof/>
          <w:color w:val="000000"/>
          <w:szCs w:val="20"/>
        </w:rPr>
      </w:pPr>
      <w:r>
        <w:rPr>
          <w:noProof/>
        </w:rPr>
        <w:t>d)</w:t>
      </w:r>
      <w:r>
        <w:rPr>
          <w:noProof/>
        </w:rPr>
        <w:tab/>
        <w:t>riformings;</w:t>
      </w:r>
    </w:p>
    <w:p>
      <w:pPr>
        <w:tabs>
          <w:tab w:val="left" w:pos="720"/>
        </w:tabs>
        <w:suppressAutoHyphens/>
        <w:ind w:left="1134" w:hanging="425"/>
        <w:rPr>
          <w:rFonts w:eastAsia="Times New Roman"/>
          <w:noProof/>
          <w:color w:val="000000"/>
          <w:szCs w:val="20"/>
        </w:rPr>
      </w:pPr>
      <w:r>
        <w:rPr>
          <w:noProof/>
        </w:rPr>
        <w:t>e)</w:t>
      </w:r>
      <w:r>
        <w:rPr>
          <w:noProof/>
        </w:rPr>
        <w:tab/>
        <w:t>ekstrakcija ar selektīviem šķīdinātājiem;</w:t>
      </w:r>
    </w:p>
    <w:p>
      <w:pPr>
        <w:tabs>
          <w:tab w:val="left" w:pos="720"/>
        </w:tabs>
        <w:suppressAutoHyphens/>
        <w:ind w:left="1134" w:hanging="425"/>
        <w:rPr>
          <w:rFonts w:eastAsia="Times New Roman"/>
          <w:noProof/>
          <w:color w:val="000000"/>
          <w:szCs w:val="20"/>
        </w:rPr>
      </w:pPr>
      <w:r>
        <w:rPr>
          <w:noProof/>
        </w:rPr>
        <w:t>f)</w:t>
      </w:r>
      <w:r>
        <w:rPr>
          <w:noProof/>
        </w:rPr>
        <w:tab/>
        <w:t>process, kas ietver visas šīs darbības: apstrādi ar koncentrētu sērskābi, oleumu vai sēra anhidrīdu; neitralizāciju ar sārmu; atkrāsošanu un attīrīšanu ar dabiski aktīvu zemi, aktivētu zemi, aktivētu kokogli vai boksītu;</w:t>
      </w:r>
    </w:p>
    <w:p>
      <w:pPr>
        <w:tabs>
          <w:tab w:val="left" w:pos="720"/>
        </w:tabs>
        <w:suppressAutoHyphens/>
        <w:ind w:left="1134" w:hanging="425"/>
        <w:rPr>
          <w:rFonts w:eastAsia="Times New Roman"/>
          <w:noProof/>
          <w:color w:val="000000"/>
          <w:szCs w:val="20"/>
        </w:rPr>
      </w:pPr>
      <w:r>
        <w:rPr>
          <w:noProof/>
        </w:rPr>
        <w:t>g)</w:t>
      </w:r>
      <w:r>
        <w:rPr>
          <w:noProof/>
        </w:rPr>
        <w:tab/>
        <w:t>polimerizācija;</w:t>
      </w:r>
    </w:p>
    <w:p>
      <w:pPr>
        <w:tabs>
          <w:tab w:val="left" w:pos="720"/>
        </w:tabs>
        <w:suppressAutoHyphens/>
        <w:ind w:left="1134" w:hanging="425"/>
        <w:rPr>
          <w:rFonts w:eastAsia="Times New Roman"/>
          <w:noProof/>
          <w:color w:val="000000"/>
          <w:szCs w:val="20"/>
        </w:rPr>
      </w:pPr>
      <w:r>
        <w:rPr>
          <w:noProof/>
        </w:rPr>
        <w:t>h)</w:t>
      </w:r>
      <w:r>
        <w:rPr>
          <w:noProof/>
        </w:rPr>
        <w:tab/>
        <w:t>alkilēšana;</w:t>
      </w:r>
    </w:p>
    <w:p>
      <w:pPr>
        <w:tabs>
          <w:tab w:val="left" w:pos="720"/>
        </w:tabs>
        <w:suppressAutoHyphens/>
        <w:ind w:left="1134" w:hanging="425"/>
        <w:rPr>
          <w:rFonts w:eastAsia="Times New Roman"/>
          <w:noProof/>
          <w:color w:val="000000"/>
          <w:szCs w:val="20"/>
        </w:rPr>
      </w:pPr>
      <w:r>
        <w:rPr>
          <w:noProof/>
        </w:rPr>
        <w:t>i)</w:t>
      </w:r>
      <w:r>
        <w:rPr>
          <w:noProof/>
        </w:rPr>
        <w:tab/>
        <w:t>izomerizācija.</w:t>
      </w:r>
    </w:p>
    <w:p>
      <w:pPr>
        <w:tabs>
          <w:tab w:val="left" w:pos="720"/>
        </w:tabs>
        <w:suppressAutoHyphens/>
        <w:ind w:left="709" w:hanging="709"/>
        <w:rPr>
          <w:rFonts w:eastAsia="Times New Roman"/>
          <w:noProof/>
          <w:color w:val="000000"/>
          <w:szCs w:val="20"/>
        </w:rPr>
      </w:pPr>
      <w:r>
        <w:rPr>
          <w:noProof/>
        </w:rPr>
        <w:t>8.2.</w:t>
      </w:r>
      <w:r>
        <w:rPr>
          <w:noProof/>
        </w:rPr>
        <w:tab/>
        <w:t>Attiecībā uz pozīcijām 2710, 2711 un 2712 “specifiski procesi” ir šādi:</w:t>
      </w:r>
    </w:p>
    <w:p>
      <w:pPr>
        <w:tabs>
          <w:tab w:val="left" w:pos="720"/>
        </w:tabs>
        <w:suppressAutoHyphens/>
        <w:ind w:left="1134" w:hanging="425"/>
        <w:rPr>
          <w:rFonts w:eastAsia="Times New Roman"/>
          <w:noProof/>
          <w:color w:val="000000"/>
          <w:szCs w:val="20"/>
        </w:rPr>
      </w:pPr>
      <w:r>
        <w:rPr>
          <w:noProof/>
        </w:rPr>
        <w:t>a)</w:t>
      </w:r>
      <w:r>
        <w:rPr>
          <w:noProof/>
        </w:rPr>
        <w:tab/>
        <w:t>vakuumdestilācija;</w:t>
      </w:r>
    </w:p>
    <w:p>
      <w:pPr>
        <w:tabs>
          <w:tab w:val="left" w:pos="720"/>
        </w:tabs>
        <w:suppressAutoHyphens/>
        <w:ind w:left="1134" w:hanging="425"/>
        <w:rPr>
          <w:rFonts w:eastAsia="Times New Roman"/>
          <w:noProof/>
          <w:color w:val="000000"/>
          <w:szCs w:val="20"/>
        </w:rPr>
      </w:pPr>
      <w:r>
        <w:rPr>
          <w:noProof/>
        </w:rPr>
        <w:t>b)</w:t>
      </w:r>
      <w:r>
        <w:rPr>
          <w:noProof/>
        </w:rPr>
        <w:tab/>
        <w:t>sekundārā pārtvaice ar ļoti rūpīgu frakcionēšanas procesu;</w:t>
      </w:r>
    </w:p>
    <w:p>
      <w:pPr>
        <w:tabs>
          <w:tab w:val="left" w:pos="720"/>
        </w:tabs>
        <w:suppressAutoHyphens/>
        <w:ind w:left="1134" w:hanging="425"/>
        <w:rPr>
          <w:rFonts w:eastAsia="Times New Roman"/>
          <w:noProof/>
          <w:color w:val="000000"/>
          <w:szCs w:val="20"/>
        </w:rPr>
      </w:pPr>
      <w:r>
        <w:rPr>
          <w:noProof/>
        </w:rPr>
        <w:t>c)</w:t>
      </w:r>
      <w:r>
        <w:rPr>
          <w:noProof/>
        </w:rPr>
        <w:tab/>
        <w:t>krekings;</w:t>
      </w:r>
    </w:p>
    <w:p>
      <w:pPr>
        <w:tabs>
          <w:tab w:val="left" w:pos="720"/>
        </w:tabs>
        <w:suppressAutoHyphens/>
        <w:ind w:left="1134" w:hanging="425"/>
        <w:rPr>
          <w:rFonts w:eastAsia="Times New Roman"/>
          <w:noProof/>
          <w:color w:val="000000"/>
          <w:szCs w:val="20"/>
        </w:rPr>
      </w:pPr>
      <w:r>
        <w:rPr>
          <w:noProof/>
        </w:rPr>
        <w:t>d)</w:t>
      </w:r>
      <w:r>
        <w:rPr>
          <w:noProof/>
        </w:rPr>
        <w:tab/>
        <w:t>riformings;</w:t>
      </w:r>
    </w:p>
    <w:p>
      <w:pPr>
        <w:tabs>
          <w:tab w:val="left" w:pos="720"/>
        </w:tabs>
        <w:suppressAutoHyphens/>
        <w:ind w:left="1134" w:hanging="425"/>
        <w:rPr>
          <w:rFonts w:eastAsia="Times New Roman"/>
          <w:noProof/>
          <w:color w:val="000000"/>
          <w:szCs w:val="20"/>
        </w:rPr>
      </w:pPr>
      <w:r>
        <w:rPr>
          <w:noProof/>
        </w:rPr>
        <w:t>e)</w:t>
      </w:r>
      <w:r>
        <w:rPr>
          <w:noProof/>
        </w:rPr>
        <w:tab/>
        <w:t>ekstrakcija ar selektīviem šķīdinātājiem;</w:t>
      </w:r>
    </w:p>
    <w:p>
      <w:pPr>
        <w:tabs>
          <w:tab w:val="left" w:pos="720"/>
        </w:tabs>
        <w:suppressAutoHyphens/>
        <w:ind w:left="1134" w:hanging="425"/>
        <w:rPr>
          <w:rFonts w:eastAsia="Times New Roman"/>
          <w:noProof/>
          <w:color w:val="000000"/>
          <w:szCs w:val="20"/>
        </w:rPr>
      </w:pPr>
      <w:r>
        <w:rPr>
          <w:noProof/>
        </w:rPr>
        <w:t>f)</w:t>
      </w:r>
      <w:r>
        <w:rPr>
          <w:noProof/>
        </w:rPr>
        <w:tab/>
        <w:t>process, kas ietver visas šīs darbības: apstrādi ar koncentrētu sērskābi, oleumu vai sēra anhidrīdu; neitralizāciju ar sārmu; atkrāsošanu un attīrīšanu ar dabiski aktīvu zemi, aktivētu zemi, aktivētu kokogli vai boksītu;</w:t>
      </w:r>
    </w:p>
    <w:p>
      <w:pPr>
        <w:tabs>
          <w:tab w:val="left" w:pos="720"/>
        </w:tabs>
        <w:suppressAutoHyphens/>
        <w:ind w:left="1134" w:hanging="425"/>
        <w:rPr>
          <w:rFonts w:eastAsia="Times New Roman"/>
          <w:noProof/>
          <w:color w:val="000000"/>
          <w:szCs w:val="20"/>
        </w:rPr>
      </w:pPr>
      <w:r>
        <w:rPr>
          <w:noProof/>
        </w:rPr>
        <w:t>g)</w:t>
      </w:r>
      <w:r>
        <w:rPr>
          <w:noProof/>
        </w:rPr>
        <w:tab/>
        <w:t>polimerizācija;</w:t>
      </w:r>
    </w:p>
    <w:p>
      <w:pPr>
        <w:tabs>
          <w:tab w:val="left" w:pos="720"/>
        </w:tabs>
        <w:suppressAutoHyphens/>
        <w:ind w:left="1134" w:hanging="425"/>
        <w:rPr>
          <w:rFonts w:eastAsia="Times New Roman"/>
          <w:noProof/>
          <w:color w:val="000000"/>
          <w:szCs w:val="20"/>
        </w:rPr>
      </w:pPr>
      <w:r>
        <w:rPr>
          <w:noProof/>
        </w:rPr>
        <w:t>h)</w:t>
      </w:r>
      <w:r>
        <w:rPr>
          <w:noProof/>
        </w:rPr>
        <w:tab/>
        <w:t>alkilēšana;</w:t>
      </w:r>
    </w:p>
    <w:p>
      <w:pPr>
        <w:tabs>
          <w:tab w:val="left" w:pos="720"/>
        </w:tabs>
        <w:suppressAutoHyphens/>
        <w:ind w:left="1134" w:hanging="425"/>
        <w:rPr>
          <w:rFonts w:eastAsia="Times New Roman"/>
          <w:noProof/>
          <w:color w:val="000000"/>
          <w:szCs w:val="20"/>
        </w:rPr>
      </w:pPr>
      <w:r>
        <w:rPr>
          <w:noProof/>
        </w:rPr>
        <w:t>i)</w:t>
      </w:r>
      <w:r>
        <w:rPr>
          <w:noProof/>
        </w:rPr>
        <w:tab/>
        <w:t>izomerizācija;</w:t>
      </w:r>
    </w:p>
    <w:p>
      <w:pPr>
        <w:tabs>
          <w:tab w:val="left" w:pos="720"/>
        </w:tabs>
        <w:suppressAutoHyphens/>
        <w:ind w:left="1134" w:hanging="425"/>
        <w:rPr>
          <w:rFonts w:eastAsia="Times New Roman"/>
          <w:noProof/>
          <w:color w:val="000000"/>
          <w:szCs w:val="20"/>
        </w:rPr>
      </w:pPr>
      <w:r>
        <w:rPr>
          <w:noProof/>
        </w:rPr>
        <w:t>j)</w:t>
      </w:r>
      <w:r>
        <w:rPr>
          <w:noProof/>
        </w:rPr>
        <w:tab/>
        <w:t>tikai attiecībā uz pozīcijas ex 2710 smagajām eļļām — atsērošana ar ūdeņradi, kuras rezultātā sēra saturs apstrādātajos produktos tiek samazināts vismaz par 85 % (metode ASTM D 1266-59 T);</w:t>
      </w:r>
    </w:p>
    <w:p>
      <w:pPr>
        <w:tabs>
          <w:tab w:val="left" w:pos="720"/>
        </w:tabs>
        <w:suppressAutoHyphens/>
        <w:ind w:left="1134" w:hanging="425"/>
        <w:rPr>
          <w:rFonts w:eastAsia="Times New Roman"/>
          <w:noProof/>
          <w:color w:val="000000"/>
          <w:szCs w:val="20"/>
        </w:rPr>
      </w:pPr>
      <w:r>
        <w:rPr>
          <w:noProof/>
        </w:rPr>
        <w:t>k)</w:t>
      </w:r>
      <w:r>
        <w:rPr>
          <w:noProof/>
        </w:rPr>
        <w:tab/>
        <w:t>tikai attiecībā uz pozīcijas 2710 izstrādājumiem — deparafinēšana procesā, kas nav filtrācija;</w:t>
      </w:r>
    </w:p>
    <w:p>
      <w:pPr>
        <w:tabs>
          <w:tab w:val="left" w:pos="720"/>
        </w:tabs>
        <w:suppressAutoHyphens/>
        <w:ind w:left="1134" w:hanging="425"/>
        <w:rPr>
          <w:rFonts w:eastAsia="Times New Roman"/>
          <w:noProof/>
          <w:color w:val="000000"/>
          <w:szCs w:val="20"/>
        </w:rPr>
      </w:pPr>
      <w:r>
        <w:rPr>
          <w:noProof/>
        </w:rPr>
        <w:t>l)</w:t>
      </w:r>
      <w:r>
        <w:rPr>
          <w:noProof/>
        </w:rPr>
        <w:tab/>
        <w:t>tikai attiecībā uz pozīcijas ex 2710 smagajām eļļām — tāda apstrāde ar ūdeņradi vairāk nekā 20 bāru spiedienā un vairāk nekā 250 °C temperatūrā, kurā izmanto katalizatoru, kas nav atsērošanas katalizators, ūdeņradim darbojoties kā aktīvajam ķīmiskās reakcijas elementam. Taču pozīcijas ex 2710 ziežeļļu tālāku apstrādi ar ūdeņradi (piemēram, attīrīšanu ar ūdeņradi vai atkrāsošanu) jo īpaši krāsas vai stabilitātes uzlabošanai neuzskata par specifisku procesu;</w:t>
      </w:r>
    </w:p>
    <w:p>
      <w:pPr>
        <w:tabs>
          <w:tab w:val="left" w:pos="720"/>
        </w:tabs>
        <w:suppressAutoHyphens/>
        <w:ind w:left="1134" w:hanging="425"/>
        <w:rPr>
          <w:rFonts w:eastAsia="Times New Roman"/>
          <w:noProof/>
          <w:color w:val="000000"/>
          <w:szCs w:val="20"/>
        </w:rPr>
      </w:pPr>
      <w:r>
        <w:rPr>
          <w:noProof/>
        </w:rPr>
        <w:t>m)</w:t>
      </w:r>
      <w:r>
        <w:rPr>
          <w:noProof/>
        </w:rPr>
        <w:tab/>
        <w:t>tikai attiecībā uz pozīcijas ex 2710 degvieleļļām — destilācija atmosfēras spiedienā, ja mazāk nekā 30 % šo produktu tilpuma pārtvaicējas, ieskaitot zudumus, 300 °C temperatūrā (metode ASTM D 86);</w:t>
      </w:r>
    </w:p>
    <w:p>
      <w:pPr>
        <w:tabs>
          <w:tab w:val="left" w:pos="720"/>
        </w:tabs>
        <w:suppressAutoHyphens/>
        <w:ind w:left="1134" w:hanging="425"/>
        <w:rPr>
          <w:rFonts w:eastAsia="Times New Roman"/>
          <w:noProof/>
          <w:color w:val="000000"/>
          <w:szCs w:val="20"/>
        </w:rPr>
      </w:pPr>
      <w:r>
        <w:rPr>
          <w:noProof/>
        </w:rPr>
        <w:t>n)</w:t>
      </w:r>
      <w:r>
        <w:rPr>
          <w:noProof/>
        </w:rPr>
        <w:tab/>
        <w:t>tikai attiecībā pozīcijas ex 2710 smagajām eļļām, izņemot gāzeļļas un degvieleļļas — apstrāde ar augstfrekvences elektrisko kūļizlādi;</w:t>
      </w:r>
    </w:p>
    <w:p>
      <w:pPr>
        <w:tabs>
          <w:tab w:val="left" w:pos="720"/>
        </w:tabs>
        <w:suppressAutoHyphens/>
        <w:ind w:left="1134" w:hanging="425"/>
        <w:rPr>
          <w:rFonts w:eastAsia="Times New Roman"/>
          <w:noProof/>
          <w:color w:val="000000"/>
          <w:szCs w:val="20"/>
        </w:rPr>
      </w:pPr>
      <w:r>
        <w:rPr>
          <w:noProof/>
        </w:rPr>
        <w:t>o)</w:t>
      </w:r>
      <w:r>
        <w:rPr>
          <w:noProof/>
        </w:rPr>
        <w:tab/>
        <w:t>tikai attiecībā uz pozīcijas ex 2712 neapstrādātiem produktiem (izņemot vazelīnu, ozokerītu, lignītvasku vai kūdras vasku, parafīna vasku, kura eļļas saturs pēc svara nepārsniedz 0,75 %) — attīrīšana no eļļas ar frakcionētu kristalizāciju.</w:t>
      </w:r>
    </w:p>
    <w:p>
      <w:pPr>
        <w:tabs>
          <w:tab w:val="left" w:pos="720"/>
        </w:tabs>
        <w:suppressAutoHyphens/>
        <w:ind w:left="709" w:hanging="709"/>
        <w:rPr>
          <w:rFonts w:eastAsia="Times New Roman"/>
          <w:i/>
          <w:noProof/>
          <w:color w:val="000000"/>
          <w:szCs w:val="20"/>
        </w:rPr>
      </w:pPr>
      <w:r>
        <w:rPr>
          <w:noProof/>
        </w:rPr>
        <w:t>8.3.</w:t>
      </w:r>
      <w:r>
        <w:rPr>
          <w:noProof/>
        </w:rPr>
        <w:tab/>
        <w:t>Attiecībā uz pozīciju ex 2707 un 2713 izstrādājumiem — vienkāršas darbības, piemēram, tīrīšana, dekantēšana, atsāļošana, ūdens atdalīšana, filtrēšana, krāsošana, marķēšana, sēra satura iegūšana, sajaucot izstrādājumus ar dažādu sēra saturu, kā arī jebkuru šo darbību apvienojums vai tamlīdzīgas darbības nenodrošina noteiktu izcelsmi.</w:t>
      </w:r>
    </w:p>
    <w:p>
      <w:pPr>
        <w:autoSpaceDE w:val="0"/>
        <w:autoSpaceDN w:val="0"/>
        <w:rPr>
          <w:rFonts w:eastAsia="Times New Roman"/>
          <w:noProof/>
          <w:szCs w:val="24"/>
        </w:rPr>
      </w:pPr>
      <w:r>
        <w:rPr>
          <w:b/>
          <w:noProof/>
        </w:rPr>
        <w:t>9. piezīme. To specifisko procesu un vienkāršo darbību definīcija, kas veikti attiecībā uz konkrētiem izstrādājumiem</w:t>
      </w:r>
      <w:r>
        <w:rPr>
          <w:b/>
          <w:bCs/>
          <w:noProof/>
        </w:rPr>
        <w:t xml:space="preserve"> </w:t>
      </w:r>
    </w:p>
    <w:p>
      <w:pPr>
        <w:spacing w:line="260" w:lineRule="atLeast"/>
        <w:ind w:left="708"/>
        <w:rPr>
          <w:rFonts w:eastAsia="Times New Roman"/>
          <w:noProof/>
          <w:szCs w:val="24"/>
        </w:rPr>
      </w:pPr>
      <w:r>
        <w:rPr>
          <w:noProof/>
        </w:rPr>
        <w:t xml:space="preserve">9.1. piezīme. </w:t>
      </w:r>
      <w:r>
        <w:rPr>
          <w:noProof/>
        </w:rPr>
        <w:tab/>
        <w:t>Izstrādājumus, ko klasificē 30. nodaļā un kas iegūti Līgumslēdzējā pusē, izmantojot šūnu kultūras, uzskata par šīs Puses izcelsmes izstrādājumiem. “Šūnu kultūra” tiek definēta kā cilvēka, dzīvnieku un augu šūnu audzēšana kontrolētos apstākļos (piemēram, noteiktās temperatūrās, barotnē, gāzu maisījumā, pH) ārpus dzīva organisma.</w:t>
      </w:r>
    </w:p>
    <w:p>
      <w:pPr>
        <w:spacing w:line="260" w:lineRule="atLeast"/>
        <w:ind w:left="708"/>
        <w:rPr>
          <w:rFonts w:eastAsia="Times New Roman"/>
          <w:noProof/>
          <w:szCs w:val="24"/>
        </w:rPr>
      </w:pPr>
      <w:r>
        <w:rPr>
          <w:noProof/>
        </w:rPr>
        <w:t>9.2. piezīme.</w:t>
      </w:r>
      <w:r>
        <w:rPr>
          <w:noProof/>
        </w:rPr>
        <w:tab/>
        <w:t>Izstrādājumus, ko klasificē 29. nodaļā (izņemot 2905.43 un 2905.44), 30., 32., 33. nodaļā (izņemot 3302.10, 3301) 34., 35. nodaļā (izņemot 35.01, 3502.11–3502.19, 3502.20, 35.05), 36., 37., 38. nodaļā (izņemot 3809.10, 38.23, 3824.60, 38.26) un 39. nodaļā (izņemot 39.16–39.26):kas iegūti Līgumslēdzējā pusē, izmantojot fermentāciju, uzskata par šīs Puses izcelsmes izstrādājumiem. “Fermentācija” ir biotehnoloģisks process, kurā  tiek izmantoti cilvēka, dzīvnieku, augu šūnas, baktērijas, raugi, sēnes vai fermenti, lai ražotu 29.–39. nodaļas izstrādājumus.</w:t>
      </w:r>
    </w:p>
    <w:p>
      <w:pPr>
        <w:ind w:left="720"/>
        <w:rPr>
          <w:noProof/>
          <w:szCs w:val="24"/>
        </w:rPr>
      </w:pPr>
      <w:r>
        <w:rPr>
          <w:noProof/>
        </w:rPr>
        <w:t xml:space="preserve">9.3. piezīme. </w:t>
      </w:r>
      <w:r>
        <w:rPr>
          <w:noProof/>
        </w:rPr>
        <w:tab/>
        <w:t>Šādus pārveidojumus uzskata par pietiekamiem 4. panta nozīmē izstrādājumiem, ko klasificē 28., 29. nodaļā (izņemot 2905.43 un 2905.44), 30., 32., 33. nodaļā (izņemot 3302.10, 3301) 34., 35. nodaļā (izņemot 35.01, 3502.11–3502.19, 3502.20, 35.05), 36., 37., 38. nodaļā (izņemot 3809.10, 38.23, 3824.60, 38.26) un 39. nodaļā (izņemot 39.16–39.26):</w:t>
      </w:r>
    </w:p>
    <w:p>
      <w:pPr>
        <w:pStyle w:val="Bullet0"/>
        <w:numPr>
          <w:ilvl w:val="0"/>
          <w:numId w:val="24"/>
        </w:numPr>
        <w:rPr>
          <w:noProof/>
        </w:rPr>
      </w:pPr>
      <w:r>
        <w:rPr>
          <w:b/>
          <w:noProof/>
        </w:rPr>
        <w:t>Ķīmiskā reakcija</w:t>
      </w:r>
      <w:r>
        <w:rPr>
          <w:noProof/>
        </w:rPr>
        <w:t>. “Ķīmiska reakcija” ir process (ieskaitot bioķīmisku procesu), kura rezultātā, saraujot saites starp molekulām un veidojot jaunas saites starp molekulām vai mainot atomu telpisko izvietojumu molekulā, veidojas molekula ar jaunu struktūru. Ķīmisko reakciju var izteikt ar “CAS numura” maiņu.</w:t>
      </w:r>
    </w:p>
    <w:p>
      <w:pPr>
        <w:autoSpaceDE w:val="0"/>
        <w:autoSpaceDN w:val="0"/>
        <w:ind w:left="1080"/>
        <w:rPr>
          <w:noProof/>
        </w:rPr>
      </w:pPr>
      <w:r>
        <w:rPr>
          <w:noProof/>
        </w:rPr>
        <w:t>Izcelsmes noteikšanai neņem vērā šādus procesus:a) šķīdināšana ūdenī vai citos šķīdinātājos;b) šķīdinātāju, arī ūdens, atdalīšana vai c) kristalizācijas ūdens pievienošana vai atdalīšana.</w:t>
      </w:r>
      <w:r>
        <w:rPr>
          <w:noProof/>
        </w:rPr>
        <w:br/>
        <w:t xml:space="preserve">Uzskata, ka šeit iepriekš definētā ķīmiskā reakcija piešķir izcelsmi. </w:t>
      </w:r>
    </w:p>
    <w:p>
      <w:pPr>
        <w:pStyle w:val="Bullet0"/>
        <w:rPr>
          <w:noProof/>
        </w:rPr>
      </w:pPr>
      <w:r>
        <w:rPr>
          <w:b/>
          <w:noProof/>
        </w:rPr>
        <w:t>Maisījumi un sajaukumi</w:t>
      </w:r>
      <w:r>
        <w:rPr>
          <w:noProof/>
        </w:rPr>
        <w:t>. Uzskata, ka apzināta un samērīgi kontrolēta materiālu maisīšana vai sajaukšana (ieskaitot dispersiju), izņemot atšķaidītāju pievienošanu, ar mērķi panākt atbilstību iepriekš noteiktām specifikācijām, kā rezultātā tiek saražota prece, kuras fizikālās vai ķīmiskās īpašības ir raksturīgas precei vai tās lietojumam un atšķiras no ražošanā izmantoto materiālu fizikālajām vai ķīmiskajām īpašībām, piešķir izcelsmi.</w:t>
      </w:r>
    </w:p>
    <w:p>
      <w:pPr>
        <w:pStyle w:val="Bullet0"/>
        <w:rPr>
          <w:noProof/>
        </w:rPr>
      </w:pPr>
      <w:r>
        <w:rPr>
          <w:b/>
          <w:noProof/>
        </w:rPr>
        <w:t>Attīrīšana</w:t>
      </w:r>
      <w:r>
        <w:rPr>
          <w:noProof/>
        </w:rPr>
        <w:t>. Uzskata, ka attīrīšana piešķir izcelsmi, ar noteikumu, ka attīrīšana notiek Pušu teritorijā un tās rezultātā tiek panākta atbilstība vienam no šādiem kritērijiem:</w:t>
      </w:r>
    </w:p>
    <w:p>
      <w:pPr>
        <w:autoSpaceDE w:val="0"/>
        <w:autoSpaceDN w:val="0"/>
        <w:rPr>
          <w:noProof/>
        </w:rPr>
      </w:pPr>
      <w:r>
        <w:rPr>
          <w:noProof/>
        </w:rPr>
        <w:t>a)</w:t>
      </w:r>
      <w:r>
        <w:rPr>
          <w:noProof/>
        </w:rPr>
        <w:tab/>
        <w:t xml:space="preserve">preces “attīrīšanas” rezultātā tiek atdalīti vismaz 80 % no esošo piemaisījumu satura vai </w:t>
      </w:r>
    </w:p>
    <w:p>
      <w:pPr>
        <w:autoSpaceDE w:val="0"/>
        <w:autoSpaceDN w:val="0"/>
        <w:rPr>
          <w:noProof/>
        </w:rPr>
      </w:pPr>
      <w:r>
        <w:rPr>
          <w:noProof/>
        </w:rPr>
        <w:t>b)</w:t>
      </w:r>
      <w:r>
        <w:rPr>
          <w:noProof/>
        </w:rPr>
        <w:tab/>
        <w:t>piemaisījumu satura samazināšanas vai atdalīšanas rezultātā prece kļūst piemērota vienam vai vairākiem šādiem lietojumiem:</w:t>
      </w:r>
    </w:p>
    <w:p>
      <w:pPr>
        <w:autoSpaceDE w:val="0"/>
        <w:autoSpaceDN w:val="0"/>
        <w:rPr>
          <w:noProof/>
        </w:rPr>
      </w:pPr>
      <w:r>
        <w:rPr>
          <w:noProof/>
        </w:rPr>
        <w:t>i)</w:t>
      </w:r>
      <w:r>
        <w:rPr>
          <w:noProof/>
        </w:rPr>
        <w:tab/>
        <w:t xml:space="preserve">farmaceitiskas, medicīniskas, kosmētiskas, veterināras vai pārtikas kvalitātes vielas; </w:t>
      </w:r>
    </w:p>
    <w:p>
      <w:pPr>
        <w:autoSpaceDE w:val="0"/>
        <w:autoSpaceDN w:val="0"/>
        <w:rPr>
          <w:noProof/>
        </w:rPr>
      </w:pPr>
      <w:r>
        <w:rPr>
          <w:noProof/>
        </w:rPr>
        <w:t>ii)</w:t>
      </w:r>
      <w:r>
        <w:rPr>
          <w:noProof/>
        </w:rPr>
        <w:tab/>
        <w:t>ķīmiskie produkti un reaģenti lietojumiem analīzē, diagnostikā vai laboratorijā;</w:t>
      </w:r>
    </w:p>
    <w:p>
      <w:pPr>
        <w:autoSpaceDE w:val="0"/>
        <w:autoSpaceDN w:val="0"/>
        <w:rPr>
          <w:noProof/>
        </w:rPr>
      </w:pPr>
      <w:r>
        <w:rPr>
          <w:noProof/>
        </w:rPr>
        <w:t>iii)</w:t>
      </w:r>
      <w:r>
        <w:rPr>
          <w:noProof/>
        </w:rPr>
        <w:tab/>
        <w:t>mikroelektronikā izmantojami elementi un komponenti;</w:t>
      </w:r>
    </w:p>
    <w:p>
      <w:pPr>
        <w:autoSpaceDE w:val="0"/>
        <w:autoSpaceDN w:val="0"/>
        <w:rPr>
          <w:noProof/>
        </w:rPr>
      </w:pPr>
      <w:r>
        <w:rPr>
          <w:noProof/>
        </w:rPr>
        <w:t>iv)</w:t>
      </w:r>
      <w:r>
        <w:rPr>
          <w:noProof/>
        </w:rPr>
        <w:tab/>
        <w:t>specializētie lietojumi optikā;</w:t>
      </w:r>
    </w:p>
    <w:p>
      <w:pPr>
        <w:autoSpaceDE w:val="0"/>
        <w:autoSpaceDN w:val="0"/>
        <w:rPr>
          <w:noProof/>
        </w:rPr>
      </w:pPr>
      <w:r>
        <w:rPr>
          <w:noProof/>
        </w:rPr>
        <w:t>v)</w:t>
      </w:r>
      <w:r>
        <w:rPr>
          <w:noProof/>
        </w:rPr>
        <w:tab/>
        <w:t>biotehnisks lietojums (piemēram, šūnu kultūrā, ģenētiskajā tehnoloģijā vai par katalizatoru);</w:t>
      </w:r>
    </w:p>
    <w:p>
      <w:pPr>
        <w:autoSpaceDE w:val="0"/>
        <w:autoSpaceDN w:val="0"/>
        <w:rPr>
          <w:noProof/>
        </w:rPr>
      </w:pPr>
      <w:r>
        <w:rPr>
          <w:noProof/>
        </w:rPr>
        <w:t>vi)</w:t>
      </w:r>
      <w:r>
        <w:rPr>
          <w:noProof/>
        </w:rPr>
        <w:tab/>
        <w:t>nesēji, ko izmanto separācijas procesā; vai</w:t>
      </w:r>
    </w:p>
    <w:p>
      <w:pPr>
        <w:autoSpaceDE w:val="0"/>
        <w:autoSpaceDN w:val="0"/>
        <w:rPr>
          <w:noProof/>
        </w:rPr>
      </w:pPr>
      <w:r>
        <w:rPr>
          <w:noProof/>
        </w:rPr>
        <w:t>vii)</w:t>
      </w:r>
      <w:r>
        <w:rPr>
          <w:noProof/>
        </w:rPr>
        <w:tab/>
        <w:t>lietojumi, kam nepieciešama kodolkvalitāte.</w:t>
      </w:r>
    </w:p>
    <w:p>
      <w:pPr>
        <w:pStyle w:val="Bullet0"/>
        <w:rPr>
          <w:noProof/>
        </w:rPr>
      </w:pPr>
      <w:r>
        <w:rPr>
          <w:b/>
          <w:noProof/>
        </w:rPr>
        <w:t>Daļiņu lieluma mainīšana</w:t>
      </w:r>
      <w:r>
        <w:rPr>
          <w:noProof/>
        </w:rPr>
        <w:t>. Uzskata, ka apzināta un kontrolēta preces daļiņu lieluma mainīšana (izņemot tikai drupināšanu vai presēšanu), kuras rezultātā prece iegūst noteiktu daļiņu lielumu, noteiktu daļiņu lieluma izkliedi vai noteiktu virsmas laukumu, kas ir svarīgi iegūstamās preces lietojumiem un kam ir citādas fizikālās vai ķīmiskās īpašības nekā ražošanā izmantotajiem materiāliem, piešķir izcelsmi.</w:t>
      </w:r>
    </w:p>
    <w:p>
      <w:pPr>
        <w:pStyle w:val="Bullet0"/>
        <w:rPr>
          <w:noProof/>
        </w:rPr>
      </w:pPr>
      <w:r>
        <w:rPr>
          <w:b/>
          <w:noProof/>
        </w:rPr>
        <w:t>Standarta materiāli</w:t>
      </w:r>
      <w:r>
        <w:rPr>
          <w:noProof/>
        </w:rPr>
        <w:t>. Standarta materiāli (ieskaitot standarta šķīdumus) ir preparāti, kas ir piemēroti lietojumiem analīzē, kalibrēšanā vai references vajadzībām un ar precīzu tīrības pakāpi vai proporcijām, ko sertificējis ražotājs. Uzskata, ka standarta materiālu ražošana piešķir izcelsmi.</w:t>
      </w:r>
    </w:p>
    <w:p>
      <w:pPr>
        <w:pStyle w:val="Bullet0"/>
        <w:rPr>
          <w:noProof/>
        </w:rPr>
      </w:pPr>
      <w:r>
        <w:rPr>
          <w:b/>
          <w:noProof/>
        </w:rPr>
        <w:t>Izomēru atdalīšana</w:t>
      </w:r>
      <w:r>
        <w:rPr>
          <w:noProof/>
        </w:rPr>
        <w:t>. Uzskata, ka izomēru izolācija un atdalīšana no izomēru maisījuma piešķir izcelsmi.</w:t>
      </w:r>
    </w:p>
    <w:p>
      <w:pPr>
        <w:rPr>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noProof/>
          <w:szCs w:val="24"/>
        </w:rPr>
      </w:pPr>
      <w:r>
        <w:rPr>
          <w:i/>
          <w:caps/>
          <w:noProof/>
        </w:rPr>
        <w:t>II pielikums</w:t>
      </w:r>
    </w:p>
    <w:p>
      <w:pPr>
        <w:autoSpaceDE w:val="0"/>
        <w:autoSpaceDN w:val="0"/>
        <w:jc w:val="center"/>
        <w:rPr>
          <w:rFonts w:eastAsia="Times New Roman"/>
          <w:b/>
          <w:noProof/>
          <w:szCs w:val="24"/>
        </w:rPr>
      </w:pPr>
      <w:r>
        <w:rPr>
          <w:b/>
          <w:noProof/>
        </w:rPr>
        <w:t>Tādu apstrādes vai pārstrādes darbību saraksts, kuras jāveic ar nenoteiktas izcelsmes materiāliem, lai ražotais izstrādājums varētu iegūt noteiktas izcelsmes statusu</w:t>
      </w:r>
    </w:p>
    <w:tbl>
      <w:tblPr>
        <w:tblW w:w="9468"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2"/>
        <w:gridCol w:w="26"/>
        <w:gridCol w:w="3147"/>
        <w:gridCol w:w="25"/>
        <w:gridCol w:w="3488"/>
      </w:tblGrid>
      <w:tr>
        <w:trPr>
          <w:cantSplit/>
          <w:tblHeader/>
        </w:trPr>
        <w:tc>
          <w:tcPr>
            <w:tcW w:w="2808" w:type="dxa"/>
            <w:gridSpan w:val="2"/>
            <w:tcBorders>
              <w:top w:val="single" w:sz="8" w:space="0" w:color="auto"/>
              <w:bottom w:val="double" w:sz="4" w:space="0" w:color="auto"/>
            </w:tcBorders>
            <w:shd w:val="clear" w:color="auto" w:fill="auto"/>
            <w:vAlign w:val="center"/>
          </w:tcPr>
          <w:p>
            <w:pPr>
              <w:jc w:val="center"/>
              <w:rPr>
                <w:rFonts w:eastAsia="Times New Roman"/>
                <w:b/>
                <w:noProof/>
                <w:szCs w:val="20"/>
              </w:rPr>
            </w:pPr>
            <w:r>
              <w:rPr>
                <w:b/>
                <w:noProof/>
                <w:szCs w:val="20"/>
              </w:rPr>
              <w:t>HS pozīcija</w:t>
            </w:r>
          </w:p>
        </w:tc>
        <w:tc>
          <w:tcPr>
            <w:tcW w:w="3172" w:type="dxa"/>
            <w:gridSpan w:val="2"/>
            <w:tcBorders>
              <w:top w:val="single" w:sz="8" w:space="0" w:color="auto"/>
              <w:bottom w:val="double" w:sz="4" w:space="0" w:color="auto"/>
            </w:tcBorders>
            <w:shd w:val="clear" w:color="auto" w:fill="auto"/>
            <w:vAlign w:val="center"/>
          </w:tcPr>
          <w:p>
            <w:pPr>
              <w:jc w:val="center"/>
              <w:rPr>
                <w:rFonts w:eastAsia="Times New Roman"/>
                <w:b/>
                <w:noProof/>
                <w:szCs w:val="24"/>
              </w:rPr>
            </w:pPr>
            <w:r>
              <w:rPr>
                <w:b/>
                <w:noProof/>
              </w:rPr>
              <w:t>Izstrādājuma apraksts</w:t>
            </w:r>
          </w:p>
        </w:tc>
        <w:tc>
          <w:tcPr>
            <w:tcW w:w="3488" w:type="dxa"/>
            <w:tcBorders>
              <w:top w:val="single" w:sz="8" w:space="0" w:color="auto"/>
              <w:bottom w:val="double" w:sz="4" w:space="0" w:color="auto"/>
            </w:tcBorders>
            <w:shd w:val="clear" w:color="auto" w:fill="FFFFFF" w:themeFill="background1"/>
            <w:vAlign w:val="center"/>
          </w:tcPr>
          <w:p>
            <w:pPr>
              <w:ind w:left="113" w:hanging="113"/>
              <w:jc w:val="center"/>
              <w:rPr>
                <w:rFonts w:eastAsia="Times New Roman"/>
                <w:b/>
                <w:noProof/>
                <w:szCs w:val="24"/>
              </w:rPr>
            </w:pPr>
            <w:r>
              <w:rPr>
                <w:b/>
                <w:noProof/>
              </w:rPr>
              <w:t>Nenoteiktas izcelsmes materiālu apstrāde vai pārstrāde, kas piešķir noteiktas izcelsmes statusu</w:t>
            </w:r>
          </w:p>
        </w:tc>
      </w:tr>
      <w:tr>
        <w:trPr>
          <w:cantSplit/>
        </w:trPr>
        <w:tc>
          <w:tcPr>
            <w:tcW w:w="2808" w:type="dxa"/>
            <w:gridSpan w:val="2"/>
            <w:tcBorders>
              <w:top w:val="double" w:sz="4" w:space="0" w:color="auto"/>
              <w:left w:val="double" w:sz="4" w:space="0" w:color="auto"/>
              <w:bottom w:val="double" w:sz="4" w:space="0" w:color="auto"/>
            </w:tcBorders>
            <w:shd w:val="clear" w:color="auto" w:fill="auto"/>
            <w:vAlign w:val="center"/>
          </w:tcPr>
          <w:p>
            <w:pPr>
              <w:jc w:val="center"/>
              <w:rPr>
                <w:rFonts w:eastAsia="Times New Roman"/>
                <w:noProof/>
                <w:szCs w:val="20"/>
              </w:rPr>
            </w:pPr>
            <w:r>
              <w:rPr>
                <w:noProof/>
              </w:rPr>
              <w:t>(1)</w:t>
            </w:r>
          </w:p>
        </w:tc>
        <w:tc>
          <w:tcPr>
            <w:tcW w:w="3172" w:type="dxa"/>
            <w:gridSpan w:val="2"/>
            <w:tcBorders>
              <w:top w:val="double" w:sz="4" w:space="0" w:color="auto"/>
              <w:bottom w:val="double" w:sz="4" w:space="0" w:color="auto"/>
            </w:tcBorders>
            <w:shd w:val="clear" w:color="auto" w:fill="auto"/>
            <w:vAlign w:val="center"/>
          </w:tcPr>
          <w:p>
            <w:pPr>
              <w:jc w:val="center"/>
              <w:rPr>
                <w:rFonts w:eastAsia="Times New Roman"/>
                <w:noProof/>
                <w:sz w:val="20"/>
                <w:szCs w:val="20"/>
              </w:rPr>
            </w:pPr>
            <w:r>
              <w:rPr>
                <w:noProof/>
                <w:sz w:val="20"/>
                <w:szCs w:val="20"/>
              </w:rPr>
              <w:t>(2)</w:t>
            </w:r>
          </w:p>
        </w:tc>
        <w:tc>
          <w:tcPr>
            <w:tcW w:w="3488" w:type="dxa"/>
            <w:tcBorders>
              <w:top w:val="double" w:sz="4" w:space="0" w:color="auto"/>
              <w:bottom w:val="double" w:sz="4" w:space="0" w:color="auto"/>
            </w:tcBorders>
            <w:vAlign w:val="center"/>
          </w:tcPr>
          <w:p>
            <w:pPr>
              <w:jc w:val="center"/>
              <w:rPr>
                <w:rFonts w:eastAsia="Times New Roman"/>
                <w:noProof/>
                <w:sz w:val="20"/>
                <w:szCs w:val="20"/>
              </w:rPr>
            </w:pPr>
            <w:r>
              <w:rPr>
                <w:noProof/>
                <w:sz w:val="20"/>
                <w:szCs w:val="20"/>
              </w:rPr>
              <w:t>(3)</w:t>
            </w:r>
          </w:p>
        </w:tc>
      </w:tr>
      <w:tr>
        <w:trPr>
          <w:cantSplit/>
        </w:trPr>
        <w:tc>
          <w:tcPr>
            <w:tcW w:w="2808" w:type="dxa"/>
            <w:gridSpan w:val="2"/>
            <w:tcBorders>
              <w:top w:val="double" w:sz="4" w:space="0" w:color="auto"/>
              <w:left w:val="double" w:sz="4" w:space="0" w:color="auto"/>
              <w:bottom w:val="double" w:sz="4" w:space="0" w:color="auto"/>
            </w:tcBorders>
            <w:shd w:val="clear" w:color="auto" w:fill="auto"/>
            <w:vAlign w:val="center"/>
          </w:tcPr>
          <w:p>
            <w:pPr>
              <w:rPr>
                <w:rFonts w:eastAsia="Times New Roman"/>
                <w:noProof/>
                <w:szCs w:val="24"/>
              </w:rPr>
            </w:pPr>
            <w:r>
              <w:rPr>
                <w:noProof/>
              </w:rPr>
              <w:t>1. nodaļa</w:t>
            </w:r>
          </w:p>
        </w:tc>
        <w:tc>
          <w:tcPr>
            <w:tcW w:w="3172" w:type="dxa"/>
            <w:gridSpan w:val="2"/>
            <w:tcBorders>
              <w:top w:val="double" w:sz="4" w:space="0" w:color="auto"/>
              <w:bottom w:val="double" w:sz="4" w:space="0" w:color="auto"/>
            </w:tcBorders>
            <w:shd w:val="clear" w:color="auto" w:fill="auto"/>
          </w:tcPr>
          <w:p>
            <w:pPr>
              <w:rPr>
                <w:rFonts w:eastAsia="Times New Roman"/>
                <w:noProof/>
                <w:szCs w:val="24"/>
              </w:rPr>
            </w:pPr>
            <w:r>
              <w:rPr>
                <w:noProof/>
              </w:rPr>
              <w:t>Dzīvi dzīvnieki</w:t>
            </w:r>
          </w:p>
        </w:tc>
        <w:tc>
          <w:tcPr>
            <w:tcW w:w="3488" w:type="dxa"/>
            <w:tcBorders>
              <w:top w:val="double" w:sz="4" w:space="0" w:color="auto"/>
              <w:bottom w:val="double" w:sz="4" w:space="0" w:color="auto"/>
            </w:tcBorders>
          </w:tcPr>
          <w:p>
            <w:pPr>
              <w:rPr>
                <w:rFonts w:eastAsia="Times New Roman"/>
                <w:noProof/>
                <w:szCs w:val="24"/>
              </w:rPr>
            </w:pPr>
            <w:r>
              <w:rPr>
                <w:noProof/>
              </w:rPr>
              <w:t>Visi 1. nodaļas dzīvnieki ir pilnībā iegūti</w:t>
            </w:r>
          </w:p>
        </w:tc>
      </w:tr>
      <w:tr>
        <w:trPr>
          <w:cantSplit/>
        </w:trPr>
        <w:tc>
          <w:tcPr>
            <w:tcW w:w="2808" w:type="dxa"/>
            <w:gridSpan w:val="2"/>
            <w:tcBorders>
              <w:top w:val="double" w:sz="4" w:space="0" w:color="auto"/>
              <w:left w:val="double" w:sz="4" w:space="0" w:color="auto"/>
              <w:bottom w:val="double" w:sz="4" w:space="0" w:color="auto"/>
            </w:tcBorders>
            <w:shd w:val="clear" w:color="auto" w:fill="auto"/>
            <w:vAlign w:val="center"/>
          </w:tcPr>
          <w:p>
            <w:pPr>
              <w:rPr>
                <w:rFonts w:eastAsia="Times New Roman"/>
                <w:noProof/>
                <w:szCs w:val="24"/>
              </w:rPr>
            </w:pPr>
            <w:r>
              <w:rPr>
                <w:noProof/>
              </w:rPr>
              <w:t>2. nodaļa</w:t>
            </w:r>
          </w:p>
        </w:tc>
        <w:tc>
          <w:tcPr>
            <w:tcW w:w="3172" w:type="dxa"/>
            <w:gridSpan w:val="2"/>
            <w:tcBorders>
              <w:top w:val="double" w:sz="4" w:space="0" w:color="auto"/>
              <w:bottom w:val="double" w:sz="4" w:space="0" w:color="auto"/>
            </w:tcBorders>
            <w:shd w:val="clear" w:color="auto" w:fill="auto"/>
          </w:tcPr>
          <w:p>
            <w:pPr>
              <w:rPr>
                <w:rFonts w:eastAsia="Times New Roman"/>
                <w:noProof/>
                <w:szCs w:val="24"/>
              </w:rPr>
            </w:pPr>
            <w:r>
              <w:rPr>
                <w:noProof/>
              </w:rPr>
              <w:t>Gaļa un ēdami gaļas subprodukti</w:t>
            </w:r>
          </w:p>
        </w:tc>
        <w:tc>
          <w:tcPr>
            <w:tcW w:w="3488" w:type="dxa"/>
            <w:tcBorders>
              <w:top w:val="double" w:sz="4" w:space="0" w:color="auto"/>
              <w:bottom w:val="double" w:sz="4" w:space="0" w:color="auto"/>
            </w:tcBorders>
          </w:tcPr>
          <w:p>
            <w:pPr>
              <w:rPr>
                <w:rFonts w:eastAsia="Times New Roman"/>
                <w:noProof/>
                <w:szCs w:val="24"/>
              </w:rPr>
            </w:pPr>
            <w:r>
              <w:rPr>
                <w:noProof/>
              </w:rPr>
              <w:t>Ražošana, kurā visa gaļa un ēdamie gaļas subprodukti šīs nodaļas izstrādājumos ir pilnībā iegūti</w:t>
            </w:r>
          </w:p>
        </w:tc>
      </w:tr>
      <w:tr>
        <w:trPr>
          <w:cantSplit/>
        </w:trPr>
        <w:tc>
          <w:tcPr>
            <w:tcW w:w="2808" w:type="dxa"/>
            <w:gridSpan w:val="2"/>
            <w:tcBorders>
              <w:top w:val="double" w:sz="4" w:space="0" w:color="auto"/>
              <w:left w:val="double" w:sz="4" w:space="0" w:color="auto"/>
              <w:bottom w:val="single" w:sz="6" w:space="0" w:color="auto"/>
            </w:tcBorders>
            <w:shd w:val="clear" w:color="auto" w:fill="auto"/>
            <w:vAlign w:val="center"/>
          </w:tcPr>
          <w:p>
            <w:pPr>
              <w:rPr>
                <w:rFonts w:eastAsia="Times New Roman"/>
                <w:noProof/>
                <w:szCs w:val="24"/>
              </w:rPr>
            </w:pPr>
            <w:r>
              <w:rPr>
                <w:noProof/>
              </w:rPr>
              <w:t>3. nodaļa</w:t>
            </w:r>
          </w:p>
        </w:tc>
        <w:tc>
          <w:tcPr>
            <w:tcW w:w="3172" w:type="dxa"/>
            <w:gridSpan w:val="2"/>
            <w:tcBorders>
              <w:top w:val="double" w:sz="4" w:space="0" w:color="auto"/>
              <w:bottom w:val="single" w:sz="6" w:space="0" w:color="auto"/>
            </w:tcBorders>
            <w:shd w:val="clear" w:color="auto" w:fill="auto"/>
          </w:tcPr>
          <w:p>
            <w:pPr>
              <w:rPr>
                <w:rFonts w:eastAsia="Times New Roman"/>
                <w:noProof/>
                <w:szCs w:val="24"/>
              </w:rPr>
            </w:pPr>
            <w:r>
              <w:rPr>
                <w:noProof/>
              </w:rPr>
              <w:t>Zivis un vēžveidīgie, mīkstmieši un citi ūdens bezmugurkaulnieki</w:t>
            </w:r>
          </w:p>
        </w:tc>
        <w:tc>
          <w:tcPr>
            <w:tcW w:w="3488" w:type="dxa"/>
            <w:tcBorders>
              <w:top w:val="double" w:sz="4" w:space="0" w:color="auto"/>
              <w:bottom w:val="single" w:sz="6" w:space="0" w:color="auto"/>
            </w:tcBorders>
          </w:tcPr>
          <w:p>
            <w:pPr>
              <w:rPr>
                <w:rFonts w:eastAsia="Times New Roman"/>
                <w:noProof/>
                <w:szCs w:val="24"/>
              </w:rPr>
            </w:pPr>
            <w:r>
              <w:rPr>
                <w:noProof/>
              </w:rPr>
              <w:t>Ražošana, kurā visi izmantotie 3. nodaļas materiāli ir pilnībā iegūti</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br w:type="page"/>
              <w:t>4. nodaļa</w:t>
            </w:r>
          </w:p>
        </w:tc>
        <w:tc>
          <w:tcPr>
            <w:tcW w:w="3172" w:type="dxa"/>
            <w:gridSpan w:val="2"/>
            <w:tcBorders>
              <w:top w:val="double" w:sz="4" w:space="0" w:color="auto"/>
            </w:tcBorders>
            <w:shd w:val="clear" w:color="auto" w:fill="auto"/>
          </w:tcPr>
          <w:p>
            <w:pPr>
              <w:rPr>
                <w:rFonts w:eastAsia="Times New Roman"/>
                <w:noProof/>
                <w:szCs w:val="24"/>
              </w:rPr>
            </w:pPr>
            <w:r>
              <w:rPr>
                <w:noProof/>
              </w:rPr>
              <w:t>Piena pārstrādes produkti; putnu olas; dabiskais medus; dzīvnieku izcelsmes pārtikas produkti, kas citur nav minēti un iekļauti</w:t>
            </w:r>
          </w:p>
        </w:tc>
        <w:tc>
          <w:tcPr>
            <w:tcW w:w="3488" w:type="dxa"/>
            <w:tcBorders>
              <w:top w:val="double" w:sz="4" w:space="0" w:color="auto"/>
            </w:tcBorders>
          </w:tcPr>
          <w:p>
            <w:pPr>
              <w:rPr>
                <w:rFonts w:eastAsia="Times New Roman"/>
                <w:noProof/>
                <w:szCs w:val="24"/>
              </w:rPr>
            </w:pPr>
            <w:r>
              <w:rPr>
                <w:noProof/>
              </w:rPr>
              <w:t>Ražošana, kurā visi izmantotie 4. nodaļas materiāli ir pilnībā iegūti</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ex 5. nodaļa</w:t>
            </w:r>
          </w:p>
        </w:tc>
        <w:tc>
          <w:tcPr>
            <w:tcW w:w="3172" w:type="dxa"/>
            <w:gridSpan w:val="2"/>
            <w:tcBorders>
              <w:top w:val="double" w:sz="4" w:space="0" w:color="auto"/>
            </w:tcBorders>
            <w:shd w:val="clear" w:color="auto" w:fill="auto"/>
          </w:tcPr>
          <w:p>
            <w:pPr>
              <w:rPr>
                <w:rFonts w:eastAsia="Times New Roman"/>
                <w:noProof/>
                <w:szCs w:val="24"/>
              </w:rPr>
            </w:pPr>
            <w:r>
              <w:rPr>
                <w:noProof/>
              </w:rPr>
              <w:t>Dzīvnieku izcelsmes produkti, kas citur nav minēti un iekļauti; izņemot:</w:t>
            </w:r>
          </w:p>
        </w:tc>
        <w:tc>
          <w:tcPr>
            <w:tcW w:w="3488" w:type="dxa"/>
            <w:tcBorders>
              <w:top w:val="double" w:sz="4" w:space="0" w:color="auto"/>
            </w:tcBorders>
          </w:tcPr>
          <w:p>
            <w:pPr>
              <w:rPr>
                <w:rFonts w:eastAsia="Times New Roman"/>
                <w:noProof/>
                <w:szCs w:val="24"/>
              </w:rPr>
            </w:pPr>
            <w:r>
              <w:rPr>
                <w:noProof/>
              </w:rPr>
              <w:t>Ražošana no jebkuras pozīcijas materiāliem</w:t>
            </w:r>
          </w:p>
        </w:tc>
      </w:tr>
      <w:tr>
        <w:trPr>
          <w:cantSplit/>
        </w:trPr>
        <w:tc>
          <w:tcPr>
            <w:tcW w:w="2808" w:type="dxa"/>
            <w:gridSpan w:val="2"/>
            <w:tcBorders>
              <w:top w:val="single" w:sz="6" w:space="0" w:color="auto"/>
              <w:left w:val="double" w:sz="4" w:space="0" w:color="auto"/>
              <w:bottom w:val="double" w:sz="4" w:space="0" w:color="auto"/>
            </w:tcBorders>
            <w:shd w:val="clear" w:color="auto" w:fill="auto"/>
            <w:vAlign w:val="center"/>
          </w:tcPr>
          <w:p>
            <w:pPr>
              <w:rPr>
                <w:rFonts w:eastAsia="Times New Roman"/>
                <w:noProof/>
                <w:szCs w:val="24"/>
              </w:rPr>
            </w:pPr>
            <w:r>
              <w:rPr>
                <w:noProof/>
              </w:rPr>
              <w:t>ex 0511 91</w:t>
            </w:r>
          </w:p>
        </w:tc>
        <w:tc>
          <w:tcPr>
            <w:tcW w:w="3172" w:type="dxa"/>
            <w:gridSpan w:val="2"/>
            <w:tcBorders>
              <w:top w:val="single" w:sz="6" w:space="0" w:color="auto"/>
              <w:bottom w:val="double" w:sz="4" w:space="0" w:color="auto"/>
            </w:tcBorders>
            <w:shd w:val="clear" w:color="auto" w:fill="auto"/>
          </w:tcPr>
          <w:p>
            <w:pPr>
              <w:rPr>
                <w:rFonts w:eastAsia="Times New Roman"/>
                <w:noProof/>
                <w:szCs w:val="24"/>
              </w:rPr>
            </w:pPr>
            <w:r>
              <w:rPr>
                <w:noProof/>
              </w:rPr>
              <w:t>pārtikā nelietojamus zivju ikrus un pieņus</w:t>
            </w:r>
          </w:p>
        </w:tc>
        <w:tc>
          <w:tcPr>
            <w:tcW w:w="3488" w:type="dxa"/>
            <w:tcBorders>
              <w:top w:val="single" w:sz="6" w:space="0" w:color="auto"/>
              <w:bottom w:val="double" w:sz="4" w:space="0" w:color="auto"/>
            </w:tcBorders>
            <w:shd w:val="clear" w:color="auto" w:fill="auto"/>
          </w:tcPr>
          <w:p>
            <w:pPr>
              <w:rPr>
                <w:rFonts w:eastAsia="Times New Roman"/>
                <w:noProof/>
                <w:szCs w:val="24"/>
              </w:rPr>
            </w:pPr>
            <w:r>
              <w:rPr>
                <w:noProof/>
              </w:rPr>
              <w:t>Visi ikri un pieņi ir pilnībā iegūti</w:t>
            </w:r>
          </w:p>
        </w:tc>
      </w:tr>
      <w:tr>
        <w:trPr>
          <w:cantSplit/>
        </w:trPr>
        <w:tc>
          <w:tcPr>
            <w:tcW w:w="2808" w:type="dxa"/>
            <w:gridSpan w:val="2"/>
            <w:tcBorders>
              <w:top w:val="double" w:sz="4" w:space="0" w:color="auto"/>
              <w:left w:val="double" w:sz="4" w:space="0" w:color="auto"/>
              <w:bottom w:val="double" w:sz="4" w:space="0" w:color="auto"/>
            </w:tcBorders>
            <w:shd w:val="clear" w:color="auto" w:fill="auto"/>
            <w:vAlign w:val="center"/>
          </w:tcPr>
          <w:p>
            <w:pPr>
              <w:rPr>
                <w:rFonts w:eastAsia="Times New Roman"/>
                <w:noProof/>
                <w:szCs w:val="24"/>
              </w:rPr>
            </w:pPr>
            <w:r>
              <w:rPr>
                <w:noProof/>
              </w:rPr>
              <w:t>6. nodaļa</w:t>
            </w:r>
          </w:p>
        </w:tc>
        <w:tc>
          <w:tcPr>
            <w:tcW w:w="3172" w:type="dxa"/>
            <w:gridSpan w:val="2"/>
            <w:tcBorders>
              <w:top w:val="double" w:sz="4" w:space="0" w:color="auto"/>
              <w:bottom w:val="double" w:sz="4" w:space="0" w:color="auto"/>
            </w:tcBorders>
            <w:shd w:val="clear" w:color="auto" w:fill="auto"/>
          </w:tcPr>
          <w:p>
            <w:pPr>
              <w:rPr>
                <w:rFonts w:eastAsia="Times New Roman"/>
                <w:noProof/>
                <w:szCs w:val="24"/>
              </w:rPr>
            </w:pPr>
            <w:r>
              <w:rPr>
                <w:noProof/>
              </w:rPr>
              <w:t>Veģetējoši koki un citi augi; sīpoli, saknes un tamlīdzīgas augu daļas; griezti ziedi un dekoratīvi zaļumi</w:t>
            </w:r>
          </w:p>
        </w:tc>
        <w:tc>
          <w:tcPr>
            <w:tcW w:w="3488" w:type="dxa"/>
            <w:tcBorders>
              <w:top w:val="double" w:sz="4" w:space="0" w:color="auto"/>
              <w:bottom w:val="double" w:sz="4" w:space="0" w:color="auto"/>
            </w:tcBorders>
          </w:tcPr>
          <w:p>
            <w:pPr>
              <w:ind w:left="113" w:hanging="113"/>
              <w:rPr>
                <w:rFonts w:eastAsia="Times New Roman"/>
                <w:noProof/>
                <w:szCs w:val="24"/>
              </w:rPr>
            </w:pPr>
            <w:r>
              <w:rPr>
                <w:noProof/>
              </w:rPr>
              <w:t>Ražošana, kurā visi izmantotie 6. nodaļas materiāli ir pilnībā iegūti</w:t>
            </w:r>
          </w:p>
        </w:tc>
      </w:tr>
      <w:tr>
        <w:trPr>
          <w:cantSplit/>
        </w:trPr>
        <w:tc>
          <w:tcPr>
            <w:tcW w:w="2808" w:type="dxa"/>
            <w:gridSpan w:val="2"/>
            <w:tcBorders>
              <w:top w:val="double" w:sz="4" w:space="0" w:color="auto"/>
              <w:left w:val="double" w:sz="4" w:space="0" w:color="auto"/>
              <w:bottom w:val="double" w:sz="4" w:space="0" w:color="auto"/>
            </w:tcBorders>
            <w:shd w:val="clear" w:color="auto" w:fill="auto"/>
            <w:vAlign w:val="center"/>
          </w:tcPr>
          <w:p>
            <w:pPr>
              <w:rPr>
                <w:rFonts w:eastAsia="Times New Roman"/>
                <w:noProof/>
                <w:szCs w:val="24"/>
              </w:rPr>
            </w:pPr>
            <w:r>
              <w:rPr>
                <w:noProof/>
              </w:rPr>
              <w:t>7. nodaļa</w:t>
            </w:r>
          </w:p>
        </w:tc>
        <w:tc>
          <w:tcPr>
            <w:tcW w:w="3172" w:type="dxa"/>
            <w:gridSpan w:val="2"/>
            <w:tcBorders>
              <w:top w:val="double" w:sz="4" w:space="0" w:color="auto"/>
              <w:bottom w:val="double" w:sz="4" w:space="0" w:color="auto"/>
            </w:tcBorders>
            <w:shd w:val="clear" w:color="auto" w:fill="auto"/>
          </w:tcPr>
          <w:p>
            <w:pPr>
              <w:rPr>
                <w:rFonts w:eastAsia="Times New Roman"/>
                <w:noProof/>
                <w:szCs w:val="24"/>
              </w:rPr>
            </w:pPr>
            <w:r>
              <w:rPr>
                <w:noProof/>
              </w:rPr>
              <w:t>Ēdami dārzeņi un atsevišķas saknes un bumbuļi</w:t>
            </w:r>
          </w:p>
        </w:tc>
        <w:tc>
          <w:tcPr>
            <w:tcW w:w="3488" w:type="dxa"/>
            <w:tcBorders>
              <w:top w:val="double" w:sz="4" w:space="0" w:color="auto"/>
              <w:bottom w:val="double" w:sz="4" w:space="0" w:color="auto"/>
            </w:tcBorders>
          </w:tcPr>
          <w:p>
            <w:pPr>
              <w:rPr>
                <w:rFonts w:eastAsia="Times New Roman"/>
                <w:noProof/>
                <w:szCs w:val="24"/>
              </w:rPr>
            </w:pPr>
            <w:r>
              <w:rPr>
                <w:noProof/>
              </w:rPr>
              <w:t>Ražošana, kurā visi izmantotie 7. nodaļas materiāli ir pilnībā iegūti</w:t>
            </w:r>
          </w:p>
        </w:tc>
      </w:tr>
      <w:tr>
        <w:trPr>
          <w:cantSplit/>
        </w:trPr>
        <w:tc>
          <w:tcPr>
            <w:tcW w:w="2808" w:type="dxa"/>
            <w:gridSpan w:val="2"/>
            <w:tcBorders>
              <w:top w:val="double" w:sz="4" w:space="0" w:color="auto"/>
              <w:left w:val="double" w:sz="4" w:space="0" w:color="auto"/>
              <w:bottom w:val="double" w:sz="4" w:space="0" w:color="auto"/>
            </w:tcBorders>
            <w:shd w:val="clear" w:color="auto" w:fill="auto"/>
            <w:vAlign w:val="center"/>
          </w:tcPr>
          <w:p>
            <w:pPr>
              <w:rPr>
                <w:rFonts w:eastAsia="Times New Roman"/>
                <w:noProof/>
                <w:szCs w:val="24"/>
              </w:rPr>
            </w:pPr>
            <w:r>
              <w:rPr>
                <w:noProof/>
              </w:rPr>
              <w:t>8. nodaļa</w:t>
            </w:r>
          </w:p>
        </w:tc>
        <w:tc>
          <w:tcPr>
            <w:tcW w:w="3172" w:type="dxa"/>
            <w:gridSpan w:val="2"/>
            <w:tcBorders>
              <w:top w:val="double" w:sz="4" w:space="0" w:color="auto"/>
              <w:bottom w:val="double" w:sz="4" w:space="0" w:color="auto"/>
            </w:tcBorders>
            <w:shd w:val="clear" w:color="auto" w:fill="auto"/>
          </w:tcPr>
          <w:p>
            <w:pPr>
              <w:rPr>
                <w:rFonts w:eastAsia="Times New Roman"/>
                <w:noProof/>
                <w:szCs w:val="24"/>
              </w:rPr>
            </w:pPr>
            <w:r>
              <w:rPr>
                <w:noProof/>
              </w:rPr>
              <w:t>Ēdami augļi un rieksti; citrusaugļu un meloņu mizas</w:t>
            </w:r>
          </w:p>
        </w:tc>
        <w:tc>
          <w:tcPr>
            <w:tcW w:w="3488" w:type="dxa"/>
            <w:tcBorders>
              <w:top w:val="double" w:sz="4" w:space="0" w:color="auto"/>
              <w:bottom w:val="double" w:sz="4" w:space="0" w:color="auto"/>
            </w:tcBorders>
          </w:tcPr>
          <w:p>
            <w:pPr>
              <w:ind w:left="-3" w:firstLine="3"/>
              <w:rPr>
                <w:rFonts w:eastAsia="Times New Roman"/>
                <w:noProof/>
                <w:szCs w:val="24"/>
              </w:rPr>
            </w:pPr>
            <w:r>
              <w:rPr>
                <w:noProof/>
              </w:rPr>
              <w:t>Ražošana, kurā visi 8. nodaļas augļi, rieksti un citrusaugļu vai meloņu mizas ir pilnībā iegūti</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9. nodaļa</w:t>
            </w:r>
          </w:p>
        </w:tc>
        <w:tc>
          <w:tcPr>
            <w:tcW w:w="3172" w:type="dxa"/>
            <w:gridSpan w:val="2"/>
            <w:tcBorders>
              <w:top w:val="double" w:sz="4" w:space="0" w:color="auto"/>
            </w:tcBorders>
            <w:shd w:val="clear" w:color="auto" w:fill="auto"/>
          </w:tcPr>
          <w:p>
            <w:pPr>
              <w:rPr>
                <w:rFonts w:eastAsia="Times New Roman"/>
                <w:noProof/>
                <w:szCs w:val="24"/>
              </w:rPr>
            </w:pPr>
            <w:r>
              <w:rPr>
                <w:noProof/>
              </w:rPr>
              <w:t>Kafija, tēja, mate un garšvielas</w:t>
            </w:r>
          </w:p>
        </w:tc>
        <w:tc>
          <w:tcPr>
            <w:tcW w:w="3488" w:type="dxa"/>
            <w:tcBorders>
              <w:top w:val="double" w:sz="4" w:space="0" w:color="auto"/>
            </w:tcBorders>
          </w:tcPr>
          <w:p>
            <w:pPr>
              <w:rPr>
                <w:rFonts w:eastAsia="Times New Roman"/>
                <w:noProof/>
                <w:szCs w:val="24"/>
              </w:rPr>
            </w:pPr>
            <w:r>
              <w:rPr>
                <w:noProof/>
              </w:rPr>
              <w:t>Ražošana no jebkuras pozīcijas materiāliem</w:t>
            </w:r>
          </w:p>
        </w:tc>
      </w:tr>
      <w:tr>
        <w:trPr>
          <w:cantSplit/>
        </w:trPr>
        <w:tc>
          <w:tcPr>
            <w:tcW w:w="2808" w:type="dxa"/>
            <w:gridSpan w:val="2"/>
            <w:tcBorders>
              <w:top w:val="double" w:sz="4" w:space="0" w:color="auto"/>
              <w:left w:val="double" w:sz="4" w:space="0" w:color="auto"/>
              <w:bottom w:val="double" w:sz="4" w:space="0" w:color="auto"/>
            </w:tcBorders>
            <w:shd w:val="clear" w:color="auto" w:fill="auto"/>
            <w:vAlign w:val="center"/>
          </w:tcPr>
          <w:p>
            <w:pPr>
              <w:rPr>
                <w:rFonts w:eastAsia="Times New Roman"/>
                <w:noProof/>
                <w:szCs w:val="24"/>
              </w:rPr>
            </w:pPr>
            <w:r>
              <w:rPr>
                <w:noProof/>
              </w:rPr>
              <w:t>10. nodaļa</w:t>
            </w:r>
          </w:p>
        </w:tc>
        <w:tc>
          <w:tcPr>
            <w:tcW w:w="3172" w:type="dxa"/>
            <w:gridSpan w:val="2"/>
            <w:tcBorders>
              <w:top w:val="double" w:sz="4" w:space="0" w:color="auto"/>
              <w:bottom w:val="double" w:sz="4" w:space="0" w:color="auto"/>
            </w:tcBorders>
            <w:shd w:val="clear" w:color="auto" w:fill="auto"/>
          </w:tcPr>
          <w:p>
            <w:pPr>
              <w:rPr>
                <w:rFonts w:eastAsia="Times New Roman"/>
                <w:noProof/>
                <w:szCs w:val="24"/>
              </w:rPr>
            </w:pPr>
            <w:r>
              <w:rPr>
                <w:noProof/>
              </w:rPr>
              <w:t>Graudaugu produkti</w:t>
            </w:r>
          </w:p>
        </w:tc>
        <w:tc>
          <w:tcPr>
            <w:tcW w:w="3488" w:type="dxa"/>
            <w:tcBorders>
              <w:top w:val="double" w:sz="4" w:space="0" w:color="auto"/>
              <w:bottom w:val="double" w:sz="4" w:space="0" w:color="auto"/>
            </w:tcBorders>
          </w:tcPr>
          <w:p>
            <w:pPr>
              <w:rPr>
                <w:rFonts w:eastAsia="Times New Roman"/>
                <w:noProof/>
                <w:szCs w:val="24"/>
              </w:rPr>
            </w:pPr>
            <w:r>
              <w:rPr>
                <w:noProof/>
              </w:rPr>
              <w:t>Ražošana, kurā visi izmantotie 10. nodaļas materiāli ir pilnībā iegūti</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11. nodaļa</w:t>
            </w:r>
          </w:p>
        </w:tc>
        <w:tc>
          <w:tcPr>
            <w:tcW w:w="3172" w:type="dxa"/>
            <w:gridSpan w:val="2"/>
            <w:tcBorders>
              <w:top w:val="double" w:sz="4" w:space="0" w:color="auto"/>
            </w:tcBorders>
            <w:shd w:val="clear" w:color="auto" w:fill="auto"/>
          </w:tcPr>
          <w:p>
            <w:pPr>
              <w:rPr>
                <w:rFonts w:eastAsia="Times New Roman"/>
                <w:noProof/>
                <w:szCs w:val="24"/>
              </w:rPr>
            </w:pPr>
            <w:r>
              <w:rPr>
                <w:noProof/>
              </w:rPr>
              <w:t>Miltrūpniecības produkti; iesals; cietes; inulīns; kviešu lipeklis</w:t>
            </w:r>
          </w:p>
        </w:tc>
        <w:tc>
          <w:tcPr>
            <w:tcW w:w="3488" w:type="dxa"/>
            <w:tcBorders>
              <w:top w:val="double" w:sz="4" w:space="0" w:color="auto"/>
            </w:tcBorders>
          </w:tcPr>
          <w:p>
            <w:pPr>
              <w:rPr>
                <w:rFonts w:eastAsia="Times New Roman"/>
                <w:noProof/>
                <w:szCs w:val="24"/>
              </w:rPr>
            </w:pPr>
            <w:r>
              <w:rPr>
                <w:noProof/>
              </w:rPr>
              <w:t>Ražošana, kurā visi izmantotie 8., 10. un 11. nodaļas, pozīciju 0701, 0714, 2302 un 2303 un apakšpozīcijas 0710 10 materiāli ir pilnībā iegūti</w:t>
            </w:r>
          </w:p>
        </w:tc>
      </w:tr>
      <w:tr>
        <w:trPr>
          <w:cantSplit/>
        </w:trPr>
        <w:tc>
          <w:tcPr>
            <w:tcW w:w="2808" w:type="dxa"/>
            <w:gridSpan w:val="2"/>
            <w:tcBorders>
              <w:top w:val="double" w:sz="4" w:space="0" w:color="auto"/>
              <w:left w:val="double" w:sz="4" w:space="0" w:color="auto"/>
              <w:bottom w:val="single" w:sz="6" w:space="0" w:color="auto"/>
            </w:tcBorders>
            <w:shd w:val="clear" w:color="auto" w:fill="auto"/>
            <w:vAlign w:val="center"/>
          </w:tcPr>
          <w:p>
            <w:pPr>
              <w:rPr>
                <w:rFonts w:eastAsia="Times New Roman"/>
                <w:noProof/>
                <w:szCs w:val="24"/>
              </w:rPr>
            </w:pPr>
            <w:r>
              <w:rPr>
                <w:noProof/>
              </w:rPr>
              <w:t>12. nodaļa</w:t>
            </w:r>
          </w:p>
        </w:tc>
        <w:tc>
          <w:tcPr>
            <w:tcW w:w="3172" w:type="dxa"/>
            <w:gridSpan w:val="2"/>
            <w:tcBorders>
              <w:top w:val="double" w:sz="4" w:space="0" w:color="auto"/>
              <w:bottom w:val="single" w:sz="6" w:space="0" w:color="auto"/>
            </w:tcBorders>
            <w:shd w:val="clear" w:color="auto" w:fill="auto"/>
          </w:tcPr>
          <w:p>
            <w:pPr>
              <w:rPr>
                <w:rFonts w:eastAsia="Times New Roman"/>
                <w:noProof/>
                <w:szCs w:val="24"/>
              </w:rPr>
            </w:pPr>
            <w:r>
              <w:rPr>
                <w:noProof/>
              </w:rPr>
              <w:t>Eļļas augu sēklas un eļļas augu augļi; dažādi graudi, sēklas un augļi; augi rūpnieciskām vajadzībām un ārstniecības augi; salmi un rupjā barība</w:t>
            </w:r>
          </w:p>
        </w:tc>
        <w:tc>
          <w:tcPr>
            <w:tcW w:w="3488" w:type="dxa"/>
            <w:tcBorders>
              <w:top w:val="double" w:sz="4" w:space="0" w:color="auto"/>
              <w:bottom w:val="single" w:sz="6"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ex 13. nodaļa</w:t>
            </w:r>
          </w:p>
        </w:tc>
        <w:tc>
          <w:tcPr>
            <w:tcW w:w="3172" w:type="dxa"/>
            <w:gridSpan w:val="2"/>
            <w:tcBorders>
              <w:top w:val="double" w:sz="4" w:space="0" w:color="auto"/>
            </w:tcBorders>
            <w:shd w:val="clear" w:color="auto" w:fill="auto"/>
          </w:tcPr>
          <w:p>
            <w:pPr>
              <w:rPr>
                <w:rFonts w:eastAsia="Times New Roman"/>
                <w:noProof/>
                <w:szCs w:val="24"/>
              </w:rPr>
            </w:pPr>
            <w:r>
              <w:rPr>
                <w:noProof/>
              </w:rPr>
              <w:t>Šellaka; sveķi un citas augu sulas un ekstrakti; izņemot:</w:t>
            </w:r>
          </w:p>
        </w:tc>
        <w:tc>
          <w:tcPr>
            <w:tcW w:w="3488" w:type="dxa"/>
            <w:tcBorders>
              <w:top w:val="double" w:sz="4" w:space="0" w:color="auto"/>
            </w:tcBorders>
            <w:shd w:val="clear" w:color="auto" w:fill="auto"/>
          </w:tcPr>
          <w:p>
            <w:pPr>
              <w:rPr>
                <w:rFonts w:eastAsia="Times New Roman"/>
                <w:noProof/>
                <w:szCs w:val="24"/>
              </w:rPr>
            </w:pPr>
            <w:r>
              <w:rPr>
                <w:noProof/>
              </w:rPr>
              <w:t>Ražošana no jebkuras pozīcijas materiāliem</w:t>
            </w:r>
          </w:p>
        </w:tc>
      </w:tr>
      <w:tr>
        <w:trPr>
          <w:cantSplit/>
          <w:trHeight w:val="560"/>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ex 1302</w:t>
            </w:r>
          </w:p>
        </w:tc>
        <w:tc>
          <w:tcPr>
            <w:tcW w:w="3172" w:type="dxa"/>
            <w:gridSpan w:val="2"/>
            <w:tcBorders>
              <w:top w:val="single" w:sz="6" w:space="0" w:color="auto"/>
            </w:tcBorders>
            <w:shd w:val="clear" w:color="auto" w:fill="auto"/>
          </w:tcPr>
          <w:p>
            <w:pPr>
              <w:rPr>
                <w:rFonts w:eastAsia="Times New Roman"/>
                <w:noProof/>
                <w:szCs w:val="24"/>
              </w:rPr>
            </w:pPr>
            <w:r>
              <w:rPr>
                <w:noProof/>
              </w:rPr>
              <w:t>pektīnus, pektinātus un pektātus</w:t>
            </w:r>
          </w:p>
        </w:tc>
        <w:tc>
          <w:tcPr>
            <w:tcW w:w="3488" w:type="dxa"/>
            <w:tcBorders>
              <w:top w:val="single" w:sz="6" w:space="0" w:color="auto"/>
            </w:tcBorders>
          </w:tcPr>
          <w:p>
            <w:pPr>
              <w:rPr>
                <w:rFonts w:eastAsia="Times New Roman"/>
                <w:noProof/>
                <w:szCs w:val="24"/>
              </w:rPr>
            </w:pPr>
            <w:r>
              <w:rPr>
                <w:noProof/>
              </w:rPr>
              <w:t>Ražošana no jebkuras pozīcijas materiāliem, kurā izmantotā cukura svars nepārsniedz 40 % no gatavā izstrādājuma svara</w:t>
            </w:r>
          </w:p>
        </w:tc>
      </w:tr>
      <w:tr>
        <w:trPr>
          <w:cantSplit/>
        </w:trPr>
        <w:tc>
          <w:tcPr>
            <w:tcW w:w="2808" w:type="dxa"/>
            <w:gridSpan w:val="2"/>
            <w:tcBorders>
              <w:top w:val="double" w:sz="4" w:space="0" w:color="auto"/>
              <w:left w:val="double" w:sz="4" w:space="0" w:color="auto"/>
              <w:bottom w:val="double" w:sz="4" w:space="0" w:color="auto"/>
            </w:tcBorders>
            <w:shd w:val="clear" w:color="auto" w:fill="auto"/>
            <w:vAlign w:val="center"/>
          </w:tcPr>
          <w:p>
            <w:pPr>
              <w:rPr>
                <w:rFonts w:eastAsia="Times New Roman"/>
                <w:noProof/>
                <w:szCs w:val="24"/>
              </w:rPr>
            </w:pPr>
            <w:r>
              <w:rPr>
                <w:noProof/>
              </w:rPr>
              <w:t>14. nodaļa</w:t>
            </w:r>
          </w:p>
        </w:tc>
        <w:tc>
          <w:tcPr>
            <w:tcW w:w="3172" w:type="dxa"/>
            <w:gridSpan w:val="2"/>
            <w:tcBorders>
              <w:top w:val="double" w:sz="4" w:space="0" w:color="auto"/>
              <w:bottom w:val="double" w:sz="4" w:space="0" w:color="auto"/>
            </w:tcBorders>
            <w:shd w:val="clear" w:color="auto" w:fill="auto"/>
          </w:tcPr>
          <w:p>
            <w:pPr>
              <w:rPr>
                <w:rFonts w:eastAsia="Times New Roman"/>
                <w:noProof/>
                <w:szCs w:val="24"/>
              </w:rPr>
            </w:pPr>
            <w:r>
              <w:rPr>
                <w:noProof/>
              </w:rPr>
              <w:t>Augu materiāli pīšanai; augu valsts produkti, kas citur nav minēti un iekļauti</w:t>
            </w:r>
          </w:p>
        </w:tc>
        <w:tc>
          <w:tcPr>
            <w:tcW w:w="3488" w:type="dxa"/>
            <w:tcBorders>
              <w:top w:val="double" w:sz="4" w:space="0" w:color="auto"/>
              <w:bottom w:val="double" w:sz="4" w:space="0" w:color="auto"/>
            </w:tcBorders>
          </w:tcPr>
          <w:p>
            <w:pPr>
              <w:rPr>
                <w:rFonts w:eastAsia="Times New Roman"/>
                <w:noProof/>
                <w:szCs w:val="24"/>
              </w:rPr>
            </w:pPr>
            <w:r>
              <w:rPr>
                <w:noProof/>
              </w:rPr>
              <w:t>Ražošana no jebkuras pozīcijas materiāliem</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ex 15. nodaļa</w:t>
            </w:r>
          </w:p>
        </w:tc>
        <w:tc>
          <w:tcPr>
            <w:tcW w:w="3172" w:type="dxa"/>
            <w:gridSpan w:val="2"/>
            <w:tcBorders>
              <w:top w:val="double" w:sz="4" w:space="0" w:color="auto"/>
              <w:bottom w:val="single" w:sz="6" w:space="0" w:color="auto"/>
            </w:tcBorders>
            <w:shd w:val="clear" w:color="auto" w:fill="auto"/>
          </w:tcPr>
          <w:p>
            <w:pPr>
              <w:rPr>
                <w:rFonts w:eastAsia="Times New Roman"/>
                <w:noProof/>
                <w:szCs w:val="24"/>
              </w:rPr>
            </w:pPr>
            <w:r>
              <w:rPr>
                <w:noProof/>
              </w:rPr>
              <w:t>Dzīvnieku un augu tauki un eļļas un to šķelšanās produkti; gatavi pārtikas tauki; dzīvnieku vai augu vaski; izņemot:</w:t>
            </w:r>
          </w:p>
        </w:tc>
        <w:tc>
          <w:tcPr>
            <w:tcW w:w="3488" w:type="dxa"/>
            <w:tcBorders>
              <w:top w:val="double" w:sz="4" w:space="0" w:color="auto"/>
              <w:bottom w:val="single" w:sz="6"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1504 līdz 1506</w:t>
            </w:r>
          </w:p>
        </w:tc>
        <w:tc>
          <w:tcPr>
            <w:tcW w:w="3172" w:type="dxa"/>
            <w:gridSpan w:val="2"/>
            <w:shd w:val="clear" w:color="auto" w:fill="auto"/>
          </w:tcPr>
          <w:p>
            <w:pPr>
              <w:rPr>
                <w:rFonts w:eastAsia="Times New Roman"/>
                <w:noProof/>
                <w:szCs w:val="24"/>
              </w:rPr>
            </w:pPr>
            <w:r>
              <w:rPr>
                <w:noProof/>
              </w:rPr>
              <w:t>zivju vai jūras zīdītāju taukus un eļļas un to frakcijas; vilnas taukus un taukvielas, ko iegūst no tiem (ieskaitot lanolīnu); citādus dzīvnieku taukus un eļļas un to frakcijas, rafinētas vai nerafinētas, bet ķīmiski nepārveidotas</w:t>
            </w:r>
          </w:p>
        </w:tc>
        <w:tc>
          <w:tcPr>
            <w:tcW w:w="3488" w:type="dxa"/>
            <w:tcBorders>
              <w:top w:val="single" w:sz="6" w:space="0" w:color="auto"/>
            </w:tcBorders>
            <w:shd w:val="clear" w:color="auto" w:fill="auto"/>
          </w:tcPr>
          <w:p>
            <w:pPr>
              <w:rPr>
                <w:rFonts w:eastAsia="Times New Roman"/>
                <w:noProof/>
                <w:szCs w:val="24"/>
              </w:rPr>
            </w:pPr>
            <w:r>
              <w:rPr>
                <w:noProof/>
              </w:rPr>
              <w:t>Ražošana no jebkuras pozīcijas materiāliem</w:t>
            </w:r>
          </w:p>
        </w:tc>
      </w:tr>
      <w:tr>
        <w:trPr>
          <w:cantSplit/>
        </w:trPr>
        <w:tc>
          <w:tcPr>
            <w:tcW w:w="2808" w:type="dxa"/>
            <w:gridSpan w:val="2"/>
            <w:tcBorders>
              <w:left w:val="double" w:sz="4" w:space="0" w:color="auto"/>
              <w:bottom w:val="single" w:sz="6" w:space="0" w:color="auto"/>
            </w:tcBorders>
            <w:shd w:val="clear" w:color="auto" w:fill="auto"/>
            <w:vAlign w:val="center"/>
          </w:tcPr>
          <w:p>
            <w:pPr>
              <w:rPr>
                <w:rFonts w:eastAsia="Times New Roman"/>
                <w:noProof/>
                <w:szCs w:val="24"/>
              </w:rPr>
            </w:pPr>
            <w:r>
              <w:rPr>
                <w:noProof/>
              </w:rPr>
              <w:t>1508</w:t>
            </w:r>
          </w:p>
        </w:tc>
        <w:tc>
          <w:tcPr>
            <w:tcW w:w="3172" w:type="dxa"/>
            <w:gridSpan w:val="2"/>
            <w:tcBorders>
              <w:bottom w:val="single" w:sz="6" w:space="0" w:color="auto"/>
            </w:tcBorders>
            <w:shd w:val="clear" w:color="auto" w:fill="auto"/>
          </w:tcPr>
          <w:p>
            <w:pPr>
              <w:rPr>
                <w:rFonts w:eastAsia="Times New Roman"/>
                <w:noProof/>
                <w:szCs w:val="24"/>
              </w:rPr>
            </w:pPr>
            <w:r>
              <w:rPr>
                <w:noProof/>
              </w:rPr>
              <w:t>zemesriekstu eļļu un tās frakcijas, rafinētas vai nerafinētas, bet ķīmiski nepārveidotas</w:t>
            </w:r>
          </w:p>
        </w:tc>
        <w:tc>
          <w:tcPr>
            <w:tcW w:w="3488" w:type="dxa"/>
            <w:tcBorders>
              <w:top w:val="single" w:sz="6" w:space="0" w:color="auto"/>
              <w:bottom w:val="single" w:sz="6" w:space="0" w:color="auto"/>
            </w:tcBorders>
            <w:shd w:val="clear" w:color="auto" w:fill="auto"/>
          </w:tcPr>
          <w:p>
            <w:pPr>
              <w:rPr>
                <w:rFonts w:eastAsia="Times New Roman"/>
                <w:noProof/>
                <w:szCs w:val="24"/>
              </w:rPr>
            </w:pPr>
            <w:r>
              <w:rPr>
                <w:noProof/>
              </w:rPr>
              <w:t>Ražošana no jebkuras apakšpozīcijas materiāliem, izņemot paša izstrādājuma pozīciju</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1509 un 1510</w:t>
            </w:r>
          </w:p>
        </w:tc>
        <w:tc>
          <w:tcPr>
            <w:tcW w:w="3172" w:type="dxa"/>
            <w:gridSpan w:val="2"/>
            <w:shd w:val="clear" w:color="auto" w:fill="auto"/>
          </w:tcPr>
          <w:p>
            <w:pPr>
              <w:rPr>
                <w:rFonts w:eastAsia="Times New Roman"/>
                <w:noProof/>
                <w:szCs w:val="24"/>
              </w:rPr>
            </w:pPr>
            <w:r>
              <w:rPr>
                <w:noProof/>
              </w:rPr>
              <w:t>olīveļļu un tās frakcijas</w:t>
            </w:r>
          </w:p>
        </w:tc>
        <w:tc>
          <w:tcPr>
            <w:tcW w:w="3488" w:type="dxa"/>
            <w:tcBorders>
              <w:top w:val="single" w:sz="6" w:space="0" w:color="auto"/>
            </w:tcBorders>
            <w:shd w:val="clear" w:color="auto" w:fill="auto"/>
          </w:tcPr>
          <w:p>
            <w:pPr>
              <w:rPr>
                <w:rFonts w:eastAsia="Times New Roman"/>
                <w:noProof/>
                <w:szCs w:val="24"/>
              </w:rPr>
            </w:pPr>
            <w:r>
              <w:rPr>
                <w:noProof/>
              </w:rPr>
              <w:t>Ražošana, kurā visi izmantotie augu izcelsmes materiāli ir pilnībā iegūti</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1511</w:t>
            </w:r>
          </w:p>
        </w:tc>
        <w:tc>
          <w:tcPr>
            <w:tcW w:w="3172" w:type="dxa"/>
            <w:gridSpan w:val="2"/>
            <w:shd w:val="clear" w:color="auto" w:fill="auto"/>
          </w:tcPr>
          <w:p>
            <w:pPr>
              <w:rPr>
                <w:rFonts w:eastAsia="Times New Roman"/>
                <w:noProof/>
                <w:szCs w:val="24"/>
              </w:rPr>
            </w:pPr>
            <w:r>
              <w:rPr>
                <w:noProof/>
              </w:rPr>
              <w:t>palmu eļļu un tās frakcijas, rafinētas vai nerafinētas, bet ķīmiski nepārveidotas</w:t>
            </w:r>
          </w:p>
        </w:tc>
        <w:tc>
          <w:tcPr>
            <w:tcW w:w="3488" w:type="dxa"/>
            <w:tcBorders>
              <w:top w:val="single" w:sz="6" w:space="0" w:color="auto"/>
            </w:tcBorders>
            <w:shd w:val="clear" w:color="auto" w:fill="auto"/>
          </w:tcPr>
          <w:p>
            <w:pPr>
              <w:rPr>
                <w:rFonts w:eastAsia="Times New Roman"/>
                <w:noProof/>
                <w:szCs w:val="24"/>
              </w:rPr>
            </w:pPr>
            <w:r>
              <w:rPr>
                <w:noProof/>
              </w:rPr>
              <w:t>Ražošana no jebkuras apakšpozīcijas materiāliem, izņemot paša izstrādājuma pozīciju</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ex 1512</w:t>
            </w:r>
          </w:p>
        </w:tc>
        <w:tc>
          <w:tcPr>
            <w:tcW w:w="3172" w:type="dxa"/>
            <w:gridSpan w:val="2"/>
            <w:shd w:val="clear" w:color="auto" w:fill="auto"/>
          </w:tcPr>
          <w:p>
            <w:pPr>
              <w:rPr>
                <w:rFonts w:eastAsia="Times New Roman"/>
                <w:noProof/>
                <w:szCs w:val="24"/>
              </w:rPr>
            </w:pPr>
            <w:r>
              <w:rPr>
                <w:noProof/>
              </w:rPr>
              <w:t>saulespuķu eļļas un to frakcijas</w:t>
            </w:r>
          </w:p>
          <w:p>
            <w:pPr>
              <w:rPr>
                <w:rFonts w:eastAsia="Times New Roman"/>
                <w:noProof/>
                <w:szCs w:val="24"/>
              </w:rPr>
            </w:pPr>
            <w:r>
              <w:rPr>
                <w:noProof/>
              </w:rPr>
              <w:t>- tehniskām vai rūpnieciskām vajadzībām, izņemot pārtikas produktu ražošanu</w:t>
            </w:r>
          </w:p>
          <w:p>
            <w:pPr>
              <w:rPr>
                <w:rFonts w:eastAsia="Times New Roman"/>
                <w:noProof/>
                <w:szCs w:val="24"/>
              </w:rPr>
            </w:pPr>
          </w:p>
          <w:p>
            <w:pPr>
              <w:rPr>
                <w:rFonts w:eastAsia="Times New Roman"/>
                <w:noProof/>
                <w:szCs w:val="24"/>
              </w:rPr>
            </w:pPr>
            <w:r>
              <w:rPr>
                <w:noProof/>
              </w:rPr>
              <w:t>- citādas</w:t>
            </w:r>
          </w:p>
        </w:tc>
        <w:tc>
          <w:tcPr>
            <w:tcW w:w="3488" w:type="dxa"/>
          </w:tcPr>
          <w:p>
            <w:pPr>
              <w:rPr>
                <w:rFonts w:eastAsia="Times New Roman"/>
                <w:noProof/>
                <w:szCs w:val="24"/>
              </w:rPr>
            </w:pPr>
          </w:p>
          <w:p>
            <w:pPr>
              <w:rPr>
                <w:rFonts w:eastAsia="Times New Roman"/>
                <w:noProof/>
                <w:szCs w:val="24"/>
              </w:rPr>
            </w:pPr>
          </w:p>
          <w:p>
            <w:pPr>
              <w:rPr>
                <w:rFonts w:eastAsia="Times New Roman"/>
                <w:noProof/>
                <w:szCs w:val="24"/>
              </w:rPr>
            </w:pPr>
            <w:r>
              <w:rPr>
                <w:noProof/>
              </w:rPr>
              <w:t>Ražošana no jebkuras pozīcijas materiāliem, izņemot paša izstrādājuma pozīciju</w:t>
            </w:r>
          </w:p>
          <w:p>
            <w:pPr>
              <w:rPr>
                <w:rFonts w:eastAsia="Times New Roman"/>
                <w:noProof/>
                <w:szCs w:val="24"/>
              </w:rPr>
            </w:pPr>
          </w:p>
          <w:p>
            <w:pPr>
              <w:rPr>
                <w:rFonts w:eastAsia="Times New Roman"/>
                <w:noProof/>
                <w:szCs w:val="24"/>
              </w:rPr>
            </w:pPr>
            <w:r>
              <w:rPr>
                <w:noProof/>
              </w:rPr>
              <w:t>Ražošana, kurā visi izmantotie augu izcelsmes materiāli ir pilnībā iegūti</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1515</w:t>
            </w:r>
          </w:p>
        </w:tc>
        <w:tc>
          <w:tcPr>
            <w:tcW w:w="3172" w:type="dxa"/>
            <w:gridSpan w:val="2"/>
            <w:shd w:val="clear" w:color="auto" w:fill="auto"/>
          </w:tcPr>
          <w:p>
            <w:pPr>
              <w:rPr>
                <w:rFonts w:eastAsia="Times New Roman"/>
                <w:noProof/>
                <w:szCs w:val="24"/>
              </w:rPr>
            </w:pPr>
            <w:r>
              <w:rPr>
                <w:noProof/>
              </w:rPr>
              <w:t>citādas negaistošās augu eļļas un taukus (ieskaitot jojobas eļļu) un to frakcijas, rafinētas vai nerafinētas, bet ķīmiski nepārveidotas</w:t>
            </w:r>
          </w:p>
        </w:tc>
        <w:tc>
          <w:tcPr>
            <w:tcW w:w="3488" w:type="dxa"/>
          </w:tcPr>
          <w:p>
            <w:pPr>
              <w:rPr>
                <w:rFonts w:eastAsia="Times New Roman"/>
                <w:noProof/>
                <w:szCs w:val="24"/>
              </w:rPr>
            </w:pPr>
            <w:r>
              <w:rPr>
                <w:noProof/>
              </w:rPr>
              <w:t>Ražošana no jebkuras apakšpozīcijas materiāliem, izņemot paša izstrādājuma pozīciju</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ex 1516</w:t>
            </w:r>
          </w:p>
        </w:tc>
        <w:tc>
          <w:tcPr>
            <w:tcW w:w="3172" w:type="dxa"/>
            <w:gridSpan w:val="2"/>
            <w:shd w:val="clear" w:color="auto" w:fill="auto"/>
          </w:tcPr>
          <w:p>
            <w:pPr>
              <w:rPr>
                <w:rFonts w:eastAsia="Times New Roman"/>
                <w:noProof/>
                <w:szCs w:val="24"/>
              </w:rPr>
            </w:pPr>
            <w:r>
              <w:rPr>
                <w:noProof/>
              </w:rPr>
              <w:t>zivju taukus un eļļas un to frakcijas</w:t>
            </w:r>
          </w:p>
        </w:tc>
        <w:tc>
          <w:tcPr>
            <w:tcW w:w="3488" w:type="dxa"/>
          </w:tcPr>
          <w:p>
            <w:pPr>
              <w:ind w:left="113" w:hanging="113"/>
              <w:rPr>
                <w:rFonts w:eastAsia="Times New Roman"/>
                <w:noProof/>
                <w:szCs w:val="24"/>
              </w:rPr>
            </w:pPr>
            <w:r>
              <w:rPr>
                <w:noProof/>
              </w:rPr>
              <w:t>Ražošana no jebkuras pozīcijas materiāliem</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1520</w:t>
            </w:r>
          </w:p>
        </w:tc>
        <w:tc>
          <w:tcPr>
            <w:tcW w:w="3172" w:type="dxa"/>
            <w:gridSpan w:val="2"/>
            <w:shd w:val="clear" w:color="auto" w:fill="auto"/>
          </w:tcPr>
          <w:p>
            <w:pPr>
              <w:rPr>
                <w:rFonts w:eastAsia="Times New Roman"/>
                <w:noProof/>
                <w:szCs w:val="24"/>
              </w:rPr>
            </w:pPr>
            <w:r>
              <w:rPr>
                <w:noProof/>
              </w:rPr>
              <w:t>neattīrītu glicerīnu; glicerīnūdeni un glicerīna sārmus</w:t>
            </w:r>
          </w:p>
        </w:tc>
        <w:tc>
          <w:tcPr>
            <w:tcW w:w="3488" w:type="dxa"/>
          </w:tcPr>
          <w:p>
            <w:pPr>
              <w:ind w:left="113" w:hanging="113"/>
              <w:rPr>
                <w:rFonts w:eastAsia="Times New Roman"/>
                <w:noProof/>
                <w:szCs w:val="24"/>
              </w:rPr>
            </w:pPr>
            <w:r>
              <w:rPr>
                <w:noProof/>
              </w:rPr>
              <w:t>Ražošana no jebkuras pozīcijas materiāliem</w:t>
            </w:r>
          </w:p>
        </w:tc>
      </w:tr>
      <w:tr>
        <w:trPr>
          <w:cantSplit/>
        </w:trPr>
        <w:tc>
          <w:tcPr>
            <w:tcW w:w="2808" w:type="dxa"/>
            <w:gridSpan w:val="2"/>
            <w:tcBorders>
              <w:top w:val="double" w:sz="4" w:space="0" w:color="auto"/>
              <w:left w:val="double" w:sz="4" w:space="0" w:color="auto"/>
              <w:bottom w:val="single" w:sz="6" w:space="0" w:color="auto"/>
            </w:tcBorders>
            <w:shd w:val="clear" w:color="auto" w:fill="auto"/>
            <w:vAlign w:val="center"/>
          </w:tcPr>
          <w:p>
            <w:pPr>
              <w:rPr>
                <w:rFonts w:eastAsia="Times New Roman"/>
                <w:noProof/>
                <w:szCs w:val="24"/>
              </w:rPr>
            </w:pPr>
            <w:r>
              <w:rPr>
                <w:noProof/>
              </w:rPr>
              <w:t>16. nodaļa</w:t>
            </w:r>
          </w:p>
        </w:tc>
        <w:tc>
          <w:tcPr>
            <w:tcW w:w="3172" w:type="dxa"/>
            <w:gridSpan w:val="2"/>
            <w:tcBorders>
              <w:top w:val="double" w:sz="4" w:space="0" w:color="auto"/>
              <w:bottom w:val="single" w:sz="6" w:space="0" w:color="auto"/>
            </w:tcBorders>
            <w:shd w:val="clear" w:color="auto" w:fill="auto"/>
          </w:tcPr>
          <w:p>
            <w:pPr>
              <w:rPr>
                <w:rFonts w:eastAsia="Times New Roman"/>
                <w:noProof/>
                <w:szCs w:val="24"/>
              </w:rPr>
            </w:pPr>
            <w:r>
              <w:rPr>
                <w:noProof/>
              </w:rPr>
              <w:t>Gaļas, zivju un vēžveidīgo, mīkstmiešu vai citu ūdens bezmugurkaulnieku izstrādājumi</w:t>
            </w:r>
          </w:p>
        </w:tc>
        <w:tc>
          <w:tcPr>
            <w:tcW w:w="3488" w:type="dxa"/>
            <w:tcBorders>
              <w:top w:val="double" w:sz="4" w:space="0" w:color="auto"/>
              <w:bottom w:val="single" w:sz="6" w:space="0" w:color="auto"/>
            </w:tcBorders>
          </w:tcPr>
          <w:p>
            <w:pPr>
              <w:rPr>
                <w:rFonts w:eastAsia="Times New Roman"/>
                <w:noProof/>
                <w:szCs w:val="24"/>
              </w:rPr>
            </w:pPr>
            <w:r>
              <w:rPr>
                <w:noProof/>
              </w:rPr>
              <w:t>Ražošana, kurā visi izmantotie 2., 3. un 16. nodaļas materiāli ir pilnībā iegūti</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ex 17. nodaļa</w:t>
            </w:r>
          </w:p>
        </w:tc>
        <w:tc>
          <w:tcPr>
            <w:tcW w:w="3172" w:type="dxa"/>
            <w:gridSpan w:val="2"/>
            <w:tcBorders>
              <w:top w:val="double" w:sz="4" w:space="0" w:color="auto"/>
            </w:tcBorders>
            <w:shd w:val="clear" w:color="auto" w:fill="auto"/>
          </w:tcPr>
          <w:p>
            <w:pPr>
              <w:rPr>
                <w:rFonts w:eastAsia="Times New Roman"/>
                <w:noProof/>
                <w:szCs w:val="24"/>
              </w:rPr>
            </w:pPr>
            <w:r>
              <w:rPr>
                <w:noProof/>
              </w:rPr>
              <w:t>Cukurs un cukura konditorejas izstrādājumi; izņemot:</w:t>
            </w:r>
          </w:p>
        </w:tc>
        <w:tc>
          <w:tcPr>
            <w:tcW w:w="3488" w:type="dxa"/>
            <w:tcBorders>
              <w:top w:val="double" w:sz="4" w:space="0" w:color="auto"/>
            </w:tcBorders>
          </w:tcPr>
          <w:p>
            <w:pPr>
              <w:rPr>
                <w:rFonts w:eastAsia="Times New Roman"/>
                <w:noProof/>
                <w:szCs w:val="24"/>
              </w:rPr>
            </w:pPr>
            <w:r>
              <w:rPr>
                <w:noProof/>
              </w:rPr>
              <w:t>Ražošana no jebkuras pozīcijas materiāliem, izņemot paša izstrādājuma pozīciju</w:t>
            </w:r>
          </w:p>
        </w:tc>
      </w:tr>
      <w:tr>
        <w:trPr>
          <w:cantSplit/>
          <w:trHeight w:val="1480"/>
        </w:trPr>
        <w:tc>
          <w:tcPr>
            <w:tcW w:w="2808" w:type="dxa"/>
            <w:gridSpan w:val="2"/>
            <w:vMerge w:val="restart"/>
            <w:tcBorders>
              <w:top w:val="single" w:sz="6" w:space="0" w:color="auto"/>
              <w:left w:val="double" w:sz="4" w:space="0" w:color="auto"/>
            </w:tcBorders>
            <w:shd w:val="clear" w:color="auto" w:fill="auto"/>
            <w:vAlign w:val="center"/>
          </w:tcPr>
          <w:p>
            <w:pPr>
              <w:rPr>
                <w:rFonts w:eastAsia="Times New Roman"/>
                <w:noProof/>
                <w:szCs w:val="24"/>
              </w:rPr>
            </w:pPr>
            <w:r>
              <w:rPr>
                <w:noProof/>
              </w:rPr>
              <w:t>1702</w:t>
            </w:r>
          </w:p>
        </w:tc>
        <w:tc>
          <w:tcPr>
            <w:tcW w:w="3172" w:type="dxa"/>
            <w:gridSpan w:val="2"/>
            <w:tcBorders>
              <w:top w:val="single" w:sz="6" w:space="0" w:color="auto"/>
              <w:bottom w:val="dashSmallGap" w:sz="4" w:space="0" w:color="auto"/>
            </w:tcBorders>
            <w:shd w:val="clear" w:color="auto" w:fill="auto"/>
          </w:tcPr>
          <w:p>
            <w:pPr>
              <w:rPr>
                <w:rFonts w:eastAsia="Times New Roman"/>
                <w:noProof/>
                <w:szCs w:val="24"/>
              </w:rPr>
            </w:pPr>
            <w:r>
              <w:rPr>
                <w:noProof/>
              </w:rPr>
              <w:t>citādus cukurus, ieskaitot ķīmiski tīru laktozi, maltozi, glikozi un fruktozi, cietā veidā; cukura sīrupus bez aromatizētāju vai krāsvielu piedevām; mākslīgo medu, arī maisījumā ar dabisko medu; grauzdētu cukuru:</w:t>
            </w:r>
          </w:p>
          <w:p>
            <w:pPr>
              <w:rPr>
                <w:rFonts w:eastAsia="Times New Roman"/>
                <w:noProof/>
                <w:szCs w:val="24"/>
              </w:rPr>
            </w:pPr>
          </w:p>
          <w:p>
            <w:pPr>
              <w:rPr>
                <w:rFonts w:eastAsia="Times New Roman"/>
                <w:noProof/>
                <w:szCs w:val="24"/>
              </w:rPr>
            </w:pPr>
            <w:r>
              <w:rPr>
                <w:noProof/>
              </w:rPr>
              <w:t>- ķīmiski tīru maltozi un fruktozi</w:t>
            </w:r>
          </w:p>
        </w:tc>
        <w:tc>
          <w:tcPr>
            <w:tcW w:w="3488" w:type="dxa"/>
            <w:tcBorders>
              <w:top w:val="single" w:sz="6" w:space="0" w:color="auto"/>
              <w:bottom w:val="dashSmallGap"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Ražošana no jebkuras pozīcijas materiāliem, ieskaitot citus pozīcijas 1702 materiālus</w:t>
            </w:r>
          </w:p>
        </w:tc>
      </w:tr>
      <w:tr>
        <w:trPr>
          <w:cantSplit/>
        </w:trPr>
        <w:tc>
          <w:tcPr>
            <w:tcW w:w="2808" w:type="dxa"/>
            <w:gridSpan w:val="2"/>
            <w:vMerge/>
            <w:tcBorders>
              <w:left w:val="double" w:sz="4" w:space="0" w:color="auto"/>
            </w:tcBorders>
            <w:shd w:val="clear" w:color="auto" w:fill="auto"/>
            <w:vAlign w:val="center"/>
          </w:tcPr>
          <w:p>
            <w:pPr>
              <w:rPr>
                <w:rFonts w:eastAsia="Times New Roman"/>
                <w:noProof/>
                <w:szCs w:val="24"/>
              </w:rPr>
            </w:pPr>
          </w:p>
        </w:tc>
        <w:tc>
          <w:tcPr>
            <w:tcW w:w="3172" w:type="dxa"/>
            <w:gridSpan w:val="2"/>
            <w:tcBorders>
              <w:top w:val="dashSmallGap" w:sz="4" w:space="0" w:color="auto"/>
            </w:tcBorders>
            <w:shd w:val="clear" w:color="auto" w:fill="auto"/>
          </w:tcPr>
          <w:p>
            <w:pPr>
              <w:rPr>
                <w:rFonts w:eastAsia="Times New Roman"/>
                <w:noProof/>
                <w:szCs w:val="24"/>
              </w:rPr>
            </w:pPr>
            <w:r>
              <w:rPr>
                <w:noProof/>
              </w:rPr>
              <w:t>- citādus</w:t>
            </w:r>
          </w:p>
        </w:tc>
        <w:tc>
          <w:tcPr>
            <w:tcW w:w="3488" w:type="dxa"/>
            <w:tcBorders>
              <w:top w:val="dashSmallGap" w:sz="4" w:space="0" w:color="auto"/>
              <w:right w:val="single" w:sz="4" w:space="0" w:color="auto"/>
            </w:tcBorders>
          </w:tcPr>
          <w:p>
            <w:pPr>
              <w:ind w:left="-13" w:firstLine="13"/>
              <w:rPr>
                <w:rFonts w:eastAsia="Times New Roman"/>
                <w:noProof/>
                <w:szCs w:val="24"/>
              </w:rPr>
            </w:pPr>
            <w:r>
              <w:rPr>
                <w:noProof/>
              </w:rPr>
              <w:t>Ražošana no jebkuras pozīcijas materiāliem, izņemot paša izstrādājuma pozīciju, ja visu izmantoto pozīcijas 1101–1108, 1701 un 1703 materiālu svars nepārsniedz 30 % no gatavā izstrādājuma svara</w:t>
            </w:r>
          </w:p>
        </w:tc>
      </w:tr>
      <w:tr>
        <w:trPr>
          <w:cantSplit/>
        </w:trPr>
        <w:tc>
          <w:tcPr>
            <w:tcW w:w="2808" w:type="dxa"/>
            <w:gridSpan w:val="2"/>
            <w:tcBorders>
              <w:left w:val="double" w:sz="4" w:space="0" w:color="auto"/>
              <w:bottom w:val="double" w:sz="4" w:space="0" w:color="auto"/>
            </w:tcBorders>
            <w:shd w:val="clear" w:color="auto" w:fill="auto"/>
            <w:vAlign w:val="center"/>
          </w:tcPr>
          <w:p>
            <w:pPr>
              <w:rPr>
                <w:rFonts w:eastAsia="Times New Roman"/>
                <w:noProof/>
                <w:szCs w:val="24"/>
              </w:rPr>
            </w:pPr>
            <w:r>
              <w:rPr>
                <w:noProof/>
              </w:rPr>
              <w:t>1704</w:t>
            </w:r>
          </w:p>
        </w:tc>
        <w:tc>
          <w:tcPr>
            <w:tcW w:w="3172" w:type="dxa"/>
            <w:gridSpan w:val="2"/>
            <w:tcBorders>
              <w:bottom w:val="double" w:sz="4" w:space="0" w:color="auto"/>
            </w:tcBorders>
            <w:shd w:val="clear" w:color="auto" w:fill="auto"/>
          </w:tcPr>
          <w:p>
            <w:pPr>
              <w:rPr>
                <w:rFonts w:eastAsia="Times New Roman"/>
                <w:noProof/>
                <w:szCs w:val="24"/>
              </w:rPr>
            </w:pPr>
            <w:r>
              <w:rPr>
                <w:noProof/>
              </w:rPr>
              <w:t>cukura konditorejas izstrādājumus (ieskaitot balto šokolādi) bez kakao piedevas</w:t>
            </w:r>
          </w:p>
        </w:tc>
        <w:tc>
          <w:tcPr>
            <w:tcW w:w="3488" w:type="dxa"/>
            <w:tcBorders>
              <w:bottom w:val="double" w:sz="4" w:space="0" w:color="auto"/>
            </w:tcBorders>
          </w:tcPr>
          <w:p>
            <w:pPr>
              <w:ind w:firstLine="3"/>
              <w:rPr>
                <w:rFonts w:eastAsia="Times New Roman"/>
                <w:noProof/>
                <w:szCs w:val="24"/>
              </w:rPr>
            </w:pPr>
            <w:r>
              <w:rPr>
                <w:noProof/>
              </w:rPr>
              <w:t>Ražošana no jebkuras pozīcijas materiāliem, izņemot paša izstrādājuma pozīciju, ja:</w:t>
            </w:r>
          </w:p>
          <w:p>
            <w:pPr>
              <w:ind w:firstLine="3"/>
              <w:rPr>
                <w:rFonts w:eastAsia="Times New Roman"/>
                <w:noProof/>
                <w:szCs w:val="24"/>
              </w:rPr>
            </w:pPr>
            <w:r>
              <w:rPr>
                <w:noProof/>
              </w:rPr>
              <w:t>- izmantotā cukura svars nepārsniedz 40 % no gatavā izstrādājuma svara</w:t>
            </w:r>
          </w:p>
          <w:p>
            <w:pPr>
              <w:ind w:firstLine="3"/>
              <w:rPr>
                <w:rFonts w:eastAsia="Times New Roman"/>
                <w:noProof/>
                <w:szCs w:val="24"/>
              </w:rPr>
            </w:pPr>
            <w:r>
              <w:rPr>
                <w:noProof/>
              </w:rPr>
              <w:t>vai</w:t>
            </w:r>
          </w:p>
          <w:p>
            <w:pPr>
              <w:ind w:firstLine="3"/>
              <w:rPr>
                <w:rFonts w:eastAsia="Times New Roman"/>
                <w:noProof/>
                <w:szCs w:val="24"/>
              </w:rPr>
            </w:pPr>
            <w:r>
              <w:rPr>
                <w:noProof/>
              </w:rPr>
              <w:t>- izmantotā cukura vērtība nepārsniedz 30 % no izstrādājuma ražotāja cenas</w:t>
            </w:r>
          </w:p>
        </w:tc>
      </w:tr>
      <w:tr>
        <w:trPr>
          <w:cantSplit/>
        </w:trPr>
        <w:tc>
          <w:tcPr>
            <w:tcW w:w="2808" w:type="dxa"/>
            <w:gridSpan w:val="2"/>
            <w:tcBorders>
              <w:top w:val="double" w:sz="4" w:space="0" w:color="auto"/>
              <w:left w:val="double" w:sz="4" w:space="0" w:color="auto"/>
              <w:bottom w:val="double" w:sz="4" w:space="0" w:color="auto"/>
            </w:tcBorders>
            <w:shd w:val="clear" w:color="auto" w:fill="auto"/>
            <w:vAlign w:val="center"/>
          </w:tcPr>
          <w:p>
            <w:pPr>
              <w:rPr>
                <w:rFonts w:eastAsia="Times New Roman"/>
                <w:noProof/>
                <w:szCs w:val="24"/>
              </w:rPr>
            </w:pPr>
            <w:r>
              <w:rPr>
                <w:noProof/>
              </w:rPr>
              <w:t>ex 18. nodaļa</w:t>
            </w:r>
          </w:p>
        </w:tc>
        <w:tc>
          <w:tcPr>
            <w:tcW w:w="3172" w:type="dxa"/>
            <w:gridSpan w:val="2"/>
            <w:tcBorders>
              <w:top w:val="double" w:sz="4" w:space="0" w:color="auto"/>
              <w:bottom w:val="double" w:sz="4" w:space="0" w:color="auto"/>
            </w:tcBorders>
            <w:shd w:val="clear" w:color="auto" w:fill="auto"/>
          </w:tcPr>
          <w:p>
            <w:pPr>
              <w:rPr>
                <w:rFonts w:eastAsia="Times New Roman"/>
                <w:noProof/>
                <w:szCs w:val="24"/>
              </w:rPr>
            </w:pPr>
            <w:r>
              <w:rPr>
                <w:noProof/>
              </w:rPr>
              <w:t>Kakao un kakao izstrādājumi; izņemot:</w:t>
            </w:r>
          </w:p>
        </w:tc>
        <w:tc>
          <w:tcPr>
            <w:tcW w:w="3488" w:type="dxa"/>
            <w:tcBorders>
              <w:top w:val="double" w:sz="4" w:space="0" w:color="auto"/>
              <w:bottom w:val="double" w:sz="4" w:space="0" w:color="auto"/>
            </w:tcBorders>
          </w:tcPr>
          <w:p>
            <w:pPr>
              <w:ind w:firstLine="3"/>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single" w:sz="6" w:space="0" w:color="auto"/>
              <w:left w:val="double" w:sz="4" w:space="0" w:color="auto"/>
              <w:bottom w:val="nil"/>
            </w:tcBorders>
            <w:shd w:val="clear" w:color="auto" w:fill="auto"/>
            <w:vAlign w:val="center"/>
          </w:tcPr>
          <w:p>
            <w:pPr>
              <w:rPr>
                <w:rFonts w:eastAsia="Times New Roman"/>
                <w:noProof/>
                <w:szCs w:val="24"/>
              </w:rPr>
            </w:pPr>
            <w:r>
              <w:rPr>
                <w:noProof/>
              </w:rPr>
              <w:t>ex 1806</w:t>
            </w:r>
          </w:p>
        </w:tc>
        <w:tc>
          <w:tcPr>
            <w:tcW w:w="3172" w:type="dxa"/>
            <w:gridSpan w:val="2"/>
            <w:tcBorders>
              <w:top w:val="single" w:sz="6" w:space="0" w:color="auto"/>
            </w:tcBorders>
            <w:shd w:val="clear" w:color="auto" w:fill="auto"/>
          </w:tcPr>
          <w:p>
            <w:pPr>
              <w:rPr>
                <w:rFonts w:eastAsia="Times New Roman"/>
                <w:noProof/>
                <w:szCs w:val="24"/>
              </w:rPr>
            </w:pPr>
            <w:r>
              <w:rPr>
                <w:noProof/>
              </w:rPr>
              <w:t>šokolādi un citus pārtikas izstrādājumus ar kakao piedevu; izņemot:</w:t>
            </w:r>
          </w:p>
        </w:tc>
        <w:tc>
          <w:tcPr>
            <w:tcW w:w="3488" w:type="dxa"/>
            <w:tcBorders>
              <w:top w:val="single" w:sz="6" w:space="0" w:color="auto"/>
            </w:tcBorders>
          </w:tcPr>
          <w:p>
            <w:pPr>
              <w:ind w:firstLine="3"/>
              <w:rPr>
                <w:rFonts w:eastAsia="Times New Roman"/>
                <w:noProof/>
                <w:szCs w:val="24"/>
              </w:rPr>
            </w:pPr>
            <w:r>
              <w:rPr>
                <w:noProof/>
              </w:rPr>
              <w:t>Ražošana no jebkuras pozīcijas materiāliem, izņemot paša izstrādājuma pozīciju, ja:</w:t>
            </w:r>
          </w:p>
          <w:p>
            <w:pPr>
              <w:ind w:firstLine="3"/>
              <w:rPr>
                <w:rFonts w:eastAsia="Times New Roman"/>
                <w:noProof/>
                <w:szCs w:val="24"/>
              </w:rPr>
            </w:pPr>
            <w:r>
              <w:rPr>
                <w:noProof/>
              </w:rPr>
              <w:t xml:space="preserve"> - izmantotā cukura svars nepārsniedz 40 % no gatavā izstrādājuma svara</w:t>
            </w:r>
          </w:p>
          <w:p>
            <w:pPr>
              <w:ind w:firstLine="3"/>
              <w:rPr>
                <w:rFonts w:eastAsia="Times New Roman"/>
                <w:noProof/>
                <w:szCs w:val="24"/>
              </w:rPr>
            </w:pPr>
            <w:r>
              <w:rPr>
                <w:noProof/>
              </w:rPr>
              <w:t>vai</w:t>
            </w:r>
          </w:p>
          <w:p>
            <w:pPr>
              <w:rPr>
                <w:rFonts w:eastAsia="Times New Roman"/>
                <w:noProof/>
                <w:szCs w:val="24"/>
              </w:rPr>
            </w:pPr>
            <w:r>
              <w:rPr>
                <w:noProof/>
              </w:rPr>
              <w:t>- izmantotā cukura vērtība nepārsniedz 30 % no izstrādājuma ražotāja cenas</w:t>
            </w:r>
          </w:p>
        </w:tc>
      </w:tr>
      <w:tr>
        <w:trPr>
          <w:cantSplit/>
        </w:trPr>
        <w:tc>
          <w:tcPr>
            <w:tcW w:w="2808" w:type="dxa"/>
            <w:gridSpan w:val="2"/>
            <w:tcBorders>
              <w:top w:val="single" w:sz="6" w:space="0" w:color="auto"/>
              <w:left w:val="double" w:sz="4" w:space="0" w:color="auto"/>
              <w:bottom w:val="nil"/>
            </w:tcBorders>
            <w:shd w:val="clear" w:color="auto" w:fill="auto"/>
            <w:vAlign w:val="center"/>
          </w:tcPr>
          <w:p>
            <w:pPr>
              <w:rPr>
                <w:rFonts w:eastAsia="Times New Roman"/>
                <w:noProof/>
                <w:szCs w:val="24"/>
              </w:rPr>
            </w:pPr>
            <w:r>
              <w:rPr>
                <w:noProof/>
              </w:rPr>
              <w:t>180610</w:t>
            </w:r>
          </w:p>
        </w:tc>
        <w:tc>
          <w:tcPr>
            <w:tcW w:w="3172" w:type="dxa"/>
            <w:gridSpan w:val="2"/>
            <w:tcBorders>
              <w:top w:val="single" w:sz="6" w:space="0" w:color="auto"/>
            </w:tcBorders>
            <w:shd w:val="clear" w:color="auto" w:fill="auto"/>
          </w:tcPr>
          <w:p>
            <w:pPr>
              <w:rPr>
                <w:rFonts w:eastAsia="Times New Roman"/>
                <w:noProof/>
                <w:szCs w:val="24"/>
              </w:rPr>
            </w:pPr>
            <w:r>
              <w:rPr>
                <w:noProof/>
              </w:rPr>
              <w:t>kakao pulveri ar cukura vai citu saldinātāju piedevu</w:t>
            </w:r>
          </w:p>
        </w:tc>
        <w:tc>
          <w:tcPr>
            <w:tcW w:w="3488" w:type="dxa"/>
            <w:tcBorders>
              <w:top w:val="single" w:sz="6"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single" w:sz="6" w:space="0" w:color="auto"/>
              <w:left w:val="double" w:sz="4" w:space="0" w:color="auto"/>
              <w:bottom w:val="nil"/>
            </w:tcBorders>
            <w:shd w:val="clear" w:color="auto" w:fill="auto"/>
            <w:vAlign w:val="center"/>
          </w:tcPr>
          <w:p>
            <w:pPr>
              <w:rPr>
                <w:rFonts w:eastAsia="Times New Roman"/>
                <w:noProof/>
                <w:szCs w:val="24"/>
              </w:rPr>
            </w:pPr>
            <w:r>
              <w:rPr>
                <w:noProof/>
              </w:rPr>
              <w:t>1901</w:t>
            </w:r>
          </w:p>
        </w:tc>
        <w:tc>
          <w:tcPr>
            <w:tcW w:w="3172" w:type="dxa"/>
            <w:gridSpan w:val="2"/>
            <w:vMerge w:val="restart"/>
            <w:tcBorders>
              <w:top w:val="single" w:sz="6" w:space="0" w:color="auto"/>
            </w:tcBorders>
            <w:shd w:val="clear" w:color="auto" w:fill="auto"/>
          </w:tcPr>
          <w:p>
            <w:pPr>
              <w:rPr>
                <w:rFonts w:eastAsia="Times New Roman"/>
                <w:noProof/>
                <w:szCs w:val="24"/>
              </w:rPr>
            </w:pPr>
            <w:r>
              <w:rPr>
                <w:noProof/>
              </w:rPr>
              <w:t>Iesala ekstrakts; pārtikas izstrādājumi no miltiem, putraimiem, rupja maluma miltiem, cietes vai iesala ekstrakta, kas nesatur kakao vai pilnīgi attaukotā vielā satur mazāk par 40 % no svara kakao un kas nav minēti vai iekļauti citur; pārtikas izstrādājumi no pozīciju 0401–0404 precēm, kas nesatur kakao vai pilnīgi attaukotā vielā satur mazāk par 5 % no svara kakao un kas nav minēti vai iekļauti citur:</w:t>
            </w:r>
          </w:p>
          <w:p>
            <w:pPr>
              <w:rPr>
                <w:rFonts w:eastAsia="Times New Roman"/>
                <w:noProof/>
                <w:szCs w:val="24"/>
              </w:rPr>
            </w:pPr>
          </w:p>
          <w:p>
            <w:pPr>
              <w:rPr>
                <w:rFonts w:eastAsia="Times New Roman"/>
                <w:noProof/>
                <w:szCs w:val="24"/>
              </w:rPr>
            </w:pPr>
            <w:r>
              <w:rPr>
                <w:noProof/>
              </w:rPr>
              <w:t>- iesala ekstrakts</w:t>
            </w:r>
          </w:p>
          <w:p>
            <w:pPr>
              <w:rPr>
                <w:rFonts w:eastAsia="Times New Roman"/>
                <w:noProof/>
                <w:szCs w:val="24"/>
              </w:rPr>
            </w:pPr>
          </w:p>
          <w:p>
            <w:pPr>
              <w:rPr>
                <w:rFonts w:eastAsia="Times New Roman"/>
                <w:noProof/>
                <w:szCs w:val="24"/>
              </w:rPr>
            </w:pPr>
          </w:p>
          <w:p>
            <w:pPr>
              <w:rPr>
                <w:rFonts w:eastAsia="Times New Roman"/>
                <w:noProof/>
                <w:szCs w:val="24"/>
              </w:rPr>
            </w:pPr>
            <w:r>
              <w:rPr>
                <w:noProof/>
              </w:rPr>
              <w:t>- citādi</w:t>
            </w:r>
          </w:p>
        </w:tc>
        <w:tc>
          <w:tcPr>
            <w:tcW w:w="3488" w:type="dxa"/>
            <w:vMerge w:val="restart"/>
            <w:tcBorders>
              <w:top w:val="single" w:sz="6"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Ražošana no 10. nodaļas graudaugu produktiem</w:t>
            </w:r>
          </w:p>
          <w:p>
            <w:pPr>
              <w:ind w:firstLine="3"/>
              <w:rPr>
                <w:rFonts w:eastAsia="Times New Roman"/>
                <w:noProof/>
                <w:szCs w:val="24"/>
              </w:rPr>
            </w:pPr>
          </w:p>
          <w:p>
            <w:pPr>
              <w:ind w:firstLine="3"/>
              <w:rPr>
                <w:rFonts w:eastAsia="Times New Roman"/>
                <w:noProof/>
                <w:szCs w:val="24"/>
              </w:rPr>
            </w:pPr>
            <w:r>
              <w:rPr>
                <w:noProof/>
              </w:rPr>
              <w:t>Ražošana no jebkuras pozīcijas materiāliem, izņemot paša izstrādājuma pozīciju, ja izmantoto 4. nodaļas materiālu atsevišķais svars nepārsniedz 40 % no gatavā izstrādājuma svara</w:t>
            </w:r>
          </w:p>
        </w:tc>
      </w:tr>
      <w:tr>
        <w:trPr>
          <w:cantSplit/>
        </w:trPr>
        <w:tc>
          <w:tcPr>
            <w:tcW w:w="2808" w:type="dxa"/>
            <w:gridSpan w:val="2"/>
            <w:tcBorders>
              <w:top w:val="nil"/>
              <w:left w:val="double" w:sz="4" w:space="0" w:color="auto"/>
              <w:bottom w:val="single" w:sz="6" w:space="0" w:color="auto"/>
            </w:tcBorders>
            <w:shd w:val="clear" w:color="auto" w:fill="auto"/>
            <w:vAlign w:val="center"/>
          </w:tcPr>
          <w:p>
            <w:pPr>
              <w:rPr>
                <w:rFonts w:eastAsia="Times New Roman"/>
                <w:i/>
                <w:noProof/>
                <w:szCs w:val="24"/>
              </w:rPr>
            </w:pPr>
          </w:p>
        </w:tc>
        <w:tc>
          <w:tcPr>
            <w:tcW w:w="3172" w:type="dxa"/>
            <w:gridSpan w:val="2"/>
            <w:vMerge/>
            <w:tcBorders>
              <w:bottom w:val="single" w:sz="6" w:space="0" w:color="auto"/>
            </w:tcBorders>
            <w:shd w:val="clear" w:color="auto" w:fill="auto"/>
          </w:tcPr>
          <w:p>
            <w:pPr>
              <w:rPr>
                <w:rFonts w:eastAsia="Times New Roman"/>
                <w:i/>
                <w:noProof/>
                <w:szCs w:val="24"/>
              </w:rPr>
            </w:pPr>
          </w:p>
        </w:tc>
        <w:tc>
          <w:tcPr>
            <w:tcW w:w="3488" w:type="dxa"/>
            <w:vMerge/>
            <w:tcBorders>
              <w:bottom w:val="single" w:sz="6" w:space="0" w:color="auto"/>
            </w:tcBorders>
          </w:tcPr>
          <w:p>
            <w:pPr>
              <w:ind w:firstLine="3"/>
              <w:rPr>
                <w:rFonts w:eastAsia="Times New Roman"/>
                <w:i/>
                <w:noProof/>
                <w:szCs w:val="24"/>
              </w:rPr>
            </w:pPr>
          </w:p>
        </w:tc>
      </w:tr>
      <w:tr>
        <w:trPr>
          <w:cantSplit/>
          <w:trHeight w:val="1017"/>
        </w:trPr>
        <w:tc>
          <w:tcPr>
            <w:tcW w:w="2808" w:type="dxa"/>
            <w:gridSpan w:val="2"/>
            <w:tcBorders>
              <w:top w:val="single" w:sz="6" w:space="0" w:color="auto"/>
              <w:left w:val="double" w:sz="4" w:space="0" w:color="auto"/>
            </w:tcBorders>
            <w:shd w:val="clear" w:color="auto" w:fill="auto"/>
            <w:vAlign w:val="center"/>
          </w:tcPr>
          <w:p>
            <w:pPr>
              <w:rPr>
                <w:rFonts w:eastAsia="Times New Roman"/>
                <w:noProof/>
                <w:szCs w:val="24"/>
              </w:rPr>
            </w:pPr>
            <w:r>
              <w:rPr>
                <w:noProof/>
              </w:rPr>
              <w:t>1902</w:t>
            </w:r>
          </w:p>
        </w:tc>
        <w:tc>
          <w:tcPr>
            <w:tcW w:w="3172" w:type="dxa"/>
            <w:gridSpan w:val="2"/>
            <w:tcBorders>
              <w:top w:val="single" w:sz="6" w:space="0" w:color="auto"/>
            </w:tcBorders>
            <w:shd w:val="clear" w:color="auto" w:fill="auto"/>
          </w:tcPr>
          <w:p>
            <w:pPr>
              <w:rPr>
                <w:rFonts w:eastAsia="Times New Roman"/>
                <w:noProof/>
                <w:szCs w:val="24"/>
              </w:rPr>
            </w:pPr>
            <w:r>
              <w:rPr>
                <w:noProof/>
              </w:rPr>
              <w:t>Mīklas (pastas) izstrādājumi, arī termiski apstrādāti vai ar pildījumu (gaļu vai citiem produktiem), vai citādi sagatavoti, kā spageti, makaroni, nūdeles, skaidiņas, klimpas, pelmeņi, pildīti makaroni; kuskuss, sagatavots vai nesagatavots</w:t>
            </w:r>
          </w:p>
        </w:tc>
        <w:tc>
          <w:tcPr>
            <w:tcW w:w="3488" w:type="dxa"/>
            <w:tcBorders>
              <w:top w:val="single" w:sz="6" w:space="0" w:color="auto"/>
            </w:tcBorders>
          </w:tcPr>
          <w:p>
            <w:pPr>
              <w:rPr>
                <w:rFonts w:eastAsia="Times New Roman"/>
                <w:noProof/>
                <w:szCs w:val="24"/>
              </w:rPr>
            </w:pPr>
            <w:r>
              <w:rPr>
                <w:noProof/>
              </w:rPr>
              <w:t>Ražošana no jebkuras pozīcijas materiāliem, izņemot paša izstrādājuma pozīciju, ja:</w:t>
            </w:r>
          </w:p>
          <w:p>
            <w:pPr>
              <w:rPr>
                <w:rFonts w:eastAsia="Times New Roman"/>
                <w:noProof/>
                <w:szCs w:val="24"/>
              </w:rPr>
            </w:pPr>
            <w:r>
              <w:rPr>
                <w:noProof/>
              </w:rPr>
              <w:t>- izmantoto pozīcijas 1006 un 1101–1108 materiālu svars nepārsniedz 20 % no gatavā izstrādājuma svara un</w:t>
            </w:r>
          </w:p>
          <w:p>
            <w:pPr>
              <w:rPr>
                <w:rFonts w:eastAsia="Times New Roman"/>
                <w:noProof/>
                <w:szCs w:val="24"/>
              </w:rPr>
            </w:pPr>
            <w:r>
              <w:rPr>
                <w:noProof/>
              </w:rPr>
              <w:t>- 2., 3. un 16. nodaļas materiālu saturs nepārsniedz 20 % no gatavā izstrādājuma svara</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1903</w:t>
            </w:r>
          </w:p>
        </w:tc>
        <w:tc>
          <w:tcPr>
            <w:tcW w:w="3172" w:type="dxa"/>
            <w:gridSpan w:val="2"/>
            <w:shd w:val="clear" w:color="auto" w:fill="auto"/>
          </w:tcPr>
          <w:p>
            <w:pPr>
              <w:rPr>
                <w:rFonts w:eastAsia="Times New Roman"/>
                <w:noProof/>
                <w:szCs w:val="24"/>
              </w:rPr>
            </w:pPr>
            <w:r>
              <w:rPr>
                <w:noProof/>
              </w:rPr>
              <w:t>Tapioka un tās aizstājēji, kas pagatavoti no cietes pārslu, graudu, putraimu, atsiju vai tamlīdzīgā veidā</w:t>
            </w:r>
          </w:p>
        </w:tc>
        <w:tc>
          <w:tcPr>
            <w:tcW w:w="3488" w:type="dxa"/>
          </w:tcPr>
          <w:p>
            <w:pPr>
              <w:rPr>
                <w:rFonts w:eastAsia="Times New Roman"/>
                <w:noProof/>
                <w:szCs w:val="24"/>
              </w:rPr>
            </w:pPr>
            <w:r>
              <w:rPr>
                <w:noProof/>
              </w:rPr>
              <w:t>Ražošana no jebkuras pozīcijas materiāliem, izņemot pozīcijas 1108 kartupeļu cieti</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1904</w:t>
            </w:r>
          </w:p>
        </w:tc>
        <w:tc>
          <w:tcPr>
            <w:tcW w:w="3172" w:type="dxa"/>
            <w:gridSpan w:val="2"/>
            <w:shd w:val="clear" w:color="auto" w:fill="auto"/>
          </w:tcPr>
          <w:p>
            <w:pPr>
              <w:rPr>
                <w:rFonts w:eastAsia="Times New Roman"/>
                <w:noProof/>
                <w:szCs w:val="24"/>
              </w:rPr>
            </w:pPr>
            <w:r>
              <w:rPr>
                <w:noProof/>
              </w:rPr>
              <w:t>Gatavi pārtikas produkti, kas iegūti, uzpūšot vai apgrauzdējot graudaugu produktus (piemēram, kukurūzas pārslas); graudaugu produkti (izņemot kukurūzu) graudu veidā vai pārslu veidā vai citādi pārstrādātos graudos (izņemot miltus, putraimus un rupja maluma miltus), iepriekš termiski apstrādāti vai citādi sagatavoti, kas nav citur minēti un iekļauti</w:t>
            </w:r>
          </w:p>
        </w:tc>
        <w:tc>
          <w:tcPr>
            <w:tcW w:w="3488" w:type="dxa"/>
          </w:tcPr>
          <w:p>
            <w:pPr>
              <w:ind w:firstLine="3"/>
              <w:rPr>
                <w:rFonts w:eastAsia="Times New Roman"/>
                <w:noProof/>
                <w:szCs w:val="24"/>
              </w:rPr>
            </w:pPr>
            <w:r>
              <w:rPr>
                <w:noProof/>
              </w:rPr>
              <w:t>Ražošana no jebkuras pozīcijas materiāliem, izņemot paša izstrādājuma pozīciju, ja:</w:t>
            </w:r>
          </w:p>
          <w:p>
            <w:pPr>
              <w:ind w:left="113" w:hanging="113"/>
              <w:rPr>
                <w:rFonts w:eastAsia="Times New Roman"/>
                <w:noProof/>
                <w:szCs w:val="24"/>
              </w:rPr>
            </w:pPr>
            <w:r>
              <w:rPr>
                <w:noProof/>
              </w:rPr>
              <w:t>- izmantoto pozīcijas 1006 un 1101–1108 materiālu svars nepārsniedz 20 % no gatavā izstrādājuma svara un</w:t>
            </w:r>
          </w:p>
          <w:p>
            <w:pPr>
              <w:ind w:firstLine="3"/>
              <w:rPr>
                <w:rFonts w:eastAsia="Times New Roman"/>
                <w:noProof/>
                <w:szCs w:val="24"/>
              </w:rPr>
            </w:pPr>
            <w:r>
              <w:rPr>
                <w:noProof/>
              </w:rPr>
              <w:t>- - izmantotā cukura svars nepārsniedz 40 % no gatavā izstrādājuma svara</w:t>
            </w:r>
          </w:p>
        </w:tc>
      </w:tr>
      <w:tr>
        <w:trPr>
          <w:cantSplit/>
        </w:trPr>
        <w:tc>
          <w:tcPr>
            <w:tcW w:w="2808" w:type="dxa"/>
            <w:gridSpan w:val="2"/>
            <w:tcBorders>
              <w:left w:val="double" w:sz="4" w:space="0" w:color="auto"/>
              <w:bottom w:val="double" w:sz="4" w:space="0" w:color="auto"/>
            </w:tcBorders>
            <w:shd w:val="clear" w:color="auto" w:fill="auto"/>
            <w:vAlign w:val="center"/>
          </w:tcPr>
          <w:p>
            <w:pPr>
              <w:rPr>
                <w:rFonts w:eastAsia="Times New Roman"/>
                <w:noProof/>
                <w:szCs w:val="24"/>
              </w:rPr>
            </w:pPr>
            <w:r>
              <w:rPr>
                <w:noProof/>
              </w:rPr>
              <w:t>1905</w:t>
            </w:r>
          </w:p>
        </w:tc>
        <w:tc>
          <w:tcPr>
            <w:tcW w:w="3172" w:type="dxa"/>
            <w:gridSpan w:val="2"/>
            <w:tcBorders>
              <w:bottom w:val="double" w:sz="4" w:space="0" w:color="auto"/>
            </w:tcBorders>
            <w:shd w:val="clear" w:color="auto" w:fill="auto"/>
          </w:tcPr>
          <w:p>
            <w:pPr>
              <w:rPr>
                <w:rFonts w:eastAsia="Times New Roman"/>
                <w:noProof/>
                <w:szCs w:val="24"/>
              </w:rPr>
            </w:pPr>
            <w:r>
              <w:rPr>
                <w:noProof/>
              </w:rPr>
              <w:t>Maize, mīklas izstrādājumi, kūkas, cepumi un citi maizes un konditorejas izstrādājumi ar kakao piedevu vai bez tās; dievmaizītes, oblātas farmācijai, zīmogvafeles, rīspapīrs un tamlīdzīgi produkti</w:t>
            </w:r>
          </w:p>
        </w:tc>
        <w:tc>
          <w:tcPr>
            <w:tcW w:w="3488" w:type="dxa"/>
            <w:tcBorders>
              <w:bottom w:val="double" w:sz="4" w:space="0" w:color="auto"/>
            </w:tcBorders>
          </w:tcPr>
          <w:p>
            <w:pPr>
              <w:rPr>
                <w:rFonts w:eastAsia="Times New Roman"/>
                <w:noProof/>
                <w:szCs w:val="24"/>
              </w:rPr>
            </w:pPr>
            <w:r>
              <w:rPr>
                <w:noProof/>
              </w:rPr>
              <w:t>Ražošana no jebkuras pozīcijas materiāliem, izņemot paša izstrādājuma pozīciju, ja visu izmantoto pozīcijas 1006 un 1101–1108 materiālu svars nepārsniedz 20 % no gatavā izstrādājuma svara</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ex 20. nodaļa</w:t>
            </w:r>
          </w:p>
        </w:tc>
        <w:tc>
          <w:tcPr>
            <w:tcW w:w="3172" w:type="dxa"/>
            <w:gridSpan w:val="2"/>
            <w:tcBorders>
              <w:top w:val="double" w:sz="4" w:space="0" w:color="auto"/>
            </w:tcBorders>
            <w:shd w:val="clear" w:color="auto" w:fill="auto"/>
          </w:tcPr>
          <w:p>
            <w:pPr>
              <w:rPr>
                <w:rFonts w:eastAsia="Times New Roman"/>
                <w:noProof/>
                <w:szCs w:val="24"/>
              </w:rPr>
            </w:pPr>
            <w:r>
              <w:rPr>
                <w:noProof/>
              </w:rPr>
              <w:t>Dārzeņu, augļu, riekstu vai citu augu daļu izstrādājumi; izņemot:</w:t>
            </w:r>
          </w:p>
        </w:tc>
        <w:tc>
          <w:tcPr>
            <w:tcW w:w="3488" w:type="dxa"/>
            <w:tcBorders>
              <w:top w:val="double" w:sz="4"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2002 un 2003</w:t>
            </w:r>
          </w:p>
        </w:tc>
        <w:tc>
          <w:tcPr>
            <w:tcW w:w="3172" w:type="dxa"/>
            <w:gridSpan w:val="2"/>
            <w:shd w:val="clear" w:color="auto" w:fill="auto"/>
          </w:tcPr>
          <w:p>
            <w:pPr>
              <w:rPr>
                <w:rFonts w:eastAsia="Times New Roman"/>
                <w:noProof/>
                <w:szCs w:val="24"/>
              </w:rPr>
            </w:pPr>
            <w:r>
              <w:rPr>
                <w:noProof/>
              </w:rPr>
              <w:t>bez etiķa vai etiķskābes sagatavotus vai konservētus tomātus, sēnes un trifeles</w:t>
            </w:r>
          </w:p>
        </w:tc>
        <w:tc>
          <w:tcPr>
            <w:tcW w:w="3488" w:type="dxa"/>
            <w:tcBorders>
              <w:top w:val="single" w:sz="6" w:space="0" w:color="auto"/>
            </w:tcBorders>
            <w:shd w:val="clear" w:color="auto" w:fill="auto"/>
          </w:tcPr>
          <w:p>
            <w:pPr>
              <w:rPr>
                <w:rFonts w:eastAsia="Times New Roman"/>
                <w:noProof/>
                <w:szCs w:val="24"/>
              </w:rPr>
            </w:pPr>
            <w:r>
              <w:rPr>
                <w:noProof/>
              </w:rPr>
              <w:t>Ražošana no jebkuras pozīcijas materiāliem, izņemot paša izstrādājuma pozīciju, ja visi izmantotie 7. nodaļas materiāli ir pilnībā iegūti</w:t>
            </w:r>
          </w:p>
        </w:tc>
      </w:tr>
      <w:tr>
        <w:trPr>
          <w:cantSplit/>
        </w:trPr>
        <w:tc>
          <w:tcPr>
            <w:tcW w:w="2808" w:type="dxa"/>
            <w:gridSpan w:val="2"/>
            <w:tcBorders>
              <w:left w:val="double" w:sz="4" w:space="0" w:color="auto"/>
            </w:tcBorders>
            <w:shd w:val="clear" w:color="auto" w:fill="auto"/>
            <w:vAlign w:val="center"/>
          </w:tcPr>
          <w:p>
            <w:pPr>
              <w:rPr>
                <w:rFonts w:eastAsia="Times New Roman"/>
                <w:noProof/>
                <w:szCs w:val="24"/>
              </w:rPr>
            </w:pPr>
            <w:r>
              <w:rPr>
                <w:noProof/>
              </w:rPr>
              <w:t>2006</w:t>
            </w:r>
          </w:p>
        </w:tc>
        <w:tc>
          <w:tcPr>
            <w:tcW w:w="3172" w:type="dxa"/>
            <w:gridSpan w:val="2"/>
            <w:shd w:val="clear" w:color="auto" w:fill="auto"/>
          </w:tcPr>
          <w:p>
            <w:pPr>
              <w:rPr>
                <w:rFonts w:eastAsia="Times New Roman"/>
                <w:noProof/>
                <w:szCs w:val="24"/>
              </w:rPr>
            </w:pPr>
            <w:r>
              <w:rPr>
                <w:noProof/>
              </w:rPr>
              <w:t>dārzeņus, augļus, riekstus, augļu mizas un citādas augu daļas, konservētas cukurā (žāvētas, iecukurotas vai glazētas)</w:t>
            </w:r>
          </w:p>
        </w:tc>
        <w:tc>
          <w:tcPr>
            <w:tcW w:w="3488" w:type="dxa"/>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left w:val="double" w:sz="4" w:space="0" w:color="auto"/>
              <w:bottom w:val="single" w:sz="6" w:space="0" w:color="auto"/>
            </w:tcBorders>
            <w:shd w:val="clear" w:color="auto" w:fill="auto"/>
            <w:vAlign w:val="center"/>
          </w:tcPr>
          <w:p>
            <w:pPr>
              <w:rPr>
                <w:rFonts w:eastAsia="Times New Roman"/>
                <w:noProof/>
                <w:szCs w:val="24"/>
              </w:rPr>
            </w:pPr>
            <w:r>
              <w:rPr>
                <w:noProof/>
              </w:rPr>
              <w:t>2007</w:t>
            </w:r>
          </w:p>
        </w:tc>
        <w:tc>
          <w:tcPr>
            <w:tcW w:w="3172" w:type="dxa"/>
            <w:gridSpan w:val="2"/>
            <w:tcBorders>
              <w:bottom w:val="single" w:sz="6" w:space="0" w:color="auto"/>
            </w:tcBorders>
            <w:shd w:val="clear" w:color="auto" w:fill="auto"/>
          </w:tcPr>
          <w:p>
            <w:pPr>
              <w:rPr>
                <w:rFonts w:eastAsia="Times New Roman"/>
                <w:noProof/>
                <w:szCs w:val="24"/>
              </w:rPr>
            </w:pPr>
            <w:r>
              <w:rPr>
                <w:noProof/>
              </w:rPr>
              <w:t>džemus, augļu želejas, marmelādes, augļu vai riekstu biezeņus un augļu vai riekstu pastas, termiski apstrādātas, ar cukura vai citu saldinātāju piedevu vai bez tās</w:t>
            </w:r>
          </w:p>
        </w:tc>
        <w:tc>
          <w:tcPr>
            <w:tcW w:w="3488" w:type="dxa"/>
            <w:tcBorders>
              <w:bottom w:val="single" w:sz="6"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single" w:sz="6" w:space="0" w:color="auto"/>
              <w:left w:val="double" w:sz="4" w:space="0" w:color="auto"/>
              <w:bottom w:val="nil"/>
            </w:tcBorders>
            <w:shd w:val="clear" w:color="auto" w:fill="auto"/>
            <w:vAlign w:val="center"/>
          </w:tcPr>
          <w:p>
            <w:pPr>
              <w:rPr>
                <w:rFonts w:eastAsia="Times New Roman"/>
                <w:noProof/>
                <w:szCs w:val="24"/>
              </w:rPr>
            </w:pPr>
            <w:r>
              <w:rPr>
                <w:noProof/>
              </w:rPr>
              <w:t>ex 2008</w:t>
            </w:r>
          </w:p>
        </w:tc>
        <w:tc>
          <w:tcPr>
            <w:tcW w:w="3172" w:type="dxa"/>
            <w:gridSpan w:val="2"/>
            <w:vMerge w:val="restart"/>
            <w:tcBorders>
              <w:top w:val="single" w:sz="6" w:space="0" w:color="auto"/>
            </w:tcBorders>
            <w:shd w:val="clear" w:color="auto" w:fill="auto"/>
          </w:tcPr>
          <w:p>
            <w:pPr>
              <w:rPr>
                <w:rFonts w:eastAsia="Times New Roman"/>
                <w:noProof/>
                <w:szCs w:val="24"/>
              </w:rPr>
            </w:pPr>
            <w:r>
              <w:rPr>
                <w:noProof/>
              </w:rPr>
              <w:t>produktus, izņemot:</w:t>
            </w:r>
          </w:p>
          <w:p>
            <w:pPr>
              <w:rPr>
                <w:rFonts w:eastAsia="Times New Roman"/>
                <w:noProof/>
                <w:szCs w:val="24"/>
              </w:rPr>
            </w:pPr>
            <w:r>
              <w:rPr>
                <w:noProof/>
              </w:rPr>
              <w:t>- riekstus bez cukura vai spirta piedevas</w:t>
            </w:r>
          </w:p>
          <w:p>
            <w:pPr>
              <w:rPr>
                <w:rFonts w:eastAsia="Times New Roman"/>
                <w:noProof/>
                <w:szCs w:val="24"/>
              </w:rPr>
            </w:pPr>
            <w:r>
              <w:rPr>
                <w:noProof/>
              </w:rPr>
              <w:t>- zemesriekstu sviestu; maisījumus, kuru pamatā ir graudaugu produkti; palmu galotņu pumpurus; kukurūzu</w:t>
            </w:r>
          </w:p>
          <w:p>
            <w:pPr>
              <w:rPr>
                <w:rFonts w:eastAsia="Times New Roman"/>
                <w:noProof/>
                <w:szCs w:val="24"/>
              </w:rPr>
            </w:pPr>
            <w:r>
              <w:rPr>
                <w:noProof/>
              </w:rPr>
              <w:t>- saldētus augļus un riekstus, termiski apstrādātus citādi nekā tvaicējot vai vārot ūdenī, bez cukura piedevas</w:t>
            </w:r>
          </w:p>
        </w:tc>
        <w:tc>
          <w:tcPr>
            <w:tcW w:w="3488" w:type="dxa"/>
            <w:vMerge w:val="restart"/>
            <w:tcBorders>
              <w:top w:val="single" w:sz="6"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nil"/>
              <w:left w:val="double" w:sz="4" w:space="0" w:color="auto"/>
              <w:bottom w:val="nil"/>
            </w:tcBorders>
            <w:shd w:val="clear" w:color="auto" w:fill="auto"/>
            <w:vAlign w:val="center"/>
          </w:tcPr>
          <w:p>
            <w:pPr>
              <w:rPr>
                <w:rFonts w:eastAsia="Times New Roman"/>
                <w:noProof/>
                <w:szCs w:val="24"/>
              </w:rPr>
            </w:pPr>
          </w:p>
        </w:tc>
        <w:tc>
          <w:tcPr>
            <w:tcW w:w="3172" w:type="dxa"/>
            <w:gridSpan w:val="2"/>
            <w:vMerge/>
            <w:shd w:val="clear" w:color="auto" w:fill="auto"/>
          </w:tcPr>
          <w:p>
            <w:pPr>
              <w:rPr>
                <w:rFonts w:eastAsia="Times New Roman"/>
                <w:noProof/>
                <w:szCs w:val="24"/>
              </w:rPr>
            </w:pPr>
          </w:p>
        </w:tc>
        <w:tc>
          <w:tcPr>
            <w:tcW w:w="3488" w:type="dxa"/>
            <w:vMerge/>
          </w:tcPr>
          <w:p>
            <w:pPr>
              <w:rPr>
                <w:rFonts w:eastAsia="Times New Roman"/>
                <w:noProof/>
                <w:szCs w:val="24"/>
              </w:rPr>
            </w:pPr>
          </w:p>
        </w:tc>
      </w:tr>
      <w:tr>
        <w:trPr>
          <w:cantSplit/>
        </w:trPr>
        <w:tc>
          <w:tcPr>
            <w:tcW w:w="2808" w:type="dxa"/>
            <w:gridSpan w:val="2"/>
            <w:tcBorders>
              <w:top w:val="nil"/>
              <w:left w:val="double" w:sz="4" w:space="0" w:color="auto"/>
            </w:tcBorders>
            <w:shd w:val="clear" w:color="auto" w:fill="auto"/>
            <w:vAlign w:val="center"/>
          </w:tcPr>
          <w:p>
            <w:pPr>
              <w:rPr>
                <w:rFonts w:eastAsia="Times New Roman"/>
                <w:noProof/>
                <w:szCs w:val="24"/>
              </w:rPr>
            </w:pPr>
          </w:p>
        </w:tc>
        <w:tc>
          <w:tcPr>
            <w:tcW w:w="3172" w:type="dxa"/>
            <w:gridSpan w:val="2"/>
            <w:vMerge/>
            <w:shd w:val="clear" w:color="auto" w:fill="auto"/>
          </w:tcPr>
          <w:p>
            <w:pPr>
              <w:rPr>
                <w:rFonts w:eastAsia="Times New Roman"/>
                <w:noProof/>
                <w:szCs w:val="24"/>
              </w:rPr>
            </w:pPr>
          </w:p>
        </w:tc>
        <w:tc>
          <w:tcPr>
            <w:tcW w:w="3488" w:type="dxa"/>
            <w:vMerge/>
          </w:tcPr>
          <w:p>
            <w:pPr>
              <w:rPr>
                <w:rFonts w:eastAsia="Times New Roman"/>
                <w:noProof/>
                <w:szCs w:val="24"/>
              </w:rPr>
            </w:pPr>
          </w:p>
        </w:tc>
      </w:tr>
      <w:tr>
        <w:trPr>
          <w:cantSplit/>
        </w:trPr>
        <w:tc>
          <w:tcPr>
            <w:tcW w:w="2808" w:type="dxa"/>
            <w:gridSpan w:val="2"/>
            <w:tcBorders>
              <w:left w:val="double" w:sz="4" w:space="0" w:color="auto"/>
              <w:bottom w:val="double" w:sz="4" w:space="0" w:color="auto"/>
            </w:tcBorders>
            <w:shd w:val="clear" w:color="auto" w:fill="auto"/>
            <w:vAlign w:val="center"/>
          </w:tcPr>
          <w:p>
            <w:pPr>
              <w:rPr>
                <w:rFonts w:eastAsia="Times New Roman"/>
                <w:noProof/>
                <w:szCs w:val="24"/>
              </w:rPr>
            </w:pPr>
            <w:r>
              <w:rPr>
                <w:noProof/>
              </w:rPr>
              <w:t>2009</w:t>
            </w:r>
          </w:p>
        </w:tc>
        <w:tc>
          <w:tcPr>
            <w:tcW w:w="3172" w:type="dxa"/>
            <w:gridSpan w:val="2"/>
            <w:tcBorders>
              <w:bottom w:val="double" w:sz="4" w:space="0" w:color="auto"/>
            </w:tcBorders>
            <w:shd w:val="clear" w:color="auto" w:fill="auto"/>
          </w:tcPr>
          <w:p>
            <w:pPr>
              <w:rPr>
                <w:rFonts w:eastAsia="Times New Roman"/>
                <w:noProof/>
                <w:szCs w:val="24"/>
              </w:rPr>
            </w:pPr>
            <w:r>
              <w:rPr>
                <w:noProof/>
              </w:rPr>
              <w:t>augļu sulas (ieskaitot vīnogu misu) un dārzeņu sulas, neraudzētas un bez spirta piedevas, arī ar cukura vai cita saldinātāja piedevu</w:t>
            </w:r>
          </w:p>
        </w:tc>
        <w:tc>
          <w:tcPr>
            <w:tcW w:w="3488" w:type="dxa"/>
            <w:tcBorders>
              <w:bottom w:val="double" w:sz="4"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ex 21. nodaļa</w:t>
            </w:r>
          </w:p>
        </w:tc>
        <w:tc>
          <w:tcPr>
            <w:tcW w:w="3172" w:type="dxa"/>
            <w:gridSpan w:val="2"/>
            <w:tcBorders>
              <w:top w:val="double" w:sz="4" w:space="0" w:color="auto"/>
              <w:bottom w:val="single" w:sz="6" w:space="0" w:color="auto"/>
            </w:tcBorders>
            <w:shd w:val="clear" w:color="auto" w:fill="auto"/>
          </w:tcPr>
          <w:p>
            <w:pPr>
              <w:rPr>
                <w:rFonts w:eastAsia="Times New Roman"/>
                <w:noProof/>
                <w:szCs w:val="24"/>
              </w:rPr>
            </w:pPr>
            <w:r>
              <w:rPr>
                <w:noProof/>
              </w:rPr>
              <w:t>Dažādi pārtikas produkti; izņemot:</w:t>
            </w:r>
          </w:p>
        </w:tc>
        <w:tc>
          <w:tcPr>
            <w:tcW w:w="3488" w:type="dxa"/>
            <w:tcBorders>
              <w:top w:val="double" w:sz="4" w:space="0" w:color="auto"/>
              <w:bottom w:val="single" w:sz="6"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6" w:space="0" w:color="auto"/>
              <w:left w:val="double" w:sz="4" w:space="0" w:color="auto"/>
              <w:bottom w:val="nil"/>
            </w:tcBorders>
            <w:shd w:val="clear" w:color="auto" w:fill="auto"/>
            <w:vAlign w:val="center"/>
          </w:tcPr>
          <w:p>
            <w:pPr>
              <w:rPr>
                <w:rFonts w:eastAsia="Times New Roman"/>
                <w:noProof/>
                <w:szCs w:val="24"/>
              </w:rPr>
            </w:pPr>
            <w:r>
              <w:rPr>
                <w:noProof/>
              </w:rPr>
              <w:t>2103</w:t>
            </w:r>
          </w:p>
        </w:tc>
        <w:tc>
          <w:tcPr>
            <w:tcW w:w="3172" w:type="dxa"/>
            <w:gridSpan w:val="2"/>
            <w:tcBorders>
              <w:top w:val="single" w:sz="6" w:space="0" w:color="auto"/>
              <w:bottom w:val="dashed" w:sz="4" w:space="0" w:color="auto"/>
            </w:tcBorders>
            <w:shd w:val="clear" w:color="auto" w:fill="auto"/>
          </w:tcPr>
          <w:p>
            <w:pPr>
              <w:rPr>
                <w:rFonts w:eastAsia="Times New Roman"/>
                <w:noProof/>
                <w:szCs w:val="24"/>
              </w:rPr>
            </w:pPr>
            <w:r>
              <w:rPr>
                <w:noProof/>
              </w:rPr>
              <w:t>- gatavas mērces un produktus to gatavošanai; garšvielu maisījumus un pikanto garšvielu maisījumus</w:t>
            </w:r>
          </w:p>
        </w:tc>
        <w:tc>
          <w:tcPr>
            <w:tcW w:w="3488" w:type="dxa"/>
            <w:tcBorders>
              <w:top w:val="single" w:sz="6" w:space="0" w:color="auto"/>
              <w:bottom w:val="dashed" w:sz="4" w:space="0" w:color="auto"/>
            </w:tcBorders>
          </w:tcPr>
          <w:p>
            <w:pPr>
              <w:ind w:left="-13" w:firstLine="13"/>
              <w:rPr>
                <w:rFonts w:eastAsia="Times New Roman"/>
                <w:noProof/>
                <w:szCs w:val="24"/>
              </w:rPr>
            </w:pPr>
            <w:r>
              <w:rPr>
                <w:noProof/>
              </w:rPr>
              <w:t>Ražošana no jebkuras pozīcijas materiāliem, izņemot paša izstrādājuma pozīciju. Tomēr var izmantot sinepju pulveri vai gatavas vai sinepes</w:t>
            </w:r>
          </w:p>
        </w:tc>
      </w:tr>
      <w:tr>
        <w:trPr>
          <w:cantSplit/>
        </w:trPr>
        <w:tc>
          <w:tcPr>
            <w:tcW w:w="2808" w:type="dxa"/>
            <w:gridSpan w:val="2"/>
            <w:tcBorders>
              <w:top w:val="nil"/>
              <w:left w:val="double" w:sz="4" w:space="0" w:color="auto"/>
            </w:tcBorders>
            <w:shd w:val="clear" w:color="auto" w:fill="auto"/>
            <w:vAlign w:val="center"/>
          </w:tcPr>
          <w:p>
            <w:pPr>
              <w:rPr>
                <w:rFonts w:eastAsia="Times New Roman"/>
                <w:noProof/>
                <w:szCs w:val="24"/>
              </w:rPr>
            </w:pPr>
          </w:p>
        </w:tc>
        <w:tc>
          <w:tcPr>
            <w:tcW w:w="3172" w:type="dxa"/>
            <w:gridSpan w:val="2"/>
            <w:tcBorders>
              <w:top w:val="dashed" w:sz="4" w:space="0" w:color="auto"/>
            </w:tcBorders>
            <w:shd w:val="clear" w:color="auto" w:fill="auto"/>
          </w:tcPr>
          <w:p>
            <w:pPr>
              <w:rPr>
                <w:rFonts w:eastAsia="Times New Roman"/>
                <w:noProof/>
                <w:szCs w:val="24"/>
              </w:rPr>
            </w:pPr>
            <w:r>
              <w:rPr>
                <w:noProof/>
              </w:rPr>
              <w:t>- sinepju pulveri un gatavas sinepes</w:t>
            </w:r>
          </w:p>
        </w:tc>
        <w:tc>
          <w:tcPr>
            <w:tcW w:w="3488" w:type="dxa"/>
            <w:tcBorders>
              <w:top w:val="dashed" w:sz="4" w:space="0" w:color="auto"/>
            </w:tcBorders>
          </w:tcPr>
          <w:p>
            <w:pPr>
              <w:ind w:left="-13" w:firstLine="13"/>
              <w:rPr>
                <w:rFonts w:eastAsia="Times New Roman"/>
                <w:noProof/>
                <w:szCs w:val="24"/>
              </w:rPr>
            </w:pPr>
            <w:r>
              <w:rPr>
                <w:noProof/>
              </w:rPr>
              <w:t>Ražošana no jebkuras pozīcijas materiāliem</w:t>
            </w:r>
          </w:p>
        </w:tc>
      </w:tr>
      <w:tr>
        <w:trPr>
          <w:cantSplit/>
        </w:trPr>
        <w:tc>
          <w:tcPr>
            <w:tcW w:w="2808" w:type="dxa"/>
            <w:gridSpan w:val="2"/>
            <w:tcBorders>
              <w:left w:val="double" w:sz="4" w:space="0" w:color="auto"/>
              <w:bottom w:val="double" w:sz="4" w:space="0" w:color="auto"/>
            </w:tcBorders>
            <w:shd w:val="clear" w:color="auto" w:fill="auto"/>
            <w:vAlign w:val="center"/>
          </w:tcPr>
          <w:p>
            <w:pPr>
              <w:rPr>
                <w:rFonts w:eastAsia="Times New Roman"/>
                <w:noProof/>
                <w:szCs w:val="24"/>
              </w:rPr>
            </w:pPr>
            <w:r>
              <w:rPr>
                <w:noProof/>
              </w:rPr>
              <w:t>2105</w:t>
            </w:r>
          </w:p>
        </w:tc>
        <w:tc>
          <w:tcPr>
            <w:tcW w:w="3172" w:type="dxa"/>
            <w:gridSpan w:val="2"/>
            <w:tcBorders>
              <w:bottom w:val="double" w:sz="4" w:space="0" w:color="auto"/>
            </w:tcBorders>
            <w:shd w:val="clear" w:color="auto" w:fill="auto"/>
          </w:tcPr>
          <w:p>
            <w:pPr>
              <w:rPr>
                <w:rFonts w:eastAsia="Times New Roman"/>
                <w:noProof/>
                <w:szCs w:val="24"/>
              </w:rPr>
            </w:pPr>
            <w:r>
              <w:rPr>
                <w:noProof/>
              </w:rPr>
              <w:t>saldējumu, ar vai bez kakao</w:t>
            </w:r>
          </w:p>
        </w:tc>
        <w:tc>
          <w:tcPr>
            <w:tcW w:w="3488" w:type="dxa"/>
            <w:tcBorders>
              <w:bottom w:val="double" w:sz="4" w:space="0" w:color="auto"/>
            </w:tcBorders>
          </w:tcPr>
          <w:p>
            <w:pPr>
              <w:rPr>
                <w:rFonts w:eastAsia="Times New Roman"/>
                <w:noProof/>
                <w:szCs w:val="24"/>
              </w:rPr>
            </w:pPr>
            <w:r>
              <w:rPr>
                <w:noProof/>
              </w:rPr>
              <w:t>Ražošana no jebkuras pozīcijas materiāliem, izņemot paša izstrādājuma pozīciju, ja:</w:t>
            </w:r>
          </w:p>
          <w:p>
            <w:pPr>
              <w:rPr>
                <w:rFonts w:eastAsia="Times New Roman"/>
                <w:noProof/>
                <w:szCs w:val="24"/>
              </w:rPr>
            </w:pPr>
            <w:r>
              <w:rPr>
                <w:noProof/>
              </w:rPr>
              <w:t>- izmantotā cukura un 4. nodaļas materiālu atsevišķais svars nepārsniedz 40 % no gatavā izstrādājuma svara</w:t>
            </w:r>
          </w:p>
          <w:p>
            <w:pPr>
              <w:rPr>
                <w:rFonts w:eastAsia="Times New Roman"/>
                <w:noProof/>
                <w:szCs w:val="24"/>
              </w:rPr>
            </w:pPr>
            <w:r>
              <w:rPr>
                <w:noProof/>
              </w:rPr>
              <w:t>un</w:t>
            </w:r>
          </w:p>
          <w:p>
            <w:pPr>
              <w:rPr>
                <w:rFonts w:eastAsia="Times New Roman"/>
                <w:noProof/>
                <w:szCs w:val="24"/>
              </w:rPr>
            </w:pPr>
            <w:r>
              <w:rPr>
                <w:noProof/>
              </w:rPr>
              <w:t>- izmantotā cukura un 4. nodaļas materiālu kopējais svars apvienojumā nepārsniedz 60 % no gatavā izstrādājuma svara</w:t>
            </w:r>
          </w:p>
        </w:tc>
      </w:tr>
      <w:tr>
        <w:trPr>
          <w:cantSplit/>
        </w:trPr>
        <w:tc>
          <w:tcPr>
            <w:tcW w:w="2808" w:type="dxa"/>
            <w:gridSpan w:val="2"/>
            <w:tcBorders>
              <w:left w:val="double" w:sz="4" w:space="0" w:color="auto"/>
              <w:bottom w:val="double" w:sz="4" w:space="0" w:color="auto"/>
            </w:tcBorders>
            <w:shd w:val="clear" w:color="auto" w:fill="auto"/>
            <w:vAlign w:val="center"/>
          </w:tcPr>
          <w:p>
            <w:pPr>
              <w:rPr>
                <w:rFonts w:eastAsia="Times New Roman"/>
                <w:noProof/>
                <w:szCs w:val="24"/>
              </w:rPr>
            </w:pPr>
            <w:r>
              <w:rPr>
                <w:noProof/>
              </w:rPr>
              <w:t>2106</w:t>
            </w:r>
          </w:p>
        </w:tc>
        <w:tc>
          <w:tcPr>
            <w:tcW w:w="3172" w:type="dxa"/>
            <w:gridSpan w:val="2"/>
            <w:tcBorders>
              <w:bottom w:val="double" w:sz="4" w:space="0" w:color="auto"/>
            </w:tcBorders>
            <w:shd w:val="clear" w:color="auto" w:fill="auto"/>
          </w:tcPr>
          <w:p>
            <w:pPr>
              <w:rPr>
                <w:rFonts w:eastAsia="Times New Roman"/>
                <w:noProof/>
                <w:szCs w:val="24"/>
              </w:rPr>
            </w:pPr>
            <w:r>
              <w:rPr>
                <w:noProof/>
              </w:rPr>
              <w:t>pārtikas izstrādājumus, kas nav minēti vai iekļauti citur</w:t>
            </w:r>
          </w:p>
        </w:tc>
        <w:tc>
          <w:tcPr>
            <w:tcW w:w="3488" w:type="dxa"/>
            <w:tcBorders>
              <w:bottom w:val="double" w:sz="4"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ex 22. nodaļa</w:t>
            </w:r>
          </w:p>
        </w:tc>
        <w:tc>
          <w:tcPr>
            <w:tcW w:w="3172" w:type="dxa"/>
            <w:gridSpan w:val="2"/>
            <w:tcBorders>
              <w:top w:val="double" w:sz="4" w:space="0" w:color="auto"/>
            </w:tcBorders>
            <w:shd w:val="clear" w:color="auto" w:fill="auto"/>
          </w:tcPr>
          <w:p>
            <w:pPr>
              <w:rPr>
                <w:rFonts w:eastAsia="Times New Roman"/>
                <w:noProof/>
                <w:szCs w:val="24"/>
              </w:rPr>
            </w:pPr>
            <w:r>
              <w:rPr>
                <w:noProof/>
              </w:rPr>
              <w:t>Dzērieni, alkoholiski šķidrumi un etiķis; izņemot:</w:t>
            </w:r>
          </w:p>
        </w:tc>
        <w:tc>
          <w:tcPr>
            <w:tcW w:w="3488" w:type="dxa"/>
            <w:tcBorders>
              <w:top w:val="double" w:sz="4" w:space="0" w:color="auto"/>
            </w:tcBorders>
          </w:tcPr>
          <w:p>
            <w:pPr>
              <w:ind w:left="-13" w:firstLine="13"/>
              <w:rPr>
                <w:rFonts w:eastAsia="Times New Roman"/>
                <w:noProof/>
                <w:szCs w:val="24"/>
              </w:rPr>
            </w:pPr>
            <w:r>
              <w:rPr>
                <w:noProof/>
              </w:rPr>
              <w:t>Ražošana no jebkuras pozīcijas materiāliem, izņemot paša izstrādājuma pozīciju, ja visi izmantotie apakšpozīciju 0806 10, 2009 61, 2009 69 materiāli ir pilnībā iegūti</w:t>
            </w:r>
          </w:p>
        </w:tc>
      </w:tr>
      <w:tr>
        <w:trPr>
          <w:cantSplit/>
        </w:trPr>
        <w:tc>
          <w:tcPr>
            <w:tcW w:w="2808" w:type="dxa"/>
            <w:gridSpan w:val="2"/>
            <w:tcBorders>
              <w:top w:val="single" w:sz="6" w:space="0" w:color="auto"/>
              <w:left w:val="double" w:sz="4" w:space="0" w:color="auto"/>
            </w:tcBorders>
            <w:shd w:val="clear" w:color="auto" w:fill="auto"/>
            <w:vAlign w:val="center"/>
          </w:tcPr>
          <w:p>
            <w:pPr>
              <w:rPr>
                <w:rFonts w:eastAsia="Times New Roman"/>
                <w:noProof/>
                <w:szCs w:val="24"/>
              </w:rPr>
            </w:pPr>
            <w:r>
              <w:rPr>
                <w:noProof/>
              </w:rPr>
              <w:t>2202</w:t>
            </w:r>
          </w:p>
        </w:tc>
        <w:tc>
          <w:tcPr>
            <w:tcW w:w="3172" w:type="dxa"/>
            <w:gridSpan w:val="2"/>
            <w:tcBorders>
              <w:top w:val="single" w:sz="6" w:space="0" w:color="auto"/>
            </w:tcBorders>
            <w:shd w:val="clear" w:color="auto" w:fill="auto"/>
          </w:tcPr>
          <w:p>
            <w:pPr>
              <w:rPr>
                <w:rFonts w:eastAsia="Times New Roman"/>
                <w:noProof/>
                <w:szCs w:val="24"/>
              </w:rPr>
            </w:pPr>
            <w:r>
              <w:rPr>
                <w:noProof/>
              </w:rPr>
              <w:t>ūdeni, ieskaitot minerālūdeņus un gāzētos ūdeņus, ar cukura vai citu saldinātāju piedevu vai aromatizēts, un citus bezalkoholiskos dzērienus, izņemot augļu vai dārzeņu sulas, kas iekļautas pozīcijā 2009</w:t>
            </w:r>
          </w:p>
        </w:tc>
        <w:tc>
          <w:tcPr>
            <w:tcW w:w="3488" w:type="dxa"/>
            <w:tcBorders>
              <w:top w:val="single" w:sz="6"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6" w:space="0" w:color="auto"/>
              <w:left w:val="double" w:sz="4" w:space="0" w:color="auto"/>
              <w:bottom w:val="double" w:sz="4" w:space="0" w:color="auto"/>
            </w:tcBorders>
            <w:shd w:val="clear" w:color="auto" w:fill="auto"/>
            <w:vAlign w:val="center"/>
          </w:tcPr>
          <w:p>
            <w:pPr>
              <w:rPr>
                <w:rFonts w:eastAsia="Times New Roman"/>
                <w:noProof/>
                <w:szCs w:val="24"/>
              </w:rPr>
            </w:pPr>
            <w:r>
              <w:rPr>
                <w:noProof/>
              </w:rPr>
              <w:t>2207 un 2208</w:t>
            </w:r>
          </w:p>
        </w:tc>
        <w:tc>
          <w:tcPr>
            <w:tcW w:w="3172" w:type="dxa"/>
            <w:gridSpan w:val="2"/>
            <w:tcBorders>
              <w:top w:val="single" w:sz="6" w:space="0" w:color="auto"/>
              <w:bottom w:val="double" w:sz="4" w:space="0" w:color="auto"/>
            </w:tcBorders>
            <w:shd w:val="clear" w:color="auto" w:fill="auto"/>
          </w:tcPr>
          <w:p>
            <w:pPr>
              <w:rPr>
                <w:rFonts w:eastAsia="Times New Roman"/>
                <w:noProof/>
                <w:szCs w:val="24"/>
              </w:rPr>
            </w:pPr>
            <w:r>
              <w:rPr>
                <w:noProof/>
              </w:rPr>
              <w:t>nedenaturētu etilspirtu, kura spirta tilpumkoncentrācija ir vairāk vai mazāk nekā 80 tilp. %; stipros alkoholiskos dzērienus, liķierus un citus alkoholiskos dzērienus</w:t>
            </w:r>
          </w:p>
        </w:tc>
        <w:tc>
          <w:tcPr>
            <w:tcW w:w="3488" w:type="dxa"/>
            <w:tcBorders>
              <w:top w:val="single" w:sz="6" w:space="0" w:color="auto"/>
              <w:bottom w:val="double" w:sz="4" w:space="0" w:color="auto"/>
            </w:tcBorders>
          </w:tcPr>
          <w:p>
            <w:pPr>
              <w:ind w:left="-25" w:firstLine="3"/>
              <w:rPr>
                <w:rFonts w:eastAsia="Times New Roman"/>
                <w:noProof/>
                <w:szCs w:val="24"/>
              </w:rPr>
            </w:pPr>
            <w:r>
              <w:rPr>
                <w:noProof/>
              </w:rPr>
              <w:t>Ražošana no jebkuras pozīcijas materiāliem, izņemot pozīciju 2207 vai 2208, ja visi izmantotie apakšpozīciju 0806 10, 2009 61, 2009 69 materiāli ir pilnībā iegūti</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ex 23. nodaļa</w:t>
            </w:r>
          </w:p>
        </w:tc>
        <w:tc>
          <w:tcPr>
            <w:tcW w:w="3172" w:type="dxa"/>
            <w:gridSpan w:val="2"/>
            <w:tcBorders>
              <w:top w:val="double" w:sz="4" w:space="0" w:color="auto"/>
            </w:tcBorders>
            <w:shd w:val="clear" w:color="auto" w:fill="auto"/>
          </w:tcPr>
          <w:p>
            <w:pPr>
              <w:rPr>
                <w:rFonts w:eastAsia="Times New Roman"/>
                <w:noProof/>
                <w:szCs w:val="24"/>
              </w:rPr>
            </w:pPr>
            <w:r>
              <w:rPr>
                <w:noProof/>
              </w:rPr>
              <w:t>Pārtikas rūpniecības atliekas un atkritumi; gatava lopbarība; izņemot:</w:t>
            </w:r>
          </w:p>
        </w:tc>
        <w:tc>
          <w:tcPr>
            <w:tcW w:w="3488" w:type="dxa"/>
            <w:tcBorders>
              <w:top w:val="double" w:sz="4"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6" w:space="0" w:color="auto"/>
              <w:left w:val="double" w:sz="4" w:space="0" w:color="auto"/>
              <w:bottom w:val="double" w:sz="4" w:space="0" w:color="auto"/>
            </w:tcBorders>
            <w:shd w:val="clear" w:color="auto" w:fill="auto"/>
            <w:vAlign w:val="center"/>
          </w:tcPr>
          <w:p>
            <w:pPr>
              <w:rPr>
                <w:rFonts w:eastAsia="Times New Roman"/>
                <w:noProof/>
                <w:szCs w:val="24"/>
              </w:rPr>
            </w:pPr>
            <w:r>
              <w:rPr>
                <w:noProof/>
              </w:rPr>
              <w:t>2309</w:t>
            </w:r>
          </w:p>
        </w:tc>
        <w:tc>
          <w:tcPr>
            <w:tcW w:w="3172" w:type="dxa"/>
            <w:gridSpan w:val="2"/>
            <w:tcBorders>
              <w:top w:val="single" w:sz="6" w:space="0" w:color="auto"/>
              <w:bottom w:val="double" w:sz="4" w:space="0" w:color="auto"/>
            </w:tcBorders>
            <w:shd w:val="clear" w:color="auto" w:fill="auto"/>
          </w:tcPr>
          <w:p>
            <w:pPr>
              <w:rPr>
                <w:rFonts w:eastAsia="Times New Roman"/>
                <w:noProof/>
                <w:szCs w:val="24"/>
              </w:rPr>
            </w:pPr>
            <w:r>
              <w:rPr>
                <w:noProof/>
              </w:rPr>
              <w:t>izstrādājumus, kas izmantojami dzīvnieku barībā</w:t>
            </w:r>
          </w:p>
        </w:tc>
        <w:tc>
          <w:tcPr>
            <w:tcW w:w="3488" w:type="dxa"/>
            <w:tcBorders>
              <w:top w:val="single" w:sz="6" w:space="0" w:color="auto"/>
              <w:bottom w:val="double" w:sz="4" w:space="0" w:color="auto"/>
            </w:tcBorders>
          </w:tcPr>
          <w:p>
            <w:pPr>
              <w:ind w:left="113" w:hanging="113"/>
              <w:rPr>
                <w:rFonts w:eastAsia="Times New Roman"/>
                <w:noProof/>
                <w:szCs w:val="24"/>
              </w:rPr>
            </w:pPr>
            <w:r>
              <w:rPr>
                <w:noProof/>
              </w:rPr>
              <w:t>Ražošana, kurā:</w:t>
            </w:r>
          </w:p>
          <w:p>
            <w:pPr>
              <w:ind w:left="113" w:hanging="113"/>
              <w:rPr>
                <w:rFonts w:eastAsia="Times New Roman"/>
                <w:noProof/>
                <w:szCs w:val="24"/>
              </w:rPr>
            </w:pPr>
            <w:r>
              <w:rPr>
                <w:noProof/>
              </w:rPr>
              <w:t>- visi izmantotie 2. un 3. nodaļas materiāli ir pilnībā iegūti,</w:t>
            </w:r>
          </w:p>
          <w:p>
            <w:pPr>
              <w:ind w:left="113" w:hanging="113"/>
              <w:rPr>
                <w:rFonts w:eastAsia="Times New Roman"/>
                <w:noProof/>
                <w:szCs w:val="24"/>
              </w:rPr>
            </w:pPr>
            <w:r>
              <w:rPr>
                <w:noProof/>
              </w:rPr>
              <w:t>- izmantoto 10. un 11. nodaļas un pozīciju 2302 un 2303 materiālu svars nepārsniedz 20 % no gatavā izstrādājuma svara,</w:t>
            </w:r>
          </w:p>
          <w:p>
            <w:pPr>
              <w:rPr>
                <w:rFonts w:eastAsia="Times New Roman"/>
                <w:noProof/>
                <w:szCs w:val="24"/>
              </w:rPr>
            </w:pPr>
            <w:r>
              <w:rPr>
                <w:noProof/>
              </w:rPr>
              <w:t>- izmantotā cukura un 4. nodaļas materiālu atsevišķais svars nepārsniedz 40 % no gatavā izstrādājuma svara un</w:t>
            </w:r>
          </w:p>
          <w:p>
            <w:pPr>
              <w:rPr>
                <w:rFonts w:eastAsia="Times New Roman"/>
                <w:noProof/>
                <w:szCs w:val="24"/>
              </w:rPr>
            </w:pPr>
            <w:r>
              <w:rPr>
                <w:noProof/>
              </w:rPr>
              <w:t>- izmantotā cukura un 4. nodaļas materiālu kopējais svars apvienojumā nepārsniedz 50 % no gatavā izstrādājuma svara</w:t>
            </w:r>
          </w:p>
        </w:tc>
      </w:tr>
      <w:tr>
        <w:trPr>
          <w:cantSplit/>
        </w:trPr>
        <w:tc>
          <w:tcPr>
            <w:tcW w:w="2808" w:type="dxa"/>
            <w:gridSpan w:val="2"/>
            <w:tcBorders>
              <w:top w:val="double" w:sz="4" w:space="0" w:color="auto"/>
              <w:left w:val="double" w:sz="4" w:space="0" w:color="auto"/>
            </w:tcBorders>
            <w:shd w:val="clear" w:color="auto" w:fill="auto"/>
            <w:vAlign w:val="center"/>
          </w:tcPr>
          <w:p>
            <w:pPr>
              <w:rPr>
                <w:rFonts w:eastAsia="Times New Roman"/>
                <w:noProof/>
                <w:szCs w:val="24"/>
              </w:rPr>
            </w:pPr>
            <w:r>
              <w:rPr>
                <w:noProof/>
              </w:rPr>
              <w:t>ex 24. nodaļa</w:t>
            </w:r>
          </w:p>
        </w:tc>
        <w:tc>
          <w:tcPr>
            <w:tcW w:w="3172" w:type="dxa"/>
            <w:gridSpan w:val="2"/>
            <w:tcBorders>
              <w:top w:val="double" w:sz="4" w:space="0" w:color="auto"/>
            </w:tcBorders>
            <w:shd w:val="clear" w:color="auto" w:fill="auto"/>
          </w:tcPr>
          <w:p>
            <w:pPr>
              <w:rPr>
                <w:rFonts w:eastAsia="Times New Roman"/>
                <w:noProof/>
                <w:szCs w:val="24"/>
              </w:rPr>
            </w:pPr>
            <w:r>
              <w:rPr>
                <w:noProof/>
              </w:rPr>
              <w:t>Tabaka un tabakas rūpnieciski aizstājēji; izņemot:</w:t>
            </w:r>
          </w:p>
        </w:tc>
        <w:tc>
          <w:tcPr>
            <w:tcW w:w="3488" w:type="dxa"/>
            <w:tcBorders>
              <w:top w:val="double" w:sz="4" w:space="0" w:color="auto"/>
              <w:bottom w:val="single" w:sz="6" w:space="0" w:color="auto"/>
            </w:tcBorders>
          </w:tcPr>
          <w:p>
            <w:pPr>
              <w:rPr>
                <w:rFonts w:eastAsia="Times New Roman"/>
                <w:noProof/>
                <w:szCs w:val="24"/>
              </w:rPr>
            </w:pPr>
            <w:r>
              <w:rPr>
                <w:noProof/>
              </w:rPr>
              <w:t>Ražošana no jebkuras pozīcijas materiāliem, ja pozīcijas 2401 materiālu svars nepārsniedz 30 % no kopējā izmantoto 24. nodaļas materiālu svara</w:t>
            </w:r>
          </w:p>
        </w:tc>
      </w:tr>
      <w:tr>
        <w:trPr>
          <w:cantSplit/>
        </w:trPr>
        <w:tc>
          <w:tcPr>
            <w:tcW w:w="2808" w:type="dxa"/>
            <w:gridSpan w:val="2"/>
            <w:tcBorders>
              <w:top w:val="single" w:sz="6" w:space="0" w:color="auto"/>
              <w:left w:val="double" w:sz="4" w:space="0" w:color="auto"/>
            </w:tcBorders>
            <w:shd w:val="clear" w:color="auto" w:fill="auto"/>
            <w:vAlign w:val="center"/>
          </w:tcPr>
          <w:p>
            <w:pPr>
              <w:rPr>
                <w:rFonts w:eastAsia="Times New Roman"/>
                <w:noProof/>
                <w:szCs w:val="24"/>
              </w:rPr>
            </w:pPr>
            <w:r>
              <w:rPr>
                <w:noProof/>
              </w:rPr>
              <w:t>2401</w:t>
            </w:r>
          </w:p>
        </w:tc>
        <w:tc>
          <w:tcPr>
            <w:tcW w:w="3172" w:type="dxa"/>
            <w:gridSpan w:val="2"/>
            <w:tcBorders>
              <w:top w:val="single" w:sz="6" w:space="0" w:color="auto"/>
            </w:tcBorders>
            <w:shd w:val="clear" w:color="auto" w:fill="auto"/>
          </w:tcPr>
          <w:p>
            <w:pPr>
              <w:rPr>
                <w:rFonts w:eastAsia="Times New Roman"/>
                <w:noProof/>
                <w:szCs w:val="24"/>
              </w:rPr>
            </w:pPr>
            <w:r>
              <w:rPr>
                <w:noProof/>
              </w:rPr>
              <w:t>neapstrādātu tabaku; tabakas atkritumus</w:t>
            </w:r>
          </w:p>
        </w:tc>
        <w:tc>
          <w:tcPr>
            <w:tcW w:w="3488" w:type="dxa"/>
            <w:tcBorders>
              <w:top w:val="single" w:sz="6" w:space="0" w:color="auto"/>
              <w:bottom w:val="single" w:sz="6" w:space="0" w:color="auto"/>
            </w:tcBorders>
            <w:shd w:val="clear" w:color="auto" w:fill="auto"/>
          </w:tcPr>
          <w:p>
            <w:pPr>
              <w:rPr>
                <w:rFonts w:eastAsia="Times New Roman"/>
                <w:noProof/>
                <w:szCs w:val="24"/>
              </w:rPr>
            </w:pPr>
            <w:r>
              <w:rPr>
                <w:noProof/>
              </w:rPr>
              <w:t>Ražošana, kurā visi izmantotie pozīcijas 2401 materiāli ir pilnībā iegūti</w:t>
            </w:r>
          </w:p>
        </w:tc>
      </w:tr>
      <w:tr>
        <w:trPr>
          <w:cantSplit/>
        </w:trPr>
        <w:tc>
          <w:tcPr>
            <w:tcW w:w="2808" w:type="dxa"/>
            <w:gridSpan w:val="2"/>
            <w:tcBorders>
              <w:top w:val="single" w:sz="6" w:space="0" w:color="auto"/>
              <w:left w:val="double" w:sz="4" w:space="0" w:color="auto"/>
            </w:tcBorders>
            <w:shd w:val="clear" w:color="auto" w:fill="auto"/>
            <w:vAlign w:val="center"/>
          </w:tcPr>
          <w:p>
            <w:pPr>
              <w:rPr>
                <w:rFonts w:eastAsia="Times New Roman"/>
                <w:noProof/>
                <w:szCs w:val="24"/>
              </w:rPr>
            </w:pPr>
            <w:r>
              <w:rPr>
                <w:noProof/>
              </w:rPr>
              <w:t>ex 2402</w:t>
            </w:r>
          </w:p>
        </w:tc>
        <w:tc>
          <w:tcPr>
            <w:tcW w:w="3172" w:type="dxa"/>
            <w:gridSpan w:val="2"/>
            <w:tcBorders>
              <w:top w:val="single" w:sz="6" w:space="0" w:color="auto"/>
            </w:tcBorders>
            <w:shd w:val="clear" w:color="auto" w:fill="auto"/>
          </w:tcPr>
          <w:p>
            <w:pPr>
              <w:rPr>
                <w:rFonts w:eastAsia="Times New Roman"/>
                <w:noProof/>
                <w:szCs w:val="24"/>
              </w:rPr>
            </w:pPr>
            <w:r>
              <w:rPr>
                <w:noProof/>
              </w:rPr>
              <w:t>cigaretes no tabakas vai tabakas aizstājējiem</w:t>
            </w:r>
          </w:p>
        </w:tc>
        <w:tc>
          <w:tcPr>
            <w:tcW w:w="3488" w:type="dxa"/>
            <w:tcBorders>
              <w:top w:val="single" w:sz="6" w:space="0" w:color="auto"/>
            </w:tcBorders>
            <w:shd w:val="clear" w:color="auto" w:fill="auto"/>
          </w:tcPr>
          <w:p>
            <w:pPr>
              <w:rPr>
                <w:rFonts w:eastAsia="Times New Roman"/>
                <w:noProof/>
                <w:szCs w:val="24"/>
              </w:rPr>
            </w:pPr>
            <w:r>
              <w:rPr>
                <w:noProof/>
              </w:rPr>
              <w:t>Ražošana no jebkuras pozīcijas materiāliem, izņemot paša izstrādājuma pozīciju un apakšpozīcijas 2403 19 smēķējamo tabaku, ja vismaz 10 % pēc svara no visiem izmantotajiem pozīcijas 2401 materiāliem ir pilnībā iegūti</w:t>
            </w:r>
          </w:p>
        </w:tc>
      </w:tr>
      <w:tr>
        <w:trPr>
          <w:cantSplit/>
        </w:trPr>
        <w:tc>
          <w:tcPr>
            <w:tcW w:w="2808" w:type="dxa"/>
            <w:gridSpan w:val="2"/>
            <w:tcBorders>
              <w:top w:val="single" w:sz="6" w:space="0" w:color="auto"/>
              <w:left w:val="double" w:sz="4" w:space="0" w:color="auto"/>
            </w:tcBorders>
            <w:shd w:val="clear" w:color="auto" w:fill="auto"/>
            <w:vAlign w:val="center"/>
          </w:tcPr>
          <w:p>
            <w:pPr>
              <w:rPr>
                <w:rFonts w:eastAsia="Times New Roman"/>
                <w:noProof/>
                <w:szCs w:val="24"/>
              </w:rPr>
            </w:pPr>
            <w:r>
              <w:rPr>
                <w:noProof/>
              </w:rPr>
              <w:t>ex 2403</w:t>
            </w:r>
          </w:p>
        </w:tc>
        <w:tc>
          <w:tcPr>
            <w:tcW w:w="3172" w:type="dxa"/>
            <w:gridSpan w:val="2"/>
            <w:tcBorders>
              <w:top w:val="single" w:sz="6" w:space="0" w:color="auto"/>
            </w:tcBorders>
            <w:shd w:val="clear" w:color="auto" w:fill="auto"/>
          </w:tcPr>
          <w:p>
            <w:pPr>
              <w:rPr>
                <w:rFonts w:eastAsia="Times New Roman"/>
                <w:noProof/>
                <w:szCs w:val="24"/>
              </w:rPr>
            </w:pPr>
            <w:r>
              <w:rPr>
                <w:noProof/>
              </w:rPr>
              <w:t>izstrādājumus, ko paredzēts ieelpot, tos karsējot vai izmantojot citas metodes bez degšanas</w:t>
            </w:r>
          </w:p>
        </w:tc>
        <w:tc>
          <w:tcPr>
            <w:tcW w:w="3488" w:type="dxa"/>
            <w:tcBorders>
              <w:top w:val="single" w:sz="6" w:space="0" w:color="auto"/>
            </w:tcBorders>
            <w:shd w:val="clear" w:color="auto" w:fill="auto"/>
          </w:tcPr>
          <w:p>
            <w:pPr>
              <w:rPr>
                <w:rFonts w:eastAsia="Times New Roman"/>
                <w:noProof/>
                <w:szCs w:val="24"/>
              </w:rPr>
            </w:pPr>
            <w:r>
              <w:rPr>
                <w:noProof/>
              </w:rPr>
              <w:t>Ražošana no jebkuras pozīcijas materiāliem, izņemot paša izstrādājuma pozīciju, ja vismaz 10 % pēc svara no visiem pozīcijas 24.01 materiāliem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25.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Sāls; sērs; zemes un akmens; apmešanas materiāli, kaļķi un cements; izņemot: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izejvielām, izņemot paša izstrādājuma pozīciju, vai</w:t>
            </w:r>
          </w:p>
          <w:p>
            <w:pPr>
              <w:rPr>
                <w:rFonts w:eastAsia="Times New Roman"/>
                <w:noProof/>
                <w:szCs w:val="24"/>
              </w:rPr>
            </w:pPr>
            <w:r>
              <w:rPr>
                <w:noProof/>
              </w:rPr>
              <w:t>Ražošana, kurā visu izmantoto materiālu vērtība nepārsniedz 70 % no izstrādājuma ražotāja cenas</w:t>
            </w:r>
          </w:p>
        </w:tc>
      </w:tr>
      <w:tr>
        <w:trPr>
          <w:cantSplit/>
        </w:trPr>
        <w:tc>
          <w:tcPr>
            <w:tcW w:w="2808" w:type="dxa"/>
            <w:gridSpan w:val="2"/>
            <w:tcBorders>
              <w:top w:val="single" w:sz="4"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2519</w:t>
            </w:r>
          </w:p>
        </w:tc>
        <w:tc>
          <w:tcPr>
            <w:tcW w:w="3172" w:type="dxa"/>
            <w:gridSpan w:val="2"/>
            <w:tcBorders>
              <w:top w:val="single" w:sz="4"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drupinātu dabisko magnija karbonātu (magnezītu) hermētiskā iepakojumā un magnija oksīdu, tīru vai ar piemaisījumiem, izņemot kausēto magnēziju vai aglomerēto magnēziju</w:t>
            </w:r>
          </w:p>
        </w:tc>
        <w:tc>
          <w:tcPr>
            <w:tcW w:w="3488" w:type="dxa"/>
            <w:tcBorders>
              <w:top w:val="single" w:sz="4"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dabisko magnija karbonātu (magnezītu)</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26.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Rūdas, sārņi un pelni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27.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Minerālais kurināmais, minerāleļļas un to pārtvaices produkti; bitumenvielas; minerālvaski; izņemot:</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2707</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eļļas, kurās aromātisko sastāvdaļu svars pārsniedz nearomātisko sastāvdaļu svaru, proti, eļļas, kas līdzīgas minerāleļļām, kuras iegūtas akmeņogļu darvas augsttemperatūras pārtvaicē, no kuru tilpuma vairāk nekā 65 % destilējas līdz 250 °C temperatūrai (ieskaitot lakbenzīna un benzola maisījumus), izmantošanai par motordegvielu vai kurināmo</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Rafinēšanas darbības un/vai viens vai vairāki specifiski procesi</w:t>
            </w:r>
            <w:r>
              <w:rPr>
                <w:rStyle w:val="FootnoteReference"/>
                <w:noProof/>
              </w:rPr>
              <w:footnoteReference w:id="2"/>
            </w:r>
          </w:p>
          <w:p>
            <w:pPr>
              <w:rPr>
                <w:rFonts w:eastAsia="Times New Roman"/>
                <w:noProof/>
                <w:szCs w:val="24"/>
              </w:rPr>
            </w:pPr>
            <w:r>
              <w:rPr>
                <w:noProof/>
              </w:rPr>
              <w:t>vai</w:t>
            </w:r>
          </w:p>
          <w:p>
            <w:pPr>
              <w:rPr>
                <w:rFonts w:eastAsia="Times New Roman"/>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2710</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naftas eļļas un no bitumenmateriāliem iegūtas eļļas, izņemot neapstrādātas eļļas; citur neminētus vai neiekļautus pārstrādes produktus, kas satur 70 % no svara vai vairāk naftas eļļas vai no bitumenmateriāliem iegūtas eļļas, ja šīs eļļas ir pārstrādes produktu pamatsastāvdaļas; eļļas atkritumus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p>
          <w:p>
            <w:pPr>
              <w:rPr>
                <w:noProof/>
                <w:szCs w:val="24"/>
              </w:rPr>
            </w:pPr>
            <w:r>
              <w:rPr>
                <w:noProof/>
              </w:rPr>
              <w:t>Rafinēšanas darbības un/vai viens vai vairāki specifiski procesi</w:t>
            </w:r>
            <w:r>
              <w:rPr>
                <w:rStyle w:val="FootnoteReference"/>
                <w:noProof/>
              </w:rPr>
              <w:footnoteReference w:id="3"/>
            </w:r>
          </w:p>
          <w:p>
            <w:pPr>
              <w:rPr>
                <w:noProof/>
                <w:szCs w:val="24"/>
              </w:rPr>
            </w:pPr>
            <w:r>
              <w:rPr>
                <w:noProof/>
              </w:rPr>
              <w:t>vai</w:t>
            </w:r>
          </w:p>
          <w:p>
            <w:pPr>
              <w:rPr>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p>
            <w:pPr>
              <w:rPr>
                <w:rFonts w:eastAsia="Calibri"/>
                <w:noProof/>
                <w:sz w:val="20"/>
                <w:szCs w:val="20"/>
              </w:rPr>
            </w:pP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2711</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naftas gāzes un citādus gāzveida ogļūdeņražus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Rafinēšanas darbības un/vai viens vai vairāki specifiski procesi</w:t>
            </w:r>
            <w:r>
              <w:rPr>
                <w:rStyle w:val="FootnoteReference"/>
                <w:noProof/>
              </w:rPr>
              <w:footnoteReference w:id="4"/>
            </w:r>
          </w:p>
          <w:p>
            <w:pPr>
              <w:rPr>
                <w:rFonts w:eastAsia="Times New Roman"/>
                <w:noProof/>
                <w:szCs w:val="24"/>
              </w:rPr>
            </w:pPr>
            <w:r>
              <w:rPr>
                <w:noProof/>
              </w:rPr>
              <w:t>vai</w:t>
            </w:r>
          </w:p>
          <w:p>
            <w:pPr>
              <w:rPr>
                <w:rFonts w:eastAsia="Times New Roman"/>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2712</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vazelīnu; parafīna vasku, mikrokristālisko naftas vasku, ogļu putekļu vasku, ozokerītu, lignītvasku, kūdras vasku, citādus minerālvaskus un tamlīdzīgus produktus, kas iegūti sintēzē vai citos procesos, iekrāsotus vai nekrāsotus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Rafinēšanas darbības un/vai viens vai vairāki specifiski procesi</w:t>
            </w:r>
            <w:r>
              <w:rPr>
                <w:rStyle w:val="FootnoteReference"/>
                <w:noProof/>
              </w:rPr>
              <w:footnoteReference w:id="5"/>
            </w:r>
          </w:p>
          <w:p>
            <w:pPr>
              <w:rPr>
                <w:rFonts w:eastAsia="Times New Roman"/>
                <w:noProof/>
                <w:szCs w:val="24"/>
              </w:rPr>
            </w:pPr>
            <w:r>
              <w:rPr>
                <w:noProof/>
              </w:rPr>
              <w:t>vai</w:t>
            </w:r>
          </w:p>
          <w:p>
            <w:pPr>
              <w:rPr>
                <w:rFonts w:eastAsia="Times New Roman"/>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2713</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nftas koksu, naftas bitumenu un citādas naftas eļļu vai no bitumenmateriāliem iegūtu eļļu pārstrādes atlikumus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Rafinēšanas darbības un/vai viens vai vairāki specifiski procesi</w:t>
            </w:r>
            <w:r>
              <w:rPr>
                <w:rStyle w:val="FootnoteReference"/>
                <w:noProof/>
              </w:rPr>
              <w:footnoteReference w:id="6"/>
            </w:r>
          </w:p>
          <w:p>
            <w:pPr>
              <w:rPr>
                <w:rFonts w:eastAsia="Times New Roman"/>
                <w:noProof/>
                <w:szCs w:val="24"/>
              </w:rPr>
            </w:pPr>
            <w:r>
              <w:rPr>
                <w:noProof/>
              </w:rPr>
              <w:t>vai</w:t>
            </w:r>
          </w:p>
          <w:p>
            <w:pPr>
              <w:rPr>
                <w:rFonts w:eastAsia="Times New Roman"/>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28.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Neorganiskās ķīmijas produkti; dārgmetālu, retzemju metālu, radioaktīvo elementu vai izotopu organiskie vai neorganiskie savienojumi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29.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Organiskie ķīmiskie savienojumi; izņemot:</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2901</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acikliskos ogļūdeņražus izmantošanai par motordegvielu vai kurināmo</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Rafinēšanas darbības un/vai viens vai vairāki specifiski procesi</w:t>
            </w:r>
            <w:r>
              <w:rPr>
                <w:rStyle w:val="FootnoteReference"/>
                <w:noProof/>
              </w:rPr>
              <w:footnoteReference w:id="7"/>
            </w:r>
            <w:r>
              <w:rPr>
                <w:noProof/>
              </w:rPr>
              <w:t> </w:t>
            </w:r>
          </w:p>
          <w:p>
            <w:pPr>
              <w:rPr>
                <w:rFonts w:eastAsia="Times New Roman"/>
                <w:noProof/>
                <w:szCs w:val="24"/>
              </w:rPr>
            </w:pPr>
            <w:r>
              <w:rPr>
                <w:noProof/>
              </w:rPr>
              <w:t>vai</w:t>
            </w:r>
          </w:p>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2902</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ciklānus un ciklēnus (izņemot azulēnus), benzolu, toluolu, ksilolus, izmantošanai par motordegvielu vai kurināmo</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Rafinēšanas darbības un/vai viens vai vairāki specifiski procesi</w:t>
            </w:r>
            <w:r>
              <w:rPr>
                <w:rStyle w:val="FootnoteReference"/>
                <w:noProof/>
              </w:rPr>
              <w:footnoteReference w:id="8"/>
            </w:r>
            <w:r>
              <w:rPr>
                <w:noProof/>
              </w:rPr>
              <w:t> </w:t>
            </w:r>
          </w:p>
          <w:p>
            <w:pPr>
              <w:rPr>
                <w:rFonts w:eastAsia="Times New Roman"/>
                <w:noProof/>
                <w:szCs w:val="24"/>
              </w:rPr>
            </w:pPr>
            <w:r>
              <w:rPr>
                <w:noProof/>
              </w:rPr>
              <w:t>vai</w:t>
            </w:r>
          </w:p>
          <w:p>
            <w:pPr>
              <w:rPr>
                <w:rFonts w:eastAsia="Times New Roman"/>
                <w:noProof/>
                <w:szCs w:val="24"/>
                <w:vertAlign w:val="superscript"/>
              </w:rPr>
            </w:pPr>
            <w:r>
              <w:rPr>
                <w:noProof/>
              </w:rPr>
              <w:t>Ražošana no jebkuras pozīcijas materiāliem, izņemot paša izstrādājuma pozīciju. Tomēr var izmantot paša izstrādājuma pozīcijas materiālus, ja to kopējā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2905</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šīs pozīcijas spirtu un etanola metālu alkoholātus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ieskaitot citus pozīcijas 2905 materiālus. Tomēr var izmantot šīs pozīcijas metālu alkoholātus,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30.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Farmaceitiskie produkti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vertAlign w:val="superscript"/>
              </w:rPr>
            </w:pPr>
            <w:r>
              <w:rPr>
                <w:noProof/>
              </w:rPr>
              <w:t>Ražošana no jebkuras pozīcijas materiāliem</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31.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Mēslošanas līdzekļi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32.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Miecvielu vai krāsu ekstrakti; tanīni un to atvasinājumi; pigmenti un citas krāsvielas; krāsas un lakas; špakteļtepes, tepes un citas mastikas; tintes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33.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Ēteriskās eļļas un rezinoīdi; parfimērijas, kosmētikas un ķermeņa kopšanas līdzekļi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34.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Ziepes, organiskās virsmaktīvās vielas, mazgāšanas līdzekļi, eļļošanas līdzekļi, mākslīgie vaski, gatavi vaski, spodrināšanas vai tīrīšanas līdzekļi, sveces un tamlīdzīgi izstrādājumi, veidošanas pastas, zobtehnikas vaski un izstrādājumi zobārstniecībai uz ģipša bāzes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35.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Olbaltumvielas; modificētas cietes; līmes; fermenti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40 %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36.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Sprāgstvielas; pirotehnikas izstrādājumi; sērkociņi; pirofori sakausējumi; daži degmaisījumi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 xml:space="preserve">Ražošana no jebkuras pozīcijas materiāliem, izņemot paša izstrādājuma pozīciju Tomēr var izmantot paša izstrādājuma pozīcijas materiālus, ja to kopējā vērtība nepārsniedz 20 % no izstrādājuma ražotāja cenas </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37.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Foto un kino preces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38.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Jaukti ķīmiskie produkti; izņemot:</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ex3811</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gatavus antidetonatorus, oksidācijas inhibitorus, pārsveķošanās inhibitorus, biezinātājus, pretkorozijas līdzekļus un citādas gatavās piedevas minerāleļļām (ieskaitot benzīnu) vai citiem šķidrumiem, ko izmanto tādām pašām vajadzībām kā minerāleļļas: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w:t>
            </w:r>
            <w:r>
              <w:rPr>
                <w:noProof/>
              </w:rPr>
              <w:tab/>
              <w:t>gatavas piedevas ziežeļļām, kas satur naftas eļļas vai eļļas, kuras iegūtas no bitumenminerāliem</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p>
          <w:p>
            <w:pPr>
              <w:rPr>
                <w:rFonts w:eastAsia="Times New Roman"/>
                <w:noProof/>
                <w:szCs w:val="24"/>
                <w:vertAlign w:val="superscript"/>
              </w:rPr>
            </w:pPr>
            <w:r>
              <w:rPr>
                <w:noProof/>
              </w:rPr>
              <w:t>Ražošana, kurā visu izmantoto pozīcijas 3811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3824 99 un ex 3826 00</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biodīzeli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kurā biodīzeli iegūst, izmantojot pāresterificēšanu un/vai esterificēšanu vai hidroattīrīšanu</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39.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Plastmasas un to izstrādājumi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apakšpozīcijas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40.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Kaučuks un tā izstrādājumi; izņemot:</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4012</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atjaunotas gumijas pneimatiskās, cietās vai pildītās riepas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Lietotu riepu atjaunošana</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41.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Jēlādas (izņemot kažokādas) un āda; izņemot:</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 xml:space="preserve">Ražošana no jebkuras pozīcijas materiāliem, izņemot paša izstrādājuma pozīciju </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4104 līdz 4106</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miecētas vai miecētas un žāvētas ādas bez apmatojuma, šķeltas vai nešķeltas, bet tālāk neapstrādātas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Miecētas ādas atkārtota miecēšana</w:t>
            </w:r>
          </w:p>
          <w:p>
            <w:pPr>
              <w:rPr>
                <w:rFonts w:eastAsia="Times New Roman"/>
                <w:noProof/>
                <w:szCs w:val="24"/>
              </w:rPr>
            </w:pPr>
            <w:r>
              <w:rPr>
                <w:noProof/>
              </w:rPr>
              <w:t>vai</w:t>
            </w:r>
          </w:p>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42.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Ādas izstrādājumi; zirglietas un iejūgs; ceļojuma piederumi, somas un tamlīdzīgas preces; izstrādājumi no dzīvnieku zarnām (izņemot zīdvērpēja pavedienu)</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 xml:space="preserve">Ražošana no jebkuras pozīcijas materiāliem, izņemot paša izstrādājuma pozīciju </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43.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Kažokādas un mākslīgās kažokādas; to izstrādājumi; izņemot:</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4302</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miecētas vai apdarinātas zvērādas, sašūtas: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w:t>
            </w:r>
            <w:r>
              <w:rPr>
                <w:noProof/>
              </w:rPr>
              <w:tab/>
              <w:t xml:space="preserve">plāksnes, krustus un tamlīdzīgas formas                                                                                                                                            </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Nesašūtu miecētu vai apdarinātu zvērādu balināšana vai krāsošana papildus to piegriešanai un sašūšanai</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w:t>
            </w:r>
            <w:r>
              <w:rPr>
                <w:noProof/>
              </w:rPr>
              <w:tab/>
              <w:t>citādas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nesašūtas miecētas vai apdarinātas zvērādas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4303</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apģērba gabalus, apģērba piederumus un citus izstrādājumus no kažokādām</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4302 nesašūtas miecētas vai apdarinātas zvērādas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44.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Koks un koka izstrādājumi; kokogle; izņemot:</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4407</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garumā sazāģētus vai šķeldotus kokmateriālus, drāztus vai lobītus, ēvelētus vai neēvelētus, biezākus par 6 mm, slīpētus vai neslīpētus, saaudzētus vai nesaaudzētus garumā ar ķīļtapām</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Ēvelēšana, slīpēšana vai saaudzēšana</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4408</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loksnes finierim (ieskaitot loksnes, kas iegūtas, sadalot koka saklātņus) un laminētas koksnes materiāliem, ne biezākas par 6 mm, savienotas, un citus garumā sazāģētus kokmateriālus, lobītus vai mizotus, ne biezākus par 6 mm, ēvelētus, slīpētus, savienotus vai saaudzētus garumā</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Savienošana, ēvelēšana, slīpēšana vai saaudzēšana</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4410 līdz ex 4413</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zāģmateriālus ar noapaļotām malām un nepārtrauktu profilu, ieskaitot profilētas līstes un citus profilētus dēļus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Noapaļošana vai fasonēšana</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4415</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koka lādes, kastes, redeļkastes, spoles un tamlīdzīgu taru</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izmēros nesazāģētiem dēļiem</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4418</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w:t>
            </w:r>
            <w:r>
              <w:rPr>
                <w:noProof/>
              </w:rPr>
              <w:tab/>
              <w:t>namdaru un būvgaldnieku darinājumus [no koka]</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šūnveida koka paneļus, jumstiņus un lubas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w:t>
            </w:r>
            <w:r>
              <w:rPr>
                <w:noProof/>
              </w:rPr>
              <w:tab/>
              <w:t>zāģmateriālus ar noapaļotām malām un nepārtrauktu profilu</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Noapaļošana vai fasonēšana</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4421</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sērkociņu skaliņus; koka naglas vai tapas apaviem</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koksnes, izņemot pozīcijas 4409 koksnes skalus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45.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Korķis un korķa izstrādājumi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46.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Izstrādājumi no salmiem, esparto vai citiem pinamiem materiāliem; pīti trauki un pinumi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47.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Papīra masa no koksnes vai cita celulozes šķiedrmateriāla; pārstrādāts (atkritumu un makulatūras) papīrs vai kartons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48.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Papīrs un kartons; papīra masas, papīra vai kartona izstrādājumi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49. nodaļa</w:t>
            </w:r>
          </w:p>
        </w:tc>
        <w:tc>
          <w:tcPr>
            <w:tcW w:w="3172" w:type="dxa"/>
            <w:gridSpan w:val="2"/>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Iespiestas grāmatas, laikraksti, attēli un citi poligrāfijas rūpniecības izstrādājumi; rokraksti, mašīnraksti un plāni</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br w:type="page"/>
              <w:t>ex 50. nodaļa</w:t>
            </w:r>
          </w:p>
        </w:tc>
        <w:tc>
          <w:tcPr>
            <w:tcW w:w="3173" w:type="dxa"/>
            <w:gridSpan w:val="2"/>
            <w:vAlign w:val="center"/>
          </w:tcPr>
          <w:p>
            <w:pPr>
              <w:rPr>
                <w:rFonts w:eastAsia="Times New Roman"/>
                <w:noProof/>
              </w:rPr>
            </w:pPr>
            <w:r>
              <w:rPr>
                <w:noProof/>
              </w:rPr>
              <w:t>Zīds; izņemot:</w:t>
            </w:r>
          </w:p>
        </w:tc>
        <w:tc>
          <w:tcPr>
            <w:tcW w:w="3513" w:type="dxa"/>
            <w:gridSpan w:val="2"/>
            <w:vAlign w:val="center"/>
          </w:tcPr>
          <w:p>
            <w:pPr>
              <w:rPr>
                <w:rFonts w:eastAsia="Times New Roman"/>
                <w:noProof/>
              </w:rPr>
            </w:pPr>
            <w:r>
              <w:rPr>
                <w:noProof/>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5003</w:t>
            </w:r>
          </w:p>
        </w:tc>
        <w:tc>
          <w:tcPr>
            <w:tcW w:w="3173" w:type="dxa"/>
            <w:gridSpan w:val="2"/>
            <w:vAlign w:val="center"/>
          </w:tcPr>
          <w:p>
            <w:pPr>
              <w:rPr>
                <w:rFonts w:eastAsia="Times New Roman"/>
                <w:noProof/>
              </w:rPr>
            </w:pPr>
            <w:r>
              <w:rPr>
                <w:noProof/>
              </w:rPr>
              <w:t>zīda atgājas (ieskaitot tīšanai nederīgus kokonus, pavedienu atlikas un irdinātas šķiedras), kārstas vai ķemmētas</w:t>
            </w:r>
          </w:p>
        </w:tc>
        <w:tc>
          <w:tcPr>
            <w:tcW w:w="3513" w:type="dxa"/>
            <w:gridSpan w:val="2"/>
            <w:vAlign w:val="center"/>
          </w:tcPr>
          <w:p>
            <w:pPr>
              <w:rPr>
                <w:rFonts w:eastAsia="Times New Roman"/>
                <w:noProof/>
              </w:rPr>
            </w:pPr>
            <w:r>
              <w:rPr>
                <w:noProof/>
              </w:rPr>
              <w:t>Zīda atgāju kāršana vai ķemmēšana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5004 līdz ex 5006</w:t>
            </w:r>
          </w:p>
        </w:tc>
        <w:tc>
          <w:tcPr>
            <w:tcW w:w="3173" w:type="dxa"/>
            <w:gridSpan w:val="2"/>
            <w:vAlign w:val="center"/>
          </w:tcPr>
          <w:p>
            <w:pPr>
              <w:rPr>
                <w:rFonts w:eastAsia="Times New Roman"/>
                <w:noProof/>
              </w:rPr>
            </w:pPr>
            <w:r>
              <w:rPr>
                <w:noProof/>
              </w:rPr>
              <w:t>zīda dziju un dziju no zīda atlikām</w:t>
            </w:r>
          </w:p>
        </w:tc>
        <w:tc>
          <w:tcPr>
            <w:tcW w:w="3513" w:type="dxa"/>
            <w:gridSpan w:val="2"/>
            <w:vAlign w:val="center"/>
          </w:tcPr>
          <w:p>
            <w:pPr>
              <w:rPr>
                <w:rFonts w:eastAsia="Times New Roman"/>
                <w:noProof/>
              </w:rPr>
            </w:pPr>
            <w:r>
              <w:rPr>
                <w:noProof/>
              </w:rPr>
              <w:t>(</w:t>
            </w:r>
            <w:r>
              <w:rPr>
                <w:rStyle w:val="FootnoteReference"/>
                <w:noProof/>
              </w:rPr>
              <w:footnoteReference w:id="9"/>
            </w:r>
            <w:r>
              <w:rPr>
                <w:noProof/>
              </w:rPr>
              <w:t>)</w:t>
            </w:r>
          </w:p>
          <w:p>
            <w:pPr>
              <w:rPr>
                <w:rFonts w:eastAsia="Times New Roman"/>
                <w:noProof/>
              </w:rPr>
            </w:pPr>
            <w:r>
              <w:rPr>
                <w:noProof/>
              </w:rPr>
              <w:t>Dabisko šķiedru vērpšana</w:t>
            </w:r>
          </w:p>
          <w:p>
            <w:pPr>
              <w:rPr>
                <w:rFonts w:eastAsia="Times New Roman"/>
                <w:noProof/>
              </w:rPr>
            </w:pPr>
            <w:r>
              <w:rPr>
                <w:noProof/>
              </w:rPr>
              <w:t>vai</w:t>
            </w:r>
          </w:p>
          <w:p>
            <w:pPr>
              <w:rPr>
                <w:rFonts w:eastAsia="Times New Roman"/>
                <w:noProof/>
              </w:rPr>
            </w:pPr>
            <w:r>
              <w:rPr>
                <w:noProof/>
              </w:rPr>
              <w:t>Vienlaidu ķīmisko pavedienu ekstrūzija apvienojumā ar vērpšanu</w:t>
            </w:r>
          </w:p>
          <w:p>
            <w:pPr>
              <w:rPr>
                <w:rFonts w:eastAsia="Times New Roman"/>
                <w:noProof/>
              </w:rPr>
            </w:pPr>
            <w:r>
              <w:rPr>
                <w:noProof/>
              </w:rPr>
              <w:t>vai</w:t>
            </w:r>
          </w:p>
          <w:p>
            <w:pPr>
              <w:rPr>
                <w:rFonts w:eastAsia="Times New Roman"/>
                <w:noProof/>
              </w:rPr>
            </w:pPr>
            <w:r>
              <w:rPr>
                <w:noProof/>
              </w:rPr>
              <w:t>Vienlaidu ķīmisko pavedienu ekstrūzija apvienojumā ar šķeterēšanu</w:t>
            </w:r>
          </w:p>
          <w:p>
            <w:pPr>
              <w:rPr>
                <w:rFonts w:eastAsia="Times New Roman"/>
                <w:noProof/>
              </w:rPr>
            </w:pPr>
            <w:r>
              <w:rPr>
                <w:noProof/>
              </w:rPr>
              <w:t>vai</w:t>
            </w:r>
          </w:p>
          <w:p>
            <w:pPr>
              <w:rPr>
                <w:rFonts w:eastAsia="Times New Roman"/>
                <w:i/>
                <w:noProof/>
              </w:rPr>
            </w:pPr>
            <w:r>
              <w:rPr>
                <w:noProof/>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5007</w:t>
            </w:r>
          </w:p>
        </w:tc>
        <w:tc>
          <w:tcPr>
            <w:tcW w:w="3173" w:type="dxa"/>
            <w:gridSpan w:val="2"/>
            <w:vAlign w:val="center"/>
          </w:tcPr>
          <w:p>
            <w:pPr>
              <w:rPr>
                <w:rFonts w:eastAsia="Times New Roman"/>
                <w:b/>
                <w:noProof/>
              </w:rPr>
            </w:pPr>
            <w:r>
              <w:rPr>
                <w:noProof/>
              </w:rPr>
              <w:t>audumus no zīda vai zīda atkritumiem</w:t>
            </w:r>
          </w:p>
        </w:tc>
        <w:tc>
          <w:tcPr>
            <w:tcW w:w="3513" w:type="dxa"/>
            <w:gridSpan w:val="2"/>
            <w:vAlign w:val="center"/>
          </w:tcPr>
          <w:p>
            <w:pPr>
              <w:rPr>
                <w:rFonts w:eastAsia="Times New Roman"/>
                <w:noProof/>
              </w:rPr>
            </w:pPr>
            <w:r>
              <w:rPr>
                <w:noProof/>
              </w:rPr>
              <w:t>(</w:t>
            </w:r>
            <w:r>
              <w:rPr>
                <w:rStyle w:val="FootnoteReference"/>
                <w:noProof/>
              </w:rPr>
              <w:footnoteReference w:id="10"/>
            </w:r>
            <w:r>
              <w:rPr>
                <w:noProof/>
              </w:rPr>
              <w:t>)</w:t>
            </w:r>
          </w:p>
          <w:p>
            <w:pPr>
              <w:rPr>
                <w:rFonts w:eastAsia="Times New Roman"/>
                <w:noProof/>
              </w:rPr>
            </w:pPr>
            <w:r>
              <w:rPr>
                <w:noProof/>
              </w:rPr>
              <w:t>Dabisko un/vai ķīmisko štāpeļšķiedru vērpšana apvienojumā ar aušanu</w:t>
            </w:r>
          </w:p>
          <w:p>
            <w:pPr>
              <w:rPr>
                <w:rFonts w:eastAsia="Times New Roman"/>
                <w:noProof/>
              </w:rPr>
            </w:pPr>
            <w:r>
              <w:rPr>
                <w:noProof/>
              </w:rPr>
              <w:t>vai</w:t>
            </w:r>
          </w:p>
          <w:p>
            <w:pPr>
              <w:rPr>
                <w:rFonts w:eastAsia="Times New Roman"/>
                <w:noProof/>
              </w:rPr>
            </w:pPr>
            <w:r>
              <w:rPr>
                <w:noProof/>
              </w:rPr>
              <w:t>Ķīmisko pavedienu dzijas ekstrūzija apvienojumā ar aušanu</w:t>
            </w:r>
          </w:p>
          <w:p>
            <w:pPr>
              <w:rPr>
                <w:rFonts w:eastAsia="Times New Roman"/>
                <w:noProof/>
              </w:rPr>
            </w:pPr>
            <w:r>
              <w:rPr>
                <w:noProof/>
              </w:rPr>
              <w:t>vai</w:t>
            </w:r>
          </w:p>
          <w:p>
            <w:pPr>
              <w:rPr>
                <w:rFonts w:eastAsia="Times New Roman"/>
                <w:noProof/>
              </w:rPr>
            </w:pPr>
            <w:r>
              <w:rPr>
                <w:noProof/>
              </w:rPr>
              <w:t>Šķeterēšana vai jebkāda mehāniska darbība apvienojumā ar aušanu</w:t>
            </w:r>
          </w:p>
          <w:p>
            <w:pPr>
              <w:rPr>
                <w:rFonts w:eastAsia="Times New Roman"/>
                <w:noProof/>
              </w:rPr>
            </w:pPr>
            <w:r>
              <w:rPr>
                <w:noProof/>
              </w:rPr>
              <w:t>vai</w:t>
            </w:r>
          </w:p>
          <w:p>
            <w:pPr>
              <w:rPr>
                <w:rFonts w:eastAsia="Times New Roman"/>
                <w:noProof/>
              </w:rPr>
            </w:pPr>
            <w:r>
              <w:rPr>
                <w:noProof/>
              </w:rPr>
              <w:t xml:space="preserve">Aušana apvienojumā ar krāsošanu </w:t>
            </w:r>
          </w:p>
          <w:p>
            <w:pPr>
              <w:rPr>
                <w:rFonts w:eastAsia="Times New Roman"/>
                <w:noProof/>
              </w:rPr>
            </w:pPr>
            <w:r>
              <w:rPr>
                <w:noProof/>
              </w:rPr>
              <w:t>vai</w:t>
            </w:r>
          </w:p>
          <w:p>
            <w:pPr>
              <w:rPr>
                <w:rFonts w:eastAsia="Times New Roman"/>
                <w:noProof/>
              </w:rPr>
            </w:pPr>
            <w:r>
              <w:rPr>
                <w:noProof/>
              </w:rPr>
              <w:t xml:space="preserve">Dzijas krāsošana apvienojumā ar aušanu </w:t>
            </w:r>
          </w:p>
          <w:p>
            <w:pPr>
              <w:rPr>
                <w:rFonts w:eastAsia="Times New Roman"/>
                <w:noProof/>
              </w:rPr>
            </w:pPr>
            <w:r>
              <w:rPr>
                <w:noProof/>
              </w:rPr>
              <w:t>vai</w:t>
            </w:r>
          </w:p>
          <w:p>
            <w:pPr>
              <w:rPr>
                <w:rFonts w:eastAsia="Times New Roman"/>
                <w:noProof/>
              </w:rPr>
            </w:pPr>
            <w:r>
              <w:rPr>
                <w:noProof/>
              </w:rPr>
              <w:t>Aušana apvienojumā ar apdrukāšanu</w:t>
            </w:r>
          </w:p>
          <w:p>
            <w:pPr>
              <w:rPr>
                <w:rFonts w:eastAsia="Times New Roman"/>
                <w:noProof/>
              </w:rPr>
            </w:pPr>
            <w:r>
              <w:rPr>
                <w:noProof/>
              </w:rPr>
              <w:t>vai</w:t>
            </w:r>
          </w:p>
          <w:p>
            <w:pPr>
              <w:rPr>
                <w:rFonts w:eastAsia="Times New Roman"/>
                <w:b/>
                <w:noProof/>
              </w:rPr>
            </w:pPr>
            <w:r>
              <w:rPr>
                <w:noProof/>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51. nodaļa</w:t>
            </w:r>
          </w:p>
        </w:tc>
        <w:tc>
          <w:tcPr>
            <w:tcW w:w="3173" w:type="dxa"/>
            <w:gridSpan w:val="2"/>
            <w:vAlign w:val="center"/>
          </w:tcPr>
          <w:p>
            <w:pPr>
              <w:rPr>
                <w:rFonts w:eastAsia="Times New Roman"/>
                <w:noProof/>
              </w:rPr>
            </w:pPr>
            <w:r>
              <w:rPr>
                <w:noProof/>
              </w:rPr>
              <w:t>Vilna, smalkie vai rupjie dzīvnieku mati; zirgu astru dzija un austs audums; izņemot:</w:t>
            </w:r>
          </w:p>
        </w:tc>
        <w:tc>
          <w:tcPr>
            <w:tcW w:w="3513" w:type="dxa"/>
            <w:gridSpan w:val="2"/>
            <w:vAlign w:val="center"/>
          </w:tcPr>
          <w:p>
            <w:pPr>
              <w:rPr>
                <w:rFonts w:eastAsia="Times New Roman"/>
                <w:noProof/>
              </w:rPr>
            </w:pPr>
            <w:r>
              <w:rPr>
                <w:noProof/>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5106 līdz 5110</w:t>
            </w:r>
          </w:p>
        </w:tc>
        <w:tc>
          <w:tcPr>
            <w:tcW w:w="3173" w:type="dxa"/>
            <w:gridSpan w:val="2"/>
            <w:vAlign w:val="center"/>
          </w:tcPr>
          <w:p>
            <w:pPr>
              <w:rPr>
                <w:rFonts w:eastAsia="Times New Roman"/>
                <w:noProof/>
              </w:rPr>
            </w:pPr>
            <w:r>
              <w:rPr>
                <w:noProof/>
              </w:rPr>
              <w:t>dziju no vilnas, smalkiem vai rupjiem dzīvnieku matiem</w:t>
            </w:r>
          </w:p>
        </w:tc>
        <w:tc>
          <w:tcPr>
            <w:tcW w:w="3513" w:type="dxa"/>
            <w:gridSpan w:val="2"/>
            <w:vAlign w:val="center"/>
          </w:tcPr>
          <w:p>
            <w:pPr>
              <w:rPr>
                <w:rFonts w:eastAsia="Times New Roman"/>
                <w:noProof/>
              </w:rPr>
            </w:pPr>
            <w:r>
              <w:rPr>
                <w:noProof/>
              </w:rPr>
              <w:t>(</w:t>
            </w:r>
            <w:r>
              <w:rPr>
                <w:rStyle w:val="FootnoteReference"/>
                <w:noProof/>
              </w:rPr>
              <w:footnoteReference w:id="11"/>
            </w:r>
            <w:r>
              <w:rPr>
                <w:noProof/>
              </w:rPr>
              <w:t>)</w:t>
            </w:r>
          </w:p>
          <w:p>
            <w:pPr>
              <w:rPr>
                <w:rFonts w:eastAsia="Times New Roman"/>
                <w:noProof/>
              </w:rPr>
            </w:pPr>
            <w:r>
              <w:rPr>
                <w:noProof/>
              </w:rPr>
              <w:t>Dabisko šķiedru vērpšana</w:t>
            </w:r>
          </w:p>
          <w:p>
            <w:pPr>
              <w:rPr>
                <w:rFonts w:eastAsia="Times New Roman"/>
                <w:noProof/>
              </w:rPr>
            </w:pPr>
            <w:r>
              <w:rPr>
                <w:noProof/>
              </w:rPr>
              <w:t>vai</w:t>
            </w:r>
          </w:p>
          <w:p>
            <w:pPr>
              <w:rPr>
                <w:rFonts w:eastAsia="Times New Roman"/>
                <w:noProof/>
              </w:rPr>
            </w:pPr>
            <w:r>
              <w:rPr>
                <w:noProof/>
              </w:rPr>
              <w:t>Ķīmisko šķiedru ekstrūzija apvienojumā ar vērpšanu</w:t>
            </w:r>
          </w:p>
          <w:p>
            <w:pPr>
              <w:rPr>
                <w:rFonts w:eastAsia="Times New Roman"/>
                <w:noProof/>
              </w:rPr>
            </w:pPr>
            <w:r>
              <w:rPr>
                <w:noProof/>
              </w:rPr>
              <w:t>vai</w:t>
            </w:r>
          </w:p>
          <w:p>
            <w:pPr>
              <w:rPr>
                <w:rFonts w:eastAsia="Times New Roman"/>
                <w:noProof/>
              </w:rPr>
            </w:pPr>
            <w:r>
              <w:rPr>
                <w:noProof/>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5111 līdz 5113</w:t>
            </w:r>
          </w:p>
        </w:tc>
        <w:tc>
          <w:tcPr>
            <w:tcW w:w="3173" w:type="dxa"/>
            <w:gridSpan w:val="2"/>
            <w:vAlign w:val="center"/>
          </w:tcPr>
          <w:p>
            <w:pPr>
              <w:rPr>
                <w:rFonts w:eastAsia="Times New Roman"/>
                <w:noProof/>
              </w:rPr>
            </w:pPr>
            <w:r>
              <w:rPr>
                <w:noProof/>
              </w:rPr>
              <w:t>audumus no</w:t>
            </w:r>
          </w:p>
          <w:p>
            <w:pPr>
              <w:rPr>
                <w:rFonts w:eastAsia="Times New Roman"/>
                <w:noProof/>
              </w:rPr>
            </w:pPr>
            <w:r>
              <w:rPr>
                <w:noProof/>
              </w:rPr>
              <w:t>vilnas, smalkiem vai rupjiem dzīvnieku matiem vai zirgu astriem:</w:t>
            </w:r>
          </w:p>
        </w:tc>
        <w:tc>
          <w:tcPr>
            <w:tcW w:w="3513" w:type="dxa"/>
            <w:gridSpan w:val="2"/>
            <w:vAlign w:val="center"/>
          </w:tcPr>
          <w:p>
            <w:pPr>
              <w:rPr>
                <w:rFonts w:eastAsia="Times New Roman"/>
                <w:noProof/>
              </w:rPr>
            </w:pPr>
            <w:r>
              <w:rPr>
                <w:noProof/>
              </w:rPr>
              <w:t>(</w:t>
            </w:r>
            <w:r>
              <w:rPr>
                <w:rStyle w:val="FootnoteReference"/>
                <w:noProof/>
              </w:rPr>
              <w:footnoteReference w:id="12"/>
            </w:r>
            <w:r>
              <w:rPr>
                <w:noProof/>
              </w:rPr>
              <w:t>)</w:t>
            </w:r>
          </w:p>
          <w:p>
            <w:pPr>
              <w:rPr>
                <w:rFonts w:eastAsia="Times New Roman"/>
                <w:noProof/>
              </w:rPr>
            </w:pPr>
            <w:r>
              <w:rPr>
                <w:noProof/>
              </w:rPr>
              <w:t>Dabisko un/vai ķīmisko štāpeļšķiedru vērpšana apvienojumā ar aušanu</w:t>
            </w:r>
          </w:p>
          <w:p>
            <w:pPr>
              <w:rPr>
                <w:rFonts w:eastAsia="Times New Roman"/>
                <w:noProof/>
              </w:rPr>
            </w:pPr>
            <w:r>
              <w:rPr>
                <w:noProof/>
              </w:rPr>
              <w:t>vai</w:t>
            </w:r>
          </w:p>
          <w:p>
            <w:pPr>
              <w:rPr>
                <w:rFonts w:eastAsia="Times New Roman"/>
                <w:noProof/>
              </w:rPr>
            </w:pPr>
            <w:r>
              <w:rPr>
                <w:noProof/>
              </w:rPr>
              <w:t>Ķīmisko pavedienu dzijas ekstrūzija apvienojumā ar aušanu</w:t>
            </w:r>
          </w:p>
          <w:p>
            <w:pPr>
              <w:rPr>
                <w:rFonts w:eastAsia="Times New Roman"/>
                <w:noProof/>
              </w:rPr>
            </w:pPr>
            <w:r>
              <w:rPr>
                <w:noProof/>
              </w:rPr>
              <w:t>vai</w:t>
            </w:r>
          </w:p>
          <w:p>
            <w:pPr>
              <w:rPr>
                <w:rFonts w:eastAsia="Times New Roman"/>
                <w:noProof/>
              </w:rPr>
            </w:pPr>
            <w:r>
              <w:rPr>
                <w:noProof/>
              </w:rPr>
              <w:t>Aušana apvienojumā ar krāsošanu</w:t>
            </w:r>
          </w:p>
          <w:p>
            <w:pPr>
              <w:rPr>
                <w:rFonts w:eastAsia="Times New Roman"/>
                <w:noProof/>
              </w:rPr>
            </w:pPr>
            <w:r>
              <w:rPr>
                <w:noProof/>
              </w:rPr>
              <w:t>vai</w:t>
            </w:r>
          </w:p>
          <w:p>
            <w:pPr>
              <w:rPr>
                <w:rFonts w:eastAsia="Times New Roman"/>
                <w:noProof/>
              </w:rPr>
            </w:pPr>
            <w:r>
              <w:rPr>
                <w:noProof/>
              </w:rPr>
              <w:t>Dzijas krāsošana apvienojumā ar aušanu</w:t>
            </w:r>
          </w:p>
          <w:p>
            <w:pPr>
              <w:rPr>
                <w:rFonts w:eastAsia="Times New Roman"/>
                <w:noProof/>
              </w:rPr>
            </w:pPr>
            <w:r>
              <w:rPr>
                <w:noProof/>
              </w:rPr>
              <w:t>vai</w:t>
            </w:r>
          </w:p>
          <w:p>
            <w:pPr>
              <w:rPr>
                <w:rFonts w:eastAsia="Times New Roman"/>
                <w:noProof/>
              </w:rPr>
            </w:pPr>
            <w:r>
              <w:rPr>
                <w:noProof/>
              </w:rPr>
              <w:t>Aušana apvienojumā ar apdrukāšanu</w:t>
            </w:r>
          </w:p>
          <w:p>
            <w:pPr>
              <w:rPr>
                <w:rFonts w:eastAsia="Times New Roman"/>
                <w:noProof/>
              </w:rPr>
            </w:pPr>
            <w:r>
              <w:rPr>
                <w:noProof/>
              </w:rPr>
              <w:t>vai</w:t>
            </w:r>
          </w:p>
          <w:p>
            <w:pPr>
              <w:rPr>
                <w:rFonts w:eastAsia="Times New Roman"/>
                <w:noProof/>
              </w:rPr>
            </w:pPr>
            <w:r>
              <w:rPr>
                <w:noProof/>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52. nodaļa</w:t>
            </w:r>
          </w:p>
        </w:tc>
        <w:tc>
          <w:tcPr>
            <w:tcW w:w="3173" w:type="dxa"/>
            <w:gridSpan w:val="2"/>
            <w:vAlign w:val="center"/>
          </w:tcPr>
          <w:p>
            <w:pPr>
              <w:rPr>
                <w:rFonts w:eastAsia="Times New Roman"/>
                <w:noProof/>
              </w:rPr>
            </w:pPr>
            <w:r>
              <w:rPr>
                <w:noProof/>
              </w:rPr>
              <w:t>Kokvilna; izņemot:</w:t>
            </w:r>
          </w:p>
        </w:tc>
        <w:tc>
          <w:tcPr>
            <w:tcW w:w="3513" w:type="dxa"/>
            <w:gridSpan w:val="2"/>
            <w:vAlign w:val="center"/>
          </w:tcPr>
          <w:p>
            <w:pPr>
              <w:rPr>
                <w:rFonts w:eastAsia="Times New Roman"/>
                <w:noProof/>
              </w:rPr>
            </w:pPr>
            <w:r>
              <w:rPr>
                <w:noProof/>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5204 līdz 5207</w:t>
            </w:r>
          </w:p>
        </w:tc>
        <w:tc>
          <w:tcPr>
            <w:tcW w:w="3173" w:type="dxa"/>
            <w:gridSpan w:val="2"/>
            <w:vAlign w:val="center"/>
          </w:tcPr>
          <w:p>
            <w:pPr>
              <w:rPr>
                <w:rFonts w:eastAsia="Times New Roman"/>
                <w:noProof/>
              </w:rPr>
            </w:pPr>
            <w:r>
              <w:rPr>
                <w:noProof/>
              </w:rPr>
              <w:t>kokvilnas dziju un diegus</w:t>
            </w:r>
          </w:p>
        </w:tc>
        <w:tc>
          <w:tcPr>
            <w:tcW w:w="3513" w:type="dxa"/>
            <w:gridSpan w:val="2"/>
            <w:vAlign w:val="center"/>
          </w:tcPr>
          <w:p>
            <w:pPr>
              <w:rPr>
                <w:rFonts w:eastAsia="Times New Roman"/>
                <w:noProof/>
              </w:rPr>
            </w:pPr>
            <w:r>
              <w:rPr>
                <w:noProof/>
              </w:rPr>
              <w:t>(</w:t>
            </w:r>
            <w:r>
              <w:rPr>
                <w:rStyle w:val="FootnoteReference"/>
                <w:noProof/>
              </w:rPr>
              <w:footnoteReference w:id="13"/>
            </w:r>
            <w:r>
              <w:rPr>
                <w:noProof/>
              </w:rPr>
              <w:t>)</w:t>
            </w:r>
          </w:p>
          <w:p>
            <w:pPr>
              <w:rPr>
                <w:rFonts w:eastAsia="Times New Roman"/>
                <w:noProof/>
              </w:rPr>
            </w:pPr>
            <w:r>
              <w:rPr>
                <w:noProof/>
              </w:rPr>
              <w:t>Dabisko šķiedru vērpšana</w:t>
            </w:r>
          </w:p>
          <w:p>
            <w:pPr>
              <w:rPr>
                <w:rFonts w:eastAsia="Times New Roman"/>
                <w:noProof/>
              </w:rPr>
            </w:pPr>
            <w:r>
              <w:rPr>
                <w:noProof/>
              </w:rPr>
              <w:t>vai</w:t>
            </w:r>
          </w:p>
          <w:p>
            <w:pPr>
              <w:rPr>
                <w:rFonts w:eastAsia="Times New Roman"/>
                <w:noProof/>
              </w:rPr>
            </w:pPr>
            <w:r>
              <w:rPr>
                <w:noProof/>
              </w:rPr>
              <w:t>Ķīmisko šķiedru ekstrūzija apvienojumā ar vērpšanu</w:t>
            </w:r>
          </w:p>
          <w:p>
            <w:pPr>
              <w:rPr>
                <w:rFonts w:eastAsia="Times New Roman"/>
                <w:noProof/>
              </w:rPr>
            </w:pPr>
            <w:r>
              <w:rPr>
                <w:noProof/>
              </w:rPr>
              <w:t>vai</w:t>
            </w:r>
          </w:p>
          <w:p>
            <w:pPr>
              <w:rPr>
                <w:rFonts w:eastAsia="Times New Roman"/>
                <w:noProof/>
              </w:rPr>
            </w:pPr>
            <w:r>
              <w:rPr>
                <w:noProof/>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5208 līdz 5212</w:t>
            </w:r>
          </w:p>
        </w:tc>
        <w:tc>
          <w:tcPr>
            <w:tcW w:w="3173" w:type="dxa"/>
            <w:gridSpan w:val="2"/>
            <w:vAlign w:val="center"/>
          </w:tcPr>
          <w:p>
            <w:pPr>
              <w:rPr>
                <w:rFonts w:eastAsia="Times New Roman"/>
                <w:noProof/>
              </w:rPr>
            </w:pPr>
            <w:r>
              <w:rPr>
                <w:noProof/>
              </w:rPr>
              <w:t>Kokvilnas audumi</w:t>
            </w:r>
          </w:p>
        </w:tc>
        <w:tc>
          <w:tcPr>
            <w:tcW w:w="3513" w:type="dxa"/>
            <w:gridSpan w:val="2"/>
            <w:vAlign w:val="center"/>
          </w:tcPr>
          <w:p>
            <w:pPr>
              <w:rPr>
                <w:rFonts w:eastAsia="Times New Roman"/>
                <w:noProof/>
              </w:rPr>
            </w:pPr>
            <w:r>
              <w:rPr>
                <w:noProof/>
              </w:rPr>
              <w:t>(</w:t>
            </w:r>
            <w:r>
              <w:rPr>
                <w:rStyle w:val="FootnoteReference"/>
                <w:noProof/>
              </w:rPr>
              <w:footnoteReference w:id="14"/>
            </w:r>
            <w:r>
              <w:rPr>
                <w:noProof/>
              </w:rPr>
              <w:t>)</w:t>
            </w:r>
          </w:p>
          <w:p>
            <w:pPr>
              <w:rPr>
                <w:rFonts w:eastAsia="Times New Roman"/>
                <w:noProof/>
              </w:rPr>
            </w:pPr>
            <w:r>
              <w:rPr>
                <w:noProof/>
              </w:rPr>
              <w:t>Dabisko un/vai ķīmisko štāpeļšķiedru vērpšana apvienojumā ar aušanu</w:t>
            </w:r>
          </w:p>
          <w:p>
            <w:pPr>
              <w:rPr>
                <w:rFonts w:eastAsia="Times New Roman"/>
                <w:noProof/>
              </w:rPr>
            </w:pPr>
            <w:r>
              <w:rPr>
                <w:noProof/>
              </w:rPr>
              <w:t>vai</w:t>
            </w:r>
          </w:p>
          <w:p>
            <w:pPr>
              <w:rPr>
                <w:rFonts w:eastAsia="Times New Roman"/>
                <w:noProof/>
              </w:rPr>
            </w:pPr>
            <w:r>
              <w:rPr>
                <w:noProof/>
              </w:rPr>
              <w:t>Ķīmisko pavedienu dzijas ekstrūzija apvienojumā ar aušanu</w:t>
            </w:r>
          </w:p>
          <w:p>
            <w:pPr>
              <w:rPr>
                <w:rFonts w:eastAsia="Times New Roman"/>
                <w:noProof/>
              </w:rPr>
            </w:pPr>
            <w:r>
              <w:rPr>
                <w:noProof/>
              </w:rPr>
              <w:t>vai</w:t>
            </w:r>
          </w:p>
          <w:p>
            <w:pPr>
              <w:rPr>
                <w:rFonts w:eastAsia="Times New Roman"/>
                <w:noProof/>
              </w:rPr>
            </w:pPr>
            <w:r>
              <w:rPr>
                <w:noProof/>
              </w:rPr>
              <w:t xml:space="preserve">Šķeterēšana vai jebkāda mehāniska darbība apvienojumā ar aušanu </w:t>
            </w:r>
          </w:p>
          <w:p>
            <w:pPr>
              <w:rPr>
                <w:rFonts w:eastAsia="Times New Roman"/>
                <w:noProof/>
              </w:rPr>
            </w:pPr>
            <w:r>
              <w:rPr>
                <w:noProof/>
              </w:rPr>
              <w:t>vai</w:t>
            </w:r>
          </w:p>
          <w:p>
            <w:pPr>
              <w:rPr>
                <w:rFonts w:eastAsia="Times New Roman"/>
                <w:b/>
                <w:i/>
                <w:noProof/>
              </w:rPr>
            </w:pPr>
            <w:r>
              <w:rPr>
                <w:noProof/>
              </w:rPr>
              <w:t>Aušana apvienojumā ar krāsošanu vai pārklāšanu vai laminēšanu</w:t>
            </w:r>
          </w:p>
          <w:p>
            <w:pPr>
              <w:rPr>
                <w:rFonts w:eastAsia="Times New Roman"/>
                <w:noProof/>
              </w:rPr>
            </w:pPr>
            <w:r>
              <w:rPr>
                <w:noProof/>
              </w:rPr>
              <w:t>vai</w:t>
            </w:r>
          </w:p>
          <w:p>
            <w:pPr>
              <w:rPr>
                <w:rFonts w:eastAsia="Times New Roman"/>
                <w:noProof/>
              </w:rPr>
            </w:pPr>
            <w:r>
              <w:rPr>
                <w:noProof/>
              </w:rPr>
              <w:t>Dzijas krāsošana apvienojumā ar aušanu</w:t>
            </w:r>
          </w:p>
          <w:p>
            <w:pPr>
              <w:rPr>
                <w:rFonts w:eastAsia="Times New Roman"/>
                <w:noProof/>
              </w:rPr>
            </w:pPr>
            <w:r>
              <w:rPr>
                <w:noProof/>
              </w:rPr>
              <w:t>vai</w:t>
            </w:r>
          </w:p>
          <w:p>
            <w:pPr>
              <w:rPr>
                <w:rFonts w:eastAsia="Times New Roman"/>
                <w:noProof/>
              </w:rPr>
            </w:pPr>
            <w:r>
              <w:rPr>
                <w:noProof/>
              </w:rPr>
              <w:t>Aušana apvienojumā ar apdrukāšanu</w:t>
            </w:r>
          </w:p>
          <w:p>
            <w:pPr>
              <w:rPr>
                <w:rFonts w:eastAsia="Times New Roman"/>
                <w:noProof/>
              </w:rPr>
            </w:pPr>
            <w:r>
              <w:rPr>
                <w:noProof/>
              </w:rPr>
              <w:t>vai</w:t>
            </w:r>
          </w:p>
          <w:p>
            <w:pPr>
              <w:rPr>
                <w:rFonts w:eastAsia="Times New Roman"/>
                <w:noProof/>
              </w:rPr>
            </w:pPr>
            <w:r>
              <w:rPr>
                <w:noProof/>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53. nodaļa</w:t>
            </w:r>
          </w:p>
        </w:tc>
        <w:tc>
          <w:tcPr>
            <w:tcW w:w="3173" w:type="dxa"/>
            <w:gridSpan w:val="2"/>
            <w:vAlign w:val="center"/>
          </w:tcPr>
          <w:p>
            <w:pPr>
              <w:rPr>
                <w:rFonts w:eastAsia="Times New Roman"/>
                <w:noProof/>
              </w:rPr>
            </w:pPr>
            <w:r>
              <w:rPr>
                <w:noProof/>
              </w:rPr>
              <w:t>Citādas augu tekstilšķiedras; papīra pavedieni un audumi no papīra pavedieniem; izņemot:</w:t>
            </w:r>
          </w:p>
        </w:tc>
        <w:tc>
          <w:tcPr>
            <w:tcW w:w="3513" w:type="dxa"/>
            <w:gridSpan w:val="2"/>
            <w:vAlign w:val="center"/>
          </w:tcPr>
          <w:p>
            <w:pPr>
              <w:rPr>
                <w:rFonts w:eastAsia="Times New Roman"/>
                <w:noProof/>
              </w:rPr>
            </w:pPr>
            <w:r>
              <w:rPr>
                <w:noProof/>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5306 līdz 5308</w:t>
            </w:r>
          </w:p>
        </w:tc>
        <w:tc>
          <w:tcPr>
            <w:tcW w:w="3173" w:type="dxa"/>
            <w:gridSpan w:val="2"/>
            <w:vAlign w:val="center"/>
          </w:tcPr>
          <w:p>
            <w:pPr>
              <w:rPr>
                <w:rFonts w:eastAsia="Times New Roman"/>
                <w:noProof/>
              </w:rPr>
            </w:pPr>
            <w:r>
              <w:rPr>
                <w:noProof/>
              </w:rPr>
              <w:t>dziju no citām augu tekstilšķiedrām;</w:t>
            </w:r>
          </w:p>
          <w:p>
            <w:pPr>
              <w:rPr>
                <w:rFonts w:eastAsia="Times New Roman"/>
                <w:noProof/>
              </w:rPr>
            </w:pPr>
            <w:r>
              <w:rPr>
                <w:noProof/>
              </w:rPr>
              <w:t>papīra pavedienus</w:t>
            </w:r>
          </w:p>
        </w:tc>
        <w:tc>
          <w:tcPr>
            <w:tcW w:w="3513" w:type="dxa"/>
            <w:gridSpan w:val="2"/>
            <w:vAlign w:val="center"/>
          </w:tcPr>
          <w:p>
            <w:pPr>
              <w:rPr>
                <w:rFonts w:eastAsia="Times New Roman"/>
                <w:noProof/>
              </w:rPr>
            </w:pPr>
            <w:r>
              <w:rPr>
                <w:noProof/>
              </w:rPr>
              <w:t>(</w:t>
            </w:r>
            <w:r>
              <w:rPr>
                <w:rStyle w:val="FootnoteReference"/>
                <w:noProof/>
              </w:rPr>
              <w:footnoteReference w:id="15"/>
            </w:r>
            <w:r>
              <w:rPr>
                <w:noProof/>
              </w:rPr>
              <w:t>)</w:t>
            </w:r>
          </w:p>
          <w:p>
            <w:pPr>
              <w:rPr>
                <w:rFonts w:eastAsia="Times New Roman"/>
                <w:noProof/>
              </w:rPr>
            </w:pPr>
            <w:r>
              <w:rPr>
                <w:noProof/>
              </w:rPr>
              <w:t>Dabisko šķiedru vērpšana</w:t>
            </w:r>
          </w:p>
          <w:p>
            <w:pPr>
              <w:rPr>
                <w:rFonts w:eastAsia="Times New Roman"/>
                <w:noProof/>
              </w:rPr>
            </w:pPr>
            <w:r>
              <w:rPr>
                <w:noProof/>
              </w:rPr>
              <w:t>vai</w:t>
            </w:r>
          </w:p>
          <w:p>
            <w:pPr>
              <w:rPr>
                <w:rFonts w:eastAsia="Times New Roman"/>
                <w:noProof/>
              </w:rPr>
            </w:pPr>
            <w:r>
              <w:rPr>
                <w:noProof/>
              </w:rPr>
              <w:t>Ķīmisko šķiedru ekstrūzija apvienojumā ar vērpšanu</w:t>
            </w:r>
          </w:p>
          <w:p>
            <w:pPr>
              <w:rPr>
                <w:rFonts w:eastAsia="Times New Roman"/>
                <w:noProof/>
              </w:rPr>
            </w:pPr>
            <w:r>
              <w:rPr>
                <w:noProof/>
              </w:rPr>
              <w:t>vai</w:t>
            </w:r>
          </w:p>
          <w:p>
            <w:pPr>
              <w:rPr>
                <w:rFonts w:eastAsia="Times New Roman"/>
                <w:noProof/>
              </w:rPr>
            </w:pPr>
            <w:r>
              <w:rPr>
                <w:noProof/>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5309 līdz 5311</w:t>
            </w:r>
          </w:p>
        </w:tc>
        <w:tc>
          <w:tcPr>
            <w:tcW w:w="3173" w:type="dxa"/>
            <w:gridSpan w:val="2"/>
            <w:vAlign w:val="center"/>
          </w:tcPr>
          <w:p>
            <w:pPr>
              <w:rPr>
                <w:rFonts w:eastAsia="Times New Roman"/>
                <w:noProof/>
              </w:rPr>
            </w:pPr>
            <w:r>
              <w:rPr>
                <w:noProof/>
              </w:rPr>
              <w:t>audumus no citām augu tekstilšķiedrām; audumus no papīra dzijas</w:t>
            </w:r>
          </w:p>
        </w:tc>
        <w:tc>
          <w:tcPr>
            <w:tcW w:w="3513" w:type="dxa"/>
            <w:gridSpan w:val="2"/>
            <w:vAlign w:val="center"/>
          </w:tcPr>
          <w:p>
            <w:pPr>
              <w:rPr>
                <w:rFonts w:eastAsia="Times New Roman"/>
                <w:noProof/>
              </w:rPr>
            </w:pPr>
            <w:r>
              <w:rPr>
                <w:noProof/>
              </w:rPr>
              <w:t>(</w:t>
            </w:r>
            <w:r>
              <w:rPr>
                <w:rStyle w:val="FootnoteReference"/>
                <w:noProof/>
              </w:rPr>
              <w:footnoteReference w:id="16"/>
            </w:r>
            <w:r>
              <w:rPr>
                <w:noProof/>
              </w:rPr>
              <w:t>)</w:t>
            </w:r>
          </w:p>
          <w:p>
            <w:pPr>
              <w:rPr>
                <w:rFonts w:eastAsia="Times New Roman"/>
                <w:noProof/>
              </w:rPr>
            </w:pPr>
            <w:r>
              <w:rPr>
                <w:noProof/>
              </w:rPr>
              <w:t>Dabisko un/vai ķīmisko štāpeļšķiedru vērpšana apvienojumā ar aušanu</w:t>
            </w:r>
          </w:p>
          <w:p>
            <w:pPr>
              <w:rPr>
                <w:rFonts w:eastAsia="Times New Roman"/>
                <w:noProof/>
              </w:rPr>
            </w:pPr>
            <w:r>
              <w:rPr>
                <w:noProof/>
              </w:rPr>
              <w:t>vai</w:t>
            </w:r>
          </w:p>
          <w:p>
            <w:pPr>
              <w:rPr>
                <w:rFonts w:eastAsia="Times New Roman"/>
                <w:noProof/>
              </w:rPr>
            </w:pPr>
            <w:r>
              <w:rPr>
                <w:noProof/>
              </w:rPr>
              <w:t>Ķīmisko pavedienu dzijas ekstrūzija apvienojumā ar aušanu</w:t>
            </w:r>
          </w:p>
          <w:p>
            <w:pPr>
              <w:rPr>
                <w:rFonts w:eastAsia="Times New Roman"/>
                <w:noProof/>
              </w:rPr>
            </w:pPr>
            <w:r>
              <w:rPr>
                <w:noProof/>
              </w:rPr>
              <w:t>vai</w:t>
            </w:r>
          </w:p>
          <w:p>
            <w:pPr>
              <w:rPr>
                <w:rFonts w:eastAsia="Times New Roman"/>
                <w:b/>
                <w:i/>
                <w:noProof/>
              </w:rPr>
            </w:pPr>
            <w:r>
              <w:rPr>
                <w:noProof/>
              </w:rPr>
              <w:t>Aušana apvienojumā ar krāsošanu vai pārklāšanu vai laminēšanu</w:t>
            </w:r>
          </w:p>
          <w:p>
            <w:pPr>
              <w:rPr>
                <w:rFonts w:eastAsia="Times New Roman"/>
                <w:noProof/>
              </w:rPr>
            </w:pPr>
            <w:r>
              <w:rPr>
                <w:noProof/>
              </w:rPr>
              <w:t>vai</w:t>
            </w:r>
          </w:p>
          <w:p>
            <w:pPr>
              <w:rPr>
                <w:rFonts w:eastAsia="Times New Roman"/>
                <w:noProof/>
              </w:rPr>
            </w:pPr>
            <w:r>
              <w:rPr>
                <w:noProof/>
              </w:rPr>
              <w:t>Dzijas krāsošana apvienojumā ar aušanu</w:t>
            </w:r>
          </w:p>
          <w:p>
            <w:pPr>
              <w:rPr>
                <w:rFonts w:eastAsia="Times New Roman"/>
                <w:noProof/>
              </w:rPr>
            </w:pPr>
            <w:r>
              <w:rPr>
                <w:noProof/>
              </w:rPr>
              <w:t>vai</w:t>
            </w:r>
          </w:p>
          <w:p>
            <w:pPr>
              <w:rPr>
                <w:rFonts w:eastAsia="Times New Roman"/>
                <w:noProof/>
              </w:rPr>
            </w:pPr>
            <w:r>
              <w:rPr>
                <w:noProof/>
              </w:rPr>
              <w:t>Aušana apvienojumā ar apdrukāšanu</w:t>
            </w:r>
          </w:p>
          <w:p>
            <w:pPr>
              <w:rPr>
                <w:rFonts w:eastAsia="Times New Roman"/>
                <w:noProof/>
              </w:rPr>
            </w:pPr>
            <w:r>
              <w:rPr>
                <w:noProof/>
              </w:rPr>
              <w:t>vai</w:t>
            </w:r>
          </w:p>
          <w:p>
            <w:pPr>
              <w:rPr>
                <w:rFonts w:eastAsia="Times New Roman"/>
                <w:noProof/>
              </w:rPr>
            </w:pPr>
            <w:r>
              <w:rPr>
                <w:noProof/>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5401 līdz 5406</w:t>
            </w:r>
          </w:p>
        </w:tc>
        <w:tc>
          <w:tcPr>
            <w:tcW w:w="3173" w:type="dxa"/>
            <w:gridSpan w:val="2"/>
            <w:vAlign w:val="center"/>
          </w:tcPr>
          <w:p>
            <w:pPr>
              <w:rPr>
                <w:rFonts w:eastAsia="Times New Roman"/>
                <w:noProof/>
              </w:rPr>
            </w:pPr>
            <w:r>
              <w:rPr>
                <w:noProof/>
              </w:rPr>
              <w:t>Dzija, monopavedieni un diegi no mākslīgiem pavedieniem</w:t>
            </w:r>
          </w:p>
        </w:tc>
        <w:tc>
          <w:tcPr>
            <w:tcW w:w="3513" w:type="dxa"/>
            <w:gridSpan w:val="2"/>
            <w:vAlign w:val="center"/>
          </w:tcPr>
          <w:p>
            <w:pPr>
              <w:rPr>
                <w:rFonts w:eastAsia="Times New Roman"/>
                <w:noProof/>
              </w:rPr>
            </w:pPr>
            <w:r>
              <w:rPr>
                <w:noProof/>
              </w:rPr>
              <w:t>(</w:t>
            </w:r>
            <w:r>
              <w:rPr>
                <w:rStyle w:val="FootnoteReference"/>
                <w:noProof/>
              </w:rPr>
              <w:footnoteReference w:id="17"/>
            </w:r>
            <w:r>
              <w:rPr>
                <w:noProof/>
              </w:rPr>
              <w:t>)</w:t>
            </w:r>
          </w:p>
          <w:p>
            <w:pPr>
              <w:rPr>
                <w:rFonts w:eastAsia="Times New Roman"/>
                <w:noProof/>
              </w:rPr>
            </w:pPr>
            <w:r>
              <w:rPr>
                <w:noProof/>
              </w:rPr>
              <w:t>Dabisko šķiedru vērpšana</w:t>
            </w:r>
          </w:p>
          <w:p>
            <w:pPr>
              <w:rPr>
                <w:rFonts w:eastAsia="Times New Roman"/>
                <w:noProof/>
              </w:rPr>
            </w:pPr>
            <w:r>
              <w:rPr>
                <w:noProof/>
              </w:rPr>
              <w:t>vai</w:t>
            </w:r>
          </w:p>
          <w:p>
            <w:pPr>
              <w:rPr>
                <w:rFonts w:eastAsia="Times New Roman"/>
                <w:noProof/>
              </w:rPr>
            </w:pPr>
            <w:r>
              <w:rPr>
                <w:noProof/>
              </w:rPr>
              <w:t>Ķīmisko šķiedru ekstrūzija apvienojumā ar vērpšanu</w:t>
            </w:r>
          </w:p>
          <w:p>
            <w:pPr>
              <w:rPr>
                <w:rFonts w:eastAsia="Times New Roman"/>
                <w:noProof/>
              </w:rPr>
            </w:pPr>
            <w:r>
              <w:rPr>
                <w:noProof/>
              </w:rPr>
              <w:t>vai</w:t>
            </w:r>
          </w:p>
          <w:p>
            <w:pPr>
              <w:rPr>
                <w:rFonts w:eastAsia="Times New Roman"/>
                <w:noProof/>
              </w:rPr>
            </w:pPr>
            <w:r>
              <w:rPr>
                <w:noProof/>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5407 un 5408</w:t>
            </w:r>
          </w:p>
        </w:tc>
        <w:tc>
          <w:tcPr>
            <w:tcW w:w="3173" w:type="dxa"/>
            <w:gridSpan w:val="2"/>
            <w:vAlign w:val="center"/>
          </w:tcPr>
          <w:p>
            <w:pPr>
              <w:rPr>
                <w:rFonts w:eastAsia="Times New Roman"/>
                <w:noProof/>
              </w:rPr>
            </w:pPr>
            <w:r>
              <w:rPr>
                <w:noProof/>
              </w:rPr>
              <w:t>Audumi no ķīmisko pavedienu dzijas</w:t>
            </w:r>
          </w:p>
        </w:tc>
        <w:tc>
          <w:tcPr>
            <w:tcW w:w="3513" w:type="dxa"/>
            <w:gridSpan w:val="2"/>
            <w:vAlign w:val="center"/>
          </w:tcPr>
          <w:p>
            <w:pPr>
              <w:rPr>
                <w:rFonts w:eastAsia="Times New Roman"/>
                <w:noProof/>
              </w:rPr>
            </w:pPr>
            <w:r>
              <w:rPr>
                <w:noProof/>
              </w:rPr>
              <w:t>(</w:t>
            </w:r>
            <w:r>
              <w:rPr>
                <w:rStyle w:val="FootnoteReference"/>
                <w:noProof/>
              </w:rPr>
              <w:footnoteReference w:id="18"/>
            </w:r>
            <w:r>
              <w:rPr>
                <w:noProof/>
              </w:rPr>
              <w:t>)</w:t>
            </w:r>
          </w:p>
          <w:p>
            <w:pPr>
              <w:rPr>
                <w:rFonts w:eastAsia="Times New Roman"/>
                <w:noProof/>
              </w:rPr>
            </w:pPr>
            <w:r>
              <w:rPr>
                <w:noProof/>
              </w:rPr>
              <w:t>Dabisko un/vai ķīmisko štāpeļšķiedru vērpšana apvienojumā ar aušanu</w:t>
            </w:r>
          </w:p>
          <w:p>
            <w:pPr>
              <w:rPr>
                <w:rFonts w:eastAsia="Times New Roman"/>
                <w:noProof/>
              </w:rPr>
            </w:pPr>
            <w:r>
              <w:rPr>
                <w:noProof/>
              </w:rPr>
              <w:t>vai</w:t>
            </w:r>
          </w:p>
          <w:p>
            <w:pPr>
              <w:rPr>
                <w:rFonts w:eastAsia="Times New Roman"/>
                <w:noProof/>
              </w:rPr>
            </w:pPr>
            <w:r>
              <w:rPr>
                <w:noProof/>
              </w:rPr>
              <w:t>Ķīmisko pavedienu dzijas ekstrūzija apvienojumā ar aušanu</w:t>
            </w:r>
          </w:p>
          <w:p>
            <w:pPr>
              <w:rPr>
                <w:rFonts w:eastAsia="Times New Roman"/>
                <w:noProof/>
              </w:rPr>
            </w:pPr>
            <w:r>
              <w:rPr>
                <w:noProof/>
              </w:rPr>
              <w:t>vai</w:t>
            </w:r>
          </w:p>
          <w:p>
            <w:pPr>
              <w:rPr>
                <w:rFonts w:eastAsia="Times New Roman"/>
                <w:noProof/>
              </w:rPr>
            </w:pPr>
            <w:r>
              <w:rPr>
                <w:noProof/>
              </w:rPr>
              <w:t>Šķeterēšana vai jebkāda mehāniska darbība apvienojumā ar aušanu</w:t>
            </w:r>
          </w:p>
          <w:p>
            <w:pPr>
              <w:rPr>
                <w:rFonts w:eastAsia="Times New Roman"/>
                <w:noProof/>
              </w:rPr>
            </w:pPr>
            <w:r>
              <w:rPr>
                <w:noProof/>
              </w:rPr>
              <w:t>vai</w:t>
            </w:r>
          </w:p>
          <w:p>
            <w:pPr>
              <w:rPr>
                <w:rFonts w:eastAsia="Times New Roman"/>
                <w:noProof/>
              </w:rPr>
            </w:pPr>
            <w:r>
              <w:rPr>
                <w:noProof/>
              </w:rPr>
              <w:t>Dzijas krāsošana apvienojumā ar aušanu</w:t>
            </w:r>
          </w:p>
          <w:p>
            <w:pPr>
              <w:rPr>
                <w:rFonts w:eastAsia="Times New Roman"/>
                <w:noProof/>
              </w:rPr>
            </w:pPr>
            <w:r>
              <w:rPr>
                <w:noProof/>
              </w:rPr>
              <w:t>vai</w:t>
            </w:r>
          </w:p>
          <w:p>
            <w:pPr>
              <w:rPr>
                <w:rFonts w:eastAsia="Times New Roman"/>
                <w:i/>
                <w:noProof/>
              </w:rPr>
            </w:pPr>
            <w:r>
              <w:rPr>
                <w:noProof/>
              </w:rPr>
              <w:t>Aušana apvienojumā ar krāsošanu vai pārklāšanu vai laminēšanu</w:t>
            </w:r>
          </w:p>
          <w:p>
            <w:pPr>
              <w:rPr>
                <w:rFonts w:eastAsia="Times New Roman"/>
                <w:noProof/>
              </w:rPr>
            </w:pPr>
            <w:r>
              <w:rPr>
                <w:noProof/>
              </w:rPr>
              <w:t>vai</w:t>
            </w:r>
          </w:p>
          <w:p>
            <w:pPr>
              <w:rPr>
                <w:rFonts w:eastAsia="Times New Roman"/>
                <w:noProof/>
              </w:rPr>
            </w:pPr>
            <w:r>
              <w:rPr>
                <w:noProof/>
              </w:rPr>
              <w:t>Aušana apvienojumā ar apdrukāšanu</w:t>
            </w:r>
          </w:p>
          <w:p>
            <w:pPr>
              <w:rPr>
                <w:rFonts w:eastAsia="Times New Roman"/>
                <w:noProof/>
              </w:rPr>
            </w:pPr>
            <w:r>
              <w:rPr>
                <w:noProof/>
              </w:rPr>
              <w:t>vai</w:t>
            </w:r>
          </w:p>
          <w:p>
            <w:pPr>
              <w:rPr>
                <w:rFonts w:eastAsia="Times New Roman"/>
                <w:noProof/>
              </w:rPr>
            </w:pPr>
            <w:r>
              <w:rPr>
                <w:noProof/>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5501 līdz 5507</w:t>
            </w:r>
          </w:p>
        </w:tc>
        <w:tc>
          <w:tcPr>
            <w:tcW w:w="3173" w:type="dxa"/>
            <w:gridSpan w:val="2"/>
            <w:vAlign w:val="center"/>
          </w:tcPr>
          <w:p>
            <w:pPr>
              <w:rPr>
                <w:rFonts w:eastAsia="Times New Roman"/>
                <w:noProof/>
              </w:rPr>
            </w:pPr>
            <w:r>
              <w:rPr>
                <w:noProof/>
              </w:rPr>
              <w:t>Ķīmiskās štāpeļšķiedras</w:t>
            </w:r>
          </w:p>
        </w:tc>
        <w:tc>
          <w:tcPr>
            <w:tcW w:w="3513" w:type="dxa"/>
            <w:gridSpan w:val="2"/>
            <w:vAlign w:val="center"/>
          </w:tcPr>
          <w:p>
            <w:pPr>
              <w:rPr>
                <w:rFonts w:eastAsia="Times New Roman"/>
                <w:noProof/>
              </w:rPr>
            </w:pPr>
            <w:r>
              <w:rPr>
                <w:noProof/>
              </w:rPr>
              <w:t>Ķīmisko šķiedru ekstrūzija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5508 līdz 5511</w:t>
            </w:r>
          </w:p>
        </w:tc>
        <w:tc>
          <w:tcPr>
            <w:tcW w:w="3173" w:type="dxa"/>
            <w:gridSpan w:val="2"/>
            <w:vAlign w:val="center"/>
          </w:tcPr>
          <w:p>
            <w:pPr>
              <w:rPr>
                <w:rFonts w:eastAsia="Times New Roman"/>
                <w:noProof/>
              </w:rPr>
            </w:pPr>
            <w:r>
              <w:rPr>
                <w:noProof/>
              </w:rPr>
              <w:t>Dzija un šujamie diegi no ķīmiskajām štāpeļšķiedrām</w:t>
            </w:r>
          </w:p>
        </w:tc>
        <w:tc>
          <w:tcPr>
            <w:tcW w:w="3513" w:type="dxa"/>
            <w:gridSpan w:val="2"/>
            <w:vAlign w:val="center"/>
          </w:tcPr>
          <w:p>
            <w:pPr>
              <w:rPr>
                <w:rFonts w:eastAsia="Times New Roman"/>
                <w:noProof/>
              </w:rPr>
            </w:pPr>
            <w:r>
              <w:rPr>
                <w:noProof/>
              </w:rPr>
              <w:t>(</w:t>
            </w:r>
            <w:r>
              <w:rPr>
                <w:rStyle w:val="FootnoteReference"/>
                <w:noProof/>
              </w:rPr>
              <w:footnoteReference w:id="19"/>
            </w:r>
            <w:r>
              <w:rPr>
                <w:noProof/>
              </w:rPr>
              <w:t>)</w:t>
            </w:r>
          </w:p>
          <w:p>
            <w:pPr>
              <w:rPr>
                <w:rFonts w:eastAsia="Times New Roman"/>
                <w:noProof/>
              </w:rPr>
            </w:pPr>
            <w:r>
              <w:rPr>
                <w:noProof/>
              </w:rPr>
              <w:t>Dabisko šķiedru vērpšana</w:t>
            </w:r>
          </w:p>
          <w:p>
            <w:pPr>
              <w:rPr>
                <w:rFonts w:eastAsia="Times New Roman"/>
                <w:noProof/>
              </w:rPr>
            </w:pPr>
            <w:r>
              <w:rPr>
                <w:noProof/>
              </w:rPr>
              <w:t>vai</w:t>
            </w:r>
          </w:p>
          <w:p>
            <w:pPr>
              <w:rPr>
                <w:rFonts w:eastAsia="Times New Roman"/>
                <w:i/>
                <w:noProof/>
              </w:rPr>
            </w:pPr>
            <w:r>
              <w:rPr>
                <w:noProof/>
              </w:rPr>
              <w:t>Ķīmisko šķiedru ekstrūzija apvienojumā ar vērpšanu</w:t>
            </w:r>
          </w:p>
          <w:p>
            <w:pPr>
              <w:rPr>
                <w:rFonts w:eastAsia="Times New Roman"/>
                <w:noProof/>
              </w:rPr>
            </w:pPr>
            <w:r>
              <w:rPr>
                <w:noProof/>
              </w:rPr>
              <w:t>vai</w:t>
            </w:r>
          </w:p>
          <w:p>
            <w:pPr>
              <w:rPr>
                <w:rFonts w:eastAsia="Times New Roman"/>
                <w:noProof/>
              </w:rPr>
            </w:pPr>
            <w:r>
              <w:rPr>
                <w:noProof/>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5512 līdz 5516</w:t>
            </w:r>
          </w:p>
        </w:tc>
        <w:tc>
          <w:tcPr>
            <w:tcW w:w="3173" w:type="dxa"/>
            <w:gridSpan w:val="2"/>
            <w:vAlign w:val="center"/>
          </w:tcPr>
          <w:p>
            <w:pPr>
              <w:rPr>
                <w:rFonts w:eastAsia="Times New Roman"/>
                <w:noProof/>
              </w:rPr>
            </w:pPr>
            <w:r>
              <w:rPr>
                <w:noProof/>
              </w:rPr>
              <w:t>Audumi no ķīmiskajām štāpeļšķiedrām</w:t>
            </w:r>
          </w:p>
        </w:tc>
        <w:tc>
          <w:tcPr>
            <w:tcW w:w="3513" w:type="dxa"/>
            <w:gridSpan w:val="2"/>
            <w:vAlign w:val="center"/>
          </w:tcPr>
          <w:p>
            <w:pPr>
              <w:rPr>
                <w:rFonts w:eastAsia="Times New Roman"/>
                <w:noProof/>
              </w:rPr>
            </w:pPr>
            <w:r>
              <w:rPr>
                <w:noProof/>
              </w:rPr>
              <w:t>(</w:t>
            </w:r>
            <w:r>
              <w:rPr>
                <w:rStyle w:val="FootnoteReference"/>
                <w:noProof/>
              </w:rPr>
              <w:footnoteReference w:id="20"/>
            </w:r>
            <w:r>
              <w:rPr>
                <w:noProof/>
              </w:rPr>
              <w:t>)</w:t>
            </w:r>
          </w:p>
          <w:p>
            <w:pPr>
              <w:rPr>
                <w:rFonts w:eastAsia="Times New Roman"/>
                <w:noProof/>
              </w:rPr>
            </w:pPr>
            <w:r>
              <w:rPr>
                <w:noProof/>
              </w:rPr>
              <w:t>Dabisko un/vai ķīmisko štāpeļšķiedru vērpšana apvienojumā ar aušanu</w:t>
            </w:r>
          </w:p>
          <w:p>
            <w:pPr>
              <w:rPr>
                <w:rFonts w:eastAsia="Times New Roman"/>
                <w:noProof/>
              </w:rPr>
            </w:pPr>
            <w:r>
              <w:rPr>
                <w:noProof/>
              </w:rPr>
              <w:t>vai</w:t>
            </w:r>
          </w:p>
          <w:p>
            <w:pPr>
              <w:rPr>
                <w:rFonts w:eastAsia="Times New Roman"/>
                <w:noProof/>
              </w:rPr>
            </w:pPr>
            <w:r>
              <w:rPr>
                <w:noProof/>
              </w:rPr>
              <w:t>Ķīmisko pavedienu dzijas ekstrūzija apvienojumā ar aušanu</w:t>
            </w:r>
          </w:p>
          <w:p>
            <w:pPr>
              <w:rPr>
                <w:rFonts w:eastAsia="Times New Roman"/>
                <w:noProof/>
              </w:rPr>
            </w:pPr>
            <w:r>
              <w:rPr>
                <w:noProof/>
              </w:rPr>
              <w:t>vai</w:t>
            </w:r>
          </w:p>
          <w:p>
            <w:pPr>
              <w:rPr>
                <w:rFonts w:eastAsia="Times New Roman"/>
                <w:noProof/>
              </w:rPr>
            </w:pPr>
            <w:r>
              <w:rPr>
                <w:noProof/>
              </w:rPr>
              <w:t>Šķeterēšana vai jebkāda mehāniska darbība apvienojumā ar aušanu</w:t>
            </w:r>
          </w:p>
          <w:p>
            <w:pPr>
              <w:rPr>
                <w:rFonts w:eastAsia="Times New Roman"/>
                <w:noProof/>
              </w:rPr>
            </w:pPr>
            <w:r>
              <w:rPr>
                <w:noProof/>
              </w:rPr>
              <w:t>vai</w:t>
            </w:r>
          </w:p>
          <w:p>
            <w:pPr>
              <w:rPr>
                <w:rFonts w:eastAsia="Times New Roman"/>
                <w:noProof/>
              </w:rPr>
            </w:pPr>
            <w:r>
              <w:rPr>
                <w:noProof/>
              </w:rPr>
              <w:t xml:space="preserve">Aušana apvienojumā ar krāsošanu vai pārklāšanu vai laminēšanu </w:t>
            </w:r>
          </w:p>
          <w:p>
            <w:pPr>
              <w:rPr>
                <w:rFonts w:eastAsia="Times New Roman"/>
                <w:noProof/>
              </w:rPr>
            </w:pPr>
            <w:r>
              <w:rPr>
                <w:noProof/>
              </w:rPr>
              <w:t>vai</w:t>
            </w:r>
          </w:p>
          <w:p>
            <w:pPr>
              <w:rPr>
                <w:rFonts w:eastAsia="Times New Roman"/>
                <w:noProof/>
              </w:rPr>
            </w:pPr>
            <w:r>
              <w:rPr>
                <w:noProof/>
              </w:rPr>
              <w:t>Dzijas krāsošana apvienojumā ar aušanu</w:t>
            </w:r>
          </w:p>
          <w:p>
            <w:pPr>
              <w:rPr>
                <w:rFonts w:eastAsia="Times New Roman"/>
                <w:noProof/>
              </w:rPr>
            </w:pPr>
            <w:r>
              <w:rPr>
                <w:noProof/>
              </w:rPr>
              <w:t>vai</w:t>
            </w:r>
          </w:p>
          <w:p>
            <w:pPr>
              <w:rPr>
                <w:rFonts w:eastAsia="Times New Roman"/>
                <w:noProof/>
              </w:rPr>
            </w:pPr>
            <w:r>
              <w:rPr>
                <w:noProof/>
              </w:rPr>
              <w:t xml:space="preserve">Aušana apvienojumā ar apdrukāšanu </w:t>
            </w:r>
          </w:p>
          <w:p>
            <w:pPr>
              <w:rPr>
                <w:rFonts w:eastAsia="Times New Roman"/>
                <w:noProof/>
              </w:rPr>
            </w:pPr>
            <w:r>
              <w:rPr>
                <w:noProof/>
              </w:rPr>
              <w:t>vai</w:t>
            </w:r>
          </w:p>
          <w:p>
            <w:pPr>
              <w:rPr>
                <w:rFonts w:eastAsia="Times New Roman"/>
                <w:noProof/>
              </w:rPr>
            </w:pPr>
            <w:r>
              <w:rPr>
                <w:noProof/>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56. nodaļa</w:t>
            </w:r>
          </w:p>
        </w:tc>
        <w:tc>
          <w:tcPr>
            <w:tcW w:w="3173" w:type="dxa"/>
            <w:gridSpan w:val="2"/>
            <w:vAlign w:val="center"/>
          </w:tcPr>
          <w:p>
            <w:pPr>
              <w:rPr>
                <w:rFonts w:eastAsia="Times New Roman"/>
                <w:noProof/>
              </w:rPr>
            </w:pPr>
            <w:r>
              <w:rPr>
                <w:noProof/>
              </w:rPr>
              <w:t>Vate, tūba un filcs un neaustie materiāli; speciāla dzija; auklas, tauvas, virves un troses un izstrādājumi no tiem; izņemot:</w:t>
            </w:r>
          </w:p>
        </w:tc>
        <w:tc>
          <w:tcPr>
            <w:tcW w:w="3513" w:type="dxa"/>
            <w:gridSpan w:val="2"/>
            <w:vAlign w:val="center"/>
          </w:tcPr>
          <w:p>
            <w:pPr>
              <w:rPr>
                <w:rFonts w:eastAsia="Times New Roman"/>
                <w:noProof/>
              </w:rPr>
            </w:pPr>
            <w:r>
              <w:rPr>
                <w:noProof/>
              </w:rPr>
              <w:t>(</w:t>
            </w:r>
            <w:r>
              <w:rPr>
                <w:rStyle w:val="FootnoteReference"/>
                <w:noProof/>
              </w:rPr>
              <w:footnoteReference w:id="21"/>
            </w:r>
            <w:r>
              <w:rPr>
                <w:noProof/>
              </w:rPr>
              <w:t>)</w:t>
            </w:r>
          </w:p>
          <w:p>
            <w:pPr>
              <w:rPr>
                <w:rFonts w:eastAsia="Times New Roman"/>
                <w:noProof/>
              </w:rPr>
            </w:pPr>
            <w:r>
              <w:rPr>
                <w:noProof/>
              </w:rPr>
              <w:t>Dabisko šķiedru vērpšana</w:t>
            </w:r>
          </w:p>
          <w:p>
            <w:pPr>
              <w:rPr>
                <w:rFonts w:eastAsia="Times New Roman"/>
                <w:noProof/>
              </w:rPr>
            </w:pPr>
            <w:r>
              <w:rPr>
                <w:noProof/>
              </w:rPr>
              <w:t>vai</w:t>
            </w:r>
          </w:p>
          <w:p>
            <w:pPr>
              <w:rPr>
                <w:rFonts w:eastAsia="Times New Roman"/>
                <w:noProof/>
              </w:rPr>
            </w:pPr>
            <w:r>
              <w:rPr>
                <w:noProof/>
              </w:rPr>
              <w:t>Ķīmisko šķiedru ekstrūzija apvienojumā ar vērpšanu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5601</w:t>
            </w:r>
          </w:p>
        </w:tc>
        <w:tc>
          <w:tcPr>
            <w:tcW w:w="3173" w:type="dxa"/>
            <w:gridSpan w:val="2"/>
            <w:vAlign w:val="center"/>
          </w:tcPr>
          <w:p>
            <w:pPr>
              <w:rPr>
                <w:rFonts w:eastAsia="Times New Roman"/>
                <w:noProof/>
              </w:rPr>
            </w:pPr>
            <w:r>
              <w:rPr>
                <w:noProof/>
              </w:rPr>
              <w:t>vati no tekstilmateriāliem un izstrādājumus no tās; tekstilšķiedras, ne garākas par 5 mm (pūkas), tekstilputekļus un mezgliņus</w:t>
            </w:r>
          </w:p>
        </w:tc>
        <w:tc>
          <w:tcPr>
            <w:tcW w:w="3513" w:type="dxa"/>
            <w:gridSpan w:val="2"/>
            <w:vAlign w:val="center"/>
          </w:tcPr>
          <w:p>
            <w:pPr>
              <w:rPr>
                <w:rFonts w:eastAsia="Times New Roman"/>
                <w:noProof/>
              </w:rPr>
            </w:pPr>
            <w:r>
              <w:rPr>
                <w:noProof/>
              </w:rPr>
              <w:t>Dabisko šķiedru vērpšana</w:t>
            </w:r>
          </w:p>
          <w:p>
            <w:pPr>
              <w:rPr>
                <w:rFonts w:eastAsia="Times New Roman"/>
                <w:noProof/>
              </w:rPr>
            </w:pPr>
            <w:r>
              <w:rPr>
                <w:noProof/>
              </w:rPr>
              <w:t>vai</w:t>
            </w:r>
          </w:p>
          <w:p>
            <w:pPr>
              <w:rPr>
                <w:rFonts w:eastAsia="Times New Roman"/>
                <w:noProof/>
              </w:rPr>
            </w:pPr>
            <w:r>
              <w:rPr>
                <w:noProof/>
              </w:rPr>
              <w:t>Ķīmisko šķiedru ekstrūzija apvienojumā ar vērpšanu</w:t>
            </w:r>
          </w:p>
          <w:p>
            <w:pPr>
              <w:rPr>
                <w:rFonts w:eastAsia="Times New Roman"/>
                <w:noProof/>
              </w:rPr>
            </w:pPr>
            <w:r>
              <w:rPr>
                <w:noProof/>
              </w:rPr>
              <w:t>vai</w:t>
            </w:r>
          </w:p>
          <w:p>
            <w:pPr>
              <w:rPr>
                <w:rFonts w:eastAsia="Times New Roman"/>
                <w:noProof/>
              </w:rPr>
            </w:pPr>
            <w:r>
              <w:rPr>
                <w:noProof/>
              </w:rPr>
              <w:t>Flokdruka apvienojumā ar krāsošanu vai apdrukāšanu</w:t>
            </w:r>
          </w:p>
          <w:p>
            <w:pPr>
              <w:rPr>
                <w:rFonts w:eastAsia="Times New Roman"/>
                <w:noProof/>
              </w:rPr>
            </w:pPr>
            <w:r>
              <w:rPr>
                <w:noProof/>
              </w:rPr>
              <w:t>vai</w:t>
            </w:r>
          </w:p>
          <w:p>
            <w:pPr>
              <w:rPr>
                <w:rFonts w:eastAsia="Times New Roman"/>
                <w:b/>
                <w:i/>
                <w:noProof/>
              </w:rPr>
            </w:pPr>
            <w:r>
              <w:rPr>
                <w:noProof/>
              </w:rPr>
              <w:t>Pārklāšana, flokdruka, laminēšana vai metalizēšana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5602</w:t>
            </w:r>
          </w:p>
        </w:tc>
        <w:tc>
          <w:tcPr>
            <w:tcW w:w="3173" w:type="dxa"/>
            <w:gridSpan w:val="2"/>
            <w:vAlign w:val="center"/>
          </w:tcPr>
          <w:p>
            <w:pPr>
              <w:rPr>
                <w:rFonts w:eastAsia="Times New Roman"/>
                <w:noProof/>
              </w:rPr>
            </w:pPr>
            <w:r>
              <w:rPr>
                <w:noProof/>
              </w:rPr>
              <w:t>tūbu un filcu, impregnētu vai neimpregnētu, ar pārklājumu vai bez tā, laminētu vai nelaminētu:</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adatotu tūbu un filcu</w:t>
            </w:r>
          </w:p>
        </w:tc>
        <w:tc>
          <w:tcPr>
            <w:tcW w:w="3513" w:type="dxa"/>
            <w:gridSpan w:val="2"/>
            <w:vAlign w:val="center"/>
          </w:tcPr>
          <w:p>
            <w:pPr>
              <w:rPr>
                <w:rFonts w:eastAsia="Times New Roman"/>
                <w:noProof/>
              </w:rPr>
            </w:pPr>
            <w:r>
              <w:rPr>
                <w:noProof/>
              </w:rPr>
              <w:t>(</w:t>
            </w:r>
            <w:r>
              <w:rPr>
                <w:rStyle w:val="FootnoteReference"/>
                <w:noProof/>
              </w:rPr>
              <w:footnoteReference w:id="22"/>
            </w:r>
            <w:r>
              <w:rPr>
                <w:noProof/>
              </w:rPr>
              <w:t>)</w:t>
            </w:r>
          </w:p>
          <w:p>
            <w:pPr>
              <w:rPr>
                <w:rFonts w:eastAsia="Times New Roman"/>
                <w:noProof/>
              </w:rPr>
            </w:pPr>
            <w:r>
              <w:rPr>
                <w:noProof/>
              </w:rPr>
              <w:t>Ķīmisko šķiedru ekstrūzija apvienojumā ar auduma formēšanu</w:t>
            </w:r>
          </w:p>
          <w:p>
            <w:pPr>
              <w:rPr>
                <w:rFonts w:eastAsia="Times New Roman"/>
                <w:noProof/>
              </w:rPr>
            </w:pPr>
            <w:r>
              <w:rPr>
                <w:noProof/>
              </w:rPr>
              <w:t>Tomēr:</w:t>
            </w:r>
          </w:p>
          <w:p>
            <w:pPr>
              <w:rPr>
                <w:rFonts w:eastAsia="Times New Roman"/>
                <w:noProof/>
              </w:rPr>
            </w:pPr>
            <w:r>
              <w:rPr>
                <w:noProof/>
              </w:rPr>
              <w:t>– pozīcijas 5402 polipropilēna pavedienu,</w:t>
            </w:r>
          </w:p>
          <w:p>
            <w:pPr>
              <w:rPr>
                <w:rFonts w:eastAsia="Times New Roman"/>
                <w:noProof/>
              </w:rPr>
            </w:pPr>
            <w:r>
              <w:rPr>
                <w:noProof/>
              </w:rPr>
              <w:t>– pozīcijas 5503 vai 5506 polipropilēna šķiedras vai</w:t>
            </w:r>
          </w:p>
          <w:p>
            <w:pPr>
              <w:rPr>
                <w:rFonts w:eastAsia="Times New Roman"/>
                <w:noProof/>
              </w:rPr>
            </w:pPr>
            <w:r>
              <w:rPr>
                <w:noProof/>
              </w:rPr>
              <w:t>– pozīcijas 5501 polipropilēna pavedienu grīsti,</w:t>
            </w:r>
          </w:p>
          <w:p>
            <w:pPr>
              <w:rPr>
                <w:rFonts w:eastAsia="Times New Roman"/>
                <w:noProof/>
              </w:rPr>
            </w:pPr>
            <w:r>
              <w:rPr>
                <w:noProof/>
              </w:rPr>
              <w:t>kam viena pavediena vai šķiedras lineārais blīvums vienmēr ir mazāks par 9 deciteksiem, var izmantot, ja to kopējā vērtība nepārsniedz 40 % no izstrādājuma ražotāja cenas</w:t>
            </w:r>
          </w:p>
          <w:p>
            <w:pPr>
              <w:rPr>
                <w:rFonts w:eastAsia="Times New Roman"/>
                <w:noProof/>
              </w:rPr>
            </w:pPr>
            <w:r>
              <w:rPr>
                <w:noProof/>
              </w:rPr>
              <w:t>vai</w:t>
            </w:r>
          </w:p>
          <w:p>
            <w:pPr>
              <w:rPr>
                <w:rFonts w:eastAsia="Times New Roman"/>
                <w:noProof/>
              </w:rPr>
            </w:pPr>
            <w:r>
              <w:rPr>
                <w:noProof/>
              </w:rPr>
              <w:t>Tikai neaustas drānas veidošana no filca, kas gatavots no dabiskajām šķiedrām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citādus</w:t>
            </w:r>
          </w:p>
        </w:tc>
        <w:tc>
          <w:tcPr>
            <w:tcW w:w="3513" w:type="dxa"/>
            <w:gridSpan w:val="2"/>
            <w:vAlign w:val="center"/>
          </w:tcPr>
          <w:p>
            <w:pPr>
              <w:rPr>
                <w:rFonts w:eastAsia="Times New Roman"/>
                <w:noProof/>
              </w:rPr>
            </w:pPr>
            <w:r>
              <w:rPr>
                <w:noProof/>
              </w:rPr>
              <w:t>(</w:t>
            </w:r>
            <w:r>
              <w:rPr>
                <w:rStyle w:val="FootnoteReference"/>
                <w:noProof/>
              </w:rPr>
              <w:footnoteReference w:id="23"/>
            </w:r>
            <w:r>
              <w:rPr>
                <w:noProof/>
              </w:rPr>
              <w:t>)</w:t>
            </w:r>
          </w:p>
          <w:p>
            <w:pPr>
              <w:rPr>
                <w:rFonts w:eastAsia="Times New Roman"/>
                <w:noProof/>
              </w:rPr>
            </w:pPr>
            <w:r>
              <w:rPr>
                <w:noProof/>
              </w:rPr>
              <w:t>Ķīmisko šķiedru ekstrūzija apvienojumā ar auduma formēšanu</w:t>
            </w:r>
          </w:p>
          <w:p>
            <w:pPr>
              <w:rPr>
                <w:rFonts w:eastAsia="Times New Roman"/>
                <w:noProof/>
              </w:rPr>
            </w:pPr>
            <w:r>
              <w:rPr>
                <w:noProof/>
              </w:rPr>
              <w:t>vai</w:t>
            </w:r>
          </w:p>
          <w:p>
            <w:pPr>
              <w:rPr>
                <w:rFonts w:eastAsia="Times New Roman"/>
                <w:noProof/>
              </w:rPr>
            </w:pPr>
            <w:r>
              <w:rPr>
                <w:noProof/>
              </w:rPr>
              <w:t>Tikai neaustas drānas veidošana no citāda filca, kas gatavots no dabiskajām šķiedrām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bCs/>
                <w:noProof/>
              </w:rPr>
            </w:pPr>
            <w:r>
              <w:rPr>
                <w:noProof/>
              </w:rPr>
              <w:t>5603</w:t>
            </w:r>
          </w:p>
        </w:tc>
        <w:tc>
          <w:tcPr>
            <w:tcW w:w="3173" w:type="dxa"/>
            <w:gridSpan w:val="2"/>
            <w:vAlign w:val="center"/>
          </w:tcPr>
          <w:p>
            <w:pPr>
              <w:rPr>
                <w:rFonts w:eastAsia="Times New Roman"/>
                <w:bCs/>
                <w:noProof/>
              </w:rPr>
            </w:pPr>
            <w:r>
              <w:rPr>
                <w:noProof/>
              </w:rPr>
              <w:t>neaustas drānas, arī impregnētas, arī apvalkotas, ar pārklājumu vai bez tā, arī laminētas</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bCs/>
                <w:noProof/>
              </w:rPr>
            </w:pPr>
            <w:r>
              <w:rPr>
                <w:noProof/>
              </w:rPr>
              <w:t>560311 līdz 560314</w:t>
            </w:r>
          </w:p>
        </w:tc>
        <w:tc>
          <w:tcPr>
            <w:tcW w:w="3173" w:type="dxa"/>
            <w:gridSpan w:val="2"/>
            <w:vAlign w:val="center"/>
          </w:tcPr>
          <w:p>
            <w:pPr>
              <w:rPr>
                <w:rFonts w:eastAsia="Times New Roman"/>
                <w:noProof/>
              </w:rPr>
            </w:pPr>
            <w:r>
              <w:rPr>
                <w:noProof/>
              </w:rPr>
              <w:t>neaustas drānas, arī impregnētas, arī apvalkotas, ar pārklājumu vai bez tā, arī laminētas no ķīmisko pavedienu dzijas</w:t>
            </w:r>
          </w:p>
        </w:tc>
        <w:tc>
          <w:tcPr>
            <w:tcW w:w="3513" w:type="dxa"/>
            <w:gridSpan w:val="2"/>
            <w:vAlign w:val="center"/>
          </w:tcPr>
          <w:p>
            <w:pPr>
              <w:rPr>
                <w:rFonts w:eastAsia="Times New Roman"/>
                <w:noProof/>
              </w:rPr>
            </w:pPr>
            <w:r>
              <w:rPr>
                <w:noProof/>
              </w:rPr>
              <w:t>Ražošana no:</w:t>
            </w:r>
          </w:p>
          <w:p>
            <w:pPr>
              <w:rPr>
                <w:rFonts w:eastAsia="Times New Roman"/>
                <w:noProof/>
              </w:rPr>
            </w:pPr>
            <w:r>
              <w:rPr>
                <w:noProof/>
              </w:rPr>
              <w:t>- noteiktā virzienā vai nejauši vērstiem pavedieniem</w:t>
            </w:r>
            <w:r>
              <w:rPr>
                <w:noProof/>
              </w:rPr>
              <w:br/>
              <w:t>vai</w:t>
            </w:r>
          </w:p>
          <w:p>
            <w:pPr>
              <w:rPr>
                <w:rFonts w:eastAsia="Times New Roman"/>
                <w:noProof/>
              </w:rPr>
            </w:pPr>
            <w:r>
              <w:rPr>
                <w:noProof/>
              </w:rPr>
              <w:t>- dabiskas vai ķīmiskas izcelsmes vielām vai polimēriem,</w:t>
            </w:r>
          </w:p>
          <w:p>
            <w:pPr>
              <w:rPr>
                <w:rFonts w:eastAsia="Times New Roman"/>
                <w:noProof/>
              </w:rPr>
            </w:pPr>
            <w:r>
              <w:rPr>
                <w:noProof/>
              </w:rPr>
              <w:t>ko abos gadījumos pēc tam iestrādā neaustā drānā</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bCs/>
                <w:noProof/>
              </w:rPr>
            </w:pPr>
            <w:r>
              <w:rPr>
                <w:noProof/>
              </w:rPr>
              <w:t>560391 līdz 560394</w:t>
            </w:r>
          </w:p>
        </w:tc>
        <w:tc>
          <w:tcPr>
            <w:tcW w:w="3173" w:type="dxa"/>
            <w:gridSpan w:val="2"/>
            <w:vAlign w:val="center"/>
          </w:tcPr>
          <w:p>
            <w:pPr>
              <w:rPr>
                <w:rFonts w:eastAsia="Times New Roman"/>
                <w:noProof/>
              </w:rPr>
            </w:pPr>
            <w:r>
              <w:rPr>
                <w:noProof/>
              </w:rPr>
              <w:t xml:space="preserve">neaustas drānas, arī impregnētas, arī apvalkotas, ar pārklājumu vai bez tā, izņemot laminētas no ķīmisko pavedienu dzijas </w:t>
            </w:r>
          </w:p>
        </w:tc>
        <w:tc>
          <w:tcPr>
            <w:tcW w:w="3513" w:type="dxa"/>
            <w:gridSpan w:val="2"/>
            <w:vAlign w:val="center"/>
          </w:tcPr>
          <w:p>
            <w:pPr>
              <w:rPr>
                <w:rFonts w:eastAsia="Times New Roman"/>
                <w:noProof/>
              </w:rPr>
            </w:pPr>
            <w:r>
              <w:rPr>
                <w:noProof/>
              </w:rPr>
              <w:t>Ražošana no:</w:t>
            </w:r>
          </w:p>
          <w:p>
            <w:pPr>
              <w:rPr>
                <w:rFonts w:eastAsia="Times New Roman"/>
                <w:noProof/>
              </w:rPr>
            </w:pPr>
            <w:r>
              <w:rPr>
                <w:noProof/>
              </w:rPr>
              <w:t>- noteiktā virzienā vai nejauši vērstām štāpeļšķiedrām</w:t>
            </w:r>
          </w:p>
          <w:p>
            <w:pPr>
              <w:rPr>
                <w:rFonts w:eastAsia="Times New Roman"/>
                <w:noProof/>
              </w:rPr>
            </w:pPr>
            <w:r>
              <w:rPr>
                <w:noProof/>
              </w:rPr>
              <w:t>un/vai</w:t>
            </w:r>
          </w:p>
          <w:p>
            <w:pPr>
              <w:rPr>
                <w:rFonts w:eastAsia="Times New Roman"/>
                <w:noProof/>
              </w:rPr>
            </w:pPr>
            <w:r>
              <w:rPr>
                <w:noProof/>
              </w:rPr>
              <w:t>- dabiskas vai ķīmiskas izcelsmes cirstajiem pavedieniem,</w:t>
            </w:r>
          </w:p>
          <w:p>
            <w:pPr>
              <w:rPr>
                <w:rFonts w:eastAsia="Times New Roman"/>
                <w:noProof/>
              </w:rPr>
            </w:pPr>
            <w:r>
              <w:rPr>
                <w:noProof/>
              </w:rPr>
              <w:t>ko abos gadījumos pēc tam iestrādā neaustā drānā</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5604</w:t>
            </w:r>
          </w:p>
        </w:tc>
        <w:tc>
          <w:tcPr>
            <w:tcW w:w="3173" w:type="dxa"/>
            <w:gridSpan w:val="2"/>
            <w:vAlign w:val="center"/>
          </w:tcPr>
          <w:p>
            <w:pPr>
              <w:rPr>
                <w:rFonts w:eastAsia="Times New Roman"/>
                <w:bCs/>
                <w:noProof/>
              </w:rPr>
            </w:pPr>
            <w:r>
              <w:rPr>
                <w:noProof/>
              </w:rPr>
              <w:t>gumijas pavedienus un kordus, ar tekstilmateriālu pārklājumu; tekstilpavedienus, lentes un tamlīdzīgus pozīcijas 5404 vai 5405 izstrādājumus, impregnētus, apvalkotus, ar pārklājumu vai caurslāņotus ar gumiju vai plastmasām:</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bCs/>
                <w:noProof/>
              </w:rPr>
            </w:pPr>
            <w:r>
              <w:rPr>
                <w:noProof/>
              </w:rPr>
              <w:t>- gumijas pavedienus un kordus, ar tekstilmateriālu pārklājumu</w:t>
            </w:r>
          </w:p>
        </w:tc>
        <w:tc>
          <w:tcPr>
            <w:tcW w:w="3513" w:type="dxa"/>
            <w:gridSpan w:val="2"/>
            <w:vAlign w:val="center"/>
          </w:tcPr>
          <w:p>
            <w:pPr>
              <w:rPr>
                <w:rFonts w:eastAsia="Times New Roman"/>
                <w:b/>
                <w:noProof/>
              </w:rPr>
            </w:pPr>
            <w:r>
              <w:rPr>
                <w:noProof/>
              </w:rPr>
              <w:t>Ražošana no gumijas pavedieniem vai kordiem, bez tekstilmateriāla pārklājuma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xml:space="preserve">- citādus </w:t>
            </w:r>
          </w:p>
        </w:tc>
        <w:tc>
          <w:tcPr>
            <w:tcW w:w="3513" w:type="dxa"/>
            <w:gridSpan w:val="2"/>
            <w:vAlign w:val="center"/>
          </w:tcPr>
          <w:p>
            <w:pPr>
              <w:rPr>
                <w:rFonts w:eastAsia="Times New Roman"/>
                <w:noProof/>
              </w:rPr>
            </w:pPr>
            <w:r>
              <w:rPr>
                <w:noProof/>
              </w:rPr>
              <w:t>(</w:t>
            </w:r>
            <w:r>
              <w:rPr>
                <w:rStyle w:val="FootnoteReference"/>
                <w:noProof/>
              </w:rPr>
              <w:footnoteReference w:id="24"/>
            </w:r>
            <w:r>
              <w:rPr>
                <w:noProof/>
              </w:rPr>
              <w:t>)</w:t>
            </w:r>
          </w:p>
          <w:p>
            <w:pPr>
              <w:rPr>
                <w:rFonts w:eastAsia="Times New Roman"/>
                <w:noProof/>
              </w:rPr>
            </w:pPr>
            <w:r>
              <w:rPr>
                <w:noProof/>
              </w:rPr>
              <w:t>Dabisko šķiedru vērpšana</w:t>
            </w:r>
          </w:p>
          <w:p>
            <w:pPr>
              <w:rPr>
                <w:rFonts w:eastAsia="Times New Roman"/>
                <w:noProof/>
              </w:rPr>
            </w:pPr>
            <w:r>
              <w:rPr>
                <w:noProof/>
              </w:rPr>
              <w:t>vai</w:t>
            </w:r>
          </w:p>
          <w:p>
            <w:pPr>
              <w:rPr>
                <w:rFonts w:eastAsia="Times New Roman"/>
                <w:noProof/>
              </w:rPr>
            </w:pPr>
            <w:r>
              <w:rPr>
                <w:noProof/>
              </w:rPr>
              <w:t>Ķīmisko šķiedru ekstrūzija apvienojumā ar vērpšanu</w:t>
            </w:r>
          </w:p>
          <w:p>
            <w:pPr>
              <w:rPr>
                <w:rFonts w:eastAsia="Times New Roman"/>
                <w:noProof/>
              </w:rPr>
            </w:pPr>
            <w:r>
              <w:rPr>
                <w:noProof/>
              </w:rPr>
              <w:t>vai</w:t>
            </w:r>
          </w:p>
          <w:p>
            <w:pPr>
              <w:rPr>
                <w:rFonts w:eastAsia="Times New Roman"/>
                <w:noProof/>
              </w:rPr>
            </w:pPr>
            <w:r>
              <w:rPr>
                <w:noProof/>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5605</w:t>
            </w:r>
          </w:p>
        </w:tc>
        <w:tc>
          <w:tcPr>
            <w:tcW w:w="3173" w:type="dxa"/>
            <w:gridSpan w:val="2"/>
            <w:vAlign w:val="center"/>
          </w:tcPr>
          <w:p>
            <w:pPr>
              <w:rPr>
                <w:rFonts w:eastAsia="Times New Roman"/>
                <w:noProof/>
              </w:rPr>
            </w:pPr>
            <w:r>
              <w:rPr>
                <w:noProof/>
              </w:rPr>
              <w:t>metalizētus pavedienus, dekoratīvus vai nedekoratīvus, derīgus kā tekstilpavedienus, lentes vai tamlīdzīgus izstrādājumus, kas iekļauti pozīcijā 5404 vai 5405, kombinētus ar metāla pavedienu, lentes vai pūdera veidā vai pārklātus ar metālu</w:t>
            </w:r>
          </w:p>
        </w:tc>
        <w:tc>
          <w:tcPr>
            <w:tcW w:w="3513" w:type="dxa"/>
            <w:gridSpan w:val="2"/>
            <w:vAlign w:val="center"/>
          </w:tcPr>
          <w:p>
            <w:pPr>
              <w:rPr>
                <w:rFonts w:eastAsia="Times New Roman"/>
                <w:noProof/>
              </w:rPr>
            </w:pPr>
            <w:r>
              <w:rPr>
                <w:noProof/>
              </w:rPr>
              <w:t>(</w:t>
            </w:r>
            <w:r>
              <w:rPr>
                <w:rStyle w:val="FootnoteReference"/>
                <w:noProof/>
              </w:rPr>
              <w:footnoteReference w:id="25"/>
            </w:r>
            <w:r>
              <w:rPr>
                <w:noProof/>
              </w:rPr>
              <w:t>)</w:t>
            </w:r>
          </w:p>
          <w:p>
            <w:pPr>
              <w:rPr>
                <w:rFonts w:eastAsia="Times New Roman"/>
                <w:noProof/>
              </w:rPr>
            </w:pPr>
            <w:r>
              <w:rPr>
                <w:noProof/>
              </w:rPr>
              <w:t>Dabisko un/vai ķīmisko štāpeļšķiedru vērpšana</w:t>
            </w:r>
          </w:p>
          <w:p>
            <w:pPr>
              <w:rPr>
                <w:rFonts w:eastAsia="Times New Roman"/>
                <w:noProof/>
              </w:rPr>
            </w:pPr>
            <w:r>
              <w:rPr>
                <w:noProof/>
              </w:rPr>
              <w:t>vai</w:t>
            </w:r>
          </w:p>
          <w:p>
            <w:pPr>
              <w:rPr>
                <w:rFonts w:eastAsia="Times New Roman"/>
                <w:noProof/>
              </w:rPr>
            </w:pPr>
            <w:r>
              <w:rPr>
                <w:noProof/>
              </w:rPr>
              <w:t>Ķīmisko šķiedru ekstrūzija apvienojumā ar vērpšanu</w:t>
            </w:r>
          </w:p>
          <w:p>
            <w:pPr>
              <w:rPr>
                <w:rFonts w:eastAsia="Times New Roman"/>
                <w:noProof/>
              </w:rPr>
            </w:pPr>
            <w:r>
              <w:rPr>
                <w:noProof/>
              </w:rPr>
              <w:t>vai</w:t>
            </w:r>
          </w:p>
          <w:p>
            <w:pPr>
              <w:rPr>
                <w:rFonts w:eastAsia="Times New Roman"/>
                <w:noProof/>
              </w:rPr>
            </w:pPr>
            <w:r>
              <w:rPr>
                <w:noProof/>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5606</w:t>
            </w:r>
          </w:p>
        </w:tc>
        <w:tc>
          <w:tcPr>
            <w:tcW w:w="3173" w:type="dxa"/>
            <w:gridSpan w:val="2"/>
            <w:vAlign w:val="center"/>
          </w:tcPr>
          <w:p>
            <w:pPr>
              <w:rPr>
                <w:rFonts w:eastAsia="Times New Roman"/>
                <w:noProof/>
              </w:rPr>
            </w:pPr>
            <w:r>
              <w:rPr>
                <w:noProof/>
              </w:rPr>
              <w:t xml:space="preserve">pozamenta pavedienus, lentes un tamlīdzīgus izstrādājumus, kas iekļauti pozīcijā 5404 vai 5405, dekoratīvus pavedienus (izņemot pozīcijā 5605 minētos un dekoratīvos pavedienus no zirgu astriem); šenilpavedienus (arī  </w:t>
            </w:r>
          </w:p>
          <w:p>
            <w:pPr>
              <w:rPr>
                <w:rFonts w:eastAsia="Times New Roman"/>
                <w:noProof/>
              </w:rPr>
            </w:pPr>
            <w:r>
              <w:rPr>
                <w:noProof/>
              </w:rPr>
              <w:t>šenilpavedienus no pūkām); cilpainos pavedienus</w:t>
            </w:r>
          </w:p>
        </w:tc>
        <w:tc>
          <w:tcPr>
            <w:tcW w:w="3513" w:type="dxa"/>
            <w:gridSpan w:val="2"/>
            <w:vAlign w:val="center"/>
          </w:tcPr>
          <w:p>
            <w:pPr>
              <w:rPr>
                <w:rFonts w:eastAsia="Times New Roman"/>
                <w:noProof/>
              </w:rPr>
            </w:pPr>
            <w:r>
              <w:rPr>
                <w:noProof/>
              </w:rPr>
              <w:t>(</w:t>
            </w:r>
            <w:r>
              <w:rPr>
                <w:rStyle w:val="FootnoteReference"/>
                <w:noProof/>
              </w:rPr>
              <w:footnoteReference w:id="26"/>
            </w:r>
            <w:r>
              <w:rPr>
                <w:noProof/>
              </w:rPr>
              <w:t>)</w:t>
            </w:r>
          </w:p>
          <w:p>
            <w:pPr>
              <w:rPr>
                <w:rFonts w:eastAsia="Times New Roman"/>
                <w:noProof/>
              </w:rPr>
            </w:pPr>
            <w:r>
              <w:rPr>
                <w:noProof/>
              </w:rPr>
              <w:t>Ķīmisko šķiedru ekstrūzija apvienojumā ar vērpšanu</w:t>
            </w:r>
          </w:p>
          <w:p>
            <w:pPr>
              <w:rPr>
                <w:rFonts w:eastAsia="Times New Roman"/>
                <w:noProof/>
              </w:rPr>
            </w:pPr>
            <w:r>
              <w:rPr>
                <w:noProof/>
              </w:rPr>
              <w:t>vai</w:t>
            </w:r>
          </w:p>
          <w:p>
            <w:pPr>
              <w:rPr>
                <w:rFonts w:eastAsia="Times New Roman"/>
                <w:noProof/>
              </w:rPr>
            </w:pPr>
            <w:r>
              <w:rPr>
                <w:noProof/>
              </w:rPr>
              <w:t>Šķeterēšana apvienojumā ar pozamentēšanu</w:t>
            </w:r>
          </w:p>
          <w:p>
            <w:pPr>
              <w:rPr>
                <w:rFonts w:eastAsia="Times New Roman"/>
                <w:noProof/>
              </w:rPr>
            </w:pPr>
            <w:r>
              <w:rPr>
                <w:noProof/>
              </w:rPr>
              <w:t>vai</w:t>
            </w:r>
          </w:p>
          <w:p>
            <w:pPr>
              <w:rPr>
                <w:rFonts w:eastAsia="Times New Roman"/>
                <w:noProof/>
              </w:rPr>
            </w:pPr>
            <w:r>
              <w:rPr>
                <w:noProof/>
              </w:rPr>
              <w:t>Dabisko un/vai ķīmisko štāpeļšķiedru vērpšana</w:t>
            </w:r>
          </w:p>
          <w:p>
            <w:pPr>
              <w:rPr>
                <w:rFonts w:eastAsia="Times New Roman"/>
                <w:noProof/>
              </w:rPr>
            </w:pPr>
            <w:r>
              <w:rPr>
                <w:noProof/>
              </w:rPr>
              <w:t>vai</w:t>
            </w:r>
          </w:p>
          <w:p>
            <w:pPr>
              <w:rPr>
                <w:rFonts w:eastAsia="Times New Roman"/>
                <w:noProof/>
              </w:rPr>
            </w:pPr>
            <w:r>
              <w:rPr>
                <w:noProof/>
              </w:rPr>
              <w:t>Flokdruka apvienojumā ar krāsošanu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57. nodaļa</w:t>
            </w:r>
          </w:p>
        </w:tc>
        <w:tc>
          <w:tcPr>
            <w:tcW w:w="3173" w:type="dxa"/>
            <w:gridSpan w:val="2"/>
            <w:vAlign w:val="center"/>
          </w:tcPr>
          <w:p>
            <w:pPr>
              <w:rPr>
                <w:rFonts w:eastAsia="Times New Roman"/>
                <w:noProof/>
              </w:rPr>
            </w:pPr>
            <w:r>
              <w:rPr>
                <w:noProof/>
              </w:rPr>
              <w:t>Paklāji un citādas tekstilmateriālu grīdsegas</w:t>
            </w:r>
          </w:p>
        </w:tc>
        <w:tc>
          <w:tcPr>
            <w:tcW w:w="3513" w:type="dxa"/>
            <w:gridSpan w:val="2"/>
            <w:vAlign w:val="center"/>
          </w:tcPr>
          <w:p>
            <w:pPr>
              <w:rPr>
                <w:rFonts w:eastAsia="Times New Roman"/>
                <w:noProof/>
              </w:rPr>
            </w:pPr>
            <w:r>
              <w:rPr>
                <w:noProof/>
              </w:rPr>
              <w:t>(</w:t>
            </w:r>
            <w:r>
              <w:rPr>
                <w:rStyle w:val="FootnoteReference"/>
                <w:noProof/>
              </w:rPr>
              <w:footnoteReference w:id="27"/>
            </w:r>
            <w:r>
              <w:rPr>
                <w:noProof/>
              </w:rPr>
              <w:t>)</w:t>
            </w:r>
          </w:p>
          <w:p>
            <w:pPr>
              <w:rPr>
                <w:rFonts w:eastAsia="Times New Roman"/>
                <w:noProof/>
              </w:rPr>
            </w:pPr>
            <w:r>
              <w:rPr>
                <w:noProof/>
              </w:rPr>
              <w:t>Dabisko un/vai ķīmisko štāpeļšķiedru vērpšana apvienojumā ar aušanu vai ar stepēšanu</w:t>
            </w:r>
          </w:p>
          <w:p>
            <w:pPr>
              <w:rPr>
                <w:rFonts w:eastAsia="Times New Roman"/>
                <w:noProof/>
              </w:rPr>
            </w:pPr>
            <w:r>
              <w:rPr>
                <w:noProof/>
              </w:rPr>
              <w:t>vai</w:t>
            </w:r>
          </w:p>
          <w:p>
            <w:pPr>
              <w:rPr>
                <w:rFonts w:eastAsia="Times New Roman"/>
                <w:noProof/>
              </w:rPr>
            </w:pPr>
            <w:r>
              <w:rPr>
                <w:noProof/>
              </w:rPr>
              <w:t>Ķīmisko pavedienu dzijas ekstrūzija apvienojumā ar aušanu vai stepēšanu</w:t>
            </w:r>
          </w:p>
          <w:p>
            <w:pPr>
              <w:rPr>
                <w:rFonts w:eastAsia="Times New Roman"/>
                <w:noProof/>
              </w:rPr>
            </w:pPr>
            <w:r>
              <w:rPr>
                <w:noProof/>
              </w:rPr>
              <w:t>vai</w:t>
            </w:r>
          </w:p>
          <w:p>
            <w:pPr>
              <w:rPr>
                <w:rFonts w:eastAsia="Times New Roman"/>
                <w:noProof/>
              </w:rPr>
            </w:pPr>
            <w:r>
              <w:rPr>
                <w:noProof/>
              </w:rPr>
              <w:t>Ražošana no kokosšķiedras dzijas, sizala dzijas vai džutas dzijas vai klasiskas savērptas viskozes dzijas</w:t>
            </w:r>
          </w:p>
          <w:p>
            <w:pPr>
              <w:rPr>
                <w:rFonts w:eastAsia="Times New Roman"/>
                <w:noProof/>
              </w:rPr>
            </w:pPr>
            <w:r>
              <w:rPr>
                <w:noProof/>
              </w:rPr>
              <w:t>vai</w:t>
            </w:r>
          </w:p>
          <w:p>
            <w:pPr>
              <w:rPr>
                <w:rFonts w:eastAsia="Times New Roman"/>
                <w:noProof/>
              </w:rPr>
            </w:pPr>
            <w:r>
              <w:rPr>
                <w:noProof/>
              </w:rPr>
              <w:t>Stepēšana apvienojumā ar krāsošanu vai apdrukāšanu</w:t>
            </w:r>
          </w:p>
          <w:p>
            <w:pPr>
              <w:rPr>
                <w:rFonts w:eastAsia="Times New Roman"/>
                <w:noProof/>
              </w:rPr>
            </w:pPr>
            <w:r>
              <w:rPr>
                <w:noProof/>
              </w:rPr>
              <w:t>vai</w:t>
            </w:r>
          </w:p>
          <w:p>
            <w:pPr>
              <w:rPr>
                <w:rFonts w:eastAsia="Times New Roman"/>
                <w:i/>
                <w:noProof/>
              </w:rPr>
            </w:pPr>
            <w:r>
              <w:rPr>
                <w:noProof/>
              </w:rPr>
              <w:t>Flokdruka apvienojumā ar krāsošanu vai apdrukāšanu</w:t>
            </w:r>
          </w:p>
          <w:p>
            <w:pPr>
              <w:rPr>
                <w:rFonts w:eastAsia="Times New Roman"/>
                <w:noProof/>
              </w:rPr>
            </w:pPr>
            <w:r>
              <w:rPr>
                <w:noProof/>
              </w:rPr>
              <w:t>vai</w:t>
            </w:r>
          </w:p>
          <w:p>
            <w:pPr>
              <w:rPr>
                <w:rFonts w:eastAsia="Times New Roman"/>
                <w:noProof/>
              </w:rPr>
            </w:pPr>
            <w:r>
              <w:rPr>
                <w:noProof/>
              </w:rPr>
              <w:t>Ķīmisko šķiedru ekstrūzija apvienojumā ar paņēmieniem bez aušanas, ieskaitot adatošanu</w:t>
            </w:r>
          </w:p>
          <w:p>
            <w:pPr>
              <w:rPr>
                <w:rFonts w:eastAsia="Times New Roman"/>
                <w:noProof/>
              </w:rPr>
            </w:pPr>
            <w:r>
              <w:rPr>
                <w:noProof/>
              </w:rPr>
              <w:br/>
              <w:t>Par pamatni var izmantot arī džutas audumus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58. nodaļa</w:t>
            </w:r>
          </w:p>
        </w:tc>
        <w:tc>
          <w:tcPr>
            <w:tcW w:w="3173" w:type="dxa"/>
            <w:gridSpan w:val="2"/>
            <w:vAlign w:val="center"/>
          </w:tcPr>
          <w:p>
            <w:pPr>
              <w:rPr>
                <w:rFonts w:eastAsia="Times New Roman"/>
                <w:noProof/>
              </w:rPr>
            </w:pPr>
            <w:r>
              <w:rPr>
                <w:noProof/>
              </w:rPr>
              <w:t>Speciāli audumi; audumi ar šūtām plūksnām; mežģīnes; gobelēni; apdares materiāli; izšuvumi; izņemot:</w:t>
            </w:r>
          </w:p>
        </w:tc>
        <w:tc>
          <w:tcPr>
            <w:tcW w:w="3513" w:type="dxa"/>
            <w:gridSpan w:val="2"/>
            <w:vAlign w:val="center"/>
          </w:tcPr>
          <w:p>
            <w:pPr>
              <w:rPr>
                <w:rFonts w:eastAsia="Times New Roman"/>
                <w:noProof/>
              </w:rPr>
            </w:pPr>
            <w:r>
              <w:rPr>
                <w:noProof/>
              </w:rPr>
              <w:t>(</w:t>
            </w:r>
            <w:r>
              <w:rPr>
                <w:rStyle w:val="FootnoteReference"/>
                <w:noProof/>
              </w:rPr>
              <w:footnoteReference w:id="28"/>
            </w:r>
            <w:r>
              <w:rPr>
                <w:noProof/>
              </w:rPr>
              <w:t>)</w:t>
            </w:r>
          </w:p>
          <w:p>
            <w:pPr>
              <w:rPr>
                <w:rFonts w:eastAsia="Times New Roman"/>
                <w:noProof/>
              </w:rPr>
            </w:pPr>
            <w:r>
              <w:rPr>
                <w:noProof/>
              </w:rPr>
              <w:t>Dabisko un/vai ķīmisko štāpeļšķiedru vērpšana apvienojumā ar aušanu vai stepēšanu</w:t>
            </w:r>
          </w:p>
          <w:p>
            <w:pPr>
              <w:rPr>
                <w:rFonts w:eastAsia="Times New Roman"/>
                <w:noProof/>
              </w:rPr>
            </w:pPr>
            <w:r>
              <w:rPr>
                <w:noProof/>
              </w:rPr>
              <w:t>vai</w:t>
            </w:r>
          </w:p>
          <w:p>
            <w:pPr>
              <w:rPr>
                <w:rFonts w:eastAsia="Times New Roman"/>
                <w:noProof/>
              </w:rPr>
            </w:pPr>
            <w:r>
              <w:rPr>
                <w:noProof/>
              </w:rPr>
              <w:t>Ķīmisko pavedienu dzijas ekstrūzija apvienojumā ar aušanu vai stepēšanu</w:t>
            </w:r>
          </w:p>
          <w:p>
            <w:pPr>
              <w:rPr>
                <w:rFonts w:eastAsia="Times New Roman"/>
                <w:noProof/>
              </w:rPr>
            </w:pPr>
            <w:r>
              <w:rPr>
                <w:noProof/>
              </w:rPr>
              <w:t>vai</w:t>
            </w:r>
          </w:p>
          <w:p>
            <w:pPr>
              <w:rPr>
                <w:rFonts w:eastAsia="Times New Roman"/>
                <w:noProof/>
              </w:rPr>
            </w:pPr>
            <w:r>
              <w:rPr>
                <w:noProof/>
              </w:rPr>
              <w:t>Aušana apvienojumā ar krāsošanu vai flokdruku, pārklāšanu vai laminēšanu vai metalizēšanu</w:t>
            </w:r>
          </w:p>
          <w:p>
            <w:pPr>
              <w:rPr>
                <w:rFonts w:eastAsia="Times New Roman"/>
                <w:noProof/>
              </w:rPr>
            </w:pPr>
            <w:r>
              <w:rPr>
                <w:noProof/>
              </w:rPr>
              <w:t>vai</w:t>
            </w:r>
          </w:p>
          <w:p>
            <w:pPr>
              <w:rPr>
                <w:rFonts w:eastAsia="Times New Roman"/>
                <w:noProof/>
              </w:rPr>
            </w:pPr>
            <w:r>
              <w:rPr>
                <w:noProof/>
              </w:rPr>
              <w:t>Stepēšana apvienojumā ar krāsošanu vai apdrukāšanu</w:t>
            </w:r>
          </w:p>
          <w:p>
            <w:pPr>
              <w:rPr>
                <w:rFonts w:eastAsia="Times New Roman"/>
                <w:noProof/>
              </w:rPr>
            </w:pPr>
            <w:r>
              <w:rPr>
                <w:noProof/>
              </w:rPr>
              <w:t>vai</w:t>
            </w:r>
          </w:p>
          <w:p>
            <w:pPr>
              <w:rPr>
                <w:rFonts w:eastAsia="Times New Roman"/>
                <w:noProof/>
              </w:rPr>
            </w:pPr>
            <w:r>
              <w:rPr>
                <w:noProof/>
              </w:rPr>
              <w:t>Flokdruka apvienojumā ar krāsošanu vai apdrukāšanu</w:t>
            </w:r>
          </w:p>
          <w:p>
            <w:pPr>
              <w:rPr>
                <w:rFonts w:eastAsia="Times New Roman"/>
                <w:noProof/>
              </w:rPr>
            </w:pPr>
            <w:r>
              <w:rPr>
                <w:noProof/>
              </w:rPr>
              <w:t>vai</w:t>
            </w:r>
          </w:p>
          <w:p>
            <w:pPr>
              <w:rPr>
                <w:rFonts w:eastAsia="Times New Roman"/>
                <w:noProof/>
              </w:rPr>
            </w:pPr>
            <w:r>
              <w:rPr>
                <w:noProof/>
              </w:rPr>
              <w:t>Dzijas krāsošana apvienojumā ar aušanu</w:t>
            </w:r>
          </w:p>
          <w:p>
            <w:pPr>
              <w:rPr>
                <w:rFonts w:eastAsia="Times New Roman"/>
                <w:noProof/>
              </w:rPr>
            </w:pPr>
            <w:r>
              <w:rPr>
                <w:noProof/>
              </w:rPr>
              <w:t>vai</w:t>
            </w:r>
          </w:p>
          <w:p>
            <w:pPr>
              <w:rPr>
                <w:rFonts w:eastAsia="Times New Roman"/>
                <w:noProof/>
              </w:rPr>
            </w:pPr>
            <w:r>
              <w:rPr>
                <w:noProof/>
              </w:rPr>
              <w:t>Aušana apvienojumā ar apdrukāšanu</w:t>
            </w:r>
          </w:p>
          <w:p>
            <w:pPr>
              <w:rPr>
                <w:rFonts w:eastAsia="Times New Roman"/>
                <w:noProof/>
              </w:rPr>
            </w:pPr>
            <w:r>
              <w:rPr>
                <w:noProof/>
              </w:rPr>
              <w:t>vai</w:t>
            </w:r>
          </w:p>
          <w:p>
            <w:pPr>
              <w:rPr>
                <w:rFonts w:eastAsia="Times New Roman"/>
                <w:noProof/>
              </w:rPr>
            </w:pPr>
            <w:r>
              <w:rPr>
                <w:noProof/>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5805</w:t>
            </w:r>
          </w:p>
        </w:tc>
        <w:tc>
          <w:tcPr>
            <w:tcW w:w="3173" w:type="dxa"/>
            <w:gridSpan w:val="2"/>
            <w:vAlign w:val="center"/>
          </w:tcPr>
          <w:p>
            <w:pPr>
              <w:rPr>
                <w:rFonts w:eastAsia="Times New Roman"/>
                <w:noProof/>
              </w:rPr>
            </w:pPr>
            <w:r>
              <w:rPr>
                <w:noProof/>
              </w:rPr>
              <w:t>ar rokām darinātus Gobelins, Flanders, Aubusson, Beauvais un tamlīdzīgus gobelēnus un izšūtus gobelēnus (piemēram, petit point, krustdūrienu tehnikā), apdarinātus vai neapdarinātus</w:t>
            </w:r>
          </w:p>
        </w:tc>
        <w:tc>
          <w:tcPr>
            <w:tcW w:w="3513" w:type="dxa"/>
            <w:gridSpan w:val="2"/>
            <w:vAlign w:val="center"/>
          </w:tcPr>
          <w:p>
            <w:pPr>
              <w:rPr>
                <w:rFonts w:eastAsia="Times New Roman"/>
                <w:noProof/>
              </w:rPr>
            </w:pPr>
            <w:r>
              <w:rPr>
                <w:noProof/>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5810</w:t>
            </w:r>
          </w:p>
        </w:tc>
        <w:tc>
          <w:tcPr>
            <w:tcW w:w="3173" w:type="dxa"/>
            <w:gridSpan w:val="2"/>
            <w:vAlign w:val="center"/>
          </w:tcPr>
          <w:p>
            <w:pPr>
              <w:rPr>
                <w:rFonts w:eastAsia="Times New Roman"/>
                <w:noProof/>
              </w:rPr>
            </w:pPr>
            <w:r>
              <w:rPr>
                <w:noProof/>
              </w:rPr>
              <w:t>izšuvumus gabalos, lentēs vai atsevišķu izšuvumu veidā</w:t>
            </w:r>
          </w:p>
        </w:tc>
        <w:tc>
          <w:tcPr>
            <w:tcW w:w="3513" w:type="dxa"/>
            <w:gridSpan w:val="2"/>
            <w:vAlign w:val="center"/>
          </w:tcPr>
          <w:p>
            <w:pPr>
              <w:rPr>
                <w:rFonts w:eastAsia="Times New Roman"/>
                <w:noProof/>
              </w:rPr>
            </w:pPr>
            <w:r>
              <w:rPr>
                <w:noProof/>
              </w:rPr>
              <w:t>Izšūšana, kurā visu izmantoto jebkuras pozīcijas materiālu, izņemot paša izstrādājuma pozīciju,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5901</w:t>
            </w:r>
          </w:p>
        </w:tc>
        <w:tc>
          <w:tcPr>
            <w:tcW w:w="3173" w:type="dxa"/>
            <w:gridSpan w:val="2"/>
            <w:vAlign w:val="center"/>
          </w:tcPr>
          <w:p>
            <w:pPr>
              <w:rPr>
                <w:rFonts w:eastAsia="Times New Roman"/>
                <w:noProof/>
              </w:rPr>
            </w:pPr>
            <w:r>
              <w:rPr>
                <w:noProof/>
              </w:rPr>
              <w:t>Tekstilmateriāli, sveķoti vai cietināti, lietojami grāmatu vāku izgatavošanai vai tamlīdzīgiem mērķiem; pausaudums; sagatavots (iepriekš apstrādāts) audekls gleznošanai; stīvdrēbe un tamlīdzīgi stīvināti tekstilmateriāli, ko parasti lieto cepuru pamatnēm</w:t>
            </w:r>
          </w:p>
        </w:tc>
        <w:tc>
          <w:tcPr>
            <w:tcW w:w="3513" w:type="dxa"/>
            <w:gridSpan w:val="2"/>
            <w:vAlign w:val="center"/>
          </w:tcPr>
          <w:p>
            <w:pPr>
              <w:rPr>
                <w:rFonts w:eastAsia="Times New Roman"/>
                <w:noProof/>
              </w:rPr>
            </w:pPr>
            <w:r>
              <w:rPr>
                <w:noProof/>
              </w:rPr>
              <w:t>Aušana apvienojumā ar krāsošanu vai flokdruku, pārklāšanu vai laminēšanu vai metalizēšanu</w:t>
            </w:r>
          </w:p>
          <w:p>
            <w:pPr>
              <w:rPr>
                <w:rFonts w:eastAsia="Times New Roman"/>
                <w:noProof/>
              </w:rPr>
            </w:pPr>
            <w:r>
              <w:rPr>
                <w:noProof/>
              </w:rPr>
              <w:t>vai</w:t>
            </w:r>
          </w:p>
          <w:p>
            <w:pPr>
              <w:rPr>
                <w:rFonts w:eastAsia="Times New Roman"/>
                <w:noProof/>
              </w:rPr>
            </w:pPr>
            <w:r>
              <w:rPr>
                <w:noProof/>
              </w:rPr>
              <w:t>Flokdruka apvienojumā ar krāsošanu vai apdrukāšanu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5902</w:t>
            </w:r>
          </w:p>
        </w:tc>
        <w:tc>
          <w:tcPr>
            <w:tcW w:w="3173" w:type="dxa"/>
            <w:gridSpan w:val="2"/>
            <w:vAlign w:val="center"/>
          </w:tcPr>
          <w:p>
            <w:pPr>
              <w:rPr>
                <w:rFonts w:eastAsia="Times New Roman"/>
                <w:noProof/>
              </w:rPr>
            </w:pPr>
            <w:r>
              <w:rPr>
                <w:noProof/>
              </w:rPr>
              <w:t>Riepu kordaudumi no augstas stiprības neilona vai citu poliamīdu, poliesteru vai viskozes pavedieniem:</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ar tekstilmateriālu saturu pēc svara ne lielāku par 90 %</w:t>
            </w:r>
          </w:p>
        </w:tc>
        <w:tc>
          <w:tcPr>
            <w:tcW w:w="3513" w:type="dxa"/>
            <w:gridSpan w:val="2"/>
            <w:vAlign w:val="center"/>
          </w:tcPr>
          <w:p>
            <w:pPr>
              <w:rPr>
                <w:rFonts w:eastAsia="Times New Roman"/>
                <w:noProof/>
              </w:rPr>
            </w:pPr>
            <w:r>
              <w:rPr>
                <w:noProof/>
              </w:rPr>
              <w:t>Aušana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citādi</w:t>
            </w:r>
          </w:p>
        </w:tc>
        <w:tc>
          <w:tcPr>
            <w:tcW w:w="3513" w:type="dxa"/>
            <w:gridSpan w:val="2"/>
            <w:vAlign w:val="center"/>
          </w:tcPr>
          <w:p>
            <w:pPr>
              <w:rPr>
                <w:rFonts w:eastAsia="Times New Roman"/>
                <w:noProof/>
              </w:rPr>
            </w:pPr>
            <w:r>
              <w:rPr>
                <w:noProof/>
              </w:rPr>
              <w:t>Ķīmisko šķiedru ekstrūzija apvienojumā ar aušanu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5903</w:t>
            </w:r>
          </w:p>
        </w:tc>
        <w:tc>
          <w:tcPr>
            <w:tcW w:w="3173" w:type="dxa"/>
            <w:gridSpan w:val="2"/>
            <w:vAlign w:val="center"/>
          </w:tcPr>
          <w:p>
            <w:pPr>
              <w:rPr>
                <w:rFonts w:eastAsia="Times New Roman"/>
                <w:noProof/>
              </w:rPr>
            </w:pPr>
            <w:r>
              <w:rPr>
                <w:noProof/>
              </w:rPr>
              <w:t>Tekstilmateriāli, izņemot pozīcijā 5902 iekļautos, impregnēti, piesūcināti, pārklāti vai laminēti ar plastmasām</w:t>
            </w:r>
          </w:p>
        </w:tc>
        <w:tc>
          <w:tcPr>
            <w:tcW w:w="3513" w:type="dxa"/>
            <w:gridSpan w:val="2"/>
            <w:vAlign w:val="center"/>
          </w:tcPr>
          <w:p>
            <w:pPr>
              <w:rPr>
                <w:rFonts w:eastAsia="Times New Roman"/>
                <w:noProof/>
              </w:rPr>
            </w:pPr>
            <w:r>
              <w:rPr>
                <w:noProof/>
              </w:rPr>
              <w:t>Aušana apvienojumā ar impregnēšanu vai pārklāšanu, vai apklāšanu, vai laminēšanu, vai metalizēšanu</w:t>
            </w:r>
          </w:p>
          <w:p>
            <w:pPr>
              <w:rPr>
                <w:rFonts w:eastAsia="Times New Roman"/>
                <w:noProof/>
              </w:rPr>
            </w:pPr>
            <w:r>
              <w:rPr>
                <w:noProof/>
              </w:rPr>
              <w:t>vai</w:t>
            </w:r>
          </w:p>
          <w:p>
            <w:pPr>
              <w:rPr>
                <w:rFonts w:eastAsia="Times New Roman"/>
                <w:noProof/>
              </w:rPr>
            </w:pPr>
            <w:r>
              <w:rPr>
                <w:noProof/>
              </w:rPr>
              <w:t>Aušana apvienojumā ar apdrukāšanu</w:t>
            </w:r>
          </w:p>
          <w:p>
            <w:pPr>
              <w:rPr>
                <w:rFonts w:eastAsia="Times New Roman"/>
                <w:noProof/>
              </w:rPr>
            </w:pPr>
            <w:r>
              <w:rPr>
                <w:noProof/>
              </w:rPr>
              <w:t>vai</w:t>
            </w:r>
          </w:p>
          <w:p>
            <w:pPr>
              <w:rPr>
                <w:rFonts w:eastAsia="Times New Roman"/>
                <w:noProof/>
              </w:rPr>
            </w:pPr>
            <w:r>
              <w:rPr>
                <w:noProof/>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5904</w:t>
            </w:r>
          </w:p>
        </w:tc>
        <w:tc>
          <w:tcPr>
            <w:tcW w:w="3173" w:type="dxa"/>
            <w:gridSpan w:val="2"/>
            <w:vAlign w:val="center"/>
          </w:tcPr>
          <w:p>
            <w:pPr>
              <w:rPr>
                <w:rFonts w:eastAsia="Times New Roman"/>
                <w:noProof/>
              </w:rPr>
            </w:pPr>
            <w:r>
              <w:rPr>
                <w:noProof/>
              </w:rPr>
              <w:t>Linolejs, pēc formas piegriezts vai nepiegriezts; grīdas segumi ar tekstilmateriāla pamatni, pēc formas piegriezti vai nepiegriezti</w:t>
            </w:r>
          </w:p>
        </w:tc>
        <w:tc>
          <w:tcPr>
            <w:tcW w:w="3513" w:type="dxa"/>
            <w:gridSpan w:val="2"/>
            <w:vAlign w:val="center"/>
          </w:tcPr>
          <w:p>
            <w:pPr>
              <w:rPr>
                <w:rFonts w:eastAsia="Times New Roman"/>
                <w:noProof/>
              </w:rPr>
            </w:pPr>
            <w:r>
              <w:rPr>
                <w:noProof/>
              </w:rPr>
              <w:t>(</w:t>
            </w:r>
            <w:r>
              <w:rPr>
                <w:rStyle w:val="FootnoteReference"/>
                <w:noProof/>
              </w:rPr>
              <w:footnoteReference w:id="29"/>
            </w:r>
            <w:r>
              <w:rPr>
                <w:noProof/>
              </w:rPr>
              <w:t>)</w:t>
            </w:r>
          </w:p>
          <w:p>
            <w:pPr>
              <w:rPr>
                <w:rFonts w:eastAsia="Times New Roman"/>
                <w:noProof/>
              </w:rPr>
            </w:pPr>
            <w:r>
              <w:rPr>
                <w:noProof/>
              </w:rPr>
              <w:t>Aušana apvienojumā ar krāsošanu, pārklāšanu vai laminēšanu vai metalizēšanu</w:t>
            </w:r>
          </w:p>
          <w:p>
            <w:pPr>
              <w:rPr>
                <w:rFonts w:eastAsia="Times New Roman"/>
                <w:noProof/>
              </w:rPr>
            </w:pPr>
          </w:p>
          <w:p>
            <w:pPr>
              <w:rPr>
                <w:rFonts w:eastAsia="Times New Roman"/>
                <w:noProof/>
              </w:rPr>
            </w:pPr>
            <w:r>
              <w:rPr>
                <w:noProof/>
              </w:rPr>
              <w:t>Par pamatni var izmantot arī džutas audumus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5905</w:t>
            </w:r>
          </w:p>
        </w:tc>
        <w:tc>
          <w:tcPr>
            <w:tcW w:w="3173" w:type="dxa"/>
            <w:gridSpan w:val="2"/>
            <w:vAlign w:val="center"/>
          </w:tcPr>
          <w:p>
            <w:pPr>
              <w:rPr>
                <w:rFonts w:eastAsia="Times New Roman"/>
                <w:noProof/>
              </w:rPr>
            </w:pPr>
            <w:r>
              <w:rPr>
                <w:noProof/>
              </w:rPr>
              <w:t>Tapetes no tekstilmateriāliem:</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impregnēti, piesūcināti, pārklāti vai laminēti ar gumiju, plastmasām vai citiem materiāliem</w:t>
            </w:r>
          </w:p>
        </w:tc>
        <w:tc>
          <w:tcPr>
            <w:tcW w:w="3513" w:type="dxa"/>
            <w:gridSpan w:val="2"/>
            <w:vAlign w:val="center"/>
          </w:tcPr>
          <w:p>
            <w:pPr>
              <w:rPr>
                <w:rFonts w:eastAsia="Times New Roman"/>
                <w:noProof/>
              </w:rPr>
            </w:pPr>
            <w:r>
              <w:rPr>
                <w:noProof/>
              </w:rPr>
              <w:t>Aušana, adīšana vai neaustas drānas veidošana apvienojumā ar impregnēšanu vai pārklāšanu, vai apklāšanu, vai laminēšanu, vai metalizēšanu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citādi</w:t>
            </w:r>
          </w:p>
        </w:tc>
        <w:tc>
          <w:tcPr>
            <w:tcW w:w="3513" w:type="dxa"/>
            <w:gridSpan w:val="2"/>
            <w:vAlign w:val="center"/>
          </w:tcPr>
          <w:p>
            <w:pPr>
              <w:rPr>
                <w:rFonts w:eastAsia="Times New Roman"/>
                <w:noProof/>
              </w:rPr>
            </w:pPr>
            <w:r>
              <w:rPr>
                <w:noProof/>
              </w:rPr>
              <w:t>(</w:t>
            </w:r>
            <w:r>
              <w:rPr>
                <w:rStyle w:val="FootnoteReference"/>
                <w:noProof/>
              </w:rPr>
              <w:footnoteReference w:id="30"/>
            </w:r>
            <w:r>
              <w:rPr>
                <w:noProof/>
              </w:rPr>
              <w:t>)</w:t>
            </w:r>
          </w:p>
          <w:p>
            <w:pPr>
              <w:rPr>
                <w:rFonts w:eastAsia="Times New Roman"/>
                <w:noProof/>
              </w:rPr>
            </w:pPr>
            <w:r>
              <w:rPr>
                <w:noProof/>
              </w:rPr>
              <w:t>Dabisko un/vai ķīmisko štāpeļšķiedru vērpšana apvienojumā ar aušanu</w:t>
            </w:r>
          </w:p>
          <w:p>
            <w:pPr>
              <w:rPr>
                <w:rFonts w:eastAsia="Times New Roman"/>
                <w:noProof/>
              </w:rPr>
            </w:pPr>
            <w:r>
              <w:rPr>
                <w:noProof/>
              </w:rPr>
              <w:t>vai</w:t>
            </w:r>
          </w:p>
          <w:p>
            <w:pPr>
              <w:rPr>
                <w:rFonts w:eastAsia="Times New Roman"/>
                <w:noProof/>
              </w:rPr>
            </w:pPr>
            <w:r>
              <w:rPr>
                <w:noProof/>
              </w:rPr>
              <w:t>Ķīmisko pavedienu dzijas ekstrūzija apvienojumā ar aušanu</w:t>
            </w:r>
          </w:p>
          <w:p>
            <w:pPr>
              <w:rPr>
                <w:rFonts w:eastAsia="Times New Roman"/>
                <w:noProof/>
              </w:rPr>
            </w:pPr>
            <w:r>
              <w:rPr>
                <w:noProof/>
              </w:rPr>
              <w:t>vai</w:t>
            </w:r>
          </w:p>
          <w:p>
            <w:pPr>
              <w:rPr>
                <w:rFonts w:eastAsia="Times New Roman"/>
                <w:noProof/>
              </w:rPr>
            </w:pPr>
            <w:r>
              <w:rPr>
                <w:noProof/>
              </w:rPr>
              <w:t>Aušana, adīšana vai neaustas drānas veidošana apvienojumā ar krāsošanu vai pārklāšanu, vai laminēšanu</w:t>
            </w:r>
          </w:p>
          <w:p>
            <w:pPr>
              <w:rPr>
                <w:rFonts w:eastAsia="Times New Roman"/>
                <w:noProof/>
              </w:rPr>
            </w:pPr>
            <w:r>
              <w:rPr>
                <w:noProof/>
              </w:rPr>
              <w:t>vai</w:t>
            </w:r>
          </w:p>
          <w:p>
            <w:pPr>
              <w:rPr>
                <w:rFonts w:eastAsia="Times New Roman"/>
                <w:noProof/>
              </w:rPr>
            </w:pPr>
            <w:r>
              <w:rPr>
                <w:noProof/>
              </w:rPr>
              <w:t>Aušana apvienojumā ar apdrukāšanu</w:t>
            </w:r>
          </w:p>
          <w:p>
            <w:pPr>
              <w:rPr>
                <w:rFonts w:eastAsia="Times New Roman"/>
                <w:noProof/>
              </w:rPr>
            </w:pPr>
            <w:r>
              <w:rPr>
                <w:noProof/>
              </w:rPr>
              <w:t>vai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5906</w:t>
            </w:r>
          </w:p>
        </w:tc>
        <w:tc>
          <w:tcPr>
            <w:tcW w:w="3173" w:type="dxa"/>
            <w:gridSpan w:val="2"/>
            <w:vAlign w:val="center"/>
          </w:tcPr>
          <w:p>
            <w:pPr>
              <w:rPr>
                <w:rFonts w:eastAsia="Times New Roman"/>
                <w:b/>
                <w:noProof/>
              </w:rPr>
            </w:pPr>
            <w:r>
              <w:rPr>
                <w:noProof/>
              </w:rPr>
              <w:t>Gumijoti tekstilmateriāli, izņemot pozīcijā 5902 iekļaut[os]:</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trikotāžas drānas</w:t>
            </w:r>
          </w:p>
        </w:tc>
        <w:tc>
          <w:tcPr>
            <w:tcW w:w="3513" w:type="dxa"/>
            <w:gridSpan w:val="2"/>
            <w:vAlign w:val="center"/>
          </w:tcPr>
          <w:p>
            <w:pPr>
              <w:rPr>
                <w:rFonts w:eastAsia="Times New Roman"/>
                <w:noProof/>
              </w:rPr>
            </w:pPr>
            <w:r>
              <w:rPr>
                <w:noProof/>
              </w:rPr>
              <w:t>(</w:t>
            </w:r>
            <w:r>
              <w:rPr>
                <w:rStyle w:val="FootnoteReference"/>
                <w:noProof/>
              </w:rPr>
              <w:footnoteReference w:id="31"/>
            </w:r>
            <w:r>
              <w:rPr>
                <w:noProof/>
              </w:rPr>
              <w:t>)</w:t>
            </w:r>
          </w:p>
          <w:p>
            <w:pPr>
              <w:rPr>
                <w:rFonts w:eastAsia="Times New Roman"/>
                <w:noProof/>
              </w:rPr>
            </w:pPr>
            <w:r>
              <w:rPr>
                <w:noProof/>
              </w:rPr>
              <w:t>Dabisko un/vai ķīmisko štāpeļšķiedru vērpšana apvienojumā ar adīšanu/tamborēšanu</w:t>
            </w:r>
          </w:p>
          <w:p>
            <w:pPr>
              <w:rPr>
                <w:rFonts w:eastAsia="Times New Roman"/>
                <w:noProof/>
              </w:rPr>
            </w:pPr>
            <w:r>
              <w:rPr>
                <w:noProof/>
              </w:rPr>
              <w:t>vai</w:t>
            </w:r>
          </w:p>
          <w:p>
            <w:pPr>
              <w:rPr>
                <w:rFonts w:eastAsia="Times New Roman"/>
                <w:noProof/>
              </w:rPr>
            </w:pPr>
            <w:r>
              <w:rPr>
                <w:noProof/>
              </w:rPr>
              <w:t>Ķīmisko pavedienu dzijas ekstrūzija apvienojumā ar adīšanu/tamborēšanu</w:t>
            </w:r>
          </w:p>
          <w:p>
            <w:pPr>
              <w:rPr>
                <w:rFonts w:eastAsia="Times New Roman"/>
                <w:noProof/>
              </w:rPr>
            </w:pPr>
            <w:r>
              <w:rPr>
                <w:noProof/>
              </w:rPr>
              <w:t>vai</w:t>
            </w:r>
          </w:p>
          <w:p>
            <w:pPr>
              <w:rPr>
                <w:rFonts w:eastAsia="Times New Roman"/>
                <w:noProof/>
              </w:rPr>
            </w:pPr>
            <w:r>
              <w:rPr>
                <w:noProof/>
              </w:rPr>
              <w:t>Adīšana vai tamborēšana apvienojumā ar gumijošanu</w:t>
            </w:r>
          </w:p>
          <w:p>
            <w:pPr>
              <w:rPr>
                <w:rFonts w:eastAsia="Times New Roman"/>
                <w:noProof/>
              </w:rPr>
            </w:pPr>
            <w:r>
              <w:rPr>
                <w:noProof/>
              </w:rPr>
              <w:t>vai</w:t>
            </w:r>
          </w:p>
          <w:p>
            <w:pPr>
              <w:rPr>
                <w:rFonts w:eastAsia="Times New Roman"/>
                <w:noProof/>
              </w:rPr>
            </w:pPr>
            <w:r>
              <w:rPr>
                <w:noProof/>
              </w:rPr>
              <w:t>Gumijošana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Citi audumi no sintētisko pavedienu dzijas, kuros tekstilmateriālu saturs pēc svara pārsniedz 90 %</w:t>
            </w:r>
          </w:p>
        </w:tc>
        <w:tc>
          <w:tcPr>
            <w:tcW w:w="3513" w:type="dxa"/>
            <w:gridSpan w:val="2"/>
            <w:vAlign w:val="center"/>
          </w:tcPr>
          <w:p>
            <w:pPr>
              <w:rPr>
                <w:rFonts w:eastAsia="Times New Roman"/>
                <w:noProof/>
              </w:rPr>
            </w:pPr>
            <w:r>
              <w:rPr>
                <w:noProof/>
              </w:rPr>
              <w:t>Ķīmisko šķiedru ekstrūzija apvienojumā ar aušanu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citādi</w:t>
            </w:r>
          </w:p>
        </w:tc>
        <w:tc>
          <w:tcPr>
            <w:tcW w:w="3513" w:type="dxa"/>
            <w:gridSpan w:val="2"/>
            <w:vAlign w:val="center"/>
          </w:tcPr>
          <w:p>
            <w:pPr>
              <w:rPr>
                <w:rFonts w:eastAsia="Times New Roman"/>
                <w:noProof/>
              </w:rPr>
            </w:pPr>
            <w:r>
              <w:rPr>
                <w:noProof/>
              </w:rPr>
              <w:t>Aušana, adīšana vai neaustas drānas veidošana apvienojumā ar krāsošanu vai pārklāšanu, vai gumijošanu</w:t>
            </w:r>
          </w:p>
          <w:p>
            <w:pPr>
              <w:rPr>
                <w:rFonts w:eastAsia="Times New Roman"/>
                <w:noProof/>
              </w:rPr>
            </w:pPr>
            <w:r>
              <w:rPr>
                <w:noProof/>
              </w:rPr>
              <w:t>vai</w:t>
            </w:r>
          </w:p>
          <w:p>
            <w:pPr>
              <w:rPr>
                <w:rFonts w:eastAsia="Times New Roman"/>
                <w:noProof/>
              </w:rPr>
            </w:pPr>
            <w:r>
              <w:rPr>
                <w:noProof/>
              </w:rPr>
              <w:t>Dzijas krāsošana apvienojumā ar aušanu, adīšanu vai neaustu drānu veidošanu</w:t>
            </w:r>
          </w:p>
          <w:p>
            <w:pPr>
              <w:rPr>
                <w:rFonts w:eastAsia="Times New Roman"/>
                <w:noProof/>
              </w:rPr>
            </w:pPr>
            <w:r>
              <w:rPr>
                <w:noProof/>
              </w:rPr>
              <w:t>vai</w:t>
            </w:r>
          </w:p>
          <w:p>
            <w:pPr>
              <w:rPr>
                <w:rFonts w:eastAsia="Times New Roman"/>
                <w:b/>
                <w:i/>
                <w:noProof/>
              </w:rPr>
            </w:pPr>
            <w:r>
              <w:rPr>
                <w:noProof/>
              </w:rPr>
              <w:t>Gumijošana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5907</w:t>
            </w:r>
          </w:p>
        </w:tc>
        <w:tc>
          <w:tcPr>
            <w:tcW w:w="3173" w:type="dxa"/>
            <w:gridSpan w:val="2"/>
            <w:vAlign w:val="center"/>
          </w:tcPr>
          <w:p>
            <w:pPr>
              <w:rPr>
                <w:rFonts w:eastAsia="Times New Roman"/>
                <w:noProof/>
              </w:rPr>
            </w:pPr>
            <w:r>
              <w:rPr>
                <w:noProof/>
              </w:rPr>
              <w:t>Tekstilmateriāli, kas impregnēti, apvalkoti vai pārklāti ar iepriekš neminētiem paņēmieniem; apgleznoti audekli teātru dekorācijām, mākslas studiju prospekti un tamlīdzīgi</w:t>
            </w:r>
          </w:p>
        </w:tc>
        <w:tc>
          <w:tcPr>
            <w:tcW w:w="3513" w:type="dxa"/>
            <w:gridSpan w:val="2"/>
            <w:vAlign w:val="center"/>
          </w:tcPr>
          <w:p>
            <w:pPr>
              <w:rPr>
                <w:rFonts w:eastAsia="Times New Roman"/>
                <w:noProof/>
              </w:rPr>
            </w:pPr>
            <w:r>
              <w:rPr>
                <w:noProof/>
              </w:rPr>
              <w:t>Aušana vai adīšana, vai neaustas drānas veidošana apvienojumā ar krāsošanu vai apdrukāšanu, vai pārklāšanu, vai impregnēšanu, vai apklāšanu</w:t>
            </w:r>
          </w:p>
          <w:p>
            <w:pPr>
              <w:rPr>
                <w:rFonts w:eastAsia="Times New Roman"/>
                <w:noProof/>
              </w:rPr>
            </w:pPr>
            <w:r>
              <w:rPr>
                <w:noProof/>
              </w:rPr>
              <w:t>vai</w:t>
            </w:r>
          </w:p>
          <w:p>
            <w:pPr>
              <w:rPr>
                <w:rFonts w:eastAsia="Times New Roman"/>
                <w:noProof/>
              </w:rPr>
            </w:pPr>
            <w:r>
              <w:rPr>
                <w:noProof/>
              </w:rPr>
              <w:t>Flokdruka apvienojumā ar krāsošanu vai apdrukāšanu</w:t>
            </w:r>
          </w:p>
          <w:p>
            <w:pPr>
              <w:rPr>
                <w:rFonts w:eastAsia="Times New Roman"/>
                <w:noProof/>
              </w:rPr>
            </w:pPr>
            <w:r>
              <w:rPr>
                <w:noProof/>
              </w:rPr>
              <w:t>vai</w:t>
            </w:r>
          </w:p>
          <w:p>
            <w:pPr>
              <w:rPr>
                <w:rFonts w:eastAsia="Times New Roman"/>
                <w:noProof/>
              </w:rPr>
            </w:pPr>
            <w:r>
              <w:rPr>
                <w:noProof/>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5908</w:t>
            </w:r>
          </w:p>
        </w:tc>
        <w:tc>
          <w:tcPr>
            <w:tcW w:w="3173" w:type="dxa"/>
            <w:gridSpan w:val="2"/>
            <w:vAlign w:val="center"/>
          </w:tcPr>
          <w:p>
            <w:pPr>
              <w:rPr>
                <w:rFonts w:eastAsia="Times New Roman"/>
                <w:b/>
                <w:noProof/>
              </w:rPr>
            </w:pPr>
            <w:r>
              <w:rPr>
                <w:noProof/>
              </w:rPr>
              <w:t>Tekstildaktis, austas, pītas vai adītas lampām, petrolejas lampām, šķiltavām, svecēm vai tamlīdzīgiem izstrādājumiem; gāzes lukturu kvēltīkliņi un cauruļveida trikotāža gāzes degļiem, impregnēti vai neimpregnēti</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gāzes lukturu kvēltīkliņi, impregnēti</w:t>
            </w:r>
          </w:p>
        </w:tc>
        <w:tc>
          <w:tcPr>
            <w:tcW w:w="3513" w:type="dxa"/>
            <w:gridSpan w:val="2"/>
            <w:vAlign w:val="center"/>
          </w:tcPr>
          <w:p>
            <w:pPr>
              <w:rPr>
                <w:rFonts w:eastAsia="Times New Roman"/>
                <w:noProof/>
              </w:rPr>
            </w:pPr>
            <w:r>
              <w:rPr>
                <w:noProof/>
              </w:rPr>
              <w:t>Ražošana no gāzes degļiem paredzētas cauruļveida trikotāžas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citādi</w:t>
            </w:r>
          </w:p>
        </w:tc>
        <w:tc>
          <w:tcPr>
            <w:tcW w:w="3513" w:type="dxa"/>
            <w:gridSpan w:val="2"/>
            <w:vAlign w:val="center"/>
          </w:tcPr>
          <w:p>
            <w:pPr>
              <w:rPr>
                <w:rFonts w:eastAsia="Times New Roman"/>
                <w:b/>
                <w:i/>
                <w:noProof/>
              </w:rPr>
            </w:pPr>
            <w:r>
              <w:rPr>
                <w:noProof/>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5909 līdz 5911</w:t>
            </w:r>
          </w:p>
        </w:tc>
        <w:tc>
          <w:tcPr>
            <w:tcW w:w="3173" w:type="dxa"/>
            <w:gridSpan w:val="2"/>
            <w:vAlign w:val="center"/>
          </w:tcPr>
          <w:p>
            <w:pPr>
              <w:rPr>
                <w:rFonts w:eastAsia="Times New Roman"/>
                <w:noProof/>
              </w:rPr>
            </w:pPr>
            <w:r>
              <w:rPr>
                <w:noProof/>
              </w:rPr>
              <w:t>Rūpniecībā izmantojami tekstilizstrādājumi</w:t>
            </w:r>
          </w:p>
        </w:tc>
        <w:tc>
          <w:tcPr>
            <w:tcW w:w="3513" w:type="dxa"/>
            <w:gridSpan w:val="2"/>
            <w:vAlign w:val="center"/>
          </w:tcPr>
          <w:p>
            <w:pPr>
              <w:rPr>
                <w:rFonts w:eastAsia="Times New Roman"/>
                <w:noProof/>
              </w:rPr>
            </w:pPr>
            <w:r>
              <w:rPr>
                <w:noProof/>
              </w:rPr>
              <w:t>(</w:t>
            </w:r>
            <w:r>
              <w:rPr>
                <w:rStyle w:val="FootnoteReference"/>
                <w:noProof/>
              </w:rPr>
              <w:footnoteReference w:id="32"/>
            </w:r>
            <w:r>
              <w:rPr>
                <w:noProof/>
              </w:rPr>
              <w:t>)</w:t>
            </w:r>
          </w:p>
          <w:p>
            <w:pPr>
              <w:rPr>
                <w:rFonts w:eastAsia="Times New Roman"/>
                <w:noProof/>
              </w:rPr>
            </w:pPr>
            <w:r>
              <w:rPr>
                <w:noProof/>
              </w:rPr>
              <w:t xml:space="preserve">Dabisko un/vai ķīmisko štāpeļšķiedru vērpšana apvienojumā ar aušanu </w:t>
            </w:r>
          </w:p>
          <w:p>
            <w:pPr>
              <w:rPr>
                <w:rFonts w:eastAsia="Times New Roman"/>
                <w:noProof/>
              </w:rPr>
            </w:pPr>
            <w:r>
              <w:rPr>
                <w:noProof/>
              </w:rPr>
              <w:t>vai</w:t>
            </w:r>
          </w:p>
          <w:p>
            <w:pPr>
              <w:rPr>
                <w:rFonts w:eastAsia="Times New Roman"/>
                <w:noProof/>
              </w:rPr>
            </w:pPr>
            <w:r>
              <w:rPr>
                <w:noProof/>
              </w:rPr>
              <w:t>Ķīmisko šķiedru ekstrūzija apvienojumā ar aušanu</w:t>
            </w:r>
          </w:p>
          <w:p>
            <w:pPr>
              <w:rPr>
                <w:rFonts w:eastAsia="Times New Roman"/>
                <w:noProof/>
              </w:rPr>
            </w:pPr>
            <w:r>
              <w:rPr>
                <w:noProof/>
              </w:rPr>
              <w:t>vai</w:t>
            </w:r>
          </w:p>
          <w:p>
            <w:pPr>
              <w:rPr>
                <w:rFonts w:eastAsia="Times New Roman"/>
                <w:i/>
                <w:noProof/>
              </w:rPr>
            </w:pPr>
            <w:r>
              <w:rPr>
                <w:noProof/>
              </w:rPr>
              <w:t>Aušana apvienojumā ar krāsošanu vai pārklāšanu vai laminēšanu</w:t>
            </w:r>
          </w:p>
          <w:p>
            <w:pPr>
              <w:rPr>
                <w:rFonts w:eastAsia="Times New Roman"/>
                <w:noProof/>
              </w:rPr>
            </w:pPr>
            <w:r>
              <w:rPr>
                <w:noProof/>
              </w:rPr>
              <w:t>vai</w:t>
            </w:r>
          </w:p>
          <w:p>
            <w:pPr>
              <w:rPr>
                <w:rFonts w:eastAsia="Times New Roman"/>
                <w:noProof/>
              </w:rPr>
            </w:pPr>
            <w:r>
              <w:rPr>
                <w:noProof/>
              </w:rPr>
              <w:t>Pārklāšana, flokdruka, laminēšana vai metalizēšana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 xml:space="preserve">60. nodaļa </w:t>
            </w:r>
          </w:p>
        </w:tc>
        <w:tc>
          <w:tcPr>
            <w:tcW w:w="3173" w:type="dxa"/>
            <w:gridSpan w:val="2"/>
            <w:vAlign w:val="center"/>
          </w:tcPr>
          <w:p>
            <w:pPr>
              <w:rPr>
                <w:rFonts w:eastAsia="Times New Roman"/>
                <w:noProof/>
              </w:rPr>
            </w:pPr>
            <w:r>
              <w:rPr>
                <w:noProof/>
              </w:rPr>
              <w:t>Adītas vai tamborētas drānas</w:t>
            </w:r>
          </w:p>
        </w:tc>
        <w:tc>
          <w:tcPr>
            <w:tcW w:w="3513" w:type="dxa"/>
            <w:gridSpan w:val="2"/>
            <w:vAlign w:val="center"/>
          </w:tcPr>
          <w:p>
            <w:pPr>
              <w:rPr>
                <w:rFonts w:eastAsia="Times New Roman"/>
                <w:noProof/>
              </w:rPr>
            </w:pPr>
            <w:r>
              <w:rPr>
                <w:noProof/>
              </w:rPr>
              <w:t>(</w:t>
            </w:r>
            <w:r>
              <w:rPr>
                <w:rStyle w:val="FootnoteReference"/>
                <w:noProof/>
              </w:rPr>
              <w:footnoteReference w:id="33"/>
            </w:r>
            <w:r>
              <w:rPr>
                <w:noProof/>
              </w:rPr>
              <w:t>)</w:t>
            </w:r>
          </w:p>
          <w:p>
            <w:pPr>
              <w:rPr>
                <w:rFonts w:eastAsia="Times New Roman"/>
                <w:noProof/>
              </w:rPr>
            </w:pPr>
            <w:r>
              <w:rPr>
                <w:noProof/>
              </w:rPr>
              <w:t>Dabisko un/vai ķīmisko štāpeļšķiedru vērpšana apvienojumā ar adīšanu/tamborēšanu</w:t>
            </w:r>
          </w:p>
          <w:p>
            <w:pPr>
              <w:rPr>
                <w:rFonts w:eastAsia="Times New Roman"/>
                <w:noProof/>
              </w:rPr>
            </w:pPr>
            <w:r>
              <w:rPr>
                <w:noProof/>
              </w:rPr>
              <w:t>vai</w:t>
            </w:r>
          </w:p>
          <w:p>
            <w:pPr>
              <w:rPr>
                <w:rFonts w:eastAsia="Times New Roman"/>
                <w:noProof/>
              </w:rPr>
            </w:pPr>
            <w:r>
              <w:rPr>
                <w:noProof/>
              </w:rPr>
              <w:t>Ķīmisko pavedienu dzijas ekstrūzija apvienojumā ar adīšanu/tamborēšanu</w:t>
            </w:r>
          </w:p>
          <w:p>
            <w:pPr>
              <w:rPr>
                <w:rFonts w:eastAsia="Times New Roman"/>
                <w:noProof/>
              </w:rPr>
            </w:pPr>
            <w:r>
              <w:rPr>
                <w:noProof/>
              </w:rPr>
              <w:t>vai</w:t>
            </w:r>
          </w:p>
          <w:p>
            <w:pPr>
              <w:rPr>
                <w:rFonts w:eastAsia="Times New Roman"/>
                <w:noProof/>
              </w:rPr>
            </w:pPr>
            <w:r>
              <w:rPr>
                <w:noProof/>
              </w:rPr>
              <w:t>Adīšana/tamborēšana apvienojumā ar krāsošanu vai flokdruku, pārklāšanu vai laminēšanu vai apdrukāšanu</w:t>
            </w:r>
          </w:p>
          <w:p>
            <w:pPr>
              <w:rPr>
                <w:rFonts w:eastAsia="Times New Roman"/>
                <w:noProof/>
              </w:rPr>
            </w:pPr>
            <w:r>
              <w:rPr>
                <w:noProof/>
              </w:rPr>
              <w:t>vai</w:t>
            </w:r>
          </w:p>
          <w:p>
            <w:pPr>
              <w:rPr>
                <w:rFonts w:eastAsia="Times New Roman"/>
                <w:noProof/>
              </w:rPr>
            </w:pPr>
            <w:r>
              <w:rPr>
                <w:noProof/>
              </w:rPr>
              <w:t>Flokdruka apvienojumā ar krāsošanu vai apdrukāšanu</w:t>
            </w:r>
          </w:p>
          <w:p>
            <w:pPr>
              <w:rPr>
                <w:rFonts w:eastAsia="Times New Roman"/>
                <w:noProof/>
              </w:rPr>
            </w:pPr>
            <w:r>
              <w:rPr>
                <w:noProof/>
              </w:rPr>
              <w:t>vai</w:t>
            </w:r>
          </w:p>
          <w:p>
            <w:pPr>
              <w:rPr>
                <w:rFonts w:eastAsia="Times New Roman"/>
                <w:noProof/>
              </w:rPr>
            </w:pPr>
            <w:r>
              <w:rPr>
                <w:noProof/>
              </w:rPr>
              <w:t>Dzijas krāsošana apvienojumā ar adīšanu/tamborēšanu</w:t>
            </w:r>
          </w:p>
          <w:p>
            <w:pPr>
              <w:rPr>
                <w:rFonts w:eastAsia="Times New Roman"/>
                <w:noProof/>
              </w:rPr>
            </w:pPr>
            <w:r>
              <w:rPr>
                <w:noProof/>
              </w:rPr>
              <w:t>vai</w:t>
            </w:r>
          </w:p>
          <w:p>
            <w:pPr>
              <w:rPr>
                <w:rFonts w:eastAsia="Times New Roman"/>
                <w:noProof/>
              </w:rPr>
            </w:pPr>
            <w:r>
              <w:rPr>
                <w:noProof/>
              </w:rPr>
              <w:t>Šķeterēšana vai teksturēšana apvienojumā ar adīšanu/tamborēšanu, ja izmantoto nešķeterēto/neteksturēto pavedienu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61. nodaļa</w:t>
            </w:r>
          </w:p>
        </w:tc>
        <w:tc>
          <w:tcPr>
            <w:tcW w:w="3173" w:type="dxa"/>
            <w:gridSpan w:val="2"/>
            <w:vAlign w:val="center"/>
          </w:tcPr>
          <w:p>
            <w:pPr>
              <w:rPr>
                <w:rFonts w:eastAsia="Times New Roman"/>
                <w:noProof/>
              </w:rPr>
            </w:pPr>
            <w:r>
              <w:rPr>
                <w:noProof/>
              </w:rPr>
              <w:t>Adīti vai tamborēti apģērbi un apģērba piederumi:</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šūti vai citādi savienoti no vismaz diviem adītas vai tamborētas drānas gabaliem, kas ir piegriezti vai uzreiz izgatavoti pēc formas</w:t>
            </w:r>
          </w:p>
        </w:tc>
        <w:tc>
          <w:tcPr>
            <w:tcW w:w="3513" w:type="dxa"/>
            <w:gridSpan w:val="2"/>
            <w:vAlign w:val="center"/>
          </w:tcPr>
          <w:p>
            <w:pPr>
              <w:rPr>
                <w:rFonts w:eastAsia="Times New Roman"/>
                <w:noProof/>
              </w:rPr>
            </w:pPr>
            <w:r>
              <w:rPr>
                <w:noProof/>
              </w:rPr>
              <w:t>(</w:t>
            </w:r>
            <w:r>
              <w:rPr>
                <w:rStyle w:val="FootnoteReference"/>
                <w:noProof/>
              </w:rPr>
              <w:footnoteReference w:id="34"/>
            </w:r>
            <w:r>
              <w:rPr>
                <w:noProof/>
              </w:rPr>
              <w:t>)(</w:t>
            </w:r>
            <w:r>
              <w:rPr>
                <w:rStyle w:val="FootnoteReference"/>
                <w:noProof/>
              </w:rPr>
              <w:footnoteReference w:id="35"/>
            </w:r>
            <w:r>
              <w:rPr>
                <w:noProof/>
              </w:rPr>
              <w:t>)</w:t>
            </w:r>
          </w:p>
          <w:p>
            <w:pPr>
              <w:rPr>
                <w:rFonts w:eastAsia="Times New Roman"/>
                <w:noProof/>
              </w:rPr>
            </w:pPr>
            <w:r>
              <w:rPr>
                <w:noProof/>
              </w:rPr>
              <w:t>Adīšana vai tamborēšana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citādi</w:t>
            </w:r>
          </w:p>
        </w:tc>
        <w:tc>
          <w:tcPr>
            <w:tcW w:w="3513" w:type="dxa"/>
            <w:gridSpan w:val="2"/>
            <w:vAlign w:val="center"/>
          </w:tcPr>
          <w:p>
            <w:pPr>
              <w:rPr>
                <w:rFonts w:eastAsia="Times New Roman"/>
                <w:noProof/>
              </w:rPr>
            </w:pPr>
            <w:r>
              <w:rPr>
                <w:noProof/>
              </w:rPr>
              <w:t>(</w:t>
            </w:r>
            <w:r>
              <w:rPr>
                <w:rStyle w:val="FootnoteReference"/>
                <w:noProof/>
              </w:rPr>
              <w:footnoteReference w:id="36"/>
            </w:r>
            <w:r>
              <w:rPr>
                <w:noProof/>
              </w:rPr>
              <w:t>)</w:t>
            </w:r>
          </w:p>
          <w:p>
            <w:pPr>
              <w:rPr>
                <w:rFonts w:eastAsia="Times New Roman"/>
                <w:noProof/>
              </w:rPr>
            </w:pPr>
            <w:r>
              <w:rPr>
                <w:noProof/>
              </w:rPr>
              <w:t>Dabisko un/vai ķīmisko štāpeļšķiedru vērpšana apvienojumā ar adīšanu vai tamborēšanu</w:t>
            </w:r>
          </w:p>
          <w:p>
            <w:pPr>
              <w:rPr>
                <w:rFonts w:eastAsia="Times New Roman"/>
                <w:noProof/>
              </w:rPr>
            </w:pPr>
            <w:r>
              <w:rPr>
                <w:noProof/>
              </w:rPr>
              <w:t>vai</w:t>
            </w:r>
          </w:p>
          <w:p>
            <w:pPr>
              <w:rPr>
                <w:rFonts w:eastAsia="Times New Roman"/>
                <w:noProof/>
              </w:rPr>
            </w:pPr>
            <w:r>
              <w:rPr>
                <w:noProof/>
              </w:rPr>
              <w:t>Ķīmisko pavedienu dzijas ekstrūzija apvienojumā ar adīšanu vai tamborēšanu</w:t>
            </w:r>
          </w:p>
          <w:p>
            <w:pPr>
              <w:rPr>
                <w:rFonts w:eastAsia="Times New Roman"/>
                <w:noProof/>
              </w:rPr>
            </w:pPr>
            <w:r>
              <w:rPr>
                <w:noProof/>
              </w:rPr>
              <w:t>vai</w:t>
            </w:r>
          </w:p>
          <w:p>
            <w:pPr>
              <w:rPr>
                <w:rFonts w:eastAsia="Times New Roman"/>
                <w:noProof/>
              </w:rPr>
            </w:pPr>
            <w:r>
              <w:rPr>
                <w:noProof/>
              </w:rPr>
              <w:t>Adīšana un apdare vienā darbībā</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62. nodaļa</w:t>
            </w:r>
          </w:p>
        </w:tc>
        <w:tc>
          <w:tcPr>
            <w:tcW w:w="3173" w:type="dxa"/>
            <w:gridSpan w:val="2"/>
            <w:vAlign w:val="center"/>
          </w:tcPr>
          <w:p>
            <w:pPr>
              <w:rPr>
                <w:rFonts w:eastAsia="Times New Roman"/>
                <w:noProof/>
              </w:rPr>
            </w:pPr>
            <w:r>
              <w:rPr>
                <w:noProof/>
              </w:rPr>
              <w:t>Apģērba gabali un apģērba piederumi, kas nav adīti vai tamborēti; izņemot:</w:t>
            </w:r>
          </w:p>
        </w:tc>
        <w:tc>
          <w:tcPr>
            <w:tcW w:w="3513" w:type="dxa"/>
            <w:gridSpan w:val="2"/>
            <w:vAlign w:val="center"/>
          </w:tcPr>
          <w:p>
            <w:pPr>
              <w:rPr>
                <w:rFonts w:eastAsia="Times New Roman"/>
                <w:noProof/>
              </w:rPr>
            </w:pPr>
            <w:r>
              <w:rPr>
                <w:noProof/>
              </w:rPr>
              <w:t>(</w:t>
            </w:r>
            <w:r>
              <w:rPr>
                <w:rStyle w:val="FootnoteReference"/>
                <w:noProof/>
              </w:rPr>
              <w:footnoteReference w:id="37"/>
            </w:r>
            <w:r>
              <w:rPr>
                <w:noProof/>
              </w:rPr>
              <w:t>)(</w:t>
            </w:r>
            <w:r>
              <w:rPr>
                <w:rStyle w:val="FootnoteReference"/>
                <w:noProof/>
              </w:rPr>
              <w:footnoteReference w:id="38"/>
            </w:r>
            <w:r>
              <w:rPr>
                <w:noProof/>
              </w:rPr>
              <w:t>)</w:t>
            </w:r>
          </w:p>
          <w:p>
            <w:pPr>
              <w:rPr>
                <w:rFonts w:eastAsia="Times New Roman"/>
                <w:noProof/>
              </w:rPr>
            </w:pPr>
            <w:r>
              <w:rPr>
                <w:noProof/>
              </w:rPr>
              <w:t>Aušana apvienojumā ar apdari, ieskaitot auduma piegriešanu</w:t>
            </w:r>
          </w:p>
          <w:p>
            <w:pPr>
              <w:rPr>
                <w:rFonts w:eastAsia="Times New Roman"/>
                <w:noProof/>
              </w:rPr>
            </w:pPr>
            <w:r>
              <w:rPr>
                <w:noProof/>
              </w:rPr>
              <w:t>vai</w:t>
            </w:r>
          </w:p>
          <w:p>
            <w:pPr>
              <w:rPr>
                <w:rFonts w:eastAsia="Times New Roman"/>
                <w:noProof/>
              </w:rPr>
            </w:pPr>
            <w:r>
              <w:rPr>
                <w:noProof/>
              </w:rPr>
              <w:t>Apdare, ieskaitot auduma piegriešanu, pirms kā notiek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6202, ex 6204,</w:t>
            </w:r>
          </w:p>
          <w:p>
            <w:pPr>
              <w:rPr>
                <w:rFonts w:eastAsia="Times New Roman"/>
                <w:noProof/>
              </w:rPr>
            </w:pPr>
            <w:r>
              <w:rPr>
                <w:noProof/>
              </w:rPr>
              <w:t>ex 6206, ex 6209</w:t>
            </w:r>
          </w:p>
          <w:p>
            <w:pPr>
              <w:rPr>
                <w:rFonts w:eastAsia="Times New Roman"/>
                <w:noProof/>
              </w:rPr>
            </w:pPr>
            <w:r>
              <w:rPr>
                <w:noProof/>
              </w:rPr>
              <w:t>un ex 6211</w:t>
            </w:r>
          </w:p>
        </w:tc>
        <w:tc>
          <w:tcPr>
            <w:tcW w:w="3173" w:type="dxa"/>
            <w:gridSpan w:val="2"/>
            <w:vAlign w:val="center"/>
          </w:tcPr>
          <w:p>
            <w:pPr>
              <w:rPr>
                <w:rFonts w:eastAsia="Times New Roman"/>
                <w:noProof/>
              </w:rPr>
            </w:pPr>
            <w:r>
              <w:rPr>
                <w:noProof/>
              </w:rPr>
              <w:t>sieviešu, meiteņu un mazu bērnu apģērbus un apģērba piederumus zīdaiņiem, ar izšuvumiem</w:t>
            </w:r>
          </w:p>
        </w:tc>
        <w:tc>
          <w:tcPr>
            <w:tcW w:w="3513" w:type="dxa"/>
            <w:gridSpan w:val="2"/>
            <w:vAlign w:val="center"/>
          </w:tcPr>
          <w:p>
            <w:pPr>
              <w:rPr>
                <w:rFonts w:eastAsia="Times New Roman"/>
                <w:noProof/>
              </w:rPr>
            </w:pPr>
            <w:r>
              <w:rPr>
                <w:noProof/>
              </w:rPr>
              <w:t>(</w:t>
            </w:r>
            <w:r>
              <w:rPr>
                <w:rStyle w:val="FootnoteReference"/>
                <w:noProof/>
              </w:rPr>
              <w:footnoteReference w:id="39"/>
            </w:r>
            <w:r>
              <w:rPr>
                <w:noProof/>
              </w:rPr>
              <w:t>)</w:t>
            </w:r>
          </w:p>
          <w:p>
            <w:pPr>
              <w:rPr>
                <w:rFonts w:eastAsia="Times New Roman"/>
                <w:noProof/>
              </w:rPr>
            </w:pPr>
            <w:r>
              <w:rPr>
                <w:noProof/>
              </w:rPr>
              <w:t>Aušana apvienojumā ar apdari, ieskaitot auduma piegriešanu</w:t>
            </w:r>
          </w:p>
          <w:p>
            <w:pPr>
              <w:rPr>
                <w:rFonts w:eastAsia="Times New Roman"/>
                <w:noProof/>
              </w:rPr>
            </w:pPr>
            <w:r>
              <w:rPr>
                <w:noProof/>
              </w:rPr>
              <w:t>vai</w:t>
            </w:r>
          </w:p>
          <w:p>
            <w:pPr>
              <w:rPr>
                <w:rFonts w:eastAsia="Times New Roman"/>
                <w:noProof/>
              </w:rPr>
            </w:pPr>
            <w:r>
              <w:rPr>
                <w:noProof/>
              </w:rPr>
              <w:t>Ražošana no auduma bez izšuvumiem, ja izmantotā neizšūtā auduma vērtība nepārsniedz 40 %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6210 un</w:t>
            </w:r>
          </w:p>
          <w:p>
            <w:pPr>
              <w:rPr>
                <w:rFonts w:eastAsia="Times New Roman"/>
                <w:noProof/>
              </w:rPr>
            </w:pPr>
            <w:r>
              <w:rPr>
                <w:noProof/>
              </w:rPr>
              <w:t>ex 6216</w:t>
            </w:r>
          </w:p>
        </w:tc>
        <w:tc>
          <w:tcPr>
            <w:tcW w:w="3173" w:type="dxa"/>
            <w:gridSpan w:val="2"/>
            <w:vAlign w:val="center"/>
          </w:tcPr>
          <w:p>
            <w:pPr>
              <w:rPr>
                <w:rFonts w:eastAsia="Times New Roman"/>
                <w:noProof/>
              </w:rPr>
            </w:pPr>
            <w:r>
              <w:rPr>
                <w:noProof/>
              </w:rPr>
              <w:t>ugunsizturīgus piederumus no auduma</w:t>
            </w:r>
          </w:p>
          <w:p>
            <w:pPr>
              <w:rPr>
                <w:rFonts w:eastAsia="Times New Roman"/>
                <w:noProof/>
              </w:rPr>
            </w:pPr>
            <w:r>
              <w:rPr>
                <w:noProof/>
              </w:rPr>
              <w:t>ar aluminizēta poliestera folijas pārklājumu</w:t>
            </w:r>
          </w:p>
        </w:tc>
        <w:tc>
          <w:tcPr>
            <w:tcW w:w="3513" w:type="dxa"/>
            <w:gridSpan w:val="2"/>
            <w:vAlign w:val="center"/>
          </w:tcPr>
          <w:p>
            <w:pPr>
              <w:rPr>
                <w:rFonts w:eastAsia="Times New Roman"/>
                <w:noProof/>
              </w:rPr>
            </w:pPr>
            <w:r>
              <w:rPr>
                <w:noProof/>
              </w:rPr>
              <w:t>(</w:t>
            </w:r>
            <w:r>
              <w:rPr>
                <w:rStyle w:val="FootnoteReference"/>
                <w:noProof/>
              </w:rPr>
              <w:footnoteReference w:id="40"/>
            </w:r>
            <w:r>
              <w:rPr>
                <w:noProof/>
              </w:rPr>
              <w:t>)(</w:t>
            </w:r>
            <w:r>
              <w:rPr>
                <w:rStyle w:val="FootnoteReference"/>
                <w:noProof/>
              </w:rPr>
              <w:footnoteReference w:id="41"/>
            </w:r>
            <w:r>
              <w:rPr>
                <w:noProof/>
              </w:rPr>
              <w:t>)</w:t>
            </w:r>
          </w:p>
          <w:p>
            <w:pPr>
              <w:rPr>
                <w:rFonts w:eastAsia="Times New Roman"/>
                <w:noProof/>
              </w:rPr>
            </w:pPr>
            <w:r>
              <w:rPr>
                <w:noProof/>
              </w:rPr>
              <w:t>Aušana apvienojumā ar apdari, ieskaitot auduma piegriešanu</w:t>
            </w:r>
          </w:p>
          <w:p>
            <w:pPr>
              <w:rPr>
                <w:rFonts w:eastAsia="Times New Roman"/>
                <w:noProof/>
              </w:rPr>
            </w:pPr>
            <w:r>
              <w:rPr>
                <w:noProof/>
              </w:rPr>
              <w:t>vai</w:t>
            </w:r>
          </w:p>
          <w:p>
            <w:pPr>
              <w:rPr>
                <w:rFonts w:eastAsia="Times New Roman"/>
                <w:noProof/>
              </w:rPr>
            </w:pPr>
            <w:r>
              <w:rPr>
                <w:noProof/>
              </w:rPr>
              <w:t>Pārklāšana vai laminēšana, ja izmantotā nepārklātā vai nelaminētā auduma vērtība nepārsniedz 40 % no izstrādājuma ražotāja cenas,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6212</w:t>
            </w:r>
          </w:p>
        </w:tc>
        <w:tc>
          <w:tcPr>
            <w:tcW w:w="3173" w:type="dxa"/>
            <w:gridSpan w:val="2"/>
            <w:vAlign w:val="center"/>
          </w:tcPr>
          <w:p>
            <w:pPr>
              <w:rPr>
                <w:rFonts w:eastAsia="Times New Roman"/>
                <w:noProof/>
              </w:rPr>
            </w:pPr>
            <w:r>
              <w:rPr>
                <w:noProof/>
              </w:rPr>
              <w:t>krūšturus, zeķturus, korsetes, bikšturus, prievītes un tamlīdzīgus izstrādājumus un to daļas, no trikotāžas, šūtus vai citādi savienotus no vismaz diviem adītas vai tamborētas drānas gabaliem, kas ir piegriezti vai uzreiz izgatavoti pēc formas</w:t>
            </w:r>
          </w:p>
        </w:tc>
        <w:tc>
          <w:tcPr>
            <w:tcW w:w="3513" w:type="dxa"/>
            <w:gridSpan w:val="2"/>
            <w:vAlign w:val="center"/>
          </w:tcPr>
          <w:p>
            <w:pPr>
              <w:rPr>
                <w:rFonts w:eastAsia="Times New Roman"/>
                <w:noProof/>
              </w:rPr>
            </w:pPr>
            <w:r>
              <w:rPr>
                <w:noProof/>
              </w:rPr>
              <w:t>(</w:t>
            </w:r>
            <w:r>
              <w:rPr>
                <w:rStyle w:val="FootnoteReference"/>
                <w:noProof/>
              </w:rPr>
              <w:footnoteReference w:id="42"/>
            </w:r>
            <w:r>
              <w:rPr>
                <w:noProof/>
              </w:rPr>
              <w:t>)(</w:t>
            </w:r>
            <w:r>
              <w:rPr>
                <w:rStyle w:val="FootnoteReference"/>
                <w:noProof/>
              </w:rPr>
              <w:footnoteReference w:id="43"/>
            </w:r>
            <w:r>
              <w:rPr>
                <w:noProof/>
              </w:rPr>
              <w:t>)</w:t>
            </w:r>
          </w:p>
          <w:p>
            <w:pPr>
              <w:rPr>
                <w:rFonts w:eastAsia="Times New Roman"/>
                <w:noProof/>
              </w:rPr>
            </w:pPr>
            <w:r>
              <w:rPr>
                <w:noProof/>
              </w:rPr>
              <w:t>Adīšana apvienojumā ar apdari, ieskaitot auduma piegriešanu</w:t>
            </w:r>
          </w:p>
          <w:p>
            <w:pPr>
              <w:rPr>
                <w:rFonts w:eastAsia="Times New Roman"/>
                <w:noProof/>
              </w:rPr>
            </w:pPr>
            <w:r>
              <w:rPr>
                <w:noProof/>
              </w:rPr>
              <w:t>vai</w:t>
            </w:r>
          </w:p>
          <w:p>
            <w:pPr>
              <w:rPr>
                <w:rFonts w:eastAsia="Times New Roman"/>
                <w:noProof/>
                <w:vertAlign w:val="superscript"/>
              </w:rPr>
            </w:pPr>
            <w:r>
              <w:rPr>
                <w:noProof/>
              </w:rPr>
              <w:t>Apdare, ieskaitot auduma piegriešanu, pirms kuras veikta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6213 un 6214</w:t>
            </w:r>
          </w:p>
        </w:tc>
        <w:tc>
          <w:tcPr>
            <w:tcW w:w="3173" w:type="dxa"/>
            <w:gridSpan w:val="2"/>
            <w:vAlign w:val="center"/>
          </w:tcPr>
          <w:p>
            <w:pPr>
              <w:rPr>
                <w:rFonts w:eastAsia="Times New Roman"/>
                <w:noProof/>
              </w:rPr>
            </w:pPr>
            <w:r>
              <w:rPr>
                <w:noProof/>
              </w:rPr>
              <w:t>kabatlakatus, šalles, lakatus, kaklautus, mantiļas, plīvurus un tamlīdzīgus izstrādājumus:</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izšūtus</w:t>
            </w:r>
          </w:p>
        </w:tc>
        <w:tc>
          <w:tcPr>
            <w:tcW w:w="3513" w:type="dxa"/>
            <w:gridSpan w:val="2"/>
            <w:vAlign w:val="center"/>
          </w:tcPr>
          <w:p>
            <w:pPr>
              <w:rPr>
                <w:rFonts w:eastAsia="Times New Roman"/>
                <w:noProof/>
              </w:rPr>
            </w:pPr>
            <w:r>
              <w:rPr>
                <w:noProof/>
              </w:rPr>
              <w:t>(</w:t>
            </w:r>
            <w:r>
              <w:rPr>
                <w:rStyle w:val="FootnoteReference"/>
                <w:noProof/>
              </w:rPr>
              <w:footnoteReference w:id="44"/>
            </w:r>
            <w:r>
              <w:rPr>
                <w:noProof/>
              </w:rPr>
              <w:t>)(</w:t>
            </w:r>
            <w:r>
              <w:rPr>
                <w:rStyle w:val="FootnoteReference"/>
                <w:noProof/>
              </w:rPr>
              <w:footnoteReference w:id="45"/>
            </w:r>
            <w:r>
              <w:rPr>
                <w:noProof/>
              </w:rPr>
              <w:t>)</w:t>
            </w:r>
          </w:p>
          <w:p>
            <w:pPr>
              <w:rPr>
                <w:rFonts w:eastAsia="Times New Roman"/>
                <w:noProof/>
              </w:rPr>
            </w:pPr>
            <w:r>
              <w:rPr>
                <w:noProof/>
              </w:rPr>
              <w:t>Aušana apvienojumā ar apdari, ieskaitot auduma piegriešanu</w:t>
            </w:r>
          </w:p>
          <w:p>
            <w:pPr>
              <w:rPr>
                <w:rFonts w:eastAsia="Times New Roman"/>
                <w:noProof/>
              </w:rPr>
            </w:pPr>
            <w:r>
              <w:rPr>
                <w:noProof/>
              </w:rPr>
              <w:t>vai</w:t>
            </w:r>
          </w:p>
          <w:p>
            <w:pPr>
              <w:rPr>
                <w:rFonts w:eastAsia="Times New Roman"/>
                <w:noProof/>
              </w:rPr>
            </w:pPr>
            <w:r>
              <w:rPr>
                <w:noProof/>
              </w:rPr>
              <w:t>Ražošana no auduma bez izšuvumiem, ja izmantotā neizšūtā auduma vērtība nepārsniedz 40 % no izstrādājuma ražotāja cenas</w:t>
            </w:r>
          </w:p>
          <w:p>
            <w:pPr>
              <w:rPr>
                <w:rFonts w:eastAsia="Times New Roman"/>
                <w:noProof/>
              </w:rPr>
            </w:pPr>
            <w:r>
              <w:rPr>
                <w:noProof/>
              </w:rPr>
              <w:t>vai</w:t>
            </w:r>
          </w:p>
          <w:p>
            <w:pPr>
              <w:rPr>
                <w:rFonts w:eastAsia="Times New Roman"/>
                <w:noProof/>
              </w:rPr>
            </w:pPr>
            <w:r>
              <w:rPr>
                <w:noProof/>
              </w:rPr>
              <w:t>Apdare, ieskaitot auduma piegriešanu,</w:t>
            </w:r>
          </w:p>
          <w:p>
            <w:pPr>
              <w:rPr>
                <w:rFonts w:eastAsia="Times New Roman"/>
                <w:noProof/>
              </w:rPr>
            </w:pPr>
            <w:r>
              <w:rPr>
                <w:noProof/>
              </w:rPr>
              <w:t>pirms kuras veikta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citādus</w:t>
            </w:r>
          </w:p>
        </w:tc>
        <w:tc>
          <w:tcPr>
            <w:tcW w:w="3513" w:type="dxa"/>
            <w:gridSpan w:val="2"/>
            <w:vAlign w:val="center"/>
          </w:tcPr>
          <w:p>
            <w:pPr>
              <w:rPr>
                <w:rFonts w:eastAsia="Times New Roman"/>
                <w:noProof/>
              </w:rPr>
            </w:pPr>
            <w:r>
              <w:rPr>
                <w:noProof/>
              </w:rPr>
              <w:t>(</w:t>
            </w:r>
            <w:r>
              <w:rPr>
                <w:rStyle w:val="FootnoteReference"/>
                <w:noProof/>
              </w:rPr>
              <w:footnoteReference w:id="46"/>
            </w:r>
            <w:r>
              <w:rPr>
                <w:noProof/>
              </w:rPr>
              <w:t>)(</w:t>
            </w:r>
            <w:r>
              <w:rPr>
                <w:rStyle w:val="FootnoteReference"/>
                <w:noProof/>
              </w:rPr>
              <w:footnoteReference w:id="47"/>
            </w:r>
            <w:r>
              <w:rPr>
                <w:noProof/>
              </w:rPr>
              <w:t>)</w:t>
            </w:r>
          </w:p>
          <w:p>
            <w:pPr>
              <w:rPr>
                <w:rFonts w:eastAsia="Times New Roman"/>
                <w:noProof/>
              </w:rPr>
            </w:pPr>
            <w:r>
              <w:rPr>
                <w:noProof/>
              </w:rPr>
              <w:t>Aušana apvienojumā ar apdari, ieskaitot auduma piegriešanu</w:t>
            </w:r>
          </w:p>
          <w:p>
            <w:pPr>
              <w:rPr>
                <w:rFonts w:eastAsia="Times New Roman"/>
                <w:noProof/>
              </w:rPr>
            </w:pPr>
            <w:r>
              <w:rPr>
                <w:noProof/>
              </w:rPr>
              <w:t>vai</w:t>
            </w:r>
          </w:p>
          <w:p>
            <w:pPr>
              <w:rPr>
                <w:rFonts w:eastAsia="Times New Roman"/>
                <w:noProof/>
              </w:rPr>
            </w:pPr>
            <w:r>
              <w:rPr>
                <w:noProof/>
              </w:rPr>
              <w:t>Apdare, pirms kuras veikta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6217</w:t>
            </w:r>
          </w:p>
        </w:tc>
        <w:tc>
          <w:tcPr>
            <w:tcW w:w="3173" w:type="dxa"/>
            <w:gridSpan w:val="2"/>
            <w:vAlign w:val="center"/>
          </w:tcPr>
          <w:p>
            <w:pPr>
              <w:rPr>
                <w:rFonts w:eastAsia="Times New Roman"/>
                <w:noProof/>
              </w:rPr>
            </w:pPr>
            <w:r>
              <w:rPr>
                <w:noProof/>
              </w:rPr>
              <w:t>citādus gatavos apģērba piederumus; apģērba gabalus vai apģērba piederumu daļas, izņemot tās, kas iekļautas pozīcijā 6212:</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izšūtus</w:t>
            </w:r>
          </w:p>
        </w:tc>
        <w:tc>
          <w:tcPr>
            <w:tcW w:w="3513" w:type="dxa"/>
            <w:gridSpan w:val="2"/>
            <w:vAlign w:val="center"/>
          </w:tcPr>
          <w:p>
            <w:pPr>
              <w:rPr>
                <w:rFonts w:eastAsia="Times New Roman"/>
                <w:noProof/>
              </w:rPr>
            </w:pPr>
            <w:r>
              <w:rPr>
                <w:noProof/>
              </w:rPr>
              <w:t>(</w:t>
            </w:r>
            <w:r>
              <w:rPr>
                <w:rStyle w:val="FootnoteReference"/>
                <w:noProof/>
              </w:rPr>
              <w:footnoteReference w:id="48"/>
            </w:r>
            <w:r>
              <w:rPr>
                <w:noProof/>
              </w:rPr>
              <w:t>)</w:t>
            </w:r>
          </w:p>
          <w:p>
            <w:pPr>
              <w:rPr>
                <w:rFonts w:eastAsia="Times New Roman"/>
                <w:noProof/>
              </w:rPr>
            </w:pPr>
            <w:r>
              <w:rPr>
                <w:noProof/>
              </w:rPr>
              <w:t>Aušana apvienojumā ar apdari, ieskaitot auduma piegriešanu</w:t>
            </w:r>
          </w:p>
          <w:p>
            <w:pPr>
              <w:rPr>
                <w:rFonts w:eastAsia="Times New Roman"/>
                <w:noProof/>
              </w:rPr>
            </w:pPr>
            <w:r>
              <w:rPr>
                <w:noProof/>
              </w:rPr>
              <w:t>vai</w:t>
            </w:r>
          </w:p>
          <w:p>
            <w:pPr>
              <w:rPr>
                <w:rFonts w:eastAsia="Times New Roman"/>
                <w:noProof/>
              </w:rPr>
            </w:pPr>
            <w:r>
              <w:rPr>
                <w:noProof/>
              </w:rPr>
              <w:t>Ražošana no auduma bez izšuvumiem, ja izmantotā neizšūtā auduma vērtība nepārsniedz 40 % no izstrādājuma ražotāja cenas</w:t>
            </w:r>
          </w:p>
          <w:p>
            <w:pPr>
              <w:rPr>
                <w:rFonts w:eastAsia="Times New Roman"/>
                <w:i/>
                <w:noProof/>
              </w:rPr>
            </w:pPr>
            <w:r>
              <w:rPr>
                <w:i/>
                <w:noProof/>
              </w:rPr>
              <w:t>vai</w:t>
            </w:r>
          </w:p>
          <w:p>
            <w:pPr>
              <w:rPr>
                <w:rFonts w:eastAsia="Times New Roman"/>
                <w:noProof/>
              </w:rPr>
            </w:pPr>
            <w:r>
              <w:rPr>
                <w:noProof/>
              </w:rPr>
              <w:t>Apdare, pirms kuras veikta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ugunsizturīgus piederumus no auduma ar aluminizēta poliestera folijas pārklājumu</w:t>
            </w:r>
          </w:p>
        </w:tc>
        <w:tc>
          <w:tcPr>
            <w:tcW w:w="3513" w:type="dxa"/>
            <w:gridSpan w:val="2"/>
            <w:vAlign w:val="center"/>
          </w:tcPr>
          <w:p>
            <w:pPr>
              <w:rPr>
                <w:rFonts w:eastAsia="Times New Roman"/>
                <w:noProof/>
              </w:rPr>
            </w:pPr>
            <w:r>
              <w:rPr>
                <w:noProof/>
              </w:rPr>
              <w:t>(</w:t>
            </w:r>
            <w:r>
              <w:rPr>
                <w:rStyle w:val="FootnoteReference"/>
                <w:noProof/>
              </w:rPr>
              <w:footnoteReference w:id="49"/>
            </w:r>
            <w:r>
              <w:rPr>
                <w:noProof/>
              </w:rPr>
              <w:t>)</w:t>
            </w:r>
          </w:p>
          <w:p>
            <w:pPr>
              <w:rPr>
                <w:rFonts w:eastAsia="Times New Roman"/>
                <w:noProof/>
              </w:rPr>
            </w:pPr>
            <w:r>
              <w:rPr>
                <w:noProof/>
              </w:rPr>
              <w:t>Aušana apvienojumā ar apdari, ieskaitot auduma piegriešanu</w:t>
            </w:r>
          </w:p>
          <w:p>
            <w:pPr>
              <w:rPr>
                <w:rFonts w:eastAsia="Times New Roman"/>
                <w:noProof/>
              </w:rPr>
            </w:pPr>
            <w:r>
              <w:rPr>
                <w:noProof/>
              </w:rPr>
              <w:t>vai</w:t>
            </w:r>
          </w:p>
          <w:p>
            <w:pPr>
              <w:rPr>
                <w:rFonts w:eastAsia="Times New Roman"/>
                <w:noProof/>
              </w:rPr>
            </w:pPr>
            <w:r>
              <w:rPr>
                <w:noProof/>
              </w:rPr>
              <w:t>Pārklāšana vai laminēšana, ja izmantotā nepārklātā vai nelaminētā auduma vērtība nepārsniedz 40 % no izstrādājuma ražotāja cenas,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piegrieztas starplikas apkaklēm un aprocēm</w:t>
            </w:r>
          </w:p>
        </w:tc>
        <w:tc>
          <w:tcPr>
            <w:tcW w:w="3513" w:type="dxa"/>
            <w:gridSpan w:val="2"/>
            <w:vAlign w:val="center"/>
          </w:tcPr>
          <w:p>
            <w:pPr>
              <w:rPr>
                <w:rFonts w:eastAsia="Times New Roman"/>
                <w:noProof/>
              </w:rPr>
            </w:pPr>
            <w:r>
              <w:rPr>
                <w:noProof/>
              </w:rPr>
              <w:t>Ražošana:</w:t>
            </w:r>
          </w:p>
          <w:p>
            <w:pPr>
              <w:rPr>
                <w:rFonts w:eastAsia="Times New Roman"/>
                <w:noProof/>
              </w:rPr>
            </w:pPr>
            <w:r>
              <w:rPr>
                <w:noProof/>
              </w:rPr>
              <w:t>- no jebkuras pozīcijas materiāliem, izņemot paša izstrādājuma pozīciju, un</w:t>
            </w:r>
          </w:p>
          <w:p>
            <w:pPr>
              <w:rPr>
                <w:rFonts w:eastAsia="Times New Roman"/>
                <w:noProof/>
              </w:rPr>
            </w:pPr>
            <w:r>
              <w:rPr>
                <w:noProof/>
              </w:rPr>
              <w:t>- ja visu izmantoto materiālu vērtība nepārsniedz 40 %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citādus</w:t>
            </w:r>
          </w:p>
        </w:tc>
        <w:tc>
          <w:tcPr>
            <w:tcW w:w="3513" w:type="dxa"/>
            <w:gridSpan w:val="2"/>
            <w:vAlign w:val="center"/>
          </w:tcPr>
          <w:p>
            <w:pPr>
              <w:rPr>
                <w:rFonts w:eastAsia="Times New Roman"/>
                <w:noProof/>
              </w:rPr>
            </w:pPr>
            <w:r>
              <w:rPr>
                <w:noProof/>
              </w:rPr>
              <w:t>(</w:t>
            </w:r>
            <w:r>
              <w:rPr>
                <w:rStyle w:val="FootnoteReference"/>
                <w:noProof/>
              </w:rPr>
              <w:footnoteReference w:id="50"/>
            </w:r>
            <w:r>
              <w:rPr>
                <w:noProof/>
              </w:rPr>
              <w:t>)</w:t>
            </w:r>
          </w:p>
          <w:p>
            <w:pPr>
              <w:rPr>
                <w:rFonts w:eastAsia="Times New Roman"/>
                <w:noProof/>
              </w:rPr>
            </w:pPr>
            <w:r>
              <w:rPr>
                <w:noProof/>
              </w:rPr>
              <w:t>Aušana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ex 63. nodaļa</w:t>
            </w:r>
          </w:p>
        </w:tc>
        <w:tc>
          <w:tcPr>
            <w:tcW w:w="3173" w:type="dxa"/>
            <w:gridSpan w:val="2"/>
            <w:vAlign w:val="center"/>
          </w:tcPr>
          <w:p>
            <w:pPr>
              <w:rPr>
                <w:rFonts w:eastAsia="Times New Roman"/>
                <w:noProof/>
              </w:rPr>
            </w:pPr>
            <w:r>
              <w:rPr>
                <w:noProof/>
              </w:rPr>
              <w:t>Citādi gatavie tekstilizstrādājumi; komplekti; valkāts apģērbs un lietoti tekstilizstrādājumi; lupatas; izņemot:</w:t>
            </w:r>
          </w:p>
        </w:tc>
        <w:tc>
          <w:tcPr>
            <w:tcW w:w="3513" w:type="dxa"/>
            <w:gridSpan w:val="2"/>
            <w:vAlign w:val="center"/>
          </w:tcPr>
          <w:p>
            <w:pPr>
              <w:rPr>
                <w:rFonts w:eastAsia="Times New Roman"/>
                <w:noProof/>
              </w:rPr>
            </w:pPr>
            <w:r>
              <w:rPr>
                <w:noProof/>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6301 līdz 6304</w:t>
            </w:r>
          </w:p>
        </w:tc>
        <w:tc>
          <w:tcPr>
            <w:tcW w:w="3173" w:type="dxa"/>
            <w:gridSpan w:val="2"/>
            <w:vAlign w:val="center"/>
          </w:tcPr>
          <w:p>
            <w:pPr>
              <w:rPr>
                <w:rFonts w:eastAsia="Times New Roman"/>
                <w:b/>
                <w:i/>
                <w:noProof/>
              </w:rPr>
            </w:pPr>
            <w:r>
              <w:rPr>
                <w:noProof/>
              </w:rPr>
              <w:t>segas, pledus, gultas veļu u. c.; aizkarus u. c.; citādus izstrādājumus mājas aprīkojumam:</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no filca vai neaustām drānām</w:t>
            </w:r>
          </w:p>
        </w:tc>
        <w:tc>
          <w:tcPr>
            <w:tcW w:w="3513" w:type="dxa"/>
            <w:gridSpan w:val="2"/>
            <w:vAlign w:val="center"/>
          </w:tcPr>
          <w:p>
            <w:pPr>
              <w:rPr>
                <w:rFonts w:eastAsia="Times New Roman"/>
                <w:noProof/>
              </w:rPr>
            </w:pPr>
            <w:r>
              <w:rPr>
                <w:noProof/>
              </w:rPr>
              <w:t>(</w:t>
            </w:r>
            <w:r>
              <w:rPr>
                <w:rStyle w:val="FootnoteReference"/>
                <w:noProof/>
              </w:rPr>
              <w:footnoteReference w:id="51"/>
            </w:r>
            <w:r>
              <w:rPr>
                <w:noProof/>
              </w:rPr>
              <w:t>)</w:t>
            </w:r>
          </w:p>
          <w:p>
            <w:pPr>
              <w:rPr>
                <w:rFonts w:eastAsia="Times New Roman"/>
                <w:noProof/>
              </w:rPr>
            </w:pPr>
            <w:r>
              <w:rPr>
                <w:noProof/>
              </w:rPr>
              <w:t>Neaustas drānas veidošana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citādus</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 izšūtus</w:t>
            </w:r>
          </w:p>
        </w:tc>
        <w:tc>
          <w:tcPr>
            <w:tcW w:w="3513" w:type="dxa"/>
            <w:gridSpan w:val="2"/>
            <w:vAlign w:val="center"/>
          </w:tcPr>
          <w:p>
            <w:pPr>
              <w:rPr>
                <w:rFonts w:eastAsia="Times New Roman"/>
                <w:noProof/>
              </w:rPr>
            </w:pPr>
            <w:r>
              <w:rPr>
                <w:noProof/>
              </w:rPr>
              <w:t>(</w:t>
            </w:r>
            <w:r>
              <w:rPr>
                <w:rStyle w:val="FootnoteReference"/>
                <w:noProof/>
              </w:rPr>
              <w:footnoteReference w:id="52"/>
            </w:r>
            <w:r>
              <w:rPr>
                <w:noProof/>
              </w:rPr>
              <w:t>)(</w:t>
            </w:r>
            <w:r>
              <w:rPr>
                <w:rStyle w:val="FootnoteReference"/>
                <w:noProof/>
              </w:rPr>
              <w:footnoteReference w:id="53"/>
            </w:r>
            <w:r>
              <w:rPr>
                <w:noProof/>
              </w:rPr>
              <w:t>)</w:t>
            </w:r>
          </w:p>
          <w:p>
            <w:pPr>
              <w:rPr>
                <w:rFonts w:eastAsia="Times New Roman"/>
                <w:noProof/>
              </w:rPr>
            </w:pPr>
            <w:r>
              <w:rPr>
                <w:noProof/>
              </w:rPr>
              <w:t>Aušana vai adīšana/tamborēšana apvienojumā ar apdari, ieskaitot auduma piegriešanu</w:t>
            </w:r>
          </w:p>
          <w:p>
            <w:pPr>
              <w:rPr>
                <w:rFonts w:eastAsia="Times New Roman"/>
                <w:noProof/>
              </w:rPr>
            </w:pPr>
            <w:r>
              <w:rPr>
                <w:noProof/>
              </w:rPr>
              <w:t>vai</w:t>
            </w:r>
          </w:p>
          <w:p>
            <w:pPr>
              <w:rPr>
                <w:rFonts w:eastAsia="Times New Roman"/>
                <w:noProof/>
              </w:rPr>
            </w:pPr>
            <w:r>
              <w:rPr>
                <w:noProof/>
              </w:rPr>
              <w:t>Ražošana no auduma bez izšuvumiem (izņemot trikotāžas audumus) ar noteikumu, ka neizšūtā auduma vērtība nepārsniedz 40 %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 citādus</w:t>
            </w:r>
          </w:p>
        </w:tc>
        <w:tc>
          <w:tcPr>
            <w:tcW w:w="3513" w:type="dxa"/>
            <w:gridSpan w:val="2"/>
            <w:vAlign w:val="center"/>
          </w:tcPr>
          <w:p>
            <w:pPr>
              <w:rPr>
                <w:rFonts w:eastAsia="Times New Roman"/>
                <w:noProof/>
              </w:rPr>
            </w:pPr>
            <w:r>
              <w:rPr>
                <w:noProof/>
              </w:rPr>
              <w:t>(</w:t>
            </w:r>
            <w:r>
              <w:rPr>
                <w:rStyle w:val="FootnoteReference"/>
                <w:noProof/>
              </w:rPr>
              <w:footnoteReference w:id="54"/>
            </w:r>
            <w:r>
              <w:rPr>
                <w:noProof/>
              </w:rPr>
              <w:t>)(</w:t>
            </w:r>
            <w:r>
              <w:rPr>
                <w:rStyle w:val="FootnoteReference"/>
                <w:noProof/>
              </w:rPr>
              <w:footnoteReference w:id="55"/>
            </w:r>
            <w:r>
              <w:rPr>
                <w:noProof/>
              </w:rPr>
              <w:t>)</w:t>
            </w:r>
          </w:p>
          <w:p>
            <w:pPr>
              <w:rPr>
                <w:rFonts w:eastAsia="Times New Roman"/>
                <w:noProof/>
              </w:rPr>
            </w:pPr>
            <w:r>
              <w:rPr>
                <w:noProof/>
              </w:rPr>
              <w:t>Aušana vai adīšana/tamborēšana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6305</w:t>
            </w:r>
          </w:p>
        </w:tc>
        <w:tc>
          <w:tcPr>
            <w:tcW w:w="3173" w:type="dxa"/>
            <w:gridSpan w:val="2"/>
            <w:vAlign w:val="center"/>
          </w:tcPr>
          <w:p>
            <w:pPr>
              <w:rPr>
                <w:rFonts w:eastAsia="Times New Roman"/>
                <w:noProof/>
              </w:rPr>
            </w:pPr>
            <w:r>
              <w:rPr>
                <w:noProof/>
              </w:rPr>
              <w:t>maisus un pārvalkus, ko izmanto preču iepakošanai</w:t>
            </w:r>
          </w:p>
        </w:tc>
        <w:tc>
          <w:tcPr>
            <w:tcW w:w="3513" w:type="dxa"/>
            <w:gridSpan w:val="2"/>
            <w:vAlign w:val="center"/>
          </w:tcPr>
          <w:p>
            <w:pPr>
              <w:rPr>
                <w:rFonts w:eastAsia="Times New Roman"/>
                <w:noProof/>
              </w:rPr>
            </w:pPr>
            <w:r>
              <w:rPr>
                <w:noProof/>
              </w:rPr>
              <w:t>(</w:t>
            </w:r>
            <w:r>
              <w:rPr>
                <w:rStyle w:val="FootnoteReference"/>
                <w:noProof/>
              </w:rPr>
              <w:footnoteReference w:id="56"/>
            </w:r>
            <w:r>
              <w:rPr>
                <w:noProof/>
              </w:rPr>
              <w:t>) Ķīmisko šķiedru ekstrūzija vai dabisko un/vai ķīmisko štāpeļšķiedru vērpšana apvienojumā ar aušanu vai adīšanu un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6306</w:t>
            </w:r>
          </w:p>
        </w:tc>
        <w:tc>
          <w:tcPr>
            <w:tcW w:w="3173" w:type="dxa"/>
            <w:gridSpan w:val="2"/>
            <w:vAlign w:val="center"/>
          </w:tcPr>
          <w:p>
            <w:pPr>
              <w:rPr>
                <w:rFonts w:eastAsia="Times New Roman"/>
                <w:noProof/>
              </w:rPr>
            </w:pPr>
            <w:r>
              <w:rPr>
                <w:noProof/>
              </w:rPr>
              <w:t>nojumes, markīzes un sauljumus; teltis; buras laivām, vējdēļiem vai sauszemes burāšanas līdzekļiem; tūrisma piederumus:</w:t>
            </w:r>
          </w:p>
        </w:tc>
        <w:tc>
          <w:tcPr>
            <w:tcW w:w="3513" w:type="dxa"/>
            <w:gridSpan w:val="2"/>
            <w:vAlign w:val="center"/>
          </w:tcPr>
          <w:p>
            <w:pPr>
              <w:rPr>
                <w:rFonts w:eastAsia="Times New Roman"/>
                <w:noProof/>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no neaustām drānām</w:t>
            </w:r>
          </w:p>
        </w:tc>
        <w:tc>
          <w:tcPr>
            <w:tcW w:w="3513" w:type="dxa"/>
            <w:gridSpan w:val="2"/>
            <w:vAlign w:val="center"/>
          </w:tcPr>
          <w:p>
            <w:pPr>
              <w:rPr>
                <w:rFonts w:eastAsia="Times New Roman"/>
                <w:noProof/>
              </w:rPr>
            </w:pPr>
            <w:r>
              <w:rPr>
                <w:noProof/>
              </w:rPr>
              <w:t>(</w:t>
            </w:r>
            <w:r>
              <w:rPr>
                <w:rStyle w:val="FootnoteReference"/>
                <w:noProof/>
              </w:rPr>
              <w:footnoteReference w:id="57"/>
            </w:r>
            <w:r>
              <w:rPr>
                <w:noProof/>
              </w:rPr>
              <w:t>)(</w:t>
            </w:r>
            <w:r>
              <w:rPr>
                <w:rStyle w:val="FootnoteReference"/>
                <w:noProof/>
              </w:rPr>
              <w:footnoteReference w:id="58"/>
            </w:r>
            <w:r>
              <w:rPr>
                <w:noProof/>
              </w:rPr>
              <w:t>)</w:t>
            </w:r>
          </w:p>
          <w:p>
            <w:pPr>
              <w:rPr>
                <w:rFonts w:eastAsia="Times New Roman"/>
                <w:noProof/>
              </w:rPr>
            </w:pPr>
            <w:r>
              <w:rPr>
                <w:noProof/>
              </w:rPr>
              <w:t>Neaustas drānas veidošana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p>
        </w:tc>
        <w:tc>
          <w:tcPr>
            <w:tcW w:w="3173" w:type="dxa"/>
            <w:gridSpan w:val="2"/>
            <w:vAlign w:val="center"/>
          </w:tcPr>
          <w:p>
            <w:pPr>
              <w:rPr>
                <w:rFonts w:eastAsia="Times New Roman"/>
                <w:noProof/>
              </w:rPr>
            </w:pPr>
            <w:r>
              <w:rPr>
                <w:noProof/>
              </w:rPr>
              <w:t>- citādus</w:t>
            </w:r>
          </w:p>
        </w:tc>
        <w:tc>
          <w:tcPr>
            <w:tcW w:w="3513" w:type="dxa"/>
            <w:gridSpan w:val="2"/>
            <w:vAlign w:val="center"/>
          </w:tcPr>
          <w:p>
            <w:pPr>
              <w:rPr>
                <w:rFonts w:eastAsia="Times New Roman"/>
                <w:noProof/>
              </w:rPr>
            </w:pPr>
            <w:r>
              <w:rPr>
                <w:noProof/>
              </w:rPr>
              <w:t>(</w:t>
            </w:r>
            <w:r>
              <w:rPr>
                <w:rStyle w:val="FootnoteReference"/>
                <w:noProof/>
              </w:rPr>
              <w:footnoteReference w:id="59"/>
            </w:r>
            <w:r>
              <w:rPr>
                <w:noProof/>
              </w:rPr>
              <w:t>)(</w:t>
            </w:r>
            <w:r>
              <w:rPr>
                <w:rStyle w:val="FootnoteReference"/>
                <w:noProof/>
              </w:rPr>
              <w:footnoteReference w:id="60"/>
            </w:r>
            <w:r>
              <w:rPr>
                <w:noProof/>
              </w:rPr>
              <w:t>)</w:t>
            </w:r>
          </w:p>
          <w:p>
            <w:pPr>
              <w:rPr>
                <w:rFonts w:eastAsia="Times New Roman"/>
                <w:noProof/>
              </w:rPr>
            </w:pPr>
            <w:r>
              <w:rPr>
                <w:noProof/>
              </w:rPr>
              <w:t>Aušana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6307</w:t>
            </w:r>
          </w:p>
        </w:tc>
        <w:tc>
          <w:tcPr>
            <w:tcW w:w="3173" w:type="dxa"/>
            <w:gridSpan w:val="2"/>
            <w:vAlign w:val="center"/>
          </w:tcPr>
          <w:p>
            <w:pPr>
              <w:rPr>
                <w:rFonts w:eastAsia="Times New Roman"/>
                <w:noProof/>
              </w:rPr>
            </w:pPr>
            <w:r>
              <w:rPr>
                <w:noProof/>
              </w:rPr>
              <w:t>citādus gatavos izstrādājumus, ieskaitot apģērba piegrieztnes</w:t>
            </w:r>
          </w:p>
        </w:tc>
        <w:tc>
          <w:tcPr>
            <w:tcW w:w="3513" w:type="dxa"/>
            <w:gridSpan w:val="2"/>
            <w:vAlign w:val="center"/>
          </w:tcPr>
          <w:p>
            <w:pPr>
              <w:rPr>
                <w:rFonts w:eastAsia="Times New Roman"/>
                <w:noProof/>
              </w:rPr>
            </w:pPr>
            <w:r>
              <w:rPr>
                <w:noProof/>
              </w:rPr>
              <w:t>Ražošana, kurā visu izmantoto materiālu vērtība nepārsniedz 40 %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rPr>
            </w:pPr>
            <w:r>
              <w:rPr>
                <w:noProof/>
              </w:rPr>
              <w:t>6308</w:t>
            </w:r>
          </w:p>
        </w:tc>
        <w:tc>
          <w:tcPr>
            <w:tcW w:w="3173" w:type="dxa"/>
            <w:gridSpan w:val="2"/>
            <w:vAlign w:val="center"/>
          </w:tcPr>
          <w:p>
            <w:pPr>
              <w:rPr>
                <w:rFonts w:eastAsia="Times New Roman"/>
                <w:noProof/>
              </w:rPr>
            </w:pPr>
            <w:r>
              <w:rPr>
                <w:noProof/>
              </w:rPr>
              <w:t>komplektus, kas sastāv no auduma vai dzijas gabaliem, ar piederumiem vai bez tiem, pārklāju, gobelēnu, izšūtu galdautu vai salvešu vai tamlīdzīgu tekstilizstrādājumu izgatavošanai, iepakotus mazumtirdzniecībai</w:t>
            </w:r>
          </w:p>
        </w:tc>
        <w:tc>
          <w:tcPr>
            <w:tcW w:w="3513" w:type="dxa"/>
            <w:gridSpan w:val="2"/>
            <w:vAlign w:val="center"/>
          </w:tcPr>
          <w:p>
            <w:pPr>
              <w:rPr>
                <w:rFonts w:eastAsia="Times New Roman"/>
                <w:noProof/>
              </w:rPr>
            </w:pPr>
            <w:r>
              <w:rPr>
                <w:noProof/>
              </w:rPr>
              <w:t>Katram priekšmetam no komplekta jāatbilst noteikumam, kas uz to attiektos, ja tas nebūtu ietverts komplektā. Tomēr var iekļaut nenoteiktas izcelsmes izstrādājumus, ja to kopējā vērtība nepārsniedz 15 % no komplekta ražotāja cenas</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ex 64. nodaļa</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Apavi, getras un tamlīdzīgi izstrādājumi; šādu izstrādājumu daļas; izņemot:</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pozīcijas 6406 virsas detaļu kopumu, kas piestiprināts saistzolei vai citām zoles sastāvdaļām</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6406</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apavu daļas (arī virsas, piestiprinātas vai nepiestiprinātas zolēm, kas nav ārējās zoles); izņemamas starpzoles, papēžu spilventiņus un tamlīdzīgus izstrādājumus; getras, stulpiņus un tamlīdzīgus izstrādājumus, kā arī to daļas</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65. nodaļa</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Galvassegas un to daļas</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66. nodaļa</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Lietussargi, saulessargi, spieķi, spieķsēdekļi, pātagas, pletnes un to daļas</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67. nodaļa</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Apstrādātas spalvas un dūnas un izstrādājumi no spalvām vai dūnām; mākslīgie ziedi; izstrādājumi no cilvēku matiem</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68. nodaļa</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Akmens, ģipša, cementa, azbesta, vizlas un tamlīdzīgu materiālu izstrādājumi</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70 % no izstrādājuma ražotāja cenas</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69. nodaļa</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Keramikas izstrādājumi</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ex 70. nodaļa</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Stikls un stikla izstrādājumi</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7010</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Baloni, pudeles, flakoni, burkas, krūzes, stikla pudelītes zālēm, ampulas un citi stikla trauki preču transportēšanai vai iepakošanai; stikla burkas konservēšanai; stikla aizbāžņi, vāki un citi aizvākošanas izstrādājumi</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Stikla izstrādājumu griešana ar noteikumu, ka izmantoto negriezto stikla izstrādājumu kopējā vērtība nepārsniedz 50 % no izstrādājuma ražotāja cenas</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7013</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Stikla galda un virtuves trauki, tualetes, kancelejas piederumi, izstrādājumi mājas iekārtojumam vai tamlīdzīgi izstrādājumi (izņemot izstrādājumus, kas minēti pozīcijā 7010 vai 7018)</w:t>
            </w:r>
          </w:p>
        </w:tc>
        <w:tc>
          <w:tcPr>
            <w:tcW w:w="3488" w:type="dxa"/>
            <w:tcBorders>
              <w:top w:val="single" w:sz="6" w:space="0" w:color="auto"/>
              <w:left w:val="single" w:sz="8" w:space="0" w:color="auto"/>
              <w:bottom w:val="single" w:sz="6"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ex 71. nodaļa</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Dabiskas vai kultivētas pērles, dārgakmeņi un pusdārgakmeņi, dārgmetāli, ar dārgmetālu plaķēti metāli un to izstrādājumi; bižutērija; monētas; izņemot:</w:t>
            </w:r>
          </w:p>
        </w:tc>
        <w:tc>
          <w:tcPr>
            <w:tcW w:w="3488" w:type="dxa"/>
            <w:tcBorders>
              <w:top w:val="single" w:sz="6" w:space="0" w:color="auto"/>
              <w:left w:val="single" w:sz="8" w:space="0" w:color="auto"/>
              <w:bottom w:val="single" w:sz="6"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ind w:left="-3" w:firstLine="3"/>
              <w:rPr>
                <w:rFonts w:eastAsia="Times New Roman"/>
                <w:noProof/>
                <w:szCs w:val="24"/>
              </w:rPr>
            </w:pPr>
            <w:r>
              <w:rPr>
                <w:noProof/>
              </w:rPr>
              <w:t>Ražošana, kurā visu izmantoto materiālu vērtība nepārsniedz 70 % no izstrādājuma ražotāja cenas</w:t>
            </w:r>
          </w:p>
        </w:tc>
      </w:tr>
      <w:tr>
        <w:trPr>
          <w:cantSplit/>
        </w:trPr>
        <w:tc>
          <w:tcPr>
            <w:tcW w:w="2782" w:type="dxa"/>
            <w:tcBorders>
              <w:top w:val="single" w:sz="6" w:space="0" w:color="auto"/>
              <w:left w:val="double" w:sz="4" w:space="0" w:color="auto"/>
              <w:bottom w:val="single" w:sz="6" w:space="0" w:color="auto"/>
              <w:right w:val="single" w:sz="6" w:space="0" w:color="auto"/>
            </w:tcBorders>
            <w:shd w:val="clear" w:color="auto" w:fill="auto"/>
            <w:vAlign w:val="center"/>
          </w:tcPr>
          <w:p>
            <w:pPr>
              <w:rPr>
                <w:rFonts w:eastAsia="Times New Roman"/>
                <w:noProof/>
                <w:szCs w:val="24"/>
              </w:rPr>
            </w:pPr>
            <w:r>
              <w:rPr>
                <w:noProof/>
              </w:rPr>
              <w:t>ex 7102, ex 7103 un ex 7104</w:t>
            </w:r>
          </w:p>
        </w:tc>
        <w:tc>
          <w:tcPr>
            <w:tcW w:w="31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rFonts w:eastAsia="Times New Roman"/>
                <w:noProof/>
                <w:szCs w:val="24"/>
              </w:rPr>
            </w:pPr>
            <w:r>
              <w:rPr>
                <w:noProof/>
              </w:rPr>
              <w:t>apstrādātus dārgakmeņus un pusdārgakmeņus (dabiskos, sintētiskos vai reģenerētos)</w:t>
            </w:r>
          </w:p>
        </w:tc>
        <w:tc>
          <w:tcPr>
            <w:tcW w:w="3488" w:type="dxa"/>
            <w:tcBorders>
              <w:top w:val="single" w:sz="6" w:space="0" w:color="auto"/>
              <w:left w:val="single" w:sz="8" w:space="0" w:color="auto"/>
              <w:bottom w:val="single" w:sz="6" w:space="0" w:color="auto"/>
              <w:right w:val="single" w:sz="4" w:space="0" w:color="auto"/>
            </w:tcBorders>
            <w:shd w:val="clear" w:color="auto" w:fill="auto"/>
            <w:vAlign w:val="center"/>
          </w:tcPr>
          <w:p>
            <w:pPr>
              <w:rPr>
                <w:rFonts w:eastAsia="Times New Roman"/>
                <w:noProof/>
                <w:szCs w:val="24"/>
              </w:rPr>
            </w:pPr>
            <w:r>
              <w:rPr>
                <w:noProof/>
              </w:rPr>
              <w:t>Ražošana no jebkuras apakšpozīcijas materiāliem, izņemot paša izstrādājuma pozīciju</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7106, 7108 un 7110</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dārgmetālus:</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w:t>
            </w:r>
            <w:r>
              <w:rPr>
                <w:noProof/>
              </w:rPr>
              <w:tab/>
              <w:t>neapstrādātus</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pozīcijas 7106, 7108 un 7110, vai</w:t>
            </w:r>
          </w:p>
          <w:p>
            <w:pPr>
              <w:rPr>
                <w:rFonts w:eastAsia="Times New Roman"/>
                <w:noProof/>
                <w:szCs w:val="24"/>
              </w:rPr>
            </w:pPr>
            <w:r>
              <w:rPr>
                <w:noProof/>
              </w:rPr>
              <w:t>Elektrolītiska, termiska vai ķīmiska pozīcijas 7106, 7108 vai 7110 dārgmetālu atdalīšana vai</w:t>
            </w:r>
          </w:p>
          <w:p>
            <w:pPr>
              <w:rPr>
                <w:rFonts w:eastAsia="Times New Roman"/>
                <w:noProof/>
                <w:szCs w:val="24"/>
              </w:rPr>
            </w:pPr>
            <w:r>
              <w:rPr>
                <w:noProof/>
              </w:rPr>
              <w:t>Pozīcijas 7106, 7108 vai 7110 dārgmetālu savstarpēja sakausēšana un/vai leģēšana ar parastajiem metāliem vai attīrīšana</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w:t>
            </w:r>
            <w:r>
              <w:rPr>
                <w:noProof/>
              </w:rPr>
              <w:tab/>
              <w:t>daļēji apstrādātus vai pulverveidā</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 no neapstrādātiem dārgmetāliem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7107, ex 7109 un ex 7111</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metālus, plaķētus ar dārgmetāliem, daļēji apstrādātus</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 no neapstrādātiem metāliem, plaķētiem ar dārgmetāliem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72.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Dzelzs un tērauds; izņemot:</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7207</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dzelzs vai neleģētā tērauda pusfabrikātus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7201, 7202, 7203, 7204 vai 7205 materiāliem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7208 līdz 7212</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dzelzs vai neleģētā tērauda velmējumus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7207 pusfabrikātiem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7213 līdz 7216</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stieņus, leņķus, fasonprofilus un speciālos profilus no dzelzs vai neleģētā tērauda</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7206 lietņiem vai citām pirmformām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7217</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dzelzs vai neleģētā tērauda stieples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7207 pusfabrikātiem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7218 91 un 7218 99</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pusfabrikātus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pozīciju 7201, 7202, 7203, 7204 vai 7205 materiāliem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7219 līdz 7222</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plakanus nerūsējošā tērauda velmējumus, stieņus, leņķus, fasonprofilus un speciālos profilus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7218 lietņiem vai citām pirmformām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7223</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nerūsējošā tērauda stiepli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7218 pusfabrikātiem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7224 90</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pusfabrikātus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pozīciju 7201, 7202, 7203, 7204 vai 7205 materiāliem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7225 līdz 7228</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citādu leģēto tēraudu plakanus velmējumus, stieņus, karsti velmētus, brīvi tītos saišķos; leņķus, fasonprofilus un speciālos profilus; dobus leģētā un neleģētā tērauda stieņus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7206, 7218 vai 7224 lietņiem vai citām pirmformām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7229</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Citu leģēto tēraudu stieples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7224 pusfabrikātiem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73.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Dzelzs vai tērauda izstrādājumi; izņemot:</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7301</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rievkonstrukcijas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7207 materiāliem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7302</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dzelzs vai tērauda izstrādājumus dzelzceļiem un tramvaju ceļiem: sliedes, pretsliedes un zobainās sliedes, pārmiju sliedes, sliežu mezgla krusteņus, pārmiju stieņus un citādus šķērssavienojumus, gulšņus, uzliktņus, paliktņus, ķīļus, balstpaliktņus, sliežu āķskrūves, atbalsta plāksnes un savilktņus un citas detaļas sliežu savienošanai un nostiprināšanai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pozīcijas 7206 materiāliem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7304, 7305 un 7306</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dzelzs vai tērauda caurules, caurulītes un dobos profilus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pozīciju 7206–7212 un 7218 vai 7224 materiāliem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7307</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dzelzs vai tērauda savienotājelementus caurulēm (ISO No X5CrNiMo 1712), kas sastāv no vairākām daļām</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ind w:firstLine="3"/>
              <w:rPr>
                <w:rFonts w:eastAsia="Times New Roman"/>
                <w:noProof/>
                <w:szCs w:val="24"/>
              </w:rPr>
            </w:pPr>
            <w:r>
              <w:rPr>
                <w:noProof/>
              </w:rPr>
              <w:t>Sagatavju apvirpošana, urbšana, izrīvēšana, griešana, atgratēšana un slīpēšana, ar nosacījumu, ka izmantoto sagatavju kopējā vērtība nepārsniedz 35 %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7308</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metālkonstrukcijas (izņemot pozīcijā 9406 iekļautās saliekamās būvkonstrukcijas) un to daļas (piemēram, tiltus un to sekcijas, slūžu vārtus, torņus, režģu konstrukcijas, jumtus, jumta konstrukcijas, durvis un logus un to rāmjus, durvju sliekšņus, slēģus, balustrādes, balstus un kolonnas) no dzelzs vai tērauda; dzelzs vai tērauda plāksnes, stieņus, leņķus, profilus, fasonprofilus, caurules un tamlīdzīgus izstrādājumus, kas sagatavoti izmantošanai konstrukcijās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Tomēr nevar izmantot pozīcijas 7301 leņķus, fasonprofilus un speciālos profilus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ex7315</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pretslīdes ķēdes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kurā visu izmantoto pozīcijas 7315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74.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Varš un tā izstrādājumi; izņemot:</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i/>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7403</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rafinētu varu un vara sakausējumus, neapstrādātus</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7408</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vara stieples</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w:t>
            </w:r>
          </w:p>
          <w:p>
            <w:pPr>
              <w:pStyle w:val="ListParagraph"/>
              <w:numPr>
                <w:ilvl w:val="0"/>
                <w:numId w:val="5"/>
              </w:numPr>
              <w:autoSpaceDE w:val="0"/>
              <w:autoSpaceDN w:val="0"/>
              <w:rPr>
                <w:noProof/>
              </w:rPr>
            </w:pPr>
            <w:r>
              <w:rPr>
                <w:noProof/>
              </w:rPr>
              <w:t>no jebkuras pozīcijas materiāliem, izņemot paša izstrādājuma pozīciju, un</w:t>
            </w:r>
          </w:p>
          <w:p>
            <w:pPr>
              <w:pStyle w:val="ListParagraph"/>
              <w:ind w:left="1440"/>
              <w:rPr>
                <w:noProof/>
              </w:rPr>
            </w:pPr>
          </w:p>
          <w:p>
            <w:pPr>
              <w:pStyle w:val="ListParagraph"/>
              <w:numPr>
                <w:ilvl w:val="0"/>
                <w:numId w:val="5"/>
              </w:numPr>
              <w:autoSpaceDE w:val="0"/>
              <w:autoSpaceDN w:val="0"/>
              <w:rPr>
                <w:noProof/>
              </w:rPr>
            </w:pPr>
            <w:r>
              <w:rPr>
                <w:noProof/>
              </w:rPr>
              <w:t>ja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75.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Niķelis un tā izstrādājumi</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76.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Alumīnijs un tā izstrādājumi izņemot:</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w:t>
            </w:r>
          </w:p>
          <w:p>
            <w:pPr>
              <w:pStyle w:val="ListParagraph"/>
              <w:numPr>
                <w:ilvl w:val="0"/>
                <w:numId w:val="5"/>
              </w:numPr>
              <w:autoSpaceDE w:val="0"/>
              <w:autoSpaceDN w:val="0"/>
              <w:rPr>
                <w:noProof/>
              </w:rPr>
            </w:pPr>
            <w:r>
              <w:rPr>
                <w:noProof/>
              </w:rPr>
              <w:t>no jebkuras pozīcijas materiāliem, izņemot paša izstrādājuma pozīciju, un</w:t>
            </w:r>
          </w:p>
          <w:p>
            <w:pPr>
              <w:pStyle w:val="ListParagraph"/>
              <w:ind w:left="1440"/>
              <w:rPr>
                <w:noProof/>
              </w:rPr>
            </w:pPr>
          </w:p>
          <w:p>
            <w:pPr>
              <w:pStyle w:val="ListParagraph"/>
              <w:numPr>
                <w:ilvl w:val="0"/>
                <w:numId w:val="5"/>
              </w:numPr>
              <w:autoSpaceDE w:val="0"/>
              <w:autoSpaceDN w:val="0"/>
              <w:rPr>
                <w:noProof/>
              </w:rPr>
            </w:pPr>
            <w:r>
              <w:rPr>
                <w:noProof/>
              </w:rPr>
              <w:t>ja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7601</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neapstrādātu alumīniju</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w:t>
            </w:r>
          </w:p>
          <w:p>
            <w:pPr>
              <w:pStyle w:val="ListParagraph"/>
              <w:numPr>
                <w:ilvl w:val="0"/>
                <w:numId w:val="5"/>
              </w:numPr>
              <w:autoSpaceDE w:val="0"/>
              <w:autoSpaceDN w:val="0"/>
              <w:rPr>
                <w:noProof/>
              </w:rPr>
            </w:pPr>
            <w:r>
              <w:rPr>
                <w:noProof/>
              </w:rPr>
              <w:t>no jebkuras pozīcijas materiāliem, izņemot paša izstrādājuma pozīciju, un</w:t>
            </w:r>
          </w:p>
          <w:p>
            <w:pPr>
              <w:pStyle w:val="ListParagraph"/>
              <w:ind w:left="1440"/>
              <w:rPr>
                <w:noProof/>
              </w:rPr>
            </w:pPr>
          </w:p>
          <w:p>
            <w:pPr>
              <w:pStyle w:val="ListParagraph"/>
              <w:numPr>
                <w:ilvl w:val="0"/>
                <w:numId w:val="5"/>
              </w:numPr>
              <w:autoSpaceDE w:val="0"/>
              <w:autoSpaceDN w:val="0"/>
              <w:rPr>
                <w:noProof/>
              </w:rPr>
            </w:pPr>
            <w:r>
              <w:rPr>
                <w:noProof/>
              </w:rPr>
              <w:t>ja visu izmantoto materiālu vērtība nepārsniedz 50 % no izstrādājuma ražotāja cenas</w:t>
            </w:r>
          </w:p>
          <w:p>
            <w:pPr>
              <w:pStyle w:val="ListParagraph"/>
              <w:rPr>
                <w:noProof/>
              </w:rPr>
            </w:pPr>
          </w:p>
          <w:p>
            <w:pPr>
              <w:rPr>
                <w:noProof/>
                <w:szCs w:val="24"/>
              </w:rPr>
            </w:pPr>
            <w:r>
              <w:rPr>
                <w:noProof/>
              </w:rPr>
              <w:t>vai</w:t>
            </w:r>
          </w:p>
          <w:p>
            <w:pPr>
              <w:rPr>
                <w:noProof/>
              </w:rPr>
            </w:pPr>
            <w:r>
              <w:rPr>
                <w:noProof/>
              </w:rPr>
              <w:t>Ražošana, kurā izmanto termisko vai elektrolītisko apstrādi, no neleģēta alumīnija vai alumīnija atgriezumiem un lūžņiem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7602</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alumīnija atgriezumus vai lūžņus</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 xml:space="preserve">Ražošana no jebkuras pozīcijas materiāliem, izņemot paša izstrādājuma pozīciju </w:t>
            </w:r>
          </w:p>
          <w:p>
            <w:pPr>
              <w:rPr>
                <w:rFonts w:eastAsia="Times New Roman"/>
                <w:noProof/>
                <w:szCs w:val="24"/>
              </w:rPr>
            </w:pP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7616</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alumīnija izstrādājumus, izņemot alumīnija stiepļu vijumus, pinumus, režģus, sietus, žogus, auduma stiprināšanas un tamlīdzīgus materiālus (ieskaitot bezgalu lentes) un perforētas vilktas loksnes</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w:t>
            </w:r>
          </w:p>
          <w:p>
            <w:pPr>
              <w:rPr>
                <w:rFonts w:eastAsia="Times New Roman"/>
                <w:noProof/>
                <w:szCs w:val="24"/>
              </w:rPr>
            </w:pPr>
            <w:r>
              <w:rPr>
                <w:noProof/>
              </w:rPr>
              <w:t>- no jebkuras pozīcijas materiāliem, izņemot paša izstrādājuma pozīciju. Tomēr var izmantot alumīnija stiepļu vijumus, pinumus, režģus, sietus, žogus, auduma stiprināšanas un tamlīdzīgus materiālus (ieskaitot bezgalu lentes) vai perforētas vilktas alumīnija loksnes un</w:t>
            </w:r>
          </w:p>
          <w:p>
            <w:pPr>
              <w:rPr>
                <w:rFonts w:eastAsia="Times New Roman"/>
                <w:noProof/>
                <w:szCs w:val="24"/>
              </w:rPr>
            </w:pPr>
            <w:r>
              <w:rPr>
                <w:noProof/>
              </w:rPr>
              <w:t>- ja visu izmantoto materiālu vērtība nepārsniedz 50 % no izstrādājuma ražotāja cenas</w:t>
            </w:r>
          </w:p>
          <w:p>
            <w:pPr>
              <w:rPr>
                <w:rFonts w:eastAsia="Times New Roman"/>
                <w:i/>
                <w:noProof/>
                <w:szCs w:val="24"/>
              </w:rPr>
            </w:pP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78.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Svins un tā izstrādājumi</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79.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Cinks un tā izstrādājumi</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80.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Alva un tās izstrādājumi</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81.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Pārējie parastie metāli; metālkeramika; to izstrādājumi</w:t>
            </w:r>
          </w:p>
        </w:tc>
        <w:tc>
          <w:tcPr>
            <w:tcW w:w="3488" w:type="dxa"/>
            <w:tcBorders>
              <w:top w:val="single" w:sz="6" w:space="0" w:color="auto"/>
              <w:left w:val="single" w:sz="8" w:space="0" w:color="auto"/>
              <w:bottom w:val="double" w:sz="4" w:space="0" w:color="auto"/>
              <w:right w:val="single" w:sz="4" w:space="0" w:color="auto"/>
            </w:tcBorders>
            <w:shd w:val="clear" w:color="auto" w:fill="auto"/>
            <w:vAlign w:val="center"/>
          </w:tcPr>
          <w:p>
            <w:pPr>
              <w:ind w:left="-13" w:firstLine="13"/>
              <w:rPr>
                <w:rFonts w:eastAsia="Times New Roman"/>
                <w:noProof/>
                <w:szCs w:val="24"/>
              </w:rPr>
            </w:pPr>
            <w:r>
              <w:rPr>
                <w:noProof/>
              </w:rPr>
              <w:t>Ražošana no jebkuras pozīcijas materiāliem</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82.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Parasto metālu instrumenti, darbarīki, griešanas rīki, karotes un dakšiņas; to daļas no parastajiem metāliem; izņemot:</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8206</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vismaz divās pozīcijās no 8202 līdz 8205 iekļautu darbarīku komplektus, iepakotus pārdošanai mazumtirdzniecībā</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ind w:left="-25" w:firstLine="3"/>
              <w:rPr>
                <w:rFonts w:eastAsia="Times New Roman"/>
                <w:noProof/>
                <w:szCs w:val="24"/>
              </w:rPr>
            </w:pPr>
            <w:r>
              <w:rPr>
                <w:noProof/>
              </w:rPr>
              <w:t>Ražošana no jebkuras pozīcijas materiāliem, izņemot pozīcijas 8202–8205. Tomēr rokas darbarīki, kas minēti pozīcijās 8202–8205, var būt iekļauti komplektos ar noteikumu, ka to kopējā vērtība nepārsniedz 15 % no komplekta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83.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Dažādi parasto metālu izstrādājumi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 xml:space="preserve">Ražošana no jebkuras pozīcijas materiāliem, izņemot paša izstrādājuma pozīciju </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84.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Kodolreaktori, katli, mehānismi un mehāniskas ierīces; to daļas; izņemot:</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8407</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Dzirksteļaizdedzes iekšdedzes motori ar divpusējiem vai rotējošiem virzuļiem</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8408</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Kompresijaizdedzes iekšdedzes virzuļdzinēji (dīzeļi un pusdīzeļi)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 xml:space="preserve">Ražošana, kurā visu izmantoto materiālu vērtība nepārsniedz 50 % no izstrādājuma ražotāja cenas </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b/>
                <w:noProof/>
                <w:color w:val="000000"/>
                <w:sz w:val="20"/>
                <w:szCs w:val="20"/>
              </w:rPr>
            </w:pPr>
            <w:r>
              <w:rPr>
                <w:noProof/>
              </w:rPr>
              <w:t>8425–8430</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Celšanas trīši un cēlāji, izņemot liftcēlājus; vinčas un kabestāni; domkrati</w:t>
            </w:r>
          </w:p>
          <w:p>
            <w:pPr>
              <w:rPr>
                <w:rFonts w:eastAsia="Times New Roman"/>
                <w:noProof/>
                <w:szCs w:val="24"/>
              </w:rPr>
            </w:pPr>
            <w:r>
              <w:rPr>
                <w:noProof/>
              </w:rPr>
              <w:t>Derikceltņi; celtņi, ieskaitot trošuceltņus; pārvietojama pacēlājkāpnes, portāliekrāvēji un mehānismi aprīkoti ar celtni</w:t>
            </w:r>
          </w:p>
          <w:p>
            <w:pPr>
              <w:rPr>
                <w:rFonts w:eastAsia="Times New Roman"/>
                <w:noProof/>
                <w:szCs w:val="24"/>
              </w:rPr>
            </w:pPr>
            <w:r>
              <w:rPr>
                <w:noProof/>
              </w:rPr>
              <w:t>Autokrāvēji ar dakšu; citi kravas transportētāji ar celšanas vai takelāžas ierīcēm</w:t>
            </w:r>
          </w:p>
          <w:p>
            <w:pPr>
              <w:rPr>
                <w:rFonts w:eastAsia="Times New Roman"/>
                <w:noProof/>
                <w:szCs w:val="24"/>
              </w:rPr>
            </w:pPr>
            <w:r>
              <w:rPr>
                <w:noProof/>
              </w:rPr>
              <w:t>Citas mašīnas celšanai, pārvietošanai, iekraušanai vai izkraušanai (piemēram, lifti, eskalatori, konveijeri, telferi)</w:t>
            </w:r>
          </w:p>
          <w:p>
            <w:pPr>
              <w:rPr>
                <w:rFonts w:eastAsia="Times New Roman"/>
                <w:noProof/>
                <w:szCs w:val="24"/>
              </w:rPr>
            </w:pPr>
            <w:r>
              <w:rPr>
                <w:noProof/>
              </w:rPr>
              <w:t>Pašgājēji buldozeri ar maināmu vērstuvi, autogreideri, planētāji, skrēperi, mehāniskās lāpstas, ekskavatori, vienkausa krāvēji, blietēšanas mašīnas un ceļa veltņi</w:t>
            </w:r>
          </w:p>
          <w:p>
            <w:pPr>
              <w:rPr>
                <w:rFonts w:eastAsia="Times New Roman"/>
                <w:noProof/>
                <w:color w:val="000000"/>
                <w:sz w:val="20"/>
                <w:szCs w:val="20"/>
              </w:rPr>
            </w:pPr>
            <w:r>
              <w:rPr>
                <w:noProof/>
              </w:rPr>
              <w:t>Citas mašīnas grunts, minerālu vai rūdu pārvietošanai, planēšanai, profilēšanai, rakšanai, izstrādāšanai, blietēšanai, blīvēšanai, izņemšanai vai urbšanai; iekārtas pāļu dzīšanai un iekārtas pāļu izvilkšanai; sniega arkli un sniega rotortīrītāji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8431</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8444–8447</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Mašīnas mākslīgo tekstilmateriālu ekstrudēšanai, stiepšanai, teksturēšanai vai griešanai</w:t>
            </w:r>
          </w:p>
          <w:p>
            <w:pPr>
              <w:rPr>
                <w:rFonts w:eastAsia="Times New Roman"/>
                <w:noProof/>
                <w:szCs w:val="24"/>
              </w:rPr>
            </w:pPr>
            <w:r>
              <w:rPr>
                <w:noProof/>
              </w:rPr>
              <w:t>Mašīnas tekstilšķiedru sagatavošanai; vērpšanas, kārtošanas vai šķeterēšanas mašīnas un citādas iekārtas tekstildziju ražošanai; tīšanas un spolēšanas (ieskaitot audu spolēšanas) mašīnas un mašīnas, kas sagatavo tekstilpavedienus izmantošanai pozīcijas 8446 vai 8447 mašīnās</w:t>
            </w:r>
          </w:p>
          <w:p>
            <w:pPr>
              <w:rPr>
                <w:rFonts w:eastAsia="Times New Roman"/>
                <w:noProof/>
                <w:szCs w:val="24"/>
              </w:rPr>
            </w:pPr>
            <w:r>
              <w:rPr>
                <w:noProof/>
              </w:rPr>
              <w:t>Aušanas mašīnas (stelles)</w:t>
            </w:r>
          </w:p>
          <w:p>
            <w:pPr>
              <w:rPr>
                <w:rFonts w:eastAsia="Times New Roman"/>
                <w:noProof/>
                <w:szCs w:val="24"/>
              </w:rPr>
            </w:pPr>
            <w:r>
              <w:rPr>
                <w:noProof/>
              </w:rPr>
              <w:t>Adāmmašīnas, ķetelēšanas mašīnas, mašīnas fasondzijas, pozamenta pavediena, tilla, mežģīņu, izšuvumu iegūšanai, lenšu izgatavošanai, tīklu siešanai, malu apstrādāšanai un stepēšanai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8448</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8456–8465</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 xml:space="preserve">Darbmašīnas jebkādu materiālu apstrādei ar materiālu noņemšanu, </w:t>
            </w:r>
          </w:p>
          <w:p>
            <w:pPr>
              <w:rPr>
                <w:rFonts w:eastAsia="Times New Roman"/>
                <w:noProof/>
                <w:szCs w:val="24"/>
              </w:rPr>
            </w:pPr>
            <w:r>
              <w:rPr>
                <w:noProof/>
              </w:rPr>
              <w:t>Daudzfunkcionālas darbmašīnas, vienpozīcijas un daudzpozīciju agregātu darbmašīnas metāla apstrādei</w:t>
            </w:r>
          </w:p>
          <w:p>
            <w:pPr>
              <w:rPr>
                <w:rFonts w:eastAsia="Times New Roman"/>
                <w:noProof/>
                <w:szCs w:val="24"/>
              </w:rPr>
            </w:pPr>
            <w:r>
              <w:rPr>
                <w:noProof/>
              </w:rPr>
              <w:t>Metālgriešanas virpas</w:t>
            </w:r>
          </w:p>
          <w:p>
            <w:pPr>
              <w:rPr>
                <w:rFonts w:eastAsia="Times New Roman"/>
                <w:noProof/>
                <w:szCs w:val="24"/>
              </w:rPr>
            </w:pPr>
            <w:r>
              <w:rPr>
                <w:noProof/>
              </w:rPr>
              <w:t>Darbmašīnas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8466</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8470–8472</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Kalkulatori un kabatas formāta ierīces ar skaitļošanas funkcijām datu ierakstīšanai, reproducēšanai un demonstrēšanai; skaitļošanas mašīnas, ierīces pasta sūtījumu frankēšanai, biļešu izsniegšanas mašīnas un citas līdzīgas ierīces, kurās iestrādātas skaitļošanas ierīces; kases aparāti</w:t>
            </w:r>
          </w:p>
          <w:p>
            <w:pPr>
              <w:rPr>
                <w:rFonts w:eastAsia="Times New Roman"/>
                <w:noProof/>
                <w:szCs w:val="24"/>
              </w:rPr>
            </w:pPr>
            <w:r>
              <w:rPr>
                <w:noProof/>
              </w:rPr>
              <w:t>Automātiskās datu apstrādes iekārtas un to bloki; magnētiskie vai optiskie lasītāji, iekārtas datu ierakstīšanai kodētā veidā datu vidē un iekārtas šādu datu apstrādei</w:t>
            </w:r>
          </w:p>
          <w:p>
            <w:pPr>
              <w:rPr>
                <w:rFonts w:eastAsia="Times New Roman"/>
                <w:noProof/>
                <w:szCs w:val="24"/>
              </w:rPr>
            </w:pPr>
            <w:r>
              <w:rPr>
                <w:noProof/>
              </w:rPr>
              <w:t>Citādas biroja iekārtas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8473</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85.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Elektroierīces un elektroiekārtas un to detaļas; skaņu ierakstīšanas un atskaņošanas aparatūra, televīzijas attēla un skaņas ierakstīšanas un reproducēšanas aparatūra un šādu izstrādājumu detaļas un piederumi; izņemot:</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8501–8502</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 xml:space="preserve">Elektromotori un elektroģeneratori </w:t>
            </w:r>
          </w:p>
          <w:p>
            <w:pPr>
              <w:rPr>
                <w:rFonts w:eastAsia="Times New Roman"/>
                <w:noProof/>
                <w:szCs w:val="24"/>
              </w:rPr>
            </w:pPr>
            <w:r>
              <w:rPr>
                <w:noProof/>
              </w:rPr>
              <w:t>Elektroģeneratoru iekārtas un rotējošie pārveidotāji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8503</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8519, 8521</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Skaņas ierakstīšanas vai atskaņošanas aparāti</w:t>
            </w:r>
          </w:p>
          <w:p>
            <w:pPr>
              <w:rPr>
                <w:rFonts w:eastAsia="Times New Roman"/>
                <w:noProof/>
                <w:szCs w:val="24"/>
              </w:rPr>
            </w:pPr>
            <w:r>
              <w:rPr>
                <w:noProof/>
              </w:rPr>
              <w:t>Videoieraksta vai video reproducēšanas aparatūra, ar skaņotāju vai bez tā</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8522</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8525–8528</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Radiofonijas vai televīzijas raidaparatūra, televīzijas kameras, digitālās fotokameras un videokameras</w:t>
            </w:r>
          </w:p>
          <w:p>
            <w:pPr>
              <w:rPr>
                <w:rFonts w:eastAsia="Times New Roman"/>
                <w:noProof/>
                <w:szCs w:val="24"/>
              </w:rPr>
            </w:pPr>
            <w:r>
              <w:rPr>
                <w:noProof/>
              </w:rPr>
              <w:t>Radiolokācijas, radionavigācijas aparatūra un tālvadības radioaparatūra</w:t>
            </w:r>
          </w:p>
          <w:p>
            <w:pPr>
              <w:rPr>
                <w:rFonts w:eastAsia="Times New Roman"/>
                <w:noProof/>
                <w:szCs w:val="24"/>
              </w:rPr>
            </w:pPr>
            <w:r>
              <w:rPr>
                <w:noProof/>
              </w:rPr>
              <w:t>Radiofonijas, radiotelefona vai radiotelegrāfa sakaru uztvērējaparatūra</w:t>
            </w:r>
          </w:p>
          <w:p>
            <w:pPr>
              <w:rPr>
                <w:rFonts w:eastAsia="Times New Roman"/>
                <w:noProof/>
                <w:szCs w:val="24"/>
              </w:rPr>
            </w:pPr>
            <w:r>
              <w:rPr>
                <w:noProof/>
              </w:rPr>
              <w:t>Monitori un projektori, izņemot televīzijas uztvērējaparatūru; televīzijas uztvērējaparatūra vai video ierakstīšanas vai reproducēšanas aparatūra</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8529</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8535–8537</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Elektroaparatūra strāvas ieslēgšanai, pārtraukšanai, aizsardzībai vai pieslēgšanai elektriskajam tīklam; optisko šķiedru, optisko šķiedru kūļu vai kabeļu savienotāji; Elektriskai kontrolei vai elektrības sadalei paredzētas pultis, paneļi, konsoles, stendi, korpusi un citas pamatnes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8538</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8542 31 līdz 8542 39</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Monolītas integrālās shēmas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Difūzija, kurā integrālās shēmas tiek veidotas uz pusvadītāju substrāta, selektīvi ievadot piemērotu dopantu, samontētas vai nesamontētas un/vai testētas vai netestētas valstī, kas nav Puse</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8544–8548</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Izolēti vadi, kabeļi (un citi izolēti elektrības vadītāji, optiskās šķiedras kabeļi</w:t>
            </w:r>
          </w:p>
          <w:p>
            <w:pPr>
              <w:rPr>
                <w:rFonts w:eastAsia="Times New Roman"/>
                <w:noProof/>
                <w:szCs w:val="24"/>
              </w:rPr>
            </w:pPr>
            <w:r>
              <w:rPr>
                <w:noProof/>
              </w:rPr>
              <w:t>Ogles elektrodi, ogles sukas, loka lampas ogle, ogle baterijām un citādi elektrotehnikā lietojamie izstrādājumi no grafīta vai citiem oglekļa veidiem</w:t>
            </w:r>
          </w:p>
          <w:p>
            <w:pPr>
              <w:rPr>
                <w:rFonts w:eastAsia="Times New Roman"/>
                <w:noProof/>
                <w:szCs w:val="24"/>
              </w:rPr>
            </w:pPr>
            <w:r>
              <w:rPr>
                <w:noProof/>
              </w:rPr>
              <w:t>Elektroizolatori no jebkura materiāla</w:t>
            </w:r>
          </w:p>
          <w:p>
            <w:pPr>
              <w:rPr>
                <w:rFonts w:eastAsia="Times New Roman"/>
                <w:noProof/>
                <w:szCs w:val="24"/>
              </w:rPr>
            </w:pPr>
            <w:r>
              <w:rPr>
                <w:noProof/>
              </w:rPr>
              <w:t>Elektrisko mašīnu, ierīču un iekārtu izolācijas piederumi, ar izolācijas materiālu apvilkta parastā metāla elektroizolācijas caurules un to savienotājelementi</w:t>
            </w:r>
          </w:p>
          <w:p>
            <w:pPr>
              <w:rPr>
                <w:rFonts w:eastAsia="Times New Roman"/>
                <w:noProof/>
                <w:szCs w:val="24"/>
              </w:rPr>
            </w:pPr>
            <w:r>
              <w:rPr>
                <w:noProof/>
              </w:rPr>
              <w:t>Galvanisko elementu, galvanisko bateriju un elektrisko akumulatoru atkritumi un lūžņi; izlietoti galvaniskie elementi, izlietotas galvaniskās baterijas un izlietoti elektriskie akumulatori; mašīnu un iekārtu elektriskās daļas, kas citur šajā nodaļā nav minētas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86.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Dzelzceļa vai tramvaju lokomotīves, ritošais sastāvs un to daļas; dzelzceļa vai tramvaju ceļa aprīkojums un tā daļas; visu veidu mehāniskās (ieskaitot elektromehāniskās) satiksmes signalizācijas iekārtas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87.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Transportlīdzekļi, izņemot dzelzceļa vai tramvaju ritošo sastāvu, un to daļas un piederumi; izņemot:</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kurā visu izmantoto materiālu vērtība nepārsniedz 45 %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8708</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daļas un piederumus transportlīdzekļiem, kas minēti pozīcijās 8701–8705</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8711</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motociklus (ieskaitot mopēdus) un motovelosipēdus, arī ar blakusvāģi; blakusvāģus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88.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Gaisa kuģi, kosmosa kuģi un to daļas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89.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Kuģi, laivas un citi peldlīdzekļi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tomēr nevar izmantot pozīcijas 8906 korpusus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40 %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ex 90.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Optiskās ierīces un aparatūra, foto un kino ierīces un aparatūra, mērierīces un kontrolierīces un aparatūra, precīzijas instrumenti un iekārtas, medicīnas un ķirurģiski instrumenti un aparatūra; to daļas un piederumi; izņemot:</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tcPr>
          <w:p>
            <w:pPr>
              <w:rPr>
                <w:rFonts w:eastAsia="Times New Roman"/>
                <w:noProof/>
                <w:szCs w:val="24"/>
              </w:rPr>
            </w:pPr>
            <w:r>
              <w:rPr>
                <w:noProof/>
              </w:rPr>
              <w:t>9001 50</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tcPr>
          <w:p>
            <w:pPr>
              <w:rPr>
                <w:rFonts w:eastAsia="Times New Roman"/>
                <w:noProof/>
                <w:szCs w:val="24"/>
              </w:rPr>
            </w:pPr>
            <w:r>
              <w:rPr>
                <w:noProof/>
              </w:rPr>
              <w:t>Briļļu lēcas no materiāliem, kas nav stikls</w:t>
            </w:r>
          </w:p>
        </w:tc>
        <w:tc>
          <w:tcPr>
            <w:tcW w:w="3488" w:type="dxa"/>
            <w:tcBorders>
              <w:top w:val="single" w:sz="6" w:space="0" w:color="auto"/>
              <w:left w:val="single" w:sz="8" w:space="0" w:color="auto"/>
              <w:bottom w:val="double" w:sz="4" w:space="0" w:color="auto"/>
              <w:right w:val="single" w:sz="8"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tiek veikta viena no šādām darbībām:</w:t>
            </w:r>
          </w:p>
          <w:p>
            <w:pPr>
              <w:rPr>
                <w:rFonts w:eastAsia="Times New Roman"/>
                <w:noProof/>
                <w:szCs w:val="24"/>
              </w:rPr>
            </w:pPr>
            <w:r>
              <w:rPr>
                <w:noProof/>
              </w:rPr>
              <w:t>- lēcas sagataves virsmas apstrāde, iegūstot pabeigtu oftalmoloģisku lēcu, ko paredzēts ielikt brillēs, ar optisko koriģējošo jaudu;</w:t>
            </w:r>
          </w:p>
          <w:p>
            <w:pPr>
              <w:rPr>
                <w:rFonts w:eastAsia="Times New Roman"/>
                <w:noProof/>
                <w:szCs w:val="24"/>
              </w:rPr>
            </w:pPr>
            <w:r>
              <w:rPr>
                <w:noProof/>
              </w:rPr>
              <w:t>- lēcas pārklāšana attiecīgā apstrādē, lai uzlabotu redzamību un nodrošinātu valkātāja aizsardzību</w:t>
            </w:r>
          </w:p>
          <w:p>
            <w:pPr>
              <w:rPr>
                <w:rFonts w:eastAsia="Times New Roman"/>
                <w:noProof/>
                <w:szCs w:val="24"/>
              </w:rPr>
            </w:pPr>
            <w:r>
              <w:rPr>
                <w:noProof/>
              </w:rPr>
              <w:t>vai</w:t>
            </w:r>
          </w:p>
          <w:p>
            <w:pPr>
              <w:rPr>
                <w:rFonts w:eastAsia="Times New Roman"/>
                <w:noProof/>
                <w:sz w:val="20"/>
                <w:szCs w:val="20"/>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91.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Pulksteņi un to daļas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kurā visu izmantoto materiālu vērtība nepārsniedz 40 %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92.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Mūzikas instrumenti; to daļas un piederumi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93.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Ieroči un munīcija; to daļas un piederumi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94.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Mēbeles; gultas piederumi, matrači, matraču pamati, polsterējumi un tamlīdzīgi pildīti mājas aprīkojuma izstrādājumi; lampas un apgaismes piederumi, kas citur nav minēti un iekļauti; izgaismotas izkārtnes, tablo un tamlīdzīgi izstrādājumi; saliekamās būvkonstrukcijas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95.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Rotaļlietas, spēles un sporta piederumi; to daļas un piederumi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96.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Dažādi izstrādājumi</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6" w:space="0" w:color="auto"/>
              <w:left w:val="double" w:sz="4" w:space="0" w:color="auto"/>
              <w:bottom w:val="double" w:sz="4" w:space="0" w:color="auto"/>
              <w:right w:val="single" w:sz="6" w:space="0" w:color="auto"/>
            </w:tcBorders>
            <w:shd w:val="clear" w:color="auto" w:fill="auto"/>
            <w:vAlign w:val="center"/>
          </w:tcPr>
          <w:p>
            <w:pPr>
              <w:rPr>
                <w:rFonts w:eastAsia="Times New Roman"/>
                <w:noProof/>
                <w:szCs w:val="24"/>
              </w:rPr>
            </w:pPr>
            <w:r>
              <w:rPr>
                <w:noProof/>
              </w:rPr>
              <w:t>97. nodaļa</w:t>
            </w:r>
          </w:p>
        </w:tc>
        <w:tc>
          <w:tcPr>
            <w:tcW w:w="3198" w:type="dxa"/>
            <w:gridSpan w:val="3"/>
            <w:tcBorders>
              <w:top w:val="single" w:sz="6" w:space="0" w:color="auto"/>
              <w:left w:val="single" w:sz="6" w:space="0" w:color="auto"/>
              <w:bottom w:val="double" w:sz="4" w:space="0" w:color="auto"/>
              <w:right w:val="single" w:sz="6" w:space="0" w:color="auto"/>
            </w:tcBorders>
            <w:shd w:val="clear" w:color="auto" w:fill="auto"/>
            <w:vAlign w:val="center"/>
          </w:tcPr>
          <w:p>
            <w:pPr>
              <w:rPr>
                <w:rFonts w:eastAsia="Times New Roman"/>
                <w:noProof/>
                <w:szCs w:val="24"/>
              </w:rPr>
            </w:pPr>
            <w:r>
              <w:rPr>
                <w:noProof/>
              </w:rPr>
              <w:t>Mākslas darbi, kolekciju priekšmeti un senlietas</w:t>
            </w:r>
          </w:p>
        </w:tc>
        <w:tc>
          <w:tcPr>
            <w:tcW w:w="3488" w:type="dxa"/>
            <w:tcBorders>
              <w:top w:val="single" w:sz="6" w:space="0" w:color="auto"/>
              <w:left w:val="single" w:sz="8" w:space="0" w:color="auto"/>
              <w:bottom w:val="double" w:sz="4" w:space="0" w:color="auto"/>
              <w:right w:val="single" w:sz="8"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bl>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spacing w:after="360"/>
        <w:jc w:val="center"/>
        <w:rPr>
          <w:rFonts w:eastAsia="Times New Roman"/>
          <w:i/>
          <w:noProof/>
          <w:szCs w:val="24"/>
        </w:rPr>
      </w:pPr>
      <w:r>
        <w:rPr>
          <w:i/>
          <w:caps/>
          <w:noProof/>
        </w:rPr>
        <w:t>III pielikums</w:t>
      </w:r>
    </w:p>
    <w:p>
      <w:pPr>
        <w:autoSpaceDE w:val="0"/>
        <w:autoSpaceDN w:val="0"/>
        <w:jc w:val="center"/>
        <w:rPr>
          <w:rFonts w:eastAsia="Times New Roman"/>
          <w:b/>
          <w:noProof/>
          <w:szCs w:val="24"/>
        </w:rPr>
      </w:pPr>
      <w:r>
        <w:rPr>
          <w:b/>
          <w:noProof/>
        </w:rPr>
        <w:t>Izcelsmes deklarācijas teksts</w:t>
      </w:r>
    </w:p>
    <w:p>
      <w:pPr>
        <w:autoSpaceDE w:val="0"/>
        <w:autoSpaceDN w:val="0"/>
        <w:adjustRightInd w:val="0"/>
        <w:spacing w:after="240"/>
        <w:rPr>
          <w:rFonts w:eastAsia="Times New Roman"/>
          <w:bCs/>
          <w:noProof/>
          <w:szCs w:val="24"/>
        </w:rPr>
      </w:pPr>
      <w:r>
        <w:rPr>
          <w:noProof/>
        </w:rPr>
        <w:t>Izcelsmes deklarāciju, kuras teksts ir norādīts turpmāk, sagatavo saskaņā ar zemsvītras piezīmēm. Tomēr zemsvītras piezīmes nav jāpārraksta.</w:t>
      </w:r>
    </w:p>
    <w:p>
      <w:pPr>
        <w:autoSpaceDE w:val="0"/>
        <w:autoSpaceDN w:val="0"/>
        <w:adjustRightInd w:val="0"/>
        <w:jc w:val="center"/>
        <w:rPr>
          <w:rFonts w:eastAsia="Times New Roman"/>
          <w:b/>
          <w:bCs/>
          <w:noProof/>
          <w:szCs w:val="24"/>
        </w:rPr>
      </w:pPr>
      <w:r>
        <w:rPr>
          <w:b/>
          <w:bCs/>
          <w:noProof/>
        </w:rPr>
        <w:t>Albāņu valodā</w:t>
      </w:r>
    </w:p>
    <w:p>
      <w:pPr>
        <w:autoSpaceDE w:val="0"/>
        <w:autoSpaceDN w:val="0"/>
        <w:adjustRightInd w:val="0"/>
        <w:spacing w:after="240"/>
        <w:rPr>
          <w:rFonts w:eastAsia="Times New Roman"/>
          <w:bCs/>
          <w:noProof/>
          <w:szCs w:val="24"/>
        </w:rPr>
      </w:pPr>
      <w:r>
        <w:rPr>
          <w:noProof/>
        </w:rPr>
        <w:t xml:space="preserve">Eksportuesi i produkteve të mbuluara nga ky dokument (autorizim doganor Nr. .............. </w:t>
      </w:r>
      <w:r>
        <w:rPr>
          <w:bCs/>
          <w:noProof/>
          <w:vertAlign w:val="superscript"/>
        </w:rPr>
        <w:fldChar w:fldCharType="begin"/>
      </w:r>
      <w:r>
        <w:rPr>
          <w:bCs/>
          <w:noProof/>
          <w:vertAlign w:val="superscript"/>
        </w:rPr>
        <w:instrText xml:space="preserve"> NOTEREF _Ref4148220 \f \h  \* MERGEFORMAT </w:instrText>
      </w:r>
      <w:r>
        <w:rPr>
          <w:bCs/>
          <w:noProof/>
          <w:vertAlign w:val="superscript"/>
        </w:rPr>
      </w:r>
      <w:r>
        <w:rPr>
          <w:bCs/>
          <w:noProof/>
          <w:vertAlign w:val="superscript"/>
        </w:rPr>
        <w:fldChar w:fldCharType="separate"/>
      </w:r>
      <w:r>
        <w:rPr>
          <w:rStyle w:val="EndnoteReference"/>
          <w:noProof/>
        </w:rPr>
        <w:t>1</w:t>
      </w:r>
      <w:r>
        <w:rPr>
          <w:bCs/>
          <w:noProof/>
          <w:vertAlign w:val="superscript"/>
        </w:rPr>
        <w:fldChar w:fldCharType="end"/>
      </w:r>
      <w:r>
        <w:rPr>
          <w:noProof/>
        </w:rPr>
        <w:t xml:space="preserve">) deklaron që përveç rasteve kur tregohet qartësisht ndryshe, këto produkte janë me origjine preferenciale ....................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p>
    <w:p>
      <w:pPr>
        <w:autoSpaceDE w:val="0"/>
        <w:autoSpaceDN w:val="0"/>
        <w:adjustRightInd w:val="0"/>
        <w:jc w:val="center"/>
        <w:rPr>
          <w:rFonts w:eastAsia="Times New Roman"/>
          <w:b/>
          <w:bCs/>
          <w:noProof/>
          <w:szCs w:val="24"/>
        </w:rPr>
      </w:pPr>
      <w:r>
        <w:rPr>
          <w:b/>
          <w:bCs/>
          <w:noProof/>
        </w:rPr>
        <w:t>Arābu valodā</w:t>
      </w:r>
    </w:p>
    <w:p>
      <w:pPr>
        <w:autoSpaceDE w:val="0"/>
        <w:autoSpaceDN w:val="0"/>
        <w:adjustRightInd w:val="0"/>
        <w:spacing w:after="240"/>
        <w:jc w:val="center"/>
        <w:rPr>
          <w:rFonts w:eastAsia="Times New Roman"/>
          <w:b/>
          <w:bCs/>
          <w:noProof/>
          <w:szCs w:val="24"/>
        </w:rPr>
      </w:pPr>
      <w:r>
        <w:rPr>
          <w:b/>
          <w:noProof/>
          <w:lang w:val="en-GB" w:eastAsia="en-GB"/>
        </w:rPr>
        <w:drawing>
          <wp:inline distT="0" distB="0" distL="0" distR="0">
            <wp:extent cx="5764530" cy="8121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4530" cy="812165"/>
                    </a:xfrm>
                    <a:prstGeom prst="rect">
                      <a:avLst/>
                    </a:prstGeom>
                    <a:noFill/>
                    <a:ln>
                      <a:noFill/>
                    </a:ln>
                  </pic:spPr>
                </pic:pic>
              </a:graphicData>
            </a:graphic>
          </wp:inline>
        </w:drawing>
      </w:r>
    </w:p>
    <w:p>
      <w:pPr>
        <w:autoSpaceDE w:val="0"/>
        <w:autoSpaceDN w:val="0"/>
        <w:adjustRightInd w:val="0"/>
        <w:jc w:val="center"/>
        <w:rPr>
          <w:rFonts w:eastAsia="Times New Roman"/>
          <w:b/>
          <w:bCs/>
          <w:noProof/>
          <w:szCs w:val="24"/>
        </w:rPr>
      </w:pPr>
      <w:r>
        <w:rPr>
          <w:b/>
          <w:bCs/>
          <w:noProof/>
        </w:rPr>
        <w:t>Bosniešu valodā</w:t>
      </w:r>
    </w:p>
    <w:p>
      <w:pPr>
        <w:autoSpaceDE w:val="0"/>
        <w:autoSpaceDN w:val="0"/>
        <w:adjustRightInd w:val="0"/>
        <w:spacing w:after="240"/>
        <w:rPr>
          <w:rFonts w:eastAsia="Times New Roman"/>
          <w:bCs/>
          <w:noProof/>
          <w:szCs w:val="24"/>
        </w:rPr>
      </w:pPr>
      <w:r>
        <w:rPr>
          <w:noProof/>
        </w:rPr>
        <w:t xml:space="preserve">Izvoznik proizvoda obuhvaćenih ovom ispravom (carinsko ovlaštenje br ............. </w:t>
      </w:r>
      <w:r>
        <w:rPr>
          <w:bCs/>
          <w:noProof/>
          <w:vertAlign w:val="superscript"/>
        </w:rPr>
        <w:fldChar w:fldCharType="begin"/>
      </w:r>
      <w:r>
        <w:rPr>
          <w:bCs/>
          <w:noProof/>
          <w:vertAlign w:val="superscript"/>
        </w:rPr>
        <w:instrText xml:space="preserve"> NOTEREF _Ref4148220 \f \h  \* MERGEFORMAT </w:instrText>
      </w:r>
      <w:r>
        <w:rPr>
          <w:bCs/>
          <w:noProof/>
          <w:vertAlign w:val="superscript"/>
        </w:rPr>
      </w:r>
      <w:r>
        <w:rPr>
          <w:bCs/>
          <w:noProof/>
          <w:vertAlign w:val="superscript"/>
        </w:rPr>
        <w:fldChar w:fldCharType="separate"/>
      </w:r>
      <w:r>
        <w:rPr>
          <w:rStyle w:val="EndnoteReference"/>
          <w:noProof/>
        </w:rPr>
        <w:t>1</w:t>
      </w:r>
      <w:r>
        <w:rPr>
          <w:bCs/>
          <w:noProof/>
          <w:vertAlign w:val="superscript"/>
        </w:rPr>
        <w:fldChar w:fldCharType="end"/>
      </w:r>
      <w:r>
        <w:rPr>
          <w:noProof/>
        </w:rPr>
        <w:t>) izjavljuje da su, osim ako je to drugačije izričito navedeno, ovi proizvodi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 xml:space="preserve"> preferencijalnog porijekla.</w:t>
      </w:r>
    </w:p>
    <w:p>
      <w:pPr>
        <w:autoSpaceDE w:val="0"/>
        <w:autoSpaceDN w:val="0"/>
        <w:adjustRightInd w:val="0"/>
        <w:jc w:val="center"/>
        <w:rPr>
          <w:rFonts w:eastAsia="Times New Roman"/>
          <w:b/>
          <w:bCs/>
          <w:noProof/>
          <w:szCs w:val="24"/>
        </w:rPr>
      </w:pPr>
      <w:r>
        <w:rPr>
          <w:b/>
          <w:bCs/>
          <w:noProof/>
        </w:rPr>
        <w:t>Bulgāru valodā</w:t>
      </w:r>
    </w:p>
    <w:p>
      <w:pPr>
        <w:autoSpaceDE w:val="0"/>
        <w:autoSpaceDN w:val="0"/>
        <w:adjustRightInd w:val="0"/>
        <w:spacing w:after="240"/>
        <w:rPr>
          <w:rFonts w:eastAsia="Times New Roman"/>
          <w:bCs/>
          <w:noProof/>
          <w:szCs w:val="24"/>
        </w:rPr>
      </w:pPr>
      <w:r>
        <w:rPr>
          <w:noProof/>
        </w:rPr>
        <w:t>Износителят на продуктите, обхванати от този документ (митническо разрешение №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xml:space="preserve">) декларира, че освен където ясно е отбелязано друго, тези продукти са с .......................................... преференциален произход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Horvātu valodā</w:t>
      </w:r>
    </w:p>
    <w:p>
      <w:pPr>
        <w:autoSpaceDE w:val="0"/>
        <w:autoSpaceDN w:val="0"/>
        <w:adjustRightInd w:val="0"/>
        <w:spacing w:after="240"/>
        <w:rPr>
          <w:rFonts w:eastAsia="Times New Roman"/>
          <w:bCs/>
          <w:noProof/>
          <w:szCs w:val="24"/>
        </w:rPr>
      </w:pPr>
      <w:r>
        <w:rPr>
          <w:noProof/>
        </w:rPr>
        <w:t>Izvoznik proizvoda obuhvaćenih ovom ispravom (carinsko ovlaštenje br...............</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izjavljuje da su, osim ako je to drugačije izričito navedeno, ovi proizvodi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 xml:space="preserve"> preferencijalnog podrijetla.</w:t>
      </w:r>
    </w:p>
    <w:p>
      <w:pPr>
        <w:autoSpaceDE w:val="0"/>
        <w:autoSpaceDN w:val="0"/>
        <w:adjustRightInd w:val="0"/>
        <w:jc w:val="center"/>
        <w:rPr>
          <w:rFonts w:eastAsia="Times New Roman"/>
          <w:b/>
          <w:bCs/>
          <w:noProof/>
          <w:szCs w:val="24"/>
        </w:rPr>
      </w:pPr>
      <w:r>
        <w:rPr>
          <w:b/>
          <w:bCs/>
          <w:noProof/>
        </w:rPr>
        <w:t>Čehu valodā</w:t>
      </w:r>
    </w:p>
    <w:p>
      <w:pPr>
        <w:autoSpaceDE w:val="0"/>
        <w:autoSpaceDN w:val="0"/>
        <w:adjustRightInd w:val="0"/>
        <w:spacing w:after="240"/>
        <w:rPr>
          <w:rFonts w:eastAsia="Times New Roman"/>
          <w:bCs/>
          <w:noProof/>
          <w:szCs w:val="24"/>
        </w:rPr>
      </w:pPr>
      <w:r>
        <w:rPr>
          <w:noProof/>
        </w:rPr>
        <w:t>Vývozce výrobků uvedených v tomto dokumentu (číslo povolení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prohlašuje, že kromě zřetelně označených mají tyto výrobky preferenční původ v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p>
    <w:p>
      <w:pPr>
        <w:autoSpaceDE w:val="0"/>
        <w:autoSpaceDN w:val="0"/>
        <w:adjustRightInd w:val="0"/>
        <w:jc w:val="center"/>
        <w:rPr>
          <w:rFonts w:eastAsia="Times New Roman"/>
          <w:b/>
          <w:bCs/>
          <w:noProof/>
          <w:szCs w:val="24"/>
        </w:rPr>
      </w:pPr>
      <w:r>
        <w:rPr>
          <w:b/>
          <w:bCs/>
          <w:noProof/>
        </w:rPr>
        <w:t>Dāņu valodā</w:t>
      </w:r>
    </w:p>
    <w:p>
      <w:pPr>
        <w:autoSpaceDE w:val="0"/>
        <w:autoSpaceDN w:val="0"/>
        <w:adjustRightInd w:val="0"/>
        <w:spacing w:after="240"/>
        <w:rPr>
          <w:rFonts w:eastAsia="Times New Roman"/>
          <w:bCs/>
          <w:noProof/>
          <w:szCs w:val="24"/>
        </w:rPr>
      </w:pPr>
      <w:r>
        <w:rPr>
          <w:noProof/>
        </w:rPr>
        <w:t>Eksportøren af varer, der er omfattet af nærværende dokument, (toldmyndighedernes tilladelse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erklærer, at varerne, medmindre andet tydeligt er angivet, har præferenceoprindelse i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p>
    <w:p>
      <w:pPr>
        <w:autoSpaceDE w:val="0"/>
        <w:autoSpaceDN w:val="0"/>
        <w:adjustRightInd w:val="0"/>
        <w:jc w:val="center"/>
        <w:rPr>
          <w:rFonts w:eastAsia="Times New Roman"/>
          <w:b/>
          <w:bCs/>
          <w:noProof/>
          <w:szCs w:val="24"/>
        </w:rPr>
      </w:pPr>
      <w:r>
        <w:rPr>
          <w:b/>
          <w:bCs/>
          <w:noProof/>
        </w:rPr>
        <w:t>Nīderlandiešu valodā</w:t>
      </w:r>
    </w:p>
    <w:p>
      <w:pPr>
        <w:autoSpaceDE w:val="0"/>
        <w:autoSpaceDN w:val="0"/>
        <w:adjustRightInd w:val="0"/>
        <w:spacing w:after="240"/>
        <w:rPr>
          <w:rFonts w:eastAsia="Times New Roman"/>
          <w:bCs/>
          <w:noProof/>
          <w:szCs w:val="24"/>
        </w:rPr>
      </w:pPr>
      <w:r>
        <w:rPr>
          <w:noProof/>
        </w:rPr>
        <w:t>De exporteur van de goederen waarop dit document van toepassing is (douanevergunning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verklaart dat, behoudens uitdrukkelijke andersluidende vermelding, deze goederen van preferentiële ................................. oorsprong zijn</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Angļu valodā</w:t>
      </w:r>
    </w:p>
    <w:p>
      <w:pPr>
        <w:autoSpaceDE w:val="0"/>
        <w:autoSpaceDN w:val="0"/>
        <w:adjustRightInd w:val="0"/>
        <w:spacing w:after="240"/>
        <w:rPr>
          <w:rFonts w:eastAsia="Times New Roman"/>
          <w:bCs/>
          <w:noProof/>
          <w:szCs w:val="24"/>
        </w:rPr>
      </w:pPr>
      <w:r>
        <w:rPr>
          <w:noProof/>
        </w:rPr>
        <w:t>The exporter of the products covered by this document (customs authorization No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declares that, except where otherwise clearly indicated, these products are of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 xml:space="preserve"> preferential origin.</w:t>
      </w:r>
    </w:p>
    <w:p>
      <w:pPr>
        <w:autoSpaceDE w:val="0"/>
        <w:autoSpaceDN w:val="0"/>
        <w:adjustRightInd w:val="0"/>
        <w:jc w:val="center"/>
        <w:rPr>
          <w:rFonts w:eastAsia="Times New Roman"/>
          <w:b/>
          <w:bCs/>
          <w:noProof/>
          <w:szCs w:val="24"/>
        </w:rPr>
      </w:pPr>
      <w:r>
        <w:rPr>
          <w:b/>
          <w:bCs/>
          <w:noProof/>
        </w:rPr>
        <w:t>Igauņu valodā</w:t>
      </w:r>
    </w:p>
    <w:p>
      <w:pPr>
        <w:autoSpaceDE w:val="0"/>
        <w:autoSpaceDN w:val="0"/>
        <w:adjustRightInd w:val="0"/>
        <w:spacing w:after="240"/>
        <w:rPr>
          <w:rFonts w:eastAsia="Times New Roman"/>
          <w:bCs/>
          <w:noProof/>
          <w:szCs w:val="24"/>
        </w:rPr>
      </w:pPr>
      <w:r>
        <w:rPr>
          <w:noProof/>
        </w:rPr>
        <w:t>Käesoleva dokumendiga hõlmatud toodete eksportija (tolliameti kinnitus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deklareerib, et need tooted on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 xml:space="preserve"> sooduspäritoluga, välja arvatud juhul kui on selgelt näidatud teisiti.</w:t>
      </w:r>
    </w:p>
    <w:p>
      <w:pPr>
        <w:autoSpaceDE w:val="0"/>
        <w:autoSpaceDN w:val="0"/>
        <w:adjustRightInd w:val="0"/>
        <w:jc w:val="center"/>
        <w:rPr>
          <w:rFonts w:eastAsia="Times New Roman"/>
          <w:b/>
          <w:bCs/>
          <w:noProof/>
          <w:szCs w:val="24"/>
        </w:rPr>
      </w:pPr>
      <w:r>
        <w:rPr>
          <w:b/>
          <w:bCs/>
          <w:noProof/>
        </w:rPr>
        <w:t>Fēru valodā</w:t>
      </w:r>
    </w:p>
    <w:p>
      <w:pPr>
        <w:autoSpaceDE w:val="0"/>
        <w:autoSpaceDN w:val="0"/>
        <w:adjustRightInd w:val="0"/>
        <w:spacing w:after="240"/>
        <w:rPr>
          <w:rFonts w:eastAsia="Times New Roman"/>
          <w:bCs/>
          <w:noProof/>
          <w:szCs w:val="24"/>
        </w:rPr>
      </w:pPr>
      <w:r>
        <w:rPr>
          <w:noProof/>
        </w:rPr>
        <w:t>Ùtflytarin av vørunum, sum hetta skjal fevnir um (tollvaldsins loyvi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váttar, at um ikki nakað annað er tilskilað, eru hesar vørur upprunavørur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Somu valodā</w:t>
      </w:r>
    </w:p>
    <w:p>
      <w:pPr>
        <w:autoSpaceDE w:val="0"/>
        <w:autoSpaceDN w:val="0"/>
        <w:adjustRightInd w:val="0"/>
        <w:spacing w:after="240"/>
        <w:rPr>
          <w:rFonts w:eastAsia="Times New Roman"/>
          <w:bCs/>
          <w:noProof/>
          <w:szCs w:val="24"/>
        </w:rPr>
      </w:pPr>
      <w:r>
        <w:rPr>
          <w:noProof/>
        </w:rPr>
        <w:t>Tässä asiakirjassa mainittujen tuotteiden viejä (tullin lupa n:o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xml:space="preserve">) ilmoittaa, että nämä tuotteet ovat, ellei toisin ole selvästi merkitty, etuuskohteluun oikeutettuja .................................... alkuperätuotteita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p>
    <w:p>
      <w:pPr>
        <w:autoSpaceDE w:val="0"/>
        <w:autoSpaceDN w:val="0"/>
        <w:adjustRightInd w:val="0"/>
        <w:jc w:val="center"/>
        <w:rPr>
          <w:rFonts w:eastAsia="Times New Roman"/>
          <w:b/>
          <w:bCs/>
          <w:noProof/>
          <w:szCs w:val="24"/>
        </w:rPr>
      </w:pPr>
      <w:r>
        <w:rPr>
          <w:b/>
          <w:bCs/>
          <w:noProof/>
        </w:rPr>
        <w:t>Franču valodā</w:t>
      </w:r>
    </w:p>
    <w:p>
      <w:pPr>
        <w:autoSpaceDE w:val="0"/>
        <w:autoSpaceDN w:val="0"/>
        <w:adjustRightInd w:val="0"/>
        <w:spacing w:after="240"/>
        <w:rPr>
          <w:rFonts w:eastAsia="Times New Roman"/>
          <w:bCs/>
          <w:noProof/>
          <w:szCs w:val="24"/>
        </w:rPr>
      </w:pPr>
      <w:r>
        <w:rPr>
          <w:noProof/>
        </w:rPr>
        <w:t>L'exportateur des produits couverts par le présent document (autorisation douanière n o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déclare que, sauf indication claire du contraire, ces produits ont l'origine préférentielle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p>
    <w:p>
      <w:pPr>
        <w:autoSpaceDE w:val="0"/>
        <w:autoSpaceDN w:val="0"/>
        <w:adjustRightInd w:val="0"/>
        <w:jc w:val="center"/>
        <w:rPr>
          <w:rFonts w:eastAsia="Times New Roman"/>
          <w:b/>
          <w:bCs/>
          <w:noProof/>
          <w:szCs w:val="24"/>
        </w:rPr>
      </w:pPr>
      <w:r>
        <w:rPr>
          <w:b/>
          <w:bCs/>
          <w:noProof/>
        </w:rPr>
        <w:t>Vācu valodā</w:t>
      </w:r>
    </w:p>
    <w:p>
      <w:pPr>
        <w:autoSpaceDE w:val="0"/>
        <w:autoSpaceDN w:val="0"/>
        <w:adjustRightInd w:val="0"/>
        <w:spacing w:after="240"/>
        <w:rPr>
          <w:rFonts w:eastAsia="Times New Roman"/>
          <w:bCs/>
          <w:noProof/>
          <w:szCs w:val="24"/>
        </w:rPr>
      </w:pPr>
      <w:r>
        <w:rPr>
          <w:noProof/>
        </w:rPr>
        <w:t>Der Ausführer (Ermächtigter Ausführer; Bewilligungs-Nr.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der Waren, auf die sich dieses Handelspapier bezieht, erklärt, dass diese Waren, soweit nicht anderes angegeben, präferenzbegünstigte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Ursprungswaren sind.</w:t>
      </w:r>
    </w:p>
    <w:p>
      <w:pPr>
        <w:autoSpaceDE w:val="0"/>
        <w:autoSpaceDN w:val="0"/>
        <w:adjustRightInd w:val="0"/>
        <w:jc w:val="center"/>
        <w:rPr>
          <w:rFonts w:eastAsia="Times New Roman"/>
          <w:b/>
          <w:bCs/>
          <w:noProof/>
          <w:szCs w:val="24"/>
        </w:rPr>
      </w:pPr>
      <w:r>
        <w:rPr>
          <w:b/>
          <w:bCs/>
          <w:noProof/>
        </w:rPr>
        <w:t xml:space="preserve">Gruzīnu valodā </w:t>
      </w:r>
    </w:p>
    <w:p>
      <w:pPr>
        <w:autoSpaceDE w:val="0"/>
        <w:autoSpaceDN w:val="0"/>
        <w:adjustRightInd w:val="0"/>
        <w:jc w:val="center"/>
        <w:rPr>
          <w:rFonts w:eastAsia="Times New Roman"/>
          <w:b/>
          <w:bCs/>
          <w:noProof/>
          <w:szCs w:val="24"/>
        </w:rPr>
      </w:pPr>
      <w:r>
        <w:rPr>
          <w:noProof/>
          <w:lang w:val="en-GB" w:eastAsia="en-GB"/>
        </w:rPr>
        <w:drawing>
          <wp:inline distT="0" distB="0" distL="0" distR="0">
            <wp:extent cx="5759450" cy="727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727710"/>
                    </a:xfrm>
                    <a:prstGeom prst="rect">
                      <a:avLst/>
                    </a:prstGeom>
                  </pic:spPr>
                </pic:pic>
              </a:graphicData>
            </a:graphic>
          </wp:inline>
        </w:drawing>
      </w:r>
    </w:p>
    <w:p>
      <w:pPr>
        <w:autoSpaceDE w:val="0"/>
        <w:autoSpaceDN w:val="0"/>
        <w:adjustRightInd w:val="0"/>
        <w:jc w:val="center"/>
        <w:rPr>
          <w:rFonts w:eastAsia="Times New Roman"/>
          <w:b/>
          <w:bCs/>
          <w:noProof/>
          <w:szCs w:val="24"/>
        </w:rPr>
      </w:pPr>
      <w:r>
        <w:rPr>
          <w:b/>
          <w:bCs/>
          <w:noProof/>
        </w:rPr>
        <w:t>Grieķu valodā</w:t>
      </w:r>
    </w:p>
    <w:p>
      <w:pPr>
        <w:autoSpaceDE w:val="0"/>
        <w:autoSpaceDN w:val="0"/>
        <w:adjustRightInd w:val="0"/>
        <w:spacing w:after="240"/>
        <w:rPr>
          <w:rFonts w:eastAsia="Times New Roman"/>
          <w:bCs/>
          <w:noProof/>
          <w:szCs w:val="24"/>
        </w:rPr>
      </w:pPr>
      <w:r>
        <w:rPr>
          <w:noProof/>
        </w:rPr>
        <w:t>Οεξαγωγέαςτωνπροϊόντωνπουκαλύπτονταιαπότοπαρόνέγγραφο (άδειατελωνείουυπ'αριθ. ...................</w:t>
      </w:r>
      <w:r>
        <w:rPr>
          <w:bCs/>
          <w:noProof/>
        </w:rPr>
        <w:fldChar w:fldCharType="begin"/>
      </w:r>
      <w:r>
        <w:rPr>
          <w:bCs/>
          <w:noProof/>
        </w:rPr>
        <w:instrText>NOTEREF _Ref4148220 \f \h  \* MERGEFORMAT</w:instrText>
      </w:r>
      <w:r>
        <w:rPr>
          <w:bCs/>
          <w:noProof/>
        </w:rPr>
      </w:r>
      <w:r>
        <w:rPr>
          <w:bCs/>
          <w:noProof/>
        </w:rPr>
        <w:fldChar w:fldCharType="separate"/>
      </w:r>
      <w:r>
        <w:rPr>
          <w:rStyle w:val="EndnoteReference"/>
          <w:noProof/>
        </w:rPr>
        <w:t>1</w:t>
      </w:r>
      <w:r>
        <w:rPr>
          <w:bCs/>
          <w:noProof/>
        </w:rPr>
        <w:fldChar w:fldCharType="end"/>
      </w:r>
      <w:r>
        <w:rPr>
          <w:noProof/>
        </w:rPr>
        <w:t>) δηλώνειότι, εκτόςεάνδηλώνεταισαφώςάλλως, ταπροϊόντααυτάείναιπροτιμησιακήςκαταγωγής .....................................</w:t>
      </w:r>
      <w:r>
        <w:rPr>
          <w:bCs/>
          <w:noProof/>
        </w:rPr>
        <w:fldChar w:fldCharType="begin"/>
      </w:r>
      <w:r>
        <w:rPr>
          <w:bCs/>
          <w:noProof/>
        </w:rPr>
        <w:instrText>NOTEREF _Ref4148293 \f \h  \* MERGEFORMAT</w:instrText>
      </w:r>
      <w:r>
        <w:rPr>
          <w:bCs/>
          <w:noProof/>
        </w:rPr>
      </w:r>
      <w:r>
        <w:rPr>
          <w:bCs/>
          <w:noProof/>
        </w:rPr>
        <w:fldChar w:fldCharType="separate"/>
      </w:r>
      <w:r>
        <w:rPr>
          <w:rStyle w:val="EndnoteReference"/>
          <w:noProof/>
        </w:rPr>
        <w:t>2</w:t>
      </w:r>
      <w:r>
        <w:rPr>
          <w:bCs/>
          <w:noProof/>
        </w:rPr>
        <w:fldChar w:fldCharType="end"/>
      </w:r>
    </w:p>
    <w:p>
      <w:pPr>
        <w:autoSpaceDE w:val="0"/>
        <w:autoSpaceDN w:val="0"/>
        <w:adjustRightInd w:val="0"/>
        <w:spacing w:after="240"/>
        <w:jc w:val="center"/>
        <w:rPr>
          <w:rFonts w:eastAsia="Times New Roman"/>
          <w:b/>
          <w:bCs/>
          <w:noProof/>
          <w:szCs w:val="24"/>
        </w:rPr>
      </w:pPr>
      <w:r>
        <w:rPr>
          <w:b/>
          <w:bCs/>
          <w:noProof/>
        </w:rPr>
        <w:t>Ivritā</w:t>
      </w:r>
    </w:p>
    <w:p>
      <w:pPr>
        <w:autoSpaceDE w:val="0"/>
        <w:autoSpaceDN w:val="0"/>
        <w:adjustRightInd w:val="0"/>
        <w:spacing w:after="600"/>
        <w:ind w:right="142"/>
        <w:jc w:val="center"/>
        <w:rPr>
          <w:rFonts w:eastAsia="Times New Roman"/>
          <w:b/>
          <w:bCs/>
          <w:noProof/>
          <w:szCs w:val="24"/>
        </w:rPr>
      </w:pPr>
      <w:r>
        <w:rPr>
          <w:b/>
          <w:noProof/>
          <w:lang w:val="en-GB" w:eastAsia="en-GB"/>
        </w:rPr>
        <w:drawing>
          <wp:inline distT="0" distB="0" distL="0" distR="0">
            <wp:extent cx="5771092" cy="409651"/>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1515" cy="409681"/>
                    </a:xfrm>
                    <a:prstGeom prst="rect">
                      <a:avLst/>
                    </a:prstGeom>
                    <a:noFill/>
                    <a:ln>
                      <a:noFill/>
                    </a:ln>
                  </pic:spPr>
                </pic:pic>
              </a:graphicData>
            </a:graphic>
          </wp:inline>
        </w:drawing>
      </w:r>
    </w:p>
    <w:p>
      <w:pPr>
        <w:autoSpaceDE w:val="0"/>
        <w:autoSpaceDN w:val="0"/>
        <w:adjustRightInd w:val="0"/>
        <w:jc w:val="center"/>
        <w:rPr>
          <w:rFonts w:eastAsia="Times New Roman"/>
          <w:b/>
          <w:bCs/>
          <w:noProof/>
          <w:szCs w:val="24"/>
        </w:rPr>
      </w:pPr>
    </w:p>
    <w:p>
      <w:pPr>
        <w:autoSpaceDE w:val="0"/>
        <w:autoSpaceDN w:val="0"/>
        <w:adjustRightInd w:val="0"/>
        <w:jc w:val="center"/>
        <w:rPr>
          <w:rFonts w:eastAsia="Times New Roman"/>
          <w:b/>
          <w:bCs/>
          <w:noProof/>
          <w:szCs w:val="24"/>
        </w:rPr>
      </w:pPr>
      <w:r>
        <w:rPr>
          <w:b/>
          <w:bCs/>
          <w:noProof/>
        </w:rPr>
        <w:t>Ungāru valodā</w:t>
      </w:r>
    </w:p>
    <w:p>
      <w:pPr>
        <w:autoSpaceDE w:val="0"/>
        <w:autoSpaceDN w:val="0"/>
        <w:adjustRightInd w:val="0"/>
        <w:spacing w:after="240"/>
        <w:rPr>
          <w:rFonts w:eastAsia="Times New Roman"/>
          <w:bCs/>
          <w:noProof/>
          <w:szCs w:val="24"/>
        </w:rPr>
      </w:pPr>
      <w:r>
        <w:rPr>
          <w:noProof/>
        </w:rPr>
        <w:t>Ajelenokmánybanszereplő árukexportőre (vámfelhatalmazásiszám: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kijelentem, hogyeltérő egyértelmű jelzéshiányábanaz árukkedvezményes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származásúak.</w:t>
      </w:r>
    </w:p>
    <w:p>
      <w:pPr>
        <w:autoSpaceDE w:val="0"/>
        <w:autoSpaceDN w:val="0"/>
        <w:adjustRightInd w:val="0"/>
        <w:jc w:val="center"/>
        <w:rPr>
          <w:rFonts w:eastAsia="Times New Roman"/>
          <w:b/>
          <w:bCs/>
          <w:noProof/>
          <w:szCs w:val="24"/>
        </w:rPr>
      </w:pPr>
      <w:r>
        <w:rPr>
          <w:b/>
          <w:bCs/>
          <w:noProof/>
        </w:rPr>
        <w:t>Islandiešu valodā</w:t>
      </w:r>
    </w:p>
    <w:p>
      <w:pPr>
        <w:autoSpaceDE w:val="0"/>
        <w:autoSpaceDN w:val="0"/>
        <w:adjustRightInd w:val="0"/>
        <w:spacing w:after="240"/>
        <w:rPr>
          <w:rFonts w:eastAsia="Times New Roman"/>
          <w:bCs/>
          <w:noProof/>
          <w:szCs w:val="24"/>
        </w:rPr>
      </w:pPr>
      <w:r>
        <w:rPr>
          <w:noProof/>
        </w:rPr>
        <w:t>Útflytjandi framleiðsluvara sem skjal þetta tekur til (leyfi tollyfirvalda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xml:space="preserve">), lýsir því yfir að vörurnar séu, ef annars er ekki greinilega getið, af .......................................... fríðindauppruna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Itāļu valodā</w:t>
      </w:r>
    </w:p>
    <w:p>
      <w:pPr>
        <w:autoSpaceDE w:val="0"/>
        <w:autoSpaceDN w:val="0"/>
        <w:adjustRightInd w:val="0"/>
        <w:spacing w:after="240"/>
        <w:rPr>
          <w:rFonts w:eastAsia="Times New Roman"/>
          <w:bCs/>
          <w:noProof/>
          <w:szCs w:val="24"/>
        </w:rPr>
      </w:pPr>
      <w:r>
        <w:rPr>
          <w:noProof/>
        </w:rPr>
        <w:t>L'esportatore delle merci contemplate nel presente documento (autorizzazione doganale n.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dichiara che, salvo indicazione contraria, le merci sono di origine preferenziale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p>
    <w:p>
      <w:pPr>
        <w:autoSpaceDE w:val="0"/>
        <w:autoSpaceDN w:val="0"/>
        <w:adjustRightInd w:val="0"/>
        <w:jc w:val="center"/>
        <w:rPr>
          <w:rFonts w:eastAsia="Times New Roman"/>
          <w:b/>
          <w:bCs/>
          <w:noProof/>
          <w:szCs w:val="24"/>
        </w:rPr>
      </w:pPr>
      <w:r>
        <w:rPr>
          <w:b/>
          <w:bCs/>
          <w:noProof/>
        </w:rPr>
        <w:t>Latviešu valodā</w:t>
      </w:r>
    </w:p>
    <w:p>
      <w:pPr>
        <w:autoSpaceDE w:val="0"/>
        <w:autoSpaceDN w:val="0"/>
        <w:adjustRightInd w:val="0"/>
        <w:spacing w:after="240"/>
        <w:rPr>
          <w:rFonts w:eastAsia="Times New Roman"/>
          <w:bCs/>
          <w:noProof/>
          <w:szCs w:val="24"/>
        </w:rPr>
      </w:pPr>
      <w:r>
        <w:rPr>
          <w:noProof/>
        </w:rPr>
        <w:t>Eksportētājs produktiem, kuri ietverti šajā dokumentā (muitas pilnvara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deklarē, ka, izņemot tur, kur ir citādi skaidri noteikts, šiem produktiem ir priekšrocību izcelsme no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p>
    <w:p>
      <w:pPr>
        <w:autoSpaceDE w:val="0"/>
        <w:autoSpaceDN w:val="0"/>
        <w:adjustRightInd w:val="0"/>
        <w:jc w:val="center"/>
        <w:rPr>
          <w:rFonts w:eastAsia="Times New Roman"/>
          <w:b/>
          <w:bCs/>
          <w:noProof/>
          <w:szCs w:val="24"/>
        </w:rPr>
      </w:pPr>
      <w:r>
        <w:rPr>
          <w:b/>
          <w:bCs/>
          <w:noProof/>
        </w:rPr>
        <w:t>Lietuviešu valodā</w:t>
      </w:r>
    </w:p>
    <w:p>
      <w:pPr>
        <w:autoSpaceDE w:val="0"/>
        <w:autoSpaceDN w:val="0"/>
        <w:adjustRightInd w:val="0"/>
        <w:spacing w:after="240"/>
        <w:rPr>
          <w:rFonts w:eastAsia="Times New Roman"/>
          <w:bCs/>
          <w:noProof/>
          <w:szCs w:val="24"/>
        </w:rPr>
      </w:pPr>
      <w:r>
        <w:rPr>
          <w:noProof/>
        </w:rPr>
        <w:t>Šiame dokumente išvardintų prekių eksportuotojas (muitinės liudijimo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deklaruoja, kad, jeigu kitaip nenurodyta, tai yra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 xml:space="preserve"> preferencinės kilmės prekės.</w:t>
      </w:r>
    </w:p>
    <w:p>
      <w:pPr>
        <w:autoSpaceDE w:val="0"/>
        <w:autoSpaceDN w:val="0"/>
        <w:adjustRightInd w:val="0"/>
        <w:jc w:val="center"/>
        <w:rPr>
          <w:rFonts w:eastAsia="Times New Roman"/>
          <w:b/>
          <w:bCs/>
          <w:noProof/>
          <w:szCs w:val="24"/>
        </w:rPr>
      </w:pPr>
      <w:r>
        <w:rPr>
          <w:b/>
          <w:bCs/>
          <w:noProof/>
        </w:rPr>
        <w:t>Maltiešu valodā</w:t>
      </w:r>
    </w:p>
    <w:p>
      <w:pPr>
        <w:autoSpaceDE w:val="0"/>
        <w:autoSpaceDN w:val="0"/>
        <w:adjustRightInd w:val="0"/>
        <w:spacing w:after="240"/>
        <w:rPr>
          <w:rFonts w:eastAsia="Times New Roman"/>
          <w:bCs/>
          <w:noProof/>
          <w:szCs w:val="24"/>
        </w:rPr>
      </w:pPr>
      <w:r>
        <w:rPr>
          <w:noProof/>
        </w:rPr>
        <w:t>L-esportatur tal-prodotti koperti b'dan id-dokument (awtorizzazzjoni tad-dwana nru.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jiddikjara li, ħlief fejn indikat b'mod ċar li mhux hekk, dawn il-prodotti huma ta' oriġini preferenzjali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Melnkalniešu valodā</w:t>
      </w:r>
    </w:p>
    <w:p>
      <w:pPr>
        <w:autoSpaceDE w:val="0"/>
        <w:autoSpaceDN w:val="0"/>
        <w:adjustRightInd w:val="0"/>
        <w:spacing w:after="240"/>
        <w:rPr>
          <w:rFonts w:eastAsia="Times New Roman"/>
          <w:bCs/>
          <w:noProof/>
          <w:szCs w:val="24"/>
        </w:rPr>
      </w:pPr>
      <w:r>
        <w:rPr>
          <w:noProof/>
        </w:rPr>
        <w:t>Извозникпроизводаобухваћениховомисправом (царинскоовлашћењебр.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изјављуједасу, осимакојетo другачијеизричитонаведено, овипроизводи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преференцијалногпоријекла.</w:t>
      </w:r>
    </w:p>
    <w:p>
      <w:pPr>
        <w:autoSpaceDE w:val="0"/>
        <w:autoSpaceDN w:val="0"/>
        <w:adjustRightInd w:val="0"/>
        <w:spacing w:after="240"/>
        <w:rPr>
          <w:rFonts w:eastAsia="Times New Roman"/>
          <w:bCs/>
          <w:noProof/>
          <w:szCs w:val="24"/>
        </w:rPr>
      </w:pPr>
      <w:r>
        <w:rPr>
          <w:noProof/>
        </w:rPr>
        <w:t>Izvoznik proizvoda obuhvaćenih ovom ispravom (carinsko ovlašćenje br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izjavljuje da su, osim ako je to drugačije izričito navedeno, ovi proizvodi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preferencijalnog porijekla.</w:t>
      </w:r>
    </w:p>
    <w:p>
      <w:pPr>
        <w:autoSpaceDE w:val="0"/>
        <w:autoSpaceDN w:val="0"/>
        <w:adjustRightInd w:val="0"/>
        <w:jc w:val="center"/>
        <w:rPr>
          <w:rFonts w:eastAsia="Times New Roman"/>
          <w:b/>
          <w:bCs/>
          <w:noProof/>
          <w:szCs w:val="24"/>
        </w:rPr>
      </w:pPr>
      <w:r>
        <w:rPr>
          <w:b/>
          <w:bCs/>
          <w:noProof/>
        </w:rPr>
        <w:t>Norvēģu valodā</w:t>
      </w:r>
    </w:p>
    <w:p>
      <w:pPr>
        <w:autoSpaceDE w:val="0"/>
        <w:autoSpaceDN w:val="0"/>
        <w:adjustRightInd w:val="0"/>
        <w:spacing w:after="240"/>
        <w:rPr>
          <w:rFonts w:eastAsia="Times New Roman"/>
          <w:bCs/>
          <w:noProof/>
          <w:szCs w:val="24"/>
        </w:rPr>
      </w:pPr>
      <w:r>
        <w:rPr>
          <w:noProof/>
        </w:rPr>
        <w:t>Eksportøren av produktene omfattet av dette dokument (tollmyndighetenes autorisasjons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xml:space="preserve">) erklærer at disse produktene, unntatt hvor annet er tydelig angitt, har ........................................... preferanseopprinnelse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Poļu valodā</w:t>
      </w:r>
    </w:p>
    <w:p>
      <w:pPr>
        <w:autoSpaceDE w:val="0"/>
        <w:autoSpaceDN w:val="0"/>
        <w:adjustRightInd w:val="0"/>
        <w:spacing w:after="240"/>
        <w:rPr>
          <w:rFonts w:eastAsia="Times New Roman"/>
          <w:bCs/>
          <w:noProof/>
          <w:szCs w:val="24"/>
        </w:rPr>
      </w:pPr>
      <w:r>
        <w:rPr>
          <w:noProof/>
        </w:rPr>
        <w:t>Eksporter produktów objętych tym dokumentem (upoważnienie władz celnych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deklaruje, że z wyjątkiem gdzie jest to wyraźnie określone, produkty te mają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preferencyjne pochodzenie.</w:t>
      </w:r>
    </w:p>
    <w:p>
      <w:pPr>
        <w:autoSpaceDE w:val="0"/>
        <w:autoSpaceDN w:val="0"/>
        <w:adjustRightInd w:val="0"/>
        <w:jc w:val="center"/>
        <w:rPr>
          <w:rFonts w:eastAsia="Times New Roman"/>
          <w:b/>
          <w:bCs/>
          <w:noProof/>
          <w:szCs w:val="24"/>
        </w:rPr>
      </w:pPr>
      <w:r>
        <w:rPr>
          <w:b/>
          <w:bCs/>
          <w:noProof/>
        </w:rPr>
        <w:t>Portugāļu valodā</w:t>
      </w:r>
    </w:p>
    <w:p>
      <w:pPr>
        <w:autoSpaceDE w:val="0"/>
        <w:autoSpaceDN w:val="0"/>
        <w:adjustRightInd w:val="0"/>
        <w:spacing w:after="240"/>
        <w:rPr>
          <w:rFonts w:eastAsia="Times New Roman"/>
          <w:bCs/>
          <w:noProof/>
          <w:szCs w:val="24"/>
        </w:rPr>
      </w:pPr>
      <w:r>
        <w:rPr>
          <w:noProof/>
        </w:rPr>
        <w:t>O abaixo assinado, exportador dos produtos cobertos pelo presente documento (autorização aduaneira n</w:t>
      </w:r>
      <w:r>
        <w:rPr>
          <w:bCs/>
          <w:noProof/>
          <w:vertAlign w:val="superscript"/>
        </w:rPr>
        <w:t>o</w:t>
      </w:r>
      <w:r>
        <w:rPr>
          <w:noProof/>
        </w:rPr>
        <w:t>.......................</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declara que, salvo expressamente indicado em contrário, estes produtos são de origem preferencial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Rumāņu valodā</w:t>
      </w:r>
    </w:p>
    <w:p>
      <w:pPr>
        <w:autoSpaceDE w:val="0"/>
        <w:autoSpaceDN w:val="0"/>
        <w:adjustRightInd w:val="0"/>
        <w:spacing w:after="240"/>
        <w:rPr>
          <w:rFonts w:eastAsia="Times New Roman"/>
          <w:bCs/>
          <w:noProof/>
          <w:szCs w:val="24"/>
        </w:rPr>
      </w:pPr>
      <w:r>
        <w:rPr>
          <w:noProof/>
        </w:rPr>
        <w:t>Exportatorul produselor ce fac obiectul acestui document (autorizația vamală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declară că, exceptând cazul în care în mod expres este indicat altfel, aceste produse sunt de origine preferențială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Serbu valodā</w:t>
      </w:r>
    </w:p>
    <w:p>
      <w:pPr>
        <w:autoSpaceDE w:val="0"/>
        <w:autoSpaceDN w:val="0"/>
        <w:adjustRightInd w:val="0"/>
        <w:spacing w:after="240"/>
        <w:rPr>
          <w:rFonts w:eastAsia="Times New Roman"/>
          <w:bCs/>
          <w:noProof/>
          <w:szCs w:val="24"/>
        </w:rPr>
      </w:pPr>
      <w:r>
        <w:rPr>
          <w:noProof/>
        </w:rPr>
        <w:t>Извозникпроизводаобухваћениховомисправом (царинскоовлашћењебр.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изјављуједасу, осимакојетo другачијеизричитонаведено, овипроизводи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преференцијалногпорекла.</w:t>
      </w:r>
    </w:p>
    <w:p>
      <w:pPr>
        <w:autoSpaceDE w:val="0"/>
        <w:autoSpaceDN w:val="0"/>
        <w:adjustRightInd w:val="0"/>
        <w:spacing w:after="240"/>
        <w:rPr>
          <w:rFonts w:eastAsia="Times New Roman"/>
          <w:bCs/>
          <w:noProof/>
          <w:szCs w:val="24"/>
        </w:rPr>
      </w:pPr>
      <w:r>
        <w:rPr>
          <w:noProof/>
        </w:rPr>
        <w:t>Izvoznik proizvoda obuhvaćenih ovom ispravom (carinsko ovlašćenje br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izjavljuje da su, osim ako je to drugačije izričito navedeno, ovi proizvodi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 xml:space="preserve"> preferencijalnog porekla.</w:t>
      </w:r>
    </w:p>
    <w:p>
      <w:pPr>
        <w:autoSpaceDE w:val="0"/>
        <w:autoSpaceDN w:val="0"/>
        <w:adjustRightInd w:val="0"/>
        <w:jc w:val="center"/>
        <w:rPr>
          <w:rFonts w:eastAsia="Times New Roman"/>
          <w:b/>
          <w:bCs/>
          <w:noProof/>
          <w:szCs w:val="24"/>
        </w:rPr>
      </w:pPr>
      <w:r>
        <w:rPr>
          <w:b/>
          <w:bCs/>
          <w:noProof/>
        </w:rPr>
        <w:t>Slovāku valodā</w:t>
      </w:r>
    </w:p>
    <w:p>
      <w:pPr>
        <w:autoSpaceDE w:val="0"/>
        <w:autoSpaceDN w:val="0"/>
        <w:adjustRightInd w:val="0"/>
        <w:spacing w:after="240"/>
        <w:rPr>
          <w:rFonts w:eastAsia="Times New Roman"/>
          <w:bCs/>
          <w:noProof/>
          <w:szCs w:val="24"/>
        </w:rPr>
      </w:pPr>
      <w:r>
        <w:rPr>
          <w:noProof/>
        </w:rPr>
        <w:t>Vývozca výrobkov uvedených v tomto dokumente (číslo povolenia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vyhlasuje, že okrem zreteľne označených, majú tieto výrobky preferenčný pôvod v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Slovēņu valodā</w:t>
      </w:r>
    </w:p>
    <w:p>
      <w:pPr>
        <w:autoSpaceDE w:val="0"/>
        <w:autoSpaceDN w:val="0"/>
        <w:adjustRightInd w:val="0"/>
        <w:spacing w:after="240"/>
        <w:rPr>
          <w:rFonts w:eastAsia="Times New Roman"/>
          <w:bCs/>
          <w:noProof/>
          <w:szCs w:val="24"/>
        </w:rPr>
      </w:pPr>
      <w:r>
        <w:rPr>
          <w:noProof/>
        </w:rPr>
        <w:t>Izvoznik blaga, zajetega s tem dokumentom (pooblastilo carinskih organov št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izjavlja, da, razen če ni drugače jasno navedeno, ima to blago preferencialno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poreklo.</w:t>
      </w:r>
    </w:p>
    <w:p>
      <w:pPr>
        <w:autoSpaceDE w:val="0"/>
        <w:autoSpaceDN w:val="0"/>
        <w:adjustRightInd w:val="0"/>
        <w:jc w:val="center"/>
        <w:rPr>
          <w:rFonts w:eastAsia="Times New Roman"/>
          <w:b/>
          <w:bCs/>
          <w:noProof/>
          <w:szCs w:val="24"/>
        </w:rPr>
      </w:pPr>
      <w:r>
        <w:rPr>
          <w:b/>
          <w:bCs/>
          <w:noProof/>
        </w:rPr>
        <w:t>Spāņu valodā</w:t>
      </w:r>
    </w:p>
    <w:p>
      <w:pPr>
        <w:autoSpaceDE w:val="0"/>
        <w:autoSpaceDN w:val="0"/>
        <w:adjustRightInd w:val="0"/>
        <w:spacing w:after="240"/>
        <w:rPr>
          <w:rFonts w:eastAsia="Times New Roman"/>
          <w:bCs/>
          <w:noProof/>
          <w:szCs w:val="24"/>
        </w:rPr>
      </w:pPr>
      <w:r>
        <w:rPr>
          <w:noProof/>
        </w:rPr>
        <w:t>El exportador de los productos incluidos en el presente documento (autorización aduanera n o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declara que, salvo indicación en sentido contrario, estos productos gozan de un origen preferencial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Zviedru valodā</w:t>
      </w:r>
    </w:p>
    <w:p>
      <w:pPr>
        <w:autoSpaceDE w:val="0"/>
        <w:autoSpaceDN w:val="0"/>
        <w:adjustRightInd w:val="0"/>
        <w:spacing w:after="240"/>
        <w:rPr>
          <w:rFonts w:eastAsia="Times New Roman"/>
          <w:bCs/>
          <w:noProof/>
          <w:szCs w:val="24"/>
        </w:rPr>
      </w:pPr>
      <w:r>
        <w:rPr>
          <w:noProof/>
        </w:rPr>
        <w:t>Exportören av de varor som omfattas av detta dokument (tullmyndighetens tillstånd nr.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försäkrar att dessa varor, om inte annat tydligt markerats, har förmånsberättigande .......................................... ursprung</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Turku valodā</w:t>
      </w:r>
    </w:p>
    <w:p>
      <w:pPr>
        <w:autoSpaceDE w:val="0"/>
        <w:autoSpaceDN w:val="0"/>
        <w:adjustRightInd w:val="0"/>
        <w:spacing w:after="240"/>
        <w:rPr>
          <w:rFonts w:eastAsia="Times New Roman"/>
          <w:bCs/>
          <w:noProof/>
          <w:szCs w:val="24"/>
        </w:rPr>
      </w:pPr>
      <w:r>
        <w:rPr>
          <w:noProof/>
        </w:rPr>
        <w:t>İșbu belge (gümrük onay No: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kapsamındaki maddelerin ihracatçısı aksi açıkça belirtilmedikçe, bu maddelerin ........................................... tercihli menșeli</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 xml:space="preserve"> maddeler olduğunu beyan eder.</w:t>
      </w:r>
    </w:p>
    <w:p>
      <w:pPr>
        <w:autoSpaceDE w:val="0"/>
        <w:autoSpaceDN w:val="0"/>
        <w:adjustRightInd w:val="0"/>
        <w:jc w:val="center"/>
        <w:rPr>
          <w:rFonts w:eastAsia="Times New Roman"/>
          <w:b/>
          <w:bCs/>
          <w:noProof/>
          <w:szCs w:val="24"/>
        </w:rPr>
      </w:pPr>
      <w:r>
        <w:rPr>
          <w:b/>
          <w:bCs/>
          <w:noProof/>
        </w:rPr>
        <w:t>Ukraiņu valodā</w:t>
      </w:r>
    </w:p>
    <w:p>
      <w:pPr>
        <w:autoSpaceDE w:val="0"/>
        <w:autoSpaceDN w:val="0"/>
        <w:adjustRightInd w:val="0"/>
        <w:spacing w:after="0"/>
        <w:rPr>
          <w:rFonts w:eastAsia="Times New Roman"/>
          <w:bCs/>
          <w:noProof/>
          <w:szCs w:val="24"/>
        </w:rPr>
      </w:pPr>
      <w:r>
        <w:rPr>
          <w:noProof/>
        </w:rPr>
        <w:t>Експортер продукцiї, на яку поширюється цей документ (митний дозвiл №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заявляє, що за винятком випадкiв, де цеявно зазначено, цi товари є товарами преференцiйного походження..............</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w:t>
      </w:r>
    </w:p>
    <w:p>
      <w:pPr>
        <w:autoSpaceDE w:val="0"/>
        <w:autoSpaceDN w:val="0"/>
        <w:adjustRightInd w:val="0"/>
        <w:jc w:val="center"/>
        <w:rPr>
          <w:rFonts w:eastAsia="Times New Roman"/>
          <w:b/>
          <w:bCs/>
          <w:noProof/>
          <w:szCs w:val="24"/>
        </w:rPr>
      </w:pPr>
      <w:r>
        <w:rPr>
          <w:b/>
          <w:bCs/>
          <w:noProof/>
        </w:rPr>
        <w:t xml:space="preserve"> Maķedoniešu valodā</w:t>
      </w:r>
    </w:p>
    <w:p>
      <w:pPr>
        <w:autoSpaceDE w:val="0"/>
        <w:autoSpaceDN w:val="0"/>
        <w:adjustRightInd w:val="0"/>
        <w:spacing w:after="360"/>
        <w:rPr>
          <w:rFonts w:eastAsia="Times New Roman"/>
          <w:bCs/>
          <w:noProof/>
          <w:szCs w:val="24"/>
        </w:rPr>
      </w:pPr>
      <w:r>
        <w:rPr>
          <w:noProof/>
        </w:rPr>
        <w:t>Извозникот на производите што ги покрива овоj документ (царинскo одобрение бр. .............</w:t>
      </w:r>
      <w:r>
        <w:rPr>
          <w:bCs/>
          <w:noProof/>
        </w:rPr>
        <w:fldChar w:fldCharType="begin"/>
      </w:r>
      <w:r>
        <w:rPr>
          <w:bCs/>
          <w:noProof/>
        </w:rPr>
        <w:instrText xml:space="preserve"> NOTEREF _Ref4148220 \f \h  \* MERGEFORMAT </w:instrText>
      </w:r>
      <w:r>
        <w:rPr>
          <w:bCs/>
          <w:noProof/>
        </w:rPr>
      </w:r>
      <w:r>
        <w:rPr>
          <w:bCs/>
          <w:noProof/>
        </w:rPr>
        <w:fldChar w:fldCharType="separate"/>
      </w:r>
      <w:r>
        <w:rPr>
          <w:rStyle w:val="EndnoteReference"/>
          <w:noProof/>
        </w:rPr>
        <w:t>1</w:t>
      </w:r>
      <w:r>
        <w:rPr>
          <w:bCs/>
          <w:noProof/>
        </w:rPr>
        <w:fldChar w:fldCharType="end"/>
      </w:r>
      <w:r>
        <w:rPr>
          <w:noProof/>
        </w:rPr>
        <w:t>) изјавува дека, освен ако тоа не е јасно поинаку назначено, овие производи се со ..........................................</w:t>
      </w:r>
      <w:r>
        <w:rPr>
          <w:bCs/>
          <w:noProof/>
        </w:rPr>
        <w:fldChar w:fldCharType="begin"/>
      </w:r>
      <w:r>
        <w:rPr>
          <w:bCs/>
          <w:noProof/>
        </w:rPr>
        <w:instrText xml:space="preserve"> NOTEREF _Ref4148293 \f \h  \* MERGEFORMAT </w:instrText>
      </w:r>
      <w:r>
        <w:rPr>
          <w:bCs/>
          <w:noProof/>
        </w:rPr>
      </w:r>
      <w:r>
        <w:rPr>
          <w:bCs/>
          <w:noProof/>
        </w:rPr>
        <w:fldChar w:fldCharType="separate"/>
      </w:r>
      <w:r>
        <w:rPr>
          <w:rStyle w:val="EndnoteReference"/>
          <w:noProof/>
        </w:rPr>
        <w:t>2</w:t>
      </w:r>
      <w:r>
        <w:rPr>
          <w:bCs/>
          <w:noProof/>
        </w:rPr>
        <w:fldChar w:fldCharType="end"/>
      </w:r>
      <w:r>
        <w:rPr>
          <w:noProof/>
        </w:rPr>
        <w:t>преференцијално потекло.</w:t>
      </w:r>
    </w:p>
    <w:p>
      <w:pPr>
        <w:autoSpaceDE w:val="0"/>
        <w:autoSpaceDN w:val="0"/>
        <w:adjustRightInd w:val="0"/>
        <w:spacing w:after="360"/>
        <w:jc w:val="center"/>
        <w:rPr>
          <w:rFonts w:eastAsia="Times New Roman"/>
          <w:bCs/>
          <w:noProof/>
          <w:sz w:val="20"/>
          <w:szCs w:val="20"/>
        </w:rPr>
      </w:pPr>
      <w:r>
        <w:rPr>
          <w:noProof/>
        </w:rPr>
        <w:t>...................................................................................................................................................</w:t>
      </w:r>
      <w:r>
        <w:rPr>
          <w:bCs/>
          <w:noProof/>
          <w:sz w:val="20"/>
          <w:szCs w:val="20"/>
        </w:rPr>
        <w:t>(Vieta un datums)</w:t>
      </w:r>
      <w:r>
        <w:rPr>
          <w:rStyle w:val="EndnoteReference"/>
          <w:bCs/>
          <w:noProof/>
        </w:rPr>
        <w:t>3</w:t>
      </w:r>
    </w:p>
    <w:p>
      <w:pPr>
        <w:autoSpaceDE w:val="0"/>
        <w:autoSpaceDN w:val="0"/>
        <w:adjustRightInd w:val="0"/>
        <w:spacing w:after="0"/>
        <w:rPr>
          <w:rFonts w:eastAsia="Times New Roman"/>
          <w:bCs/>
          <w:noProof/>
          <w:szCs w:val="24"/>
        </w:rPr>
      </w:pPr>
      <w:r>
        <w:rPr>
          <w:noProof/>
        </w:rPr>
        <w:t>.....................................................................................................................................................</w:t>
      </w:r>
    </w:p>
    <w:p>
      <w:pPr>
        <w:autoSpaceDE w:val="0"/>
        <w:autoSpaceDN w:val="0"/>
        <w:adjustRightInd w:val="0"/>
        <w:spacing w:after="360"/>
        <w:jc w:val="center"/>
        <w:rPr>
          <w:rFonts w:eastAsia="Times New Roman"/>
          <w:bCs/>
          <w:noProof/>
          <w:sz w:val="20"/>
          <w:szCs w:val="20"/>
        </w:rPr>
      </w:pPr>
      <w:r>
        <w:rPr>
          <w:bCs/>
          <w:noProof/>
          <w:sz w:val="20"/>
          <w:szCs w:val="20"/>
        </w:rPr>
        <w:t>(Eksportētāja paraksts; turklāt skaidrā rakstā jānorāda tās personas vārds, kura parakstījusi deklarāciju)</w:t>
      </w:r>
      <w:r>
        <w:rPr>
          <w:bCs/>
          <w:noProof/>
          <w:vertAlign w:val="superscript"/>
        </w:rPr>
        <w:t>4</w:t>
      </w:r>
    </w:p>
    <w:p>
      <w:pPr>
        <w:pStyle w:val="EndnoteText"/>
        <w:rPr>
          <w:noProof/>
        </w:rPr>
      </w:pPr>
      <w:r>
        <w:rPr>
          <w:rStyle w:val="EndnoteReference"/>
          <w:noProof/>
        </w:rPr>
        <w:footnoteRef/>
      </w:r>
      <w:r>
        <w:rPr>
          <w:noProof/>
        </w:rPr>
        <w:t xml:space="preserve"> Ja izcelsmes deklarācijas ir sagatavojis atzīts eksportētājs, šajā vietā jāieraksta atzītā eksportētāja atļaujas numurs. Ja izcelsmes deklarāciju nesagatavo atzīts eksportētājs, tad vārdus iekavās izlaiž vai atstāj tukšu vietu.</w:t>
      </w:r>
    </w:p>
    <w:p>
      <w:pPr>
        <w:pStyle w:val="EndnoteText"/>
        <w:rPr>
          <w:noProof/>
        </w:rPr>
      </w:pPr>
      <w:r>
        <w:rPr>
          <w:rStyle w:val="EndnoteReference"/>
          <w:noProof/>
        </w:rPr>
        <w:t>2</w:t>
      </w:r>
      <w:r>
        <w:rPr>
          <w:noProof/>
        </w:rPr>
        <w:t xml:space="preserve"> Jānorāda izstrādājumu izcelsme. Ja izcelsmes deklarācija pilnīgi vai daļēji attiecas uz Seūtas un Meliljas izcelsmes izstrādājumiem, eksportētājam tas skaidri jānorāda deklarācijas dokumentā, ierakstot apzīmējumu “CM”.</w:t>
      </w:r>
    </w:p>
    <w:p>
      <w:pPr>
        <w:pStyle w:val="EndnoteText"/>
        <w:rPr>
          <w:noProof/>
        </w:rPr>
      </w:pPr>
      <w:r>
        <w:rPr>
          <w:rStyle w:val="EndnoteReference"/>
          <w:noProof/>
        </w:rPr>
        <w:t>3</w:t>
      </w:r>
      <w:r>
        <w:rPr>
          <w:noProof/>
        </w:rPr>
        <w:t xml:space="preserve"> Šīs norādes var izlaist, ja attiecīgā informācija ietverta pašā dokumentā.</w:t>
      </w:r>
    </w:p>
    <w:p>
      <w:pPr>
        <w:autoSpaceDE w:val="0"/>
        <w:autoSpaceDN w:val="0"/>
        <w:rPr>
          <w:rFonts w:eastAsia="Times New Roman"/>
          <w:noProof/>
          <w:szCs w:val="24"/>
        </w:rPr>
      </w:pPr>
      <w:r>
        <w:rPr>
          <w:rStyle w:val="EndnoteReference"/>
          <w:noProof/>
        </w:rPr>
        <w:t>4</w:t>
      </w:r>
      <w:r>
        <w:rPr>
          <w:noProof/>
          <w:sz w:val="20"/>
          <w:szCs w:val="20"/>
        </w:rPr>
        <w:t>Gadījumos, kad eksportētāju paraksts nav vajadzīgs, nav jānorāda arī parakstītāja vārds un uzvārds</w:t>
      </w:r>
      <w:r>
        <w:rPr>
          <w:noProof/>
        </w:rPr>
        <w:t>.</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noProof/>
          <w:szCs w:val="24"/>
        </w:rPr>
      </w:pPr>
      <w:r>
        <w:rPr>
          <w:i/>
          <w:caps/>
          <w:noProof/>
        </w:rPr>
        <w:t>IV pielikums</w:t>
      </w:r>
    </w:p>
    <w:p>
      <w:pPr>
        <w:autoSpaceDE w:val="0"/>
        <w:autoSpaceDN w:val="0"/>
        <w:jc w:val="center"/>
        <w:rPr>
          <w:rFonts w:eastAsia="Times New Roman"/>
          <w:b/>
          <w:noProof/>
          <w:szCs w:val="24"/>
        </w:rPr>
      </w:pPr>
      <w:r>
        <w:rPr>
          <w:b/>
          <w:noProof/>
        </w:rPr>
        <w:t>Preču pārvadājumu sertifikāta EUR.1 un preču pārvadājumu sertifikāta EUR.1 pieteikuma paraugs</w:t>
      </w:r>
    </w:p>
    <w:p>
      <w:pPr>
        <w:tabs>
          <w:tab w:val="center" w:pos="4657"/>
        </w:tabs>
        <w:spacing w:line="330" w:lineRule="atLeast"/>
        <w:jc w:val="center"/>
        <w:rPr>
          <w:rFonts w:eastAsia="Times New Roman"/>
          <w:noProof/>
          <w:szCs w:val="20"/>
        </w:rPr>
      </w:pPr>
      <w:r>
        <w:rPr>
          <w:noProof/>
        </w:rPr>
        <w:t>Norādījumi par iespiešanu</w:t>
      </w:r>
    </w:p>
    <w:p>
      <w:pPr>
        <w:tabs>
          <w:tab w:val="left" w:pos="-1440"/>
          <w:tab w:val="left" w:pos="-720"/>
          <w:tab w:val="left" w:pos="31"/>
          <w:tab w:val="left" w:pos="720"/>
        </w:tabs>
        <w:spacing w:line="330" w:lineRule="atLeast"/>
        <w:ind w:left="371" w:hanging="371"/>
        <w:rPr>
          <w:rFonts w:eastAsia="Times New Roman"/>
          <w:noProof/>
          <w:szCs w:val="20"/>
        </w:rPr>
      </w:pPr>
      <w:r>
        <w:rPr>
          <w:noProof/>
        </w:rPr>
        <w:t>1.</w:t>
      </w:r>
      <w:r>
        <w:rPr>
          <w:noProof/>
        </w:rPr>
        <w:tab/>
        <w:t>Veidlapas izmērs ir 210×297 mm; atļauta pielaide līdz −5 mm vai +8 mm no veidlapas augstuma.  Izmantotajam papīram jābūt baltam, rakstāmpapīra izmērā, bez mehāniskās papīra masas un ar svaru, kas nav mazāks par 25 g/m2.  Tajā ir iespiests zaļš gijošēts fona raksts, kas padara pamanāmus viltojumus ar mehāniskiem vai ķīmiskiem līdzekļiem.</w:t>
      </w:r>
    </w:p>
    <w:p>
      <w:pPr>
        <w:tabs>
          <w:tab w:val="left" w:pos="-1440"/>
          <w:tab w:val="left" w:pos="-720"/>
          <w:tab w:val="left" w:pos="31"/>
          <w:tab w:val="left" w:pos="720"/>
        </w:tabs>
        <w:spacing w:line="330" w:lineRule="atLeast"/>
        <w:ind w:left="371" w:hanging="371"/>
        <w:rPr>
          <w:rFonts w:eastAsia="Times New Roman"/>
          <w:noProof/>
          <w:szCs w:val="20"/>
        </w:rPr>
      </w:pPr>
      <w:r>
        <w:rPr>
          <w:noProof/>
        </w:rPr>
        <w:t>2.</w:t>
      </w:r>
      <w:r>
        <w:rPr>
          <w:noProof/>
        </w:rPr>
        <w:tab/>
        <w:t>Līgumslēdzēju pušu kompetentās iestādes var paturēt tiesības iespiest veidlapas pašas vai uzticēt tās iespiest atzītai tipogrāfijai.  Pēdējā minētajā gadījumā uz katras veidlapas jābūt norādei par šādu apstiprinājumu.  Katrā veidlapā jābūt tipogrāfijas nosaukumam un adresei vai zīmei, pēc kuras  var identificēt tipogrāfiju.  Veidlapā arī jābūt iespiestam vai ierakstītam kārtas numuram, pēc kura var identificēt veidlapu.</w:t>
      </w:r>
    </w:p>
    <w:p>
      <w:pPr>
        <w:tabs>
          <w:tab w:val="center" w:pos="5387"/>
        </w:tabs>
        <w:spacing w:line="127" w:lineRule="atLeast"/>
        <w:jc w:val="center"/>
        <w:rPr>
          <w:rFonts w:eastAsia="Times New Roman"/>
          <w:b/>
          <w:noProof/>
          <w:sz w:val="19"/>
          <w:szCs w:val="20"/>
        </w:rPr>
      </w:pPr>
      <w:r>
        <w:rPr>
          <w:b/>
          <w:noProof/>
          <w:sz w:val="19"/>
          <w:szCs w:val="20"/>
        </w:rPr>
        <w:br w:type="page"/>
        <w:t>PĀRVADĀJUMU SERTIFIKĀTS</w:t>
      </w:r>
    </w:p>
    <w:tbl>
      <w:tblPr>
        <w:tblW w:w="9616" w:type="dxa"/>
        <w:jc w:val="right"/>
        <w:tblLayout w:type="fixed"/>
        <w:tblCellMar>
          <w:left w:w="120" w:type="dxa"/>
          <w:right w:w="120" w:type="dxa"/>
        </w:tblCellMar>
        <w:tblLook w:val="0000" w:firstRow="0" w:lastRow="0" w:firstColumn="0" w:lastColumn="0" w:noHBand="0" w:noVBand="0"/>
      </w:tblPr>
      <w:tblGrid>
        <w:gridCol w:w="4670"/>
        <w:gridCol w:w="718"/>
        <w:gridCol w:w="725"/>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b/>
                <w:noProof/>
                <w:sz w:val="18"/>
                <w:szCs w:val="20"/>
              </w:rPr>
              <w:t>1.</w:t>
            </w:r>
            <w:r>
              <w:rPr>
                <w:b/>
                <w:noProof/>
                <w:sz w:val="18"/>
                <w:szCs w:val="20"/>
              </w:rPr>
              <w:tab/>
              <w:t>Eksportētājs</w:t>
            </w:r>
            <w:r>
              <w:rPr>
                <w:noProof/>
                <w:sz w:val="18"/>
                <w:szCs w:val="20"/>
              </w:rPr>
              <w:t xml:space="preserve"> (vārds, uzvārds/nosaukums, pilna adrese, valsts)</w:t>
            </w:r>
          </w:p>
        </w:tc>
        <w:tc>
          <w:tcPr>
            <w:tcW w:w="4946" w:type="dxa"/>
            <w:gridSpan w:val="5"/>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Nr.</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rPr>
                <w:rFonts w:eastAsia="Times New Roman"/>
                <w:noProof/>
                <w:sz w:val="16"/>
                <w:szCs w:val="20"/>
              </w:rPr>
            </w:pPr>
          </w:p>
        </w:tc>
        <w:tc>
          <w:tcPr>
            <w:tcW w:w="4946" w:type="dxa"/>
            <w:gridSpan w:val="5"/>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Pirms veidlapas aizpildīšanas skatīt piezīmes lapas otrā pusē.</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rPr>
                <w:rFonts w:eastAsia="Times New Roman"/>
                <w:noProof/>
                <w:sz w:val="16"/>
                <w:szCs w:val="20"/>
              </w:rPr>
            </w:pPr>
          </w:p>
        </w:tc>
        <w:tc>
          <w:tcPr>
            <w:tcW w:w="4946" w:type="dxa"/>
            <w:gridSpan w:val="5"/>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rPr>
                <w:rFonts w:eastAsia="Times New Roman"/>
                <w:noProof/>
                <w:sz w:val="18"/>
                <w:szCs w:val="20"/>
              </w:rPr>
            </w:pPr>
            <w:r>
              <w:rPr>
                <w:b/>
                <w:noProof/>
                <w:sz w:val="18"/>
                <w:szCs w:val="20"/>
              </w:rPr>
              <w:t>2.</w:t>
            </w:r>
            <w:r>
              <w:rPr>
                <w:b/>
                <w:noProof/>
                <w:sz w:val="18"/>
                <w:szCs w:val="20"/>
              </w:rPr>
              <w:tab/>
              <w:t>Sertifikāts preferenciālai tirdzniecībai starp</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rPr>
                <w:rFonts w:eastAsia="Times New Roman"/>
                <w:noProof/>
                <w:sz w:val="18"/>
                <w:szCs w:val="20"/>
              </w:rPr>
            </w:pPr>
          </w:p>
          <w:p>
            <w:pPr>
              <w:tabs>
                <w:tab w:val="left" w:pos="359"/>
                <w:tab w:val="right" w:leader="dot" w:pos="4522"/>
              </w:tabs>
              <w:ind w:left="340" w:hanging="340"/>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noProof/>
                <w:sz w:val="18"/>
                <w:szCs w:val="20"/>
              </w:rPr>
            </w:pPr>
            <w:r>
              <w:rPr>
                <w:b/>
                <w:noProof/>
                <w:sz w:val="18"/>
                <w:szCs w:val="20"/>
              </w:rPr>
              <w:t>3.</w:t>
            </w:r>
            <w:r>
              <w:rPr>
                <w:b/>
                <w:noProof/>
                <w:sz w:val="18"/>
                <w:szCs w:val="20"/>
              </w:rPr>
              <w:tab/>
              <w:t>Saņēmējs</w:t>
            </w:r>
            <w:r>
              <w:rPr>
                <w:noProof/>
                <w:sz w:val="18"/>
                <w:szCs w:val="20"/>
              </w:rPr>
              <w:t xml:space="preserve"> (vārds, uzvārds/nosaukums, pilna adrese, valsts) (aizpilda pēc izvēles)</w:t>
            </w:r>
          </w:p>
        </w:tc>
        <w:tc>
          <w:tcPr>
            <w:tcW w:w="4946" w:type="dxa"/>
            <w:gridSpan w:val="5"/>
            <w:tcBorders>
              <w:left w:val="single" w:sz="12" w:space="0" w:color="auto"/>
              <w:bottom w:val="single" w:sz="12" w:space="0" w:color="auto"/>
              <w:right w:val="single" w:sz="12" w:space="0" w:color="auto"/>
            </w:tcBorders>
          </w:tcPr>
          <w:p>
            <w:pPr>
              <w:tabs>
                <w:tab w:val="center" w:pos="2271"/>
              </w:tabs>
              <w:rPr>
                <w:rFonts w:eastAsia="Times New Roman"/>
                <w:b/>
                <w:noProof/>
                <w:sz w:val="18"/>
                <w:szCs w:val="20"/>
              </w:rPr>
            </w:pPr>
            <w:r>
              <w:rPr>
                <w:noProof/>
                <w:sz w:val="16"/>
                <w:szCs w:val="20"/>
              </w:rPr>
              <w:tab/>
            </w:r>
            <w:r>
              <w:rPr>
                <w:b/>
                <w:noProof/>
                <w:sz w:val="18"/>
                <w:szCs w:val="20"/>
              </w:rPr>
              <w:t>un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6"/>
                <w:szCs w:val="20"/>
              </w:rPr>
            </w:pPr>
          </w:p>
          <w:p>
            <w:pPr>
              <w:tabs>
                <w:tab w:val="left" w:pos="359"/>
                <w:tab w:val="right" w:leader="dot" w:pos="4522"/>
              </w:tabs>
              <w:ind w:left="340" w:hanging="340"/>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6"/>
                <w:szCs w:val="20"/>
              </w:rPr>
            </w:pPr>
            <w:r>
              <w:rPr>
                <w:noProof/>
                <w:sz w:val="16"/>
                <w:szCs w:val="20"/>
              </w:rPr>
              <w:t xml:space="preserve">      (ierakstīt attiecīgās valstis, valstu grupas vai teritorijas)</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6"/>
                <w:szCs w:val="20"/>
              </w:rPr>
            </w:pPr>
          </w:p>
        </w:tc>
        <w:tc>
          <w:tcPr>
            <w:tcW w:w="2390" w:type="dxa"/>
            <w:gridSpan w:val="3"/>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b/>
                <w:noProof/>
                <w:sz w:val="18"/>
                <w:szCs w:val="20"/>
              </w:rPr>
            </w:pPr>
            <w:r>
              <w:rPr>
                <w:b/>
                <w:noProof/>
                <w:sz w:val="18"/>
                <w:szCs w:val="20"/>
              </w:rPr>
              <w:t>4.</w:t>
            </w:r>
            <w:r>
              <w:rPr>
                <w:b/>
                <w:noProof/>
                <w:sz w:val="18"/>
                <w:szCs w:val="20"/>
              </w:rPr>
              <w:tab/>
              <w:t>Valsts, valstu grupa vai teritorija, kas uzskatāma par izstrādājuma izcelsmes vietu</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b/>
                <w:noProof/>
                <w:sz w:val="18"/>
                <w:szCs w:val="20"/>
              </w:rPr>
            </w:pPr>
            <w:r>
              <w:rPr>
                <w:b/>
                <w:noProof/>
                <w:sz w:val="18"/>
                <w:szCs w:val="20"/>
              </w:rPr>
              <w:t>5.</w:t>
            </w:r>
            <w:r>
              <w:rPr>
                <w:b/>
                <w:noProof/>
                <w:sz w:val="18"/>
                <w:szCs w:val="20"/>
              </w:rPr>
              <w:tab/>
              <w:t>Galamērķa valsts, valstu grupa vai teritorija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trHeight w:val="1494"/>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noProof/>
                <w:sz w:val="18"/>
                <w:szCs w:val="20"/>
              </w:rPr>
            </w:pPr>
            <w:r>
              <w:rPr>
                <w:b/>
                <w:noProof/>
                <w:sz w:val="18"/>
                <w:szCs w:val="20"/>
              </w:rPr>
              <w:t>6.</w:t>
            </w:r>
            <w:r>
              <w:rPr>
                <w:b/>
                <w:noProof/>
                <w:sz w:val="18"/>
                <w:szCs w:val="20"/>
              </w:rPr>
              <w:tab/>
              <w:t>Informācija par transportēšanu</w:t>
            </w:r>
            <w:r>
              <w:rPr>
                <w:noProof/>
                <w:sz w:val="18"/>
                <w:szCs w:val="20"/>
              </w:rPr>
              <w:t xml:space="preserve"> (aizpilda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4946" w:type="dxa"/>
            <w:gridSpan w:val="5"/>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noProof/>
                <w:sz w:val="18"/>
                <w:szCs w:val="20"/>
              </w:rPr>
            </w:pPr>
            <w:r>
              <w:rPr>
                <w:b/>
                <w:noProof/>
                <w:sz w:val="18"/>
                <w:szCs w:val="20"/>
              </w:rPr>
              <w:t>7.</w:t>
            </w:r>
            <w:r>
              <w:rPr>
                <w:b/>
                <w:noProof/>
                <w:sz w:val="18"/>
                <w:szCs w:val="20"/>
              </w:rPr>
              <w:tab/>
              <w:t>Piezīmes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trHeight w:val="4250"/>
          <w:jc w:val="right"/>
        </w:trPr>
        <w:tc>
          <w:tcPr>
            <w:tcW w:w="6113" w:type="dxa"/>
            <w:gridSpan w:val="3"/>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b/>
                <w:noProof/>
                <w:sz w:val="18"/>
                <w:szCs w:val="20"/>
              </w:rPr>
              <w:t>8.</w:t>
            </w:r>
            <w:r>
              <w:rPr>
                <w:b/>
                <w:noProof/>
                <w:sz w:val="18"/>
                <w:szCs w:val="20"/>
              </w:rPr>
              <w:tab/>
              <w:t>Preču pozīcijas numurs; marķējumi un numuri; iepakojumu skaits un veids</w:t>
            </w:r>
            <w:r>
              <w:rPr>
                <w:b/>
                <w:noProof/>
                <w:sz w:val="18"/>
                <w:szCs w:val="20"/>
                <w:vertAlign w:val="superscript"/>
              </w:rPr>
              <w:footnoteReference w:customMarkFollows="1" w:id="61"/>
              <w:t>(1)</w:t>
            </w:r>
            <w:r>
              <w:rPr>
                <w:b/>
                <w:noProof/>
                <w:sz w:val="18"/>
                <w:szCs w:val="20"/>
              </w:rPr>
              <w:t>; preču apraksts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8"/>
                <w:szCs w:val="20"/>
              </w:rPr>
            </w:pPr>
          </w:p>
        </w:tc>
        <w:tc>
          <w:tcPr>
            <w:tcW w:w="1682" w:type="dxa"/>
            <w:gridSpan w:val="2"/>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b/>
                <w:noProof/>
                <w:sz w:val="18"/>
                <w:szCs w:val="20"/>
              </w:rPr>
              <w:t>9.</w:t>
            </w:r>
            <w:r>
              <w:rPr>
                <w:b/>
                <w:noProof/>
                <w:sz w:val="18"/>
                <w:szCs w:val="20"/>
              </w:rPr>
              <w:tab/>
              <w:t>Bruto svars (kg) vai cita mērvienība (litri, m³ u. c.)</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8"/>
                <w:szCs w:val="20"/>
              </w:rPr>
            </w:pPr>
          </w:p>
        </w:tc>
        <w:tc>
          <w:tcPr>
            <w:tcW w:w="1821" w:type="dxa"/>
            <w:tcBorders>
              <w:top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b/>
                <w:noProof/>
                <w:sz w:val="18"/>
                <w:szCs w:val="20"/>
              </w:rPr>
              <w:t>10.</w:t>
            </w:r>
            <w:r>
              <w:rPr>
                <w:b/>
                <w:noProof/>
                <w:sz w:val="18"/>
                <w:szCs w:val="20"/>
              </w:rPr>
              <w:tab/>
              <w:t>Rēķini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ab/>
              <w:t>(aizpilda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8"/>
                <w:szCs w:val="20"/>
              </w:rPr>
            </w:pPr>
          </w:p>
        </w:tc>
      </w:tr>
      <w:tr>
        <w:trPr>
          <w:cantSplit/>
          <w:jc w:val="right"/>
        </w:trPr>
        <w:tc>
          <w:tcPr>
            <w:tcW w:w="5388"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b/>
                <w:noProof/>
                <w:sz w:val="18"/>
                <w:szCs w:val="20"/>
              </w:rPr>
            </w:pPr>
            <w:r>
              <w:rPr>
                <w:b/>
                <w:noProof/>
                <w:sz w:val="18"/>
                <w:szCs w:val="20"/>
              </w:rPr>
              <w:t>11. MUITAS APSTIPRINĀJUMS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i/>
                <w:noProof/>
                <w:sz w:val="18"/>
                <w:szCs w:val="20"/>
              </w:rPr>
            </w:pPr>
            <w:r>
              <w:rPr>
                <w:i/>
                <w:noProof/>
                <w:sz w:val="18"/>
                <w:szCs w:val="20"/>
              </w:rPr>
              <w:t>Deklarācija apstiprināta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8"/>
                <w:szCs w:val="20"/>
              </w:rPr>
            </w:pPr>
            <w:r>
              <w:rPr>
                <w:noProof/>
                <w:sz w:val="18"/>
                <w:szCs w:val="20"/>
              </w:rPr>
              <w:t>Eksporta dokuments</w:t>
            </w:r>
            <w:r>
              <w:rPr>
                <w:noProof/>
                <w:sz w:val="18"/>
                <w:szCs w:val="20"/>
                <w:vertAlign w:val="superscript"/>
              </w:rPr>
              <w:footnoteReference w:customMarkFollows="1" w:id="62"/>
              <w:t>(2)</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Veidlapa ..................................N</w:t>
            </w:r>
            <w:r>
              <w:rPr>
                <w:noProof/>
                <w:sz w:val="16"/>
                <w:szCs w:val="20"/>
              </w:rPr>
              <w:t>r.</w:t>
            </w:r>
            <w:r>
              <w:rPr>
                <w:noProof/>
                <w:sz w:val="18"/>
                <w:szCs w:val="20"/>
              </w:rPr>
              <w:t xml:space="preserve">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Datums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Muitas iestāde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 xml:space="preserve">Izdevēja valsts vai teritorija </w:t>
            </w:r>
            <w:r>
              <w:rPr>
                <w:noProof/>
                <w:sz w:val="18"/>
                <w:szCs w:val="20"/>
              </w:rPr>
              <w:tab/>
            </w:r>
            <w:r>
              <w:rPr>
                <w:noProof/>
                <w:sz w:val="18"/>
                <w:szCs w:val="20"/>
              </w:rPr>
              <w:tab/>
              <w:t>Zīmogs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Vieta un datums.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6"/>
                <w:szCs w:val="20"/>
              </w:rPr>
            </w:pPr>
            <w:r>
              <w:rPr>
                <w:noProof/>
                <w:sz w:val="16"/>
                <w:szCs w:val="20"/>
              </w:rPr>
              <w:t>(Paraksts)</w:t>
            </w:r>
          </w:p>
        </w:tc>
        <w:tc>
          <w:tcPr>
            <w:tcW w:w="4228"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b/>
                <w:noProof/>
                <w:sz w:val="18"/>
                <w:szCs w:val="20"/>
              </w:rPr>
            </w:pPr>
            <w:r>
              <w:rPr>
                <w:b/>
                <w:noProof/>
                <w:sz w:val="18"/>
                <w:szCs w:val="20"/>
              </w:rPr>
              <w:t>12. EKSPORTĒTĀJA DEKLARĀCIJA</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Es, apakšā parakstījies, apliecinu, ka iepriekš minētās preces atbilst šā sertifikāta izdošanai noteiktajām prasībām.</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Vieta un datums.</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b/>
                <w:noProof/>
                <w:sz w:val="18"/>
                <w:szCs w:val="20"/>
              </w:rPr>
            </w:pPr>
            <w:r>
              <w:rPr>
                <w:noProof/>
                <w:sz w:val="16"/>
                <w:szCs w:val="20"/>
              </w:rPr>
              <w:t>(Paraksts)</w:t>
            </w:r>
          </w:p>
        </w:tc>
      </w:tr>
    </w:tbl>
    <w:p>
      <w:pPr>
        <w:tabs>
          <w:tab w:val="center" w:pos="4734"/>
        </w:tabs>
        <w:spacing w:line="330" w:lineRule="atLeast"/>
        <w:jc w:val="center"/>
        <w:rPr>
          <w:rFonts w:eastAsia="Times New Roman"/>
          <w:noProof/>
          <w:szCs w:val="20"/>
        </w:rPr>
      </w:pPr>
    </w:p>
    <w:p>
      <w:pPr>
        <w:tabs>
          <w:tab w:val="center" w:pos="4734"/>
        </w:tabs>
        <w:spacing w:line="330" w:lineRule="atLeast"/>
        <w:jc w:val="center"/>
        <w:rPr>
          <w:rFonts w:eastAsia="Times New Roman"/>
          <w:noProof/>
          <w:szCs w:val="20"/>
        </w:rPr>
      </w:pPr>
    </w:p>
    <w:p>
      <w:pPr>
        <w:tabs>
          <w:tab w:val="center" w:pos="4734"/>
        </w:tabs>
        <w:spacing w:line="330" w:lineRule="atLeast"/>
        <w:jc w:val="center"/>
        <w:rPr>
          <w:rFonts w:eastAsia="Times New Roman"/>
          <w:noProof/>
          <w:szCs w:val="20"/>
        </w:rPr>
      </w:pPr>
    </w:p>
    <w:p>
      <w:pPr>
        <w:tabs>
          <w:tab w:val="center" w:pos="4734"/>
        </w:tabs>
        <w:spacing w:line="330" w:lineRule="atLeast"/>
        <w:jc w:val="center"/>
        <w:rPr>
          <w:rFonts w:eastAsia="Times New Roman"/>
          <w:noProof/>
          <w:szCs w:val="20"/>
        </w:rPr>
      </w:pPr>
    </w:p>
    <w:p>
      <w:pPr>
        <w:tabs>
          <w:tab w:val="center" w:pos="4734"/>
        </w:tabs>
        <w:spacing w:line="330" w:lineRule="atLeast"/>
        <w:jc w:val="center"/>
        <w:rPr>
          <w:rFonts w:eastAsia="Times New Roman"/>
          <w:noProof/>
          <w:szCs w:val="20"/>
        </w:rPr>
      </w:pPr>
    </w:p>
    <w:tbl>
      <w:tblPr>
        <w:tblW w:w="0" w:type="auto"/>
        <w:jc w:val="right"/>
        <w:tblLayout w:type="fixed"/>
        <w:tblCellMar>
          <w:left w:w="120" w:type="dxa"/>
          <w:right w:w="120" w:type="dxa"/>
        </w:tblCellMar>
        <w:tblLook w:val="0000" w:firstRow="0" w:lastRow="0" w:firstColumn="0" w:lastColumn="0" w:noHBand="0" w:noVBand="0"/>
      </w:tblPr>
      <w:tblGrid>
        <w:gridCol w:w="4844"/>
        <w:gridCol w:w="4512"/>
      </w:tblGrid>
      <w:tr>
        <w:trPr>
          <w:cantSplit/>
          <w:jc w:val="right"/>
        </w:trPr>
        <w:tc>
          <w:tcPr>
            <w:tcW w:w="4844"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b/>
                <w:noProof/>
                <w:sz w:val="18"/>
                <w:szCs w:val="20"/>
              </w:rPr>
            </w:pPr>
            <w:r>
              <w:rPr>
                <w:b/>
                <w:noProof/>
                <w:sz w:val="18"/>
                <w:szCs w:val="20"/>
              </w:rPr>
              <w:t>13. PĀRBAUDES PIEPRASĪJUMS (kam)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b/>
                <w:noProof/>
                <w:sz w:val="18"/>
                <w:szCs w:val="20"/>
              </w:rPr>
            </w:pPr>
          </w:p>
        </w:tc>
        <w:tc>
          <w:tcPr>
            <w:tcW w:w="4512" w:type="dxa"/>
            <w:tcBorders>
              <w:top w:val="single" w:sz="6" w:space="0" w:color="auto"/>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22"/>
              <w:rPr>
                <w:rFonts w:eastAsia="Times New Roman"/>
                <w:b/>
                <w:noProof/>
                <w:sz w:val="18"/>
                <w:szCs w:val="20"/>
              </w:rPr>
            </w:pPr>
            <w:r>
              <w:rPr>
                <w:b/>
                <w:noProof/>
                <w:sz w:val="18"/>
                <w:szCs w:val="20"/>
              </w:rPr>
              <w:t>14. PĀRBAUDES REZULTĀTI</w:t>
            </w: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tc>
        <w:tc>
          <w:tcPr>
            <w:tcW w:w="4512" w:type="dxa"/>
            <w:tcBorders>
              <w:left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vertAlign w:val="superscript"/>
              </w:rPr>
            </w:pPr>
            <w:r>
              <w:rPr>
                <w:noProof/>
                <w:sz w:val="18"/>
                <w:szCs w:val="20"/>
              </w:rPr>
              <w:t xml:space="preserve">Pārbaudes rezultātā konstatēts, ka </w:t>
            </w:r>
            <w:r>
              <w:rPr>
                <w:noProof/>
                <w:sz w:val="18"/>
                <w:szCs w:val="20"/>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vertAlign w:val="superscript"/>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r>
              <w:rPr>
                <w:noProof/>
              </w:rPr>
              <w:sym w:font="Wingdings (PCL6)" w:char="F0A8"/>
            </w:r>
            <w:r>
              <w:rPr>
                <w:noProof/>
                <w:sz w:val="18"/>
                <w:szCs w:val="20"/>
              </w:rPr>
              <w:t xml:space="preserve"> šo sertifikātu izdevusi norādītā muitas iestāde un</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 xml:space="preserve">      tajā iekļautā informācija ir pareiza.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rPr>
              <w:sym w:font="Wingdings (PCL6)" w:char="F0A8"/>
            </w:r>
            <w:r>
              <w:rPr>
                <w:noProof/>
                <w:sz w:val="18"/>
                <w:szCs w:val="20"/>
              </w:rPr>
              <w:t xml:space="preserve"> tas neatbilst autentiskuma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 xml:space="preserve">      un pareizības prasībām (sk. pievienotās piezīmes).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p>
            <w:pPr>
              <w:tabs>
                <w:tab w:val="left" w:pos="0"/>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8"/>
                <w:szCs w:val="20"/>
              </w:rPr>
            </w:pPr>
            <w:r>
              <w:rPr>
                <w:noProof/>
                <w:sz w:val="18"/>
                <w:szCs w:val="20"/>
              </w:rPr>
              <w:t>Ir pieprasīta šā sertifikāta autentiskuma un pareizības pārbaude.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center"/>
              <w:rPr>
                <w:rFonts w:eastAsia="Times New Roman"/>
                <w:noProof/>
                <w:sz w:val="18"/>
                <w:szCs w:val="20"/>
              </w:rPr>
            </w:pPr>
            <w:r>
              <w:rPr>
                <w:noProof/>
                <w:sz w:val="18"/>
                <w:szCs w:val="20"/>
              </w:rPr>
              <w:t>(Vieta un datums)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Zīmogs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723" w:hanging="340"/>
              <w:jc w:val="center"/>
              <w:rPr>
                <w:rFonts w:eastAsia="Times New Roman"/>
                <w:noProof/>
                <w:sz w:val="18"/>
                <w:szCs w:val="20"/>
              </w:rPr>
            </w:pPr>
            <w:r>
              <w:rPr>
                <w:noProof/>
                <w:sz w:val="18"/>
                <w:szCs w:val="20"/>
              </w:rPr>
              <w:t>(Paraksts)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p>
        </w:tc>
        <w:tc>
          <w:tcPr>
            <w:tcW w:w="4512" w:type="dxa"/>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jc w:val="center"/>
              <w:rPr>
                <w:rFonts w:eastAsia="Times New Roman"/>
                <w:noProof/>
                <w:sz w:val="18"/>
                <w:szCs w:val="20"/>
              </w:rPr>
            </w:pPr>
            <w:r>
              <w:rPr>
                <w:noProof/>
                <w:sz w:val="18"/>
                <w:szCs w:val="20"/>
              </w:rPr>
              <w:t>(Vieta un datums)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Zīmogs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699" w:hanging="340"/>
              <w:jc w:val="center"/>
              <w:rPr>
                <w:rFonts w:eastAsia="Times New Roman"/>
                <w:noProof/>
                <w:sz w:val="18"/>
                <w:szCs w:val="20"/>
              </w:rPr>
            </w:pPr>
            <w:r>
              <w:rPr>
                <w:noProof/>
                <w:sz w:val="18"/>
                <w:szCs w:val="20"/>
              </w:rPr>
              <w:t>(Paraksts)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_____________</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(1) Attiecīgo atzīmēt ar X.</w:t>
            </w:r>
          </w:p>
        </w:tc>
      </w:tr>
    </w:tbl>
    <w:p>
      <w:pPr>
        <w:tabs>
          <w:tab w:val="center" w:pos="4734"/>
        </w:tabs>
        <w:spacing w:line="330" w:lineRule="atLeast"/>
        <w:jc w:val="center"/>
        <w:rPr>
          <w:rFonts w:eastAsia="Times New Roman"/>
          <w:b/>
          <w:noProof/>
          <w:sz w:val="20"/>
          <w:szCs w:val="20"/>
        </w:rPr>
      </w:pPr>
      <w:r>
        <w:rPr>
          <w:b/>
          <w:noProof/>
          <w:sz w:val="20"/>
          <w:szCs w:val="20"/>
        </w:rPr>
        <w:t>PIEZĪMES</w:t>
      </w:r>
    </w:p>
    <w:p>
      <w:pPr>
        <w:tabs>
          <w:tab w:val="center" w:pos="4734"/>
        </w:tabs>
        <w:spacing w:line="220" w:lineRule="atLeast"/>
        <w:ind w:right="-144" w:hanging="426"/>
        <w:rPr>
          <w:rFonts w:eastAsia="Times New Roman"/>
          <w:noProof/>
          <w:sz w:val="16"/>
          <w:szCs w:val="16"/>
        </w:rPr>
      </w:pPr>
      <w:r>
        <w:rPr>
          <w:noProof/>
          <w:sz w:val="16"/>
          <w:szCs w:val="16"/>
        </w:rPr>
        <w:t>1.</w:t>
      </w:r>
      <w:r>
        <w:rPr>
          <w:noProof/>
          <w:sz w:val="16"/>
          <w:szCs w:val="16"/>
        </w:rPr>
        <w:tab/>
        <w:t>Sertifikātā nedrīkst būt dzēsumi un viens pāri otram rakstīti vārdi. Grozījumi jāizdara, svītrojot nepareizo informāciju un ierakstot nepieciešamās izmaiņas. Katrs šāds grozījums jāvizē personai, kas aizpildījusi sertifikātu, un tas jāapstiprina izsniedzējas valsts vai teritorijas muitas dienestiem.</w:t>
      </w:r>
    </w:p>
    <w:p>
      <w:pPr>
        <w:tabs>
          <w:tab w:val="center" w:pos="4734"/>
        </w:tabs>
        <w:spacing w:line="220" w:lineRule="atLeast"/>
        <w:ind w:right="-144" w:hanging="426"/>
        <w:rPr>
          <w:rFonts w:eastAsia="Times New Roman"/>
          <w:noProof/>
          <w:sz w:val="16"/>
          <w:szCs w:val="16"/>
        </w:rPr>
      </w:pPr>
      <w:r>
        <w:rPr>
          <w:noProof/>
          <w:sz w:val="16"/>
          <w:szCs w:val="16"/>
        </w:rPr>
        <w:t>2.</w:t>
      </w:r>
      <w:r>
        <w:rPr>
          <w:noProof/>
          <w:sz w:val="16"/>
          <w:szCs w:val="16"/>
        </w:rPr>
        <w:tab/>
        <w:t>Starp sertifikātā ierakstītajām preču pozīcijām nedrīkst atstāt brīvus laukumus un pirms katras preču pozīcijas jāieraksta kārtas numurs. Tieši zem pēdējās preču pozīcijas jānovelk horizontāla līnija. Jebkurš neaizpildīts laukums jāizsvītro tā, lai tajā vēlāk nevarētu izdarīt papildu ierakstus.</w:t>
      </w:r>
    </w:p>
    <w:p>
      <w:pPr>
        <w:tabs>
          <w:tab w:val="center" w:pos="4734"/>
        </w:tabs>
        <w:spacing w:line="220" w:lineRule="atLeast"/>
        <w:ind w:right="-144" w:hanging="426"/>
        <w:rPr>
          <w:rFonts w:eastAsia="Times New Roman"/>
          <w:noProof/>
          <w:sz w:val="16"/>
          <w:szCs w:val="16"/>
        </w:rPr>
      </w:pPr>
      <w:r>
        <w:rPr>
          <w:noProof/>
          <w:sz w:val="16"/>
          <w:szCs w:val="16"/>
        </w:rPr>
        <w:t>3.</w:t>
      </w:r>
      <w:r>
        <w:rPr>
          <w:noProof/>
          <w:sz w:val="16"/>
          <w:szCs w:val="16"/>
        </w:rPr>
        <w:tab/>
        <w:t>Preču aprakstu veic saskaņā ar tirdzniecības praksi, norādot preces identificēšanai pietiekamu informāciju.</w:t>
      </w:r>
    </w:p>
    <w:p>
      <w:pPr>
        <w:jc w:val="center"/>
        <w:rPr>
          <w:rFonts w:eastAsia="Times New Roman"/>
          <w:noProof/>
          <w:sz w:val="16"/>
          <w:szCs w:val="20"/>
        </w:rPr>
      </w:pPr>
      <w:r>
        <w:rPr>
          <w:noProof/>
        </w:rPr>
        <w:br w:type="page"/>
      </w:r>
      <w:r>
        <w:rPr>
          <w:b/>
          <w:noProof/>
          <w:sz w:val="19"/>
          <w:szCs w:val="20"/>
        </w:rPr>
        <w:t>PIETEIKUMS PĀRVADĀJUMU SERTIFIKĀTA SAŅEMŠANAI</w:t>
      </w:r>
    </w:p>
    <w:tbl>
      <w:tblPr>
        <w:tblW w:w="0" w:type="auto"/>
        <w:jc w:val="right"/>
        <w:tblLayout w:type="fixed"/>
        <w:tblCellMar>
          <w:left w:w="120" w:type="dxa"/>
          <w:right w:w="120" w:type="dxa"/>
        </w:tblCellMar>
        <w:tblLook w:val="0000" w:firstRow="0" w:lastRow="0" w:firstColumn="0" w:lastColumn="0" w:noHBand="0" w:noVBand="0"/>
      </w:tblPr>
      <w:tblGrid>
        <w:gridCol w:w="4670"/>
        <w:gridCol w:w="1443"/>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b/>
                <w:noProof/>
                <w:sz w:val="18"/>
                <w:szCs w:val="20"/>
              </w:rPr>
              <w:t>1.</w:t>
            </w:r>
            <w:r>
              <w:rPr>
                <w:b/>
                <w:noProof/>
                <w:sz w:val="18"/>
                <w:szCs w:val="20"/>
              </w:rPr>
              <w:tab/>
              <w:t>Eksportētājs</w:t>
            </w:r>
            <w:r>
              <w:rPr>
                <w:noProof/>
                <w:sz w:val="18"/>
                <w:szCs w:val="20"/>
              </w:rPr>
              <w:t xml:space="preserve"> (vārds, uzvārds/nosaukums, pilna adrese, valsts)</w:t>
            </w:r>
          </w:p>
        </w:tc>
        <w:tc>
          <w:tcPr>
            <w:tcW w:w="4946" w:type="dxa"/>
            <w:gridSpan w:val="4"/>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Nr.</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rPr>
                <w:rFonts w:eastAsia="Times New Roman"/>
                <w:noProof/>
                <w:sz w:val="16"/>
                <w:szCs w:val="20"/>
              </w:rPr>
            </w:pPr>
          </w:p>
        </w:tc>
        <w:tc>
          <w:tcPr>
            <w:tcW w:w="4946" w:type="dxa"/>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Pirms veidlapas aizpildīšanas skatīt piezīmes lapas otrā pusē.</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rPr>
                <w:rFonts w:eastAsia="Times New Roman"/>
                <w:noProof/>
                <w:sz w:val="16"/>
                <w:szCs w:val="20"/>
              </w:rPr>
            </w:pPr>
          </w:p>
        </w:tc>
        <w:tc>
          <w:tcPr>
            <w:tcW w:w="4946" w:type="dxa"/>
            <w:gridSpan w:val="4"/>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rPr>
                <w:rFonts w:eastAsia="Times New Roman"/>
                <w:noProof/>
                <w:sz w:val="18"/>
                <w:szCs w:val="20"/>
              </w:rPr>
            </w:pPr>
            <w:r>
              <w:rPr>
                <w:b/>
                <w:noProof/>
                <w:sz w:val="18"/>
                <w:szCs w:val="20"/>
              </w:rPr>
              <w:t>2.</w:t>
            </w:r>
            <w:r>
              <w:rPr>
                <w:b/>
                <w:noProof/>
                <w:sz w:val="18"/>
                <w:szCs w:val="20"/>
              </w:rPr>
              <w:tab/>
              <w:t>Pieteikums sertifikāta saņemšanai, lai izmantotu preferenciālajā tirdzniecībā starp</w:t>
            </w:r>
          </w:p>
          <w:p>
            <w:pPr>
              <w:tabs>
                <w:tab w:val="left" w:pos="359"/>
                <w:tab w:val="right" w:leader="dot" w:pos="4522"/>
              </w:tabs>
              <w:ind w:left="340" w:hanging="340"/>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noProof/>
                <w:sz w:val="18"/>
                <w:szCs w:val="20"/>
              </w:rPr>
            </w:pPr>
            <w:r>
              <w:rPr>
                <w:b/>
                <w:noProof/>
                <w:sz w:val="18"/>
                <w:szCs w:val="20"/>
              </w:rPr>
              <w:t>3.</w:t>
            </w:r>
            <w:r>
              <w:rPr>
                <w:b/>
                <w:noProof/>
                <w:sz w:val="18"/>
                <w:szCs w:val="20"/>
              </w:rPr>
              <w:tab/>
              <w:t>Saņēmējs</w:t>
            </w:r>
            <w:r>
              <w:rPr>
                <w:noProof/>
                <w:sz w:val="18"/>
                <w:szCs w:val="20"/>
              </w:rPr>
              <w:t xml:space="preserve"> (vārds, uzvārds /nosaukums, pilna adrese, valsts) (aizpilda pēc izvēles)</w:t>
            </w:r>
          </w:p>
        </w:tc>
        <w:tc>
          <w:tcPr>
            <w:tcW w:w="4946" w:type="dxa"/>
            <w:gridSpan w:val="4"/>
            <w:tcBorders>
              <w:left w:val="single" w:sz="12" w:space="0" w:color="auto"/>
              <w:bottom w:val="single" w:sz="12" w:space="0" w:color="auto"/>
              <w:right w:val="single" w:sz="12" w:space="0" w:color="auto"/>
            </w:tcBorders>
          </w:tcPr>
          <w:p>
            <w:pPr>
              <w:tabs>
                <w:tab w:val="center" w:pos="2271"/>
              </w:tabs>
              <w:rPr>
                <w:rFonts w:eastAsia="Times New Roman"/>
                <w:noProof/>
                <w:sz w:val="18"/>
                <w:szCs w:val="20"/>
              </w:rPr>
            </w:pPr>
            <w:r>
              <w:rPr>
                <w:noProof/>
                <w:sz w:val="16"/>
                <w:szCs w:val="20"/>
              </w:rPr>
              <w:tab/>
            </w:r>
            <w:r>
              <w:rPr>
                <w:b/>
                <w:noProof/>
                <w:sz w:val="18"/>
                <w:szCs w:val="20"/>
              </w:rPr>
              <w:t>un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6"/>
                <w:szCs w:val="20"/>
              </w:rPr>
            </w:pPr>
          </w:p>
          <w:p>
            <w:pPr>
              <w:tabs>
                <w:tab w:val="left" w:pos="359"/>
                <w:tab w:val="right" w:leader="dot" w:pos="4522"/>
              </w:tabs>
              <w:ind w:left="340" w:hanging="340"/>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center"/>
              <w:rPr>
                <w:rFonts w:eastAsia="Times New Roman"/>
                <w:noProof/>
                <w:sz w:val="16"/>
                <w:szCs w:val="20"/>
              </w:rPr>
            </w:pPr>
            <w:r>
              <w:rPr>
                <w:noProof/>
                <w:sz w:val="16"/>
                <w:szCs w:val="20"/>
              </w:rPr>
              <w:t>(norāda attiecīgās valstis, valstu grupas vai teritorijas)</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6"/>
                <w:szCs w:val="20"/>
              </w:rPr>
            </w:pPr>
          </w:p>
        </w:tc>
        <w:tc>
          <w:tcPr>
            <w:tcW w:w="2390" w:type="dxa"/>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b/>
                <w:noProof/>
                <w:sz w:val="18"/>
                <w:szCs w:val="20"/>
              </w:rPr>
            </w:pPr>
            <w:r>
              <w:rPr>
                <w:b/>
                <w:noProof/>
                <w:sz w:val="18"/>
                <w:szCs w:val="20"/>
              </w:rPr>
              <w:t>4.</w:t>
            </w:r>
            <w:r>
              <w:rPr>
                <w:b/>
                <w:noProof/>
                <w:sz w:val="18"/>
                <w:szCs w:val="20"/>
              </w:rPr>
              <w:tab/>
              <w:t>Valsts, valstu grupa vai teritorija, kas uzskatāma par izcelsmes vietu</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noProof/>
                <w:sz w:val="18"/>
                <w:szCs w:val="20"/>
              </w:rPr>
            </w:pPr>
            <w:r>
              <w:rPr>
                <w:b/>
                <w:noProof/>
                <w:sz w:val="18"/>
                <w:szCs w:val="20"/>
              </w:rPr>
              <w:t>5.</w:t>
            </w:r>
            <w:r>
              <w:rPr>
                <w:b/>
                <w:noProof/>
                <w:sz w:val="18"/>
                <w:szCs w:val="20"/>
              </w:rPr>
              <w:tab/>
              <w:t>Galamērķa valsts, valstu grupa vai teritorija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noProof/>
                <w:sz w:val="18"/>
                <w:szCs w:val="20"/>
              </w:rPr>
            </w:pPr>
            <w:r>
              <w:rPr>
                <w:b/>
                <w:noProof/>
                <w:sz w:val="18"/>
                <w:szCs w:val="20"/>
              </w:rPr>
              <w:t>6.</w:t>
            </w:r>
            <w:r>
              <w:rPr>
                <w:b/>
                <w:noProof/>
                <w:sz w:val="18"/>
                <w:szCs w:val="20"/>
              </w:rPr>
              <w:tab/>
              <w:t>Informācija par transportēšanu</w:t>
            </w:r>
            <w:r>
              <w:rPr>
                <w:noProof/>
                <w:sz w:val="18"/>
                <w:szCs w:val="20"/>
              </w:rPr>
              <w:t xml:space="preserve"> (aizpilda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4946"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rPr>
                <w:rFonts w:eastAsia="Times New Roman"/>
                <w:noProof/>
                <w:sz w:val="18"/>
                <w:szCs w:val="20"/>
              </w:rPr>
            </w:pPr>
            <w:r>
              <w:rPr>
                <w:b/>
                <w:noProof/>
                <w:sz w:val="18"/>
                <w:szCs w:val="20"/>
              </w:rPr>
              <w:t>7.</w:t>
            </w:r>
            <w:r>
              <w:rPr>
                <w:b/>
                <w:noProof/>
                <w:sz w:val="18"/>
                <w:szCs w:val="20"/>
              </w:rPr>
              <w:tab/>
              <w:t>Piezīmes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trHeight w:val="7721"/>
          <w:jc w:val="right"/>
        </w:trPr>
        <w:tc>
          <w:tcPr>
            <w:tcW w:w="6113"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b/>
                <w:noProof/>
                <w:sz w:val="18"/>
                <w:szCs w:val="20"/>
              </w:rPr>
              <w:t>8.</w:t>
            </w:r>
            <w:r>
              <w:rPr>
                <w:b/>
                <w:noProof/>
                <w:sz w:val="18"/>
                <w:szCs w:val="20"/>
              </w:rPr>
              <w:tab/>
              <w:t>Preču pozīcijas numurs; marķējumi un numuri; iepakojumu skaits un veids</w:t>
            </w:r>
            <w:r>
              <w:rPr>
                <w:b/>
                <w:noProof/>
                <w:sz w:val="18"/>
                <w:szCs w:val="20"/>
                <w:vertAlign w:val="superscript"/>
              </w:rPr>
              <w:t>(1)</w:t>
            </w:r>
            <w:r>
              <w:rPr>
                <w:b/>
                <w:noProof/>
                <w:sz w:val="18"/>
                <w:szCs w:val="20"/>
              </w:rPr>
              <w:t>; preču apraksts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8"/>
                <w:szCs w:val="20"/>
              </w:rPr>
            </w:pPr>
          </w:p>
        </w:tc>
        <w:tc>
          <w:tcPr>
            <w:tcW w:w="1682" w:type="dxa"/>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b/>
                <w:noProof/>
                <w:sz w:val="18"/>
                <w:szCs w:val="20"/>
              </w:rPr>
              <w:t>9.</w:t>
            </w:r>
            <w:r>
              <w:rPr>
                <w:b/>
                <w:noProof/>
                <w:sz w:val="18"/>
                <w:szCs w:val="20"/>
              </w:rPr>
              <w:tab/>
              <w:t>Bruto svars (kg) vai cita mērvienība (litri, m³ u. c.)</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8"/>
                <w:szCs w:val="20"/>
              </w:rPr>
            </w:pPr>
          </w:p>
        </w:tc>
        <w:tc>
          <w:tcPr>
            <w:tcW w:w="1821" w:type="dxa"/>
            <w:tcBorders>
              <w:top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b/>
                <w:noProof/>
                <w:sz w:val="18"/>
                <w:szCs w:val="20"/>
              </w:rPr>
              <w:t>10.</w:t>
            </w:r>
            <w:r>
              <w:rPr>
                <w:b/>
                <w:noProof/>
                <w:sz w:val="18"/>
                <w:szCs w:val="20"/>
              </w:rPr>
              <w:tab/>
              <w:t>Rēķini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rPr>
                <w:rFonts w:eastAsia="Times New Roman"/>
                <w:noProof/>
                <w:sz w:val="18"/>
                <w:szCs w:val="20"/>
              </w:rPr>
            </w:pPr>
            <w:r>
              <w:rPr>
                <w:noProof/>
                <w:sz w:val="18"/>
                <w:szCs w:val="20"/>
              </w:rPr>
              <w:tab/>
              <w:t>(aizpilda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8"/>
                <w:szCs w:val="20"/>
              </w:rPr>
            </w:pPr>
          </w:p>
        </w:tc>
      </w:tr>
    </w:tbl>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rPr>
          <w:rFonts w:eastAsia="Times New Roman"/>
          <w:noProof/>
          <w:sz w:val="16"/>
          <w:szCs w:val="20"/>
        </w:rPr>
      </w:pPr>
      <w:r>
        <w:rPr>
          <w:noProof/>
          <w:sz w:val="16"/>
          <w:szCs w:val="20"/>
        </w:rPr>
        <w:t>(1) Ja preces nav iepakotas, attiecīgi norādīt preču vienību skaitu vai ierakstīt “bez taras”.</w:t>
      </w:r>
    </w:p>
    <w:p>
      <w:pPr>
        <w:tabs>
          <w:tab w:val="center" w:pos="4734"/>
        </w:tabs>
        <w:spacing w:line="330" w:lineRule="atLeast"/>
        <w:jc w:val="center"/>
        <w:rPr>
          <w:rFonts w:eastAsia="Times New Roman"/>
          <w:noProof/>
          <w:szCs w:val="20"/>
        </w:rPr>
      </w:pPr>
      <w:r>
        <w:rPr>
          <w:noProof/>
        </w:rPr>
        <w:br w:type="page"/>
      </w:r>
      <w:r>
        <w:rPr>
          <w:b/>
          <w:noProof/>
          <w:szCs w:val="20"/>
        </w:rPr>
        <w:t>EKSPORTĒTĀJA DEKLARĀCIJA</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Es, apakšā parakstījies, lapas otrā pusē aprakstīto preču eksportētājs,</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APLIECINU,</w:t>
      </w:r>
      <w:r>
        <w:rPr>
          <w:noProof/>
          <w:sz w:val="20"/>
          <w:szCs w:val="20"/>
        </w:rPr>
        <w:tab/>
        <w:t>ka preces atbilst pievienotā sertifikāta izdošanas nosacījumiem;</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NORĀDU</w:t>
      </w:r>
      <w:r>
        <w:rPr>
          <w:noProof/>
          <w:sz w:val="20"/>
          <w:szCs w:val="20"/>
        </w:rPr>
        <w:tab/>
        <w:t>šādus apstākļus, kas nodrošina šo preču atbilstību iepriekš minētajiem nosacījumiem:</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IESNIEDZU</w:t>
      </w:r>
      <w:r>
        <w:rPr>
          <w:noProof/>
          <w:sz w:val="20"/>
          <w:szCs w:val="20"/>
        </w:rPr>
        <w:tab/>
      </w:r>
      <w:r>
        <w:rPr>
          <w:noProof/>
          <w:sz w:val="20"/>
          <w:szCs w:val="20"/>
        </w:rPr>
        <w:tab/>
        <w:t>šādus apliecinošus dokumentus(</w:t>
      </w:r>
      <w:r>
        <w:rPr>
          <w:rStyle w:val="FootnoteReference"/>
          <w:noProof/>
        </w:rPr>
        <w:footnoteReference w:id="63"/>
      </w:r>
      <w:r>
        <w:rPr>
          <w:noProof/>
          <w:sz w:val="20"/>
          <w:szCs w:val="20"/>
        </w:rPr>
        <w:t>):</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498"/>
          <w:tab w:val="left" w:pos="9533"/>
        </w:tabs>
        <w:ind w:left="1276" w:right="-428" w:hanging="1276"/>
        <w:rPr>
          <w:rFonts w:eastAsia="Times New Roman"/>
          <w:noProof/>
          <w:sz w:val="20"/>
          <w:szCs w:val="20"/>
        </w:rPr>
      </w:pPr>
      <w:r>
        <w:rPr>
          <w:noProof/>
          <w:sz w:val="20"/>
          <w:szCs w:val="20"/>
        </w:rPr>
        <w:t>APŅEMOS</w:t>
      </w:r>
      <w:r>
        <w:rPr>
          <w:noProof/>
          <w:sz w:val="20"/>
          <w:szCs w:val="20"/>
        </w:rPr>
        <w:tab/>
        <w:t>pēc attiecīgo iestāžu pieprasījuma iesniegt visus pamatojošos pierādījumus, ko šīs iestādes varētu pieprasīt, lai izdotu pievienoto sertifikātu, un apņemos pēc pieprasījuma piekrist jebkādai manas uzskaites reģistru un jebkādai minēto preču ražošanas procesa pārbaudei, ko veic minētās iestādes.</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r>
        <w:rPr>
          <w:noProof/>
          <w:sz w:val="20"/>
          <w:szCs w:val="20"/>
        </w:rPr>
        <w:t>LŪDZU</w:t>
      </w:r>
      <w:r>
        <w:rPr>
          <w:noProof/>
          <w:sz w:val="20"/>
          <w:szCs w:val="20"/>
        </w:rPr>
        <w:tab/>
        <w:t>izdot pievienoto sertifikātu par šīm precēm.</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p>
    <w:p>
      <w:pPr>
        <w:tabs>
          <w:tab w:val="left" w:pos="4252"/>
          <w:tab w:val="left" w:leader="dot" w:pos="7086"/>
          <w:tab w:val="right" w:leader="dot" w:pos="9468"/>
        </w:tabs>
        <w:rPr>
          <w:rFonts w:eastAsia="Times New Roman"/>
          <w:noProof/>
          <w:sz w:val="20"/>
          <w:szCs w:val="20"/>
        </w:rPr>
      </w:pPr>
      <w:r>
        <w:rPr>
          <w:noProof/>
          <w:sz w:val="20"/>
          <w:szCs w:val="20"/>
        </w:rPr>
        <w:tab/>
      </w:r>
      <w:r>
        <w:rPr>
          <w:noProof/>
          <w:sz w:val="20"/>
          <w:szCs w:val="20"/>
        </w:rPr>
        <w:tab/>
        <w:t>.</w:t>
      </w:r>
      <w:r>
        <w:rPr>
          <w:noProof/>
          <w:sz w:val="20"/>
          <w:szCs w:val="20"/>
        </w:rPr>
        <w:tab/>
      </w:r>
    </w:p>
    <w:p>
      <w:pPr>
        <w:tabs>
          <w:tab w:val="left" w:pos="4252"/>
          <w:tab w:val="left" w:leader="dot" w:pos="7086"/>
          <w:tab w:val="right" w:leader="dot" w:pos="9468"/>
        </w:tabs>
        <w:ind w:left="4253"/>
        <w:jc w:val="center"/>
        <w:rPr>
          <w:rFonts w:eastAsia="Times New Roman"/>
          <w:noProof/>
          <w:sz w:val="20"/>
          <w:szCs w:val="20"/>
        </w:rPr>
      </w:pPr>
      <w:r>
        <w:rPr>
          <w:noProof/>
          <w:sz w:val="20"/>
          <w:szCs w:val="20"/>
        </w:rPr>
        <w:t>(Vieta un datums)</w:t>
      </w:r>
    </w:p>
    <w:p>
      <w:pPr>
        <w:tabs>
          <w:tab w:val="left" w:pos="4252"/>
          <w:tab w:val="left" w:leader="dot" w:pos="7086"/>
        </w:tabs>
        <w:rPr>
          <w:rFonts w:eastAsia="Times New Roman"/>
          <w:noProof/>
          <w:sz w:val="20"/>
          <w:szCs w:val="20"/>
        </w:rPr>
      </w:pPr>
    </w:p>
    <w:p>
      <w:pPr>
        <w:tabs>
          <w:tab w:val="left" w:pos="4252"/>
          <w:tab w:val="right" w:leader="dot" w:pos="9468"/>
        </w:tabs>
        <w:rPr>
          <w:rFonts w:eastAsia="Times New Roman"/>
          <w:noProof/>
          <w:sz w:val="20"/>
          <w:szCs w:val="20"/>
        </w:rPr>
      </w:pPr>
      <w:r>
        <w:rPr>
          <w:noProof/>
          <w:sz w:val="20"/>
          <w:szCs w:val="20"/>
        </w:rPr>
        <w:tab/>
        <w:t>.</w:t>
      </w:r>
      <w:r>
        <w:rPr>
          <w:noProof/>
          <w:sz w:val="20"/>
          <w:szCs w:val="20"/>
        </w:rPr>
        <w:tab/>
      </w:r>
    </w:p>
    <w:p>
      <w:pPr>
        <w:tabs>
          <w:tab w:val="center" w:pos="6803"/>
        </w:tabs>
        <w:rPr>
          <w:rFonts w:eastAsia="Times New Roman"/>
          <w:noProof/>
          <w:sz w:val="20"/>
          <w:szCs w:val="20"/>
        </w:rPr>
      </w:pPr>
      <w:r>
        <w:rPr>
          <w:noProof/>
          <w:sz w:val="20"/>
          <w:szCs w:val="20"/>
        </w:rPr>
        <w:tab/>
        <w:t>(Paraksts)</w:t>
      </w:r>
    </w:p>
    <w:p>
      <w:pPr>
        <w:rPr>
          <w:rFonts w:eastAsia="Times New Roman"/>
          <w:noProof/>
          <w:sz w:val="20"/>
          <w:szCs w:val="20"/>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caps/>
          <w:noProof/>
          <w:szCs w:val="24"/>
        </w:rPr>
      </w:pPr>
      <w:r>
        <w:rPr>
          <w:caps/>
          <w:noProof/>
        </w:rPr>
        <w:t>V pielikums</w:t>
      </w:r>
    </w:p>
    <w:p>
      <w:pPr>
        <w:autoSpaceDE w:val="0"/>
        <w:autoSpaceDN w:val="0"/>
        <w:jc w:val="center"/>
        <w:rPr>
          <w:rFonts w:eastAsia="Times New Roman"/>
          <w:b/>
          <w:noProof/>
          <w:szCs w:val="24"/>
        </w:rPr>
      </w:pPr>
      <w:r>
        <w:rPr>
          <w:b/>
          <w:noProof/>
        </w:rPr>
        <w:t xml:space="preserve">Īpaši nosacījumi Seūtas un Meliljas izcelsmes izstrādājumiem </w:t>
      </w:r>
    </w:p>
    <w:p>
      <w:pPr>
        <w:autoSpaceDE w:val="0"/>
        <w:autoSpaceDN w:val="0"/>
        <w:jc w:val="center"/>
        <w:rPr>
          <w:rFonts w:eastAsia="Times New Roman"/>
          <w:noProof/>
          <w:szCs w:val="24"/>
        </w:rPr>
      </w:pPr>
      <w:r>
        <w:rPr>
          <w:noProof/>
        </w:rPr>
        <w:t>Vienīgais pants</w:t>
      </w:r>
    </w:p>
    <w:p>
      <w:pPr>
        <w:autoSpaceDE w:val="0"/>
        <w:autoSpaceDN w:val="0"/>
        <w:rPr>
          <w:rFonts w:eastAsia="Times New Roman"/>
          <w:noProof/>
          <w:szCs w:val="24"/>
        </w:rPr>
      </w:pPr>
      <w:r>
        <w:rPr>
          <w:noProof/>
        </w:rPr>
        <w:t>1. Ja tiek ievērots I papildinājuma 14. panta nepārveidošanas noteikums, tad tālāk minēto uzskata par:</w:t>
      </w:r>
    </w:p>
    <w:p>
      <w:pPr>
        <w:autoSpaceDE w:val="0"/>
        <w:autoSpaceDN w:val="0"/>
        <w:rPr>
          <w:rFonts w:eastAsia="Times New Roman"/>
          <w:noProof/>
          <w:szCs w:val="24"/>
        </w:rPr>
      </w:pPr>
      <w:r>
        <w:rPr>
          <w:noProof/>
        </w:rPr>
        <w:t>1) Seūtas un Meliljas izcelsmes izstrādājumiem:</w:t>
      </w:r>
    </w:p>
    <w:p>
      <w:pPr>
        <w:autoSpaceDE w:val="0"/>
        <w:autoSpaceDN w:val="0"/>
        <w:rPr>
          <w:rFonts w:eastAsia="Times New Roman"/>
          <w:noProof/>
          <w:szCs w:val="24"/>
        </w:rPr>
      </w:pPr>
      <w:r>
        <w:rPr>
          <w:noProof/>
        </w:rPr>
        <w:tab/>
        <w:t>a) Seūtā un Meliljā pilnībā iegūtus izstrādājumus;</w:t>
      </w:r>
    </w:p>
    <w:p>
      <w:pPr>
        <w:autoSpaceDE w:val="0"/>
        <w:autoSpaceDN w:val="0"/>
        <w:ind w:left="720" w:hanging="720"/>
        <w:rPr>
          <w:rFonts w:eastAsia="Times New Roman"/>
          <w:noProof/>
          <w:szCs w:val="24"/>
        </w:rPr>
      </w:pPr>
      <w:r>
        <w:rPr>
          <w:noProof/>
        </w:rPr>
        <w:tab/>
        <w:t>b) Seūtā un Meliljā iegūtus izstrādājumus, kuru ražošanā ir izmantoti izstrādājumi, kas nav minēti a) apakšpunktā, ar noteikumu, ka:</w:t>
      </w:r>
    </w:p>
    <w:p>
      <w:pPr>
        <w:autoSpaceDE w:val="0"/>
        <w:autoSpaceDN w:val="0"/>
        <w:ind w:left="1440" w:hanging="1440"/>
        <w:rPr>
          <w:rFonts w:eastAsia="Times New Roman"/>
          <w:noProof/>
          <w:szCs w:val="24"/>
        </w:rPr>
      </w:pPr>
      <w:r>
        <w:rPr>
          <w:noProof/>
        </w:rPr>
        <w:tab/>
        <w:t>i) minētie izstrādājumi ir pietiekami apstrādāti vai pārstrādāti I papildinājuma 4. panta nozīmē vai ka</w:t>
      </w:r>
    </w:p>
    <w:p>
      <w:pPr>
        <w:autoSpaceDE w:val="0"/>
        <w:autoSpaceDN w:val="0"/>
        <w:ind w:left="1440" w:hanging="1440"/>
        <w:rPr>
          <w:rFonts w:eastAsia="Times New Roman"/>
          <w:noProof/>
          <w:szCs w:val="24"/>
        </w:rPr>
      </w:pPr>
      <w:r>
        <w:rPr>
          <w:noProof/>
        </w:rPr>
        <w:tab/>
        <w:t>ii) šiem izstrādājumiem ir importētājas Līgumslēdzējas puses vai Eiropas Savienības izcelsme ar noteikumu, ka tiem ir veikta apstrāde un pārstrāde, kas pārsniedz I papildinājuma 6. pantā minētās darbības;</w:t>
      </w:r>
    </w:p>
    <w:p>
      <w:pPr>
        <w:autoSpaceDE w:val="0"/>
        <w:autoSpaceDN w:val="0"/>
        <w:rPr>
          <w:rFonts w:eastAsia="Times New Roman"/>
          <w:noProof/>
          <w:szCs w:val="24"/>
        </w:rPr>
      </w:pPr>
      <w:r>
        <w:rPr>
          <w:noProof/>
        </w:rPr>
        <w:t>2) izstrādājumiem ar eksportētājas Līgumslēdzējas puses, izņemot Eiropas Savienību, izcelsmi:</w:t>
      </w:r>
    </w:p>
    <w:p>
      <w:pPr>
        <w:autoSpaceDE w:val="0"/>
        <w:autoSpaceDN w:val="0"/>
        <w:rPr>
          <w:rFonts w:eastAsia="Times New Roman"/>
          <w:noProof/>
          <w:szCs w:val="24"/>
        </w:rPr>
      </w:pPr>
      <w:r>
        <w:rPr>
          <w:noProof/>
        </w:rPr>
        <w:tab/>
        <w:t>a) eksportētājā Līgumslēdzējā pusē pilnībā iegūtus izstrādājumus;</w:t>
      </w:r>
    </w:p>
    <w:p>
      <w:pPr>
        <w:autoSpaceDE w:val="0"/>
        <w:autoSpaceDN w:val="0"/>
        <w:ind w:left="720" w:hanging="720"/>
        <w:rPr>
          <w:rFonts w:eastAsia="Times New Roman"/>
          <w:noProof/>
          <w:szCs w:val="24"/>
        </w:rPr>
      </w:pPr>
      <w:r>
        <w:rPr>
          <w:noProof/>
        </w:rPr>
        <w:tab/>
        <w:t>b) eksportētājā Līgumslēdzējā pusē iegūtus izstrādājumus, kuru ražošanā ir izmantoti izstrādājumi, kas nav minēti a) apakšpunktā, ar noteikumu, ka:</w:t>
      </w:r>
    </w:p>
    <w:p>
      <w:pPr>
        <w:autoSpaceDE w:val="0"/>
        <w:autoSpaceDN w:val="0"/>
        <w:ind w:left="1440" w:hanging="1440"/>
        <w:rPr>
          <w:rFonts w:eastAsia="Times New Roman"/>
          <w:noProof/>
          <w:szCs w:val="24"/>
        </w:rPr>
      </w:pPr>
      <w:r>
        <w:rPr>
          <w:noProof/>
        </w:rPr>
        <w:tab/>
        <w:t>i) minētie izstrādājumi ir pietiekami apstrādāti vai pārstrādāti I papildinājuma 4. panta nozīmē vai ka</w:t>
      </w:r>
    </w:p>
    <w:p>
      <w:pPr>
        <w:autoSpaceDE w:val="0"/>
        <w:autoSpaceDN w:val="0"/>
        <w:ind w:left="1440" w:hanging="1440"/>
        <w:rPr>
          <w:rFonts w:eastAsia="Times New Roman"/>
          <w:noProof/>
          <w:szCs w:val="24"/>
        </w:rPr>
      </w:pPr>
      <w:r>
        <w:rPr>
          <w:noProof/>
        </w:rPr>
        <w:tab/>
        <w:t>ii) šiem izstrādājumiem ir Seūtas un Meliljas vai Eiropas Savienības izcelsme ar noteikumu, ka tiem ir veikta apstrāde un pārstrāde, kas pārsniedz I papildinājuma 6. pantā minētās darbības.</w:t>
      </w:r>
    </w:p>
    <w:p>
      <w:pPr>
        <w:autoSpaceDE w:val="0"/>
        <w:autoSpaceDN w:val="0"/>
        <w:rPr>
          <w:rFonts w:eastAsia="Times New Roman"/>
          <w:noProof/>
          <w:szCs w:val="24"/>
        </w:rPr>
      </w:pPr>
      <w:r>
        <w:rPr>
          <w:noProof/>
        </w:rPr>
        <w:t>2. Seūtu un Melilju uzskata par vienotu teritoriju.</w:t>
      </w:r>
    </w:p>
    <w:p>
      <w:pPr>
        <w:autoSpaceDE w:val="0"/>
        <w:autoSpaceDN w:val="0"/>
        <w:rPr>
          <w:rFonts w:eastAsia="Times New Roman"/>
          <w:noProof/>
          <w:szCs w:val="24"/>
        </w:rPr>
      </w:pPr>
      <w:r>
        <w:rPr>
          <w:noProof/>
        </w:rPr>
        <w:t>3. Eksportētājs vai viņa pilnvarotais pārstāvis 2. ailē pārvadājumu sertifikātos EUR.1 vai izcelsmes deklarācijās ieraksta eksportētājas vai importētājas Līgumslēdzējas puses nosaukumu. Turklāt, ja ražojumu izcelsme ir Seūtā un Meliljā, to norāda 4. ailē pārvadājumu sertifikātos EUR.1 vai izcelsmes deklarācijās.</w:t>
      </w:r>
    </w:p>
    <w:p>
      <w:pPr>
        <w:autoSpaceDE w:val="0"/>
        <w:autoSpaceDN w:val="0"/>
        <w:rPr>
          <w:rFonts w:eastAsia="Times New Roman"/>
          <w:noProof/>
          <w:szCs w:val="24"/>
        </w:rPr>
      </w:pPr>
      <w:r>
        <w:rPr>
          <w:noProof/>
        </w:rPr>
        <w:t>4. Par šīs konvencijas piemērošanu Seūtā un Meliljā atbild Spānijas muitas dienesti.</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VI pielikums</w:t>
      </w:r>
    </w:p>
    <w:p>
      <w:pPr>
        <w:autoSpaceDE w:val="0"/>
        <w:autoSpaceDN w:val="0"/>
        <w:jc w:val="center"/>
        <w:rPr>
          <w:rFonts w:eastAsia="Times New Roman"/>
          <w:b/>
          <w:noProof/>
          <w:szCs w:val="24"/>
        </w:rPr>
      </w:pPr>
      <w:r>
        <w:rPr>
          <w:b/>
          <w:noProof/>
        </w:rPr>
        <w:t>Piegādātāja deklarācija</w:t>
      </w:r>
    </w:p>
    <w:p>
      <w:pPr>
        <w:autoSpaceDE w:val="0"/>
        <w:autoSpaceDN w:val="0"/>
        <w:rPr>
          <w:rFonts w:eastAsia="Times New Roman"/>
          <w:noProof/>
          <w:szCs w:val="24"/>
        </w:rPr>
      </w:pPr>
      <w:r>
        <w:rPr>
          <w:noProof/>
        </w:rPr>
        <w:t>Piegādātāja deklarāciju, kuras teksts ir norādīts tālāk, sagatavo saskaņā ar zemsvītras piezīmēm. Tomēr zemsvītras piezīmes nav jāpārraksta.</w:t>
      </w:r>
    </w:p>
    <w:p>
      <w:pPr>
        <w:autoSpaceDE w:val="0"/>
        <w:autoSpaceDN w:val="0"/>
        <w:jc w:val="center"/>
        <w:rPr>
          <w:rFonts w:eastAsia="Times New Roman"/>
          <w:b/>
          <w:noProof/>
          <w:color w:val="000000"/>
          <w:szCs w:val="24"/>
        </w:rPr>
      </w:pPr>
      <w:r>
        <w:rPr>
          <w:b/>
          <w:noProof/>
        </w:rPr>
        <w:t>PIEGĀDĀTĀJA DEKLARĀCIJA</w:t>
      </w:r>
    </w:p>
    <w:p>
      <w:pPr>
        <w:autoSpaceDE w:val="0"/>
        <w:autoSpaceDN w:val="0"/>
        <w:jc w:val="center"/>
        <w:rPr>
          <w:rFonts w:eastAsia="Times New Roman"/>
          <w:noProof/>
          <w:color w:val="000000"/>
          <w:szCs w:val="24"/>
        </w:rPr>
      </w:pPr>
      <w:r>
        <w:rPr>
          <w:noProof/>
        </w:rPr>
        <w:t>par precēm, kas apstrādātas vai pārstrādātas Reģionālās konvencijas par Eiropas un Vidusjūras reģiona valstu preferenciāliem izcelsmes noteikumiem Līgumslēdzējās pusēs, neiegūstot preferenciālas izcelsmes statusu</w:t>
      </w:r>
    </w:p>
    <w:p>
      <w:pPr>
        <w:autoSpaceDE w:val="0"/>
        <w:autoSpaceDN w:val="0"/>
        <w:rPr>
          <w:rFonts w:eastAsia="Times New Roman"/>
          <w:noProof/>
          <w:szCs w:val="24"/>
        </w:rPr>
      </w:pPr>
      <w:r>
        <w:rPr>
          <w:noProof/>
        </w:rPr>
        <w:t>Es, apakšā parakstījies, to preču piegādātājs, uz kurām attiecas pievienotais dokuments, apliecinu, ka:</w:t>
      </w:r>
    </w:p>
    <w:p>
      <w:pPr>
        <w:autoSpaceDE w:val="0"/>
        <w:autoSpaceDN w:val="0"/>
        <w:rPr>
          <w:rFonts w:eastAsia="Times New Roman"/>
          <w:noProof/>
          <w:szCs w:val="24"/>
        </w:rPr>
      </w:pPr>
      <w:r>
        <w:rPr>
          <w:noProof/>
        </w:rPr>
        <w:t>1. Šo preču ražošanā [norādīt attiecīgo Līgumslēdzēju pušu nosaukumu] ir izmantoti šādi materiāli, kuru izcelsme nav [norādīt attiecīgo Līgumslēdzēju pušu nosaukumu]: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rPr>
                <w:rFonts w:eastAsia="Times New Roman"/>
                <w:noProof/>
                <w:color w:val="000000"/>
                <w:szCs w:val="24"/>
              </w:rPr>
            </w:pPr>
            <w:r>
              <w:rPr>
                <w:noProof/>
              </w:rPr>
              <w:t xml:space="preserve">Piegādāto preču apraksts </w:t>
            </w:r>
            <w:r>
              <w:rPr>
                <w:noProof/>
                <w:vertAlign w:val="superscript"/>
              </w:rPr>
              <w:t>(1)</w:t>
            </w:r>
          </w:p>
        </w:tc>
        <w:tc>
          <w:tcPr>
            <w:tcW w:w="2132" w:type="dxa"/>
          </w:tcPr>
          <w:p>
            <w:pPr>
              <w:tabs>
                <w:tab w:val="left" w:pos="396"/>
                <w:tab w:val="left" w:pos="2494"/>
                <w:tab w:val="left" w:pos="5045"/>
                <w:tab w:val="center" w:pos="6803"/>
                <w:tab w:val="left" w:pos="7596"/>
              </w:tabs>
              <w:autoSpaceDE w:val="0"/>
              <w:autoSpaceDN w:val="0"/>
              <w:rPr>
                <w:rFonts w:eastAsia="Times New Roman"/>
                <w:noProof/>
                <w:color w:val="000000"/>
                <w:szCs w:val="24"/>
              </w:rPr>
            </w:pPr>
            <w:r>
              <w:rPr>
                <w:noProof/>
              </w:rPr>
              <w:t>Izmantoto nenoteiktas izcelsmes materiālu apraksts</w:t>
            </w:r>
          </w:p>
        </w:tc>
        <w:tc>
          <w:tcPr>
            <w:tcW w:w="2132" w:type="dxa"/>
            <w:gridSpan w:val="2"/>
          </w:tcPr>
          <w:p>
            <w:pPr>
              <w:tabs>
                <w:tab w:val="left" w:pos="396"/>
                <w:tab w:val="left" w:pos="2494"/>
                <w:tab w:val="left" w:pos="5045"/>
                <w:tab w:val="center" w:pos="6803"/>
                <w:tab w:val="left" w:pos="7596"/>
              </w:tabs>
              <w:autoSpaceDE w:val="0"/>
              <w:autoSpaceDN w:val="0"/>
              <w:rPr>
                <w:rFonts w:eastAsia="Times New Roman"/>
                <w:noProof/>
                <w:color w:val="000000"/>
                <w:szCs w:val="24"/>
              </w:rPr>
            </w:pPr>
            <w:r>
              <w:rPr>
                <w:noProof/>
              </w:rPr>
              <w:t xml:space="preserve">Izmantoto nenoteiktas izcelsmes materiālu pozīcija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rPr>
                <w:rFonts w:eastAsia="Times New Roman"/>
                <w:noProof/>
                <w:color w:val="000000"/>
                <w:szCs w:val="24"/>
              </w:rPr>
            </w:pPr>
            <w:r>
              <w:rPr>
                <w:noProof/>
              </w:rPr>
              <w:t xml:space="preserve">Izmantoto nenoteiktas izcelsmes materiālu vērtība </w:t>
            </w:r>
            <w:r>
              <w:rPr>
                <w:noProof/>
                <w:vertAlign w:val="superscript"/>
              </w:rPr>
              <w:t>(2)(3)</w:t>
            </w:r>
          </w:p>
        </w:tc>
      </w:tr>
      <w:tr>
        <w:trPr>
          <w:jc w:val="center"/>
        </w:trPr>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Kopējā vērtība</w:t>
            </w:r>
          </w:p>
        </w:tc>
        <w:tc>
          <w:tcPr>
            <w:tcW w:w="2138" w:type="dxa"/>
            <w:gridSpan w:val="2"/>
          </w:tcPr>
          <w:p>
            <w:pPr>
              <w:tabs>
                <w:tab w:val="left" w:pos="396"/>
                <w:tab w:val="left" w:pos="2494"/>
                <w:tab w:val="left" w:pos="5045"/>
                <w:tab w:val="center" w:pos="6803"/>
                <w:tab w:val="left" w:pos="7596"/>
              </w:tabs>
              <w:autoSpaceDE w:val="0"/>
              <w:autoSpaceDN w:val="0"/>
              <w:rPr>
                <w:rFonts w:eastAsia="Times New Roman"/>
                <w:noProof/>
                <w:color w:val="000000"/>
                <w:szCs w:val="24"/>
              </w:rPr>
            </w:pPr>
          </w:p>
        </w:tc>
      </w:tr>
    </w:tbl>
    <w:p>
      <w:pPr>
        <w:autoSpaceDE w:val="0"/>
        <w:autoSpaceDN w:val="0"/>
        <w:rPr>
          <w:rFonts w:eastAsia="Times New Roman"/>
          <w:noProof/>
          <w:szCs w:val="24"/>
        </w:rPr>
      </w:pPr>
      <w:r>
        <w:rPr>
          <w:noProof/>
        </w:rPr>
        <w:t>2. Visiem pārējiem šo preču ražošanā [norādīt attiecīgo Līgumslēdzēju pušu nosaukumu] izmantotajiem materiāliem ir [norādīt attiecīgo Līgumslēdzēju pušu nosaukumu] izcelsme.</w:t>
      </w:r>
    </w:p>
    <w:p>
      <w:pPr>
        <w:autoSpaceDE w:val="0"/>
        <w:autoSpaceDN w:val="0"/>
        <w:rPr>
          <w:rFonts w:eastAsia="Times New Roman"/>
          <w:noProof/>
          <w:szCs w:val="24"/>
        </w:rPr>
      </w:pPr>
      <w:r>
        <w:rPr>
          <w:noProof/>
        </w:rPr>
        <w:t>3.</w:t>
      </w:r>
      <w:r>
        <w:rPr>
          <w:noProof/>
        </w:rPr>
        <w:tab/>
        <w:t>Šīs preces ir apstrādātas vai pārstrādātas ārpus [norādīt attiecīgo Līgumslēdzēju pušu nosaukumu] saskaņā ar I papildinājuma 13. pantu, un tur tās ir ieguvušas šādu kopējo pievienoto vērtību:</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rPr>
                <w:rFonts w:eastAsia="Times New Roman"/>
                <w:noProof/>
                <w:szCs w:val="24"/>
              </w:rPr>
            </w:pPr>
            <w:r>
              <w:rPr>
                <w:noProof/>
              </w:rPr>
              <w:t>Piegādāto preču apraksts</w:t>
            </w:r>
          </w:p>
        </w:tc>
        <w:tc>
          <w:tcPr>
            <w:tcW w:w="4920" w:type="dxa"/>
          </w:tcPr>
          <w:p>
            <w:pPr>
              <w:autoSpaceDE w:val="0"/>
              <w:autoSpaceDN w:val="0"/>
              <w:rPr>
                <w:rFonts w:eastAsia="Times New Roman"/>
                <w:noProof/>
                <w:szCs w:val="24"/>
              </w:rPr>
            </w:pPr>
            <w:r>
              <w:rPr>
                <w:noProof/>
              </w:rPr>
              <w:t xml:space="preserve">Kopējā pievienotā vērtība, kas iegūta ārpus [norādīt attiecīgo Līgumslēdzēju pušu nosaukumu] </w:t>
            </w:r>
            <w:r>
              <w:rPr>
                <w:noProof/>
                <w:vertAlign w:val="superscript"/>
              </w:rPr>
              <w:t>(4)</w:t>
            </w:r>
          </w:p>
        </w:tc>
      </w:tr>
      <w:tr>
        <w:tc>
          <w:tcPr>
            <w:tcW w:w="360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spacing w:after="0"/>
              <w:ind w:right="-766"/>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spacing w:after="0"/>
              <w:ind w:right="-766"/>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gridBefore w:val="1"/>
          <w:wBefore w:w="3600" w:type="dxa"/>
          <w:trHeight w:val="330"/>
        </w:trPr>
        <w:tc>
          <w:tcPr>
            <w:tcW w:w="492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(Vieta un datums)</w:t>
            </w: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gridBefore w:val="1"/>
          <w:wBefore w:w="3600" w:type="dxa"/>
          <w:trHeight w:val="375"/>
        </w:trPr>
        <w:tc>
          <w:tcPr>
            <w:tcW w:w="4920" w:type="dxa"/>
          </w:tcPr>
          <w:p>
            <w:pPr>
              <w:tabs>
                <w:tab w:val="left" w:pos="396"/>
                <w:tab w:val="left" w:pos="2494"/>
                <w:tab w:val="left" w:pos="5045"/>
                <w:tab w:val="center" w:pos="6803"/>
                <w:tab w:val="left" w:pos="7596"/>
              </w:tabs>
              <w:autoSpaceDE w:val="0"/>
              <w:autoSpaceDN w:val="0"/>
              <w:rPr>
                <w:rFonts w:eastAsia="Times New Roman"/>
                <w:noProof/>
                <w:color w:val="000000"/>
                <w:sz w:val="16"/>
                <w:szCs w:val="24"/>
              </w:rPr>
            </w:pPr>
            <w:r>
              <w:rPr>
                <w:noProof/>
                <w:sz w:val="16"/>
              </w:rPr>
              <w:t>(Piegādātāja adrese un paraksts; turklāt skaidrā rakstā jānorāda tās personas vārds, kura parakstījusi deklarāciju)</w:t>
            </w:r>
          </w:p>
        </w:tc>
      </w:tr>
    </w:tbl>
    <w:p>
      <w:pPr>
        <w:autoSpaceDE w:val="0"/>
        <w:autoSpaceDN w:val="0"/>
        <w:ind w:left="360" w:hanging="360"/>
        <w:rPr>
          <w:rFonts w:eastAsia="Times New Roman"/>
          <w:noProof/>
          <w:sz w:val="16"/>
          <w:szCs w:val="16"/>
        </w:rPr>
      </w:pPr>
      <w:r>
        <w:rPr>
          <w:noProof/>
          <w:sz w:val="16"/>
          <w:szCs w:val="16"/>
        </w:rPr>
        <w:t>(1)</w:t>
      </w:r>
      <w:r>
        <w:rPr>
          <w:noProof/>
          <w:sz w:val="16"/>
          <w:szCs w:val="16"/>
        </w:rPr>
        <w:tab/>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autoSpaceDE w:val="0"/>
        <w:autoSpaceDN w:val="0"/>
        <w:rPr>
          <w:rFonts w:eastAsia="Times New Roman"/>
          <w:noProof/>
          <w:sz w:val="16"/>
          <w:szCs w:val="16"/>
        </w:rPr>
      </w:pPr>
      <w:r>
        <w:rPr>
          <w:noProof/>
          <w:sz w:val="16"/>
          <w:szCs w:val="16"/>
        </w:rPr>
        <w:tab/>
        <w:t>Piemērs.</w:t>
      </w:r>
    </w:p>
    <w:p>
      <w:pPr>
        <w:autoSpaceDE w:val="0"/>
        <w:autoSpaceDN w:val="0"/>
        <w:ind w:left="360" w:hanging="360"/>
        <w:rPr>
          <w:rFonts w:eastAsia="Times New Roman"/>
          <w:noProof/>
          <w:sz w:val="16"/>
          <w:szCs w:val="16"/>
        </w:rPr>
      </w:pPr>
      <w:r>
        <w:rPr>
          <w:noProof/>
          <w:sz w:val="16"/>
          <w:szCs w:val="16"/>
        </w:rPr>
        <w:tab/>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autoSpaceDE w:val="0"/>
        <w:autoSpaceDN w:val="0"/>
        <w:rPr>
          <w:rFonts w:eastAsia="Times New Roman"/>
          <w:noProof/>
          <w:sz w:val="16"/>
          <w:szCs w:val="16"/>
        </w:rPr>
      </w:pPr>
      <w:r>
        <w:rPr>
          <w:noProof/>
          <w:sz w:val="16"/>
          <w:szCs w:val="16"/>
        </w:rPr>
        <w:t>(2)</w:t>
      </w:r>
      <w:r>
        <w:rPr>
          <w:noProof/>
          <w:sz w:val="16"/>
          <w:szCs w:val="16"/>
        </w:rPr>
        <w:tab/>
        <w:t>Norādes šajās slejās jāsniedz tikai tad, kad tas vajadzīgs.</w:t>
      </w:r>
    </w:p>
    <w:p>
      <w:pPr>
        <w:autoSpaceDE w:val="0"/>
        <w:autoSpaceDN w:val="0"/>
        <w:rPr>
          <w:rFonts w:eastAsia="Times New Roman"/>
          <w:noProof/>
          <w:sz w:val="16"/>
          <w:szCs w:val="16"/>
        </w:rPr>
      </w:pPr>
      <w:r>
        <w:rPr>
          <w:noProof/>
          <w:sz w:val="16"/>
          <w:szCs w:val="16"/>
        </w:rPr>
        <w:tab/>
        <w:t>Piemēri.</w:t>
      </w:r>
    </w:p>
    <w:p>
      <w:pPr>
        <w:autoSpaceDE w:val="0"/>
        <w:autoSpaceDN w:val="0"/>
        <w:ind w:left="360" w:hanging="360"/>
        <w:rPr>
          <w:rFonts w:eastAsia="Times New Roman"/>
          <w:noProof/>
          <w:sz w:val="16"/>
          <w:szCs w:val="16"/>
        </w:rPr>
      </w:pPr>
      <w:r>
        <w:rPr>
          <w:noProof/>
          <w:sz w:val="16"/>
          <w:szCs w:val="16"/>
        </w:rPr>
        <w:tab/>
        <w:t>Noteikums par ex 62. nodaļas apģērbiem pieļauj nenoteiktas izcelsmes dzijas izmantošanu. Ja šādu apģērbu ražotājs Alžīrijā izmanto no ES importētu audumu, kas tur iegūts, aužot nenoteiktas izcelsmes dziju, ir pietiekami, ka ES piegādātājs savā deklarācijā apraksta nenoteiktas izcelsmes materiālu, kas izmantots par dziju, nemaz nenorādot šīs dzijas pozīciju un vērtību.</w:t>
      </w:r>
    </w:p>
    <w:p>
      <w:pPr>
        <w:autoSpaceDE w:val="0"/>
        <w:autoSpaceDN w:val="0"/>
        <w:ind w:left="360" w:hanging="360"/>
        <w:rPr>
          <w:rFonts w:eastAsia="Times New Roman"/>
          <w:noProof/>
          <w:sz w:val="16"/>
          <w:szCs w:val="16"/>
        </w:rPr>
      </w:pPr>
      <w:r>
        <w:rPr>
          <w:noProof/>
          <w:sz w:val="16"/>
          <w:szCs w:val="16"/>
        </w:rPr>
        <w:tab/>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autoSpaceDE w:val="0"/>
        <w:autoSpaceDN w:val="0"/>
        <w:ind w:left="360" w:hanging="360"/>
        <w:rPr>
          <w:rFonts w:eastAsia="Times New Roman"/>
          <w:noProof/>
          <w:sz w:val="16"/>
          <w:szCs w:val="16"/>
        </w:rPr>
      </w:pPr>
      <w:r>
        <w:rPr>
          <w:noProof/>
          <w:sz w:val="16"/>
          <w:szCs w:val="16"/>
        </w:rPr>
        <w:t>(3)</w:t>
      </w:r>
      <w:r>
        <w:rPr>
          <w:noProof/>
          <w:sz w:val="16"/>
          <w:szCs w:val="16"/>
        </w:rPr>
        <w:tab/>
        <w:t>“Materiālu vērtība” ir izmantoto nenoteiktas izcelsmes materiālu muitas vērtība to importēšanas laikā vai, ja tā nav zināma un to nevar noskaidrot, — pirmā noskaidrojamā cena, kas maksāta par materiāliem [norādīt attiecīgās Līgumslēdzējas puses nosaukumu].</w:t>
      </w:r>
    </w:p>
    <w:p>
      <w:pPr>
        <w:autoSpaceDE w:val="0"/>
        <w:autoSpaceDN w:val="0"/>
        <w:rPr>
          <w:rFonts w:eastAsia="Times New Roman"/>
          <w:noProof/>
          <w:sz w:val="16"/>
          <w:szCs w:val="16"/>
        </w:rPr>
      </w:pPr>
      <w:r>
        <w:rPr>
          <w:noProof/>
          <w:sz w:val="16"/>
          <w:szCs w:val="16"/>
        </w:rPr>
        <w:tab/>
        <w:t>Precīzu vērtību katram izmantotajam nenoteiktas izcelsmes materiālam norāda vienai preces vienībai, kas minēta pirmajā slejā.</w:t>
      </w:r>
    </w:p>
    <w:p>
      <w:pPr>
        <w:autoSpaceDE w:val="0"/>
        <w:autoSpaceDN w:val="0"/>
        <w:ind w:left="360" w:hanging="360"/>
        <w:rPr>
          <w:rFonts w:eastAsia="Times New Roman"/>
          <w:noProof/>
          <w:sz w:val="16"/>
          <w:szCs w:val="16"/>
        </w:rPr>
      </w:pPr>
      <w:r>
        <w:rPr>
          <w:noProof/>
          <w:sz w:val="16"/>
          <w:szCs w:val="16"/>
        </w:rPr>
        <w:t>(4)</w:t>
      </w:r>
      <w:r>
        <w:rPr>
          <w:noProof/>
          <w:sz w:val="16"/>
          <w:szCs w:val="16"/>
        </w:rPr>
        <w:tab/>
        <w:t>“Kopējā pievienotā vērtība” ir visas izmaksas ārpus [norādīt attiecīgās Līgumslēdzējas puses nosaukumu], un tā ietver visu tur pievienoto materiālu vērtību. Attiecībā uz pirmajā slejā iekļautajām precēm jānorada precīza kopējā pievienotā vērtība, kas iegūta ārpus [norādīt attiecīgās Līgumslēdzējas puses nosaukumu].</w:t>
      </w:r>
    </w:p>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VII pielikums</w:t>
      </w:r>
    </w:p>
    <w:p>
      <w:pPr>
        <w:autoSpaceDE w:val="0"/>
        <w:autoSpaceDN w:val="0"/>
        <w:jc w:val="center"/>
        <w:rPr>
          <w:rFonts w:eastAsia="Times New Roman"/>
          <w:b/>
          <w:noProof/>
          <w:szCs w:val="24"/>
        </w:rPr>
      </w:pPr>
      <w:r>
        <w:rPr>
          <w:b/>
          <w:noProof/>
        </w:rPr>
        <w:t>Ilgtermiņa piegādātāja deklarācija</w:t>
      </w:r>
    </w:p>
    <w:p>
      <w:pPr>
        <w:autoSpaceDE w:val="0"/>
        <w:autoSpaceDN w:val="0"/>
        <w:rPr>
          <w:rFonts w:eastAsia="Times New Roman"/>
          <w:noProof/>
          <w:szCs w:val="24"/>
        </w:rPr>
      </w:pPr>
      <w:r>
        <w:rPr>
          <w:noProof/>
        </w:rPr>
        <w:t>Ilgtermiņa piegādātāja deklarāciju, kuras teksts ir norādīts tālāk, sagatavo saskaņā ar zemsvītras piezīmēm. Tomēr zemsvītras piezīmes nav jāpārraksta.</w:t>
      </w:r>
    </w:p>
    <w:p>
      <w:pPr>
        <w:autoSpaceDE w:val="0"/>
        <w:autoSpaceDN w:val="0"/>
        <w:jc w:val="center"/>
        <w:rPr>
          <w:rFonts w:eastAsia="Times New Roman"/>
          <w:b/>
          <w:noProof/>
          <w:color w:val="000000"/>
          <w:szCs w:val="24"/>
        </w:rPr>
      </w:pPr>
      <w:r>
        <w:rPr>
          <w:b/>
          <w:noProof/>
        </w:rPr>
        <w:t>ILGTERMIŅA PIEGĀDĀTĀJA DEKLARĀCIJA</w:t>
      </w:r>
    </w:p>
    <w:p>
      <w:pPr>
        <w:autoSpaceDE w:val="0"/>
        <w:autoSpaceDN w:val="0"/>
        <w:jc w:val="center"/>
        <w:rPr>
          <w:rFonts w:eastAsia="Times New Roman"/>
          <w:noProof/>
          <w:color w:val="000000"/>
          <w:szCs w:val="24"/>
        </w:rPr>
      </w:pPr>
      <w:r>
        <w:rPr>
          <w:noProof/>
        </w:rPr>
        <w:t>par precēm, kas apstrādātas vai pārstrādātas Reģionālās konvencijas par Eiropas un Vidusjūras reģiona valstu preferenciāliem izcelsmes noteikumiem Līgumslēdzējās pusēs, neiegūstot preferenciālas izcelsmes statusu</w:t>
      </w:r>
    </w:p>
    <w:p>
      <w:pPr>
        <w:autoSpaceDE w:val="0"/>
        <w:autoSpaceDN w:val="0"/>
        <w:rPr>
          <w:rFonts w:eastAsia="Times New Roman"/>
          <w:noProof/>
          <w:szCs w:val="24"/>
        </w:rPr>
      </w:pPr>
      <w:r>
        <w:rPr>
          <w:noProof/>
        </w:rPr>
        <w:t xml:space="preserve">Es, apakšā parakstījies, to preču piegādātājs, uz kurām attiecas pievienotais dokuments un kuras tiek regulāri nosūtītas uz </w:t>
      </w:r>
      <w:r>
        <w:rPr>
          <w:noProof/>
          <w:vertAlign w:val="superscript"/>
        </w:rPr>
        <w:t>(1)</w:t>
      </w:r>
      <w:r>
        <w:rPr>
          <w:noProof/>
        </w:rPr>
        <w:t xml:space="preserve"> ……………., apliecinu, ka:</w:t>
      </w:r>
    </w:p>
    <w:p>
      <w:pPr>
        <w:autoSpaceDE w:val="0"/>
        <w:autoSpaceDN w:val="0"/>
        <w:rPr>
          <w:rFonts w:eastAsia="Times New Roman"/>
          <w:noProof/>
          <w:szCs w:val="24"/>
        </w:rPr>
      </w:pPr>
      <w:r>
        <w:rPr>
          <w:noProof/>
        </w:rPr>
        <w:t>1. Šo preču ražošanā [norādīt attiecīgās Līgumslēdzējas puses nosaukumu] ir izmantoti šādi materiāli, kuru izcelsme nav [norādīt attiecīgās Līgumslēdzēju puses nosaukumu]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rPr>
                <w:rFonts w:eastAsia="Times New Roman"/>
                <w:noProof/>
                <w:color w:val="000000"/>
                <w:szCs w:val="24"/>
              </w:rPr>
            </w:pPr>
            <w:r>
              <w:rPr>
                <w:noProof/>
              </w:rPr>
              <w:t xml:space="preserve">Piegādāto preču apraksts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rPr>
                <w:rFonts w:eastAsia="Times New Roman"/>
                <w:noProof/>
                <w:color w:val="000000"/>
                <w:szCs w:val="24"/>
              </w:rPr>
            </w:pPr>
            <w:r>
              <w:rPr>
                <w:noProof/>
              </w:rPr>
              <w:t>Izmantoto nenoteiktas izcelsmes materiālu apraksts</w:t>
            </w:r>
          </w:p>
        </w:tc>
        <w:tc>
          <w:tcPr>
            <w:tcW w:w="2132" w:type="dxa"/>
            <w:gridSpan w:val="2"/>
          </w:tcPr>
          <w:p>
            <w:pPr>
              <w:tabs>
                <w:tab w:val="left" w:pos="396"/>
                <w:tab w:val="left" w:pos="2494"/>
                <w:tab w:val="left" w:pos="5045"/>
                <w:tab w:val="center" w:pos="6803"/>
                <w:tab w:val="left" w:pos="7596"/>
              </w:tabs>
              <w:autoSpaceDE w:val="0"/>
              <w:autoSpaceDN w:val="0"/>
              <w:rPr>
                <w:rFonts w:eastAsia="Times New Roman"/>
                <w:noProof/>
                <w:color w:val="000000"/>
                <w:szCs w:val="24"/>
              </w:rPr>
            </w:pPr>
            <w:r>
              <w:rPr>
                <w:noProof/>
              </w:rPr>
              <w:t xml:space="preserve">Izmantoto nenoteiktas izcelsmes materiālu pozīcija </w:t>
            </w:r>
            <w:r>
              <w:rPr>
                <w:noProof/>
                <w:vertAlign w:val="superscript"/>
              </w:rPr>
              <w:t>(3)</w:t>
            </w:r>
          </w:p>
        </w:tc>
        <w:tc>
          <w:tcPr>
            <w:tcW w:w="2132" w:type="dxa"/>
          </w:tcPr>
          <w:p>
            <w:pPr>
              <w:tabs>
                <w:tab w:val="left" w:pos="396"/>
                <w:tab w:val="left" w:pos="2494"/>
                <w:tab w:val="left" w:pos="5045"/>
                <w:tab w:val="center" w:pos="6803"/>
                <w:tab w:val="left" w:pos="7596"/>
              </w:tabs>
              <w:autoSpaceDE w:val="0"/>
              <w:autoSpaceDN w:val="0"/>
              <w:rPr>
                <w:rFonts w:eastAsia="Times New Roman"/>
                <w:noProof/>
                <w:color w:val="000000"/>
                <w:szCs w:val="24"/>
              </w:rPr>
            </w:pPr>
            <w:r>
              <w:rPr>
                <w:noProof/>
              </w:rPr>
              <w:t xml:space="preserve">Izmantoto nenoteiktas izcelsmes materiālu vērtība </w:t>
            </w:r>
            <w:r>
              <w:rPr>
                <w:noProof/>
                <w:vertAlign w:val="superscript"/>
              </w:rPr>
              <w:t>(3)(4)</w:t>
            </w:r>
          </w:p>
        </w:tc>
      </w:tr>
      <w:tr>
        <w:trPr>
          <w:jc w:val="center"/>
        </w:trPr>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Kopējā vērtība</w:t>
            </w:r>
          </w:p>
        </w:tc>
        <w:tc>
          <w:tcPr>
            <w:tcW w:w="2138" w:type="dxa"/>
            <w:gridSpan w:val="2"/>
          </w:tcPr>
          <w:p>
            <w:pPr>
              <w:tabs>
                <w:tab w:val="left" w:pos="396"/>
                <w:tab w:val="left" w:pos="2494"/>
                <w:tab w:val="left" w:pos="5045"/>
                <w:tab w:val="center" w:pos="6803"/>
                <w:tab w:val="left" w:pos="7596"/>
              </w:tabs>
              <w:autoSpaceDE w:val="0"/>
              <w:autoSpaceDN w:val="0"/>
              <w:rPr>
                <w:rFonts w:eastAsia="Times New Roman"/>
                <w:noProof/>
                <w:color w:val="000000"/>
                <w:szCs w:val="24"/>
              </w:rPr>
            </w:pPr>
          </w:p>
        </w:tc>
      </w:tr>
    </w:tbl>
    <w:p>
      <w:pPr>
        <w:autoSpaceDE w:val="0"/>
        <w:autoSpaceDN w:val="0"/>
        <w:rPr>
          <w:rFonts w:eastAsia="Times New Roman"/>
          <w:noProof/>
          <w:szCs w:val="24"/>
        </w:rPr>
      </w:pPr>
      <w:r>
        <w:rPr>
          <w:noProof/>
        </w:rPr>
        <w:t>2. Visiem pārējiem šo preču ražošanā [norādīt attiecīgās Līgumslēdzējas puses nosaukumu] izmantotajiem materiāliem ir [norādīt attiecīgās Līgumslēdzējas puses nosaukumu] izcelsme.</w:t>
      </w:r>
    </w:p>
    <w:p>
      <w:pPr>
        <w:autoSpaceDE w:val="0"/>
        <w:autoSpaceDN w:val="0"/>
        <w:rPr>
          <w:rFonts w:eastAsia="Times New Roman"/>
          <w:noProof/>
          <w:szCs w:val="24"/>
        </w:rPr>
      </w:pPr>
      <w:r>
        <w:rPr>
          <w:noProof/>
        </w:rPr>
        <w:t>3.</w:t>
      </w:r>
      <w:r>
        <w:rPr>
          <w:noProof/>
        </w:rPr>
        <w:tab/>
        <w:t>Šīs preces ir apstrādātas vai pārstrādātas ārpus [norādīt attiecīgo Līgumslēdzēju pušu nosaukumu] saskaņā ar I papildinājuma 13. pantu un tur ieguvušas šādu kopējo pievienoto vērtību:</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rPr>
                <w:rFonts w:eastAsia="Times New Roman"/>
                <w:noProof/>
                <w:szCs w:val="24"/>
              </w:rPr>
            </w:pPr>
            <w:r>
              <w:rPr>
                <w:noProof/>
              </w:rPr>
              <w:t>Piegādāto preču apraksts</w:t>
            </w:r>
          </w:p>
        </w:tc>
        <w:tc>
          <w:tcPr>
            <w:tcW w:w="4920" w:type="dxa"/>
          </w:tcPr>
          <w:p>
            <w:pPr>
              <w:autoSpaceDE w:val="0"/>
              <w:autoSpaceDN w:val="0"/>
              <w:rPr>
                <w:rFonts w:eastAsia="Times New Roman"/>
                <w:noProof/>
                <w:szCs w:val="24"/>
              </w:rPr>
            </w:pPr>
            <w:r>
              <w:rPr>
                <w:noProof/>
              </w:rPr>
              <w:t xml:space="preserve">Kopējā pievienotā vērtība, kas iegūta ārpus [norādīt attiecīgo Līgumslēdzēju pušu nosaukumu] </w:t>
            </w:r>
            <w:r>
              <w:rPr>
                <w:noProof/>
                <w:vertAlign w:val="superscript"/>
              </w:rPr>
              <w:t>(5)</w:t>
            </w:r>
          </w:p>
        </w:tc>
      </w:tr>
      <w:tr>
        <w:tc>
          <w:tcPr>
            <w:tcW w:w="360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bl>
    <w:p>
      <w:pPr>
        <w:autoSpaceDE w:val="0"/>
        <w:autoSpaceDN w:val="0"/>
        <w:rPr>
          <w:rFonts w:eastAsia="Times New Roman"/>
          <w:noProof/>
          <w:szCs w:val="24"/>
        </w:rPr>
      </w:pPr>
      <w:r>
        <w:rPr>
          <w:noProof/>
        </w:rPr>
        <w:t>Šī deklarācija ir derīga visiem turpmākajiem šo preču sūtījumiem</w:t>
      </w:r>
    </w:p>
    <w:p>
      <w:pPr>
        <w:autoSpaceDE w:val="0"/>
        <w:autoSpaceDN w:val="0"/>
        <w:rPr>
          <w:rFonts w:eastAsia="Times New Roman"/>
          <w:noProof/>
          <w:szCs w:val="24"/>
        </w:rPr>
      </w:pPr>
      <w:r>
        <w:rPr>
          <w:noProof/>
        </w:rPr>
        <w:t>no ……………………………………………..</w:t>
      </w:r>
    </w:p>
    <w:p>
      <w:pPr>
        <w:autoSpaceDE w:val="0"/>
        <w:autoSpaceDN w:val="0"/>
        <w:rPr>
          <w:rFonts w:eastAsia="Times New Roman"/>
          <w:noProof/>
          <w:szCs w:val="24"/>
          <w:vertAlign w:val="superscript"/>
        </w:rPr>
      </w:pPr>
      <w:r>
        <w:rPr>
          <w:noProof/>
        </w:rPr>
        <w:t xml:space="preserve">uz ……………………………………………… </w:t>
      </w:r>
      <w:r>
        <w:rPr>
          <w:noProof/>
          <w:vertAlign w:val="superscript"/>
        </w:rPr>
        <w:t>(6)</w:t>
      </w:r>
    </w:p>
    <w:p>
      <w:pPr>
        <w:autoSpaceDE w:val="0"/>
        <w:autoSpaceDN w:val="0"/>
        <w:rPr>
          <w:rFonts w:eastAsia="Times New Roman"/>
          <w:noProof/>
          <w:szCs w:val="24"/>
        </w:rPr>
      </w:pPr>
      <w:r>
        <w:rPr>
          <w:noProof/>
        </w:rPr>
        <w:t xml:space="preserve">Apņemos nekavējoties informēt …………………………….. </w:t>
      </w:r>
      <w:r>
        <w:rPr>
          <w:noProof/>
          <w:vertAlign w:val="superscript"/>
        </w:rPr>
        <w:t>(1)</w:t>
      </w:r>
      <w:r>
        <w:rPr>
          <w:noProof/>
        </w:rPr>
        <w:t>, ja šī deklarācija kļūtu nederīga.</w:t>
      </w:r>
    </w:p>
    <w:tbl>
      <w:tblPr>
        <w:tblW w:w="408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trPr>
        <w:tc>
          <w:tcPr>
            <w:tcW w:w="408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(Vieta un datums)</w:t>
            </w:r>
          </w:p>
        </w:tc>
      </w:tr>
      <w:tr>
        <w:trPr>
          <w:trHeight w:val="315"/>
        </w:trPr>
        <w:tc>
          <w:tcPr>
            <w:tcW w:w="408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rPr>
                <w:rFonts w:eastAsia="Times New Roman"/>
                <w:noProof/>
                <w:color w:val="000000"/>
                <w:szCs w:val="24"/>
              </w:rPr>
            </w:pPr>
          </w:p>
        </w:tc>
      </w:tr>
      <w:tr>
        <w:trPr>
          <w:trHeight w:val="375"/>
        </w:trPr>
        <w:tc>
          <w:tcPr>
            <w:tcW w:w="4080" w:type="dxa"/>
          </w:tcPr>
          <w:p>
            <w:pPr>
              <w:tabs>
                <w:tab w:val="left" w:pos="396"/>
                <w:tab w:val="left" w:pos="2494"/>
                <w:tab w:val="left" w:pos="5045"/>
                <w:tab w:val="center" w:pos="6803"/>
                <w:tab w:val="left" w:pos="7596"/>
              </w:tabs>
              <w:autoSpaceDE w:val="0"/>
              <w:autoSpaceDN w:val="0"/>
              <w:rPr>
                <w:rFonts w:eastAsia="Times New Roman"/>
                <w:noProof/>
                <w:color w:val="000000"/>
                <w:sz w:val="16"/>
                <w:szCs w:val="24"/>
              </w:rPr>
            </w:pPr>
            <w:r>
              <w:rPr>
                <w:noProof/>
                <w:sz w:val="16"/>
              </w:rPr>
              <w:t>(Piegādātāja adrese un paraksts; turklāt skaidrā rakstā jānorāda tās personas vārds, kura parakstījusi deklarāciju)</w:t>
            </w:r>
          </w:p>
        </w:tc>
      </w:tr>
    </w:tbl>
    <w:p>
      <w:pPr>
        <w:autoSpaceDE w:val="0"/>
        <w:autoSpaceDN w:val="0"/>
        <w:ind w:left="360" w:hanging="360"/>
        <w:rPr>
          <w:rFonts w:eastAsia="Times New Roman"/>
          <w:noProof/>
          <w:sz w:val="18"/>
          <w:szCs w:val="18"/>
        </w:rPr>
      </w:pPr>
      <w:r>
        <w:rPr>
          <w:noProof/>
          <w:sz w:val="18"/>
          <w:szCs w:val="18"/>
        </w:rPr>
        <w:t>(1)</w:t>
      </w:r>
      <w:r>
        <w:rPr>
          <w:noProof/>
          <w:sz w:val="18"/>
          <w:szCs w:val="18"/>
        </w:rPr>
        <w:tab/>
        <w:t>Preču saņēmēja nosaukums/vārds un adrese</w:t>
      </w:r>
    </w:p>
    <w:p>
      <w:pPr>
        <w:autoSpaceDE w:val="0"/>
        <w:autoSpaceDN w:val="0"/>
        <w:ind w:left="360" w:hanging="360"/>
        <w:rPr>
          <w:rFonts w:eastAsia="Times New Roman"/>
          <w:noProof/>
          <w:sz w:val="18"/>
          <w:szCs w:val="18"/>
        </w:rPr>
      </w:pPr>
      <w:r>
        <w:rPr>
          <w:noProof/>
          <w:sz w:val="18"/>
          <w:szCs w:val="18"/>
        </w:rPr>
        <w:t>(2)</w:t>
      </w:r>
      <w:r>
        <w:rPr>
          <w:noProof/>
          <w:sz w:val="18"/>
          <w:szCs w:val="18"/>
        </w:rPr>
        <w:tab/>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autoSpaceDE w:val="0"/>
        <w:autoSpaceDN w:val="0"/>
        <w:rPr>
          <w:rFonts w:eastAsia="Times New Roman"/>
          <w:noProof/>
          <w:sz w:val="18"/>
          <w:szCs w:val="18"/>
        </w:rPr>
      </w:pPr>
      <w:r>
        <w:rPr>
          <w:noProof/>
          <w:sz w:val="18"/>
          <w:szCs w:val="18"/>
        </w:rPr>
        <w:tab/>
        <w:t>Piemērs.</w:t>
      </w:r>
    </w:p>
    <w:p>
      <w:pPr>
        <w:autoSpaceDE w:val="0"/>
        <w:autoSpaceDN w:val="0"/>
        <w:ind w:left="360" w:hanging="360"/>
        <w:rPr>
          <w:rFonts w:eastAsia="Times New Roman"/>
          <w:noProof/>
          <w:sz w:val="18"/>
          <w:szCs w:val="18"/>
        </w:rPr>
      </w:pPr>
      <w:r>
        <w:rPr>
          <w:noProof/>
          <w:sz w:val="18"/>
          <w:szCs w:val="18"/>
        </w:rPr>
        <w:tab/>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autoSpaceDE w:val="0"/>
        <w:autoSpaceDN w:val="0"/>
        <w:rPr>
          <w:rFonts w:eastAsia="Times New Roman"/>
          <w:noProof/>
          <w:sz w:val="18"/>
          <w:szCs w:val="18"/>
        </w:rPr>
      </w:pPr>
      <w:r>
        <w:rPr>
          <w:noProof/>
          <w:sz w:val="18"/>
          <w:szCs w:val="18"/>
        </w:rPr>
        <w:t>(3)</w:t>
      </w:r>
      <w:r>
        <w:rPr>
          <w:noProof/>
          <w:sz w:val="18"/>
          <w:szCs w:val="18"/>
        </w:rPr>
        <w:tab/>
        <w:t>Norādes šajās slejās jāsniedz tikai tad, kad tas vajadzīgs.</w:t>
      </w:r>
    </w:p>
    <w:p>
      <w:pPr>
        <w:autoSpaceDE w:val="0"/>
        <w:autoSpaceDN w:val="0"/>
        <w:rPr>
          <w:rFonts w:eastAsia="Times New Roman"/>
          <w:noProof/>
          <w:sz w:val="18"/>
          <w:szCs w:val="18"/>
        </w:rPr>
      </w:pPr>
      <w:r>
        <w:rPr>
          <w:noProof/>
          <w:sz w:val="18"/>
          <w:szCs w:val="18"/>
        </w:rPr>
        <w:tab/>
        <w:t>Piemēri.</w:t>
      </w:r>
    </w:p>
    <w:p>
      <w:pPr>
        <w:autoSpaceDE w:val="0"/>
        <w:autoSpaceDN w:val="0"/>
        <w:ind w:left="360" w:hanging="360"/>
        <w:rPr>
          <w:rFonts w:eastAsia="Times New Roman"/>
          <w:noProof/>
          <w:sz w:val="18"/>
          <w:szCs w:val="18"/>
        </w:rPr>
      </w:pPr>
      <w:r>
        <w:rPr>
          <w:noProof/>
          <w:sz w:val="18"/>
          <w:szCs w:val="18"/>
        </w:rPr>
        <w:tab/>
        <w:t>Noteikums par ex 62. nodaļas apģērbiem pieļauj nenoteiktas izcelsmes dzijas izmantošanu. Ja šādu apģērbu ražotājs Alžīrijā izmanto no ES importētu audumu, kas tur iegūts, aužot nenoteiktas izcelsmes dziju, ir pietiekami, ka ES piegādātājs savā deklarācijā apraksta nenoteiktas izcelsmes materiālu, kas izmantots par dziju, nemaz nenorādot šīs dzijas pozīciju un vērtību.</w:t>
      </w:r>
    </w:p>
    <w:p>
      <w:pPr>
        <w:autoSpaceDE w:val="0"/>
        <w:autoSpaceDN w:val="0"/>
        <w:ind w:left="360" w:hanging="360"/>
        <w:rPr>
          <w:rFonts w:eastAsia="Times New Roman"/>
          <w:noProof/>
          <w:sz w:val="18"/>
          <w:szCs w:val="18"/>
        </w:rPr>
      </w:pPr>
      <w:r>
        <w:rPr>
          <w:noProof/>
          <w:sz w:val="18"/>
          <w:szCs w:val="18"/>
        </w:rPr>
        <w:tab/>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autoSpaceDE w:val="0"/>
        <w:autoSpaceDN w:val="0"/>
        <w:ind w:left="360" w:hanging="360"/>
        <w:rPr>
          <w:rFonts w:eastAsia="Times New Roman"/>
          <w:noProof/>
          <w:sz w:val="18"/>
          <w:szCs w:val="18"/>
        </w:rPr>
      </w:pPr>
      <w:r>
        <w:rPr>
          <w:noProof/>
          <w:sz w:val="18"/>
          <w:szCs w:val="18"/>
        </w:rPr>
        <w:t>(4)</w:t>
      </w:r>
      <w:r>
        <w:rPr>
          <w:noProof/>
          <w:sz w:val="18"/>
          <w:szCs w:val="18"/>
        </w:rPr>
        <w:tab/>
        <w:t>“Materiālu vērtība” ir izmantoto nenoteiktas izcelsmes materiālu muitas vērtība to importēšanas laikā vai, ja tā nav zināma un to nevar noskaidrot, — pirmā noskaidrojamā cena, kas maksāta par materiāliem [norādīt attiecīgās Līgumslēdzējas puses nosaukumu].</w:t>
      </w:r>
    </w:p>
    <w:p>
      <w:pPr>
        <w:autoSpaceDE w:val="0"/>
        <w:autoSpaceDN w:val="0"/>
        <w:rPr>
          <w:rFonts w:eastAsia="Times New Roman"/>
          <w:noProof/>
          <w:sz w:val="18"/>
          <w:szCs w:val="18"/>
        </w:rPr>
      </w:pPr>
      <w:r>
        <w:rPr>
          <w:noProof/>
          <w:sz w:val="18"/>
          <w:szCs w:val="18"/>
        </w:rPr>
        <w:tab/>
        <w:t>Precīzu vērtību katram izmantotajam nenoteiktas izcelsmes materiālam norāda vienai preces vienībai, kas minēta pirmajā slejā.</w:t>
      </w:r>
    </w:p>
    <w:p>
      <w:pPr>
        <w:autoSpaceDE w:val="0"/>
        <w:autoSpaceDN w:val="0"/>
        <w:ind w:left="360" w:hanging="360"/>
        <w:rPr>
          <w:rFonts w:eastAsia="Times New Roman"/>
          <w:noProof/>
          <w:sz w:val="18"/>
          <w:szCs w:val="18"/>
        </w:rPr>
      </w:pPr>
      <w:r>
        <w:rPr>
          <w:noProof/>
          <w:sz w:val="18"/>
          <w:szCs w:val="18"/>
        </w:rPr>
        <w:t>(5)</w:t>
      </w:r>
      <w:r>
        <w:rPr>
          <w:noProof/>
          <w:sz w:val="18"/>
          <w:szCs w:val="18"/>
        </w:rPr>
        <w:tab/>
        <w:t>“Kopējā pievienotā vērtība” ir visas izmaksas ārpus [norādīt attiecīgās Līgumslēdzējas puses nosaukumu], un tā ietver visu tur pievienoto materiālu vērtību. Attiecībā uz pirmajā slejā iekļautajām precēm jānorada precīza kopējā pievienotā vērtība, kas iegūta ārpus [norādīt attiecīgās Līgumslēdzējas puses nosaukumu].</w:t>
      </w:r>
    </w:p>
    <w:p>
      <w:pPr>
        <w:autoSpaceDE w:val="0"/>
        <w:autoSpaceDN w:val="0"/>
        <w:ind w:left="360" w:hanging="360"/>
        <w:rPr>
          <w:rFonts w:eastAsia="Times New Roman"/>
          <w:noProof/>
          <w:sz w:val="18"/>
          <w:szCs w:val="18"/>
        </w:rPr>
      </w:pPr>
      <w:r>
        <w:rPr>
          <w:noProof/>
          <w:sz w:val="18"/>
          <w:szCs w:val="18"/>
        </w:rPr>
        <w:t>(6)</w:t>
      </w:r>
      <w:r>
        <w:rPr>
          <w:noProof/>
          <w:sz w:val="18"/>
          <w:szCs w:val="18"/>
        </w:rPr>
        <w:tab/>
        <w:t>Ieraksta datumu. Ilgtermiņa piegādātāja deklarācijas derīguma termiņš parasti nepārsniedz 12 mēnešus, ievērojot muitas dienestu izstrādātos nosacījumus tajā valstī, kurā sagatavota ilgtermiņa piegādātāja deklarācija.</w:t>
      </w:r>
    </w:p>
    <w:p>
      <w:pPr>
        <w:tabs>
          <w:tab w:val="left" w:pos="396"/>
          <w:tab w:val="left" w:pos="2494"/>
          <w:tab w:val="left" w:pos="5045"/>
          <w:tab w:val="center" w:pos="6803"/>
          <w:tab w:val="left" w:pos="7596"/>
        </w:tabs>
        <w:autoSpaceDE w:val="0"/>
        <w:autoSpaceDN w:val="0"/>
        <w:ind w:right="-766"/>
        <w:rPr>
          <w:rFonts w:eastAsia="Times New Roman"/>
          <w:noProof/>
          <w:szCs w:val="24"/>
        </w:rPr>
      </w:pPr>
      <w:r>
        <w:rPr>
          <w:noProof/>
        </w:rPr>
        <w:br w:type="page"/>
      </w:r>
    </w:p>
    <w:p>
      <w:pPr>
        <w:jc w:val="center"/>
        <w:rPr>
          <w:rFonts w:eastAsia="Times New Roman"/>
          <w:i/>
          <w:caps/>
          <w:noProof/>
          <w:szCs w:val="24"/>
        </w:rPr>
      </w:pPr>
      <w:r>
        <w:rPr>
          <w:i/>
          <w:caps/>
          <w:noProof/>
        </w:rPr>
        <w:t>VIII pielikums</w:t>
      </w:r>
    </w:p>
    <w:p>
      <w:pPr>
        <w:autoSpaceDE w:val="0"/>
        <w:autoSpaceDN w:val="0"/>
        <w:jc w:val="center"/>
        <w:rPr>
          <w:rFonts w:eastAsia="Times New Roman"/>
          <w:b/>
          <w:noProof/>
          <w:szCs w:val="24"/>
        </w:rPr>
      </w:pPr>
      <w:r>
        <w:rPr>
          <w:b/>
          <w:noProof/>
        </w:rPr>
        <w:t>To Līgumslēdzēju pušu saraksts, kuras izvēlējušās paplašināt 7. panta 3. punkta piemērošanu attiecībā uz Harmonizētās sistēmas 50.–63. nodaļas izstrādājumu importu</w:t>
      </w:r>
    </w:p>
    <w:p>
      <w:pPr>
        <w:autoSpaceDE w:val="0"/>
        <w:autoSpaceDN w:val="0"/>
        <w:rPr>
          <w:rFonts w:eastAsia="Times New Roman"/>
          <w:noProof/>
          <w:szCs w:val="24"/>
        </w:rPr>
      </w:pPr>
      <w:r>
        <w:rPr>
          <w:noProof/>
        </w:rPr>
        <w:t>Tālāk uzskaitītas Līgumslēdzējas puses, kas izmanto šo iespēju.</w:t>
      </w:r>
    </w:p>
    <w:p>
      <w:pPr>
        <w:autoSpaceDE w:val="0"/>
        <w:autoSpaceDN w:val="0"/>
        <w:rPr>
          <w:rFonts w:eastAsia="Times New Roman"/>
          <w:noProof/>
          <w:szCs w:val="24"/>
        </w:rPr>
      </w:pPr>
      <w:r>
        <w:rPr>
          <w:noProof/>
        </w:rPr>
        <w:br w:type="page"/>
      </w:r>
    </w:p>
    <w:p>
      <w:pPr>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jc w:val="center"/>
        <w:rPr>
          <w:rFonts w:eastAsia="Times New Roman"/>
          <w:i/>
          <w:noProof/>
          <w:sz w:val="28"/>
          <w:szCs w:val="28"/>
        </w:rPr>
      </w:pPr>
      <w:r>
        <w:rPr>
          <w:i/>
          <w:noProof/>
          <w:sz w:val="28"/>
          <w:szCs w:val="28"/>
        </w:rPr>
        <w:t>II papildinājums</w:t>
      </w:r>
    </w:p>
    <w:p>
      <w:pPr>
        <w:jc w:val="center"/>
        <w:rPr>
          <w:rFonts w:eastAsia="Times New Roman"/>
          <w:noProof/>
          <w:szCs w:val="24"/>
        </w:rPr>
      </w:pPr>
      <w:r>
        <w:rPr>
          <w:b/>
          <w:noProof/>
        </w:rPr>
        <w:t>Īpašas atkāpes no I papildinājuma noteikumiem</w:t>
      </w:r>
    </w:p>
    <w:p>
      <w:pPr>
        <w:tabs>
          <w:tab w:val="center" w:pos="4819"/>
        </w:tabs>
        <w:spacing w:line="330" w:lineRule="atLeast"/>
        <w:jc w:val="center"/>
        <w:rPr>
          <w:rFonts w:eastAsia="Times New Roman"/>
          <w:noProof/>
          <w:szCs w:val="24"/>
        </w:rPr>
      </w:pPr>
      <w:r>
        <w:rPr>
          <w:noProof/>
        </w:rPr>
        <w:t>SATURA RĀDĪTĀJS</w:t>
      </w:r>
    </w:p>
    <w:p>
      <w:pPr>
        <w:rPr>
          <w:rFonts w:eastAsia="Times New Roman"/>
          <w:i/>
          <w:noProof/>
          <w:szCs w:val="24"/>
        </w:rPr>
      </w:pPr>
      <w:r>
        <w:rPr>
          <w:i/>
          <w:noProof/>
        </w:rPr>
        <w:t>1. pants</w:t>
      </w:r>
    </w:p>
    <w:p>
      <w:pPr>
        <w:ind w:left="1440" w:hanging="1440"/>
        <w:rPr>
          <w:rFonts w:eastAsia="Times New Roman"/>
          <w:noProof/>
          <w:szCs w:val="24"/>
        </w:rPr>
      </w:pPr>
      <w:r>
        <w:rPr>
          <w:i/>
          <w:noProof/>
        </w:rPr>
        <w:t>I PIELIKUMS</w:t>
      </w:r>
      <w:r>
        <w:rPr>
          <w:noProof/>
        </w:rPr>
        <w:tab/>
        <w:t>Tirdzniecība starp Eiropas Savienību un valstīm, kas piedalās stabilizācijas un asociācijas procesā</w:t>
      </w:r>
    </w:p>
    <w:p>
      <w:pPr>
        <w:ind w:left="1440" w:hanging="1440"/>
        <w:rPr>
          <w:rFonts w:eastAsia="Times New Roman"/>
          <w:noProof/>
          <w:szCs w:val="24"/>
        </w:rPr>
      </w:pPr>
      <w:r>
        <w:rPr>
          <w:i/>
          <w:noProof/>
        </w:rPr>
        <w:t>II PIELIKUMS</w:t>
      </w:r>
      <w:r>
        <w:rPr>
          <w:noProof/>
        </w:rPr>
        <w:tab/>
        <w:t>Tirdzniecība starp Eiropas Savienību un Alžīrijas Tautas Demokrātisko Republiku</w:t>
      </w:r>
    </w:p>
    <w:p>
      <w:pPr>
        <w:rPr>
          <w:rFonts w:eastAsia="Times New Roman"/>
          <w:noProof/>
          <w:szCs w:val="24"/>
        </w:rPr>
      </w:pPr>
      <w:r>
        <w:rPr>
          <w:i/>
          <w:noProof/>
        </w:rPr>
        <w:t>III PIELIKUMS</w:t>
      </w:r>
      <w:r>
        <w:rPr>
          <w:noProof/>
        </w:rPr>
        <w:tab/>
        <w:t>Tirdzniecība starp Eiropas Savienību un Marokas Karalisti</w:t>
      </w:r>
    </w:p>
    <w:p>
      <w:pPr>
        <w:rPr>
          <w:rFonts w:eastAsia="Times New Roman"/>
          <w:noProof/>
          <w:szCs w:val="24"/>
        </w:rPr>
      </w:pPr>
      <w:r>
        <w:rPr>
          <w:i/>
          <w:noProof/>
        </w:rPr>
        <w:t>IV PIELIKUMS</w:t>
      </w:r>
      <w:r>
        <w:rPr>
          <w:noProof/>
        </w:rPr>
        <w:tab/>
        <w:t>Tirdzniecība starp Eiropas Savienību un Tunisijas Republiku</w:t>
      </w:r>
    </w:p>
    <w:p>
      <w:pPr>
        <w:ind w:left="1440" w:hanging="1440"/>
        <w:rPr>
          <w:rFonts w:eastAsia="Times New Roman"/>
          <w:noProof/>
          <w:szCs w:val="24"/>
        </w:rPr>
      </w:pPr>
      <w:r>
        <w:rPr>
          <w:i/>
          <w:noProof/>
        </w:rPr>
        <w:t>V PIELIKUMS</w:t>
      </w:r>
      <w:r>
        <w:rPr>
          <w:noProof/>
        </w:rPr>
        <w:tab/>
        <w:t>Tirdzniecība starp Turcijas Republiku un valstīm, kas piedalās stabilizācijas un asociācijas procesā</w:t>
      </w:r>
    </w:p>
    <w:p>
      <w:pPr>
        <w:rPr>
          <w:rFonts w:eastAsia="Times New Roman"/>
          <w:noProof/>
          <w:szCs w:val="24"/>
        </w:rPr>
      </w:pPr>
      <w:r>
        <w:rPr>
          <w:i/>
          <w:noProof/>
        </w:rPr>
        <w:t>VI PIELIKUMS</w:t>
      </w:r>
      <w:r>
        <w:rPr>
          <w:noProof/>
        </w:rPr>
        <w:tab/>
        <w:t>Tirdzniecība starp Turcijas Republiku un Marokas Karalisti</w:t>
      </w:r>
    </w:p>
    <w:p>
      <w:pPr>
        <w:rPr>
          <w:rFonts w:eastAsia="Times New Roman"/>
          <w:noProof/>
          <w:szCs w:val="24"/>
        </w:rPr>
      </w:pPr>
      <w:r>
        <w:rPr>
          <w:i/>
          <w:noProof/>
        </w:rPr>
        <w:t>VII PIELIKUMS</w:t>
      </w:r>
      <w:r>
        <w:rPr>
          <w:noProof/>
        </w:rPr>
        <w:tab/>
        <w:t>Tirdzniecība starp Turcijas Republiku un Tunisijas Republiku</w:t>
      </w:r>
    </w:p>
    <w:p>
      <w:pPr>
        <w:rPr>
          <w:rFonts w:eastAsia="Times New Roman"/>
          <w:noProof/>
          <w:szCs w:val="24"/>
        </w:rPr>
      </w:pPr>
      <w:r>
        <w:rPr>
          <w:i/>
          <w:noProof/>
        </w:rPr>
        <w:t>VIII PIELIKUMS</w:t>
      </w:r>
      <w:r>
        <w:rPr>
          <w:noProof/>
        </w:rPr>
        <w:tab/>
        <w:t>Tirdzniecība starp EBTA valstīm un Tunisijas Republiku</w:t>
      </w:r>
    </w:p>
    <w:p>
      <w:pPr>
        <w:ind w:left="1440" w:hanging="1440"/>
        <w:rPr>
          <w:rFonts w:eastAsia="Times New Roman"/>
          <w:noProof/>
          <w:szCs w:val="24"/>
        </w:rPr>
      </w:pPr>
      <w:r>
        <w:rPr>
          <w:i/>
          <w:noProof/>
        </w:rPr>
        <w:t>IX PIELIKUMS</w:t>
      </w:r>
      <w:r>
        <w:rPr>
          <w:noProof/>
        </w:rPr>
        <w:tab/>
        <w:t>Tirdzniecība Vidusjūras Arābu valstu tirdzniecība brīvās tirdzniecības nolīguma (Agādīras nolīguma) satvarā</w:t>
      </w:r>
    </w:p>
    <w:p>
      <w:pPr>
        <w:pStyle w:val="Default"/>
        <w:spacing w:before="120" w:after="120"/>
        <w:ind w:left="1440" w:hanging="1440"/>
        <w:jc w:val="both"/>
        <w:rPr>
          <w:rFonts w:ascii="Times New Roman" w:hAnsi="Times New Roman" w:cs="Times New Roman"/>
          <w:noProof/>
          <w:lang w:val="lv-LV"/>
        </w:rPr>
      </w:pPr>
      <w:r>
        <w:rPr>
          <w:rFonts w:ascii="Times New Roman" w:hAnsi="Times New Roman"/>
          <w:i/>
          <w:noProof/>
          <w:lang w:val="lv-LV"/>
        </w:rPr>
        <w:t>X PIELIKUMS</w:t>
      </w:r>
      <w:r>
        <w:rPr>
          <w:rFonts w:ascii="Times New Roman" w:hAnsi="Times New Roman"/>
          <w:i/>
          <w:noProof/>
          <w:lang w:val="lv-LV"/>
        </w:rPr>
        <w:tab/>
      </w:r>
      <w:r>
        <w:rPr>
          <w:rFonts w:ascii="Times New Roman" w:hAnsi="Times New Roman"/>
          <w:noProof/>
          <w:lang w:val="lv-LV"/>
        </w:rPr>
        <w:t>Tirdzniecība, uz ko attiecas Centrāleiropas brīvās tirdzniecības nolīgums (CBTN) un kur iesaistīta Moldovas Republika un Eiropas Savienības stabilizācijas un asociācijas procesa dalībvalstis</w:t>
      </w:r>
    </w:p>
    <w:p>
      <w:pPr>
        <w:ind w:left="1440" w:hanging="1440"/>
        <w:rPr>
          <w:rFonts w:eastAsia="Times New Roman"/>
          <w:noProof/>
          <w:szCs w:val="24"/>
        </w:rPr>
      </w:pPr>
      <w:r>
        <w:rPr>
          <w:i/>
          <w:noProof/>
        </w:rPr>
        <w:t>A PIELIKUMS</w:t>
      </w:r>
      <w:r>
        <w:rPr>
          <w:noProof/>
        </w:rPr>
        <w:tab/>
        <w:t>Piegādātāja deklarācija par precēm, kas apstrādātas vai pārstrādātas Eiropas Savienībā, Alžīrijā, Marokā vai Tunisijā, neiegūstot preferenciālu izcelsmes statusu</w:t>
      </w:r>
    </w:p>
    <w:p>
      <w:pPr>
        <w:ind w:left="1440" w:hanging="1440"/>
        <w:rPr>
          <w:rFonts w:eastAsia="Times New Roman"/>
          <w:noProof/>
          <w:szCs w:val="24"/>
        </w:rPr>
      </w:pPr>
      <w:r>
        <w:rPr>
          <w:i/>
          <w:noProof/>
        </w:rPr>
        <w:t>B PIELIKUMS</w:t>
      </w:r>
      <w:r>
        <w:rPr>
          <w:noProof/>
        </w:rPr>
        <w:tab/>
        <w:t>Ilgtermiņa piegādātāja deklarācija par precēm, kas apstrādātas vai pārstrādātas Eiropas Savienībā, Alžīrijā, Marokā vai Tunisijā, neiegūstot preferenciālu izcelsmes statusu</w:t>
      </w:r>
    </w:p>
    <w:p>
      <w:pPr>
        <w:ind w:left="1440" w:hanging="1440"/>
        <w:rPr>
          <w:rFonts w:eastAsia="Times New Roman"/>
          <w:noProof/>
          <w:szCs w:val="24"/>
        </w:rPr>
      </w:pPr>
      <w:r>
        <w:rPr>
          <w:i/>
          <w:noProof/>
        </w:rPr>
        <w:t>C PIELIKUMS</w:t>
      </w:r>
      <w:r>
        <w:rPr>
          <w:noProof/>
        </w:rPr>
        <w:tab/>
        <w:t>Piegādātāja deklarācija par precēm, kas apstrādātas vai pārstrādātas Turcijā, Alžīrijā, Marokā vai Tunisijā, neiegūstot preferenciālu izcelsmes statusu</w:t>
      </w:r>
    </w:p>
    <w:p>
      <w:pPr>
        <w:ind w:left="1440" w:hanging="1440"/>
        <w:rPr>
          <w:rFonts w:eastAsia="Times New Roman"/>
          <w:noProof/>
          <w:szCs w:val="24"/>
        </w:rPr>
      </w:pPr>
      <w:r>
        <w:rPr>
          <w:i/>
          <w:noProof/>
        </w:rPr>
        <w:t>D PIELIKUMS</w:t>
      </w:r>
      <w:r>
        <w:rPr>
          <w:noProof/>
        </w:rPr>
        <w:tab/>
        <w:t>Ilgtermiņa piegādātāja deklarācija par precēm, kas apstrādātas vai pārstrādātas Turcijā, Alžīrijā, Marokā vai Tunisijā, neiegūstot preferenciālu izcelsmes statusu</w:t>
      </w:r>
    </w:p>
    <w:p>
      <w:pPr>
        <w:ind w:left="1440" w:hanging="1440"/>
        <w:rPr>
          <w:rFonts w:eastAsia="Times New Roman"/>
          <w:noProof/>
          <w:szCs w:val="24"/>
        </w:rPr>
      </w:pPr>
      <w:r>
        <w:rPr>
          <w:i/>
          <w:noProof/>
        </w:rPr>
        <w:t>E PIELIKUMS</w:t>
      </w:r>
      <w:r>
        <w:rPr>
          <w:noProof/>
        </w:rPr>
        <w:tab/>
        <w:t>Piegādātāja deklarācija par precēm, kas apstrādātas vai pārstrādātas kādā EBTA valstī vai Tunisijā, neiegūstot preferenciālu izcelsmes statusu</w:t>
      </w:r>
    </w:p>
    <w:p>
      <w:pPr>
        <w:ind w:left="1440" w:hanging="1440"/>
        <w:rPr>
          <w:rFonts w:eastAsia="Times New Roman"/>
          <w:noProof/>
          <w:szCs w:val="24"/>
        </w:rPr>
      </w:pPr>
      <w:r>
        <w:rPr>
          <w:i/>
          <w:noProof/>
        </w:rPr>
        <w:t>F PIELIKUMS</w:t>
      </w:r>
      <w:r>
        <w:rPr>
          <w:noProof/>
        </w:rPr>
        <w:tab/>
        <w:t>Ilgtermiņa piegādātāja deklarācija par precēm, kas apstrādātas vai pārstrādātas kādā EBTA valstī vai Tunisijā, neiegūstot preferenciālu izcelsmes statusu</w:t>
      </w:r>
    </w:p>
    <w:p>
      <w:pPr>
        <w:pStyle w:val="Default"/>
        <w:ind w:left="1418" w:hanging="1418"/>
        <w:rPr>
          <w:rFonts w:ascii="Times New Roman" w:hAnsi="Times New Roman" w:cs="Times New Roman"/>
          <w:bCs/>
          <w:noProof/>
          <w:lang w:val="lv-LV"/>
        </w:rPr>
      </w:pPr>
      <w:r>
        <w:rPr>
          <w:rFonts w:ascii="Times New Roman" w:hAnsi="Times New Roman"/>
          <w:i/>
          <w:noProof/>
          <w:lang w:val="lv-LV"/>
        </w:rPr>
        <w:t xml:space="preserve">G PIELIKUMS </w:t>
      </w:r>
      <w:r>
        <w:rPr>
          <w:rFonts w:ascii="Times New Roman" w:hAnsi="Times New Roman"/>
          <w:i/>
          <w:noProof/>
          <w:lang w:val="lv-LV"/>
        </w:rPr>
        <w:tab/>
      </w:r>
      <w:r>
        <w:rPr>
          <w:rFonts w:ascii="Times New Roman" w:hAnsi="Times New Roman"/>
          <w:bCs/>
          <w:noProof/>
          <w:lang w:val="lv-LV"/>
        </w:rPr>
        <w:t>Piegādātāja deklarācija par precēm, kas apstrādātas vai pārstrādātas CBTN Pusēs, neiegūstot preferenciālu izcelsmes statusu</w:t>
      </w:r>
    </w:p>
    <w:p>
      <w:pPr>
        <w:tabs>
          <w:tab w:val="left" w:pos="4252"/>
        </w:tabs>
        <w:ind w:left="1418" w:hanging="1418"/>
        <w:contextualSpacing/>
        <w:mirrorIndents/>
        <w:jc w:val="left"/>
        <w:rPr>
          <w:b/>
          <w:bCs/>
          <w:noProof/>
          <w:szCs w:val="24"/>
        </w:rPr>
      </w:pPr>
      <w:r>
        <w:rPr>
          <w:i/>
          <w:noProof/>
        </w:rPr>
        <w:t xml:space="preserve">H PIELIKUMS       </w:t>
      </w:r>
      <w:r>
        <w:rPr>
          <w:noProof/>
        </w:rPr>
        <w:t>Ilgtermiņa piegādātāja deklarācija par precēm, kas apstrādātas vai pārstrādātas CBTN Pusēs, neiegūstot preferenciālu izcelsmes statusu</w:t>
      </w:r>
    </w:p>
    <w:p>
      <w:pPr>
        <w:pStyle w:val="Default"/>
        <w:ind w:left="1418" w:hanging="1418"/>
        <w:rPr>
          <w:rFonts w:ascii="Times New Roman" w:hAnsi="Times New Roman" w:cs="Times New Roman"/>
          <w:b/>
          <w:bCs/>
          <w:noProof/>
          <w:lang w:val="lv-LV"/>
        </w:rPr>
      </w:pPr>
    </w:p>
    <w:p>
      <w:pPr>
        <w:jc w:val="left"/>
        <w:rPr>
          <w:rFonts w:eastAsia="Times New Roman"/>
          <w:noProof/>
          <w:szCs w:val="24"/>
        </w:rPr>
      </w:pPr>
    </w:p>
    <w:p>
      <w:pPr>
        <w:rPr>
          <w:rFonts w:eastAsia="Times New Roman"/>
          <w:noProof/>
          <w:szCs w:val="24"/>
        </w:rPr>
      </w:pPr>
    </w:p>
    <w:p>
      <w:pPr>
        <w:rPr>
          <w:rFonts w:eastAsia="Times New Roman"/>
          <w:noProof/>
          <w:szCs w:val="24"/>
        </w:rPr>
        <w:sectPr>
          <w:pgSz w:w="11906" w:h="16838"/>
          <w:pgMar w:top="1020" w:right="1701" w:bottom="1020" w:left="1587" w:header="601" w:footer="1077" w:gutter="0"/>
          <w:cols w:space="720"/>
          <w:docGrid w:linePitch="326"/>
        </w:sectPr>
      </w:pPr>
    </w:p>
    <w:p>
      <w:pPr>
        <w:jc w:val="center"/>
        <w:rPr>
          <w:rFonts w:eastAsia="Times New Roman"/>
          <w:noProof/>
          <w:szCs w:val="24"/>
        </w:rPr>
      </w:pPr>
      <w:r>
        <w:rPr>
          <w:noProof/>
        </w:rPr>
        <w:t>1. pants</w:t>
      </w:r>
    </w:p>
    <w:p>
      <w:pPr>
        <w:rPr>
          <w:rFonts w:eastAsia="Times New Roman"/>
          <w:noProof/>
          <w:szCs w:val="24"/>
        </w:rPr>
      </w:pPr>
      <w:r>
        <w:rPr>
          <w:noProof/>
        </w:rPr>
        <w:t>1.</w:t>
      </w:r>
      <w:r>
        <w:rPr>
          <w:noProof/>
        </w:rPr>
        <w:tab/>
        <w:t>Šajā papildinājumā ir izklāstīti īpaši noteikumi, par kuriem vienošanās panākta pirms 01.01.2019., kuri ir piemērojami starp konkrētām Līgumslēdzējām pusēm un ar kuriem atkāpjas no I papildinājuma noteikumiem.</w:t>
      </w:r>
    </w:p>
    <w:p>
      <w:pPr>
        <w:jc w:val="center"/>
        <w:rPr>
          <w:rFonts w:eastAsia="Times New Roman"/>
          <w:noProof/>
          <w:szCs w:val="24"/>
        </w:rPr>
        <w:sectPr>
          <w:pgSz w:w="11906" w:h="16838"/>
          <w:pgMar w:top="1020" w:right="1701" w:bottom="1020" w:left="1587" w:header="601" w:footer="1077" w:gutter="0"/>
          <w:cols w:space="720"/>
          <w:docGrid w:linePitch="326"/>
        </w:sectPr>
      </w:pPr>
    </w:p>
    <w:p>
      <w:pPr>
        <w:jc w:val="center"/>
        <w:rPr>
          <w:rFonts w:eastAsia="Times New Roman"/>
          <w:i/>
          <w:noProof/>
          <w:szCs w:val="24"/>
        </w:rPr>
      </w:pPr>
      <w:r>
        <w:rPr>
          <w:i/>
          <w:noProof/>
        </w:rPr>
        <w:t>I PIELIKUMS</w:t>
      </w:r>
    </w:p>
    <w:p>
      <w:pPr>
        <w:jc w:val="center"/>
        <w:rPr>
          <w:rFonts w:eastAsia="Times New Roman"/>
          <w:b/>
          <w:noProof/>
          <w:szCs w:val="24"/>
        </w:rPr>
      </w:pPr>
      <w:r>
        <w:rPr>
          <w:b/>
          <w:noProof/>
        </w:rPr>
        <w:t>Tirdzniecība starp Eiropas Savienību un valstīm, kas piedalās stabilizācijas un asociācijas procesā</w:t>
      </w:r>
    </w:p>
    <w:p>
      <w:pPr>
        <w:jc w:val="center"/>
        <w:rPr>
          <w:rFonts w:eastAsia="Times New Roman"/>
          <w:i/>
          <w:noProof/>
          <w:szCs w:val="24"/>
        </w:rPr>
      </w:pPr>
      <w:r>
        <w:rPr>
          <w:i/>
          <w:noProof/>
        </w:rPr>
        <w:t>1. pants</w:t>
      </w:r>
    </w:p>
    <w:p>
      <w:pPr>
        <w:rPr>
          <w:rFonts w:eastAsia="Times New Roman"/>
          <w:noProof/>
          <w:szCs w:val="24"/>
        </w:rPr>
      </w:pPr>
      <w:r>
        <w:rPr>
          <w:noProof/>
        </w:rPr>
        <w:t>Tālāk uzskaitītos izstrādājumus izslēdz no I papildinājuma 7. pantā paredzētās kumulācijas, ja:</w:t>
      </w:r>
    </w:p>
    <w:p>
      <w:pPr>
        <w:rPr>
          <w:rFonts w:eastAsia="Times New Roman"/>
          <w:noProof/>
          <w:szCs w:val="24"/>
        </w:rPr>
      </w:pPr>
      <w:r>
        <w:rPr>
          <w:noProof/>
        </w:rPr>
        <w:t>a) galamērķa valsts ir Eiropas Savienība un:</w:t>
      </w:r>
    </w:p>
    <w:p>
      <w:pPr>
        <w:ind w:left="850"/>
        <w:rPr>
          <w:rFonts w:eastAsia="Times New Roman"/>
          <w:noProof/>
          <w:szCs w:val="24"/>
        </w:rPr>
      </w:pPr>
      <w:r>
        <w:rPr>
          <w:noProof/>
        </w:rPr>
        <w:t>i) šo izstrādājumu ražošanā izmantoto materiālu izcelsme ir kādā no valstīm, kuras piedalās stabilizācijas un asociācijas procesā; vai</w:t>
      </w:r>
    </w:p>
    <w:p>
      <w:pPr>
        <w:ind w:left="850"/>
        <w:rPr>
          <w:rFonts w:eastAsia="Times New Roman"/>
          <w:noProof/>
          <w:szCs w:val="24"/>
        </w:rPr>
      </w:pPr>
      <w:r>
        <w:rPr>
          <w:noProof/>
        </w:rPr>
        <w:t>ii) šie izstrādājumi ieguvuši izcelsmi, pamatojoties uz apstrādi vai pārstrādi, kas veikta kādā no valstīm, kuras piedalās stabilizācijas un asociācijas procesā;</w:t>
      </w:r>
    </w:p>
    <w:p>
      <w:pPr>
        <w:rPr>
          <w:rFonts w:eastAsia="Times New Roman"/>
          <w:noProof/>
          <w:szCs w:val="24"/>
        </w:rPr>
      </w:pPr>
      <w:r>
        <w:rPr>
          <w:noProof/>
        </w:rPr>
        <w:t>vai</w:t>
      </w:r>
    </w:p>
    <w:p>
      <w:pPr>
        <w:rPr>
          <w:rFonts w:eastAsia="Times New Roman"/>
          <w:noProof/>
          <w:szCs w:val="24"/>
        </w:rPr>
      </w:pPr>
      <w:r>
        <w:rPr>
          <w:noProof/>
        </w:rPr>
        <w:t>b) galamērķa valsts ir kāda no valstīm, kas piedalās stabilizācijas un asociācijas procesā, un:</w:t>
      </w:r>
    </w:p>
    <w:p>
      <w:pPr>
        <w:ind w:left="850"/>
        <w:rPr>
          <w:rFonts w:eastAsia="Times New Roman"/>
          <w:noProof/>
          <w:szCs w:val="24"/>
        </w:rPr>
      </w:pPr>
      <w:r>
        <w:rPr>
          <w:noProof/>
        </w:rPr>
        <w:t>i) šo izstrādājumu ražošanā izmantoto materiālu izcelsme ir Eiropas Savienībā vai</w:t>
      </w:r>
    </w:p>
    <w:p>
      <w:pPr>
        <w:ind w:left="850"/>
        <w:rPr>
          <w:rFonts w:eastAsia="Times New Roman"/>
          <w:noProof/>
          <w:szCs w:val="24"/>
        </w:rPr>
      </w:pPr>
      <w:r>
        <w:rPr>
          <w:noProof/>
        </w:rPr>
        <w:t>ii) šie izstrādājumi ieguvuši izcelsmi, pamatojoties uz apstrādi vai pārstrādi, kas veikta Eiropas Savienībā.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215"/>
      </w:tblGrid>
      <w:tr>
        <w:trPr>
          <w:tblHeader/>
        </w:trPr>
        <w:tc>
          <w:tcPr>
            <w:tcW w:w="1307" w:type="dxa"/>
          </w:tcPr>
          <w:p>
            <w:pPr>
              <w:jc w:val="center"/>
              <w:rPr>
                <w:rFonts w:eastAsia="Times New Roman"/>
                <w:b/>
                <w:bCs/>
                <w:noProof/>
                <w:szCs w:val="24"/>
              </w:rPr>
            </w:pPr>
            <w:r>
              <w:rPr>
                <w:b/>
                <w:bCs/>
                <w:noProof/>
              </w:rPr>
              <w:t>KN kods</w:t>
            </w:r>
          </w:p>
        </w:tc>
        <w:tc>
          <w:tcPr>
            <w:tcW w:w="7215" w:type="dxa"/>
          </w:tcPr>
          <w:p>
            <w:pPr>
              <w:jc w:val="center"/>
              <w:rPr>
                <w:rFonts w:eastAsia="Times New Roman"/>
                <w:b/>
                <w:noProof/>
                <w:szCs w:val="24"/>
              </w:rPr>
            </w:pPr>
            <w:r>
              <w:rPr>
                <w:b/>
                <w:noProof/>
              </w:rPr>
              <w:t>Apraksts</w:t>
            </w:r>
          </w:p>
        </w:tc>
      </w:tr>
      <w:tr>
        <w:tc>
          <w:tcPr>
            <w:tcW w:w="1307" w:type="dxa"/>
          </w:tcPr>
          <w:p>
            <w:pPr>
              <w:rPr>
                <w:rFonts w:eastAsia="Times New Roman"/>
                <w:noProof/>
                <w:szCs w:val="24"/>
              </w:rPr>
            </w:pPr>
            <w:r>
              <w:rPr>
                <w:noProof/>
              </w:rPr>
              <w:t>1704 90 99</w:t>
            </w:r>
          </w:p>
        </w:tc>
        <w:tc>
          <w:tcPr>
            <w:tcW w:w="7215" w:type="dxa"/>
          </w:tcPr>
          <w:p>
            <w:pPr>
              <w:rPr>
                <w:rFonts w:eastAsia="Times New Roman"/>
                <w:noProof/>
                <w:szCs w:val="24"/>
              </w:rPr>
            </w:pPr>
            <w:r>
              <w:rPr>
                <w:noProof/>
              </w:rPr>
              <w:t>Citādi cukura konditorejas izstrādājumi bez kakao piedevas</w:t>
            </w:r>
          </w:p>
        </w:tc>
      </w:tr>
      <w:tr>
        <w:tc>
          <w:tcPr>
            <w:tcW w:w="1307" w:type="dxa"/>
          </w:tcPr>
          <w:p>
            <w:pPr>
              <w:rPr>
                <w:rFonts w:eastAsia="Times New Roman"/>
                <w:noProof/>
                <w:szCs w:val="24"/>
              </w:rPr>
            </w:pPr>
            <w:r>
              <w:rPr>
                <w:noProof/>
              </w:rPr>
              <w:t>1806 10 30</w:t>
            </w:r>
          </w:p>
          <w:p>
            <w:pPr>
              <w:rPr>
                <w:rFonts w:eastAsia="Times New Roman"/>
                <w:noProof/>
                <w:szCs w:val="24"/>
              </w:rPr>
            </w:pPr>
            <w:r>
              <w:rPr>
                <w:noProof/>
              </w:rPr>
              <w:t>1806 10 90</w:t>
            </w:r>
          </w:p>
        </w:tc>
        <w:tc>
          <w:tcPr>
            <w:tcW w:w="7215" w:type="dxa"/>
          </w:tcPr>
          <w:p>
            <w:pPr>
              <w:rPr>
                <w:rFonts w:eastAsia="Times New Roman"/>
                <w:noProof/>
                <w:szCs w:val="24"/>
              </w:rPr>
            </w:pPr>
            <w:r>
              <w:rPr>
                <w:noProof/>
              </w:rPr>
              <w:t>Šokolāde un citi pārtikas izstrādājumi ar kakao piedevu</w:t>
            </w:r>
          </w:p>
          <w:p>
            <w:pPr>
              <w:rPr>
                <w:rFonts w:eastAsia="Times New Roman"/>
                <w:noProof/>
                <w:szCs w:val="24"/>
              </w:rPr>
            </w:pPr>
            <w:r>
              <w:rPr>
                <w:noProof/>
              </w:rPr>
              <w:t>- kakao pulveris ar cukura vai citu saldinātāju piedevu:</w:t>
            </w:r>
          </w:p>
          <w:p>
            <w:pPr>
              <w:rPr>
                <w:rFonts w:eastAsia="Times New Roman"/>
                <w:noProof/>
                <w:szCs w:val="24"/>
              </w:rPr>
            </w:pPr>
            <w:r>
              <w:rPr>
                <w:noProof/>
              </w:rPr>
              <w:t>- - kas satur 65 % vai vairāk, bet mazāk par 80 % saharozi (ieskaitot invertcukuru, kas izteikts kā saharoze) vai izoglikozi, kas izteikta kā saharoze</w:t>
            </w:r>
          </w:p>
          <w:p>
            <w:pPr>
              <w:rPr>
                <w:rFonts w:eastAsia="Times New Roman"/>
                <w:noProof/>
                <w:szCs w:val="24"/>
              </w:rPr>
            </w:pPr>
            <w:r>
              <w:rPr>
                <w:noProof/>
              </w:rPr>
              <w:t>- - kas satur 80 % no svara vai vairāk saharozi (ieskaitot invertcukuru, kas izteikts kā saharoze) vai izoglikozi, kas izteikta kā saharoze</w:t>
            </w:r>
          </w:p>
        </w:tc>
      </w:tr>
      <w:tr>
        <w:tc>
          <w:tcPr>
            <w:tcW w:w="1307" w:type="dxa"/>
          </w:tcPr>
          <w:p>
            <w:pPr>
              <w:rPr>
                <w:rFonts w:eastAsia="Times New Roman"/>
                <w:noProof/>
                <w:szCs w:val="24"/>
              </w:rPr>
            </w:pPr>
            <w:r>
              <w:rPr>
                <w:noProof/>
              </w:rPr>
              <w:t>1806 20 95</w:t>
            </w:r>
          </w:p>
        </w:tc>
        <w:tc>
          <w:tcPr>
            <w:tcW w:w="7215" w:type="dxa"/>
          </w:tcPr>
          <w:p>
            <w:pPr>
              <w:rPr>
                <w:rFonts w:eastAsia="Times New Roman"/>
                <w:noProof/>
                <w:szCs w:val="24"/>
              </w:rPr>
            </w:pPr>
            <w:r>
              <w:rPr>
                <w:noProof/>
              </w:rPr>
              <w:t>- citi pārtikas izstrādājumi ar kakao piedevu briketēs, plātnītēs vai tāfelītēs, kuru svars pārsniedz 2 kg, vai šķidrā, pastas, pulvera, granulu veidā vai citādā nefasētā veidā konteineros vai tiešajā iepakojumā ar tilpību lielāku par 2 kg</w:t>
            </w:r>
          </w:p>
          <w:p>
            <w:pPr>
              <w:rPr>
                <w:rFonts w:eastAsia="Times New Roman"/>
                <w:noProof/>
                <w:szCs w:val="24"/>
              </w:rPr>
            </w:pPr>
            <w:r>
              <w:rPr>
                <w:noProof/>
              </w:rPr>
              <w:t>-- citādi</w:t>
            </w:r>
          </w:p>
          <w:p>
            <w:pPr>
              <w:rPr>
                <w:rFonts w:eastAsia="Times New Roman"/>
                <w:noProof/>
                <w:szCs w:val="24"/>
              </w:rPr>
            </w:pPr>
            <w:r>
              <w:rPr>
                <w:noProof/>
              </w:rPr>
              <w:t>--- citādi</w:t>
            </w:r>
          </w:p>
        </w:tc>
      </w:tr>
      <w:tr>
        <w:tc>
          <w:tcPr>
            <w:tcW w:w="1307" w:type="dxa"/>
          </w:tcPr>
          <w:p>
            <w:pPr>
              <w:rPr>
                <w:rFonts w:eastAsia="Times New Roman"/>
                <w:noProof/>
                <w:szCs w:val="24"/>
              </w:rPr>
            </w:pPr>
            <w:r>
              <w:rPr>
                <w:noProof/>
              </w:rPr>
              <w:t>1901 90 99</w:t>
            </w:r>
          </w:p>
        </w:tc>
        <w:tc>
          <w:tcPr>
            <w:tcW w:w="7215" w:type="dxa"/>
          </w:tcPr>
          <w:p>
            <w:pPr>
              <w:rPr>
                <w:rFonts w:eastAsia="Times New Roman"/>
                <w:noProof/>
                <w:szCs w:val="24"/>
              </w:rPr>
            </w:pPr>
            <w:r>
              <w:rPr>
                <w:noProof/>
              </w:rPr>
              <w:t>Iesala ekstrakts; pārtikas izstrādājumi no miltiem, putraimiem, rupja maluma miltiem, cietes vai iesala ekstrakta, kas nesatur kakao vai pilnīgi attaukotā vielā satur mazāk par 40 % no svara kakao un kas nav minēti vai iekļauti citur; pārtikas izstrādājumi no pozīciju 0401–0404 precēm, kas nesatur kakao vai pilnīgi attaukotā vielā satur mazāk par 5 % no svara kakao un kas nav minēti vai iekļauti citur</w:t>
            </w:r>
          </w:p>
          <w:p>
            <w:pPr>
              <w:rPr>
                <w:rFonts w:eastAsia="Times New Roman"/>
                <w:noProof/>
                <w:szCs w:val="24"/>
              </w:rPr>
            </w:pPr>
            <w:r>
              <w:rPr>
                <w:noProof/>
              </w:rPr>
              <w:t>- citādi</w:t>
            </w:r>
          </w:p>
          <w:p>
            <w:pPr>
              <w:rPr>
                <w:rFonts w:eastAsia="Times New Roman"/>
                <w:noProof/>
                <w:szCs w:val="24"/>
              </w:rPr>
            </w:pPr>
            <w:r>
              <w:rPr>
                <w:noProof/>
              </w:rPr>
              <w:t>-- citādi (nevis iesala ekstrakts)</w:t>
            </w:r>
          </w:p>
          <w:p>
            <w:pPr>
              <w:rPr>
                <w:rFonts w:eastAsia="Times New Roman"/>
                <w:noProof/>
                <w:szCs w:val="24"/>
              </w:rPr>
            </w:pPr>
            <w:r>
              <w:rPr>
                <w:noProof/>
              </w:rPr>
              <w:t>--- citādi</w:t>
            </w:r>
          </w:p>
        </w:tc>
      </w:tr>
      <w:tr>
        <w:tc>
          <w:tcPr>
            <w:tcW w:w="1307" w:type="dxa"/>
          </w:tcPr>
          <w:p>
            <w:pPr>
              <w:rPr>
                <w:rFonts w:eastAsia="Times New Roman"/>
                <w:noProof/>
                <w:szCs w:val="24"/>
              </w:rPr>
            </w:pPr>
            <w:r>
              <w:rPr>
                <w:noProof/>
              </w:rPr>
              <w:t>2101 12 98</w:t>
            </w:r>
          </w:p>
        </w:tc>
        <w:tc>
          <w:tcPr>
            <w:tcW w:w="7215" w:type="dxa"/>
          </w:tcPr>
          <w:p>
            <w:pPr>
              <w:rPr>
                <w:rFonts w:eastAsia="Times New Roman"/>
                <w:noProof/>
                <w:szCs w:val="24"/>
              </w:rPr>
            </w:pPr>
            <w:r>
              <w:rPr>
                <w:noProof/>
              </w:rPr>
              <w:t>citādi izstrādājumi uz kafijas bāzes</w:t>
            </w:r>
          </w:p>
        </w:tc>
      </w:tr>
      <w:tr>
        <w:tc>
          <w:tcPr>
            <w:tcW w:w="1307" w:type="dxa"/>
          </w:tcPr>
          <w:p>
            <w:pPr>
              <w:rPr>
                <w:rFonts w:eastAsia="Times New Roman"/>
                <w:noProof/>
                <w:szCs w:val="24"/>
              </w:rPr>
            </w:pPr>
            <w:r>
              <w:rPr>
                <w:noProof/>
              </w:rPr>
              <w:t>2101 20 98</w:t>
            </w:r>
          </w:p>
        </w:tc>
        <w:tc>
          <w:tcPr>
            <w:tcW w:w="7215" w:type="dxa"/>
          </w:tcPr>
          <w:p>
            <w:pPr>
              <w:rPr>
                <w:rFonts w:eastAsia="Times New Roman"/>
                <w:noProof/>
                <w:szCs w:val="24"/>
              </w:rPr>
            </w:pPr>
            <w:r>
              <w:rPr>
                <w:noProof/>
              </w:rPr>
              <w:t>citādi izstrādājumi uz tējas vai mates bāzes</w:t>
            </w:r>
          </w:p>
        </w:tc>
      </w:tr>
      <w:tr>
        <w:tc>
          <w:tcPr>
            <w:tcW w:w="1307" w:type="dxa"/>
          </w:tcPr>
          <w:p>
            <w:pPr>
              <w:rPr>
                <w:rFonts w:eastAsia="Times New Roman"/>
                <w:noProof/>
                <w:szCs w:val="24"/>
              </w:rPr>
            </w:pPr>
            <w:r>
              <w:rPr>
                <w:noProof/>
              </w:rPr>
              <w:t>2106 90 59</w:t>
            </w:r>
          </w:p>
        </w:tc>
        <w:tc>
          <w:tcPr>
            <w:tcW w:w="7215" w:type="dxa"/>
          </w:tcPr>
          <w:p>
            <w:pPr>
              <w:rPr>
                <w:rFonts w:eastAsia="Times New Roman"/>
                <w:noProof/>
                <w:szCs w:val="24"/>
              </w:rPr>
            </w:pPr>
            <w:r>
              <w:rPr>
                <w:noProof/>
              </w:rPr>
              <w:t>Pārtikas izstrādājumi, kas nav minēti vai iekļauti citur</w:t>
            </w:r>
          </w:p>
          <w:p>
            <w:pPr>
              <w:rPr>
                <w:rFonts w:eastAsia="Times New Roman"/>
                <w:noProof/>
                <w:szCs w:val="24"/>
              </w:rPr>
            </w:pPr>
            <w:r>
              <w:rPr>
                <w:noProof/>
              </w:rPr>
              <w:t>- citādi</w:t>
            </w:r>
          </w:p>
          <w:p>
            <w:pPr>
              <w:rPr>
                <w:rFonts w:eastAsia="Times New Roman"/>
                <w:noProof/>
                <w:szCs w:val="24"/>
              </w:rPr>
            </w:pPr>
            <w:r>
              <w:rPr>
                <w:noProof/>
              </w:rPr>
              <w:t>-- citādi</w:t>
            </w:r>
          </w:p>
        </w:tc>
      </w:tr>
      <w:tr>
        <w:tc>
          <w:tcPr>
            <w:tcW w:w="1307" w:type="dxa"/>
          </w:tcPr>
          <w:p>
            <w:pPr>
              <w:rPr>
                <w:rFonts w:eastAsia="Times New Roman"/>
                <w:noProof/>
                <w:szCs w:val="24"/>
              </w:rPr>
            </w:pPr>
            <w:r>
              <w:rPr>
                <w:noProof/>
              </w:rPr>
              <w:t>2106 90 98</w:t>
            </w:r>
          </w:p>
        </w:tc>
        <w:tc>
          <w:tcPr>
            <w:tcW w:w="7215" w:type="dxa"/>
          </w:tcPr>
          <w:p>
            <w:pPr>
              <w:rPr>
                <w:rFonts w:eastAsia="Times New Roman"/>
                <w:noProof/>
                <w:szCs w:val="24"/>
              </w:rPr>
            </w:pPr>
            <w:r>
              <w:rPr>
                <w:noProof/>
              </w:rPr>
              <w:t>Pārtikas izstrādājumi, kas nav minēti vai iekļauti citur:</w:t>
            </w:r>
          </w:p>
          <w:p>
            <w:pPr>
              <w:rPr>
                <w:rFonts w:eastAsia="Times New Roman"/>
                <w:noProof/>
                <w:szCs w:val="24"/>
              </w:rPr>
            </w:pPr>
            <w:r>
              <w:rPr>
                <w:noProof/>
              </w:rPr>
              <w:t>- citādi (nevis proteīna koncentrāti un strukturētas olbaltumvielas)</w:t>
            </w:r>
          </w:p>
          <w:p>
            <w:pPr>
              <w:rPr>
                <w:rFonts w:eastAsia="Times New Roman"/>
                <w:noProof/>
                <w:szCs w:val="24"/>
              </w:rPr>
            </w:pPr>
            <w:r>
              <w:rPr>
                <w:noProof/>
              </w:rPr>
              <w:t>-- citādi</w:t>
            </w:r>
          </w:p>
          <w:p>
            <w:pPr>
              <w:rPr>
                <w:rFonts w:eastAsia="Times New Roman"/>
                <w:noProof/>
                <w:szCs w:val="24"/>
              </w:rPr>
            </w:pPr>
            <w:r>
              <w:rPr>
                <w:noProof/>
              </w:rPr>
              <w:t>--- citādi</w:t>
            </w:r>
          </w:p>
        </w:tc>
      </w:tr>
      <w:tr>
        <w:tc>
          <w:tcPr>
            <w:tcW w:w="1307" w:type="dxa"/>
          </w:tcPr>
          <w:p>
            <w:pPr>
              <w:rPr>
                <w:rFonts w:eastAsia="Times New Roman"/>
                <w:noProof/>
                <w:szCs w:val="24"/>
              </w:rPr>
            </w:pPr>
            <w:r>
              <w:rPr>
                <w:noProof/>
              </w:rPr>
              <w:t>3302 10 29</w:t>
            </w:r>
          </w:p>
        </w:tc>
        <w:tc>
          <w:tcPr>
            <w:tcW w:w="7215" w:type="dxa"/>
          </w:tcPr>
          <w:p>
            <w:pPr>
              <w:rPr>
                <w:rFonts w:eastAsia="Times New Roman"/>
                <w:noProof/>
                <w:snapToGrid w:val="0"/>
                <w:szCs w:val="24"/>
              </w:rPr>
            </w:pPr>
            <w:r>
              <w:rPr>
                <w:noProof/>
              </w:rPr>
              <w:t>Smaržvielu maisījumi un maisījumi (ieskaitot spirta šķīdumus) uz vienas vai vairāku šādu vielu bāzes, kurus izmanto kā rūpniecības izejvielas; citādi izstrādājumi uz smaržvielu bāzes, kurus izmanto dzērienu ražošanā:</w:t>
            </w:r>
          </w:p>
          <w:p>
            <w:pPr>
              <w:rPr>
                <w:rFonts w:eastAsia="Times New Roman"/>
                <w:noProof/>
                <w:snapToGrid w:val="0"/>
                <w:szCs w:val="24"/>
              </w:rPr>
            </w:pPr>
            <w:r>
              <w:rPr>
                <w:noProof/>
              </w:rPr>
              <w:t>- izmantošanai pārtikas vai dzērienu rūpniecībā</w:t>
            </w:r>
          </w:p>
          <w:p>
            <w:pPr>
              <w:rPr>
                <w:rFonts w:eastAsia="Times New Roman"/>
                <w:noProof/>
                <w:snapToGrid w:val="0"/>
                <w:szCs w:val="24"/>
              </w:rPr>
            </w:pPr>
            <w:r>
              <w:rPr>
                <w:noProof/>
              </w:rPr>
              <w:t>-- izmantošanai dzērienu rūpniecībā:</w:t>
            </w:r>
          </w:p>
          <w:p>
            <w:pPr>
              <w:rPr>
                <w:rFonts w:eastAsia="Times New Roman"/>
                <w:noProof/>
                <w:snapToGrid w:val="0"/>
                <w:szCs w:val="24"/>
              </w:rPr>
            </w:pPr>
            <w:r>
              <w:rPr>
                <w:noProof/>
              </w:rPr>
              <w:t>--- izstrādājumi, kas satur visus aromatizētājus, kuri raksturīgi kādam dzērienam:</w:t>
            </w:r>
          </w:p>
          <w:p>
            <w:pPr>
              <w:rPr>
                <w:rFonts w:eastAsia="Times New Roman"/>
                <w:noProof/>
                <w:snapToGrid w:val="0"/>
                <w:szCs w:val="24"/>
              </w:rPr>
            </w:pPr>
            <w:r>
              <w:rPr>
                <w:noProof/>
              </w:rPr>
              <w:t>---- ar faktisko spirta tilpumkoncentrāciju lielāku par 0,5 %</w:t>
            </w:r>
          </w:p>
          <w:p>
            <w:pPr>
              <w:rPr>
                <w:rFonts w:eastAsia="Times New Roman"/>
                <w:noProof/>
                <w:snapToGrid w:val="0"/>
                <w:szCs w:val="24"/>
              </w:rPr>
            </w:pPr>
            <w:r>
              <w:rPr>
                <w:noProof/>
              </w:rPr>
              <w:t>---- citādi:</w:t>
            </w:r>
          </w:p>
          <w:p>
            <w:pPr>
              <w:rPr>
                <w:rFonts w:eastAsia="Times New Roman"/>
                <w:noProof/>
                <w:snapToGrid w:val="0"/>
                <w:szCs w:val="24"/>
              </w:rPr>
            </w:pPr>
            <w:r>
              <w:rPr>
                <w:noProof/>
              </w:rPr>
              <w:t>----- kas nesatur piena taukus, saharozi, izoglikozi, glikozi vai cieti vai kas satur mazāk par 1,5 % no kopējās masas piena taukus, 5 % saharozi vai izoglikozi, 5 % glikozi vai cieti</w:t>
            </w:r>
          </w:p>
          <w:p>
            <w:pPr>
              <w:rPr>
                <w:rFonts w:eastAsia="Times New Roman"/>
                <w:noProof/>
                <w:szCs w:val="24"/>
              </w:rPr>
            </w:pPr>
            <w:r>
              <w:rPr>
                <w:noProof/>
              </w:rPr>
              <w:t>----- citādi</w:t>
            </w:r>
          </w:p>
        </w:tc>
      </w:tr>
    </w:tbl>
    <w:p>
      <w:pPr>
        <w:jc w:val="center"/>
        <w:rPr>
          <w:rFonts w:eastAsia="Times New Roman"/>
          <w:i/>
          <w:noProof/>
          <w:szCs w:val="24"/>
        </w:rPr>
      </w:pPr>
      <w:r>
        <w:rPr>
          <w:noProof/>
        </w:rPr>
        <w:br w:type="page"/>
      </w:r>
      <w:r>
        <w:rPr>
          <w:i/>
          <w:noProof/>
        </w:rPr>
        <w:t>II PIELIKUMS</w:t>
      </w:r>
    </w:p>
    <w:p>
      <w:pPr>
        <w:jc w:val="center"/>
        <w:rPr>
          <w:rFonts w:eastAsia="Times New Roman"/>
          <w:b/>
          <w:noProof/>
          <w:szCs w:val="24"/>
        </w:rPr>
      </w:pPr>
      <w:r>
        <w:rPr>
          <w:b/>
          <w:noProof/>
        </w:rPr>
        <w:t>Tirdzniecība starp Eiropas Savienību un Alžīrijas Tautas Demokrātisko Republiku</w:t>
      </w:r>
    </w:p>
    <w:p>
      <w:pPr>
        <w:jc w:val="center"/>
        <w:rPr>
          <w:rFonts w:eastAsia="Times New Roman"/>
          <w:i/>
          <w:noProof/>
          <w:szCs w:val="24"/>
        </w:rPr>
      </w:pPr>
      <w:r>
        <w:rPr>
          <w:i/>
          <w:noProof/>
        </w:rPr>
        <w:t>1. pants</w:t>
      </w:r>
    </w:p>
    <w:p>
      <w:pPr>
        <w:rPr>
          <w:rFonts w:eastAsia="Times New Roman"/>
          <w:noProof/>
          <w:szCs w:val="24"/>
        </w:rPr>
      </w:pPr>
      <w:r>
        <w:rPr>
          <w:noProof/>
        </w:rPr>
        <w:t>Preces, kas ieguvušas izcelsmi, piemērojot šajā pielikumā paredzētos noteikumus, izslēdz no I papildinājuma 7. pantā minētās kumulācijas.</w:t>
      </w:r>
    </w:p>
    <w:p>
      <w:pPr>
        <w:jc w:val="center"/>
        <w:rPr>
          <w:rFonts w:eastAsia="Times New Roman"/>
          <w:i/>
          <w:noProof/>
          <w:szCs w:val="24"/>
        </w:rPr>
      </w:pPr>
      <w:r>
        <w:rPr>
          <w:i/>
          <w:noProof/>
        </w:rPr>
        <w:t>2. pants</w:t>
      </w:r>
    </w:p>
    <w:p>
      <w:pPr>
        <w:jc w:val="center"/>
        <w:rPr>
          <w:rFonts w:eastAsia="Times New Roman"/>
          <w:noProof/>
          <w:szCs w:val="24"/>
        </w:rPr>
      </w:pPr>
      <w:r>
        <w:rPr>
          <w:b/>
          <w:noProof/>
        </w:rPr>
        <w:t>Kumulācija Eiropas Savienībā</w:t>
      </w:r>
    </w:p>
    <w:p>
      <w:pPr>
        <w:rPr>
          <w:rFonts w:eastAsia="Times New Roman"/>
          <w:noProof/>
          <w:szCs w:val="24"/>
        </w:rPr>
      </w:pPr>
      <w:r>
        <w:rPr>
          <w:noProof/>
        </w:rPr>
        <w:t>Lai īstenotu I papildinājuma 2. panta 1. punkta b) apakšpunktu, apstrādi vai pārstrādi, ko veic Marokā, Alžīrijā vai Tunisijā, uzskata par veiktu Eiropas Savienībā, ja iegūtos izstrādājumus pēc tam apstrādā vai pārstrādā Eiropas Savienībā. Ja saskaņā ar šo noteikumu noteiktas izcelsmes izstrādājumi iegūti vismaz divās attiecīgajās valstīs, tos uzskata par Eiropas Savienības izcelsmes izstrādājumiem tikai tad, ja to apstrāde vai pārstrāde pārsniedz I papildinājuma 6. pantā minētās darbības.</w:t>
      </w:r>
    </w:p>
    <w:p>
      <w:pPr>
        <w:jc w:val="center"/>
        <w:rPr>
          <w:rFonts w:eastAsia="Times New Roman"/>
          <w:i/>
          <w:noProof/>
          <w:szCs w:val="24"/>
        </w:rPr>
      </w:pPr>
      <w:r>
        <w:rPr>
          <w:i/>
          <w:noProof/>
        </w:rPr>
        <w:t>3. pants</w:t>
      </w:r>
    </w:p>
    <w:p>
      <w:pPr>
        <w:jc w:val="center"/>
        <w:rPr>
          <w:rFonts w:eastAsia="Times New Roman"/>
          <w:noProof/>
          <w:szCs w:val="24"/>
        </w:rPr>
      </w:pPr>
      <w:r>
        <w:rPr>
          <w:b/>
          <w:noProof/>
        </w:rPr>
        <w:t>Kumulācija Alžīrijā</w:t>
      </w:r>
    </w:p>
    <w:p>
      <w:pPr>
        <w:rPr>
          <w:rFonts w:eastAsia="Times New Roman"/>
          <w:noProof/>
          <w:szCs w:val="24"/>
        </w:rPr>
      </w:pPr>
      <w:r>
        <w:rPr>
          <w:noProof/>
        </w:rPr>
        <w:t>Lai īstenotu I papildinājuma 2. panta 1. punkta b) apakšpunktu, apstrādi vai pārstrādi, ko veic Eiropas Savienībā, Marokā vai Tunisijā, uzskata par veiktu Alžīrijā, ja iegūtos izstrādājumus pēc tam apstrādā vai pārstrādā Alžīrijā. Ja saskaņā ar šo noteikumu noteiktas izcelsmes izstrādājumi iegūti vismaz divās attiecīgajās valstīs, tos uzskata par Alžīrijas izcelsmes izstrādājumiem tikai tad, ja to apstrāde vai pārstrāde pārsniedz I papildinājuma 6. pantā minētās darbības.</w:t>
      </w:r>
    </w:p>
    <w:p>
      <w:pPr>
        <w:jc w:val="center"/>
        <w:rPr>
          <w:rFonts w:eastAsia="Times New Roman"/>
          <w:i/>
          <w:noProof/>
          <w:szCs w:val="24"/>
        </w:rPr>
      </w:pPr>
      <w:r>
        <w:rPr>
          <w:i/>
          <w:noProof/>
        </w:rPr>
        <w:t>4. pants</w:t>
      </w:r>
    </w:p>
    <w:p>
      <w:pPr>
        <w:jc w:val="center"/>
        <w:rPr>
          <w:rFonts w:eastAsia="Times New Roman"/>
          <w:b/>
          <w:noProof/>
          <w:szCs w:val="24"/>
        </w:rPr>
      </w:pPr>
      <w:r>
        <w:rPr>
          <w:b/>
          <w:noProof/>
        </w:rPr>
        <w:t>Izcelsmes apliecinājumi</w:t>
      </w:r>
    </w:p>
    <w:p>
      <w:pPr>
        <w:rPr>
          <w:rFonts w:eastAsia="Times New Roman"/>
          <w:noProof/>
          <w:szCs w:val="24"/>
        </w:rPr>
      </w:pPr>
      <w:r>
        <w:rPr>
          <w:noProof/>
        </w:rPr>
        <w:t>1.</w:t>
      </w:r>
      <w:r>
        <w:rPr>
          <w:noProof/>
        </w:rPr>
        <w:tab/>
        <w:t>Neskarot I papildinājuma 20. panta 4. un 5. punktu, Eiropas Savienības dalībvalsts vai Alžīrijas muitas dienesti izdod preču pārvadājumu sertifikātu EUR.1, ja, piemērojot šā pielikuma 2. un 3. pantā minēto kumulāciju, attiecīgos izstrādājumus var uzskatīt par izstrādājumiem, kuru izcelsme ir Eiropas Savienībā vai Alžīrijā, un ja tie atbilst pārējām šīs konvencijas I papildinājuma prasībām.</w:t>
      </w:r>
    </w:p>
    <w:p>
      <w:pPr>
        <w:rPr>
          <w:rFonts w:eastAsia="Times New Roman"/>
          <w:noProof/>
          <w:szCs w:val="24"/>
        </w:rPr>
      </w:pPr>
      <w:r>
        <w:rPr>
          <w:noProof/>
        </w:rPr>
        <w:t>2.</w:t>
      </w:r>
      <w:r>
        <w:rPr>
          <w:noProof/>
        </w:rPr>
        <w:tab/>
        <w:t>Neskarot I papildinājuma 21. panta 2. un 3. punktu, izcelsmes deklarāciju var sagatavot, ja, piemērojot šā pielikuma 2. un 3. punktā minēto kumulāciju, attiecīgos izstrādājumus var uzskatīt par izstrādājumiem, kuru izcelsme ir Eiropas Savienībā vai Alžīrijā, un ja tie atbilst pārējām šīs konvencijas I papildinājuma prasībām.</w:t>
      </w:r>
    </w:p>
    <w:p>
      <w:pPr>
        <w:jc w:val="center"/>
        <w:rPr>
          <w:rFonts w:eastAsia="Times New Roman"/>
          <w:i/>
          <w:noProof/>
          <w:szCs w:val="24"/>
        </w:rPr>
      </w:pPr>
      <w:r>
        <w:rPr>
          <w:i/>
          <w:noProof/>
        </w:rPr>
        <w:t>5. pants</w:t>
      </w:r>
    </w:p>
    <w:p>
      <w:pPr>
        <w:jc w:val="center"/>
        <w:rPr>
          <w:rFonts w:eastAsia="Times New Roman"/>
          <w:b/>
          <w:noProof/>
          <w:szCs w:val="24"/>
        </w:rPr>
      </w:pPr>
      <w:r>
        <w:rPr>
          <w:b/>
          <w:noProof/>
        </w:rPr>
        <w:t>Piegādātāja deklarācija</w:t>
      </w:r>
    </w:p>
    <w:p>
      <w:pPr>
        <w:rPr>
          <w:rFonts w:eastAsia="Times New Roman"/>
          <w:noProof/>
          <w:szCs w:val="24"/>
        </w:rPr>
      </w:pPr>
      <w:r>
        <w:rPr>
          <w:noProof/>
        </w:rPr>
        <w:t>1.</w:t>
      </w:r>
      <w:r>
        <w:rPr>
          <w:noProof/>
        </w:rPr>
        <w:tab/>
        <w:t>Ja Eiropas Savienībā vai Alžīrijā izdod pārvadājumu sertifikātu EUR.1 vai sagatavo izcelsmes deklarāciju noteiktas izcelsmes izstrādājumiem, kuru ražošanā ir izmantotas tādas preces no Alžīrijas, Marokas, Tunisijas vai Eiropas Savienības, kuras minētajās valstīs ir apstrādātas vai pārstrādātas, neiegūstot preferenciālu izcelsmes statusu, ņem vērā piegādātāja deklarāciju, kas sniegta par šīm precēm saskaņā ar šo pantu.</w:t>
      </w:r>
    </w:p>
    <w:p>
      <w:pPr>
        <w:rPr>
          <w:rFonts w:eastAsia="Times New Roman"/>
          <w:noProof/>
          <w:szCs w:val="24"/>
        </w:rPr>
      </w:pPr>
      <w:r>
        <w:rPr>
          <w:noProof/>
        </w:rPr>
        <w:t>2.</w:t>
      </w:r>
      <w:r>
        <w:rPr>
          <w:noProof/>
        </w:rPr>
        <w:tab/>
        <w:t>Piegādātāja deklarācija, kas minēta 1. punktā, ir pierādījums, ka attiecīgās preces ir apstrādātas vai pārstrādātas Alžīrijā, Marokā, Tunisijā vai Eiropas Savienībā, un to izmanto, lai noteiktu, vai izstrādājumus, kuru ražošanā šīs preces ir izmantotas, var uzskatīt par Eiropas Savienības vai Alžīrijas izcelsmes izstrādājumiem un vai tie atbilst pārējām šīs konvencijas I papildinājuma prasībām.</w:t>
      </w:r>
    </w:p>
    <w:p>
      <w:pPr>
        <w:rPr>
          <w:rFonts w:eastAsia="Times New Roman"/>
          <w:noProof/>
          <w:szCs w:val="24"/>
        </w:rPr>
      </w:pPr>
      <w:r>
        <w:rPr>
          <w:noProof/>
        </w:rPr>
        <w:t>3.</w:t>
      </w:r>
      <w:r>
        <w:rPr>
          <w:noProof/>
        </w:rPr>
        <w:tab/>
        <w:t>Izņemot 4. punktā paredzētos gadījumus, katram atsevišķam sūtījumam sagatavo atsevišķu piegādātāja deklarāciju tādā veidā, kāds noteikts A pielikumā, uz papīra lapas, ko pievieno rēķinam, pavadzīmei vai citam tirdzniecības dokumentam, pietiekami sīki aprakstot attiecīgās preces, lai tās varētu identificēt.</w:t>
      </w:r>
    </w:p>
    <w:p>
      <w:pPr>
        <w:rPr>
          <w:rFonts w:eastAsia="Times New Roman"/>
          <w:noProof/>
          <w:szCs w:val="24"/>
        </w:rPr>
      </w:pPr>
      <w:r>
        <w:rPr>
          <w:noProof/>
        </w:rPr>
        <w:t>4.</w:t>
      </w:r>
      <w:r>
        <w:rPr>
          <w:noProof/>
        </w:rPr>
        <w:tab/>
        <w:t>Ja piegādātājs regulāri piegādā noteiktam klientam preces, par kurām paredzams, ka Alžīrijā, Marokā, Tunisijā vai Eiropas Savienībā veiktā apstrāde vai pārstrāde ilgāku laikposmu saglabāsies nemainīga, viņš var iesniegt vienotu piegādātāja deklarāciju, kas aptver secīgus šo preču sūtījumus, tālāk — “ilgtermiņa piegādātāja deklarācija”.</w:t>
      </w:r>
    </w:p>
    <w:p>
      <w:pPr>
        <w:rPr>
          <w:rFonts w:eastAsia="Times New Roman"/>
          <w:noProof/>
          <w:szCs w:val="24"/>
        </w:rPr>
      </w:pPr>
      <w:r>
        <w:rPr>
          <w:noProof/>
        </w:rPr>
        <w:t>Ilgtermiņa piegādātāja deklarācija parasti var būt derīga ne ilgāk kā vienu gadu no tās sagatavošanas dienas. Tās valsts muitas dienesti, kurā deklarācija ir sagatavota, paredz nosacījumus, ar kuriem to var izmantot ilgākus laikposmus.</w:t>
      </w:r>
    </w:p>
    <w:p>
      <w:pPr>
        <w:rPr>
          <w:rFonts w:eastAsia="Times New Roman"/>
          <w:noProof/>
          <w:szCs w:val="24"/>
        </w:rPr>
      </w:pPr>
      <w:r>
        <w:rPr>
          <w:noProof/>
        </w:rPr>
        <w:t>Ilgtermiņa piegādātāja deklarāciju piegādātājs sagatavo veidā, kāds noteikts B pielikumā, un attiecīgās preces tajā apraksta pietiekami sīki, lai tās varētu identificēt. To nodod attiecīgajam klientam, pirms viņam piegādā pirmo preču sūtījumu, uz kuru attiecas šī deklarācija, vai kopā ar pirmo sūtījumu.</w:t>
      </w:r>
    </w:p>
    <w:p>
      <w:pPr>
        <w:rPr>
          <w:rFonts w:eastAsia="Times New Roman"/>
          <w:noProof/>
          <w:szCs w:val="24"/>
        </w:rPr>
      </w:pPr>
      <w:r>
        <w:rPr>
          <w:noProof/>
        </w:rPr>
        <w:t>Piegādātājs nekavējoties informē klientu, ja ilgtermiņa piegādātāja deklarācija vairs nav piemērojama piegādātajām precēm.</w:t>
      </w:r>
    </w:p>
    <w:p>
      <w:pPr>
        <w:rPr>
          <w:rFonts w:eastAsia="Times New Roman"/>
          <w:noProof/>
          <w:szCs w:val="24"/>
        </w:rPr>
      </w:pPr>
      <w:r>
        <w:rPr>
          <w:noProof/>
        </w:rPr>
        <w:t>5.</w:t>
      </w:r>
      <w:r>
        <w:rPr>
          <w:noProof/>
        </w:rPr>
        <w:tab/>
        <w:t>Piegādātāja deklarāciju, kas minēta 3. un 4. punktā, sagatavo, izmantojot rakstāmmašīnu vai datoru, vienā no valodām, kurā ir sagatavots nolīgums, saskaņā ar tās valsts tiesību aktiem, kurā sagatavo deklarāciju, un tajā ir piegādātāja pašrocīga paraksta oriģināls. Deklarācija var būt arī rakstīta ar roku; tādā gadījumā izmanto tinti un raksta drukātiem burtiem.</w:t>
      </w:r>
    </w:p>
    <w:p>
      <w:pPr>
        <w:rPr>
          <w:rFonts w:eastAsia="Times New Roman"/>
          <w:noProof/>
          <w:szCs w:val="24"/>
        </w:rPr>
      </w:pPr>
      <w:r>
        <w:rPr>
          <w:noProof/>
        </w:rPr>
        <w:t>6.</w:t>
      </w:r>
      <w:r>
        <w:rPr>
          <w:noProof/>
        </w:rPr>
        <w:tab/>
        <w:t>Piegādātājam, kurš sagatavo deklarāciju, ir jābūt gatavam pēc tās valsts muitas dienestu pieprasījuma, kurā deklarācija ir sagatavota, jebkurā laikā iesniegt visus attiecīgos dokumentus, kas apliecina, ka deklarācijā sniegtā informācija ir pareiza.</w:t>
      </w:r>
    </w:p>
    <w:p>
      <w:pPr>
        <w:jc w:val="center"/>
        <w:rPr>
          <w:rFonts w:eastAsia="Times New Roman"/>
          <w:i/>
          <w:noProof/>
          <w:szCs w:val="24"/>
        </w:rPr>
      </w:pPr>
      <w:r>
        <w:rPr>
          <w:i/>
          <w:noProof/>
        </w:rPr>
        <w:t>6. pants</w:t>
      </w:r>
    </w:p>
    <w:p>
      <w:pPr>
        <w:jc w:val="center"/>
        <w:rPr>
          <w:rFonts w:eastAsia="Times New Roman"/>
          <w:b/>
          <w:noProof/>
          <w:szCs w:val="24"/>
        </w:rPr>
      </w:pPr>
      <w:r>
        <w:rPr>
          <w:b/>
          <w:noProof/>
        </w:rPr>
        <w:t>Apliecinošie dokumenti</w:t>
      </w:r>
    </w:p>
    <w:p>
      <w:pPr>
        <w:rPr>
          <w:rFonts w:eastAsia="Times New Roman"/>
          <w:noProof/>
          <w:szCs w:val="24"/>
        </w:rPr>
      </w:pPr>
      <w:r>
        <w:rPr>
          <w:noProof/>
        </w:rPr>
        <w:t>Eiropas Savienībā, Tunisijā, Marokā vai Alžīrijā sagatavotu piegādātāja deklarāciju, kas apliecina, ka izmantotie materiāli ir apstrādāti vai pārstrādāti vienā no minētajām valstīm, uzskata par I papildinājuma 20. panta 3. punktā un 18. panta 3. punktā un šā pielikuma 5. panta 6. punktā minēto dokumentu, ko izmanto, lai apliecinātu, ka izstrādājumus, uz kuriem attiecas pārvadājumu sertifikāts EUR.1 vai izcelsmes deklarācija, var uzskatīt par Eiropas Savienības vai Alžīrijas izcelsmes izstrādājumiem un ka tie atbilst pārējām šīs konvencijas I papildinājuma prasībām.</w:t>
      </w:r>
    </w:p>
    <w:p>
      <w:pPr>
        <w:jc w:val="center"/>
        <w:rPr>
          <w:rFonts w:eastAsia="Times New Roman"/>
          <w:i/>
          <w:noProof/>
          <w:szCs w:val="24"/>
        </w:rPr>
      </w:pPr>
      <w:r>
        <w:rPr>
          <w:i/>
          <w:noProof/>
        </w:rPr>
        <w:t>7. pants</w:t>
      </w:r>
    </w:p>
    <w:p>
      <w:pPr>
        <w:jc w:val="center"/>
        <w:rPr>
          <w:rFonts w:eastAsia="Times New Roman"/>
          <w:b/>
          <w:noProof/>
          <w:szCs w:val="24"/>
        </w:rPr>
      </w:pPr>
      <w:r>
        <w:rPr>
          <w:b/>
          <w:noProof/>
        </w:rPr>
        <w:t>Piegādātāja deklarācijas glabāšana</w:t>
      </w:r>
    </w:p>
    <w:p>
      <w:pPr>
        <w:rPr>
          <w:rFonts w:eastAsia="Times New Roman"/>
          <w:noProof/>
          <w:szCs w:val="24"/>
        </w:rPr>
      </w:pPr>
      <w:r>
        <w:rPr>
          <w:noProof/>
        </w:rPr>
        <w:t>Piegādātājs, kurš sagatavo piegādātāja deklarāciju, šīs deklarācijas un rēķina, pavadzīmju vai citu tirdzniecības dokumentu kopijas, kuriem šo deklarāciju pievieno, kā arī šā pielikuma 5. panta 6. punktā minētos dokumentus glabā vismaz trīs gadus.</w:t>
      </w:r>
    </w:p>
    <w:p>
      <w:pPr>
        <w:rPr>
          <w:rFonts w:eastAsia="Times New Roman"/>
          <w:noProof/>
          <w:szCs w:val="24"/>
        </w:rPr>
      </w:pPr>
      <w:r>
        <w:rPr>
          <w:noProof/>
        </w:rPr>
        <w:t>Piegādātājs, kurš sagatavo ilgtermiņa piegādātāja deklarāciju, šīs deklarācijas un visu rēķinu, pavadzīmju vai attiecīgajam klientam nosūtītu tirdzniecības dokumentu kopijas, kuri attiecas uz šajā deklarācijā ietvertajām precēm, kā arī šā pielikuma 5. panta 6. punktā minētos dokumentus glabā vismaz trīs gadus. Šis laikposms sākas dienā, kad beidzas ilgtermiņa piegādātāja deklarācijas derīguma termiņš.</w:t>
      </w:r>
    </w:p>
    <w:p>
      <w:pPr>
        <w:jc w:val="center"/>
        <w:rPr>
          <w:rFonts w:eastAsia="Times New Roman"/>
          <w:i/>
          <w:noProof/>
          <w:szCs w:val="24"/>
        </w:rPr>
      </w:pPr>
      <w:r>
        <w:rPr>
          <w:i/>
          <w:noProof/>
        </w:rPr>
        <w:t>8. pants</w:t>
      </w:r>
    </w:p>
    <w:p>
      <w:pPr>
        <w:jc w:val="center"/>
        <w:rPr>
          <w:rFonts w:eastAsia="Times New Roman"/>
          <w:b/>
          <w:noProof/>
          <w:szCs w:val="24"/>
        </w:rPr>
      </w:pPr>
      <w:r>
        <w:rPr>
          <w:b/>
          <w:noProof/>
        </w:rPr>
        <w:t>Administratīvā sadarbība</w:t>
      </w:r>
    </w:p>
    <w:p>
      <w:pPr>
        <w:rPr>
          <w:rFonts w:eastAsia="Times New Roman"/>
          <w:noProof/>
          <w:szCs w:val="24"/>
        </w:rPr>
      </w:pPr>
      <w:r>
        <w:rPr>
          <w:noProof/>
        </w:rPr>
        <w:t>Lai nodrošinātu šā pielikuma pareizu piemērošanu, Eiropas Savienība un Alžīrija ar kompetento muitas dienestu starpniecību palīdz viena otrai pārbaudīt pārvadājumu sertifikātu EUR.1, izcelsmes deklarāciju un piegādātāja deklarāciju autentiskumu un minētajos dokumentos sniegtās informācijas pareizību.</w:t>
      </w:r>
    </w:p>
    <w:p>
      <w:pPr>
        <w:jc w:val="center"/>
        <w:rPr>
          <w:rFonts w:eastAsia="Times New Roman"/>
          <w:i/>
          <w:noProof/>
          <w:szCs w:val="24"/>
        </w:rPr>
      </w:pPr>
      <w:r>
        <w:rPr>
          <w:i/>
          <w:noProof/>
        </w:rPr>
        <w:t>9. pants</w:t>
      </w:r>
    </w:p>
    <w:p>
      <w:pPr>
        <w:jc w:val="center"/>
        <w:rPr>
          <w:rFonts w:eastAsia="Times New Roman"/>
          <w:b/>
          <w:noProof/>
          <w:szCs w:val="24"/>
        </w:rPr>
      </w:pPr>
      <w:r>
        <w:rPr>
          <w:b/>
          <w:noProof/>
        </w:rPr>
        <w:t>Piegādātāja deklarāciju pārbaude</w:t>
      </w:r>
    </w:p>
    <w:p>
      <w:pPr>
        <w:rPr>
          <w:rFonts w:eastAsia="Times New Roman"/>
          <w:noProof/>
          <w:szCs w:val="24"/>
        </w:rPr>
      </w:pPr>
      <w:r>
        <w:rPr>
          <w:noProof/>
        </w:rPr>
        <w:t>1.</w:t>
      </w:r>
      <w:r>
        <w:rPr>
          <w:noProof/>
        </w:rPr>
        <w:tab/>
        <w:t>Turpmākas piegādātāja deklarāciju vai ilgtermiņa piegādātāja deklarāciju pārbaudes var veikt izlases veidā vai vienmēr, kad tās valsts muitas dienestiem, kurā šīs deklarācijas ņemtas vērā, lai izdotu pārvadājumu sertifikātu EUR.1 vai lai sagatavotu izcelsmes deklarāciju, ir radušās pamatotas šaubas par dokumenta autentiskumu vai dokumentā sniegtās informācijas pareizību.</w:t>
      </w:r>
    </w:p>
    <w:p>
      <w:pPr>
        <w:rPr>
          <w:rFonts w:eastAsia="Times New Roman"/>
          <w:noProof/>
          <w:szCs w:val="24"/>
        </w:rPr>
      </w:pPr>
      <w:r>
        <w:rPr>
          <w:noProof/>
        </w:rPr>
        <w:t>2.</w:t>
      </w:r>
      <w:r>
        <w:rPr>
          <w:noProof/>
        </w:rPr>
        <w:tab/>
        <w:t>Īstenojot 1. punkta noteikumus, 1. punktā minētās valsts muitas dienesti atdod piegādātāja deklarāciju un rēķinu(-us), pavadzīmi(-es) vai citus tirdzniecības dokumentus, kas attiecas uz šajā deklarācijā ietvertajām precēm, tās valsts muitas dienestiem, kur deklarācija sagatavota, vajadzības gadījumā norādot būtiskos vai formālos pārbaudes pieprasījuma iemeslus.</w:t>
      </w:r>
    </w:p>
    <w:p>
      <w:pPr>
        <w:rPr>
          <w:rFonts w:eastAsia="Times New Roman"/>
          <w:noProof/>
          <w:szCs w:val="24"/>
        </w:rPr>
      </w:pPr>
      <w:r>
        <w:rPr>
          <w:noProof/>
        </w:rPr>
        <w:t>Lai pamatotu turpmākas pārbaudes prasības nepieciešamību, tie nosūta visus iegūtos dokumentus un informāciju, kas liecina, ka piegādātāja deklarācijā sniegtā informācija ir nepareiza.</w:t>
      </w:r>
    </w:p>
    <w:p>
      <w:pPr>
        <w:rPr>
          <w:rFonts w:eastAsia="Times New Roman"/>
          <w:noProof/>
          <w:szCs w:val="24"/>
        </w:rPr>
      </w:pPr>
      <w:r>
        <w:rPr>
          <w:noProof/>
        </w:rPr>
        <w:t>3.</w:t>
      </w:r>
      <w:r>
        <w:rPr>
          <w:noProof/>
        </w:rPr>
        <w:tab/>
        <w:t>Pārbaudi veic tās valsts muitas dienesti, kur sagatavota piegādātāja deklarācija. Tālab tiem ir tiesības prasīt jebkādus pierādījumus un veikt piegādātāja grāmatvedības dokumentu pārbaudes vai citas pārbaudes, ko tie uzskata par vajadzīgām.</w:t>
      </w:r>
    </w:p>
    <w:p>
      <w:pPr>
        <w:rPr>
          <w:rFonts w:eastAsia="Times New Roman"/>
          <w:noProof/>
          <w:szCs w:val="24"/>
        </w:rPr>
      </w:pPr>
      <w:r>
        <w:rPr>
          <w:noProof/>
        </w:rPr>
        <w:t>4.</w:t>
      </w:r>
      <w:r>
        <w:rPr>
          <w:noProof/>
        </w:rPr>
        <w:tab/>
        <w:t>Muitas dienesti, kas pieprasa pārbaudi, iespējami drīz tiek informēti par tās rezultātiem. Šie rezultāti skaidri parāda, vai informācija, kas sniegta piegādātāja deklarācijā, ir pareiza, un dod tiem iespēju noteikt, vai un cik lielā mērā šo piegādātāja deklarāciju var ņemt vērā, izdodot pārvadājumu sertifikātu EUR.1 vai sagatavojot izcelsmes deklarāciju.</w:t>
      </w:r>
    </w:p>
    <w:p>
      <w:pPr>
        <w:jc w:val="center"/>
        <w:rPr>
          <w:rFonts w:eastAsia="Times New Roman"/>
          <w:i/>
          <w:noProof/>
          <w:szCs w:val="24"/>
        </w:rPr>
      </w:pPr>
      <w:r>
        <w:rPr>
          <w:i/>
          <w:noProof/>
        </w:rPr>
        <w:t>10. pants</w:t>
      </w:r>
    </w:p>
    <w:p>
      <w:pPr>
        <w:jc w:val="center"/>
        <w:rPr>
          <w:rFonts w:eastAsia="Times New Roman"/>
          <w:b/>
          <w:noProof/>
          <w:szCs w:val="24"/>
        </w:rPr>
      </w:pPr>
      <w:r>
        <w:rPr>
          <w:b/>
          <w:noProof/>
        </w:rPr>
        <w:t>Sankcijas</w:t>
      </w:r>
    </w:p>
    <w:p>
      <w:pPr>
        <w:rPr>
          <w:rFonts w:eastAsia="Times New Roman"/>
          <w:noProof/>
          <w:szCs w:val="24"/>
        </w:rPr>
      </w:pPr>
      <w:r>
        <w:rPr>
          <w:noProof/>
        </w:rPr>
        <w:t>Ikvienai personai, kura sagatavo vai liek sagatavot dokumentu, kurā ietverta nepareiza informācija, lai izstrādājumiem iegūtu preferenciālu režīmu, piemēro sankcijas.</w:t>
      </w:r>
    </w:p>
    <w:p>
      <w:pPr>
        <w:jc w:val="center"/>
        <w:rPr>
          <w:rFonts w:eastAsia="Times New Roman"/>
          <w:i/>
          <w:noProof/>
          <w:szCs w:val="24"/>
        </w:rPr>
      </w:pPr>
      <w:r>
        <w:rPr>
          <w:i/>
          <w:noProof/>
        </w:rPr>
        <w:t>11. pants</w:t>
      </w:r>
    </w:p>
    <w:p>
      <w:pPr>
        <w:jc w:val="center"/>
        <w:rPr>
          <w:rFonts w:eastAsia="Times New Roman"/>
          <w:b/>
          <w:noProof/>
          <w:szCs w:val="24"/>
        </w:rPr>
      </w:pPr>
      <w:r>
        <w:rPr>
          <w:b/>
          <w:noProof/>
        </w:rPr>
        <w:t>Brīvās zonas</w:t>
      </w:r>
    </w:p>
    <w:p>
      <w:pPr>
        <w:rPr>
          <w:rFonts w:eastAsia="Times New Roman"/>
          <w:noProof/>
          <w:szCs w:val="24"/>
        </w:rPr>
      </w:pPr>
      <w:r>
        <w:rPr>
          <w:noProof/>
        </w:rPr>
        <w:t>1.</w:t>
      </w:r>
      <w:r>
        <w:rPr>
          <w:noProof/>
        </w:rPr>
        <w:tab/>
        <w:t>Eiropas Savienība un Alžīrija veic visus nepieciešamos pasākumus, lai nodrošinātu, ka, transportēti caur brīvo zonu to teritorijā, izstrādājumi, ko tirgo, piemērojot izcelsmes apliecinājumu, netiek aizstāti ar citām precēm un tiem neveic citu apstrādi kā vien to, kas vajadzīga, lai tos saglabātu nebojātus.</w:t>
      </w:r>
    </w:p>
    <w:p>
      <w:pPr>
        <w:rPr>
          <w:rFonts w:eastAsia="Times New Roman"/>
          <w:noProof/>
          <w:szCs w:val="24"/>
        </w:rPr>
      </w:pPr>
      <w:r>
        <w:rPr>
          <w:noProof/>
        </w:rPr>
        <w:t>2.</w:t>
      </w:r>
      <w:r>
        <w:rPr>
          <w:noProof/>
        </w:rPr>
        <w:tab/>
        <w:t>Atkāpjoties no 1. punkta, ja Eiropas Savienības vai Alžīrijas izcelsmes izstrādājumus importē brīvajā zonā ar izcelsmes apliecinājumu un tur apstrādā vai pārstrādā, tad attiecīgie dienesti pēc eksportētāja pieprasījuma izdod jaunu pārvadājumu sertifikātu EUR.1 ar noteikumu, ka veiktā apstrāde vai pārstrāde atbilst šīs konvencijas noteikumiem.</w:t>
      </w:r>
    </w:p>
    <w:p>
      <w:pPr>
        <w:jc w:val="center"/>
        <w:rPr>
          <w:rFonts w:eastAsia="Times New Roman"/>
          <w:noProof/>
          <w:szCs w:val="24"/>
        </w:rPr>
        <w:sectPr>
          <w:pgSz w:w="11906" w:h="16838"/>
          <w:pgMar w:top="1020" w:right="1701" w:bottom="1020" w:left="1587" w:header="601" w:footer="1077" w:gutter="0"/>
          <w:cols w:space="720"/>
          <w:docGrid w:linePitch="326"/>
        </w:sectPr>
      </w:pPr>
    </w:p>
    <w:p>
      <w:pPr>
        <w:jc w:val="center"/>
        <w:rPr>
          <w:rFonts w:eastAsia="Times New Roman"/>
          <w:i/>
          <w:noProof/>
          <w:szCs w:val="24"/>
        </w:rPr>
      </w:pPr>
      <w:r>
        <w:rPr>
          <w:i/>
          <w:noProof/>
        </w:rPr>
        <w:t>III PIELIKUMS</w:t>
      </w:r>
    </w:p>
    <w:p>
      <w:pPr>
        <w:jc w:val="center"/>
        <w:rPr>
          <w:rFonts w:eastAsia="Times New Roman"/>
          <w:b/>
          <w:noProof/>
          <w:szCs w:val="24"/>
        </w:rPr>
      </w:pPr>
      <w:r>
        <w:rPr>
          <w:b/>
          <w:noProof/>
        </w:rPr>
        <w:t>Tirdzniecība starp Eiropas Savienību un Marokas Karalisti</w:t>
      </w:r>
    </w:p>
    <w:p>
      <w:pPr>
        <w:jc w:val="center"/>
        <w:rPr>
          <w:rFonts w:eastAsia="Times New Roman"/>
          <w:i/>
          <w:noProof/>
          <w:szCs w:val="24"/>
        </w:rPr>
      </w:pPr>
      <w:r>
        <w:rPr>
          <w:i/>
          <w:noProof/>
        </w:rPr>
        <w:t>1. pants</w:t>
      </w:r>
    </w:p>
    <w:p>
      <w:pPr>
        <w:rPr>
          <w:rFonts w:eastAsia="Times New Roman"/>
          <w:noProof/>
          <w:szCs w:val="24"/>
        </w:rPr>
      </w:pPr>
      <w:r>
        <w:rPr>
          <w:noProof/>
        </w:rPr>
        <w:t>Preces, kas ieguvušas izcelsmi, piemērojot šajā pielikumā paredzētos noteikumus, izslēdz no I papildinājuma 7. pantā minētās kumulācijas.</w:t>
      </w:r>
    </w:p>
    <w:p>
      <w:pPr>
        <w:jc w:val="center"/>
        <w:rPr>
          <w:rFonts w:eastAsia="Times New Roman"/>
          <w:i/>
          <w:noProof/>
          <w:szCs w:val="24"/>
        </w:rPr>
      </w:pPr>
      <w:r>
        <w:rPr>
          <w:i/>
          <w:noProof/>
        </w:rPr>
        <w:t>2. pants</w:t>
      </w:r>
    </w:p>
    <w:p>
      <w:pPr>
        <w:jc w:val="center"/>
        <w:rPr>
          <w:rFonts w:eastAsia="Times New Roman"/>
          <w:b/>
          <w:noProof/>
          <w:szCs w:val="24"/>
        </w:rPr>
      </w:pPr>
      <w:r>
        <w:rPr>
          <w:b/>
          <w:noProof/>
        </w:rPr>
        <w:t>Kumulācija Eiropas Savienībā</w:t>
      </w:r>
    </w:p>
    <w:p>
      <w:pPr>
        <w:rPr>
          <w:rFonts w:eastAsia="Times New Roman"/>
          <w:noProof/>
          <w:szCs w:val="24"/>
        </w:rPr>
      </w:pPr>
      <w:r>
        <w:rPr>
          <w:noProof/>
        </w:rPr>
        <w:t>Lai īstenotu I papildinājuma 2. panta 1. punkta b) apakšpunktu, apstrādi vai pārstrādi, ko veic Marokā, Alžīrijā vai Tunisijā, uzskata par veiktu Eiropas Savienībā, ja iegūtos izstrādājumus pēc tam apstrādā vai pārstrādā Eiropas Savienībā. Ja saskaņā ar šo noteikumu noteiktas izcelsmes izstrādājumi iegūti vismaz divās attiecīgajās valstīs, tos uzskata par Eiropas Savienības izcelsmes izstrādājumiem tikai tad, ja to apstrāde vai pārstrāde pārsniedz I papildinājuma 6. pantā minētās darbības.</w:t>
      </w:r>
    </w:p>
    <w:p>
      <w:pPr>
        <w:jc w:val="center"/>
        <w:rPr>
          <w:rFonts w:eastAsia="Times New Roman"/>
          <w:i/>
          <w:noProof/>
          <w:szCs w:val="24"/>
        </w:rPr>
      </w:pPr>
      <w:r>
        <w:rPr>
          <w:i/>
          <w:noProof/>
        </w:rPr>
        <w:t>3. pants</w:t>
      </w:r>
    </w:p>
    <w:p>
      <w:pPr>
        <w:jc w:val="center"/>
        <w:rPr>
          <w:rFonts w:eastAsia="Times New Roman"/>
          <w:b/>
          <w:noProof/>
          <w:szCs w:val="24"/>
        </w:rPr>
      </w:pPr>
      <w:r>
        <w:rPr>
          <w:b/>
          <w:noProof/>
        </w:rPr>
        <w:t>Kumulācija Marokā</w:t>
      </w:r>
    </w:p>
    <w:p>
      <w:pPr>
        <w:rPr>
          <w:rFonts w:eastAsia="Times New Roman"/>
          <w:noProof/>
          <w:szCs w:val="24"/>
        </w:rPr>
      </w:pPr>
      <w:r>
        <w:rPr>
          <w:noProof/>
        </w:rPr>
        <w:t>Lai īstenotu I papildinājuma 2. panta 1. punkta b) apakšpunktu, apstrādi vai pārstrādi, ko veic Eiropas Savienībā, Alžīrijā vai Tunisijā, uzskata par veiktu Marokā, ja iegūtos izstrādājumus pēc tam apstrādā vai pārstrādā Marokā. Ja saskaņā ar šo noteikumu noteiktas izcelsmes izstrādājumi iegūti vismaz divās attiecīgajās valstīs, tos uzskata par Marokas izcelsmes izstrādājumiem tikai tad, ja to apstrāde vai pārstrāde pārsniedz I papildinājuma 6. pantā minētās darbības.</w:t>
      </w:r>
    </w:p>
    <w:p>
      <w:pPr>
        <w:jc w:val="center"/>
        <w:rPr>
          <w:rFonts w:eastAsia="Times New Roman"/>
          <w:i/>
          <w:noProof/>
          <w:szCs w:val="24"/>
        </w:rPr>
      </w:pPr>
      <w:r>
        <w:rPr>
          <w:i/>
          <w:noProof/>
        </w:rPr>
        <w:t>4. pants</w:t>
      </w:r>
    </w:p>
    <w:p>
      <w:pPr>
        <w:jc w:val="center"/>
        <w:rPr>
          <w:rFonts w:eastAsia="Times New Roman"/>
          <w:b/>
          <w:noProof/>
          <w:szCs w:val="24"/>
        </w:rPr>
      </w:pPr>
      <w:r>
        <w:rPr>
          <w:b/>
          <w:noProof/>
        </w:rPr>
        <w:t>Izcelsmes apliecinājumi</w:t>
      </w:r>
    </w:p>
    <w:p>
      <w:pPr>
        <w:rPr>
          <w:rFonts w:eastAsia="Times New Roman"/>
          <w:noProof/>
          <w:szCs w:val="24"/>
        </w:rPr>
      </w:pPr>
      <w:r>
        <w:rPr>
          <w:noProof/>
        </w:rPr>
        <w:t>1.</w:t>
      </w:r>
      <w:r>
        <w:rPr>
          <w:noProof/>
        </w:rPr>
        <w:tab/>
        <w:t>Neskarot I papildinājuma 20. panta 4. un 5. punktu, Eiropas Savienības dalībvalsts vai Marokas muitas dienesti izdod preču pārvadājumu sertifikātu EUR.1, ja, piemērojot šā pielikuma 2. un 3. pantā minēto kumulāciju, attiecīgos izstrādājumus var uzskatīt par izstrādājumiem, kuru izcelsme ir Eiropas Savienībā vai Marokā, un ja tie atbilst pārējām šīs konvencijas I papildinājuma prasībām.</w:t>
      </w:r>
    </w:p>
    <w:p>
      <w:pPr>
        <w:rPr>
          <w:rFonts w:eastAsia="Times New Roman"/>
          <w:noProof/>
          <w:szCs w:val="24"/>
        </w:rPr>
      </w:pPr>
      <w:r>
        <w:rPr>
          <w:noProof/>
        </w:rPr>
        <w:t>2.</w:t>
      </w:r>
      <w:r>
        <w:rPr>
          <w:noProof/>
        </w:rPr>
        <w:tab/>
        <w:t>Neskarot I papildinājuma 21. panta 2. un 3. punktu, var sagatavot izcelsmes deklarāciju, ja, piemērojot šā pielikuma 2. un 3. pantā minēto kumulāciju, attiecīgos izstrādājumus var uzskatīt par izstrādājumiem, kuru izcelsme ir Eiropas Savienībā vai Marokā, un ja tie atbilst pārējām šīs konvencijas I papildinājuma prasībām.</w:t>
      </w:r>
    </w:p>
    <w:p>
      <w:pPr>
        <w:jc w:val="center"/>
        <w:rPr>
          <w:rFonts w:eastAsia="Times New Roman"/>
          <w:i/>
          <w:noProof/>
          <w:szCs w:val="24"/>
        </w:rPr>
      </w:pPr>
      <w:r>
        <w:rPr>
          <w:i/>
          <w:noProof/>
        </w:rPr>
        <w:t>5. pants</w:t>
      </w:r>
    </w:p>
    <w:p>
      <w:pPr>
        <w:jc w:val="center"/>
        <w:rPr>
          <w:rFonts w:eastAsia="Times New Roman"/>
          <w:b/>
          <w:noProof/>
          <w:szCs w:val="24"/>
        </w:rPr>
      </w:pPr>
      <w:r>
        <w:rPr>
          <w:b/>
          <w:noProof/>
        </w:rPr>
        <w:t>Piegādātāja deklarācija</w:t>
      </w:r>
    </w:p>
    <w:p>
      <w:pPr>
        <w:rPr>
          <w:rFonts w:eastAsia="Times New Roman"/>
          <w:noProof/>
          <w:szCs w:val="24"/>
        </w:rPr>
      </w:pPr>
      <w:r>
        <w:rPr>
          <w:noProof/>
        </w:rPr>
        <w:t>1.</w:t>
      </w:r>
      <w:r>
        <w:rPr>
          <w:noProof/>
        </w:rPr>
        <w:tab/>
        <w:t>Ja Eiropas Savienībā vai Marokā izdod pārvadājumu sertifikātu EUR.1 vai sagatavo izcelsmes deklarāciju noteiktas izcelsmes izstrādājumiem, kuru ražošanā ir izmantotas tādas preces no Alžīrijas, Marokas, Tunisijas vai Eiropas Savienības, kuras minētajās valstīs ir apstrādātas vai pārstrādātas, neiegūstot preferenciālu izcelsmes statusu, ņem vērā piegādātāja deklarāciju, kas sniegta par šīm precēm saskaņā ar šo pantu.</w:t>
      </w:r>
    </w:p>
    <w:p>
      <w:pPr>
        <w:rPr>
          <w:rFonts w:eastAsia="Times New Roman"/>
          <w:noProof/>
          <w:szCs w:val="24"/>
        </w:rPr>
      </w:pPr>
      <w:r>
        <w:rPr>
          <w:noProof/>
        </w:rPr>
        <w:t>2.</w:t>
      </w:r>
      <w:r>
        <w:rPr>
          <w:noProof/>
        </w:rPr>
        <w:tab/>
        <w:t>Piegādātāja deklarācija, kas minēta 1. punktā, ir pierādījums, ka attiecīgās preces ir apstrādātas vai pārstrādātas Alžīrijā, Marokā, Tunisijā vai Eiropas Savienībā, un to izmanto, lai noteiktu, vai izstrādājumus, kuru ražošanā šīs preces ir izmantotas, var uzskatīt par Eiropas Savienības vai Marokas izcelsmes izstrādājumiem un vai tie atbilst pārējām šīs konvencijas I papildinājuma prasībām.</w:t>
      </w:r>
    </w:p>
    <w:p>
      <w:pPr>
        <w:rPr>
          <w:rFonts w:eastAsia="Times New Roman"/>
          <w:noProof/>
          <w:szCs w:val="24"/>
        </w:rPr>
      </w:pPr>
      <w:r>
        <w:rPr>
          <w:noProof/>
        </w:rPr>
        <w:t>3.</w:t>
      </w:r>
      <w:r>
        <w:rPr>
          <w:noProof/>
        </w:rPr>
        <w:tab/>
        <w:t>Izņemot 4. punktā paredzētos gadījumus, katram atsevišķam sūtījumam sagatavo atsevišķu piegādātāja deklarāciju tādā veidā, kāds noteikts A pielikumā, uz papīra lapas, ko pievieno rēķinam, pavadzīmei vai citam tirdzniecības dokumentam, pietiekami sīki aprakstot attiecīgās preces, lai tās varētu identificēt.</w:t>
      </w:r>
    </w:p>
    <w:p>
      <w:pPr>
        <w:rPr>
          <w:rFonts w:eastAsia="Times New Roman"/>
          <w:noProof/>
          <w:szCs w:val="24"/>
        </w:rPr>
      </w:pPr>
      <w:r>
        <w:rPr>
          <w:noProof/>
        </w:rPr>
        <w:t>4.</w:t>
      </w:r>
      <w:r>
        <w:rPr>
          <w:noProof/>
        </w:rPr>
        <w:tab/>
        <w:t>Ja piegādātājs regulāri piegādā noteiktam klientam preces, par kurām paredzams, ka Alžīrijā, Marokā, Tunisijā vai Eiropas Savienībā veiktā apstrāde vai pārstrāde ilgāku laikposmu saglabāsies nemainīga, viņš var iesniegt vienotu piegādātāja deklarāciju, kas aptver secīgus šo preču sūtījumus, tālāk — “ilgtermiņa piegādātāja deklarācija”.</w:t>
      </w:r>
    </w:p>
    <w:p>
      <w:pPr>
        <w:rPr>
          <w:rFonts w:eastAsia="Times New Roman"/>
          <w:noProof/>
          <w:szCs w:val="24"/>
        </w:rPr>
      </w:pPr>
      <w:r>
        <w:rPr>
          <w:noProof/>
        </w:rPr>
        <w:t>Ilgtermiņa piegādātāja deklarācija parasti var būt derīga ne ilgāk kā vienu gadu no tās sagatavošanas dienas. Tās valsts muitas dienesti, kurā deklarācija ir sagatavota, paredz nosacījumus, ar kuriem to var izmantot ilgākus laikposmus.</w:t>
      </w:r>
    </w:p>
    <w:p>
      <w:pPr>
        <w:rPr>
          <w:rFonts w:eastAsia="Times New Roman"/>
          <w:noProof/>
          <w:szCs w:val="24"/>
        </w:rPr>
      </w:pPr>
      <w:r>
        <w:rPr>
          <w:noProof/>
        </w:rPr>
        <w:t>Ilgtermiņa piegādātāja deklarāciju piegādātājs sagatavo veidā, kāds noteikts B pielikumā, un attiecīgās preces tajā apraksta pietiekami sīki, lai tās varētu identificēt. To nodod attiecīgajam klientam, pirms viņam piegādā pirmo preču sūtījumu, uz kuru attiecas šī deklarācija, vai kopā ar pirmo sūtījumu.</w:t>
      </w:r>
    </w:p>
    <w:p>
      <w:pPr>
        <w:rPr>
          <w:rFonts w:eastAsia="Times New Roman"/>
          <w:noProof/>
          <w:szCs w:val="24"/>
        </w:rPr>
      </w:pPr>
      <w:r>
        <w:rPr>
          <w:noProof/>
        </w:rPr>
        <w:t>Piegādātājs nekavējoties informē klientu, ja ilgtermiņa piegādātāja deklarācija vairs nav piemērojama piegādātajām precēm.</w:t>
      </w:r>
    </w:p>
    <w:p>
      <w:pPr>
        <w:rPr>
          <w:rFonts w:eastAsia="Times New Roman"/>
          <w:noProof/>
          <w:szCs w:val="24"/>
        </w:rPr>
      </w:pPr>
      <w:r>
        <w:rPr>
          <w:noProof/>
        </w:rPr>
        <w:t>5.</w:t>
      </w:r>
      <w:r>
        <w:rPr>
          <w:noProof/>
        </w:rPr>
        <w:tab/>
        <w:t>Piegādātāja deklarāciju, kas minēta 3. un 4. punktā, sagatavo, izmantojot rakstāmmašīnu vai datoru, vienā no valodām, kurā ir sagatavots nolīgums, saskaņā ar tās valsts tiesību aktiem, kurā sagatavo deklarāciju, un tajā ir piegādātāja pašrocīga paraksta oriģināls. Deklarācija var būt arī rakstīta ar roku; tādā gadījumā izmanto tinti un raksta drukātiem burtiem.</w:t>
      </w:r>
    </w:p>
    <w:p>
      <w:pPr>
        <w:rPr>
          <w:rFonts w:eastAsia="Times New Roman"/>
          <w:noProof/>
          <w:szCs w:val="24"/>
        </w:rPr>
      </w:pPr>
      <w:r>
        <w:rPr>
          <w:noProof/>
        </w:rPr>
        <w:t>6.</w:t>
      </w:r>
      <w:r>
        <w:rPr>
          <w:noProof/>
        </w:rPr>
        <w:tab/>
        <w:t>Piegādātājam, kurš sagatavo deklarāciju, ir jābūt gatavam pēc tās valsts muitas dienestu pieprasījuma, kurā deklarācija ir sagatavota, jebkurā laikā iesniegt visus attiecīgos dokumentus, kas apliecina, ka deklarācijā sniegtā informācija ir pareiza.</w:t>
      </w:r>
    </w:p>
    <w:p>
      <w:pPr>
        <w:jc w:val="center"/>
        <w:rPr>
          <w:rFonts w:eastAsia="Times New Roman"/>
          <w:i/>
          <w:noProof/>
          <w:szCs w:val="24"/>
        </w:rPr>
      </w:pPr>
      <w:r>
        <w:rPr>
          <w:i/>
          <w:noProof/>
        </w:rPr>
        <w:t>6. pants</w:t>
      </w:r>
    </w:p>
    <w:p>
      <w:pPr>
        <w:jc w:val="center"/>
        <w:rPr>
          <w:rFonts w:eastAsia="Times New Roman"/>
          <w:b/>
          <w:noProof/>
          <w:szCs w:val="24"/>
        </w:rPr>
      </w:pPr>
      <w:r>
        <w:rPr>
          <w:b/>
          <w:noProof/>
        </w:rPr>
        <w:t>Apliecinošie dokumenti</w:t>
      </w:r>
    </w:p>
    <w:p>
      <w:pPr>
        <w:rPr>
          <w:rFonts w:eastAsia="Times New Roman"/>
          <w:noProof/>
          <w:szCs w:val="24"/>
        </w:rPr>
      </w:pPr>
      <w:r>
        <w:rPr>
          <w:noProof/>
        </w:rPr>
        <w:t>Eiropas Savienībā, Tunisijā, Marokā vai Alžīrijā sagatavotu piegādātāja deklarāciju, kas apliecina, ka izmantotie materiāli ir apstrādāti vai pārstrādāti vienā no minētajām valstīm, uzskata par I papildinājuma 20. panta 3. punktā un 18. panta 3. punktā un šā pielikuma 5. panta 6. punktā minēto dokumentu, ko izmanto, lai apliecinātu, ka izstrādājumus, uz kuriem attiecas pārvadājumu sertifikāts EUR.1 vai izcelsmes deklarācija, var uzskatīt par Eiropas Savienības vai Marokas izcelsmes izstrādājumiem un ka tie atbilst pārējām šīs konvencijas I papildinājuma prasībām.</w:t>
      </w:r>
    </w:p>
    <w:p>
      <w:pPr>
        <w:jc w:val="center"/>
        <w:rPr>
          <w:rFonts w:eastAsia="Times New Roman"/>
          <w:i/>
          <w:noProof/>
          <w:szCs w:val="24"/>
        </w:rPr>
      </w:pPr>
      <w:r>
        <w:rPr>
          <w:i/>
          <w:noProof/>
        </w:rPr>
        <w:t>7. pants</w:t>
      </w:r>
    </w:p>
    <w:p>
      <w:pPr>
        <w:jc w:val="center"/>
        <w:rPr>
          <w:rFonts w:eastAsia="Times New Roman"/>
          <w:b/>
          <w:noProof/>
          <w:szCs w:val="24"/>
        </w:rPr>
      </w:pPr>
      <w:r>
        <w:rPr>
          <w:b/>
          <w:noProof/>
        </w:rPr>
        <w:t>Piegādātāja deklarācijas glabāšana</w:t>
      </w:r>
    </w:p>
    <w:p>
      <w:pPr>
        <w:rPr>
          <w:rFonts w:eastAsia="Times New Roman"/>
          <w:noProof/>
          <w:szCs w:val="24"/>
        </w:rPr>
      </w:pPr>
      <w:r>
        <w:rPr>
          <w:noProof/>
        </w:rPr>
        <w:t>Piegādātājs, kurš sagatavo piegādātāja deklarāciju, šīs deklarācijas un rēķina, pavadzīmju un pārējo tirdzniecības dokumentu kopijas, kuriem šo deklarāciju pievieno, kā arī šā pielikuma 5. panta 6. punktā minētos dokumentus glabā vismaz trīs gadus.</w:t>
      </w:r>
    </w:p>
    <w:p>
      <w:pPr>
        <w:rPr>
          <w:rFonts w:eastAsia="Times New Roman"/>
          <w:noProof/>
          <w:szCs w:val="24"/>
        </w:rPr>
      </w:pPr>
      <w:r>
        <w:rPr>
          <w:noProof/>
        </w:rPr>
        <w:t>Piegādātājs, kurš sagatavo ilgtermiņa piegādātāja deklarāciju, šīs deklarācijas un visu rēķinu, pavadzīmju vai attiecīgajam klientam nosūtītu tirdzniecības dokumentu kopijas, kuri attiecas uz šajā deklarācijā ietvertajām precēm, kā arī šā pielikuma 5. panta 6. punktā minētos dokumentus glabā vismaz trīs gadus. Šis laikposms sākas dienā, kad beidzas ilgtermiņa piegādātāja deklarācijas derīguma termiņš.</w:t>
      </w:r>
    </w:p>
    <w:p>
      <w:pPr>
        <w:jc w:val="center"/>
        <w:rPr>
          <w:rFonts w:eastAsia="Times New Roman"/>
          <w:i/>
          <w:noProof/>
          <w:szCs w:val="24"/>
        </w:rPr>
      </w:pPr>
      <w:r>
        <w:rPr>
          <w:i/>
          <w:noProof/>
        </w:rPr>
        <w:t>8. pants</w:t>
      </w:r>
    </w:p>
    <w:p>
      <w:pPr>
        <w:jc w:val="center"/>
        <w:rPr>
          <w:rFonts w:eastAsia="Times New Roman"/>
          <w:b/>
          <w:noProof/>
          <w:szCs w:val="24"/>
        </w:rPr>
      </w:pPr>
      <w:r>
        <w:rPr>
          <w:b/>
          <w:noProof/>
        </w:rPr>
        <w:t>Administratīvā sadarbība</w:t>
      </w:r>
    </w:p>
    <w:p>
      <w:pPr>
        <w:rPr>
          <w:rFonts w:eastAsia="Times New Roman"/>
          <w:noProof/>
          <w:szCs w:val="24"/>
        </w:rPr>
      </w:pPr>
      <w:r>
        <w:rPr>
          <w:noProof/>
        </w:rPr>
        <w:t>Lai nodrošinātu šā pielikuma pareizu piemērošanu, Eiropas Savienība un Maroka ar kompetento muitas dienestu starpniecību palīdz viena otrai pārbaudīt pārvadājumu sertifikātu EUR.1, izcelsmes deklarāciju un piegādātāja deklarāciju autentiskumu un minētajos dokumentos sniegtās informācijas pareizību.</w:t>
      </w:r>
    </w:p>
    <w:p>
      <w:pPr>
        <w:jc w:val="center"/>
        <w:rPr>
          <w:rFonts w:eastAsia="Times New Roman"/>
          <w:i/>
          <w:noProof/>
          <w:szCs w:val="24"/>
        </w:rPr>
      </w:pPr>
      <w:r>
        <w:rPr>
          <w:i/>
          <w:noProof/>
        </w:rPr>
        <w:t>9. pants</w:t>
      </w:r>
    </w:p>
    <w:p>
      <w:pPr>
        <w:jc w:val="center"/>
        <w:rPr>
          <w:rFonts w:eastAsia="Times New Roman"/>
          <w:b/>
          <w:noProof/>
          <w:szCs w:val="24"/>
        </w:rPr>
      </w:pPr>
      <w:r>
        <w:rPr>
          <w:b/>
          <w:noProof/>
        </w:rPr>
        <w:t>Piegādātāja deklarāciju pārbaude</w:t>
      </w:r>
    </w:p>
    <w:p>
      <w:pPr>
        <w:rPr>
          <w:rFonts w:eastAsia="Times New Roman"/>
          <w:noProof/>
          <w:szCs w:val="24"/>
        </w:rPr>
      </w:pPr>
      <w:r>
        <w:rPr>
          <w:noProof/>
        </w:rPr>
        <w:t>1.</w:t>
      </w:r>
      <w:r>
        <w:rPr>
          <w:noProof/>
        </w:rPr>
        <w:tab/>
        <w:t>Turpmākas piegādātāja deklarāciju vai ilgtermiņa piegādātāja deklarāciju pārbaudes var veikt izlases veidā vai vienmēr, kad tās valsts muitas dienestiem, kurā šīs deklarācijas ņemtas vērā, lai izdotu pārvadājumu sertifikātu EUR.1 vai lai sagatavotu izcelsmes deklarāciju, ir radušās pamatotas šaubas par dokumenta autentiskumu vai dokumentā sniegtās informācijas pareizību.</w:t>
      </w:r>
    </w:p>
    <w:p>
      <w:pPr>
        <w:rPr>
          <w:rFonts w:eastAsia="Times New Roman"/>
          <w:noProof/>
          <w:szCs w:val="24"/>
        </w:rPr>
      </w:pPr>
      <w:r>
        <w:rPr>
          <w:noProof/>
        </w:rPr>
        <w:t>2.</w:t>
      </w:r>
      <w:r>
        <w:rPr>
          <w:noProof/>
        </w:rPr>
        <w:tab/>
        <w:t>Īstenojot 1. punkta noteikumus, 1. punktā minētās valsts muitas dienesti atdod piegādātāja deklarāciju un rēķinu(-us), pavadzīmi(-es) vai citus tirdzniecības dokumentus, kas attiecas uz šajā deklarācijā ietvertajām precēm, tās valsts muitas dienestiem, kur deklarācija sagatavota, vajadzības gadījumā norādot būtiskos vai formālos pārbaudes pieprasījuma iemeslus.</w:t>
      </w:r>
    </w:p>
    <w:p>
      <w:pPr>
        <w:rPr>
          <w:rFonts w:eastAsia="Times New Roman"/>
          <w:noProof/>
          <w:szCs w:val="24"/>
        </w:rPr>
      </w:pPr>
      <w:r>
        <w:rPr>
          <w:noProof/>
        </w:rPr>
        <w:t>Lai pamatotu turpmākas pārbaudes prasības nepieciešamību, tie nosūta visus iegūtos dokumentus un informāciju, kas liecina, ka piegādātāja deklarācijā sniegtā informācija ir nepareiza.</w:t>
      </w:r>
    </w:p>
    <w:p>
      <w:pPr>
        <w:rPr>
          <w:rFonts w:eastAsia="Times New Roman"/>
          <w:noProof/>
          <w:szCs w:val="24"/>
        </w:rPr>
      </w:pPr>
      <w:r>
        <w:rPr>
          <w:noProof/>
        </w:rPr>
        <w:t>3.</w:t>
      </w:r>
      <w:r>
        <w:rPr>
          <w:noProof/>
        </w:rPr>
        <w:tab/>
        <w:t>Pārbaudi veic tās valsts muitas dienesti, kur sagatavota piegādātāja deklarācija. Tālab tiem ir tiesības prasīt jebkādus pierādījumus un veikt piegādātāja grāmatvedības dokumentu pārbaudes vai citas pārbaudes, ko tie uzskata par vajadzīgām.</w:t>
      </w:r>
    </w:p>
    <w:p>
      <w:pPr>
        <w:rPr>
          <w:rFonts w:eastAsia="Times New Roman"/>
          <w:noProof/>
          <w:szCs w:val="24"/>
        </w:rPr>
      </w:pPr>
      <w:r>
        <w:rPr>
          <w:noProof/>
        </w:rPr>
        <w:t>4.</w:t>
      </w:r>
      <w:r>
        <w:rPr>
          <w:noProof/>
        </w:rPr>
        <w:tab/>
        <w:t>Muitas dienesti, kas pieprasa pārbaudi, iespējami drīz tiek informēti par tās rezultātiem. Šie rezultāti skaidri parāda, vai informācija, kas sniegta piegādātāja deklarācijā, ir pareiza, un dod tiem iespēju noteikt, vai un cik lielā mērā šo piegādātāja deklarāciju var ņemt vērā, izdodot pārvadājumu sertifikātu EUR.1 vai sagatavojot izcelsmes deklarāciju.</w:t>
      </w:r>
    </w:p>
    <w:p>
      <w:pPr>
        <w:jc w:val="center"/>
        <w:rPr>
          <w:rFonts w:eastAsia="Times New Roman"/>
          <w:i/>
          <w:noProof/>
          <w:szCs w:val="24"/>
        </w:rPr>
      </w:pPr>
      <w:r>
        <w:rPr>
          <w:i/>
          <w:noProof/>
        </w:rPr>
        <w:t>10. pants</w:t>
      </w:r>
    </w:p>
    <w:p>
      <w:pPr>
        <w:jc w:val="center"/>
        <w:rPr>
          <w:rFonts w:eastAsia="Times New Roman"/>
          <w:b/>
          <w:noProof/>
          <w:szCs w:val="24"/>
        </w:rPr>
      </w:pPr>
      <w:r>
        <w:rPr>
          <w:b/>
          <w:noProof/>
        </w:rPr>
        <w:t>Sankcijas</w:t>
      </w:r>
    </w:p>
    <w:p>
      <w:pPr>
        <w:rPr>
          <w:rFonts w:eastAsia="Times New Roman"/>
          <w:noProof/>
          <w:szCs w:val="24"/>
        </w:rPr>
      </w:pPr>
      <w:r>
        <w:rPr>
          <w:noProof/>
        </w:rPr>
        <w:t>Ikvienai personai, kura sagatavo vai liek sagatavot dokumentu, kurā ietverta nepareiza informācija, lai izstrādājumiem iegūtu preferenciālu režīmu, piemēro sankcijas.</w:t>
      </w:r>
    </w:p>
    <w:p>
      <w:pPr>
        <w:jc w:val="center"/>
        <w:rPr>
          <w:rFonts w:eastAsia="Times New Roman"/>
          <w:i/>
          <w:noProof/>
          <w:szCs w:val="24"/>
        </w:rPr>
      </w:pPr>
      <w:r>
        <w:rPr>
          <w:i/>
          <w:noProof/>
        </w:rPr>
        <w:t>11. pants</w:t>
      </w:r>
    </w:p>
    <w:p>
      <w:pPr>
        <w:jc w:val="center"/>
        <w:rPr>
          <w:rFonts w:eastAsia="Times New Roman"/>
          <w:b/>
          <w:noProof/>
          <w:szCs w:val="24"/>
        </w:rPr>
      </w:pPr>
      <w:r>
        <w:rPr>
          <w:b/>
          <w:noProof/>
        </w:rPr>
        <w:t>Brīvās zonas</w:t>
      </w:r>
    </w:p>
    <w:p>
      <w:pPr>
        <w:rPr>
          <w:rFonts w:eastAsia="Times New Roman"/>
          <w:noProof/>
          <w:szCs w:val="24"/>
        </w:rPr>
      </w:pPr>
      <w:r>
        <w:rPr>
          <w:noProof/>
        </w:rPr>
        <w:t>1.</w:t>
      </w:r>
      <w:r>
        <w:rPr>
          <w:noProof/>
        </w:rPr>
        <w:tab/>
        <w:t>Eiropas Savienība un Maroka veic visus nepieciešamos pasākumus, lai nodrošinātu, ka, transportēti caur brīvo zonu to teritorijā, izstrādājumi, ko tirgo, piemērojot izcelsmes apliecinājumu, netiek aizstāti ar citām precēm un tiem neveic citu apstrādi kā vien to, kas vajadzīga, lai tos saglabātu nebojātus.</w:t>
      </w:r>
    </w:p>
    <w:p>
      <w:pPr>
        <w:rPr>
          <w:rFonts w:eastAsia="Times New Roman"/>
          <w:noProof/>
          <w:szCs w:val="24"/>
        </w:rPr>
      </w:pPr>
      <w:r>
        <w:rPr>
          <w:noProof/>
        </w:rPr>
        <w:t>2.</w:t>
      </w:r>
      <w:r>
        <w:rPr>
          <w:noProof/>
        </w:rPr>
        <w:tab/>
        <w:t>Atkāpjoties no 1. punkta, ja Eiropas Savienības vai Marokas izcelsmes izstrādājumus importē brīvajā zonā ar izcelsmes apliecinājumu un tur apstrādā vai pārstrādā, tad attiecīgie dienesti pēc eksportētāja pieprasījuma izdod jaunu pārvadājumu sertifikātu EUR.1 ar noteikumu, ka veiktā apstrāde vai pārstrāde atbilst šīs konvencijas noteikumiem.</w:t>
      </w:r>
    </w:p>
    <w:p>
      <w:pPr>
        <w:jc w:val="center"/>
        <w:rPr>
          <w:rFonts w:eastAsia="Times New Roman"/>
          <w:i/>
          <w:noProof/>
          <w:szCs w:val="24"/>
        </w:rPr>
      </w:pPr>
      <w:r>
        <w:rPr>
          <w:noProof/>
        </w:rPr>
        <w:br w:type="page"/>
      </w:r>
      <w:r>
        <w:rPr>
          <w:i/>
          <w:noProof/>
        </w:rPr>
        <w:t>IV PIELIKUMS</w:t>
      </w:r>
    </w:p>
    <w:p>
      <w:pPr>
        <w:jc w:val="center"/>
        <w:rPr>
          <w:rFonts w:eastAsia="Times New Roman"/>
          <w:b/>
          <w:noProof/>
          <w:szCs w:val="24"/>
        </w:rPr>
      </w:pPr>
      <w:r>
        <w:rPr>
          <w:b/>
          <w:noProof/>
        </w:rPr>
        <w:t>Tirdzniecība starp Eiropas Savienību un Tunisijas Republiku</w:t>
      </w:r>
    </w:p>
    <w:p>
      <w:pPr>
        <w:jc w:val="center"/>
        <w:rPr>
          <w:rFonts w:eastAsia="Times New Roman"/>
          <w:i/>
          <w:noProof/>
          <w:szCs w:val="24"/>
        </w:rPr>
      </w:pPr>
      <w:r>
        <w:rPr>
          <w:i/>
          <w:noProof/>
        </w:rPr>
        <w:t>1. pants</w:t>
      </w:r>
    </w:p>
    <w:p>
      <w:pPr>
        <w:rPr>
          <w:rFonts w:eastAsia="Times New Roman"/>
          <w:noProof/>
          <w:szCs w:val="24"/>
        </w:rPr>
      </w:pPr>
      <w:r>
        <w:rPr>
          <w:noProof/>
        </w:rPr>
        <w:t>Preces, kas ieguvušas izcelsmi, piemērojot šajā pielikumā paredzētos noteikumus, izslēdz no I papildinājuma 7. pantā minētās kumulācijas.</w:t>
      </w:r>
    </w:p>
    <w:p>
      <w:pPr>
        <w:jc w:val="center"/>
        <w:rPr>
          <w:rFonts w:eastAsia="Times New Roman"/>
          <w:i/>
          <w:noProof/>
          <w:szCs w:val="24"/>
        </w:rPr>
      </w:pPr>
      <w:r>
        <w:rPr>
          <w:i/>
          <w:noProof/>
        </w:rPr>
        <w:t>2. pants</w:t>
      </w:r>
    </w:p>
    <w:p>
      <w:pPr>
        <w:jc w:val="center"/>
        <w:rPr>
          <w:rFonts w:eastAsia="Times New Roman"/>
          <w:b/>
          <w:noProof/>
          <w:szCs w:val="24"/>
        </w:rPr>
      </w:pPr>
      <w:r>
        <w:rPr>
          <w:b/>
          <w:noProof/>
        </w:rPr>
        <w:t>Kumulācija Eiropas Savienībā</w:t>
      </w:r>
    </w:p>
    <w:p>
      <w:pPr>
        <w:rPr>
          <w:rFonts w:eastAsia="Times New Roman"/>
          <w:noProof/>
          <w:szCs w:val="24"/>
        </w:rPr>
      </w:pPr>
      <w:r>
        <w:rPr>
          <w:noProof/>
        </w:rPr>
        <w:t>Lai īstenotu I papildinājuma 2. panta 1. punkta b) apakšpunktu, apstrādi vai pārstrādi, ko veic Marokā, Alžīrijā vai Tunisijā, uzskata par veiktu Eiropas Savienībā, ja iegūtos izstrādājumus pēc tam apstrādā vai pārstrādā Eiropas Savienībā. Ja saskaņā ar šo noteikumu noteiktas izcelsmes izstrādājumi iegūti vismaz divās attiecīgajās valstīs, tos uzskata par Eiropas Savienības izcelsmes izstrādājumiem tikai tad, ja to apstrāde vai pārstrāde pārsniedz I papildinājuma 6. pantā minētās darbības.</w:t>
      </w:r>
    </w:p>
    <w:p>
      <w:pPr>
        <w:jc w:val="center"/>
        <w:rPr>
          <w:rFonts w:eastAsia="Times New Roman"/>
          <w:i/>
          <w:noProof/>
          <w:szCs w:val="24"/>
        </w:rPr>
      </w:pPr>
      <w:r>
        <w:rPr>
          <w:i/>
          <w:noProof/>
        </w:rPr>
        <w:t>3. pants</w:t>
      </w:r>
    </w:p>
    <w:p>
      <w:pPr>
        <w:jc w:val="center"/>
        <w:rPr>
          <w:rFonts w:eastAsia="Times New Roman"/>
          <w:b/>
          <w:noProof/>
          <w:szCs w:val="24"/>
        </w:rPr>
      </w:pPr>
      <w:r>
        <w:rPr>
          <w:b/>
          <w:noProof/>
        </w:rPr>
        <w:t>Kumulācija Tunisijā</w:t>
      </w:r>
    </w:p>
    <w:p>
      <w:pPr>
        <w:rPr>
          <w:rFonts w:eastAsia="Times New Roman"/>
          <w:noProof/>
          <w:szCs w:val="24"/>
        </w:rPr>
      </w:pPr>
      <w:r>
        <w:rPr>
          <w:noProof/>
        </w:rPr>
        <w:t>Lai īstenotu I papildinājuma 2. panta 1. punkta b) apakšpunktu, apstrādi vai pārstrādi, ko veic Eiropas Savienībā, Marokā vai Alžīrijā, uzskata par veiktu Tunisijā, ja iegūtos izstrādājumus pēc tam apstrādā vai pārstrādā Tunisijā. Ja saskaņā ar šo noteikumu noteiktas izcelsmes izstrādājumi iegūti vismaz divās attiecīgajās valstīs, tos uzskata par Tunisijas izcelsmes izstrādājumiem tikai tad, ja to apstrāde vai pārstrāde pārsniedz I papildinājuma 6. pantā minētās darbības.</w:t>
      </w:r>
    </w:p>
    <w:p>
      <w:pPr>
        <w:jc w:val="center"/>
        <w:rPr>
          <w:rFonts w:eastAsia="Times New Roman"/>
          <w:i/>
          <w:noProof/>
          <w:szCs w:val="24"/>
        </w:rPr>
      </w:pPr>
      <w:r>
        <w:rPr>
          <w:i/>
          <w:noProof/>
        </w:rPr>
        <w:t>4. pants</w:t>
      </w:r>
    </w:p>
    <w:p>
      <w:pPr>
        <w:jc w:val="center"/>
        <w:rPr>
          <w:rFonts w:eastAsia="Times New Roman"/>
          <w:b/>
          <w:noProof/>
          <w:szCs w:val="24"/>
        </w:rPr>
      </w:pPr>
      <w:r>
        <w:rPr>
          <w:b/>
          <w:noProof/>
        </w:rPr>
        <w:t>Izcelsmes apliecinājumi</w:t>
      </w:r>
    </w:p>
    <w:p>
      <w:pPr>
        <w:rPr>
          <w:rFonts w:eastAsia="Times New Roman"/>
          <w:noProof/>
          <w:szCs w:val="24"/>
        </w:rPr>
      </w:pPr>
      <w:r>
        <w:rPr>
          <w:noProof/>
        </w:rPr>
        <w:t>1.</w:t>
      </w:r>
      <w:r>
        <w:rPr>
          <w:noProof/>
        </w:rPr>
        <w:tab/>
        <w:t>Neskarot I papildinājuma 20. panta 4. un 5. punktu, Eiropas Savienības dalībvalsts vai Tunisijas muitas dienesti izdod preču pārvadājumu sertifikātu EUR.1, ja, piemērojot šā pielikuma 2. un 3. pantā minēto kumulāciju, attiecīgos izstrādājumus var uzskatīt par izstrādājumiem, kuru izcelsme ir Eiropas Savienībā vai Tunisijā, un ja tie atbilst pārējām šīs konvencijas I papildinājuma prasībām.</w:t>
      </w:r>
    </w:p>
    <w:p>
      <w:pPr>
        <w:rPr>
          <w:rFonts w:eastAsia="Times New Roman"/>
          <w:noProof/>
          <w:szCs w:val="24"/>
        </w:rPr>
      </w:pPr>
      <w:r>
        <w:rPr>
          <w:noProof/>
        </w:rPr>
        <w:t>2.</w:t>
      </w:r>
      <w:r>
        <w:rPr>
          <w:noProof/>
        </w:rPr>
        <w:tab/>
        <w:t>Neskarot I papildinājuma 21. panta 2. un 3. punktu, var sagatavot izcelsmes deklarāciju, ja, piemērojot šā pielikuma 2. un 3. pantā minēto kumulāciju, attiecīgos izstrādājumus var uzskatīt par izstrādājumiem, kuru izcelsme ir Eiropas Savienībā vai Tunisijā, un ja tie atbilst pārējām šīs konvencijas I papildinājuma prasībām.</w:t>
      </w:r>
    </w:p>
    <w:p>
      <w:pPr>
        <w:jc w:val="center"/>
        <w:rPr>
          <w:rFonts w:eastAsia="Times New Roman"/>
          <w:i/>
          <w:noProof/>
          <w:szCs w:val="24"/>
        </w:rPr>
      </w:pPr>
      <w:r>
        <w:rPr>
          <w:i/>
          <w:noProof/>
        </w:rPr>
        <w:t>5. pants</w:t>
      </w:r>
    </w:p>
    <w:p>
      <w:pPr>
        <w:jc w:val="center"/>
        <w:rPr>
          <w:rFonts w:eastAsia="Times New Roman"/>
          <w:b/>
          <w:noProof/>
          <w:szCs w:val="24"/>
        </w:rPr>
      </w:pPr>
      <w:r>
        <w:rPr>
          <w:b/>
          <w:noProof/>
        </w:rPr>
        <w:t>Piegādātāja deklarācija</w:t>
      </w:r>
    </w:p>
    <w:p>
      <w:pPr>
        <w:rPr>
          <w:rFonts w:eastAsia="Times New Roman"/>
          <w:noProof/>
          <w:szCs w:val="24"/>
        </w:rPr>
      </w:pPr>
      <w:r>
        <w:rPr>
          <w:noProof/>
        </w:rPr>
        <w:t>1.</w:t>
      </w:r>
      <w:r>
        <w:rPr>
          <w:noProof/>
        </w:rPr>
        <w:tab/>
        <w:t>Ja Eiropas Savienībā vai Tunisijā izdod pārvadājumu sertifikātu EUR.1 vai sagatavo izcelsmes deklarāciju noteiktas izcelsmes izstrādājumiem, kuru ražošanā ir izmantotas tādas preces no Alžīrijas, Marokas, Tunisijas vai Eiropas Savienības, kuras minētajās valstīs ir apstrādātas vai pārstrādātas, neiegūstot preferenciālu izcelsmes statusu, ņem vērā piegādātāja deklarāciju, kas sniegta par šīm precēm saskaņā ar šo pantu.</w:t>
      </w:r>
    </w:p>
    <w:p>
      <w:pPr>
        <w:rPr>
          <w:rFonts w:eastAsia="Times New Roman"/>
          <w:noProof/>
          <w:szCs w:val="24"/>
        </w:rPr>
      </w:pPr>
      <w:r>
        <w:rPr>
          <w:noProof/>
        </w:rPr>
        <w:t>2.</w:t>
      </w:r>
      <w:r>
        <w:rPr>
          <w:noProof/>
        </w:rPr>
        <w:tab/>
        <w:t>Piegādātāja deklarācija, kas minēta 1. punktā, ir pierādījums, ka attiecīgās preces ir apstrādātas vai pārstrādātas Alžīrijā, Marokā, Tunisijā vai Eiropas Savienībā, un to izmanto, lai noteiktu, vai izstrādājumus, kuru ražošanā šīs preces ir izmantotas, var uzskatīt par Eiropas Savienības vai Tunisijas izcelsmes izstrādājumiem un vai tie atbilst pārējām šīs konvencijas I papildinājuma prasībām.</w:t>
      </w:r>
    </w:p>
    <w:p>
      <w:pPr>
        <w:rPr>
          <w:rFonts w:eastAsia="Times New Roman"/>
          <w:noProof/>
          <w:szCs w:val="24"/>
        </w:rPr>
      </w:pPr>
      <w:r>
        <w:rPr>
          <w:noProof/>
        </w:rPr>
        <w:t>3.</w:t>
      </w:r>
      <w:r>
        <w:rPr>
          <w:noProof/>
        </w:rPr>
        <w:tab/>
        <w:t>Izņemot 4. punktā paredzētos gadījumus, katram atsevišķam sūtījumam sagatavo atsevišķu piegādātāja deklarāciju tādā veidā, kāds noteikts A pielikumā, uz papīra lapas, ko pievieno rēķinam, pavadzīmei vai citam tirdzniecības dokumentam, pietiekami sīki aprakstot attiecīgās preces, lai tās varētu identificēt.</w:t>
      </w:r>
    </w:p>
    <w:p>
      <w:pPr>
        <w:rPr>
          <w:rFonts w:eastAsia="Times New Roman"/>
          <w:noProof/>
          <w:szCs w:val="24"/>
        </w:rPr>
      </w:pPr>
      <w:r>
        <w:rPr>
          <w:noProof/>
        </w:rPr>
        <w:t>4.</w:t>
      </w:r>
      <w:r>
        <w:rPr>
          <w:noProof/>
        </w:rPr>
        <w:tab/>
        <w:t>Ja piegādātājs regulāri piegādā noteiktam klientam preces, par kurām paredzams, ka Alžīrijā, Marokā, Tunisijā vai Eiropas Savienībā veiktā apstrāde vai pārstrāde ilgāku laikposmu saglabāsies nemainīga, viņš var iesniegt vienotu piegādātāja deklarāciju, kas aptver secīgus šo preču sūtījumus, tālāk — “ilgtermiņa piegādātāja deklarācija”.</w:t>
      </w:r>
    </w:p>
    <w:p>
      <w:pPr>
        <w:rPr>
          <w:rFonts w:eastAsia="Times New Roman"/>
          <w:noProof/>
          <w:szCs w:val="24"/>
        </w:rPr>
      </w:pPr>
      <w:r>
        <w:rPr>
          <w:noProof/>
        </w:rPr>
        <w:t>Ilgtermiņa piegādātāja deklarācija parasti var būt derīga ne ilgāk kā vienu gadu no tās sagatavošanas dienas. Tās valsts muitas dienesti, kurā deklarācija ir sagatavota, paredz nosacījumus, ar kuriem to var izmantot ilgākus laikposmus.</w:t>
      </w:r>
    </w:p>
    <w:p>
      <w:pPr>
        <w:rPr>
          <w:rFonts w:eastAsia="Times New Roman"/>
          <w:noProof/>
          <w:szCs w:val="24"/>
        </w:rPr>
      </w:pPr>
      <w:r>
        <w:rPr>
          <w:noProof/>
        </w:rPr>
        <w:t>Ilgtermiņa piegādātāja deklarāciju piegādātājs sagatavo veidā, kāds noteikts B pielikumā, un attiecīgās preces tajā apraksta pietiekami sīki, lai tās varētu identificēt. To nodod attiecīgajam klientam, pirms viņam piegādā pirmo preču sūtījumu, uz kuru attiecas šī deklarācija, vai kopā ar pirmo sūtījumu.</w:t>
      </w:r>
    </w:p>
    <w:p>
      <w:pPr>
        <w:rPr>
          <w:rFonts w:eastAsia="Times New Roman"/>
          <w:noProof/>
          <w:szCs w:val="24"/>
        </w:rPr>
      </w:pPr>
      <w:r>
        <w:rPr>
          <w:noProof/>
        </w:rPr>
        <w:t>Piegādātājs nekavējoties informē klientu, ja ilgtermiņa piegādātāja deklarācija vairs nav piemērojama piegādātajām precēm.</w:t>
      </w:r>
    </w:p>
    <w:p>
      <w:pPr>
        <w:rPr>
          <w:rFonts w:eastAsia="Times New Roman"/>
          <w:noProof/>
          <w:szCs w:val="24"/>
        </w:rPr>
      </w:pPr>
      <w:r>
        <w:rPr>
          <w:noProof/>
        </w:rPr>
        <w:t>5.</w:t>
      </w:r>
      <w:r>
        <w:rPr>
          <w:noProof/>
        </w:rPr>
        <w:tab/>
        <w:t>Piegādātāja deklarāciju, kas minēta 3. un 4. punktā, sagatavo, izmantojot rakstāmmašīnu vai datoru, vienā no valodām, kurā ir sagatavots nolīgums, saskaņā ar tās valsts tiesību aktiem, kurā sagatavo deklarāciju, un tajā ir piegādātāja pašrocīga paraksta oriģināls. Deklarācija var būt arī rakstīta ar roku; tādā gadījumā izmanto tinti un raksta drukātiem burtiem.</w:t>
      </w:r>
    </w:p>
    <w:p>
      <w:pPr>
        <w:rPr>
          <w:rFonts w:eastAsia="Times New Roman"/>
          <w:noProof/>
          <w:szCs w:val="24"/>
        </w:rPr>
      </w:pPr>
      <w:r>
        <w:rPr>
          <w:noProof/>
        </w:rPr>
        <w:t>6.</w:t>
      </w:r>
      <w:r>
        <w:rPr>
          <w:noProof/>
        </w:rPr>
        <w:tab/>
        <w:t>Piegādātājam, kurš sagatavo deklarāciju, ir jābūt gatavam pēc tās valsts muitas dienestu pieprasījuma, kurā deklarācija ir sagatavota, jebkurā laikā iesniegt visus attiecīgos dokumentus, kas apliecina, ka deklarācijā sniegtā informācija ir pareiza.</w:t>
      </w:r>
    </w:p>
    <w:p>
      <w:pPr>
        <w:jc w:val="center"/>
        <w:rPr>
          <w:rFonts w:eastAsia="Times New Roman"/>
          <w:i/>
          <w:noProof/>
          <w:szCs w:val="24"/>
        </w:rPr>
      </w:pPr>
      <w:r>
        <w:rPr>
          <w:i/>
          <w:noProof/>
        </w:rPr>
        <w:t>6. pants</w:t>
      </w:r>
    </w:p>
    <w:p>
      <w:pPr>
        <w:jc w:val="center"/>
        <w:rPr>
          <w:rFonts w:eastAsia="Times New Roman"/>
          <w:b/>
          <w:noProof/>
          <w:szCs w:val="24"/>
        </w:rPr>
      </w:pPr>
      <w:r>
        <w:rPr>
          <w:b/>
          <w:noProof/>
        </w:rPr>
        <w:t>Apliecinošie dokumenti</w:t>
      </w:r>
    </w:p>
    <w:p>
      <w:pPr>
        <w:rPr>
          <w:rFonts w:eastAsia="Times New Roman"/>
          <w:noProof/>
          <w:szCs w:val="24"/>
        </w:rPr>
      </w:pPr>
      <w:r>
        <w:rPr>
          <w:noProof/>
        </w:rPr>
        <w:t>Eiropas Savienībā, Tunisijā, Marokā vai Alžīrijā sagatavotu piegādātāja deklarāciju, kas apliecina, ka izmantotie materiāli ir apstrādāti vai pārstrādāti vienā no minētajām valstīm, uzskata par I papildinājuma 20. panta 3. punktā un 18. panta 3. punktā un šā pielikuma 5. panta 6. punktā minēto dokumentu, ko izmanto, lai apliecinātu, ka izstrādājumus, uz kuriem attiecas pārvadājumu sertifikāts EUR.1 vai izcelsmes deklarācija, var uzskatīt par Eiropas Savienības vai Tunisijas izcelsmes izstrādājumiem un ka tie atbilst pārējām šīs konvencijas I papildinājuma prasībām.</w:t>
      </w:r>
    </w:p>
    <w:p>
      <w:pPr>
        <w:jc w:val="center"/>
        <w:rPr>
          <w:rFonts w:eastAsia="Times New Roman"/>
          <w:i/>
          <w:noProof/>
          <w:szCs w:val="24"/>
        </w:rPr>
      </w:pPr>
      <w:r>
        <w:rPr>
          <w:i/>
          <w:noProof/>
        </w:rPr>
        <w:t>7. pants</w:t>
      </w:r>
    </w:p>
    <w:p>
      <w:pPr>
        <w:jc w:val="center"/>
        <w:rPr>
          <w:rFonts w:eastAsia="Times New Roman"/>
          <w:b/>
          <w:noProof/>
          <w:szCs w:val="24"/>
        </w:rPr>
      </w:pPr>
      <w:r>
        <w:rPr>
          <w:b/>
          <w:noProof/>
        </w:rPr>
        <w:t>Piegādātāja deklarācijas glabāšana</w:t>
      </w:r>
    </w:p>
    <w:p>
      <w:pPr>
        <w:rPr>
          <w:rFonts w:eastAsia="Times New Roman"/>
          <w:noProof/>
          <w:szCs w:val="24"/>
        </w:rPr>
      </w:pPr>
      <w:r>
        <w:rPr>
          <w:noProof/>
        </w:rPr>
        <w:t>Piegādātājs, kurš sagatavo piegādātāja deklarāciju, šīs deklarācijas un rēķina, pavadzīmju un pārējo tirdzniecības dokumentu kopijas, kuriem šo deklarāciju pievieno, kā arī šā pielikuma 5. panta 6. punktā minētos dokumentus glabā vismaz trīs gadus.</w:t>
      </w:r>
    </w:p>
    <w:p>
      <w:pPr>
        <w:rPr>
          <w:rFonts w:eastAsia="Times New Roman"/>
          <w:noProof/>
          <w:szCs w:val="24"/>
        </w:rPr>
      </w:pPr>
      <w:r>
        <w:rPr>
          <w:noProof/>
        </w:rPr>
        <w:t>Piegādātājs, kurš sagatavo ilgtermiņa piegādātāja deklarāciju, šīs deklarācijas un visu rēķinu, pavadzīmju vai attiecīgajam klientam nosūtītu tirdzniecības dokumentu kopijas, kuri attiecas uz šajā deklarācijā ietvertajām precēm, kā arī šā pielikuma 5. panta 6. punktā minētos dokumentus glabā vismaz trīs gadus. Šis laikposms sākas dienā, kad beidzas ilgtermiņa piegādātāja deklarācijas derīguma termiņš.</w:t>
      </w:r>
    </w:p>
    <w:p>
      <w:pPr>
        <w:jc w:val="center"/>
        <w:rPr>
          <w:rFonts w:eastAsia="Times New Roman"/>
          <w:i/>
          <w:noProof/>
          <w:szCs w:val="24"/>
        </w:rPr>
      </w:pPr>
      <w:r>
        <w:rPr>
          <w:i/>
          <w:noProof/>
        </w:rPr>
        <w:t>8. pants</w:t>
      </w:r>
    </w:p>
    <w:p>
      <w:pPr>
        <w:jc w:val="center"/>
        <w:rPr>
          <w:rFonts w:eastAsia="Times New Roman"/>
          <w:b/>
          <w:noProof/>
          <w:szCs w:val="24"/>
        </w:rPr>
      </w:pPr>
      <w:r>
        <w:rPr>
          <w:b/>
          <w:noProof/>
        </w:rPr>
        <w:t>Administratīvā sadarbība</w:t>
      </w:r>
    </w:p>
    <w:p>
      <w:pPr>
        <w:rPr>
          <w:rFonts w:eastAsia="Times New Roman"/>
          <w:noProof/>
          <w:szCs w:val="24"/>
        </w:rPr>
      </w:pPr>
      <w:r>
        <w:rPr>
          <w:noProof/>
        </w:rPr>
        <w:t>Lai nodrošinātu šā pielikuma pareizu piemērošanu, Eiropas Savienība un Tunisija ar kompetento muitas dienestu starpniecību palīdz viena otrai pārbaudīt pārvadājumu sertifikātu EUR.1, izcelsmes deklarāciju un piegādātāja deklarāciju autentiskumu un minētajos dokumentos sniegtās informācijas pareizību.</w:t>
      </w:r>
    </w:p>
    <w:p>
      <w:pPr>
        <w:jc w:val="center"/>
        <w:rPr>
          <w:rFonts w:eastAsia="Times New Roman"/>
          <w:i/>
          <w:noProof/>
          <w:szCs w:val="24"/>
        </w:rPr>
      </w:pPr>
      <w:r>
        <w:rPr>
          <w:i/>
          <w:noProof/>
        </w:rPr>
        <w:t>9. pants</w:t>
      </w:r>
    </w:p>
    <w:p>
      <w:pPr>
        <w:jc w:val="center"/>
        <w:rPr>
          <w:rFonts w:eastAsia="Times New Roman"/>
          <w:b/>
          <w:noProof/>
          <w:szCs w:val="24"/>
        </w:rPr>
      </w:pPr>
      <w:r>
        <w:rPr>
          <w:b/>
          <w:noProof/>
        </w:rPr>
        <w:t>Piegādātāja deklarāciju pārbaude</w:t>
      </w:r>
    </w:p>
    <w:p>
      <w:pPr>
        <w:rPr>
          <w:rFonts w:eastAsia="Times New Roman"/>
          <w:noProof/>
          <w:szCs w:val="24"/>
        </w:rPr>
      </w:pPr>
      <w:r>
        <w:rPr>
          <w:noProof/>
        </w:rPr>
        <w:t>1.</w:t>
      </w:r>
      <w:r>
        <w:rPr>
          <w:noProof/>
        </w:rPr>
        <w:tab/>
        <w:t>Turpmākas piegādātāja deklarāciju vai ilgtermiņa piegādātāja deklarāciju pārbaudes var veikt izlases veidā vai vienmēr, kad tās valsts muitas dienestiem, kurā šīs deklarācijas ņemtas vērā, lai izdotu pārvadājumu sertifikātu EUR.1 vai lai sagatavotu izcelsmes deklarāciju, ir radušās pamatotas šaubas par dokumenta autentiskumu vai dokumentā sniegtās informācijas pareizību.</w:t>
      </w:r>
    </w:p>
    <w:p>
      <w:pPr>
        <w:rPr>
          <w:rFonts w:eastAsia="Times New Roman"/>
          <w:noProof/>
          <w:szCs w:val="24"/>
        </w:rPr>
      </w:pPr>
      <w:r>
        <w:rPr>
          <w:noProof/>
        </w:rPr>
        <w:t>2.</w:t>
      </w:r>
      <w:r>
        <w:rPr>
          <w:noProof/>
        </w:rPr>
        <w:tab/>
        <w:t>Īstenojot 1. punkta noteikumus, 1. punktā minētās valsts muitas dienesti atdod piegādātāja deklarāciju un rēķinu(-us), pavadzīmi(-es) vai citus tirdzniecības dokumentus, kas attiecas uz šajā deklarācijā ietvertajām precēm, tās valsts muitas dienestiem, kur deklarācija sagatavota, vajadzības gadījumā norādot būtiskos vai formālos pārbaudes pieprasījuma iemeslus.</w:t>
      </w:r>
    </w:p>
    <w:p>
      <w:pPr>
        <w:rPr>
          <w:rFonts w:eastAsia="Times New Roman"/>
          <w:noProof/>
          <w:szCs w:val="24"/>
        </w:rPr>
      </w:pPr>
      <w:r>
        <w:rPr>
          <w:noProof/>
        </w:rPr>
        <w:t>Lai pamatotu turpmākas pārbaudes prasības nepieciešamību, tie nosūta visus iegūtos dokumentus un informāciju, kas liecina, ka piegādātāja deklarācijā sniegtā informācija ir nepareiza.</w:t>
      </w:r>
    </w:p>
    <w:p>
      <w:pPr>
        <w:rPr>
          <w:rFonts w:eastAsia="Times New Roman"/>
          <w:noProof/>
          <w:szCs w:val="24"/>
        </w:rPr>
      </w:pPr>
      <w:r>
        <w:rPr>
          <w:noProof/>
        </w:rPr>
        <w:t>3.</w:t>
      </w:r>
      <w:r>
        <w:rPr>
          <w:noProof/>
        </w:rPr>
        <w:tab/>
        <w:t>Pārbaudi veic tās valsts muitas dienesti, kur sagatavota piegādātāja deklarācija. Tālab tiem ir tiesības prasīt jebkādus pierādījumus un veikt piegādātāja grāmatvedības dokumentu pārbaudes vai citas pārbaudes, ko tie uzskata par vajadzīgām.</w:t>
      </w:r>
    </w:p>
    <w:p>
      <w:pPr>
        <w:rPr>
          <w:rFonts w:eastAsia="Times New Roman"/>
          <w:noProof/>
          <w:szCs w:val="24"/>
        </w:rPr>
      </w:pPr>
      <w:r>
        <w:rPr>
          <w:noProof/>
        </w:rPr>
        <w:t>4.</w:t>
      </w:r>
      <w:r>
        <w:rPr>
          <w:noProof/>
        </w:rPr>
        <w:tab/>
        <w:t>Muitas dienesti, kas pieprasa pārbaudi, iespējami drīz tiek informēti par tās rezultātiem. Šie rezultāti skaidri parāda, vai informācija, kas sniegta piegādātāja deklarācijā, ir pareiza, un dod tiem iespēju noteikt, vai un cik lielā mērā šo piegādātāja deklarāciju var ņemt vērā, izdodot pārvadājumu sertifikātu EUR.1 vai sagatavojot izcelsmes deklarāciju.</w:t>
      </w:r>
    </w:p>
    <w:p>
      <w:pPr>
        <w:jc w:val="center"/>
        <w:rPr>
          <w:rFonts w:eastAsia="Times New Roman"/>
          <w:i/>
          <w:noProof/>
          <w:szCs w:val="24"/>
        </w:rPr>
      </w:pPr>
      <w:r>
        <w:rPr>
          <w:i/>
          <w:noProof/>
        </w:rPr>
        <w:t>10. pants</w:t>
      </w:r>
    </w:p>
    <w:p>
      <w:pPr>
        <w:jc w:val="center"/>
        <w:rPr>
          <w:rFonts w:eastAsia="Times New Roman"/>
          <w:b/>
          <w:noProof/>
          <w:szCs w:val="24"/>
        </w:rPr>
      </w:pPr>
      <w:r>
        <w:rPr>
          <w:b/>
          <w:noProof/>
        </w:rPr>
        <w:t>Sankcijas</w:t>
      </w:r>
    </w:p>
    <w:p>
      <w:pPr>
        <w:rPr>
          <w:rFonts w:eastAsia="Times New Roman"/>
          <w:noProof/>
          <w:szCs w:val="24"/>
        </w:rPr>
      </w:pPr>
      <w:r>
        <w:rPr>
          <w:noProof/>
        </w:rPr>
        <w:t>Ikvienai personai, kura sagatavo vai liek sagatavot dokumentu, kurā ietverta nepareiza informācija, lai izstrādājumiem iegūtu preferenciālu režīmu, piemēro sankcijas.</w:t>
      </w:r>
    </w:p>
    <w:p>
      <w:pPr>
        <w:jc w:val="center"/>
        <w:rPr>
          <w:rFonts w:eastAsia="Times New Roman"/>
          <w:i/>
          <w:noProof/>
          <w:szCs w:val="24"/>
        </w:rPr>
      </w:pPr>
      <w:r>
        <w:rPr>
          <w:i/>
          <w:noProof/>
        </w:rPr>
        <w:t>11. pants</w:t>
      </w:r>
    </w:p>
    <w:p>
      <w:pPr>
        <w:jc w:val="center"/>
        <w:rPr>
          <w:rFonts w:eastAsia="Times New Roman"/>
          <w:b/>
          <w:noProof/>
          <w:szCs w:val="24"/>
        </w:rPr>
      </w:pPr>
      <w:r>
        <w:rPr>
          <w:b/>
          <w:noProof/>
        </w:rPr>
        <w:t>Brīvās zonas</w:t>
      </w:r>
    </w:p>
    <w:p>
      <w:pPr>
        <w:rPr>
          <w:rFonts w:eastAsia="Times New Roman"/>
          <w:noProof/>
          <w:szCs w:val="24"/>
        </w:rPr>
      </w:pPr>
      <w:r>
        <w:rPr>
          <w:noProof/>
        </w:rPr>
        <w:t>1.</w:t>
      </w:r>
      <w:r>
        <w:rPr>
          <w:noProof/>
        </w:rPr>
        <w:tab/>
        <w:t>Eiropas Savienība un Tunisija veic visus nepieciešamos pasākumus, lai nodrošinātu, ka, transportēti caur brīvo zonu to teritorijā, izstrādājumi, ko tirgo, piemērojot izcelsmes apliecinājumu, netiek aizstāti ar citām precēm un tiem neveic citu apstrādi kā vien to, kas vajadzīga, lai tos saglabātu nebojātus.</w:t>
      </w:r>
    </w:p>
    <w:p>
      <w:pPr>
        <w:rPr>
          <w:rFonts w:eastAsia="Times New Roman"/>
          <w:noProof/>
          <w:szCs w:val="24"/>
        </w:rPr>
      </w:pPr>
      <w:r>
        <w:rPr>
          <w:noProof/>
        </w:rPr>
        <w:t>2.</w:t>
      </w:r>
      <w:r>
        <w:rPr>
          <w:noProof/>
        </w:rPr>
        <w:tab/>
        <w:t>Atkāpjoties no 1. punkta, ja Eiropas Savienības vai Tunisijas izcelsmes izstrādājumus importē brīvajā zonā ar izcelsmes apliecinājumu un tur apstrādā vai pārstrādā, tad attiecīgie dienesti pēc eksportētāja pieprasījuma izdod jaunu pārvadājumu sertifikātu EUR.1 ar noteikumu, ka veiktā apstrāde vai pārstrāde atbilst šīs konvencijas noteikumiem.</w:t>
      </w:r>
    </w:p>
    <w:p>
      <w:pPr>
        <w:jc w:val="center"/>
        <w:rPr>
          <w:rFonts w:eastAsia="Times New Roman"/>
          <w:noProof/>
          <w:szCs w:val="24"/>
        </w:rPr>
        <w:sectPr>
          <w:pgSz w:w="11906" w:h="16838"/>
          <w:pgMar w:top="1020" w:right="1701" w:bottom="1020" w:left="1587" w:header="601" w:footer="1077" w:gutter="0"/>
          <w:cols w:space="720"/>
          <w:docGrid w:linePitch="326"/>
        </w:sectPr>
      </w:pPr>
    </w:p>
    <w:p>
      <w:pPr>
        <w:jc w:val="center"/>
        <w:rPr>
          <w:rFonts w:eastAsia="Times New Roman"/>
          <w:i/>
          <w:noProof/>
          <w:szCs w:val="24"/>
        </w:rPr>
      </w:pPr>
      <w:r>
        <w:rPr>
          <w:i/>
          <w:noProof/>
        </w:rPr>
        <w:t>V PIELIKUMS</w:t>
      </w:r>
    </w:p>
    <w:p>
      <w:pPr>
        <w:jc w:val="center"/>
        <w:rPr>
          <w:rFonts w:eastAsia="Times New Roman"/>
          <w:b/>
          <w:noProof/>
          <w:szCs w:val="24"/>
        </w:rPr>
      </w:pPr>
      <w:r>
        <w:rPr>
          <w:b/>
          <w:noProof/>
        </w:rPr>
        <w:t>Tirdzniecība starp Turcijas Republiku un valstīm, kas piedalās stabilizācijas un asociācijas procesā</w:t>
      </w:r>
    </w:p>
    <w:p>
      <w:pPr>
        <w:jc w:val="center"/>
        <w:rPr>
          <w:rFonts w:eastAsia="Times New Roman"/>
          <w:i/>
          <w:noProof/>
          <w:szCs w:val="24"/>
        </w:rPr>
      </w:pPr>
      <w:r>
        <w:rPr>
          <w:i/>
          <w:noProof/>
        </w:rPr>
        <w:t>1. pants</w:t>
      </w:r>
    </w:p>
    <w:p>
      <w:pPr>
        <w:rPr>
          <w:rFonts w:eastAsia="Times New Roman"/>
          <w:noProof/>
          <w:szCs w:val="24"/>
        </w:rPr>
      </w:pPr>
      <w:r>
        <w:rPr>
          <w:noProof/>
        </w:rPr>
        <w:t>Tālāk uzskaitītos izstrādājumus izslēdz no I papildinājuma 7. pantā paredzētās kumulācijas, ja:</w:t>
      </w:r>
    </w:p>
    <w:p>
      <w:pPr>
        <w:rPr>
          <w:rFonts w:eastAsia="Times New Roman"/>
          <w:noProof/>
          <w:szCs w:val="24"/>
        </w:rPr>
      </w:pPr>
      <w:r>
        <w:rPr>
          <w:noProof/>
        </w:rPr>
        <w:t>a) galamērķa valsts ir Turcijas Republika un:</w:t>
      </w:r>
    </w:p>
    <w:p>
      <w:pPr>
        <w:ind w:left="850"/>
        <w:rPr>
          <w:rFonts w:eastAsia="Times New Roman"/>
          <w:noProof/>
          <w:szCs w:val="24"/>
        </w:rPr>
      </w:pPr>
      <w:r>
        <w:rPr>
          <w:noProof/>
        </w:rPr>
        <w:t>i) šo izstrādājumu ražošanā izmantoto materiālu izcelsme ir kādā no valstīm, kuras piedalās stabilizācijas un asociācijas procesā; vai</w:t>
      </w:r>
    </w:p>
    <w:p>
      <w:pPr>
        <w:ind w:left="850"/>
        <w:rPr>
          <w:rFonts w:eastAsia="Times New Roman"/>
          <w:noProof/>
          <w:szCs w:val="24"/>
        </w:rPr>
      </w:pPr>
      <w:r>
        <w:rPr>
          <w:noProof/>
        </w:rPr>
        <w:t>ii) šie izstrādājumi ieguvuši izcelsmi, pamatojoties uz apstrādi vai pārstrādi, kas veikta kādā no valstīm, kuras piedalās stabilizācijas un asociācijas procesā;</w:t>
      </w:r>
    </w:p>
    <w:p>
      <w:pPr>
        <w:rPr>
          <w:rFonts w:eastAsia="Times New Roman"/>
          <w:noProof/>
          <w:szCs w:val="24"/>
        </w:rPr>
      </w:pPr>
      <w:r>
        <w:rPr>
          <w:noProof/>
        </w:rPr>
        <w:t>vai</w:t>
      </w:r>
    </w:p>
    <w:p>
      <w:pPr>
        <w:rPr>
          <w:rFonts w:eastAsia="Times New Roman"/>
          <w:noProof/>
          <w:szCs w:val="24"/>
        </w:rPr>
      </w:pPr>
      <w:r>
        <w:rPr>
          <w:noProof/>
        </w:rPr>
        <w:t>b) galamērķa valsts ir kāda no valstīm, kas piedalās stabilizācijas un asociācijas procesā, un:</w:t>
      </w:r>
    </w:p>
    <w:p>
      <w:pPr>
        <w:ind w:left="850"/>
        <w:rPr>
          <w:rFonts w:eastAsia="Times New Roman"/>
          <w:noProof/>
          <w:szCs w:val="24"/>
        </w:rPr>
      </w:pPr>
      <w:r>
        <w:rPr>
          <w:noProof/>
        </w:rPr>
        <w:t>i) šo izstrādājumu ražošanā izmantoto materiālu izcelsme ir Turcijas Republikā vai</w:t>
      </w:r>
    </w:p>
    <w:p>
      <w:pPr>
        <w:ind w:left="850"/>
        <w:rPr>
          <w:rFonts w:eastAsia="Times New Roman"/>
          <w:noProof/>
          <w:szCs w:val="24"/>
        </w:rPr>
      </w:pPr>
      <w:r>
        <w:rPr>
          <w:noProof/>
        </w:rPr>
        <w:t>ii) šie izstrādājumi ieguvuši izcelsmi, pamatojoties uz apstrādi vai pārstrādi, kas veikta Turcijas Republikā.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215"/>
      </w:tblGrid>
      <w:tr>
        <w:trPr>
          <w:tblHeader/>
        </w:trPr>
        <w:tc>
          <w:tcPr>
            <w:tcW w:w="1307" w:type="dxa"/>
          </w:tcPr>
          <w:p>
            <w:pPr>
              <w:jc w:val="center"/>
              <w:rPr>
                <w:rFonts w:eastAsia="Times New Roman"/>
                <w:b/>
                <w:bCs/>
                <w:noProof/>
                <w:szCs w:val="24"/>
              </w:rPr>
            </w:pPr>
            <w:r>
              <w:rPr>
                <w:b/>
                <w:bCs/>
                <w:noProof/>
              </w:rPr>
              <w:t>KN kods</w:t>
            </w:r>
          </w:p>
        </w:tc>
        <w:tc>
          <w:tcPr>
            <w:tcW w:w="7215" w:type="dxa"/>
          </w:tcPr>
          <w:p>
            <w:pPr>
              <w:jc w:val="center"/>
              <w:rPr>
                <w:rFonts w:eastAsia="Times New Roman"/>
                <w:b/>
                <w:noProof/>
                <w:szCs w:val="24"/>
              </w:rPr>
            </w:pPr>
            <w:r>
              <w:rPr>
                <w:b/>
                <w:noProof/>
              </w:rPr>
              <w:t>Apraksts</w:t>
            </w:r>
          </w:p>
        </w:tc>
      </w:tr>
      <w:tr>
        <w:tc>
          <w:tcPr>
            <w:tcW w:w="1307" w:type="dxa"/>
          </w:tcPr>
          <w:p>
            <w:pPr>
              <w:rPr>
                <w:rFonts w:eastAsia="Times New Roman"/>
                <w:noProof/>
                <w:szCs w:val="24"/>
              </w:rPr>
            </w:pPr>
            <w:r>
              <w:rPr>
                <w:noProof/>
              </w:rPr>
              <w:t>1704 90 99</w:t>
            </w:r>
          </w:p>
        </w:tc>
        <w:tc>
          <w:tcPr>
            <w:tcW w:w="7215" w:type="dxa"/>
          </w:tcPr>
          <w:p>
            <w:pPr>
              <w:rPr>
                <w:rFonts w:eastAsia="Times New Roman"/>
                <w:noProof/>
                <w:szCs w:val="24"/>
              </w:rPr>
            </w:pPr>
            <w:r>
              <w:rPr>
                <w:noProof/>
              </w:rPr>
              <w:t>citādi cukura konditorejas izstrādājumi bez kakao piedevas</w:t>
            </w:r>
          </w:p>
        </w:tc>
      </w:tr>
      <w:tr>
        <w:tc>
          <w:tcPr>
            <w:tcW w:w="1307" w:type="dxa"/>
          </w:tcPr>
          <w:p>
            <w:pPr>
              <w:rPr>
                <w:rFonts w:eastAsia="Times New Roman"/>
                <w:noProof/>
                <w:szCs w:val="24"/>
              </w:rPr>
            </w:pPr>
            <w:r>
              <w:rPr>
                <w:noProof/>
              </w:rPr>
              <w:t>1806 10 30</w:t>
            </w:r>
          </w:p>
          <w:p>
            <w:pPr>
              <w:rPr>
                <w:rFonts w:eastAsia="Times New Roman"/>
                <w:noProof/>
                <w:szCs w:val="24"/>
              </w:rPr>
            </w:pPr>
            <w:r>
              <w:rPr>
                <w:noProof/>
              </w:rPr>
              <w:t>1806 10 90</w:t>
            </w:r>
          </w:p>
        </w:tc>
        <w:tc>
          <w:tcPr>
            <w:tcW w:w="7215" w:type="dxa"/>
          </w:tcPr>
          <w:p>
            <w:pPr>
              <w:rPr>
                <w:rFonts w:eastAsia="Times New Roman"/>
                <w:noProof/>
                <w:szCs w:val="24"/>
              </w:rPr>
            </w:pPr>
            <w:r>
              <w:rPr>
                <w:noProof/>
              </w:rPr>
              <w:t>Šokolāde un citi pārtikas izstrādājumi ar kakao piedevu</w:t>
            </w:r>
          </w:p>
          <w:p>
            <w:pPr>
              <w:rPr>
                <w:rFonts w:eastAsia="Times New Roman"/>
                <w:noProof/>
                <w:szCs w:val="24"/>
              </w:rPr>
            </w:pPr>
            <w:r>
              <w:rPr>
                <w:noProof/>
              </w:rPr>
              <w:t>- kakao pulveris ar cukura vai citu saldinātāju piedevu:</w:t>
            </w:r>
          </w:p>
          <w:p>
            <w:pPr>
              <w:rPr>
                <w:rFonts w:eastAsia="Times New Roman"/>
                <w:noProof/>
                <w:szCs w:val="24"/>
              </w:rPr>
            </w:pPr>
            <w:r>
              <w:rPr>
                <w:noProof/>
              </w:rPr>
              <w:t>- - kas satur 65 % vai vairāk, bet mazāk par 80 % saharozi (ieskaitot invertcukuru, kas izteikts kā saharoze) vai izoglikozi, kas izteikta kā saharoze</w:t>
            </w:r>
          </w:p>
          <w:p>
            <w:pPr>
              <w:rPr>
                <w:rFonts w:eastAsia="Times New Roman"/>
                <w:noProof/>
                <w:szCs w:val="24"/>
              </w:rPr>
            </w:pPr>
            <w:r>
              <w:rPr>
                <w:noProof/>
              </w:rPr>
              <w:t>- - kas satur 80 % no svara vai vairāk saharozi (ieskaitot invertcukuru, kas izteikts kā saharoze) vai izoglikozi, kas izteikta kā saharoze</w:t>
            </w:r>
          </w:p>
        </w:tc>
      </w:tr>
      <w:tr>
        <w:tc>
          <w:tcPr>
            <w:tcW w:w="1307" w:type="dxa"/>
          </w:tcPr>
          <w:p>
            <w:pPr>
              <w:rPr>
                <w:rFonts w:eastAsia="Times New Roman"/>
                <w:noProof/>
                <w:szCs w:val="24"/>
              </w:rPr>
            </w:pPr>
            <w:r>
              <w:rPr>
                <w:noProof/>
              </w:rPr>
              <w:t>1806 20 95</w:t>
            </w:r>
          </w:p>
        </w:tc>
        <w:tc>
          <w:tcPr>
            <w:tcW w:w="7215" w:type="dxa"/>
          </w:tcPr>
          <w:p>
            <w:pPr>
              <w:rPr>
                <w:rFonts w:eastAsia="Times New Roman"/>
                <w:noProof/>
                <w:szCs w:val="24"/>
              </w:rPr>
            </w:pPr>
            <w:r>
              <w:rPr>
                <w:noProof/>
              </w:rPr>
              <w:t>- citi pārtikas izstrādājumi ar kakao piedevu briketēs, plātnītēs vai tāfelītēs, kuru svars pārsniedz 2 kg, vai šķidrā, pastas, pulvera, granulu veidā vai citādā nefasētā veidā konteineros vai tiešajā iepakojumā ar tilpību lielāku par 2 kg</w:t>
            </w:r>
          </w:p>
          <w:p>
            <w:pPr>
              <w:rPr>
                <w:rFonts w:eastAsia="Times New Roman"/>
                <w:noProof/>
                <w:szCs w:val="24"/>
              </w:rPr>
            </w:pPr>
            <w:r>
              <w:rPr>
                <w:noProof/>
              </w:rPr>
              <w:t>-- citādi</w:t>
            </w:r>
          </w:p>
          <w:p>
            <w:pPr>
              <w:rPr>
                <w:rFonts w:eastAsia="Times New Roman"/>
                <w:noProof/>
                <w:szCs w:val="24"/>
              </w:rPr>
            </w:pPr>
            <w:r>
              <w:rPr>
                <w:noProof/>
              </w:rPr>
              <w:t>--- citādi</w:t>
            </w:r>
          </w:p>
        </w:tc>
      </w:tr>
      <w:tr>
        <w:tc>
          <w:tcPr>
            <w:tcW w:w="1307" w:type="dxa"/>
          </w:tcPr>
          <w:p>
            <w:pPr>
              <w:rPr>
                <w:rFonts w:eastAsia="Times New Roman"/>
                <w:noProof/>
                <w:szCs w:val="24"/>
              </w:rPr>
            </w:pPr>
            <w:r>
              <w:rPr>
                <w:noProof/>
              </w:rPr>
              <w:t>1901 90 99</w:t>
            </w:r>
          </w:p>
        </w:tc>
        <w:tc>
          <w:tcPr>
            <w:tcW w:w="7215" w:type="dxa"/>
          </w:tcPr>
          <w:p>
            <w:pPr>
              <w:rPr>
                <w:rFonts w:eastAsia="Times New Roman"/>
                <w:noProof/>
                <w:szCs w:val="24"/>
              </w:rPr>
            </w:pPr>
            <w:r>
              <w:rPr>
                <w:noProof/>
              </w:rPr>
              <w:t>Iesala ekstrakts; pārtikas izstrādājumi no miltiem, putraimiem, rupja maluma miltiem, cietes vai iesala ekstrakta, kas nesatur kakao vai pilnīgi attaukotā vielā satur mazāk par 40 % no svara kakao un kas nav minēti vai iekļauti citur; pārtikas izstrādājumi no pozīciju 0401–0404 precēm, kas nesatur kakao vai pilnīgi attaukotā vielā satur mazāk par 5 % no svara kakao un kas nav minēti vai iekļauti citur</w:t>
            </w:r>
          </w:p>
          <w:p>
            <w:pPr>
              <w:rPr>
                <w:rFonts w:eastAsia="Times New Roman"/>
                <w:noProof/>
                <w:szCs w:val="24"/>
              </w:rPr>
            </w:pPr>
            <w:r>
              <w:rPr>
                <w:noProof/>
              </w:rPr>
              <w:t>- citādi</w:t>
            </w:r>
          </w:p>
          <w:p>
            <w:pPr>
              <w:rPr>
                <w:rFonts w:eastAsia="Times New Roman"/>
                <w:noProof/>
                <w:szCs w:val="24"/>
              </w:rPr>
            </w:pPr>
            <w:r>
              <w:rPr>
                <w:noProof/>
              </w:rPr>
              <w:t>-- citādi (nevis iesala ekstrakts)</w:t>
            </w:r>
          </w:p>
          <w:p>
            <w:pPr>
              <w:rPr>
                <w:rFonts w:eastAsia="Times New Roman"/>
                <w:noProof/>
                <w:szCs w:val="24"/>
              </w:rPr>
            </w:pPr>
            <w:r>
              <w:rPr>
                <w:noProof/>
              </w:rPr>
              <w:t>--- citādi</w:t>
            </w:r>
          </w:p>
        </w:tc>
      </w:tr>
      <w:tr>
        <w:tc>
          <w:tcPr>
            <w:tcW w:w="1307" w:type="dxa"/>
          </w:tcPr>
          <w:p>
            <w:pPr>
              <w:rPr>
                <w:rFonts w:eastAsia="Times New Roman"/>
                <w:noProof/>
                <w:szCs w:val="24"/>
              </w:rPr>
            </w:pPr>
            <w:r>
              <w:rPr>
                <w:noProof/>
              </w:rPr>
              <w:t>2101 12 98</w:t>
            </w:r>
          </w:p>
        </w:tc>
        <w:tc>
          <w:tcPr>
            <w:tcW w:w="7215" w:type="dxa"/>
          </w:tcPr>
          <w:p>
            <w:pPr>
              <w:rPr>
                <w:rFonts w:eastAsia="Times New Roman"/>
                <w:noProof/>
                <w:szCs w:val="24"/>
              </w:rPr>
            </w:pPr>
            <w:r>
              <w:rPr>
                <w:noProof/>
              </w:rPr>
              <w:t>citādi izstrādājumi uz kafijas bāzes</w:t>
            </w:r>
          </w:p>
        </w:tc>
      </w:tr>
      <w:tr>
        <w:tc>
          <w:tcPr>
            <w:tcW w:w="1307" w:type="dxa"/>
          </w:tcPr>
          <w:p>
            <w:pPr>
              <w:rPr>
                <w:rFonts w:eastAsia="Times New Roman"/>
                <w:noProof/>
                <w:szCs w:val="24"/>
              </w:rPr>
            </w:pPr>
            <w:r>
              <w:rPr>
                <w:noProof/>
              </w:rPr>
              <w:t>2101 20 98</w:t>
            </w:r>
          </w:p>
        </w:tc>
        <w:tc>
          <w:tcPr>
            <w:tcW w:w="7215" w:type="dxa"/>
          </w:tcPr>
          <w:p>
            <w:pPr>
              <w:rPr>
                <w:rFonts w:eastAsia="Times New Roman"/>
                <w:noProof/>
                <w:szCs w:val="24"/>
              </w:rPr>
            </w:pPr>
            <w:r>
              <w:rPr>
                <w:noProof/>
              </w:rPr>
              <w:t>citādi izstrādājumi uz tējas vai mates bāzes</w:t>
            </w:r>
          </w:p>
        </w:tc>
      </w:tr>
      <w:tr>
        <w:tc>
          <w:tcPr>
            <w:tcW w:w="1307" w:type="dxa"/>
          </w:tcPr>
          <w:p>
            <w:pPr>
              <w:rPr>
                <w:rFonts w:eastAsia="Times New Roman"/>
                <w:noProof/>
                <w:szCs w:val="24"/>
                <w:vertAlign w:val="superscript"/>
              </w:rPr>
            </w:pPr>
            <w:r>
              <w:rPr>
                <w:noProof/>
              </w:rPr>
              <w:t xml:space="preserve">2106 90 59 </w:t>
            </w:r>
          </w:p>
        </w:tc>
        <w:tc>
          <w:tcPr>
            <w:tcW w:w="7215" w:type="dxa"/>
          </w:tcPr>
          <w:p>
            <w:pPr>
              <w:rPr>
                <w:rFonts w:eastAsia="Times New Roman"/>
                <w:noProof/>
                <w:szCs w:val="24"/>
              </w:rPr>
            </w:pPr>
            <w:r>
              <w:rPr>
                <w:noProof/>
              </w:rPr>
              <w:t>Pārtikas izstrādājumi, kas nav minēti vai iekļauti citur</w:t>
            </w:r>
          </w:p>
          <w:p>
            <w:pPr>
              <w:rPr>
                <w:rFonts w:eastAsia="Times New Roman"/>
                <w:noProof/>
                <w:szCs w:val="24"/>
              </w:rPr>
            </w:pPr>
            <w:r>
              <w:rPr>
                <w:noProof/>
              </w:rPr>
              <w:t>- citādi</w:t>
            </w:r>
          </w:p>
          <w:p>
            <w:pPr>
              <w:rPr>
                <w:rFonts w:eastAsia="Times New Roman"/>
                <w:noProof/>
                <w:szCs w:val="24"/>
              </w:rPr>
            </w:pPr>
            <w:r>
              <w:rPr>
                <w:noProof/>
              </w:rPr>
              <w:t>-- citādi</w:t>
            </w:r>
          </w:p>
        </w:tc>
      </w:tr>
      <w:tr>
        <w:tc>
          <w:tcPr>
            <w:tcW w:w="1307" w:type="dxa"/>
          </w:tcPr>
          <w:p>
            <w:pPr>
              <w:rPr>
                <w:rFonts w:eastAsia="Times New Roman"/>
                <w:noProof/>
                <w:szCs w:val="24"/>
              </w:rPr>
            </w:pPr>
            <w:r>
              <w:rPr>
                <w:noProof/>
              </w:rPr>
              <w:t>2106 90 98</w:t>
            </w:r>
          </w:p>
        </w:tc>
        <w:tc>
          <w:tcPr>
            <w:tcW w:w="7215" w:type="dxa"/>
          </w:tcPr>
          <w:p>
            <w:pPr>
              <w:rPr>
                <w:rFonts w:eastAsia="Times New Roman"/>
                <w:noProof/>
                <w:szCs w:val="24"/>
              </w:rPr>
            </w:pPr>
            <w:r>
              <w:rPr>
                <w:noProof/>
              </w:rPr>
              <w:t>Pārtikas izstrādājumi, kas nav minēti vai iekļauti citur:</w:t>
            </w:r>
          </w:p>
          <w:p>
            <w:pPr>
              <w:rPr>
                <w:rFonts w:eastAsia="Times New Roman"/>
                <w:noProof/>
                <w:szCs w:val="24"/>
              </w:rPr>
            </w:pPr>
            <w:r>
              <w:rPr>
                <w:noProof/>
              </w:rPr>
              <w:t>- citādi (nevis proteīna koncentrāti un strukturētas olbaltumvielas)</w:t>
            </w:r>
          </w:p>
          <w:p>
            <w:pPr>
              <w:rPr>
                <w:rFonts w:eastAsia="Times New Roman"/>
                <w:noProof/>
                <w:szCs w:val="24"/>
              </w:rPr>
            </w:pPr>
            <w:r>
              <w:rPr>
                <w:noProof/>
              </w:rPr>
              <w:t>-- citādi</w:t>
            </w:r>
          </w:p>
          <w:p>
            <w:pPr>
              <w:rPr>
                <w:rFonts w:eastAsia="Times New Roman"/>
                <w:noProof/>
                <w:szCs w:val="24"/>
              </w:rPr>
            </w:pPr>
            <w:r>
              <w:rPr>
                <w:noProof/>
              </w:rPr>
              <w:t>--- citādi</w:t>
            </w:r>
          </w:p>
        </w:tc>
      </w:tr>
      <w:tr>
        <w:tc>
          <w:tcPr>
            <w:tcW w:w="1307" w:type="dxa"/>
          </w:tcPr>
          <w:p>
            <w:pPr>
              <w:rPr>
                <w:rFonts w:eastAsia="Times New Roman"/>
                <w:noProof/>
                <w:szCs w:val="24"/>
              </w:rPr>
            </w:pPr>
            <w:r>
              <w:rPr>
                <w:noProof/>
              </w:rPr>
              <w:t>3302 10 29</w:t>
            </w:r>
          </w:p>
        </w:tc>
        <w:tc>
          <w:tcPr>
            <w:tcW w:w="7215" w:type="dxa"/>
          </w:tcPr>
          <w:p>
            <w:pPr>
              <w:rPr>
                <w:rFonts w:eastAsia="Times New Roman"/>
                <w:noProof/>
                <w:snapToGrid w:val="0"/>
                <w:szCs w:val="24"/>
              </w:rPr>
            </w:pPr>
            <w:r>
              <w:rPr>
                <w:noProof/>
              </w:rPr>
              <w:t>Smaržvielu maisījumi un maisījumi (ieskaitot spirta šķīdumus) uz vienas vai vairāku šādu vielu bāzes, kurus izmanto kā rūpniecības izejvielas; citādi izstrādājumi uz smaržvielu bāzes, kurus izmanto dzērienu ražošanā:</w:t>
            </w:r>
          </w:p>
          <w:p>
            <w:pPr>
              <w:rPr>
                <w:rFonts w:eastAsia="Times New Roman"/>
                <w:noProof/>
                <w:snapToGrid w:val="0"/>
                <w:szCs w:val="24"/>
              </w:rPr>
            </w:pPr>
            <w:r>
              <w:rPr>
                <w:noProof/>
              </w:rPr>
              <w:t>- izmantošanai pārtikas vai dzērienu rūpniecībā</w:t>
            </w:r>
          </w:p>
          <w:p>
            <w:pPr>
              <w:rPr>
                <w:rFonts w:eastAsia="Times New Roman"/>
                <w:noProof/>
                <w:snapToGrid w:val="0"/>
                <w:szCs w:val="24"/>
              </w:rPr>
            </w:pPr>
            <w:r>
              <w:rPr>
                <w:noProof/>
              </w:rPr>
              <w:t>-- izmantošanai dzērienu rūpniecībā:</w:t>
            </w:r>
          </w:p>
          <w:p>
            <w:pPr>
              <w:rPr>
                <w:rFonts w:eastAsia="Times New Roman"/>
                <w:noProof/>
                <w:snapToGrid w:val="0"/>
                <w:szCs w:val="24"/>
              </w:rPr>
            </w:pPr>
            <w:r>
              <w:rPr>
                <w:noProof/>
              </w:rPr>
              <w:t>--- izstrādājumi, kas satur visus aromatizētājus, kuri raksturīgi kādam dzērienam:</w:t>
            </w:r>
          </w:p>
          <w:p>
            <w:pPr>
              <w:rPr>
                <w:rFonts w:eastAsia="Times New Roman"/>
                <w:noProof/>
                <w:snapToGrid w:val="0"/>
                <w:szCs w:val="24"/>
              </w:rPr>
            </w:pPr>
            <w:r>
              <w:rPr>
                <w:noProof/>
              </w:rPr>
              <w:t>---- ar faktisko spirta tilpumkoncentrāciju lielāku par 0,5 %</w:t>
            </w:r>
          </w:p>
          <w:p>
            <w:pPr>
              <w:rPr>
                <w:rFonts w:eastAsia="Times New Roman"/>
                <w:noProof/>
                <w:snapToGrid w:val="0"/>
                <w:szCs w:val="24"/>
              </w:rPr>
            </w:pPr>
            <w:r>
              <w:rPr>
                <w:noProof/>
              </w:rPr>
              <w:t>---- citādi:</w:t>
            </w:r>
          </w:p>
          <w:p>
            <w:pPr>
              <w:rPr>
                <w:rFonts w:eastAsia="Times New Roman"/>
                <w:noProof/>
                <w:snapToGrid w:val="0"/>
                <w:szCs w:val="24"/>
              </w:rPr>
            </w:pPr>
            <w:r>
              <w:rPr>
                <w:noProof/>
              </w:rPr>
              <w:t>----- kas nesatur piena taukus, saharozi, izoglikozi, glikozi vai cieti vai kas satur mazāk par 1,5 % no kopējās masas piena taukus, 5 % saharozi vai izoglikozi, 5 % glikozi vai cieti</w:t>
            </w:r>
          </w:p>
          <w:p>
            <w:pPr>
              <w:rPr>
                <w:rFonts w:eastAsia="Times New Roman"/>
                <w:noProof/>
                <w:szCs w:val="24"/>
              </w:rPr>
            </w:pPr>
            <w:r>
              <w:rPr>
                <w:noProof/>
              </w:rPr>
              <w:t>----- citādi</w:t>
            </w:r>
          </w:p>
        </w:tc>
      </w:tr>
    </w:tbl>
    <w:p>
      <w:pPr>
        <w:jc w:val="center"/>
        <w:rPr>
          <w:rFonts w:eastAsia="Times New Roman"/>
          <w:noProof/>
          <w:szCs w:val="24"/>
        </w:rPr>
        <w:sectPr>
          <w:pgSz w:w="11906" w:h="16838"/>
          <w:pgMar w:top="1020" w:right="1701" w:bottom="1020" w:left="1587" w:header="601" w:footer="1077" w:gutter="0"/>
          <w:cols w:space="720"/>
          <w:docGrid w:linePitch="326"/>
        </w:sectPr>
      </w:pPr>
    </w:p>
    <w:p>
      <w:pPr>
        <w:jc w:val="center"/>
        <w:rPr>
          <w:rFonts w:eastAsia="Times New Roman"/>
          <w:i/>
          <w:noProof/>
          <w:szCs w:val="24"/>
        </w:rPr>
      </w:pPr>
      <w:r>
        <w:rPr>
          <w:i/>
          <w:noProof/>
        </w:rPr>
        <w:t>VI PIELIKUMS</w:t>
      </w:r>
    </w:p>
    <w:p>
      <w:pPr>
        <w:jc w:val="center"/>
        <w:rPr>
          <w:rFonts w:eastAsia="Times New Roman"/>
          <w:b/>
          <w:noProof/>
          <w:szCs w:val="24"/>
        </w:rPr>
      </w:pPr>
      <w:r>
        <w:rPr>
          <w:b/>
          <w:noProof/>
        </w:rPr>
        <w:t>Tirdzniecība starp Turcijas Republiku un Marokas Karalisti</w:t>
      </w:r>
    </w:p>
    <w:p>
      <w:pPr>
        <w:jc w:val="center"/>
        <w:rPr>
          <w:rFonts w:eastAsia="Times New Roman"/>
          <w:i/>
          <w:noProof/>
          <w:szCs w:val="24"/>
        </w:rPr>
      </w:pPr>
      <w:r>
        <w:rPr>
          <w:i/>
          <w:noProof/>
        </w:rPr>
        <w:t>1. pants</w:t>
      </w:r>
    </w:p>
    <w:p>
      <w:pPr>
        <w:rPr>
          <w:rFonts w:eastAsia="Times New Roman"/>
          <w:noProof/>
          <w:szCs w:val="24"/>
        </w:rPr>
      </w:pPr>
      <w:r>
        <w:rPr>
          <w:noProof/>
        </w:rPr>
        <w:t>Preces, kas ieguvušas izcelsmi, piemērojot šajā pielikumā paredzētos noteikumus, izslēdz no I papildinājuma 7. pantā minētās kumulācijas.</w:t>
      </w:r>
    </w:p>
    <w:p>
      <w:pPr>
        <w:jc w:val="center"/>
        <w:rPr>
          <w:rFonts w:eastAsia="Times New Roman"/>
          <w:i/>
          <w:noProof/>
          <w:szCs w:val="24"/>
        </w:rPr>
      </w:pPr>
      <w:r>
        <w:rPr>
          <w:i/>
          <w:noProof/>
        </w:rPr>
        <w:t>2. pants</w:t>
      </w:r>
    </w:p>
    <w:p>
      <w:pPr>
        <w:jc w:val="center"/>
        <w:rPr>
          <w:rFonts w:eastAsia="Times New Roman"/>
          <w:b/>
          <w:noProof/>
          <w:szCs w:val="24"/>
        </w:rPr>
      </w:pPr>
      <w:r>
        <w:rPr>
          <w:b/>
          <w:noProof/>
        </w:rPr>
        <w:t>Kumulācija Turcijā</w:t>
      </w:r>
    </w:p>
    <w:p>
      <w:pPr>
        <w:rPr>
          <w:rFonts w:eastAsia="Times New Roman"/>
          <w:noProof/>
          <w:szCs w:val="24"/>
        </w:rPr>
      </w:pPr>
      <w:r>
        <w:rPr>
          <w:noProof/>
        </w:rPr>
        <w:t>Lai īstenotu I papildinājuma 2. panta 1. punkta b) apakšpunktu, apstrādi vai pārstrādi, ko veic Marokā, Alžīrijā vai Tunisijā, uzskata par veiktu Turcijā, ja iegūtos izstrādājumus pēc tam apstrādā vai pārstrādā Turcijā. Ja saskaņā ar šo noteikumu noteiktas izcelsmes izstrādājumi iegūti vismaz divās attiecīgajās valstīs, tos uzskata par Turcijas izcelsmes izstrādājumiem tikai tad, ja to apstrāde vai pārstrāde pārsniedz I papildinājuma 6. pantā minētās darbības.</w:t>
      </w:r>
    </w:p>
    <w:p>
      <w:pPr>
        <w:jc w:val="center"/>
        <w:rPr>
          <w:rFonts w:eastAsia="Times New Roman"/>
          <w:i/>
          <w:noProof/>
          <w:szCs w:val="24"/>
        </w:rPr>
      </w:pPr>
      <w:r>
        <w:rPr>
          <w:i/>
          <w:noProof/>
        </w:rPr>
        <w:t>3. pants</w:t>
      </w:r>
    </w:p>
    <w:p>
      <w:pPr>
        <w:jc w:val="center"/>
        <w:rPr>
          <w:rFonts w:eastAsia="Times New Roman"/>
          <w:b/>
          <w:noProof/>
          <w:szCs w:val="24"/>
        </w:rPr>
      </w:pPr>
      <w:r>
        <w:rPr>
          <w:b/>
          <w:noProof/>
        </w:rPr>
        <w:t>Kumulācija Marokā</w:t>
      </w:r>
    </w:p>
    <w:p>
      <w:pPr>
        <w:rPr>
          <w:rFonts w:eastAsia="Times New Roman"/>
          <w:i/>
          <w:noProof/>
          <w:szCs w:val="24"/>
        </w:rPr>
      </w:pPr>
      <w:r>
        <w:rPr>
          <w:noProof/>
        </w:rPr>
        <w:t>Lai īstenotu I papildinājuma 2. panta 1. punkta b) apakšpunktu, apstrādi vai pārstrādi, ko veic Turcijā, Alžīrijā vai Tunisijā, uzskata par veiktu Marokā, ja iegūtos izstrādājumus pēc tam apstrādā vai pārstrādā Marokā. Ja saskaņā ar šo noteikumu noteiktas izcelsmes izstrādājumi iegūti vismaz divās attiecīgajās valstīs, tos uzskata par Marokas izcelsmes izstrādājumiem tikai tad, ja to apstrāde vai pārstrāde pārsniedz I papildinājuma 6. pantā minētās darbības.</w:t>
      </w:r>
    </w:p>
    <w:p>
      <w:pPr>
        <w:jc w:val="center"/>
        <w:rPr>
          <w:rFonts w:eastAsia="Times New Roman"/>
          <w:i/>
          <w:noProof/>
          <w:szCs w:val="24"/>
        </w:rPr>
      </w:pPr>
      <w:r>
        <w:rPr>
          <w:i/>
          <w:noProof/>
        </w:rPr>
        <w:t>4. pants</w:t>
      </w:r>
    </w:p>
    <w:p>
      <w:pPr>
        <w:jc w:val="center"/>
        <w:rPr>
          <w:rFonts w:eastAsia="Times New Roman"/>
          <w:b/>
          <w:noProof/>
          <w:szCs w:val="24"/>
        </w:rPr>
      </w:pPr>
      <w:r>
        <w:rPr>
          <w:b/>
          <w:noProof/>
        </w:rPr>
        <w:t>Izcelsmes apliecinājumi</w:t>
      </w:r>
    </w:p>
    <w:p>
      <w:pPr>
        <w:rPr>
          <w:rFonts w:eastAsia="Times New Roman"/>
          <w:noProof/>
          <w:szCs w:val="24"/>
        </w:rPr>
      </w:pPr>
      <w:r>
        <w:rPr>
          <w:noProof/>
        </w:rPr>
        <w:t>1.</w:t>
      </w:r>
      <w:r>
        <w:rPr>
          <w:noProof/>
        </w:rPr>
        <w:tab/>
        <w:t>Neskarot I papildinājuma 20. panta 4. un 5. punktu, Turcijas vai Marokas muitas dienesti izdod preču pārvadājumu sertifikātu EUR.1, ja, piemērojot šā pielikuma 2. un 3. pantā minēto kumulāciju, attiecīgos izstrādājumus var uzskatīt par izstrādājumiem, kuru izcelsme ir Turcijā vai Marokā, un ja tie atbilst pārējām šīs konvencijas I papildinājuma prasībām.</w:t>
      </w:r>
    </w:p>
    <w:p>
      <w:pPr>
        <w:rPr>
          <w:rFonts w:eastAsia="Times New Roman"/>
          <w:noProof/>
          <w:szCs w:val="24"/>
        </w:rPr>
      </w:pPr>
      <w:r>
        <w:rPr>
          <w:noProof/>
        </w:rPr>
        <w:t>2.</w:t>
      </w:r>
      <w:r>
        <w:rPr>
          <w:noProof/>
        </w:rPr>
        <w:tab/>
        <w:t>Neskarot I papildinājuma 21. panta 2. un 3. punktu, var sagatavot izcelsmes deklarāciju, ja, piemērojot šā pielikuma 2. un 3. pantā minēto kumulāciju, attiecīgos izstrādājumus var uzskatīt par izstrādājumiem, kuru izcelsme ir Turcijā vai Marokā, un ja tie atbilst pārējām šīs konvencijas I papildinājuma prasībām.</w:t>
      </w:r>
    </w:p>
    <w:p>
      <w:pPr>
        <w:jc w:val="center"/>
        <w:rPr>
          <w:rFonts w:eastAsia="Times New Roman"/>
          <w:i/>
          <w:noProof/>
          <w:szCs w:val="24"/>
        </w:rPr>
      </w:pPr>
      <w:r>
        <w:rPr>
          <w:i/>
          <w:noProof/>
        </w:rPr>
        <w:t>5. pants</w:t>
      </w:r>
    </w:p>
    <w:p>
      <w:pPr>
        <w:jc w:val="center"/>
        <w:rPr>
          <w:rFonts w:eastAsia="Times New Roman"/>
          <w:b/>
          <w:noProof/>
          <w:szCs w:val="24"/>
        </w:rPr>
      </w:pPr>
      <w:r>
        <w:rPr>
          <w:b/>
          <w:noProof/>
        </w:rPr>
        <w:t>Piegādātāja deklarācija</w:t>
      </w:r>
    </w:p>
    <w:p>
      <w:pPr>
        <w:rPr>
          <w:rFonts w:eastAsia="Times New Roman"/>
          <w:noProof/>
          <w:szCs w:val="24"/>
        </w:rPr>
      </w:pPr>
      <w:r>
        <w:rPr>
          <w:noProof/>
        </w:rPr>
        <w:t>1.</w:t>
      </w:r>
      <w:r>
        <w:rPr>
          <w:noProof/>
        </w:rPr>
        <w:tab/>
        <w:t>Ja Turcijā vai Marokā izdod pārvadājumu sertifikātu EUR.1 vai sagatavo izcelsmes deklarāciju noteiktas izcelsmes izstrādājumiem, kuru ražošanā ir izmantotas tādas preces no Alžīrijas, Marokas, Tunisijas vai Turcijas, kuras minētajās valstīs ir apstrādātas vai pārstrādātas, neiegūstot preferenciālu izcelsmes statusu, ņem vērā piegādātāja deklarāciju, kas sniegta par šīm precēm saskaņā ar šo pantu.</w:t>
      </w:r>
    </w:p>
    <w:p>
      <w:pPr>
        <w:rPr>
          <w:rFonts w:eastAsia="Times New Roman"/>
          <w:noProof/>
          <w:szCs w:val="24"/>
        </w:rPr>
      </w:pPr>
      <w:r>
        <w:rPr>
          <w:noProof/>
        </w:rPr>
        <w:t>2.</w:t>
      </w:r>
      <w:r>
        <w:rPr>
          <w:noProof/>
        </w:rPr>
        <w:tab/>
        <w:t>Piegādātāja deklarācija, kas minēta 1. punktā, ir pierādījums, ka attiecīgās preces ir apstrādātas vai pārstrādātas Alžīrijā, Marokā, Tunisijā vai Turcijā, un to izmanto, lai noteiktu, vai izstrādājumus, kuru ražošanā šīs preces ir izmantotas, var uzskatīt par Turcijas vai Marokas izcelsmes izstrādājumiem un vai tie atbilst pārējām šīs konvencijas I papildinājuma prasībām.</w:t>
      </w:r>
    </w:p>
    <w:p>
      <w:pPr>
        <w:rPr>
          <w:rFonts w:eastAsia="Times New Roman"/>
          <w:noProof/>
          <w:szCs w:val="24"/>
        </w:rPr>
      </w:pPr>
      <w:r>
        <w:rPr>
          <w:noProof/>
        </w:rPr>
        <w:t>3.</w:t>
      </w:r>
      <w:r>
        <w:rPr>
          <w:noProof/>
        </w:rPr>
        <w:tab/>
        <w:t>Izņemot 4. punktā paredzētos gadījumus, katram atsevišķam sūtījumam sagatavo atsevišķu piegādātāja deklarāciju tādā veidā, kāds noteikts C pielikumā, uz papīra lapas, ko pievieno rēķinam, pavadzīmei vai citam tirdzniecības dokumentam, pietiekami sīki aprakstot attiecīgās preces, lai tās varētu identificēt.</w:t>
      </w:r>
    </w:p>
    <w:p>
      <w:pPr>
        <w:rPr>
          <w:rFonts w:eastAsia="Times New Roman"/>
          <w:noProof/>
          <w:szCs w:val="24"/>
        </w:rPr>
      </w:pPr>
      <w:r>
        <w:rPr>
          <w:noProof/>
        </w:rPr>
        <w:t>4.</w:t>
      </w:r>
      <w:r>
        <w:rPr>
          <w:noProof/>
        </w:rPr>
        <w:tab/>
        <w:t>Ja piegādātājs regulāri piegādā noteiktam klientam preces, par kurām paredzams, ka Alžīrijā, Marokā, Tunisijā vai Turcijā veiktā apstrāde vai pārstrāde ilgāku laikposmu saglabāsies nemainīga, viņš var iesniegt vienotu piegādātāja deklarāciju, kas aptver secīgus šo preču sūtījumus, tālāk — “ilgtermiņa piegādātāja deklarācija”.</w:t>
      </w:r>
    </w:p>
    <w:p>
      <w:pPr>
        <w:rPr>
          <w:rFonts w:eastAsia="Times New Roman"/>
          <w:noProof/>
          <w:szCs w:val="24"/>
        </w:rPr>
      </w:pPr>
      <w:r>
        <w:rPr>
          <w:noProof/>
        </w:rPr>
        <w:t>Ilgtermiņa piegādātāja deklarācija parasti var būt derīga ne ilgāk kā vienu gadu no tās sagatavošanas dienas. Tās valsts muitas dienesti, kurā deklarācija ir sagatavota, paredz nosacījumus, ar kuriem to var izmantot ilgākus laikposmus.</w:t>
      </w:r>
    </w:p>
    <w:p>
      <w:pPr>
        <w:rPr>
          <w:rFonts w:eastAsia="Times New Roman"/>
          <w:noProof/>
          <w:szCs w:val="24"/>
        </w:rPr>
      </w:pPr>
      <w:r>
        <w:rPr>
          <w:noProof/>
        </w:rPr>
        <w:t>Ilgtermiņa piegādātāja deklarāciju piegādātājs sagatavo veidā, kāds noteikts D pielikumā, un attiecīgās preces tajā apraksta pietiekami sīki, lai tās varētu identificēt. To nodod attiecīgajam klientam, pirms viņam piegādā pirmo preču sūtījumu, uz kuru attiecas šī deklarācija, vai kopā ar pirmo sūtījumu.</w:t>
      </w:r>
    </w:p>
    <w:p>
      <w:pPr>
        <w:rPr>
          <w:rFonts w:eastAsia="Times New Roman"/>
          <w:noProof/>
          <w:szCs w:val="24"/>
        </w:rPr>
      </w:pPr>
      <w:r>
        <w:rPr>
          <w:noProof/>
        </w:rPr>
        <w:t>Piegādātājs nekavējoties informē klientu, ja ilgtermiņa piegādātāja deklarācija vairs nav piemērojama piegādātajām precēm.</w:t>
      </w:r>
    </w:p>
    <w:p>
      <w:pPr>
        <w:rPr>
          <w:rFonts w:eastAsia="Times New Roman"/>
          <w:noProof/>
          <w:szCs w:val="24"/>
        </w:rPr>
      </w:pPr>
      <w:r>
        <w:rPr>
          <w:noProof/>
        </w:rPr>
        <w:t>5.</w:t>
      </w:r>
      <w:r>
        <w:rPr>
          <w:noProof/>
        </w:rPr>
        <w:tab/>
        <w:t>Piegādātāja deklarāciju, kas minēta 3. un 4. punktā, sagatavo, izmantojot rakstāmmašīnu vai datoru, vienā no valodām, kurā ir sagatavots nolīgums, saskaņā ar tās valsts tiesību aktiem, kurā sagatavo deklarāciju, un tajā ir piegādātāja pašrocīga paraksta oriģināls. Deklarācija var būt arī rakstīta ar roku; tādā gadījumā izmanto tinti un raksta drukātiem burtiem.</w:t>
      </w:r>
    </w:p>
    <w:p>
      <w:pPr>
        <w:rPr>
          <w:rFonts w:eastAsia="Times New Roman"/>
          <w:noProof/>
          <w:szCs w:val="24"/>
        </w:rPr>
      </w:pPr>
      <w:r>
        <w:rPr>
          <w:noProof/>
        </w:rPr>
        <w:t>6.</w:t>
      </w:r>
      <w:r>
        <w:rPr>
          <w:noProof/>
        </w:rPr>
        <w:tab/>
        <w:t>Piegādātājam, kurš sagatavo deklarāciju, ir jābūt gatavam pēc tās valsts muitas dienestu pieprasījuma, kurā deklarācija ir sagatavota, jebkurā laikā iesniegt visus attiecīgos dokumentus, kas apliecina, ka deklarācijā sniegtā informācija ir pareiza.</w:t>
      </w:r>
    </w:p>
    <w:p>
      <w:pPr>
        <w:jc w:val="center"/>
        <w:rPr>
          <w:rFonts w:eastAsia="Times New Roman"/>
          <w:i/>
          <w:noProof/>
          <w:szCs w:val="24"/>
        </w:rPr>
      </w:pPr>
      <w:r>
        <w:rPr>
          <w:i/>
          <w:noProof/>
        </w:rPr>
        <w:t>6. pants</w:t>
      </w:r>
    </w:p>
    <w:p>
      <w:pPr>
        <w:jc w:val="center"/>
        <w:rPr>
          <w:rFonts w:eastAsia="Times New Roman"/>
          <w:b/>
          <w:noProof/>
          <w:szCs w:val="24"/>
        </w:rPr>
      </w:pPr>
      <w:r>
        <w:rPr>
          <w:b/>
          <w:noProof/>
        </w:rPr>
        <w:t>Apliecinošie dokumenti</w:t>
      </w:r>
    </w:p>
    <w:p>
      <w:pPr>
        <w:rPr>
          <w:rFonts w:eastAsia="Times New Roman"/>
          <w:noProof/>
          <w:szCs w:val="24"/>
        </w:rPr>
      </w:pPr>
      <w:r>
        <w:rPr>
          <w:noProof/>
        </w:rPr>
        <w:t>Turcijā, Tunisijā, Marokā vai Alžīrijā sagatavotu piegādātāja deklarāciju, kas apliecina, ka izmantotie materiāli ir apstrādāti vai pārstrādāti vienā no minētajām valstīm, uzskata par I papildinājuma 20. panta 3. punktā un 18. panta 3. punktā un šā pielikuma 5. panta 6. punktā minēto dokumentu, ko izmanto, lai apliecinātu, ka izstrādājumus, uz kuriem attiecas pārvadājumu sertifikāts EUR.1 vai izcelsmes deklarācija, var uzskatīt par Turcijas vai Marokas izcelsmes izstrādājumiem un ka tie atbilst pārējām šīs konvencijas I papildinājuma prasībām.</w:t>
      </w:r>
    </w:p>
    <w:p>
      <w:pPr>
        <w:jc w:val="center"/>
        <w:rPr>
          <w:rFonts w:eastAsia="Times New Roman"/>
          <w:i/>
          <w:noProof/>
          <w:szCs w:val="24"/>
        </w:rPr>
      </w:pPr>
      <w:r>
        <w:rPr>
          <w:i/>
          <w:noProof/>
        </w:rPr>
        <w:t>7. pants</w:t>
      </w:r>
    </w:p>
    <w:p>
      <w:pPr>
        <w:jc w:val="center"/>
        <w:rPr>
          <w:rFonts w:eastAsia="Times New Roman"/>
          <w:b/>
          <w:noProof/>
          <w:szCs w:val="24"/>
        </w:rPr>
      </w:pPr>
      <w:r>
        <w:rPr>
          <w:b/>
          <w:noProof/>
        </w:rPr>
        <w:t>Piegādātāja deklarācijas glabāšana</w:t>
      </w:r>
    </w:p>
    <w:p>
      <w:pPr>
        <w:rPr>
          <w:rFonts w:eastAsia="Times New Roman"/>
          <w:noProof/>
          <w:szCs w:val="24"/>
        </w:rPr>
      </w:pPr>
      <w:r>
        <w:rPr>
          <w:noProof/>
        </w:rPr>
        <w:t>Piegādātājs, kurš sagatavo piegādātāja deklarāciju, šīs deklarācijas un rēķina, pavadzīmju un pārējo tirdzniecības dokumentu kopijas, kuriem šo deklarāciju pievieno, kā arī šā pielikuma 5. panta 6. punktā minētos dokumentus glabā vismaz trīs gadus.</w:t>
      </w:r>
    </w:p>
    <w:p>
      <w:pPr>
        <w:rPr>
          <w:rFonts w:eastAsia="Times New Roman"/>
          <w:noProof/>
          <w:szCs w:val="24"/>
        </w:rPr>
      </w:pPr>
      <w:r>
        <w:rPr>
          <w:noProof/>
        </w:rPr>
        <w:t>Piegādātājs, kurš sagatavo ilgtermiņa piegādātāja deklarāciju, šīs deklarācijas un visu rēķinu, pavadzīmju vai attiecīgajam klientam nosūtītu tirdzniecības dokumentu kopijas, kuri attiecas uz šajā deklarācijā ietvertajām precēm, kā arī šā pielikuma 5. panta 6. punktā minētos dokumentus glabā vismaz trīs gadus. Šis laikposms sākas dienā, kad beidzas ilgtermiņa piegādātāja deklarācijas derīguma termiņš.</w:t>
      </w:r>
    </w:p>
    <w:p>
      <w:pPr>
        <w:jc w:val="center"/>
        <w:rPr>
          <w:rFonts w:eastAsia="Times New Roman"/>
          <w:i/>
          <w:noProof/>
          <w:szCs w:val="24"/>
        </w:rPr>
      </w:pPr>
      <w:r>
        <w:rPr>
          <w:i/>
          <w:noProof/>
        </w:rPr>
        <w:t>8. pants</w:t>
      </w:r>
    </w:p>
    <w:p>
      <w:pPr>
        <w:jc w:val="center"/>
        <w:rPr>
          <w:rFonts w:eastAsia="Times New Roman"/>
          <w:b/>
          <w:noProof/>
          <w:szCs w:val="24"/>
        </w:rPr>
      </w:pPr>
      <w:r>
        <w:rPr>
          <w:b/>
          <w:noProof/>
        </w:rPr>
        <w:t>Administratīvā sadarbība</w:t>
      </w:r>
    </w:p>
    <w:p>
      <w:pPr>
        <w:rPr>
          <w:rFonts w:eastAsia="Times New Roman"/>
          <w:noProof/>
          <w:szCs w:val="24"/>
        </w:rPr>
      </w:pPr>
      <w:r>
        <w:rPr>
          <w:noProof/>
        </w:rPr>
        <w:t>Lai nodrošinātu šā pielikuma pareizu piemērošanu, Turcija un Maroka ar kompetento muitas dienestu starpniecību palīdz viena otrai pārbaudīt pārvadājumu sertifikātu EUR.1, izcelsmes deklarāciju un piegādātāja deklarāciju autentiskumu un minētajos dokumentos sniegtās informācijas pareizību.</w:t>
      </w:r>
    </w:p>
    <w:p>
      <w:pPr>
        <w:jc w:val="center"/>
        <w:rPr>
          <w:rFonts w:eastAsia="Times New Roman"/>
          <w:i/>
          <w:noProof/>
          <w:szCs w:val="24"/>
        </w:rPr>
      </w:pPr>
      <w:r>
        <w:rPr>
          <w:i/>
          <w:noProof/>
        </w:rPr>
        <w:t>9. pants</w:t>
      </w:r>
    </w:p>
    <w:p>
      <w:pPr>
        <w:jc w:val="center"/>
        <w:rPr>
          <w:rFonts w:eastAsia="Times New Roman"/>
          <w:b/>
          <w:noProof/>
          <w:szCs w:val="24"/>
        </w:rPr>
      </w:pPr>
      <w:r>
        <w:rPr>
          <w:b/>
          <w:noProof/>
        </w:rPr>
        <w:t>Piegādātāja deklarāciju pārbaude</w:t>
      </w:r>
    </w:p>
    <w:p>
      <w:pPr>
        <w:rPr>
          <w:rFonts w:eastAsia="Times New Roman"/>
          <w:noProof/>
          <w:szCs w:val="24"/>
        </w:rPr>
      </w:pPr>
      <w:r>
        <w:rPr>
          <w:noProof/>
        </w:rPr>
        <w:t>1.</w:t>
      </w:r>
      <w:r>
        <w:rPr>
          <w:noProof/>
        </w:rPr>
        <w:tab/>
        <w:t>Turpmākas piegādātāja deklarāciju vai ilgtermiņa piegādātāja deklarāciju pārbaudes var veikt izlases veidā vai vienmēr, kad tās valsts muitas dienestiem, kurā šīs deklarācijas ņemtas vērā, lai izdotu pārvadājumu sertifikātu EUR.1 vai lai sagatavotu izcelsmes deklarāciju, ir radušās pamatotas šaubas par dokumenta autentiskumu vai dokumentā sniegtās informācijas pareizību.</w:t>
      </w:r>
    </w:p>
    <w:p>
      <w:pPr>
        <w:rPr>
          <w:rFonts w:eastAsia="Times New Roman"/>
          <w:noProof/>
          <w:szCs w:val="24"/>
        </w:rPr>
      </w:pPr>
      <w:r>
        <w:rPr>
          <w:noProof/>
        </w:rPr>
        <w:t>2.</w:t>
      </w:r>
      <w:r>
        <w:rPr>
          <w:noProof/>
        </w:rPr>
        <w:tab/>
        <w:t>Īstenojot 1. punkta noteikumus, 1. punktā minētās valsts muitas dienesti atdod piegādātāja deklarāciju un rēķinu(-us), pavadzīmi(-es) vai citus tirdzniecības dokumentus, kas attiecas uz šajā deklarācijā ietvertajām precēm, tās valsts muitas dienestiem, kur deklarācija sagatavota, vajadzības gadījumā norādot būtiskos vai formālos pārbaudes pieprasījuma iemeslus.</w:t>
      </w:r>
    </w:p>
    <w:p>
      <w:pPr>
        <w:rPr>
          <w:rFonts w:eastAsia="Times New Roman"/>
          <w:noProof/>
          <w:szCs w:val="24"/>
        </w:rPr>
      </w:pPr>
      <w:r>
        <w:rPr>
          <w:noProof/>
        </w:rPr>
        <w:t>Lai pamatotu turpmākas pārbaudes prasības nepieciešamību, tie nosūta visus iegūtos dokumentus un informāciju, kas liecina, ka piegādātāja deklarācijā sniegtā informācija ir nepareiza.</w:t>
      </w:r>
    </w:p>
    <w:p>
      <w:pPr>
        <w:rPr>
          <w:rFonts w:eastAsia="Times New Roman"/>
          <w:noProof/>
          <w:szCs w:val="24"/>
        </w:rPr>
      </w:pPr>
      <w:r>
        <w:rPr>
          <w:noProof/>
        </w:rPr>
        <w:t>3.</w:t>
      </w:r>
      <w:r>
        <w:rPr>
          <w:noProof/>
        </w:rPr>
        <w:tab/>
        <w:t>Pārbaudi veic tās valsts muitas dienesti, kur sagatavota piegādātāja deklarācija. Tālab tiem ir tiesības prasīt jebkādus pierādījumus un veikt piegādātāja grāmatvedības dokumentu pārbaudes vai citas pārbaudes, ko tie uzskata par vajadzīgām.</w:t>
      </w:r>
    </w:p>
    <w:p>
      <w:pPr>
        <w:rPr>
          <w:rFonts w:eastAsia="Times New Roman"/>
          <w:noProof/>
          <w:szCs w:val="24"/>
        </w:rPr>
      </w:pPr>
      <w:r>
        <w:rPr>
          <w:noProof/>
        </w:rPr>
        <w:t>4.</w:t>
      </w:r>
      <w:r>
        <w:rPr>
          <w:noProof/>
        </w:rPr>
        <w:tab/>
        <w:t>Muitas dienesti, kas pieprasa pārbaudi, iespējami drīz tiek informēti par tās rezultātiem. Šie rezultāti skaidri parāda, vai informācija, kas sniegta piegādātāja deklarācijā, ir pareiza, un dod tiem iespēju noteikt, vai un cik lielā mērā šo piegādātāja deklarāciju var ņemt vērā, izdodot pārvadājumu sertifikātu EUR.1 vai sagatavojot izcelsmes deklarāciju.</w:t>
      </w:r>
    </w:p>
    <w:p>
      <w:pPr>
        <w:jc w:val="center"/>
        <w:rPr>
          <w:rFonts w:eastAsia="Times New Roman"/>
          <w:i/>
          <w:noProof/>
          <w:szCs w:val="24"/>
        </w:rPr>
      </w:pPr>
      <w:r>
        <w:rPr>
          <w:i/>
          <w:noProof/>
        </w:rPr>
        <w:t>10. pants</w:t>
      </w:r>
    </w:p>
    <w:p>
      <w:pPr>
        <w:jc w:val="center"/>
        <w:rPr>
          <w:rFonts w:eastAsia="Times New Roman"/>
          <w:b/>
          <w:noProof/>
          <w:szCs w:val="24"/>
        </w:rPr>
      </w:pPr>
      <w:r>
        <w:rPr>
          <w:b/>
          <w:noProof/>
        </w:rPr>
        <w:t>Sankcijas</w:t>
      </w:r>
    </w:p>
    <w:p>
      <w:pPr>
        <w:rPr>
          <w:rFonts w:eastAsia="Times New Roman"/>
          <w:noProof/>
          <w:szCs w:val="24"/>
        </w:rPr>
      </w:pPr>
      <w:r>
        <w:rPr>
          <w:noProof/>
        </w:rPr>
        <w:t>Ikvienai personai, kura sagatavo vai liek sagatavot dokumentu, kurā ietverta nepareiza informācija, lai izstrādājumiem iegūtu preferenciālu režīmu, piemēro sankcijas.</w:t>
      </w:r>
    </w:p>
    <w:p>
      <w:pPr>
        <w:jc w:val="center"/>
        <w:rPr>
          <w:rFonts w:eastAsia="Times New Roman"/>
          <w:i/>
          <w:noProof/>
          <w:szCs w:val="24"/>
        </w:rPr>
      </w:pPr>
      <w:r>
        <w:rPr>
          <w:i/>
          <w:noProof/>
        </w:rPr>
        <w:t>11. pants</w:t>
      </w:r>
    </w:p>
    <w:p>
      <w:pPr>
        <w:jc w:val="center"/>
        <w:rPr>
          <w:rFonts w:eastAsia="Times New Roman"/>
          <w:b/>
          <w:noProof/>
          <w:szCs w:val="24"/>
        </w:rPr>
      </w:pPr>
      <w:r>
        <w:rPr>
          <w:b/>
          <w:noProof/>
        </w:rPr>
        <w:t>Brīvās zonas</w:t>
      </w:r>
    </w:p>
    <w:p>
      <w:pPr>
        <w:rPr>
          <w:rFonts w:eastAsia="Times New Roman"/>
          <w:noProof/>
          <w:szCs w:val="24"/>
        </w:rPr>
      </w:pPr>
      <w:r>
        <w:rPr>
          <w:noProof/>
        </w:rPr>
        <w:t>1.</w:t>
      </w:r>
      <w:r>
        <w:rPr>
          <w:noProof/>
        </w:rPr>
        <w:tab/>
        <w:t>Turcija un Maroka veic visus nepieciešamos pasākumus, lai nodrošinātu, ka, transportēti caur brīvo zonu to teritorijā, izstrādājumi, ko tirgo, piemērojot izcelsmes apliecinājumu, netiek aizstāti ar citām precēm un tiem neveic citu apstrādi kā vien to, kas vajadzīga, lai tos saglabātu nebojātus.</w:t>
      </w:r>
    </w:p>
    <w:p>
      <w:pPr>
        <w:rPr>
          <w:rFonts w:eastAsia="Times New Roman"/>
          <w:noProof/>
          <w:szCs w:val="24"/>
        </w:rPr>
      </w:pPr>
      <w:r>
        <w:rPr>
          <w:noProof/>
        </w:rPr>
        <w:t>2.</w:t>
      </w:r>
      <w:r>
        <w:rPr>
          <w:noProof/>
        </w:rPr>
        <w:tab/>
        <w:t>Atkāpjoties no 1. punkta, ja Turcijas vai Marokas izcelsmes izstrādājumus importē brīvajā zonā ar izcelsmes apliecinājumu un tur apstrādā vai pārstrādā, tad attiecīgie dienesti pēc eksportētāja pieprasījuma izdod jaunu pārvadājumu sertifikātu EUR.1 ar noteikumu, ka veiktā apstrāde vai pārstrāde atbilst šīs konvencijas noteikumiem.</w:t>
      </w:r>
    </w:p>
    <w:p>
      <w:pPr>
        <w:jc w:val="center"/>
        <w:rPr>
          <w:rFonts w:eastAsia="Times New Roman"/>
          <w:noProof/>
          <w:szCs w:val="24"/>
        </w:rPr>
        <w:sectPr>
          <w:pgSz w:w="11906" w:h="16838"/>
          <w:pgMar w:top="1020" w:right="1701" w:bottom="1020" w:left="1587" w:header="601" w:footer="1077" w:gutter="0"/>
          <w:cols w:space="720"/>
          <w:docGrid w:linePitch="326"/>
        </w:sectPr>
      </w:pPr>
    </w:p>
    <w:p>
      <w:pPr>
        <w:jc w:val="center"/>
        <w:rPr>
          <w:rFonts w:eastAsia="Times New Roman"/>
          <w:i/>
          <w:noProof/>
          <w:szCs w:val="24"/>
        </w:rPr>
      </w:pPr>
      <w:r>
        <w:rPr>
          <w:i/>
          <w:noProof/>
        </w:rPr>
        <w:t>VII PIELIKUMS</w:t>
      </w:r>
    </w:p>
    <w:p>
      <w:pPr>
        <w:jc w:val="center"/>
        <w:rPr>
          <w:rFonts w:eastAsia="Times New Roman"/>
          <w:b/>
          <w:noProof/>
          <w:szCs w:val="24"/>
        </w:rPr>
      </w:pPr>
      <w:r>
        <w:rPr>
          <w:b/>
          <w:noProof/>
        </w:rPr>
        <w:t>Tirdzniecība starp Turcijas Republiku un Tunisijas Republiku</w:t>
      </w:r>
    </w:p>
    <w:p>
      <w:pPr>
        <w:jc w:val="center"/>
        <w:rPr>
          <w:rFonts w:eastAsia="Times New Roman"/>
          <w:i/>
          <w:noProof/>
          <w:szCs w:val="24"/>
        </w:rPr>
      </w:pPr>
      <w:r>
        <w:rPr>
          <w:i/>
          <w:noProof/>
        </w:rPr>
        <w:t>1. pants</w:t>
      </w:r>
    </w:p>
    <w:p>
      <w:pPr>
        <w:rPr>
          <w:rFonts w:eastAsia="Times New Roman"/>
          <w:noProof/>
          <w:szCs w:val="24"/>
        </w:rPr>
      </w:pPr>
      <w:r>
        <w:rPr>
          <w:noProof/>
        </w:rPr>
        <w:t>Preces, kas ieguvušas izcelsmi, piemērojot šajā pielikumā paredzētos noteikumus, izslēdz no I papildinājuma 7. pantā minētās kumulācijas.</w:t>
      </w:r>
    </w:p>
    <w:p>
      <w:pPr>
        <w:jc w:val="center"/>
        <w:rPr>
          <w:rFonts w:eastAsia="Times New Roman"/>
          <w:i/>
          <w:noProof/>
          <w:szCs w:val="24"/>
        </w:rPr>
      </w:pPr>
      <w:r>
        <w:rPr>
          <w:i/>
          <w:noProof/>
        </w:rPr>
        <w:t>2. pants</w:t>
      </w:r>
    </w:p>
    <w:p>
      <w:pPr>
        <w:jc w:val="center"/>
        <w:rPr>
          <w:rFonts w:eastAsia="Times New Roman"/>
          <w:b/>
          <w:noProof/>
          <w:szCs w:val="24"/>
        </w:rPr>
      </w:pPr>
      <w:r>
        <w:rPr>
          <w:b/>
          <w:noProof/>
        </w:rPr>
        <w:t>Kumulācija Turcijā</w:t>
      </w:r>
    </w:p>
    <w:p>
      <w:pPr>
        <w:rPr>
          <w:rFonts w:eastAsia="Times New Roman"/>
          <w:noProof/>
          <w:szCs w:val="24"/>
        </w:rPr>
      </w:pPr>
      <w:r>
        <w:rPr>
          <w:noProof/>
        </w:rPr>
        <w:t>Lai īstenotu I papildinājuma 2. panta 1. punkta b) apakšpunktu, apstrādi vai pārstrādi, ko veic Marokā, Alžīrijā vai Tunisijā, uzskata par veiktu Turcijā, ja iegūtos izstrādājumus pēc tam apstrādā vai pārstrādā Turcijā. Ja saskaņā ar šo noteikumu noteiktas izcelsmes izstrādājumi iegūti vismaz divās attiecīgajās valstīs, tos uzskata par Turcijas izcelsmes izstrādājumiem tikai tad, ja to apstrāde vai pārstrāde pārsniedz I papildinājuma 6. pantā minētās darbības.</w:t>
      </w:r>
    </w:p>
    <w:p>
      <w:pPr>
        <w:jc w:val="center"/>
        <w:rPr>
          <w:rFonts w:eastAsia="Times New Roman"/>
          <w:i/>
          <w:noProof/>
          <w:szCs w:val="24"/>
        </w:rPr>
      </w:pPr>
      <w:r>
        <w:rPr>
          <w:i/>
          <w:noProof/>
        </w:rPr>
        <w:t>3. pants</w:t>
      </w:r>
    </w:p>
    <w:p>
      <w:pPr>
        <w:jc w:val="center"/>
        <w:rPr>
          <w:rFonts w:eastAsia="Times New Roman"/>
          <w:b/>
          <w:noProof/>
          <w:szCs w:val="24"/>
        </w:rPr>
      </w:pPr>
      <w:r>
        <w:rPr>
          <w:b/>
          <w:noProof/>
        </w:rPr>
        <w:t>Kumulācija Tunisijā</w:t>
      </w:r>
    </w:p>
    <w:p>
      <w:pPr>
        <w:rPr>
          <w:rFonts w:eastAsia="Times New Roman"/>
          <w:noProof/>
          <w:szCs w:val="24"/>
        </w:rPr>
      </w:pPr>
      <w:r>
        <w:rPr>
          <w:noProof/>
        </w:rPr>
        <w:t>Lai īstenotu I papildinājuma 2. panta 1. punkta b) apakšpunktu, apstrādi vai pārstrādi, ko veic Turcijā, Marokā vai Alžīrijā, uzskata par veiktu Tunisijā, ja iegūtos izstrādājumus pēc tam apstrādā vai pārstrādā Tunisijā. Ja saskaņā ar šo noteikumu noteiktas izcelsmes izstrādājumi iegūti vismaz divās attiecīgajās valstīs, tos uzskata par Tunisijas izcelsmes izstrādājumiem tikai tad, ja to apstrāde vai pārstrāde pārsniedz I papildinājuma 6. pantā minētās darbības.</w:t>
      </w:r>
    </w:p>
    <w:p>
      <w:pPr>
        <w:jc w:val="center"/>
        <w:rPr>
          <w:rFonts w:eastAsia="Times New Roman"/>
          <w:i/>
          <w:noProof/>
          <w:szCs w:val="24"/>
        </w:rPr>
      </w:pPr>
      <w:r>
        <w:rPr>
          <w:i/>
          <w:noProof/>
        </w:rPr>
        <w:t>4. pants</w:t>
      </w:r>
    </w:p>
    <w:p>
      <w:pPr>
        <w:jc w:val="center"/>
        <w:rPr>
          <w:rFonts w:eastAsia="Times New Roman"/>
          <w:b/>
          <w:noProof/>
          <w:szCs w:val="24"/>
        </w:rPr>
      </w:pPr>
      <w:r>
        <w:rPr>
          <w:b/>
          <w:noProof/>
        </w:rPr>
        <w:t>Izcelsmes apliecinājumi</w:t>
      </w:r>
    </w:p>
    <w:p>
      <w:pPr>
        <w:rPr>
          <w:rFonts w:eastAsia="Times New Roman"/>
          <w:noProof/>
          <w:szCs w:val="24"/>
        </w:rPr>
      </w:pPr>
      <w:r>
        <w:rPr>
          <w:noProof/>
        </w:rPr>
        <w:t>1.</w:t>
      </w:r>
      <w:r>
        <w:rPr>
          <w:noProof/>
        </w:rPr>
        <w:tab/>
        <w:t>Neskarot I papildinājuma 20. panta 4. un 5. punktu, Turcijas vai Tunisijas muitas dienesti izdod preču pārvadājumu sertifikātu EUR.1, ja, piemērojot šā pielikuma 2. un 3. pantā minēto kumulāciju, attiecīgos izstrādājumus var uzskatīt par izstrādājumiem, kuru izcelsme ir Turcijā vai Tunisijā, un ja tie atbilst pārējām šīs konvencijas I papildinājuma prasībām.</w:t>
      </w:r>
    </w:p>
    <w:p>
      <w:pPr>
        <w:rPr>
          <w:rFonts w:eastAsia="Times New Roman"/>
          <w:noProof/>
          <w:szCs w:val="24"/>
        </w:rPr>
      </w:pPr>
      <w:r>
        <w:rPr>
          <w:noProof/>
        </w:rPr>
        <w:t>2.</w:t>
      </w:r>
      <w:r>
        <w:rPr>
          <w:noProof/>
        </w:rPr>
        <w:tab/>
        <w:t>Neskarot I papildinājuma 21. panta 2. un 3. punktu, var sagatavot izcelsmes deklarāciju, ja, piemērojot šā pielikuma 2. un 3. pantā minēto kumulāciju, attiecīgos izstrādājumus var uzskatīt par izstrādājumiem, kuru izcelsme ir Turcijā vai Tunisijā, un ja tie atbilst pārējām šīs konvencijas I papildinājuma prasībām.</w:t>
      </w:r>
    </w:p>
    <w:p>
      <w:pPr>
        <w:jc w:val="center"/>
        <w:rPr>
          <w:rFonts w:eastAsia="Times New Roman"/>
          <w:i/>
          <w:noProof/>
          <w:szCs w:val="24"/>
        </w:rPr>
      </w:pPr>
      <w:r>
        <w:rPr>
          <w:i/>
          <w:noProof/>
        </w:rPr>
        <w:t>5. pants</w:t>
      </w:r>
    </w:p>
    <w:p>
      <w:pPr>
        <w:jc w:val="center"/>
        <w:rPr>
          <w:rFonts w:eastAsia="Times New Roman"/>
          <w:b/>
          <w:noProof/>
          <w:szCs w:val="24"/>
        </w:rPr>
      </w:pPr>
      <w:r>
        <w:rPr>
          <w:b/>
          <w:noProof/>
        </w:rPr>
        <w:t>Piegādātāja deklarācija</w:t>
      </w:r>
    </w:p>
    <w:p>
      <w:pPr>
        <w:rPr>
          <w:rFonts w:eastAsia="Times New Roman"/>
          <w:noProof/>
          <w:szCs w:val="24"/>
        </w:rPr>
      </w:pPr>
      <w:r>
        <w:rPr>
          <w:noProof/>
        </w:rPr>
        <w:t>1.</w:t>
      </w:r>
      <w:r>
        <w:rPr>
          <w:noProof/>
        </w:rPr>
        <w:tab/>
        <w:t>Ja Turcijā vai Tunisijā izdod pārvadājumu sertifikātu EUR.1 vai sagatavo izcelsmes deklarāciju noteiktas izcelsmes izstrādājumiem, kuru ražošanā ir izmantotas tādas preces no Alžīrijas, Marokas, Tunisijas vai Turcijas, kuras minētājās valstīs ir apstrādātas vai pārstrādātas, negūstot preferenciālu izcelsmes statusu, ņem vērā piegādātāja deklarāciju, kas sniegta par šīm precēm saskaņā ar šo pantu.</w:t>
      </w:r>
    </w:p>
    <w:p>
      <w:pPr>
        <w:rPr>
          <w:rFonts w:eastAsia="Times New Roman"/>
          <w:noProof/>
          <w:szCs w:val="24"/>
        </w:rPr>
      </w:pPr>
      <w:r>
        <w:rPr>
          <w:noProof/>
        </w:rPr>
        <w:t>2.</w:t>
      </w:r>
      <w:r>
        <w:rPr>
          <w:noProof/>
        </w:rPr>
        <w:tab/>
        <w:t>Piegādātāja deklarācija, kas minēta 1. punktā, ir pierādījums, ka attiecīgās preces ir apstrādātas vai pārstrādātas Alžīrijā, Marokā, Tunisijā vai Turcijā, un to izmanto, lai noteiktu, vai izstrādājumus, kuru ražošanā šīs preces ir izmantotas, var uzskatīt par Turcijas vai Tunisijas izcelsmes izstrādājumiem un vai tie atbilst pārējām šīs konvencijas I papildinājuma prasībām.</w:t>
      </w:r>
    </w:p>
    <w:p>
      <w:pPr>
        <w:rPr>
          <w:rFonts w:eastAsia="Times New Roman"/>
          <w:noProof/>
          <w:szCs w:val="24"/>
        </w:rPr>
      </w:pPr>
      <w:r>
        <w:rPr>
          <w:noProof/>
        </w:rPr>
        <w:t>3.</w:t>
      </w:r>
      <w:r>
        <w:rPr>
          <w:noProof/>
        </w:rPr>
        <w:tab/>
        <w:t>Izņemot 4. punktā paredzētos gadījumus, katram atsevišķam sūtījumam sagatavo atsevišķu piegādātāja deklarāciju tādā veidā, kāds noteikts C pielikumā, uz papīra lapas, ko pievieno rēķinam, pavadzīmei vai citam tirdzniecības dokumentam, pietiekami sīki aprakstot attiecīgās preces, lai tās varētu identificēt.</w:t>
      </w:r>
    </w:p>
    <w:p>
      <w:pPr>
        <w:rPr>
          <w:rFonts w:eastAsia="Times New Roman"/>
          <w:noProof/>
          <w:szCs w:val="24"/>
        </w:rPr>
      </w:pPr>
      <w:r>
        <w:rPr>
          <w:noProof/>
        </w:rPr>
        <w:t>4.</w:t>
      </w:r>
      <w:r>
        <w:rPr>
          <w:noProof/>
        </w:rPr>
        <w:tab/>
        <w:t>Ja piegādātājs regulāri piegādā noteiktam klientam preces, par kurām paredzams, ka Alžīrijā, Marokā, Tunisijā vai Turcijā veiktā apstrāde vai pārstrāde ilgāku laikposmu saglabāsies nemainīga, viņš var iesniegt vienotu piegādātāja deklarāciju, kas aptver secīgus šo preču sūtījumus, tālāk — “ilgtermiņa piegādātāja deklarācija”.</w:t>
      </w:r>
    </w:p>
    <w:p>
      <w:pPr>
        <w:rPr>
          <w:rFonts w:eastAsia="Times New Roman"/>
          <w:noProof/>
          <w:szCs w:val="24"/>
        </w:rPr>
      </w:pPr>
      <w:r>
        <w:rPr>
          <w:noProof/>
        </w:rPr>
        <w:t>Ilgtermiņa piegādātāja deklarācija parasti var būt derīga ne ilgāk kā vienu gadu no tās sagatavošanas dienas. Tās valsts muitas dienesti, kurā deklarācija ir sagatavota, paredz nosacījumus, ar kuriem to var izmantot ilgākus laikposmus.</w:t>
      </w:r>
    </w:p>
    <w:p>
      <w:pPr>
        <w:rPr>
          <w:rFonts w:eastAsia="Times New Roman"/>
          <w:noProof/>
          <w:szCs w:val="24"/>
        </w:rPr>
      </w:pPr>
      <w:r>
        <w:rPr>
          <w:noProof/>
        </w:rPr>
        <w:t>Ilgtermiņa piegādātāja deklarāciju piegādātājs sagatavo veidā, kāds noteikts D pielikumā, un attiecīgās preces tajā apraksta pietiekami sīki, lai tās varētu identificēt. To nodod attiecīgajam klientam, pirms viņam piegādā pirmo preču sūtījumu, uz kuru attiecas šī deklarācija, vai kopā ar pirmo sūtījumu.</w:t>
      </w:r>
    </w:p>
    <w:p>
      <w:pPr>
        <w:rPr>
          <w:rFonts w:eastAsia="Times New Roman"/>
          <w:noProof/>
          <w:szCs w:val="24"/>
        </w:rPr>
      </w:pPr>
      <w:r>
        <w:rPr>
          <w:noProof/>
        </w:rPr>
        <w:t>Piegādātājs nekavējoties informē klientu, ja ilgtermiņa piegādātāja deklarācija vairs nav piemērojama piegādātajām precēm.</w:t>
      </w:r>
    </w:p>
    <w:p>
      <w:pPr>
        <w:rPr>
          <w:rFonts w:eastAsia="Times New Roman"/>
          <w:noProof/>
          <w:szCs w:val="24"/>
        </w:rPr>
      </w:pPr>
      <w:r>
        <w:rPr>
          <w:noProof/>
        </w:rPr>
        <w:t>5.</w:t>
      </w:r>
      <w:r>
        <w:rPr>
          <w:noProof/>
        </w:rPr>
        <w:tab/>
        <w:t>Piegādātāja deklarāciju, kas minēta 3. un 4. punktā, sagatavo, izmantojot rakstāmmašīnu vai datoru, vienā no valodām, kurā ir sagatavots nolīgums, saskaņā ar tās valsts tiesību aktiem, kurā sagatavo deklarāciju, un tajā ir piegādātāja pašrocīga paraksta oriģināls. Deklarācija var būt arī rakstīta ar roku; tādā gadījumā izmanto tinti un raksta drukātiem burtiem.</w:t>
      </w:r>
    </w:p>
    <w:p>
      <w:pPr>
        <w:rPr>
          <w:rFonts w:eastAsia="Times New Roman"/>
          <w:noProof/>
          <w:szCs w:val="24"/>
        </w:rPr>
      </w:pPr>
      <w:r>
        <w:rPr>
          <w:noProof/>
        </w:rPr>
        <w:t>6.</w:t>
      </w:r>
      <w:r>
        <w:rPr>
          <w:noProof/>
        </w:rPr>
        <w:tab/>
        <w:t>Piegādātājam, kurš sagatavo deklarāciju, ir jābūt gatavam pēc tās valsts muitas dienestu pieprasījuma, kurā deklarācija ir sagatavota, jebkurā laikā iesniegt visus attiecīgos dokumentus, kas apliecina, ka deklarācijā sniegtā informācija ir pareiza.</w:t>
      </w:r>
    </w:p>
    <w:p>
      <w:pPr>
        <w:jc w:val="center"/>
        <w:rPr>
          <w:rFonts w:eastAsia="Times New Roman"/>
          <w:i/>
          <w:noProof/>
          <w:szCs w:val="24"/>
        </w:rPr>
      </w:pPr>
      <w:r>
        <w:rPr>
          <w:i/>
          <w:noProof/>
        </w:rPr>
        <w:t>6. pants</w:t>
      </w:r>
    </w:p>
    <w:p>
      <w:pPr>
        <w:jc w:val="center"/>
        <w:rPr>
          <w:rFonts w:eastAsia="Times New Roman"/>
          <w:b/>
          <w:noProof/>
          <w:szCs w:val="24"/>
        </w:rPr>
      </w:pPr>
      <w:r>
        <w:rPr>
          <w:b/>
          <w:noProof/>
        </w:rPr>
        <w:t>Apliecinošie dokumenti</w:t>
      </w:r>
    </w:p>
    <w:p>
      <w:pPr>
        <w:rPr>
          <w:rFonts w:eastAsia="Times New Roman"/>
          <w:noProof/>
          <w:szCs w:val="24"/>
        </w:rPr>
      </w:pPr>
      <w:r>
        <w:rPr>
          <w:noProof/>
        </w:rPr>
        <w:t>Turcijā, Tunisijā, Marokā vai Alžīrijā sagatavotu piegādātāja deklarāciju, kas apliecina, ka izmantotie materiāli ir apstrādāti vai pārstrādāti vienā no minētajām valstīm, uzskata par I papildinājuma 20. panta 3. punktā un 18. panta 3. punktā un šā pielikuma 5. panta 6. punktā minēto dokumentu, ko izmanto, lai apliecinātu, ka izstrādājumus, uz kuriem attiecas pārvadājumu sertifikāts EUR.1 vai izcelsmes deklarācija, var uzskatīt par Turcijas vai Tunisijas izcelsmes izstrādājumiem un ka tie atbilst pārējām šīs konvencijas I papildinājuma prasībām.</w:t>
      </w:r>
    </w:p>
    <w:p>
      <w:pPr>
        <w:jc w:val="center"/>
        <w:rPr>
          <w:rFonts w:eastAsia="Times New Roman"/>
          <w:i/>
          <w:noProof/>
          <w:szCs w:val="24"/>
        </w:rPr>
      </w:pPr>
      <w:r>
        <w:rPr>
          <w:i/>
          <w:noProof/>
        </w:rPr>
        <w:t>7. pants</w:t>
      </w:r>
    </w:p>
    <w:p>
      <w:pPr>
        <w:jc w:val="center"/>
        <w:rPr>
          <w:rFonts w:eastAsia="Times New Roman"/>
          <w:b/>
          <w:noProof/>
          <w:szCs w:val="24"/>
        </w:rPr>
      </w:pPr>
      <w:r>
        <w:rPr>
          <w:b/>
          <w:noProof/>
        </w:rPr>
        <w:t>Piegādātāja deklarācijas glabāšana</w:t>
      </w:r>
    </w:p>
    <w:p>
      <w:pPr>
        <w:rPr>
          <w:rFonts w:eastAsia="Times New Roman"/>
          <w:noProof/>
          <w:szCs w:val="24"/>
        </w:rPr>
      </w:pPr>
      <w:r>
        <w:rPr>
          <w:noProof/>
        </w:rPr>
        <w:t>Piegādātājs, kurš sagatavo piegādātāja deklarāciju, šīs deklarācijas un rēķina, pavadzīmju un pārējo tirdzniecības dokumentu kopijas, kuriem šo deklarāciju pievieno, kā arī šā pielikuma 5. panta 6. punktā minētos dokumentus glabā vismaz trīs gadus.</w:t>
      </w:r>
    </w:p>
    <w:p>
      <w:pPr>
        <w:rPr>
          <w:rFonts w:eastAsia="Times New Roman"/>
          <w:noProof/>
          <w:szCs w:val="24"/>
        </w:rPr>
      </w:pPr>
      <w:r>
        <w:rPr>
          <w:noProof/>
        </w:rPr>
        <w:t>Piegādātājs, kurš sagatavo ilgtermiņa piegādātāja deklarāciju, šīs deklarācijas un visu rēķinu, pavadzīmju vai attiecīgajam klientam nosūtītu tirdzniecības dokumentu kopijas, kuri attiecas uz šajā deklarācijā ietvertajām precēm, kā arī šā pielikuma 5. panta 6. punktā minētos dokumentus glabā vismaz trīs gadus. Šis laikposms sākas dienā, kad beidzas ilgtermiņa piegādātāja deklarācijas derīguma termiņš.</w:t>
      </w:r>
    </w:p>
    <w:p>
      <w:pPr>
        <w:jc w:val="center"/>
        <w:rPr>
          <w:rFonts w:eastAsia="Times New Roman"/>
          <w:i/>
          <w:noProof/>
          <w:szCs w:val="24"/>
        </w:rPr>
      </w:pPr>
      <w:r>
        <w:rPr>
          <w:i/>
          <w:noProof/>
        </w:rPr>
        <w:t>8. pants</w:t>
      </w:r>
    </w:p>
    <w:p>
      <w:pPr>
        <w:jc w:val="center"/>
        <w:rPr>
          <w:rFonts w:eastAsia="Times New Roman"/>
          <w:b/>
          <w:noProof/>
          <w:szCs w:val="24"/>
        </w:rPr>
      </w:pPr>
      <w:r>
        <w:rPr>
          <w:b/>
          <w:noProof/>
        </w:rPr>
        <w:t>Administratīvā sadarbība</w:t>
      </w:r>
    </w:p>
    <w:p>
      <w:pPr>
        <w:rPr>
          <w:rFonts w:eastAsia="Times New Roman"/>
          <w:noProof/>
          <w:szCs w:val="24"/>
        </w:rPr>
      </w:pPr>
      <w:r>
        <w:rPr>
          <w:noProof/>
        </w:rPr>
        <w:t>Lai nodrošinātu šā pielikuma pareizu piemērošanu, Turcija un Tunisija ar kompetento muitas dienestu starpniecību palīdz viena otrai pārbaudīt pārvadājumu sertifikātu EUR.1, izcelsmes deklarāciju un piegādātāja deklarāciju autentiskumu un minētajos dokumentos sniegtās informācijas pareizību.</w:t>
      </w:r>
    </w:p>
    <w:p>
      <w:pPr>
        <w:jc w:val="center"/>
        <w:rPr>
          <w:rFonts w:eastAsia="Times New Roman"/>
          <w:i/>
          <w:noProof/>
          <w:szCs w:val="24"/>
        </w:rPr>
      </w:pPr>
      <w:r>
        <w:rPr>
          <w:i/>
          <w:noProof/>
        </w:rPr>
        <w:t>9. pants</w:t>
      </w:r>
    </w:p>
    <w:p>
      <w:pPr>
        <w:jc w:val="center"/>
        <w:rPr>
          <w:rFonts w:eastAsia="Times New Roman"/>
          <w:b/>
          <w:noProof/>
          <w:szCs w:val="24"/>
        </w:rPr>
      </w:pPr>
      <w:r>
        <w:rPr>
          <w:b/>
          <w:noProof/>
        </w:rPr>
        <w:t>Piegādātāja deklarāciju pārbaude</w:t>
      </w:r>
    </w:p>
    <w:p>
      <w:pPr>
        <w:rPr>
          <w:rFonts w:eastAsia="Times New Roman"/>
          <w:noProof/>
          <w:szCs w:val="24"/>
        </w:rPr>
      </w:pPr>
      <w:r>
        <w:rPr>
          <w:noProof/>
        </w:rPr>
        <w:t>1.</w:t>
      </w:r>
      <w:r>
        <w:rPr>
          <w:noProof/>
        </w:rPr>
        <w:tab/>
        <w:t>Turpmākas piegādātāja deklarāciju vai ilgtermiņa piegādātāja deklarāciju pārbaudes var veikt izlases veidā vai vienmēr, kad tās valsts muitas dienestiem, kurā šīs deklarācijas ņemtas vērā, lai izdotu pārvadājumu sertifikātu EUR.1 vai lai sagatavotu izcelsmes deklarāciju, ir radušās pamatotas šaubas par dokumenta autentiskumu vai dokumentā sniegtās informācijas pareizību.</w:t>
      </w:r>
    </w:p>
    <w:p>
      <w:pPr>
        <w:rPr>
          <w:rFonts w:eastAsia="Times New Roman"/>
          <w:noProof/>
          <w:szCs w:val="24"/>
        </w:rPr>
      </w:pPr>
      <w:r>
        <w:rPr>
          <w:noProof/>
        </w:rPr>
        <w:t>2.</w:t>
      </w:r>
      <w:r>
        <w:rPr>
          <w:noProof/>
        </w:rPr>
        <w:tab/>
        <w:t>Īstenojot 1. punkta noteikumus, 1. punktā minētās valsts muitas dienesti atdod piegādātāja deklarāciju un rēķinu(-us), pavadzīmi(-es) vai citus tirdzniecības dokumentus, kas attiecas uz šajā deklarācijā ietvertajām precēm, tās valsts muitas dienestiem, kur deklarācija sagatavota, vajadzības gadījumā norādot būtiskos vai formālos pārbaudes pieprasījuma iemeslus.</w:t>
      </w:r>
    </w:p>
    <w:p>
      <w:pPr>
        <w:rPr>
          <w:rFonts w:eastAsia="Times New Roman"/>
          <w:noProof/>
          <w:szCs w:val="24"/>
        </w:rPr>
      </w:pPr>
      <w:r>
        <w:rPr>
          <w:noProof/>
        </w:rPr>
        <w:t>Lai pamatotu turpmākas pārbaudes prasības nepieciešamību, tie nosūta visus iegūtos dokumentus un informāciju, kas liecina, ka piegādātāja deklarācijā sniegtā informācija ir nepareiza.</w:t>
      </w:r>
    </w:p>
    <w:p>
      <w:pPr>
        <w:rPr>
          <w:rFonts w:eastAsia="Times New Roman"/>
          <w:noProof/>
          <w:szCs w:val="24"/>
        </w:rPr>
      </w:pPr>
      <w:r>
        <w:rPr>
          <w:noProof/>
        </w:rPr>
        <w:t>3.</w:t>
      </w:r>
      <w:r>
        <w:rPr>
          <w:noProof/>
        </w:rPr>
        <w:tab/>
        <w:t>Pārbaudi veic tās valsts muitas dienesti, kur sagatavota piegādātāja deklarācija. Tālab tiem ir tiesības prasīt jebkādus pierādījumus un veikt piegādātāja grāmatvedības dokumentu pārbaudes vai citas pārbaudes, ko tie uzskata par vajadzīgām.</w:t>
      </w:r>
    </w:p>
    <w:p>
      <w:pPr>
        <w:rPr>
          <w:rFonts w:eastAsia="Times New Roman"/>
          <w:noProof/>
          <w:szCs w:val="24"/>
        </w:rPr>
      </w:pPr>
      <w:r>
        <w:rPr>
          <w:noProof/>
        </w:rPr>
        <w:t>4.</w:t>
      </w:r>
      <w:r>
        <w:rPr>
          <w:noProof/>
        </w:rPr>
        <w:tab/>
        <w:t>Muitas dienesti, kas pieprasa pārbaudi, iespējami drīz tiek informēti par tās rezultātiem. Šie rezultāti skaidri parāda, vai informācija, kas sniegta piegādātāja deklarācijā, ir pareiza, un dod tiem iespēju noteikt, vai un cik lielā mērā šo piegādātāja deklarāciju var ņemt vērā, izdodot pārvadājumu sertifikātu EUR.1 vai sagatavojot izcelsmes deklarāciju.</w:t>
      </w:r>
    </w:p>
    <w:p>
      <w:pPr>
        <w:jc w:val="center"/>
        <w:rPr>
          <w:rFonts w:eastAsia="Times New Roman"/>
          <w:i/>
          <w:noProof/>
          <w:szCs w:val="24"/>
        </w:rPr>
      </w:pPr>
      <w:r>
        <w:rPr>
          <w:i/>
          <w:noProof/>
        </w:rPr>
        <w:t>10. pants</w:t>
      </w:r>
    </w:p>
    <w:p>
      <w:pPr>
        <w:jc w:val="center"/>
        <w:rPr>
          <w:rFonts w:eastAsia="Times New Roman"/>
          <w:b/>
          <w:noProof/>
          <w:szCs w:val="24"/>
        </w:rPr>
      </w:pPr>
      <w:r>
        <w:rPr>
          <w:b/>
          <w:noProof/>
        </w:rPr>
        <w:t>Sankcijas</w:t>
      </w:r>
    </w:p>
    <w:p>
      <w:pPr>
        <w:rPr>
          <w:rFonts w:eastAsia="Times New Roman"/>
          <w:noProof/>
          <w:szCs w:val="24"/>
        </w:rPr>
      </w:pPr>
      <w:r>
        <w:rPr>
          <w:noProof/>
        </w:rPr>
        <w:t>Ikvienai personai, kura sagatavo vai liek sagatavot dokumentu, kurā ietverta nepareiza informācija, lai izstrādājumiem iegūtu preferenciālu režīmu, piemēro sankcijas.</w:t>
      </w:r>
    </w:p>
    <w:p>
      <w:pPr>
        <w:jc w:val="center"/>
        <w:rPr>
          <w:rFonts w:eastAsia="Times New Roman"/>
          <w:i/>
          <w:noProof/>
          <w:szCs w:val="24"/>
        </w:rPr>
      </w:pPr>
      <w:r>
        <w:rPr>
          <w:i/>
          <w:noProof/>
        </w:rPr>
        <w:t>11. pants</w:t>
      </w:r>
    </w:p>
    <w:p>
      <w:pPr>
        <w:jc w:val="center"/>
        <w:rPr>
          <w:rFonts w:eastAsia="Times New Roman"/>
          <w:b/>
          <w:noProof/>
          <w:szCs w:val="24"/>
        </w:rPr>
      </w:pPr>
      <w:r>
        <w:rPr>
          <w:b/>
          <w:noProof/>
        </w:rPr>
        <w:t>Brīvās zonas</w:t>
      </w:r>
    </w:p>
    <w:p>
      <w:pPr>
        <w:rPr>
          <w:rFonts w:eastAsia="Times New Roman"/>
          <w:noProof/>
          <w:szCs w:val="24"/>
        </w:rPr>
      </w:pPr>
      <w:r>
        <w:rPr>
          <w:noProof/>
        </w:rPr>
        <w:t>1.</w:t>
      </w:r>
      <w:r>
        <w:rPr>
          <w:noProof/>
        </w:rPr>
        <w:tab/>
        <w:t>Turcija un Tunisija veic visus nepieciešamos pasākumus, lai nodrošinātu, ka, transportēti caur brīvo zonu to teritorijā, izstrādājumi, ko tirgo, piemērojot izcelsmes apliecinājumu, netiek aizstāti ar citām precēm un tiem neveic citu apstrādi kā vien to, kas vajadzīga, lai tos saglabātu nebojātus.</w:t>
      </w:r>
    </w:p>
    <w:p>
      <w:pPr>
        <w:rPr>
          <w:rFonts w:eastAsia="Times New Roman"/>
          <w:noProof/>
          <w:szCs w:val="24"/>
        </w:rPr>
      </w:pPr>
      <w:r>
        <w:rPr>
          <w:noProof/>
        </w:rPr>
        <w:t>2.</w:t>
      </w:r>
      <w:r>
        <w:rPr>
          <w:noProof/>
        </w:rPr>
        <w:tab/>
        <w:t>Atkāpjoties no 1. punkta, ja Turcijas vai Tunisijas izcelsmes izstrādājumus importē brīvajā zonā ar izcelsmes apliecinājumu un tur apstrādā vai pārstrādā, tad attiecīgie dienesti pēc eksportētāja pieprasījuma izdod jaunu pārvadājumu sertifikātu EUR.1 ar noteikumu, ka veiktā apstrāde vai pārstrāde atbilst šīs konvencijas noteikumiem.</w:t>
      </w:r>
    </w:p>
    <w:p>
      <w:pPr>
        <w:jc w:val="center"/>
        <w:rPr>
          <w:rFonts w:eastAsia="Times New Roman"/>
          <w:noProof/>
          <w:szCs w:val="24"/>
        </w:rPr>
        <w:sectPr>
          <w:pgSz w:w="11906" w:h="16838"/>
          <w:pgMar w:top="1020" w:right="1701" w:bottom="1020" w:left="1587" w:header="601" w:footer="1077" w:gutter="0"/>
          <w:cols w:space="720"/>
          <w:docGrid w:linePitch="326"/>
        </w:sectPr>
      </w:pPr>
    </w:p>
    <w:p>
      <w:pPr>
        <w:jc w:val="center"/>
        <w:rPr>
          <w:rFonts w:eastAsia="Times New Roman"/>
          <w:i/>
          <w:noProof/>
          <w:sz w:val="28"/>
          <w:szCs w:val="28"/>
        </w:rPr>
      </w:pPr>
      <w:r>
        <w:rPr>
          <w:i/>
          <w:noProof/>
        </w:rPr>
        <w:t>VIII PIELIKUMS</w:t>
      </w:r>
    </w:p>
    <w:p>
      <w:pPr>
        <w:jc w:val="center"/>
        <w:rPr>
          <w:rFonts w:eastAsia="Times New Roman"/>
          <w:b/>
          <w:noProof/>
          <w:szCs w:val="24"/>
        </w:rPr>
      </w:pPr>
      <w:r>
        <w:rPr>
          <w:b/>
          <w:noProof/>
        </w:rPr>
        <w:t>Tirdzniecība starp EBTA valstīm un Tunisijas Republiku</w:t>
      </w:r>
    </w:p>
    <w:p>
      <w:pPr>
        <w:jc w:val="center"/>
        <w:rPr>
          <w:rFonts w:eastAsia="Times New Roman"/>
          <w:i/>
          <w:noProof/>
          <w:szCs w:val="24"/>
        </w:rPr>
      </w:pPr>
      <w:r>
        <w:rPr>
          <w:i/>
          <w:noProof/>
        </w:rPr>
        <w:t>1. pants</w:t>
      </w:r>
    </w:p>
    <w:p>
      <w:pPr>
        <w:rPr>
          <w:rFonts w:eastAsia="Times New Roman"/>
          <w:noProof/>
          <w:szCs w:val="24"/>
        </w:rPr>
      </w:pPr>
      <w:r>
        <w:rPr>
          <w:noProof/>
        </w:rPr>
        <w:t>Preces, kas ieguvušas izcelsmi, piemērojot šajā pielikumā paredzētos noteikumus, izslēdz no I papildinājuma 7. pantā minētās kumulācijas.</w:t>
      </w:r>
    </w:p>
    <w:p>
      <w:pPr>
        <w:jc w:val="center"/>
        <w:rPr>
          <w:rFonts w:eastAsia="Times New Roman"/>
          <w:b/>
          <w:bCs/>
          <w:i/>
          <w:noProof/>
          <w:szCs w:val="24"/>
        </w:rPr>
      </w:pPr>
      <w:r>
        <w:rPr>
          <w:i/>
          <w:noProof/>
        </w:rPr>
        <w:t>2. pants</w:t>
      </w:r>
    </w:p>
    <w:p>
      <w:pPr>
        <w:jc w:val="center"/>
        <w:rPr>
          <w:rFonts w:eastAsia="Times New Roman"/>
          <w:b/>
          <w:bCs/>
          <w:noProof/>
          <w:szCs w:val="24"/>
        </w:rPr>
      </w:pPr>
      <w:r>
        <w:rPr>
          <w:b/>
          <w:bCs/>
          <w:noProof/>
        </w:rPr>
        <w:t>Kumulācija EBTA valstī</w:t>
      </w:r>
    </w:p>
    <w:p>
      <w:pPr>
        <w:rPr>
          <w:rFonts w:eastAsia="Times New Roman"/>
          <w:noProof/>
          <w:szCs w:val="24"/>
        </w:rPr>
      </w:pPr>
      <w:r>
        <w:rPr>
          <w:noProof/>
        </w:rPr>
        <w:t>Lai īstenotu I papildinājuma 2. panta 1. punkta b) apakšpunktu, apstrādi vai pārstrādi, ko veic Tunisijā, uzskata par veiktu EBTA valstī, ja iegūtos izstrādājumus pēc tam apstrādā vai pārstrādā EBTA valstī. Ja saskaņā ar šo noteikumu noteiktas izcelsmes izstrādājumi iegūti vismaz divās attiecīgajās valstīs, tos uzskata par EBTA valsts izcelsmes izstrādājumiem tikai tad, ja to apstrāde vai pārstrāde pārsniedz I papildinājuma 6. pantā minētās darbības.</w:t>
      </w:r>
    </w:p>
    <w:p>
      <w:pPr>
        <w:jc w:val="center"/>
        <w:rPr>
          <w:rFonts w:eastAsia="Times New Roman"/>
          <w:i/>
          <w:noProof/>
          <w:szCs w:val="24"/>
        </w:rPr>
      </w:pPr>
      <w:r>
        <w:rPr>
          <w:i/>
          <w:noProof/>
        </w:rPr>
        <w:t>3. pants</w:t>
      </w:r>
    </w:p>
    <w:p>
      <w:pPr>
        <w:jc w:val="center"/>
        <w:rPr>
          <w:rFonts w:eastAsia="Times New Roman"/>
          <w:b/>
          <w:bCs/>
          <w:noProof/>
          <w:szCs w:val="24"/>
        </w:rPr>
      </w:pPr>
      <w:r>
        <w:rPr>
          <w:b/>
          <w:bCs/>
          <w:noProof/>
        </w:rPr>
        <w:t>Kumulācija Tunisijā</w:t>
      </w:r>
    </w:p>
    <w:p>
      <w:pPr>
        <w:rPr>
          <w:rFonts w:eastAsia="Times New Roman"/>
          <w:noProof/>
          <w:szCs w:val="24"/>
        </w:rPr>
      </w:pPr>
      <w:r>
        <w:rPr>
          <w:noProof/>
        </w:rPr>
        <w:t>Lai īstenotu I papildinājuma 2. panta 1. punkta b) apakšpunktu, apstrādi vai pārstrādi, ko veic EBTA valstīs, uzskata par veiktu Tunisijā, ja iegūtos izstrādājumus pēc tam apstrādā vai pārstrādā Tunisijā. Ja saskaņā ar šo noteikumu noteiktas izcelsmes izstrādājumi iegūti vismaz divās attiecīgajās valstīs, tos uzskata par Tunisijas izcelsmes izstrādājumiem tikai tad, ja to apstrāde vai pārstrāde pārsniedz I papildinājuma 6. pantā minētās darbības.</w:t>
      </w:r>
    </w:p>
    <w:p>
      <w:pPr>
        <w:jc w:val="center"/>
        <w:rPr>
          <w:rFonts w:eastAsia="Times New Roman"/>
          <w:i/>
          <w:noProof/>
          <w:szCs w:val="24"/>
        </w:rPr>
      </w:pPr>
      <w:r>
        <w:rPr>
          <w:i/>
          <w:noProof/>
        </w:rPr>
        <w:t>4. pants</w:t>
      </w:r>
    </w:p>
    <w:p>
      <w:pPr>
        <w:jc w:val="center"/>
        <w:rPr>
          <w:rFonts w:eastAsia="Times New Roman"/>
          <w:b/>
          <w:noProof/>
          <w:szCs w:val="24"/>
        </w:rPr>
      </w:pPr>
      <w:r>
        <w:rPr>
          <w:b/>
          <w:noProof/>
        </w:rPr>
        <w:t>Izcelsmes apliecinājumi</w:t>
      </w:r>
    </w:p>
    <w:p>
      <w:pPr>
        <w:rPr>
          <w:rFonts w:eastAsia="Times New Roman"/>
          <w:noProof/>
          <w:szCs w:val="24"/>
        </w:rPr>
      </w:pPr>
      <w:r>
        <w:rPr>
          <w:noProof/>
        </w:rPr>
        <w:t>1.</w:t>
      </w:r>
      <w:r>
        <w:rPr>
          <w:noProof/>
        </w:rPr>
        <w:tab/>
        <w:t>Neskarot I papildinājuma 20. panta 4. un 5. punktu, EBTA valsts vai Tunisijas muitas dienesti izdod preču pārvadājumu sertifikātu EUR. 1, ja attiecīgos izstrādājumus var uzskatīt par izstrādājumiem, kuru izcelsme ir EBTA valstī vai Tunisijā, piemērojot šā pielikuma 2. un 3. pantā minēto kumulāciju, un ja tie atbilst pārējām šīs konvencijas I papildinājuma prasībām.</w:t>
      </w:r>
    </w:p>
    <w:p>
      <w:pPr>
        <w:rPr>
          <w:rFonts w:eastAsia="Times New Roman"/>
          <w:noProof/>
          <w:szCs w:val="24"/>
        </w:rPr>
      </w:pPr>
      <w:r>
        <w:rPr>
          <w:noProof/>
        </w:rPr>
        <w:t>2.</w:t>
      </w:r>
      <w:r>
        <w:rPr>
          <w:noProof/>
        </w:rPr>
        <w:tab/>
        <w:t>Neskarot I papildinājuma 21. panta 2. un 3. punktu, var sagatavot izcelsmes deklarāciju, ja, piemērojot šā pielikuma 2. un 3. pantā minēto kumulāciju, attiecīgos izstrādājumus var uzskatīt par izstrādājumiem, kuru izcelsme ir EBTA valstī vai Tunisijā, un ja tie atbilst pārējām I papildinājuma prasībām.</w:t>
      </w:r>
    </w:p>
    <w:p>
      <w:pPr>
        <w:jc w:val="center"/>
        <w:rPr>
          <w:rFonts w:eastAsia="Times New Roman"/>
          <w:i/>
          <w:noProof/>
          <w:szCs w:val="24"/>
        </w:rPr>
      </w:pPr>
      <w:r>
        <w:rPr>
          <w:i/>
          <w:noProof/>
        </w:rPr>
        <w:t>5. pants</w:t>
      </w:r>
    </w:p>
    <w:p>
      <w:pPr>
        <w:jc w:val="center"/>
        <w:rPr>
          <w:rFonts w:eastAsia="Times New Roman"/>
          <w:b/>
          <w:noProof/>
          <w:szCs w:val="24"/>
        </w:rPr>
      </w:pPr>
      <w:r>
        <w:rPr>
          <w:b/>
          <w:noProof/>
        </w:rPr>
        <w:t>Piegādātāja deklarācija</w:t>
      </w:r>
    </w:p>
    <w:p>
      <w:pPr>
        <w:rPr>
          <w:rFonts w:eastAsia="Times New Roman"/>
          <w:noProof/>
          <w:szCs w:val="24"/>
        </w:rPr>
      </w:pPr>
      <w:r>
        <w:rPr>
          <w:noProof/>
        </w:rPr>
        <w:t>1.</w:t>
      </w:r>
      <w:r>
        <w:rPr>
          <w:noProof/>
        </w:rPr>
        <w:tab/>
        <w:t>Ja EBTA valstī vai Tunisijā izdod pārvadājumu sertifikātu EUR.1 vai sagatavo izcelsmes deklarāciju noteiktas izcelsmes izstrādājumiem, kuru ražošanā ir izmantotas tādas preces no Tunisijas vai EBTA valstīm, kuras minētājās valstīs ir apstrādātas vai pārstrādātas, negūstot preferenciālu izcelsmes statusu, ņem vērā piegādātāja deklarāciju, kas sniegta par šīm precēm saskaņā ar šo pantu.</w:t>
      </w:r>
    </w:p>
    <w:p>
      <w:pPr>
        <w:rPr>
          <w:rFonts w:eastAsia="Times New Roman"/>
          <w:noProof/>
          <w:szCs w:val="24"/>
        </w:rPr>
      </w:pPr>
      <w:r>
        <w:rPr>
          <w:noProof/>
        </w:rPr>
        <w:t>2.</w:t>
      </w:r>
      <w:r>
        <w:rPr>
          <w:noProof/>
        </w:rPr>
        <w:tab/>
        <w:t>Piegādātāja deklarācija, kas minēta 1. punktā, ir pierādījums, ka attiecīgās preces ir apstrādātas vai pārstrādātas Tunisijā vai EBTA valstīs, un to izmanto, lai noteiktu, vai izstrādājumus, kuru ražošanā šīs preces ir izmantotas, var uzskatīt par EBTA valstu vai Tunisijas izcelsmes izstrādājumiem un vai tie atbilst pārējām I papildinājuma prasībām.</w:t>
      </w:r>
    </w:p>
    <w:p>
      <w:pPr>
        <w:rPr>
          <w:rFonts w:eastAsia="Times New Roman"/>
          <w:noProof/>
          <w:szCs w:val="24"/>
        </w:rPr>
      </w:pPr>
      <w:r>
        <w:rPr>
          <w:noProof/>
        </w:rPr>
        <w:t>3.</w:t>
      </w:r>
      <w:r>
        <w:rPr>
          <w:noProof/>
        </w:rPr>
        <w:tab/>
        <w:t>Izņemot 4. punktā paredzētos gadījumus, katram atsevišķam sūtījumam sagatavo atsevišķu piegādātāja deklarāciju tādā veidā, kāds noteikts E pielikumā, uz papīra lapas, ko pievieno rēķinam, pavadzīmei vai citam tirdzniecības dokumentam, pietiekami sīki aprakstot attiecīgās preces, lai tās varētu identificēt.</w:t>
      </w:r>
    </w:p>
    <w:p>
      <w:pPr>
        <w:rPr>
          <w:rFonts w:eastAsia="Times New Roman"/>
          <w:noProof/>
          <w:szCs w:val="24"/>
        </w:rPr>
      </w:pPr>
      <w:r>
        <w:rPr>
          <w:noProof/>
        </w:rPr>
        <w:t>4.</w:t>
      </w:r>
      <w:r>
        <w:rPr>
          <w:noProof/>
        </w:rPr>
        <w:tab/>
        <w:t>Ja piegādātājs regulāri piegādā noteiktam klientam preces, par kurām paredzams, ka Tunisijā vai EBTA valstīs veiktā apstrāde un pārstrāde ilgāku laikposmu saglabāsies nemainīga, viņš var iesniegt vienotu piegādātāja deklarāciju, kas aptver secīgus šo preču sūtījumus, tālāk — “ilgtermiņa piegādātāja deklarācija”.</w:t>
      </w:r>
    </w:p>
    <w:p>
      <w:pPr>
        <w:rPr>
          <w:rFonts w:eastAsia="Times New Roman"/>
          <w:noProof/>
          <w:szCs w:val="24"/>
        </w:rPr>
      </w:pPr>
      <w:r>
        <w:rPr>
          <w:noProof/>
        </w:rPr>
        <w:t>Ilgtermiņa piegādātāja deklarācija parasti var būt derīga ne ilgāk kā vienu gadu no tās sagatavošanas dienas. Tās valsts muitas dienesti, kurā deklarācija ir sagatavota, paredz nosacījumus, ar kuriem to var izmantot ilgākus laikposmus.</w:t>
      </w:r>
    </w:p>
    <w:p>
      <w:pPr>
        <w:rPr>
          <w:rFonts w:eastAsia="Times New Roman"/>
          <w:noProof/>
          <w:szCs w:val="24"/>
        </w:rPr>
      </w:pPr>
      <w:r>
        <w:rPr>
          <w:noProof/>
        </w:rPr>
        <w:t>Ilgtermiņa piegādātāja deklarāciju piegādātājs sagatavo veidā, kāds noteikts F pielikumā, un attiecīgās preces tajā apraksta pietiekami sīki, lai tās varētu identificēt. To nodod attiecīgajam klientam, pirms viņam piegādā pirmo preču sūtījumu, uz kuru attiecas šī deklarācija, vai kopā ar pirmo sūtījumu.</w:t>
      </w:r>
    </w:p>
    <w:p>
      <w:pPr>
        <w:rPr>
          <w:rFonts w:eastAsia="Times New Roman"/>
          <w:noProof/>
          <w:szCs w:val="24"/>
        </w:rPr>
      </w:pPr>
      <w:r>
        <w:rPr>
          <w:noProof/>
        </w:rPr>
        <w:t>Piegādātājs nekavējoties informē klientu, ja ilgtermiņa piegādātāja deklarācija vairs nav piemērojama piegādātajām precēm.</w:t>
      </w:r>
    </w:p>
    <w:p>
      <w:pPr>
        <w:rPr>
          <w:rFonts w:eastAsia="Times New Roman"/>
          <w:noProof/>
          <w:szCs w:val="24"/>
        </w:rPr>
      </w:pPr>
      <w:r>
        <w:rPr>
          <w:noProof/>
        </w:rPr>
        <w:t>5.</w:t>
      </w:r>
      <w:r>
        <w:rPr>
          <w:noProof/>
        </w:rPr>
        <w:tab/>
        <w:t>Piegādātāja deklarāciju, kas minēta 3. un 4. punktā, sagatavo, izmantojot rakstāmmašīnu vai datoru, vienā no valodām, kurā ir sagatavots nolīgums, saskaņā ar tās valsts tiesību aktiem, kurā sagatavo deklarāciju, un tajā ir piegādātāja pašrocīga paraksta oriģināls. Deklarācija var būt arī rakstīta ar roku; tādā gadījumā izmanto tinti un raksta drukātiem burtiem.</w:t>
      </w:r>
    </w:p>
    <w:p>
      <w:pPr>
        <w:rPr>
          <w:rFonts w:eastAsia="Times New Roman"/>
          <w:noProof/>
          <w:szCs w:val="24"/>
        </w:rPr>
      </w:pPr>
      <w:r>
        <w:rPr>
          <w:noProof/>
        </w:rPr>
        <w:t>6.</w:t>
      </w:r>
      <w:r>
        <w:rPr>
          <w:noProof/>
        </w:rPr>
        <w:tab/>
        <w:t>Piegādātājam, kurš sagatavo deklarāciju, ir jābūt gatavam pēc tās valsts muitas dienestu pieprasījuma, kurā deklarācija ir sagatavota, jebkurā laikā iesniegt visus attiecīgos dokumentus, kas apliecina, ka deklarācijā sniegtā informācija ir pareiza.</w:t>
      </w:r>
    </w:p>
    <w:p>
      <w:pPr>
        <w:jc w:val="center"/>
        <w:rPr>
          <w:rFonts w:eastAsia="Times New Roman"/>
          <w:i/>
          <w:noProof/>
          <w:szCs w:val="24"/>
        </w:rPr>
      </w:pPr>
      <w:r>
        <w:rPr>
          <w:i/>
          <w:noProof/>
        </w:rPr>
        <w:t>6. pants</w:t>
      </w:r>
    </w:p>
    <w:p>
      <w:pPr>
        <w:jc w:val="center"/>
        <w:rPr>
          <w:rFonts w:eastAsia="Times New Roman"/>
          <w:b/>
          <w:noProof/>
          <w:szCs w:val="24"/>
        </w:rPr>
      </w:pPr>
      <w:r>
        <w:rPr>
          <w:b/>
          <w:noProof/>
        </w:rPr>
        <w:t>Apliecinošie dokumenti</w:t>
      </w:r>
    </w:p>
    <w:p>
      <w:pPr>
        <w:rPr>
          <w:rFonts w:eastAsia="Times New Roman"/>
          <w:noProof/>
          <w:szCs w:val="24"/>
        </w:rPr>
      </w:pPr>
      <w:r>
        <w:rPr>
          <w:noProof/>
        </w:rPr>
        <w:t>EBTA valstīs vai Tunisijā sagatavotu piegādātāja deklarāciju, kas apliecina, ka izmantotie materiāli ir apstrādāti vai pārstrādāti vienā no minētajām valstīm, uzskata par I papildinājuma 20. panta 3. punktā un 18. panta 3. punktā un šā pielikuma 5. panta 6. punktā minēto dokumentu, ko izmanto, lai apliecinātu, ka izstrādājumus, uz kuriem attiecas pārvadājumu sertifikāts EUR.1 vai izcelsmes deklarācija, var uzskatīt par EBTA valsts vai Tunisijas izcelsmes izstrādājumiem un ka tie atbilst pārējām I papildinājuma prasībām.</w:t>
      </w:r>
    </w:p>
    <w:p>
      <w:pPr>
        <w:jc w:val="center"/>
        <w:rPr>
          <w:rFonts w:eastAsia="Times New Roman"/>
          <w:i/>
          <w:noProof/>
          <w:szCs w:val="24"/>
        </w:rPr>
      </w:pPr>
      <w:r>
        <w:rPr>
          <w:i/>
          <w:noProof/>
        </w:rPr>
        <w:t>7. pants</w:t>
      </w:r>
    </w:p>
    <w:p>
      <w:pPr>
        <w:jc w:val="center"/>
        <w:rPr>
          <w:rFonts w:eastAsia="Times New Roman"/>
          <w:b/>
          <w:noProof/>
          <w:szCs w:val="24"/>
        </w:rPr>
      </w:pPr>
      <w:r>
        <w:rPr>
          <w:b/>
          <w:noProof/>
        </w:rPr>
        <w:t>Piegādātāja deklarācijas glabāšana</w:t>
      </w:r>
    </w:p>
    <w:p>
      <w:pPr>
        <w:rPr>
          <w:rFonts w:eastAsia="Times New Roman"/>
          <w:noProof/>
          <w:szCs w:val="24"/>
        </w:rPr>
      </w:pPr>
      <w:r>
        <w:rPr>
          <w:noProof/>
        </w:rPr>
        <w:t>Piegādātājs, kurš sagatavo piegādātāja deklarāciju, šīs deklarācijas un rēķina, pavadzīmju un pārējo tirdzniecības dokumentu kopijas, kuriem šo deklarāciju pievieno, kā arī šā pielikuma 5. panta 6. punktā minētos dokumentus glabā vismaz trīs gadus.</w:t>
      </w:r>
    </w:p>
    <w:p>
      <w:pPr>
        <w:rPr>
          <w:rFonts w:eastAsia="Times New Roman"/>
          <w:noProof/>
          <w:szCs w:val="24"/>
        </w:rPr>
      </w:pPr>
      <w:r>
        <w:rPr>
          <w:noProof/>
        </w:rPr>
        <w:t>Piegādātājs, kurš sagatavo ilgtermiņa piegādātāja deklarāciju, šīs deklarācijas un visu rēķinu, pavadzīmju vai attiecīgajam klientam nosūtītu tirdzniecības dokumentu kopijas, kuri attiecas uz šajā deklarācijā ietvertajām precēm, kā arī šā pielikuma 5. panta 6. punktā minētos dokumentus glabā vismaz trīs gadus. Šis laikposms sākas dienā, kad beidzas ilgtermiņa piegādātāja deklarācijas derīguma termiņš.</w:t>
      </w:r>
    </w:p>
    <w:p>
      <w:pPr>
        <w:jc w:val="center"/>
        <w:rPr>
          <w:rFonts w:eastAsia="Times New Roman"/>
          <w:i/>
          <w:noProof/>
          <w:szCs w:val="24"/>
        </w:rPr>
      </w:pPr>
      <w:r>
        <w:rPr>
          <w:i/>
          <w:noProof/>
        </w:rPr>
        <w:t>8. pants</w:t>
      </w:r>
    </w:p>
    <w:p>
      <w:pPr>
        <w:jc w:val="center"/>
        <w:rPr>
          <w:rFonts w:eastAsia="Times New Roman"/>
          <w:b/>
          <w:noProof/>
          <w:szCs w:val="24"/>
        </w:rPr>
      </w:pPr>
      <w:r>
        <w:rPr>
          <w:b/>
          <w:noProof/>
        </w:rPr>
        <w:t>Administratīvā sadarbība</w:t>
      </w:r>
    </w:p>
    <w:p>
      <w:pPr>
        <w:rPr>
          <w:rFonts w:eastAsia="Times New Roman"/>
          <w:noProof/>
          <w:szCs w:val="24"/>
        </w:rPr>
      </w:pPr>
      <w:r>
        <w:rPr>
          <w:noProof/>
        </w:rPr>
        <w:t>Lai nodrošinātu šā pielikuma pareizu piemērošanu, EBTA valstis un Tunisija ar kompetento muitas dienestu starpniecību palīdz cita citai pārbaudīt pārvadājumu sertifikātu EUR.1, izcelsmes deklarāciju un piegādātāja deklarāciju autentiskumu un minētajos dokumentos sniegtās informācijas pareizību.</w:t>
      </w:r>
    </w:p>
    <w:p>
      <w:pPr>
        <w:jc w:val="center"/>
        <w:rPr>
          <w:rFonts w:eastAsia="Times New Roman"/>
          <w:i/>
          <w:noProof/>
          <w:szCs w:val="24"/>
        </w:rPr>
      </w:pPr>
      <w:r>
        <w:rPr>
          <w:i/>
          <w:noProof/>
        </w:rPr>
        <w:t>9. pants</w:t>
      </w:r>
    </w:p>
    <w:p>
      <w:pPr>
        <w:jc w:val="center"/>
        <w:rPr>
          <w:rFonts w:eastAsia="Times New Roman"/>
          <w:b/>
          <w:noProof/>
          <w:szCs w:val="24"/>
        </w:rPr>
      </w:pPr>
      <w:r>
        <w:rPr>
          <w:b/>
          <w:noProof/>
        </w:rPr>
        <w:t>Piegādātāja deklarāciju pārbaude</w:t>
      </w:r>
    </w:p>
    <w:p>
      <w:pPr>
        <w:rPr>
          <w:rFonts w:eastAsia="Times New Roman"/>
          <w:noProof/>
          <w:szCs w:val="24"/>
        </w:rPr>
      </w:pPr>
      <w:r>
        <w:rPr>
          <w:noProof/>
        </w:rPr>
        <w:t>1.</w:t>
      </w:r>
      <w:r>
        <w:rPr>
          <w:noProof/>
        </w:rPr>
        <w:tab/>
        <w:t>Turpmākas piegādātāja deklarāciju vai ilgtermiņa piegādātāja deklarāciju pārbaudes var veikt izlases veidā vai vienmēr, kad tās valsts muitas dienestiem, kurā šīs deklarācijas ņemtas vērā, lai izdotu pārvadājumu sertifikātu EUR.1 vai lai sagatavotu izcelsmes deklarāciju, ir radušās pamatotas šaubas par dokumenta autentiskumu vai dokumentā sniegtās informācijas pareizību.</w:t>
      </w:r>
    </w:p>
    <w:p>
      <w:pPr>
        <w:rPr>
          <w:rFonts w:eastAsia="Times New Roman"/>
          <w:noProof/>
          <w:szCs w:val="24"/>
        </w:rPr>
      </w:pPr>
      <w:r>
        <w:rPr>
          <w:noProof/>
        </w:rPr>
        <w:t>2.</w:t>
      </w:r>
      <w:r>
        <w:rPr>
          <w:noProof/>
        </w:rPr>
        <w:tab/>
        <w:t>Īstenojot 1. punkta noteikumus, 1. punktā minētās valsts muitas dienesti atdod piegādātāja deklarāciju un rēķinu(-us), pavadzīmi(-es) vai citus tirdzniecības dokumentus, kas attiecas uz šajā deklarācijā ietvertajām precēm, tās valsts muitas dienestiem, kur deklarācija sagatavota, vajadzības gadījumā norādot būtiskos vai formālos pārbaudes pieprasījuma iemeslus.</w:t>
      </w:r>
    </w:p>
    <w:p>
      <w:pPr>
        <w:rPr>
          <w:rFonts w:eastAsia="Times New Roman"/>
          <w:noProof/>
          <w:szCs w:val="24"/>
        </w:rPr>
      </w:pPr>
      <w:r>
        <w:rPr>
          <w:noProof/>
        </w:rPr>
        <w:t>Lai pamatotu turpmākas pārbaudes prasības nepieciešamību, tie nosūta visus iegūtos dokumentus un informāciju, kas liecina, ka piegādātāja deklarācijā sniegtā informācija ir nepareiza.</w:t>
      </w:r>
    </w:p>
    <w:p>
      <w:pPr>
        <w:rPr>
          <w:rFonts w:eastAsia="Times New Roman"/>
          <w:noProof/>
          <w:szCs w:val="24"/>
        </w:rPr>
      </w:pPr>
      <w:r>
        <w:rPr>
          <w:noProof/>
        </w:rPr>
        <w:t>3.</w:t>
      </w:r>
      <w:r>
        <w:rPr>
          <w:noProof/>
        </w:rPr>
        <w:tab/>
        <w:t>Pārbaudi veic tās valsts muitas dienesti, kur sagatavota piegādātāja deklarācija. Tālab tiem ir tiesības prasīt jebkādus pierādījumus un veikt piegādātāja grāmatvedības dokumentu pārbaudes vai citas pārbaudes, ko tie uzskata par vajadzīgām.</w:t>
      </w:r>
    </w:p>
    <w:p>
      <w:pPr>
        <w:rPr>
          <w:rFonts w:eastAsia="Times New Roman"/>
          <w:noProof/>
          <w:szCs w:val="24"/>
        </w:rPr>
      </w:pPr>
      <w:r>
        <w:rPr>
          <w:noProof/>
        </w:rPr>
        <w:t>4.</w:t>
      </w:r>
      <w:r>
        <w:rPr>
          <w:noProof/>
        </w:rPr>
        <w:tab/>
        <w:t>Muitas dienesti, kas pieprasa pārbaudi, iespējami drīz tiek informēti par tās rezultātiem. Šie rezultāti skaidri parāda, vai informācija, kas sniegta piegādātāja deklarācijā, ir pareiza, un dod tiem iespēju noteikt, vai un cik lielā mērā šo piegādātāja deklarāciju var ņemt vērā, izdodot pārvadājumu sertifikātu EUR.1 vai sagatavojot izcelsmes deklarāciju.</w:t>
      </w:r>
    </w:p>
    <w:p>
      <w:pPr>
        <w:jc w:val="center"/>
        <w:rPr>
          <w:rFonts w:eastAsia="Times New Roman"/>
          <w:i/>
          <w:noProof/>
          <w:szCs w:val="24"/>
        </w:rPr>
      </w:pPr>
      <w:r>
        <w:rPr>
          <w:i/>
          <w:noProof/>
        </w:rPr>
        <w:t>10. pants</w:t>
      </w:r>
    </w:p>
    <w:p>
      <w:pPr>
        <w:jc w:val="center"/>
        <w:rPr>
          <w:rFonts w:eastAsia="Times New Roman"/>
          <w:b/>
          <w:noProof/>
          <w:szCs w:val="24"/>
        </w:rPr>
      </w:pPr>
      <w:r>
        <w:rPr>
          <w:b/>
          <w:noProof/>
        </w:rPr>
        <w:t>Sankcijas</w:t>
      </w:r>
    </w:p>
    <w:p>
      <w:pPr>
        <w:rPr>
          <w:rFonts w:eastAsia="Times New Roman"/>
          <w:noProof/>
          <w:szCs w:val="24"/>
        </w:rPr>
      </w:pPr>
      <w:r>
        <w:rPr>
          <w:noProof/>
        </w:rPr>
        <w:t>Ikvienai personai, kura sagatavo vai liek sagatavot dokumentu, kurā ietverta nepareiza informācija, lai izstrādājumiem iegūtu preferenciālu režīmu, piemēro sankcijas.</w:t>
      </w:r>
    </w:p>
    <w:p>
      <w:pPr>
        <w:jc w:val="center"/>
        <w:rPr>
          <w:rFonts w:eastAsia="Times New Roman"/>
          <w:i/>
          <w:noProof/>
          <w:szCs w:val="24"/>
        </w:rPr>
      </w:pPr>
      <w:r>
        <w:rPr>
          <w:i/>
          <w:noProof/>
        </w:rPr>
        <w:t>11. pants</w:t>
      </w:r>
    </w:p>
    <w:p>
      <w:pPr>
        <w:jc w:val="center"/>
        <w:rPr>
          <w:rFonts w:eastAsia="Times New Roman"/>
          <w:b/>
          <w:noProof/>
          <w:szCs w:val="24"/>
        </w:rPr>
      </w:pPr>
      <w:r>
        <w:rPr>
          <w:b/>
          <w:noProof/>
        </w:rPr>
        <w:t>Brīvās zonas</w:t>
      </w:r>
    </w:p>
    <w:p>
      <w:pPr>
        <w:rPr>
          <w:rFonts w:eastAsia="Times New Roman"/>
          <w:noProof/>
          <w:szCs w:val="24"/>
        </w:rPr>
      </w:pPr>
      <w:r>
        <w:rPr>
          <w:noProof/>
        </w:rPr>
        <w:t>1.</w:t>
      </w:r>
      <w:r>
        <w:rPr>
          <w:noProof/>
        </w:rPr>
        <w:tab/>
        <w:t>EBTA valstis un Tunisija veic visus nepieciešamos pasākumus, lai nodrošinātu, ka, transportēti caur brīvo zonu to teritorijā, izstrādājumi, ko tirgo, piemērojot izcelsmes apliecinājumu, netiek aizstāti ar citām precēm un tiem neveic citu apstrādi kā vien to, kas vajadzīga, lai tos saglabātu nebojātus.</w:t>
      </w:r>
    </w:p>
    <w:p>
      <w:pPr>
        <w:rPr>
          <w:rFonts w:eastAsia="Times New Roman"/>
          <w:noProof/>
          <w:szCs w:val="24"/>
        </w:rPr>
      </w:pPr>
      <w:r>
        <w:rPr>
          <w:noProof/>
        </w:rPr>
        <w:t>2.</w:t>
      </w:r>
      <w:r>
        <w:rPr>
          <w:noProof/>
        </w:rPr>
        <w:tab/>
        <w:t>Atkāpjoties no 1. punkta, ja EBTA valsts vai Tunisijas izcelsmes izstrādājumus importē brīvajā zonā ar izcelsmes apliecinājumu un tur apstrādā vai pārstrādā, tad attiecīgie dienesti pēc eksportētāja pieprasījuma izdod jaunu pārvadājumu sertifikātu EUR.1 ar noteikumu, ka veiktā apstrāde vai pārstrāde atbilst šīs konvencijas noteikumiem.</w:t>
      </w:r>
    </w:p>
    <w:p>
      <w:pPr>
        <w:jc w:val="center"/>
        <w:rPr>
          <w:rFonts w:eastAsia="Times New Roman"/>
          <w:i/>
          <w:noProof/>
          <w:color w:val="FF0000"/>
          <w:sz w:val="28"/>
          <w:szCs w:val="28"/>
        </w:rPr>
        <w:sectPr>
          <w:pgSz w:w="11906" w:h="16838"/>
          <w:pgMar w:top="1020" w:right="1701" w:bottom="1020" w:left="1587" w:header="601" w:footer="1077" w:gutter="0"/>
          <w:cols w:space="720"/>
          <w:docGrid w:linePitch="326"/>
        </w:sectPr>
      </w:pPr>
    </w:p>
    <w:p>
      <w:pPr>
        <w:jc w:val="center"/>
        <w:rPr>
          <w:rFonts w:eastAsia="Times New Roman"/>
          <w:i/>
          <w:noProof/>
          <w:szCs w:val="24"/>
        </w:rPr>
      </w:pPr>
      <w:r>
        <w:rPr>
          <w:i/>
          <w:noProof/>
        </w:rPr>
        <w:t>IX PIELIKUMS</w:t>
      </w:r>
    </w:p>
    <w:p>
      <w:pPr>
        <w:jc w:val="center"/>
        <w:rPr>
          <w:rFonts w:eastAsia="Times New Roman"/>
          <w:b/>
          <w:noProof/>
          <w:szCs w:val="24"/>
        </w:rPr>
      </w:pPr>
      <w:r>
        <w:rPr>
          <w:b/>
          <w:noProof/>
        </w:rPr>
        <w:t>Tirdzniecība Vidusjūras Arābu valstu tirdzniecība brīvās tirdzniecības nolīguma (Agādīras nolīguma) satvarā</w:t>
      </w:r>
    </w:p>
    <w:p>
      <w:pPr>
        <w:rPr>
          <w:rFonts w:eastAsia="Times New Roman"/>
          <w:noProof/>
          <w:szCs w:val="24"/>
        </w:rPr>
      </w:pPr>
      <w:r>
        <w:rPr>
          <w:noProof/>
        </w:rPr>
        <w:t>Izstrādājumi, kas iegūti no Harmonizētās sistēmas 1.–24. nodaļas materiāliem valstīs, kas ir Vidusjūras Arābu valstu brīvā tirdzniecības nolīguma (Agādīras nolīgums) dalībnieces, izslēdz no diagonālās kumulācijas ar pārējām Līgumslēdzējām pusēm, ja šo materiālu tirdzniecība nav liberalizēta saskaņā ar brīvās tirdzniecības nolīgumiem, kas noslēgti starp galamērķa valsti un šā izstrādājuma ražošanai izmantoto materiālu izcelsmes valsti.</w:t>
      </w:r>
    </w:p>
    <w:p>
      <w:pPr>
        <w:rPr>
          <w:rFonts w:eastAsia="Times New Roman"/>
          <w:noProof/>
          <w:szCs w:val="24"/>
        </w:rPr>
        <w:sectPr>
          <w:pgSz w:w="11906" w:h="16838"/>
          <w:pgMar w:top="1020" w:right="1701" w:bottom="1020" w:left="1587" w:header="601" w:footer="1077" w:gutter="0"/>
          <w:cols w:space="720"/>
          <w:docGrid w:linePitch="326"/>
        </w:sectPr>
      </w:pPr>
    </w:p>
    <w:p>
      <w:pPr>
        <w:pStyle w:val="Default"/>
        <w:spacing w:before="120" w:after="120"/>
        <w:jc w:val="center"/>
        <w:rPr>
          <w:rFonts w:ascii="Times New Roman" w:hAnsi="Times New Roman" w:cs="Times New Roman"/>
          <w:bCs/>
          <w:i/>
          <w:noProof/>
          <w:lang w:val="lv-LV"/>
        </w:rPr>
      </w:pPr>
      <w:r>
        <w:rPr>
          <w:rFonts w:ascii="Times New Roman" w:hAnsi="Times New Roman"/>
          <w:i/>
          <w:noProof/>
          <w:lang w:val="lv-LV"/>
        </w:rPr>
        <w:t>X PIELIKUMS</w:t>
      </w:r>
    </w:p>
    <w:p>
      <w:pPr>
        <w:pStyle w:val="Default"/>
        <w:spacing w:before="120" w:after="120"/>
        <w:jc w:val="center"/>
        <w:rPr>
          <w:rFonts w:ascii="Times New Roman" w:hAnsi="Times New Roman" w:cs="Times New Roman"/>
          <w:bCs/>
          <w:i/>
          <w:noProof/>
          <w:lang w:val="lv-LV"/>
        </w:rPr>
      </w:pPr>
    </w:p>
    <w:p>
      <w:pPr>
        <w:pStyle w:val="Default"/>
        <w:spacing w:before="120" w:after="120"/>
        <w:jc w:val="center"/>
        <w:rPr>
          <w:rFonts w:ascii="Times New Roman" w:hAnsi="Times New Roman" w:cs="Times New Roman"/>
          <w:noProof/>
          <w:lang w:val="lv-LV"/>
        </w:rPr>
      </w:pPr>
      <w:r>
        <w:rPr>
          <w:rFonts w:ascii="Times New Roman" w:hAnsi="Times New Roman"/>
          <w:b/>
          <w:noProof/>
          <w:lang w:val="lv-LV"/>
        </w:rPr>
        <w:t xml:space="preserve">Tirdzniecība, uz ko attiecas Centrāleiropas brīvās tirdzniecības nolīgums (CBTN) un kur iesaistīta Moldovas Republika un Eiropas Savienības stabilizācijas un asociācijas procesa dalībvalstis </w:t>
      </w:r>
    </w:p>
    <w:p>
      <w:pPr>
        <w:pStyle w:val="Default"/>
        <w:spacing w:before="120" w:after="120"/>
        <w:jc w:val="center"/>
        <w:rPr>
          <w:rFonts w:ascii="Times New Roman" w:hAnsi="Times New Roman" w:cs="Times New Roman"/>
          <w:i/>
          <w:noProof/>
          <w:lang w:val="lv-LV"/>
        </w:rPr>
      </w:pPr>
      <w:r>
        <w:rPr>
          <w:rFonts w:ascii="Times New Roman" w:hAnsi="Times New Roman"/>
          <w:bCs/>
          <w:i/>
          <w:noProof/>
          <w:lang w:val="lv-LV"/>
        </w:rPr>
        <w:t>1. pants</w:t>
      </w:r>
    </w:p>
    <w:p>
      <w:pPr>
        <w:pStyle w:val="Default"/>
        <w:spacing w:before="120" w:after="120"/>
        <w:jc w:val="center"/>
        <w:rPr>
          <w:rFonts w:ascii="Times New Roman" w:hAnsi="Times New Roman" w:cs="Times New Roman"/>
          <w:noProof/>
          <w:lang w:val="lv-LV"/>
        </w:rPr>
      </w:pPr>
      <w:r>
        <w:rPr>
          <w:rFonts w:ascii="Times New Roman" w:hAnsi="Times New Roman"/>
          <w:b/>
          <w:bCs/>
          <w:noProof/>
          <w:lang w:val="lv-LV"/>
        </w:rPr>
        <w:t>Izslēgšana no izcelsmes kumulācijas</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Izstrādājumus, kas ieguvuši izcelsmi, piemērojot šajā pielikumā paredzētos noteikumus, izslēdz no I papildinājuma 3. pantā minētās kumulācijas.</w:t>
      </w:r>
    </w:p>
    <w:p>
      <w:pPr>
        <w:pStyle w:val="Default"/>
        <w:spacing w:before="120" w:after="120"/>
        <w:jc w:val="center"/>
        <w:rPr>
          <w:rFonts w:ascii="Times New Roman" w:hAnsi="Times New Roman" w:cs="Times New Roman"/>
          <w:i/>
          <w:noProof/>
          <w:lang w:val="lv-LV"/>
        </w:rPr>
      </w:pPr>
      <w:r>
        <w:rPr>
          <w:rFonts w:ascii="Times New Roman" w:hAnsi="Times New Roman"/>
          <w:bCs/>
          <w:i/>
          <w:noProof/>
          <w:lang w:val="lv-LV"/>
        </w:rPr>
        <w:t>2. pants</w:t>
      </w:r>
    </w:p>
    <w:p>
      <w:pPr>
        <w:pStyle w:val="Default"/>
        <w:spacing w:before="120" w:after="120"/>
        <w:jc w:val="center"/>
        <w:rPr>
          <w:rFonts w:ascii="Times New Roman" w:hAnsi="Times New Roman" w:cs="Times New Roman"/>
          <w:noProof/>
          <w:lang w:val="lv-LV"/>
        </w:rPr>
      </w:pPr>
      <w:r>
        <w:rPr>
          <w:rFonts w:ascii="Times New Roman" w:hAnsi="Times New Roman"/>
          <w:b/>
          <w:bCs/>
          <w:noProof/>
          <w:lang w:val="lv-LV"/>
        </w:rPr>
        <w:t>Izcelsmes kumulācija</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Lai īstenotu I papildinājuma 2. panta 1. punkta b) apakšpunktu, apstrādi vai pārstrādi, ko veic Moldovas Republikā vai Eiropas Savienības stabilizācijas un asociācijas procesa dalībvalstīs (“CBTN Puses”), uzskata par veiktu jebkurā citā CBTN Pusē, ja iegūtos izstrādājumus pēc tam apstrādā vai pārstrādā attiecīgajā CBTN Pusē. Ja saskaņā ar šo noteikumu noteiktas izcelsmes izstrādājumi iegūti vismaz divās attiecīgajās Pusēs, tos uzskata par attiecīgās CBTN Puses izcelsmes izstrādājumiem vienīgi tad, ja to apstrāde vai pārstrāde pārsniedz I papildinājuma 6. pantā minētās darbības.</w:t>
      </w:r>
    </w:p>
    <w:p>
      <w:pPr>
        <w:pStyle w:val="Default"/>
        <w:spacing w:before="120" w:after="120"/>
        <w:jc w:val="center"/>
        <w:rPr>
          <w:rFonts w:ascii="Times New Roman" w:hAnsi="Times New Roman" w:cs="Times New Roman"/>
          <w:i/>
          <w:noProof/>
          <w:lang w:val="lv-LV"/>
        </w:rPr>
      </w:pPr>
      <w:r>
        <w:rPr>
          <w:rFonts w:ascii="Times New Roman" w:hAnsi="Times New Roman"/>
          <w:bCs/>
          <w:i/>
          <w:noProof/>
          <w:lang w:val="lv-LV"/>
        </w:rPr>
        <w:t>3. pants</w:t>
      </w:r>
    </w:p>
    <w:p>
      <w:pPr>
        <w:pStyle w:val="Default"/>
        <w:spacing w:before="120" w:after="120"/>
        <w:jc w:val="center"/>
        <w:rPr>
          <w:rFonts w:ascii="Times New Roman" w:hAnsi="Times New Roman" w:cs="Times New Roman"/>
          <w:b/>
          <w:bCs/>
          <w:noProof/>
          <w:lang w:val="lv-LV"/>
        </w:rPr>
      </w:pPr>
      <w:r>
        <w:rPr>
          <w:rFonts w:ascii="Times New Roman" w:hAnsi="Times New Roman"/>
          <w:b/>
          <w:bCs/>
          <w:noProof/>
          <w:lang w:val="lv-LV"/>
        </w:rPr>
        <w:t>Izcelsmes apliecinājumi</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1. Neskarot I papildinājuma 16. panta 4. un 5. punktu, CBTN Puses muitas dienesti izdod preču pārvadājumu sertifikātu EUR.1, ja, piemērojot šā pielikuma 2. pantā minēto kumulāciju, attiecīgos izstrādājumus var uzskatīt par izstrādājumiem, kuru izcelsme ir CBTN Pusē, un ja tie atbilst pārējām I papildinājuma prasībām.</w:t>
      </w:r>
    </w:p>
    <w:p>
      <w:pPr>
        <w:pStyle w:val="Default"/>
        <w:rPr>
          <w:rFonts w:ascii="Times New Roman" w:hAnsi="Times New Roman"/>
          <w:noProof/>
          <w:lang w:val="lv-LV"/>
        </w:rPr>
      </w:pPr>
      <w:r>
        <w:rPr>
          <w:rFonts w:ascii="Times New Roman" w:hAnsi="Times New Roman"/>
          <w:noProof/>
          <w:lang w:val="lv-LV"/>
        </w:rPr>
        <w:t>2. Neskarot I papildinājuma 21. panta 2. un 3. punktu, var sagatavot izcelsmes deklarāciju, ja, piemērojot šā pielikuma 2. pantā minēto kumulāciju, attiecīgos izstrādājumus var uzskatīt par izstrādājumiem, kuru izcelsme ir CBTN Pusē, un ja tie atbilst pārējām I papildinājuma prasībām.</w:t>
      </w:r>
    </w:p>
    <w:p>
      <w:pPr>
        <w:pStyle w:val="Default"/>
        <w:rPr>
          <w:rFonts w:ascii="Times New Roman" w:hAnsi="Times New Roman"/>
          <w:bCs/>
          <w:i/>
          <w:noProof/>
          <w:lang w:val="lv-LV"/>
        </w:rPr>
      </w:pPr>
    </w:p>
    <w:p>
      <w:pPr>
        <w:pStyle w:val="Default"/>
        <w:jc w:val="center"/>
        <w:rPr>
          <w:rFonts w:ascii="Times New Roman" w:hAnsi="Times New Roman" w:cs="Times New Roman"/>
          <w:i/>
          <w:noProof/>
          <w:lang w:val="lv-LV"/>
        </w:rPr>
      </w:pPr>
      <w:r>
        <w:rPr>
          <w:rFonts w:ascii="Times New Roman" w:hAnsi="Times New Roman"/>
          <w:bCs/>
          <w:i/>
          <w:noProof/>
          <w:lang w:val="lv-LV"/>
        </w:rPr>
        <w:t>4. pants</w:t>
      </w:r>
    </w:p>
    <w:p>
      <w:pPr>
        <w:pStyle w:val="Default"/>
        <w:spacing w:before="120" w:after="120"/>
        <w:jc w:val="center"/>
        <w:rPr>
          <w:rFonts w:ascii="Times New Roman" w:hAnsi="Times New Roman" w:cs="Times New Roman"/>
          <w:noProof/>
          <w:lang w:val="lv-LV"/>
        </w:rPr>
      </w:pPr>
      <w:r>
        <w:rPr>
          <w:rFonts w:ascii="Times New Roman" w:hAnsi="Times New Roman"/>
          <w:b/>
          <w:bCs/>
          <w:noProof/>
          <w:lang w:val="lv-LV"/>
        </w:rPr>
        <w:t>Piegādātāja deklarācijas</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1. Ja CBTN Pusē izdod pārvadājumu sertifikātu EUR.1 vai sagatavo izcelsmes deklarāciju noteiktas izcelsmes izstrādājumiem, kuru ražošanā ir izmantotas tādas preces no citām CBTN Pusēm, kuras minētājās Pusēs ir apstrādātas vai pārstrādātas, negūstot preferenciālu izcelsmes statusu, ņem vērā piegādātāja deklarāciju, kas sniegta par šīm precēm saskaņā ar šo pantu.</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2. Piegādātāja deklarācija, kas minēta šā panta 1. punktā, ir pierādījums, ka attiecīgās preces attiecīgās preces ir apstrādātas vai pārstrādātas CBTN Pusēs, un to izmanto, lai noteiktu, vai izstrādājumus, kuru ražošanā šīs preces ir izmantotas, var uzskatīt par CBTN Pušu izcelsmes izstrādājumiem, un vai tie atbilst pārējām I papildinājuma prasībām.</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3. Izņemot šā panta 4. punktā paredzētos gadījumus, katram atsevišķam sūtījumam sagatavo atsevišķu piegādātāja deklarāciju tādā veidā, kāds noteikts šā papildinājuma G pielikumā, uz papīra lapas, ko pievieno rēķinam, pavadzīmei vai citam tirdzniecības dokumentam, pietiekami sīki aprakstot attiecīgās preces, lai tās varētu identificēt.</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4. Ja piegādātājs regulāri piegādā noteiktam klientam preces, par kurām paredzams, ka CBTN Pusēs veiktā apstrāde un pārstrāde ilgāku laikposmu saglabāsies nemainīga, viņš var iesniegt vienotu piegādātāja deklarāciju, kas aptver secīgus šo preču sūtījumus (“ilgtermiņa piegādātāja deklarācija”).</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Ilgtermiņa piegādātāja deklarācija parasti var būt derīga ne ilgāk kā vienu gadu no tās sagatavošanas dienas. Tās CBTN Puses muitas dienests, kurā deklarācija sagatavota, paredz nosacījumus, saskaņā ar kuriem var izmantot ilgākus laikposmus.</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Ilgtermiņa piegādātāja deklarāciju piegādātājs sagatavo veidā, kāds noteikts šā papildinājuma H pielikumā, un attiecīgās preces tajā apraksta pietiekami sīki, lai tās varētu identificēt. To nodod attiecīgajam klientam, pirms viņam piegādā pirmo preču sūtījumu, uz kuru attiecas deklarācija, vai kopā ar pirmo sūtījumu.</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Piegādātājs nekavējoties informē klientu, ja ilgtermiņa piegādātāja deklarācija vairs nav piemērojama piegādātajām precēm.</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5. Piegādātāja deklarāciju, kas minēta šā panta 3. un 4. punktā, sagatavo, izmantojot rakstāmmašīnu vai datoru, angļu valodā saskaņā ar tās CBTN Puses tiesību aktiem, kurā sagatavo deklarāciju, un tajā ir piegādātāja pašrocīga paraksta oriģināls. Deklarācija var būt arī rakstīta ar roku; tādā gadījumā izmanto tinti un raksta drukātiem burtiem.</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6. Piegādātājs, kurš sagatavo deklarāciju, ir gatavs pēc tās CBTN Puses muitas dienesta pieprasījuma, kurā deklarācija ir sagatavota, jebkurā laikā iesniegt visus nepieciešamos dokumentus, kas apliecina, ka deklarācijā sniegtā informācija ir pareiza.</w:t>
      </w:r>
    </w:p>
    <w:p>
      <w:pPr>
        <w:pStyle w:val="Default"/>
        <w:spacing w:before="120" w:after="120"/>
        <w:jc w:val="center"/>
        <w:rPr>
          <w:rFonts w:ascii="Times New Roman" w:hAnsi="Times New Roman" w:cs="Times New Roman"/>
          <w:i/>
          <w:noProof/>
          <w:lang w:val="lv-LV"/>
        </w:rPr>
      </w:pPr>
      <w:r>
        <w:rPr>
          <w:rFonts w:ascii="Times New Roman" w:hAnsi="Times New Roman"/>
          <w:bCs/>
          <w:i/>
          <w:noProof/>
          <w:lang w:val="lv-LV"/>
        </w:rPr>
        <w:t>5. pants</w:t>
      </w:r>
    </w:p>
    <w:p>
      <w:pPr>
        <w:pStyle w:val="Default"/>
        <w:spacing w:before="120" w:after="120"/>
        <w:jc w:val="center"/>
        <w:rPr>
          <w:rFonts w:ascii="Times New Roman" w:hAnsi="Times New Roman" w:cs="Times New Roman"/>
          <w:b/>
          <w:bCs/>
          <w:noProof/>
          <w:lang w:val="lv-LV"/>
        </w:rPr>
      </w:pPr>
      <w:r>
        <w:rPr>
          <w:rFonts w:ascii="Times New Roman" w:hAnsi="Times New Roman"/>
          <w:b/>
          <w:bCs/>
          <w:noProof/>
          <w:lang w:val="lv-LV"/>
        </w:rPr>
        <w:t>Apliecinošie dokumenti</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Vienā no CBTN Pusēm sagatavotas piegādātāja deklarācijas, kas apliecina, ka izmantotie materiāli ir apstrādāti vai pārstrādāti vienā no minētajām Pusēm, uzskata par I papildinājuma 16. panta 3. punktā un 21. panta 5. punktā un šā pielikuma 4. panta 6. punktā minēto dokumentu, ko izmanto, lai apliecinātu, ka izstrādājumus, uz kuriem attiecas pārvadājumu sertifikāts EUR.1 vai izcelsmes deklarācija, var uzskatīt par CBTN Puses izcelsmes izstrādājumiem un ka tie atbilst pārējām I papildinājuma prasībām.</w:t>
      </w:r>
    </w:p>
    <w:p>
      <w:pPr>
        <w:pStyle w:val="Default"/>
        <w:spacing w:before="120" w:after="120"/>
        <w:jc w:val="center"/>
        <w:rPr>
          <w:rFonts w:ascii="Times New Roman" w:hAnsi="Times New Roman" w:cs="Times New Roman"/>
          <w:i/>
          <w:noProof/>
          <w:lang w:val="lv-LV"/>
        </w:rPr>
      </w:pPr>
      <w:r>
        <w:rPr>
          <w:rFonts w:ascii="Times New Roman" w:hAnsi="Times New Roman"/>
          <w:bCs/>
          <w:i/>
          <w:noProof/>
          <w:lang w:val="lv-LV"/>
        </w:rPr>
        <w:t>6. pants</w:t>
      </w:r>
    </w:p>
    <w:p>
      <w:pPr>
        <w:pStyle w:val="Default"/>
        <w:spacing w:before="120" w:after="120"/>
        <w:jc w:val="center"/>
        <w:rPr>
          <w:rFonts w:ascii="Times New Roman" w:hAnsi="Times New Roman" w:cs="Times New Roman"/>
          <w:noProof/>
          <w:lang w:val="lv-LV"/>
        </w:rPr>
      </w:pPr>
      <w:r>
        <w:rPr>
          <w:rFonts w:ascii="Times New Roman" w:hAnsi="Times New Roman"/>
          <w:b/>
          <w:bCs/>
          <w:noProof/>
          <w:lang w:val="lv-LV"/>
        </w:rPr>
        <w:t>Piegādātāja deklarāciju glabāšana</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Piegādātājs, kurš sagatavo piegādātāja deklarāciju, šīs deklarācijas un visu rēķinu, pavadzīmju vai citu tirdzniecības dokumentu kopijas, kuriem šo deklarāciju pievieno, kā arī šā pielikuma 4. panta 6. punktā minētos dokumentus glabā vismaz trīs gadus.</w:t>
      </w:r>
    </w:p>
    <w:p>
      <w:pPr>
        <w:pStyle w:val="Default"/>
        <w:spacing w:before="120" w:after="120"/>
        <w:jc w:val="center"/>
        <w:rPr>
          <w:rFonts w:ascii="Times New Roman" w:hAnsi="Times New Roman" w:cs="Times New Roman"/>
          <w:noProof/>
          <w:lang w:val="lv-LV"/>
        </w:rPr>
      </w:pPr>
      <w:r>
        <w:rPr>
          <w:rFonts w:ascii="Times New Roman" w:hAnsi="Times New Roman"/>
          <w:noProof/>
          <w:lang w:val="lv-LV"/>
        </w:rPr>
        <w:t>Piegādātājs, kurš sagatavo ilgtermiņa piegādātāja deklarāciju, šīs deklarācijas un visu rēķinu, pavadzīmju vai attiecīgajam klientam nosūtītu tirdzniecības dokumentu kopijas, kuri attiecas uz šajā deklarācijā ietvertajām precēm, kā arī šā pielikuma 4. panta 6. punktā minētos dokumentus glabā vismaz trīs gadus. Šis laikposms sākas dienā, kad beidzas ilgtermiņa piegādātāja deklarācijas derīguma termiņš.</w:t>
      </w:r>
    </w:p>
    <w:p>
      <w:pPr>
        <w:pStyle w:val="Default"/>
        <w:spacing w:before="120" w:after="120"/>
        <w:jc w:val="center"/>
        <w:rPr>
          <w:rFonts w:ascii="Times New Roman" w:hAnsi="Times New Roman" w:cs="Times New Roman"/>
          <w:i/>
          <w:noProof/>
          <w:lang w:val="lv-LV"/>
        </w:rPr>
      </w:pPr>
      <w:r>
        <w:rPr>
          <w:rFonts w:ascii="Times New Roman" w:hAnsi="Times New Roman"/>
          <w:bCs/>
          <w:i/>
          <w:noProof/>
          <w:lang w:val="lv-LV"/>
        </w:rPr>
        <w:t>7. pants</w:t>
      </w:r>
    </w:p>
    <w:p>
      <w:pPr>
        <w:pStyle w:val="Default"/>
        <w:spacing w:before="120" w:after="120"/>
        <w:jc w:val="center"/>
        <w:rPr>
          <w:rFonts w:ascii="Times New Roman" w:hAnsi="Times New Roman" w:cs="Times New Roman"/>
          <w:noProof/>
          <w:lang w:val="lv-LV"/>
        </w:rPr>
      </w:pPr>
      <w:r>
        <w:rPr>
          <w:rFonts w:ascii="Times New Roman" w:hAnsi="Times New Roman"/>
          <w:b/>
          <w:bCs/>
          <w:noProof/>
          <w:lang w:val="lv-LV"/>
        </w:rPr>
        <w:t>Administratīvā sadarbība</w:t>
      </w:r>
    </w:p>
    <w:p>
      <w:pPr>
        <w:pStyle w:val="Default"/>
        <w:spacing w:before="120" w:after="120"/>
        <w:jc w:val="both"/>
        <w:rPr>
          <w:rFonts w:ascii="Times New Roman" w:hAnsi="Times New Roman" w:cs="Times New Roman"/>
          <w:bCs/>
          <w:noProof/>
          <w:lang w:val="lv-LV"/>
        </w:rPr>
      </w:pPr>
      <w:r>
        <w:rPr>
          <w:rFonts w:ascii="Times New Roman" w:hAnsi="Times New Roman"/>
          <w:noProof/>
          <w:lang w:val="lv-LV"/>
        </w:rPr>
        <w:t>Neskarot I papildinājuma 31. un 32. pantu, lai nodrošinātu šā pielikuma pareizu piemērošanu, CBTN Puses ar kompetento muitas dienestu starpniecību palīdz cita citai pārbaudīt pārvadājumu sertifikātu EUR.1, izcelsmes deklarāciju un piegādātāja deklarāciju autentiskumu un minētajos dokumentos sniegtās informācijas pareizību.</w:t>
      </w:r>
    </w:p>
    <w:p>
      <w:pPr>
        <w:pStyle w:val="Default"/>
        <w:spacing w:before="120" w:after="120"/>
        <w:jc w:val="center"/>
        <w:rPr>
          <w:rFonts w:ascii="Times New Roman" w:hAnsi="Times New Roman" w:cs="Times New Roman"/>
          <w:i/>
          <w:noProof/>
          <w:lang w:val="lv-LV"/>
        </w:rPr>
      </w:pPr>
      <w:r>
        <w:rPr>
          <w:rFonts w:ascii="Times New Roman" w:hAnsi="Times New Roman"/>
          <w:bCs/>
          <w:i/>
          <w:noProof/>
          <w:lang w:val="lv-LV"/>
        </w:rPr>
        <w:t>8. pants</w:t>
      </w:r>
    </w:p>
    <w:p>
      <w:pPr>
        <w:pStyle w:val="Default"/>
        <w:spacing w:before="120" w:after="120"/>
        <w:jc w:val="center"/>
        <w:rPr>
          <w:rFonts w:ascii="Times New Roman" w:hAnsi="Times New Roman" w:cs="Times New Roman"/>
          <w:noProof/>
          <w:lang w:val="lv-LV"/>
        </w:rPr>
      </w:pPr>
      <w:r>
        <w:rPr>
          <w:rFonts w:ascii="Times New Roman" w:hAnsi="Times New Roman"/>
          <w:b/>
          <w:bCs/>
          <w:noProof/>
          <w:lang w:val="lv-LV"/>
        </w:rPr>
        <w:t>Piegādātāja deklarāciju pārbaude</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1. Turpmākas piegādātāja deklarāciju vai ilgtermiņa piegādātāja deklarāciju pārbaudes var veikt izlases veidā vai vienmēr, kad CBTN Puses muitas dienestam, kurā šīs deklarācijas ņemtas vērā, lai izmantotu pārvadājumu sertifikātu EUR.1 vai lai sagatavotu izcelsmes deklarāciju, ir radušās pamatotas šaubas par dokumenta autentiskumu vai dokumentā sniegtās informācijas pareizību.</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2. Īstenojot šā panta 1. punkta noteikumus, šā panta 1. punktā minētās CBTN Puses muitas dienests atdod piegādātāja deklarāciju vai ilgtermiņa piegādātāja deklarāciju un rēķinus, pavadzīmes vai citus tirdzniecības dokumentus, kas attiecas uz šajā deklarācijā ietvertajām precēm, tās CBTN Puses muitas dienestam, kur deklarācija sagatavota, vajadzības gadījumā norādot būtiskos vai formālos pārbaudes pieprasījuma iemeslus.</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Lai pamatotu turpmākas pārbaudes prasības nepieciešamību, tie nosūta visus iegūtos dokumentus un informāciju, kas liecina, ka piegādātāja deklarācijā vai ilgtermiņa piegādātāja deklarācijā sniegtā informācija ir nepareiza.</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3. Pārbaudi veic tās CBTN Puses muitas dienests, kur sagatavota piegādātāja deklarācija vai ilgtermiņa piegādātāja deklarācija. Tālab tiem ir tiesības prasīt jebkādus pierādījumus un veikt piegādātāja grāmatvedības dokumentu pārbaudes vai citas pārbaudes, ko tie uzskata par vajadzīgām.</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4. Muitas dienests, kas pieprasa pārbaudi, iespējami drīz tiek informēts par tās rezultātiem. Šie rezultāti skaidri parāda, vai informācija, kas sniegta piegādātāja deklarācijā vai ilgtermiņa piegādātāja deklarācijā, ir pareiza, un dod tiem iespēju noteikt, vai un cik lielā mērā šo deklarāciju var ņemt vērā, izdodot pārvadājumu sertifikātu EUR.1 vai sagatavojot izcelsmes deklarāciju.</w:t>
      </w:r>
    </w:p>
    <w:p>
      <w:pPr>
        <w:pStyle w:val="Default"/>
        <w:spacing w:before="120" w:after="120"/>
        <w:jc w:val="center"/>
        <w:rPr>
          <w:rFonts w:ascii="Times New Roman" w:hAnsi="Times New Roman" w:cs="Times New Roman"/>
          <w:i/>
          <w:noProof/>
          <w:lang w:val="lv-LV"/>
        </w:rPr>
      </w:pPr>
      <w:r>
        <w:rPr>
          <w:rFonts w:ascii="Times New Roman" w:hAnsi="Times New Roman"/>
          <w:bCs/>
          <w:i/>
          <w:noProof/>
          <w:lang w:val="lv-LV"/>
        </w:rPr>
        <w:t>9. pants</w:t>
      </w:r>
    </w:p>
    <w:p>
      <w:pPr>
        <w:pStyle w:val="Default"/>
        <w:spacing w:before="120" w:after="120"/>
        <w:jc w:val="center"/>
        <w:rPr>
          <w:rFonts w:ascii="Times New Roman" w:hAnsi="Times New Roman" w:cs="Times New Roman"/>
          <w:noProof/>
          <w:lang w:val="lv-LV"/>
        </w:rPr>
      </w:pPr>
      <w:r>
        <w:rPr>
          <w:rFonts w:ascii="Times New Roman" w:hAnsi="Times New Roman"/>
          <w:b/>
          <w:bCs/>
          <w:noProof/>
          <w:lang w:val="lv-LV"/>
        </w:rPr>
        <w:t>Sankcijas</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Ikvienai personai, kura sagatavo vai liek sagatavot dokumentu, kurā ietverta nepareiza informācija, lai izstrādājumiem iegūtu preferenciālu režīmu, piemēro sankcijas.</w:t>
      </w:r>
    </w:p>
    <w:p>
      <w:pPr>
        <w:pStyle w:val="Default"/>
        <w:spacing w:before="120" w:after="120"/>
        <w:jc w:val="center"/>
        <w:rPr>
          <w:rFonts w:ascii="Times New Roman" w:hAnsi="Times New Roman" w:cs="Times New Roman"/>
          <w:i/>
          <w:noProof/>
          <w:lang w:val="pt-PT"/>
        </w:rPr>
      </w:pPr>
      <w:r>
        <w:rPr>
          <w:rFonts w:ascii="Times New Roman" w:hAnsi="Times New Roman"/>
          <w:bCs/>
          <w:i/>
          <w:noProof/>
          <w:lang w:val="pt-PT"/>
        </w:rPr>
        <w:t>10. pants</w:t>
      </w:r>
    </w:p>
    <w:p>
      <w:pPr>
        <w:pStyle w:val="Default"/>
        <w:spacing w:before="120" w:after="120"/>
        <w:jc w:val="center"/>
        <w:rPr>
          <w:rFonts w:ascii="Times New Roman" w:hAnsi="Times New Roman" w:cs="Times New Roman"/>
          <w:noProof/>
          <w:lang w:val="pt-PT"/>
        </w:rPr>
      </w:pPr>
      <w:r>
        <w:rPr>
          <w:rFonts w:ascii="Times New Roman" w:hAnsi="Times New Roman"/>
          <w:b/>
          <w:bCs/>
          <w:noProof/>
          <w:lang w:val="pt-PT"/>
        </w:rPr>
        <w:t>Muitas nodokļu atmaksas vai atbrīvojuma no muitas nodokļiem aizliegums</w:t>
      </w:r>
    </w:p>
    <w:p>
      <w:pPr>
        <w:pStyle w:val="Default"/>
        <w:spacing w:before="120" w:after="120"/>
        <w:jc w:val="both"/>
        <w:rPr>
          <w:rFonts w:ascii="Times New Roman" w:hAnsi="Times New Roman" w:cs="Times New Roman"/>
          <w:noProof/>
          <w:lang w:val="pt-PT"/>
        </w:rPr>
      </w:pPr>
      <w:r>
        <w:rPr>
          <w:rFonts w:ascii="Times New Roman" w:hAnsi="Times New Roman"/>
          <w:noProof/>
          <w:lang w:val="pt-PT"/>
        </w:rPr>
        <w:t>I papildinājuma 14. panta 1. punktā noteikto aizliegumu nepiemēro divpusējā tirdzniecībā starp CBTN Pusēm.</w:t>
      </w:r>
    </w:p>
    <w:p>
      <w:pPr>
        <w:pStyle w:val="Default"/>
        <w:spacing w:before="120" w:after="120"/>
        <w:jc w:val="center"/>
        <w:rPr>
          <w:rFonts w:ascii="Times New Roman" w:hAnsi="Times New Roman" w:cs="Times New Roman"/>
          <w:noProof/>
          <w:lang w:val="pt-PT"/>
        </w:rPr>
        <w:sectPr>
          <w:footnotePr>
            <w:numRestart w:val="eachSect"/>
          </w:footnotePr>
          <w:pgSz w:w="11906" w:h="16838"/>
          <w:pgMar w:top="1020" w:right="1701" w:bottom="1020" w:left="1587" w:header="601" w:footer="1077" w:gutter="0"/>
          <w:cols w:space="720"/>
          <w:docGrid w:linePitch="326"/>
        </w:sectPr>
      </w:pPr>
    </w:p>
    <w:p>
      <w:pPr>
        <w:jc w:val="center"/>
        <w:rPr>
          <w:rFonts w:eastAsia="Times New Roman"/>
          <w:i/>
          <w:noProof/>
          <w:szCs w:val="24"/>
        </w:rPr>
      </w:pPr>
      <w:r>
        <w:rPr>
          <w:i/>
          <w:noProof/>
        </w:rPr>
        <w:t>A PIELIKUMS</w:t>
      </w:r>
    </w:p>
    <w:p>
      <w:pPr>
        <w:jc w:val="center"/>
        <w:rPr>
          <w:rFonts w:eastAsia="Times New Roman"/>
          <w:b/>
          <w:noProof/>
          <w:szCs w:val="24"/>
        </w:rPr>
      </w:pPr>
      <w:r>
        <w:rPr>
          <w:b/>
          <w:noProof/>
        </w:rPr>
        <w:t>Piegādātāja deklarācija par precēm, kas apstrādātas vai pārstrādātas Eiropas Savienībā, Alžīrijā, Marokā vai Tunisijā, neiegūstot preferenciālu izcelsmes statusu</w:t>
      </w:r>
    </w:p>
    <w:p>
      <w:pPr>
        <w:tabs>
          <w:tab w:val="left" w:pos="5045"/>
          <w:tab w:val="center" w:pos="6803"/>
        </w:tabs>
        <w:rPr>
          <w:rFonts w:eastAsia="Times New Roman"/>
          <w:noProof/>
          <w:color w:val="000000"/>
          <w:szCs w:val="24"/>
        </w:rPr>
      </w:pPr>
      <w:r>
        <w:rPr>
          <w:noProof/>
        </w:rPr>
        <w:t>Piegādātāja deklarāciju, kuras teksts ir norādīts tālāk, sagatavo saskaņā ar zemsvītras piezīmēm. Tomēr zemsvītras piezīmes nav jāpārraksta.</w:t>
      </w:r>
    </w:p>
    <w:p>
      <w:pPr>
        <w:jc w:val="center"/>
        <w:rPr>
          <w:rFonts w:eastAsia="Times New Roman"/>
          <w:b/>
          <w:noProof/>
          <w:color w:val="000000"/>
          <w:szCs w:val="24"/>
        </w:rPr>
      </w:pPr>
      <w:r>
        <w:rPr>
          <w:b/>
          <w:noProof/>
        </w:rPr>
        <w:t>PIEGĀDĀTĀJA DEKLARĀCIJA</w:t>
      </w:r>
    </w:p>
    <w:p>
      <w:pPr>
        <w:jc w:val="center"/>
        <w:rPr>
          <w:rFonts w:eastAsia="Times New Roman"/>
          <w:b/>
          <w:noProof/>
          <w:color w:val="000000"/>
          <w:szCs w:val="24"/>
        </w:rPr>
      </w:pPr>
      <w:r>
        <w:rPr>
          <w:b/>
          <w:noProof/>
        </w:rPr>
        <w:t>par precēm, kas apstrādātas vai pārstrādātas Eiropas Savienībā, Alžīrijā, Marokā vai Tunisijā, neiegūstot preferenciālu izcelsmes statusu</w:t>
      </w:r>
    </w:p>
    <w:p>
      <w:pPr>
        <w:rPr>
          <w:rFonts w:eastAsia="Times New Roman"/>
          <w:noProof/>
          <w:color w:val="000000"/>
          <w:szCs w:val="24"/>
        </w:rPr>
      </w:pPr>
      <w:r>
        <w:rPr>
          <w:noProof/>
        </w:rPr>
        <w:t>Es, apakšā parakstījies, to preču piegādātājs, uz kurām attiecas pievienotais dokuments, apliecinu, ka:</w:t>
      </w:r>
    </w:p>
    <w:p>
      <w:pPr>
        <w:tabs>
          <w:tab w:val="left" w:pos="396"/>
          <w:tab w:val="left" w:pos="5045"/>
          <w:tab w:val="center" w:pos="6803"/>
        </w:tabs>
        <w:rPr>
          <w:rFonts w:eastAsia="Times New Roman"/>
          <w:noProof/>
          <w:color w:val="000000"/>
          <w:szCs w:val="24"/>
        </w:rPr>
      </w:pPr>
      <w:r>
        <w:rPr>
          <w:noProof/>
        </w:rPr>
        <w:t>1. Šo preču ražošanā Eiropas Savienībā, Alžīrijā, Marokā vai Tunisijā ir izmantoti šādi materiāli, kuru izcelsme nav Eiropas Savienībā, Alžīrijā, Marokā vai Tunisijā: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Piegādāto preču apraksts </w:t>
            </w:r>
            <w:r>
              <w:rPr>
                <w:noProof/>
                <w:vertAlign w:val="superscript"/>
              </w:rPr>
              <w:t>(1)</w:t>
            </w:r>
          </w:p>
        </w:tc>
        <w:tc>
          <w:tcPr>
            <w:tcW w:w="2132" w:type="dxa"/>
          </w:tcPr>
          <w:p>
            <w:pPr>
              <w:tabs>
                <w:tab w:val="left" w:pos="396"/>
                <w:tab w:val="left" w:pos="2494"/>
                <w:tab w:val="left" w:pos="5045"/>
                <w:tab w:val="center" w:pos="6803"/>
                <w:tab w:val="left" w:pos="7596"/>
              </w:tabs>
              <w:rPr>
                <w:rFonts w:eastAsia="Times New Roman"/>
                <w:noProof/>
                <w:color w:val="000000"/>
                <w:szCs w:val="24"/>
              </w:rPr>
            </w:pPr>
            <w:r>
              <w:rPr>
                <w:noProof/>
              </w:rPr>
              <w:t>Izmantoto nenoteiktas izcelsmes materiālu apraksts</w:t>
            </w:r>
          </w:p>
        </w:tc>
        <w:tc>
          <w:tcPr>
            <w:tcW w:w="2132" w:type="dxa"/>
            <w:gridSpan w:val="2"/>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pozīcija </w:t>
            </w:r>
            <w:r>
              <w:rPr>
                <w:noProof/>
                <w:vertAlign w:val="superscript"/>
              </w:rPr>
              <w:t>(2)</w:t>
            </w:r>
          </w:p>
        </w:tc>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vērtība </w:t>
            </w:r>
            <w:r>
              <w:rPr>
                <w:noProof/>
                <w:vertAlign w:val="superscript"/>
              </w:rPr>
              <w:t>(2)(3)</w:t>
            </w: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6390" w:type="dxa"/>
            <w:gridSpan w:val="3"/>
          </w:tcPr>
          <w:p>
            <w:pPr>
              <w:tabs>
                <w:tab w:val="left" w:pos="396"/>
                <w:tab w:val="left" w:pos="2494"/>
                <w:tab w:val="left" w:pos="5045"/>
                <w:tab w:val="center" w:pos="6803"/>
                <w:tab w:val="left" w:pos="7596"/>
              </w:tabs>
              <w:ind w:left="4253"/>
              <w:jc w:val="right"/>
              <w:rPr>
                <w:rFonts w:eastAsia="Times New Roman"/>
                <w:noProof/>
                <w:color w:val="000000"/>
                <w:szCs w:val="24"/>
              </w:rPr>
            </w:pPr>
            <w:r>
              <w:rPr>
                <w:noProof/>
              </w:rPr>
              <w:t>Kopā</w:t>
            </w:r>
          </w:p>
        </w:tc>
        <w:tc>
          <w:tcPr>
            <w:tcW w:w="2138" w:type="dxa"/>
            <w:gridSpan w:val="2"/>
          </w:tcPr>
          <w:p>
            <w:pPr>
              <w:tabs>
                <w:tab w:val="left" w:pos="396"/>
                <w:tab w:val="left" w:pos="2494"/>
                <w:tab w:val="left" w:pos="5045"/>
                <w:tab w:val="center" w:pos="6803"/>
                <w:tab w:val="left" w:pos="7596"/>
              </w:tabs>
              <w:rPr>
                <w:rFonts w:eastAsia="Times New Roman"/>
                <w:noProof/>
                <w:color w:val="000000"/>
                <w:szCs w:val="24"/>
              </w:rPr>
            </w:pPr>
          </w:p>
        </w:tc>
      </w:tr>
    </w:tbl>
    <w:p>
      <w:pPr>
        <w:tabs>
          <w:tab w:val="left" w:pos="396"/>
          <w:tab w:val="left" w:pos="2494"/>
          <w:tab w:val="left" w:pos="5045"/>
          <w:tab w:val="center" w:pos="6803"/>
          <w:tab w:val="left" w:pos="7596"/>
        </w:tabs>
        <w:rPr>
          <w:rFonts w:eastAsia="Times New Roman"/>
          <w:noProof/>
          <w:color w:val="000000"/>
          <w:szCs w:val="24"/>
        </w:rPr>
      </w:pPr>
      <w:r>
        <w:rPr>
          <w:noProof/>
        </w:rPr>
        <w:t>2. Visiem pārējiem šo preču ražošanā Eiropas Savienībā, Alžīrijā, Marokā vai Tunisijā izmantotajiem materiāliem ir Eiropas Savienības, Alžīrijas, Marokas vai Tunisijas izcelsme.</w:t>
      </w:r>
    </w:p>
    <w:p>
      <w:pPr>
        <w:tabs>
          <w:tab w:val="left" w:pos="396"/>
          <w:tab w:val="left" w:pos="2494"/>
          <w:tab w:val="left" w:pos="5045"/>
          <w:tab w:val="center" w:pos="6803"/>
          <w:tab w:val="left" w:pos="7596"/>
        </w:tabs>
        <w:rPr>
          <w:rFonts w:eastAsia="Times New Roman"/>
          <w:noProof/>
          <w:color w:val="000000"/>
          <w:szCs w:val="24"/>
        </w:rPr>
      </w:pPr>
      <w:r>
        <w:rPr>
          <w:noProof/>
        </w:rPr>
        <w:t>3. Šīs preces ir apstrādātas vai pārstrādātas ārpus Eiropas Savienības, Alžīrijas, Marokas vai Tunisijas saskaņā ar šīs konvencijas I papildinājuma 11. pantu un tur ieguvušas šādu kopējo pievienoto vērtību:</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930"/>
        <w:gridCol w:w="4812"/>
      </w:tblGrid>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r>
              <w:rPr>
                <w:noProof/>
              </w:rPr>
              <w:t>Piegādāto preču apraksts</w:t>
            </w:r>
          </w:p>
        </w:tc>
        <w:tc>
          <w:tcPr>
            <w:tcW w:w="4812" w:type="dxa"/>
          </w:tcPr>
          <w:p>
            <w:pPr>
              <w:tabs>
                <w:tab w:val="left" w:pos="396"/>
                <w:tab w:val="left" w:pos="2494"/>
                <w:tab w:val="left" w:pos="5045"/>
                <w:tab w:val="center" w:pos="6803"/>
                <w:tab w:val="left" w:pos="7596"/>
              </w:tabs>
              <w:rPr>
                <w:rFonts w:eastAsia="Times New Roman"/>
                <w:noProof/>
                <w:color w:val="000000"/>
                <w:szCs w:val="24"/>
              </w:rPr>
            </w:pPr>
            <w:r>
              <w:rPr>
                <w:noProof/>
              </w:rPr>
              <w:t xml:space="preserve">Kopējā pievienotā vērtība, kas iegūta ārpus Eiropas </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Savienības, Alžīrijas, Marokas vai Tunisijas </w:t>
            </w:r>
            <w:r>
              <w:rPr>
                <w:noProof/>
                <w:vertAlign w:val="superscript"/>
              </w:rPr>
              <w:t>(4)</w:t>
            </w:r>
          </w:p>
        </w:tc>
      </w:tr>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2"/>
          <w:wBefore w:w="3936" w:type="dxa"/>
          <w:trHeight w:val="330"/>
        </w:trPr>
        <w:tc>
          <w:tcPr>
            <w:tcW w:w="4812" w:type="dxa"/>
          </w:tcPr>
          <w:p>
            <w:pPr>
              <w:tabs>
                <w:tab w:val="left" w:pos="396"/>
                <w:tab w:val="left" w:pos="2494"/>
                <w:tab w:val="left" w:pos="5045"/>
                <w:tab w:val="center" w:pos="6803"/>
                <w:tab w:val="left" w:pos="7596"/>
              </w:tabs>
              <w:jc w:val="center"/>
              <w:rPr>
                <w:rFonts w:eastAsia="Times New Roman"/>
                <w:noProof/>
                <w:color w:val="000000"/>
                <w:sz w:val="16"/>
                <w:szCs w:val="24"/>
              </w:rPr>
            </w:pPr>
            <w:r>
              <w:rPr>
                <w:noProof/>
                <w:sz w:val="16"/>
              </w:rPr>
              <w:t>(Vieta un datums)</w:t>
            </w:r>
          </w:p>
        </w:tc>
      </w:tr>
      <w:tr>
        <w:trPr>
          <w:gridBefore w:val="1"/>
          <w:wBefore w:w="6" w:type="dxa"/>
          <w:trHeight w:val="315"/>
        </w:trPr>
        <w:tc>
          <w:tcPr>
            <w:tcW w:w="3930" w:type="dxa"/>
            <w:tcBorders>
              <w:top w:val="nil"/>
              <w:left w:val="nil"/>
              <w:bottom w:val="nil"/>
            </w:tcBorders>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1"/>
          <w:wBefore w:w="6" w:type="dxa"/>
          <w:trHeight w:val="315"/>
        </w:trPr>
        <w:tc>
          <w:tcPr>
            <w:tcW w:w="3930" w:type="dxa"/>
            <w:tcBorders>
              <w:top w:val="nil"/>
              <w:left w:val="nil"/>
              <w:bottom w:val="nil"/>
            </w:tcBorders>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1"/>
          <w:wBefore w:w="6" w:type="dxa"/>
          <w:trHeight w:val="315"/>
        </w:trPr>
        <w:tc>
          <w:tcPr>
            <w:tcW w:w="3930" w:type="dxa"/>
            <w:tcBorders>
              <w:top w:val="nil"/>
              <w:left w:val="nil"/>
              <w:bottom w:val="nil"/>
            </w:tcBorders>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2"/>
          <w:wBefore w:w="3936" w:type="dxa"/>
          <w:trHeight w:val="375"/>
        </w:trPr>
        <w:tc>
          <w:tcPr>
            <w:tcW w:w="4812" w:type="dxa"/>
          </w:tcPr>
          <w:p>
            <w:pPr>
              <w:tabs>
                <w:tab w:val="left" w:pos="396"/>
                <w:tab w:val="left" w:pos="2494"/>
                <w:tab w:val="left" w:pos="5045"/>
                <w:tab w:val="center" w:pos="6803"/>
                <w:tab w:val="left" w:pos="7596"/>
              </w:tabs>
              <w:rPr>
                <w:rFonts w:eastAsia="Times New Roman"/>
                <w:noProof/>
                <w:color w:val="000000"/>
                <w:sz w:val="16"/>
                <w:szCs w:val="24"/>
              </w:rPr>
            </w:pPr>
            <w:r>
              <w:rPr>
                <w:noProof/>
                <w:sz w:val="16"/>
              </w:rPr>
              <w:t xml:space="preserve">(Piegādātāja adrese un paraksts; turklāt skaidrā rakstā jānorāda </w:t>
            </w:r>
            <w:r>
              <w:rPr>
                <w:noProof/>
                <w:sz w:val="16"/>
              </w:rPr>
              <w:br/>
              <w:t>tās personas vārds, kura parakstījusi deklarāciju)</w:t>
            </w:r>
          </w:p>
        </w:tc>
      </w:tr>
    </w:tbl>
    <w:p>
      <w:pPr>
        <w:rPr>
          <w:rFonts w:eastAsia="Times New Roman"/>
          <w:noProof/>
          <w:sz w:val="16"/>
          <w:szCs w:val="16"/>
        </w:rPr>
      </w:pPr>
      <w:r>
        <w:rPr>
          <w:noProof/>
          <w:sz w:val="16"/>
          <w:szCs w:val="16"/>
          <w:vertAlign w:val="superscript"/>
        </w:rPr>
        <w:t>(1)</w:t>
      </w:r>
      <w:r>
        <w:rPr>
          <w:noProof/>
          <w:sz w:val="16"/>
          <w:szCs w:val="16"/>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rPr>
          <w:rFonts w:eastAsia="Times New Roman"/>
          <w:noProof/>
          <w:sz w:val="16"/>
          <w:szCs w:val="16"/>
        </w:rPr>
      </w:pPr>
      <w:r>
        <w:rPr>
          <w:noProof/>
          <w:sz w:val="16"/>
          <w:szCs w:val="16"/>
        </w:rPr>
        <w:t>Piemērs.</w:t>
      </w:r>
    </w:p>
    <w:p>
      <w:pPr>
        <w:rPr>
          <w:rFonts w:eastAsia="Times New Roman"/>
          <w:noProof/>
          <w:sz w:val="16"/>
          <w:szCs w:val="16"/>
        </w:rPr>
      </w:pPr>
      <w:r>
        <w:rPr>
          <w:noProof/>
          <w:sz w:val="16"/>
          <w:szCs w:val="16"/>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rPr>
          <w:rFonts w:eastAsia="Times New Roman"/>
          <w:noProof/>
          <w:sz w:val="16"/>
          <w:szCs w:val="16"/>
        </w:rPr>
      </w:pPr>
      <w:r>
        <w:rPr>
          <w:noProof/>
          <w:sz w:val="16"/>
          <w:szCs w:val="16"/>
          <w:vertAlign w:val="superscript"/>
        </w:rPr>
        <w:t>(2)</w:t>
      </w:r>
      <w:r>
        <w:rPr>
          <w:noProof/>
          <w:sz w:val="16"/>
          <w:szCs w:val="16"/>
        </w:rPr>
        <w:t xml:space="preserve"> Norādes šajās slejās jāsniedz tikai tad, kad tas vajadzīgs.</w:t>
      </w:r>
    </w:p>
    <w:p>
      <w:pPr>
        <w:rPr>
          <w:rFonts w:eastAsia="Times New Roman"/>
          <w:noProof/>
          <w:sz w:val="16"/>
          <w:szCs w:val="16"/>
        </w:rPr>
      </w:pPr>
      <w:r>
        <w:rPr>
          <w:noProof/>
          <w:sz w:val="16"/>
          <w:szCs w:val="16"/>
        </w:rPr>
        <w:t>Piemēri.</w:t>
      </w:r>
    </w:p>
    <w:p>
      <w:pPr>
        <w:rPr>
          <w:rFonts w:eastAsia="Times New Roman"/>
          <w:noProof/>
          <w:sz w:val="16"/>
          <w:szCs w:val="16"/>
        </w:rPr>
      </w:pPr>
      <w:r>
        <w:rPr>
          <w:noProof/>
          <w:sz w:val="16"/>
          <w:szCs w:val="16"/>
        </w:rPr>
        <w:t>Noteikums par ex nodaļas apģērbiem pieļauj nenoteiktas izcelsmes dzijas izmantošanu. Ja šādu apģērbu ražotājs Alžīrijā izmanto no Eiropas Savienības importētu audumu, kas tur iegūts, aužot nenoteiktas izcelsmes dziju, ir pietiekami, ka Eiropas Savienības piegādātājs savā deklarācijā apraksta nenoteiktas izcelsmes materiālu, kas izmantots par dziju, nemaz nenorādot šīs dzijas pozīciju un vērtību.</w:t>
      </w:r>
    </w:p>
    <w:p>
      <w:pPr>
        <w:rPr>
          <w:rFonts w:eastAsia="Times New Roman"/>
          <w:noProof/>
          <w:sz w:val="16"/>
          <w:szCs w:val="16"/>
        </w:rPr>
      </w:pPr>
      <w:r>
        <w:rPr>
          <w:noProof/>
          <w:sz w:val="16"/>
          <w:szCs w:val="16"/>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rPr>
          <w:rFonts w:eastAsia="Times New Roman"/>
          <w:noProof/>
          <w:sz w:val="16"/>
          <w:szCs w:val="16"/>
        </w:rPr>
      </w:pPr>
      <w:r>
        <w:rPr>
          <w:noProof/>
          <w:sz w:val="16"/>
          <w:szCs w:val="16"/>
          <w:vertAlign w:val="superscript"/>
        </w:rPr>
        <w:t xml:space="preserve">(3) </w:t>
      </w:r>
      <w:r>
        <w:rPr>
          <w:noProof/>
          <w:sz w:val="16"/>
          <w:szCs w:val="16"/>
        </w:rPr>
        <w:t>“Materiālu vērtība” ir izmantoto nenoteiktas izcelsmes materiālu muitas vērtība to importēšanas laikā vai, ja tā nav zināma un to nevar noskaidrot, — pirmā noskaidrojamā cena, kas maksāta par materiāliem Eiropas Savienībā, Alžīrijā, Marokā vai Tunisijā. Precīzu vērtību katram izmantotajam nenoteiktas izcelsmes materiālam norāda vienai preces vienībai, kas minēta pirmajā slejā.</w:t>
      </w:r>
    </w:p>
    <w:p>
      <w:pPr>
        <w:rPr>
          <w:rFonts w:eastAsia="Times New Roman"/>
          <w:noProof/>
          <w:sz w:val="16"/>
          <w:szCs w:val="16"/>
        </w:rPr>
      </w:pPr>
      <w:r>
        <w:rPr>
          <w:noProof/>
          <w:sz w:val="16"/>
          <w:szCs w:val="16"/>
          <w:vertAlign w:val="superscript"/>
        </w:rPr>
        <w:t xml:space="preserve">(4) </w:t>
      </w:r>
      <w:r>
        <w:rPr>
          <w:noProof/>
          <w:sz w:val="16"/>
          <w:szCs w:val="16"/>
        </w:rPr>
        <w:t>“Kopējā pievienotā vērtība” ir visas izmaksas ārpus Eiropas Savienības, Alžīrijas, Marokas vai Tunisijas, un tā ietver visu tur pievienoto materiālu vērtību. Attiecībā uz pirmajā slejā iekļautajām precēm jānorada precīza kopējā pievienotā vērtība, kas iegūta ārpus Eiropas Savienības, Alžīrijas, Marokas vai Tunisijas.</w:t>
      </w:r>
    </w:p>
    <w:p>
      <w:pPr>
        <w:rPr>
          <w:rFonts w:eastAsia="Times New Roman"/>
          <w:b/>
          <w:noProof/>
          <w:szCs w:val="24"/>
        </w:rPr>
        <w:sectPr>
          <w:pgSz w:w="11907" w:h="16839"/>
          <w:pgMar w:top="1134" w:right="1417" w:bottom="1134" w:left="1417" w:header="709" w:footer="709" w:gutter="0"/>
          <w:cols w:space="708"/>
          <w:docGrid w:linePitch="360"/>
        </w:sectPr>
      </w:pPr>
    </w:p>
    <w:p>
      <w:pPr>
        <w:jc w:val="center"/>
        <w:rPr>
          <w:rFonts w:eastAsia="Times New Roman"/>
          <w:i/>
          <w:noProof/>
          <w:szCs w:val="24"/>
        </w:rPr>
      </w:pPr>
      <w:r>
        <w:rPr>
          <w:i/>
          <w:noProof/>
        </w:rPr>
        <w:t>B PIELIKUMS</w:t>
      </w:r>
    </w:p>
    <w:p>
      <w:pPr>
        <w:jc w:val="center"/>
        <w:rPr>
          <w:rFonts w:eastAsia="Times New Roman"/>
          <w:b/>
          <w:noProof/>
          <w:szCs w:val="24"/>
        </w:rPr>
      </w:pPr>
      <w:r>
        <w:rPr>
          <w:b/>
          <w:noProof/>
        </w:rPr>
        <w:t>Ilgtermiņa piegādātāja deklarācija par precēm, kas apstrādātas vai pārstrādātas Eiropas Savienībā, Alžīrijā, Marokā vai Tunisijā, neiegūstot preferenciālu izcelsmes statusu</w:t>
      </w:r>
    </w:p>
    <w:p>
      <w:pPr>
        <w:tabs>
          <w:tab w:val="left" w:pos="5045"/>
          <w:tab w:val="center" w:pos="6803"/>
        </w:tabs>
        <w:rPr>
          <w:rFonts w:eastAsia="Times New Roman"/>
          <w:noProof/>
          <w:color w:val="000000"/>
          <w:szCs w:val="24"/>
        </w:rPr>
      </w:pPr>
      <w:r>
        <w:rPr>
          <w:noProof/>
        </w:rPr>
        <w:t>Ilgtermiņa piegādātāja deklarāciju, kuras teksts ir norādīts tālāk, sagatavo saskaņā ar zemsvītras piezīmēm. Tomēr zemsvītras piezīmes nav jāpārraksta.</w:t>
      </w:r>
    </w:p>
    <w:p>
      <w:pPr>
        <w:jc w:val="center"/>
        <w:rPr>
          <w:rFonts w:eastAsia="Times New Roman"/>
          <w:b/>
          <w:noProof/>
          <w:color w:val="000000"/>
          <w:szCs w:val="24"/>
        </w:rPr>
      </w:pPr>
      <w:r>
        <w:rPr>
          <w:b/>
          <w:noProof/>
        </w:rPr>
        <w:t>ILGTERMIŅA PIEGĀDĀTĀJA DEKLARĀCIJA</w:t>
      </w:r>
    </w:p>
    <w:p>
      <w:pPr>
        <w:jc w:val="center"/>
        <w:rPr>
          <w:rFonts w:eastAsia="Times New Roman"/>
          <w:b/>
          <w:noProof/>
          <w:color w:val="000000"/>
          <w:szCs w:val="24"/>
        </w:rPr>
      </w:pPr>
      <w:r>
        <w:rPr>
          <w:b/>
          <w:noProof/>
        </w:rPr>
        <w:t>par precēm, kas apstrādātas vai pārstrādātas Eiropas Savienībā, Alžīrijā, Marokā vai Tunisijā, neiegūstot preferenciālu izcelsmes statusu</w:t>
      </w:r>
    </w:p>
    <w:p>
      <w:pPr>
        <w:tabs>
          <w:tab w:val="left" w:pos="5045"/>
          <w:tab w:val="center" w:pos="6803"/>
        </w:tabs>
        <w:rPr>
          <w:rFonts w:eastAsia="Times New Roman"/>
          <w:noProof/>
          <w:color w:val="000000"/>
          <w:szCs w:val="24"/>
        </w:rPr>
      </w:pPr>
      <w:r>
        <w:rPr>
          <w:noProof/>
        </w:rPr>
        <w:t xml:space="preserve">Es, apakšā parakstījies, to preču piegādātājs, uz kurām attiecas šis dokuments un kuras tiek regulāri nosūtītas uz  ……………………………………… </w:t>
      </w:r>
      <w:r>
        <w:rPr>
          <w:noProof/>
          <w:vertAlign w:val="superscript"/>
        </w:rPr>
        <w:t>(1)</w:t>
      </w:r>
      <w:r>
        <w:rPr>
          <w:noProof/>
        </w:rPr>
        <w:t>, apliecinu, ka:</w:t>
      </w:r>
    </w:p>
    <w:p>
      <w:pPr>
        <w:tabs>
          <w:tab w:val="left" w:pos="396"/>
          <w:tab w:val="left" w:pos="5045"/>
          <w:tab w:val="center" w:pos="6803"/>
        </w:tabs>
        <w:rPr>
          <w:rFonts w:eastAsia="Times New Roman"/>
          <w:noProof/>
          <w:color w:val="000000"/>
          <w:szCs w:val="24"/>
        </w:rPr>
      </w:pPr>
      <w:r>
        <w:rPr>
          <w:noProof/>
        </w:rPr>
        <w:t>1. Šo preču ražošanā Eiropas Savienībā, Alžīrijā, Marokā vai Tunisijā ir izmantoti šādi materiāli, kuru izcelsme nav Eiropas Savienībā, Alžīrijā, Marokā vai Tunisijā: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Piegādāto preču apraksts </w:t>
            </w:r>
            <w:r>
              <w:rPr>
                <w:noProof/>
                <w:vertAlign w:val="superscript"/>
              </w:rPr>
              <w:t>(2)</w:t>
            </w:r>
          </w:p>
        </w:tc>
        <w:tc>
          <w:tcPr>
            <w:tcW w:w="2132" w:type="dxa"/>
          </w:tcPr>
          <w:p>
            <w:pPr>
              <w:tabs>
                <w:tab w:val="left" w:pos="396"/>
                <w:tab w:val="left" w:pos="2494"/>
                <w:tab w:val="left" w:pos="5045"/>
                <w:tab w:val="center" w:pos="6803"/>
                <w:tab w:val="left" w:pos="7596"/>
              </w:tabs>
              <w:rPr>
                <w:rFonts w:eastAsia="Times New Roman"/>
                <w:noProof/>
                <w:color w:val="000000"/>
                <w:szCs w:val="24"/>
              </w:rPr>
            </w:pPr>
            <w:r>
              <w:rPr>
                <w:noProof/>
              </w:rPr>
              <w:t>Izmantoto nenoteiktas izcelsmes materiālu apraksts</w:t>
            </w:r>
          </w:p>
        </w:tc>
        <w:tc>
          <w:tcPr>
            <w:tcW w:w="2132" w:type="dxa"/>
            <w:gridSpan w:val="2"/>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pozīcija </w:t>
            </w:r>
            <w:r>
              <w:rPr>
                <w:noProof/>
                <w:vertAlign w:val="superscript"/>
              </w:rPr>
              <w:t>(3)</w:t>
            </w:r>
          </w:p>
        </w:tc>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vērtība </w:t>
            </w:r>
            <w:r>
              <w:rPr>
                <w:noProof/>
                <w:vertAlign w:val="superscript"/>
              </w:rPr>
              <w:t>(3)(4)</w:t>
            </w: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6390" w:type="dxa"/>
            <w:gridSpan w:val="3"/>
          </w:tcPr>
          <w:p>
            <w:pPr>
              <w:tabs>
                <w:tab w:val="left" w:pos="396"/>
                <w:tab w:val="left" w:pos="2494"/>
                <w:tab w:val="left" w:pos="5045"/>
                <w:tab w:val="center" w:pos="6803"/>
                <w:tab w:val="left" w:pos="7596"/>
              </w:tabs>
              <w:ind w:left="4320"/>
              <w:jc w:val="right"/>
              <w:rPr>
                <w:rFonts w:eastAsia="Times New Roman"/>
                <w:noProof/>
                <w:color w:val="000000"/>
                <w:szCs w:val="24"/>
              </w:rPr>
            </w:pPr>
            <w:r>
              <w:rPr>
                <w:noProof/>
              </w:rPr>
              <w:t>Kopā</w:t>
            </w:r>
          </w:p>
        </w:tc>
        <w:tc>
          <w:tcPr>
            <w:tcW w:w="2138" w:type="dxa"/>
            <w:gridSpan w:val="2"/>
          </w:tcPr>
          <w:p>
            <w:pPr>
              <w:tabs>
                <w:tab w:val="left" w:pos="396"/>
                <w:tab w:val="left" w:pos="2494"/>
                <w:tab w:val="left" w:pos="5045"/>
                <w:tab w:val="center" w:pos="6803"/>
                <w:tab w:val="left" w:pos="7596"/>
              </w:tabs>
              <w:rPr>
                <w:rFonts w:eastAsia="Times New Roman"/>
                <w:noProof/>
                <w:color w:val="000000"/>
                <w:szCs w:val="24"/>
              </w:rPr>
            </w:pPr>
          </w:p>
        </w:tc>
      </w:tr>
    </w:tbl>
    <w:p>
      <w:pPr>
        <w:tabs>
          <w:tab w:val="left" w:pos="396"/>
          <w:tab w:val="left" w:pos="2494"/>
          <w:tab w:val="left" w:pos="5045"/>
          <w:tab w:val="center" w:pos="6803"/>
          <w:tab w:val="left" w:pos="7596"/>
        </w:tabs>
        <w:rPr>
          <w:rFonts w:eastAsia="Times New Roman"/>
          <w:noProof/>
          <w:color w:val="000000"/>
          <w:szCs w:val="24"/>
        </w:rPr>
      </w:pPr>
      <w:r>
        <w:rPr>
          <w:noProof/>
        </w:rPr>
        <w:t>2. Visiem pārējiem šo preču ražošanā Eiropas Savienībā, Alžīrijā, Marokā vai Tunisijā izmantotajiem materiāliem ir Eiropas Savienības, Alžīrijas, Marokas vai Tunisijas izcelsme.</w:t>
      </w:r>
    </w:p>
    <w:p>
      <w:pPr>
        <w:tabs>
          <w:tab w:val="left" w:pos="396"/>
          <w:tab w:val="left" w:pos="2494"/>
          <w:tab w:val="left" w:pos="5045"/>
          <w:tab w:val="center" w:pos="6803"/>
          <w:tab w:val="left" w:pos="7596"/>
        </w:tabs>
        <w:rPr>
          <w:rFonts w:eastAsia="Times New Roman"/>
          <w:noProof/>
          <w:color w:val="000000"/>
          <w:szCs w:val="24"/>
        </w:rPr>
      </w:pPr>
      <w:r>
        <w:rPr>
          <w:noProof/>
        </w:rPr>
        <w:t>3. Šīs preces ir apstrādātas vai pārstrādātas ārpus Eiropas Savienības, Alžīrijas, Marokas vai Tunisijas saskaņā ar šīs konvencijas I papildinājuma 11. pantu un tur ieguvušas šādu kopējo pievienoto vērtību:</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812"/>
      </w:tblGrid>
      <w:tr>
        <w:tc>
          <w:tcPr>
            <w:tcW w:w="3936" w:type="dxa"/>
          </w:tcPr>
          <w:p>
            <w:pPr>
              <w:tabs>
                <w:tab w:val="left" w:pos="396"/>
                <w:tab w:val="left" w:pos="2494"/>
                <w:tab w:val="left" w:pos="5045"/>
                <w:tab w:val="center" w:pos="6803"/>
                <w:tab w:val="left" w:pos="7596"/>
              </w:tabs>
              <w:rPr>
                <w:rFonts w:eastAsia="Times New Roman"/>
                <w:noProof/>
                <w:color w:val="000000"/>
                <w:szCs w:val="24"/>
              </w:rPr>
            </w:pPr>
            <w:r>
              <w:rPr>
                <w:noProof/>
              </w:rPr>
              <w:t>Piegādāto preču apraksts</w:t>
            </w:r>
          </w:p>
        </w:tc>
        <w:tc>
          <w:tcPr>
            <w:tcW w:w="4812" w:type="dxa"/>
          </w:tcPr>
          <w:p>
            <w:pPr>
              <w:tabs>
                <w:tab w:val="left" w:pos="396"/>
                <w:tab w:val="left" w:pos="2494"/>
                <w:tab w:val="left" w:pos="5045"/>
                <w:tab w:val="center" w:pos="6803"/>
                <w:tab w:val="left" w:pos="7596"/>
              </w:tabs>
              <w:rPr>
                <w:rFonts w:eastAsia="Times New Roman"/>
                <w:noProof/>
                <w:color w:val="000000"/>
                <w:szCs w:val="24"/>
              </w:rPr>
            </w:pPr>
            <w:r>
              <w:rPr>
                <w:noProof/>
              </w:rPr>
              <w:t>Kopējā pievienotā vērtība, kas iegūta ārpus Eiropas</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Savienības, Alžīrijas, Marokas vai Tunisijas </w:t>
            </w:r>
            <w:r>
              <w:rPr>
                <w:noProof/>
                <w:vertAlign w:val="superscript"/>
              </w:rPr>
              <w:t>(5)</w:t>
            </w:r>
          </w:p>
        </w:tc>
      </w:tr>
      <w:tr>
        <w:tc>
          <w:tcPr>
            <w:tcW w:w="3936" w:type="dxa"/>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bl>
    <w:p>
      <w:pPr>
        <w:tabs>
          <w:tab w:val="left" w:pos="396"/>
          <w:tab w:val="left" w:pos="2494"/>
          <w:tab w:val="left" w:pos="5045"/>
          <w:tab w:val="center" w:pos="6803"/>
          <w:tab w:val="left" w:pos="7596"/>
        </w:tabs>
        <w:rPr>
          <w:rFonts w:eastAsia="Times New Roman"/>
          <w:noProof/>
          <w:color w:val="000000"/>
          <w:szCs w:val="24"/>
        </w:rPr>
      </w:pPr>
      <w:r>
        <w:rPr>
          <w:noProof/>
        </w:rPr>
        <w:t>Šī deklarācija ir derīga visiem turpmākajiem šo preču sūtījumiem no………………………………………………………………</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uz ………………………………………………………………....</w:t>
      </w:r>
      <w:r>
        <w:rPr>
          <w:noProof/>
          <w:vertAlign w:val="superscript"/>
        </w:rPr>
        <w:t>(6)</w:t>
      </w:r>
    </w:p>
    <w:p>
      <w:pPr>
        <w:tabs>
          <w:tab w:val="left" w:pos="396"/>
          <w:tab w:val="left" w:pos="2494"/>
          <w:tab w:val="left" w:pos="5045"/>
          <w:tab w:val="center" w:pos="6803"/>
          <w:tab w:val="left" w:pos="7596"/>
        </w:tabs>
        <w:rPr>
          <w:rFonts w:eastAsia="Times New Roman"/>
          <w:noProof/>
          <w:color w:val="000000"/>
          <w:szCs w:val="24"/>
        </w:rPr>
      </w:pPr>
      <w:r>
        <w:rPr>
          <w:noProof/>
        </w:rPr>
        <w:t xml:space="preserve">Apņemos nekavējoties informēt …………………………….. </w:t>
      </w:r>
      <w:r>
        <w:rPr>
          <w:noProof/>
          <w:vertAlign w:val="superscript"/>
        </w:rPr>
        <w:t>(1)</w:t>
      </w:r>
      <w:r>
        <w:rPr>
          <w:noProof/>
        </w:rPr>
        <w:t>, ja šī deklarācija kļūtu nederīga.</w:t>
      </w:r>
    </w:p>
    <w:p>
      <w:pPr>
        <w:tabs>
          <w:tab w:val="left" w:pos="396"/>
          <w:tab w:val="left" w:pos="2494"/>
          <w:tab w:val="left" w:pos="5045"/>
          <w:tab w:val="center" w:pos="6803"/>
          <w:tab w:val="left" w:pos="7596"/>
        </w:tabs>
        <w:jc w:val="right"/>
        <w:rPr>
          <w:rFonts w:eastAsia="Times New Roman"/>
          <w:noProof/>
          <w:color w:val="000000"/>
          <w:szCs w:val="24"/>
        </w:rPr>
      </w:pPr>
      <w:r>
        <w:rPr>
          <w:noProof/>
        </w:rPr>
        <w:t>……………………………………</w:t>
      </w:r>
    </w:p>
    <w:p>
      <w:pPr>
        <w:tabs>
          <w:tab w:val="left" w:pos="396"/>
          <w:tab w:val="left" w:pos="2494"/>
          <w:tab w:val="left" w:pos="5045"/>
          <w:tab w:val="center" w:pos="6803"/>
          <w:tab w:val="left" w:pos="7596"/>
        </w:tabs>
        <w:jc w:val="right"/>
        <w:rPr>
          <w:rFonts w:eastAsia="Times New Roman"/>
          <w:noProof/>
          <w:color w:val="000000"/>
          <w:sz w:val="20"/>
          <w:szCs w:val="24"/>
        </w:rPr>
      </w:pPr>
      <w:r>
        <w:rPr>
          <w:noProof/>
          <w:sz w:val="20"/>
        </w:rPr>
        <w:t>(Vieta un datums)</w:t>
      </w:r>
    </w:p>
    <w:p>
      <w:pPr>
        <w:tabs>
          <w:tab w:val="left" w:pos="396"/>
          <w:tab w:val="left" w:pos="2494"/>
          <w:tab w:val="left" w:pos="5045"/>
          <w:tab w:val="center" w:pos="6803"/>
          <w:tab w:val="left" w:pos="7596"/>
        </w:tabs>
        <w:jc w:val="right"/>
        <w:rPr>
          <w:rFonts w:eastAsia="Times New Roman"/>
          <w:noProof/>
          <w:color w:val="000000"/>
          <w:szCs w:val="24"/>
        </w:rPr>
      </w:pPr>
      <w:r>
        <w:rPr>
          <w:noProof/>
        </w:rPr>
        <w:t>……………………………………</w:t>
      </w:r>
    </w:p>
    <w:p>
      <w:pPr>
        <w:tabs>
          <w:tab w:val="left" w:pos="396"/>
          <w:tab w:val="left" w:pos="2494"/>
          <w:tab w:val="left" w:pos="5045"/>
          <w:tab w:val="center" w:pos="6803"/>
          <w:tab w:val="left" w:pos="7596"/>
        </w:tabs>
        <w:jc w:val="right"/>
        <w:rPr>
          <w:rFonts w:eastAsia="Times New Roman"/>
          <w:noProof/>
          <w:color w:val="000000"/>
          <w:szCs w:val="24"/>
        </w:rPr>
      </w:pPr>
      <w:r>
        <w:rPr>
          <w:noProof/>
        </w:rPr>
        <w:t>……………………………………</w:t>
      </w:r>
    </w:p>
    <w:p>
      <w:pPr>
        <w:jc w:val="right"/>
        <w:rPr>
          <w:rFonts w:eastAsia="Times New Roman"/>
          <w:noProof/>
          <w:szCs w:val="24"/>
        </w:rPr>
      </w:pPr>
      <w:r>
        <w:rPr>
          <w:noProof/>
        </w:rPr>
        <w:t>……………………………………</w:t>
      </w:r>
    </w:p>
    <w:p>
      <w:pPr>
        <w:jc w:val="right"/>
        <w:rPr>
          <w:rFonts w:eastAsia="Times New Roman"/>
          <w:noProof/>
          <w:sz w:val="20"/>
          <w:szCs w:val="24"/>
        </w:rPr>
      </w:pPr>
      <w:r>
        <w:rPr>
          <w:noProof/>
          <w:sz w:val="20"/>
        </w:rPr>
        <w:t>(Piegādātāja adrese un paraksts;</w:t>
      </w:r>
    </w:p>
    <w:p>
      <w:pPr>
        <w:jc w:val="right"/>
        <w:rPr>
          <w:rFonts w:eastAsia="Times New Roman"/>
          <w:noProof/>
          <w:sz w:val="20"/>
          <w:szCs w:val="24"/>
        </w:rPr>
      </w:pPr>
      <w:r>
        <w:rPr>
          <w:noProof/>
          <w:sz w:val="20"/>
        </w:rPr>
        <w:t>turklāt skaidrā rakstā jānorāda</w:t>
      </w:r>
    </w:p>
    <w:p>
      <w:pPr>
        <w:jc w:val="right"/>
        <w:rPr>
          <w:rFonts w:eastAsia="Times New Roman"/>
          <w:noProof/>
          <w:sz w:val="20"/>
          <w:szCs w:val="24"/>
        </w:rPr>
      </w:pPr>
      <w:r>
        <w:rPr>
          <w:noProof/>
          <w:sz w:val="20"/>
        </w:rPr>
        <w:t>tās personas vārds, kura parakstījusi deklarāciju)</w:t>
      </w:r>
    </w:p>
    <w:p>
      <w:pPr>
        <w:rPr>
          <w:rFonts w:eastAsia="Times New Roman"/>
          <w:noProof/>
          <w:sz w:val="16"/>
          <w:szCs w:val="16"/>
        </w:rPr>
      </w:pPr>
      <w:r>
        <w:rPr>
          <w:noProof/>
          <w:sz w:val="16"/>
          <w:szCs w:val="16"/>
          <w:vertAlign w:val="superscript"/>
        </w:rPr>
        <w:t xml:space="preserve">(1) </w:t>
      </w:r>
      <w:r>
        <w:rPr>
          <w:noProof/>
          <w:sz w:val="16"/>
          <w:szCs w:val="16"/>
        </w:rPr>
        <w:t>Preču saņēmēja nosaukums/vārds un adrese</w:t>
      </w:r>
    </w:p>
    <w:p>
      <w:pPr>
        <w:rPr>
          <w:rFonts w:eastAsia="Times New Roman"/>
          <w:noProof/>
          <w:sz w:val="16"/>
          <w:szCs w:val="16"/>
        </w:rPr>
      </w:pPr>
      <w:r>
        <w:rPr>
          <w:noProof/>
          <w:sz w:val="16"/>
          <w:szCs w:val="16"/>
          <w:vertAlign w:val="superscript"/>
        </w:rPr>
        <w:t>(2)</w:t>
      </w:r>
      <w:r>
        <w:rPr>
          <w:noProof/>
          <w:sz w:val="16"/>
          <w:szCs w:val="16"/>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rPr>
          <w:rFonts w:eastAsia="Times New Roman"/>
          <w:noProof/>
          <w:sz w:val="16"/>
          <w:szCs w:val="16"/>
        </w:rPr>
      </w:pPr>
      <w:r>
        <w:rPr>
          <w:noProof/>
          <w:sz w:val="16"/>
          <w:szCs w:val="16"/>
        </w:rPr>
        <w:t>Piemērs.</w:t>
      </w:r>
    </w:p>
    <w:p>
      <w:pPr>
        <w:rPr>
          <w:rFonts w:eastAsia="Times New Roman"/>
          <w:noProof/>
          <w:sz w:val="16"/>
          <w:szCs w:val="16"/>
        </w:rPr>
      </w:pPr>
      <w:r>
        <w:rPr>
          <w:noProof/>
          <w:sz w:val="16"/>
          <w:szCs w:val="16"/>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rPr>
          <w:rFonts w:eastAsia="Times New Roman"/>
          <w:noProof/>
          <w:sz w:val="16"/>
          <w:szCs w:val="16"/>
        </w:rPr>
      </w:pPr>
      <w:r>
        <w:rPr>
          <w:noProof/>
          <w:sz w:val="16"/>
          <w:szCs w:val="16"/>
          <w:vertAlign w:val="superscript"/>
        </w:rPr>
        <w:t>(3)</w:t>
      </w:r>
      <w:r>
        <w:rPr>
          <w:noProof/>
          <w:sz w:val="16"/>
          <w:szCs w:val="16"/>
        </w:rPr>
        <w:t xml:space="preserve"> Norādes šajās slejās jāsniedz tikai tad, kad tas vajadzīgs.</w:t>
      </w:r>
    </w:p>
    <w:p>
      <w:pPr>
        <w:rPr>
          <w:rFonts w:eastAsia="Times New Roman"/>
          <w:noProof/>
          <w:sz w:val="16"/>
          <w:szCs w:val="16"/>
        </w:rPr>
      </w:pPr>
      <w:r>
        <w:rPr>
          <w:noProof/>
          <w:sz w:val="16"/>
          <w:szCs w:val="16"/>
        </w:rPr>
        <w:t>Piemēri.</w:t>
      </w:r>
    </w:p>
    <w:p>
      <w:pPr>
        <w:rPr>
          <w:rFonts w:eastAsia="Times New Roman"/>
          <w:noProof/>
          <w:sz w:val="16"/>
          <w:szCs w:val="16"/>
        </w:rPr>
      </w:pPr>
      <w:r>
        <w:rPr>
          <w:noProof/>
          <w:sz w:val="16"/>
          <w:szCs w:val="16"/>
        </w:rPr>
        <w:t>Noteikums par ex nodaļas apģērbiem pieļauj nenoteiktas izcelsmes dzijas izmantošanu. Ja šādu apģērbu ražotājs Alžīrijā izmanto no Eiropas Savienības importētu audumu, kas tur iegūts, aužot nenoteiktas izcelsmes dziju, ir pietiekami, ka Eiropas Savienības piegādātājs savā deklarācijā apraksta nenoteiktas izcelsmes materiālu, kas izmantots par dziju, nemaz nenorādot šīs dzijas pozīciju un vērtību.</w:t>
      </w:r>
    </w:p>
    <w:p>
      <w:pPr>
        <w:rPr>
          <w:rFonts w:eastAsia="Times New Roman"/>
          <w:noProof/>
          <w:sz w:val="16"/>
          <w:szCs w:val="16"/>
        </w:rPr>
      </w:pPr>
      <w:r>
        <w:rPr>
          <w:noProof/>
          <w:sz w:val="16"/>
          <w:szCs w:val="16"/>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rPr>
          <w:rFonts w:eastAsia="Times New Roman"/>
          <w:noProof/>
          <w:sz w:val="16"/>
          <w:szCs w:val="16"/>
        </w:rPr>
      </w:pPr>
      <w:r>
        <w:rPr>
          <w:noProof/>
          <w:sz w:val="16"/>
          <w:szCs w:val="16"/>
          <w:vertAlign w:val="superscript"/>
        </w:rPr>
        <w:t xml:space="preserve">(4) </w:t>
      </w:r>
      <w:r>
        <w:rPr>
          <w:noProof/>
          <w:sz w:val="16"/>
          <w:szCs w:val="16"/>
        </w:rPr>
        <w:t>“Materiālu vērtība” ir izmantoto nenoteiktas izcelsmes materiālu muitas vērtība to importēšanas laikā vai, ja tā nav zināma un to nevar noskaidrot, — pirmā noskaidrojamā cena, kas maksāta par materiāliem Eiropas Savienībā, Alžīrijā, Marokā vai Tunisijā. Precīzu vērtību katram izmantotajam nenoteiktas izcelsmes materiālam norāda vienai preces vienībai, kas minēta pirmajā slejā.</w:t>
      </w:r>
    </w:p>
    <w:p>
      <w:pPr>
        <w:rPr>
          <w:rFonts w:eastAsia="Times New Roman"/>
          <w:noProof/>
          <w:sz w:val="16"/>
          <w:szCs w:val="16"/>
        </w:rPr>
      </w:pPr>
      <w:r>
        <w:rPr>
          <w:noProof/>
          <w:sz w:val="16"/>
          <w:szCs w:val="16"/>
          <w:vertAlign w:val="superscript"/>
        </w:rPr>
        <w:t xml:space="preserve">(5) ) </w:t>
      </w:r>
      <w:r>
        <w:rPr>
          <w:noProof/>
          <w:sz w:val="16"/>
          <w:szCs w:val="16"/>
        </w:rPr>
        <w:t>“Kopējā pievienotā vērtība” ir visas izmaksas ārpus Eiropas Savienības, Alžīrijas, Marokas vai Tunisijas, un tā ietver visu tur pievienoto materiālu vērtību. Attiecībā uz pirmajā slejā iekļautajām precēm jānorada precīza kopējā pievienotā vērtība, kas iegūta ārpus Eiropas Savienības, Alžīrijas, Marokas vai Tunisijas.</w:t>
      </w:r>
    </w:p>
    <w:p>
      <w:pPr>
        <w:rPr>
          <w:rFonts w:eastAsia="Times New Roman"/>
          <w:noProof/>
          <w:sz w:val="16"/>
          <w:szCs w:val="16"/>
        </w:rPr>
      </w:pPr>
      <w:r>
        <w:rPr>
          <w:noProof/>
          <w:sz w:val="16"/>
          <w:szCs w:val="16"/>
          <w:vertAlign w:val="superscript"/>
        </w:rPr>
        <w:t xml:space="preserve">(6) </w:t>
      </w:r>
      <w:r>
        <w:rPr>
          <w:noProof/>
          <w:sz w:val="16"/>
          <w:szCs w:val="16"/>
        </w:rPr>
        <w:t>Ieraksta datumu. Ilgtermiņa piegādātāja deklarācijas derīguma termiņš parasti nepārsniedz 12 mēnešus, ievērojot muitas dienestu izstrādātos nosacījumus tajā valstī, kurā sagatavota ilgtermiņa piegādātāja deklarācija.</w:t>
      </w:r>
    </w:p>
    <w:p>
      <w:pPr>
        <w:rPr>
          <w:rFonts w:eastAsia="Times New Roman"/>
          <w:noProof/>
          <w:sz w:val="16"/>
          <w:szCs w:val="16"/>
        </w:rPr>
        <w:sectPr>
          <w:pgSz w:w="11907" w:h="16839"/>
          <w:pgMar w:top="1134" w:right="1417" w:bottom="1134" w:left="1417" w:header="709" w:footer="709" w:gutter="0"/>
          <w:cols w:space="708"/>
          <w:docGrid w:linePitch="360"/>
        </w:sectPr>
      </w:pPr>
    </w:p>
    <w:p>
      <w:pPr>
        <w:jc w:val="center"/>
        <w:rPr>
          <w:rFonts w:eastAsia="Times New Roman"/>
          <w:i/>
          <w:noProof/>
          <w:szCs w:val="24"/>
        </w:rPr>
      </w:pPr>
      <w:r>
        <w:rPr>
          <w:i/>
          <w:noProof/>
        </w:rPr>
        <w:t>C PIELIKUMS</w:t>
      </w:r>
    </w:p>
    <w:p>
      <w:pPr>
        <w:jc w:val="center"/>
        <w:rPr>
          <w:rFonts w:eastAsia="Times New Roman"/>
          <w:b/>
          <w:noProof/>
          <w:szCs w:val="24"/>
        </w:rPr>
      </w:pPr>
      <w:r>
        <w:rPr>
          <w:b/>
          <w:noProof/>
        </w:rPr>
        <w:t>Piegādātāja deklarācija par precēm, kas apstrādātas vai pārstrādātas Turcijā, Alžīrijā, Marokā vai Tunisijā, neiegūstot preferenciālu izcelsmes statusu</w:t>
      </w:r>
    </w:p>
    <w:p>
      <w:pPr>
        <w:tabs>
          <w:tab w:val="left" w:pos="5045"/>
          <w:tab w:val="center" w:pos="6803"/>
        </w:tabs>
        <w:rPr>
          <w:rFonts w:eastAsia="Times New Roman"/>
          <w:noProof/>
          <w:color w:val="000000"/>
          <w:szCs w:val="24"/>
        </w:rPr>
      </w:pPr>
      <w:r>
        <w:rPr>
          <w:noProof/>
        </w:rPr>
        <w:t>Piegādātāja deklarāciju, kuras teksts ir norādīts tālāk, sagatavo saskaņā ar zemsvītras piezīmēm. Tomēr zemsvītras piezīmes nav jāpārraksta.</w:t>
      </w:r>
    </w:p>
    <w:p>
      <w:pPr>
        <w:jc w:val="center"/>
        <w:rPr>
          <w:rFonts w:eastAsia="Times New Roman"/>
          <w:b/>
          <w:noProof/>
          <w:color w:val="000000"/>
          <w:szCs w:val="24"/>
        </w:rPr>
      </w:pPr>
      <w:r>
        <w:rPr>
          <w:b/>
          <w:noProof/>
        </w:rPr>
        <w:t>PIEGĀDĀTĀJA DEKLARĀCIJA</w:t>
      </w:r>
    </w:p>
    <w:p>
      <w:pPr>
        <w:jc w:val="center"/>
        <w:rPr>
          <w:rFonts w:eastAsia="Times New Roman"/>
          <w:b/>
          <w:noProof/>
          <w:color w:val="000000"/>
          <w:szCs w:val="24"/>
        </w:rPr>
      </w:pPr>
      <w:r>
        <w:rPr>
          <w:b/>
          <w:noProof/>
        </w:rPr>
        <w:t>par precēm, kas apstrādātas vai pārstrādātas Turcijā, Alžīrijā, Marokā vai Tunisijā, neiegūstot preferenciālu izcelsmes statusu</w:t>
      </w:r>
    </w:p>
    <w:p>
      <w:pPr>
        <w:rPr>
          <w:rFonts w:eastAsia="Times New Roman"/>
          <w:noProof/>
          <w:color w:val="000000"/>
          <w:szCs w:val="24"/>
        </w:rPr>
      </w:pPr>
      <w:r>
        <w:rPr>
          <w:noProof/>
        </w:rPr>
        <w:t>Es, apakšā parakstījies, to preču piegādātājs, uz kurām attiecas pievienotais dokuments, apliecinu, ka:</w:t>
      </w:r>
    </w:p>
    <w:p>
      <w:pPr>
        <w:tabs>
          <w:tab w:val="left" w:pos="396"/>
          <w:tab w:val="left" w:pos="5045"/>
          <w:tab w:val="center" w:pos="6803"/>
        </w:tabs>
        <w:rPr>
          <w:rFonts w:eastAsia="Times New Roman"/>
          <w:noProof/>
          <w:color w:val="000000"/>
          <w:szCs w:val="24"/>
        </w:rPr>
      </w:pPr>
      <w:r>
        <w:rPr>
          <w:noProof/>
        </w:rPr>
        <w:t>1. Šo preču ražošanā Turcijā, Alžīrijā, Marokā vai Tunisijā ir izmantoti šādi materiāli, kuru izcelsme nav Turcijā, Alžīrijā, Marokā vai Tunisijā: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Piegādāto preču apraksts </w:t>
            </w:r>
            <w:r>
              <w:rPr>
                <w:noProof/>
                <w:vertAlign w:val="superscript"/>
              </w:rPr>
              <w:t>(1)</w:t>
            </w:r>
          </w:p>
        </w:tc>
        <w:tc>
          <w:tcPr>
            <w:tcW w:w="2132" w:type="dxa"/>
          </w:tcPr>
          <w:p>
            <w:pPr>
              <w:tabs>
                <w:tab w:val="left" w:pos="396"/>
                <w:tab w:val="left" w:pos="2494"/>
                <w:tab w:val="left" w:pos="5045"/>
                <w:tab w:val="center" w:pos="6803"/>
                <w:tab w:val="left" w:pos="7596"/>
              </w:tabs>
              <w:rPr>
                <w:rFonts w:eastAsia="Times New Roman"/>
                <w:noProof/>
                <w:color w:val="000000"/>
                <w:szCs w:val="24"/>
              </w:rPr>
            </w:pPr>
            <w:r>
              <w:rPr>
                <w:noProof/>
              </w:rPr>
              <w:t>Izmantoto nenoteiktas izcelsmes materiālu apraksts</w:t>
            </w:r>
          </w:p>
        </w:tc>
        <w:tc>
          <w:tcPr>
            <w:tcW w:w="2132" w:type="dxa"/>
            <w:gridSpan w:val="2"/>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pozīcija </w:t>
            </w:r>
            <w:r>
              <w:rPr>
                <w:noProof/>
                <w:vertAlign w:val="superscript"/>
              </w:rPr>
              <w:t>(2)</w:t>
            </w:r>
          </w:p>
        </w:tc>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vērtība </w:t>
            </w:r>
            <w:r>
              <w:rPr>
                <w:noProof/>
                <w:vertAlign w:val="superscript"/>
              </w:rPr>
              <w:t>(2)(3)</w:t>
            </w: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6390" w:type="dxa"/>
            <w:gridSpan w:val="3"/>
          </w:tcPr>
          <w:p>
            <w:pPr>
              <w:tabs>
                <w:tab w:val="left" w:pos="396"/>
                <w:tab w:val="left" w:pos="2494"/>
                <w:tab w:val="left" w:pos="5045"/>
                <w:tab w:val="center" w:pos="6803"/>
                <w:tab w:val="left" w:pos="7596"/>
              </w:tabs>
              <w:ind w:left="4253"/>
              <w:jc w:val="right"/>
              <w:rPr>
                <w:rFonts w:eastAsia="Times New Roman"/>
                <w:noProof/>
                <w:color w:val="000000"/>
                <w:szCs w:val="24"/>
              </w:rPr>
            </w:pPr>
            <w:r>
              <w:rPr>
                <w:noProof/>
              </w:rPr>
              <w:t>Kopā</w:t>
            </w:r>
          </w:p>
        </w:tc>
        <w:tc>
          <w:tcPr>
            <w:tcW w:w="2138" w:type="dxa"/>
            <w:gridSpan w:val="2"/>
          </w:tcPr>
          <w:p>
            <w:pPr>
              <w:tabs>
                <w:tab w:val="left" w:pos="396"/>
                <w:tab w:val="left" w:pos="2494"/>
                <w:tab w:val="left" w:pos="5045"/>
                <w:tab w:val="center" w:pos="6803"/>
                <w:tab w:val="left" w:pos="7596"/>
              </w:tabs>
              <w:rPr>
                <w:rFonts w:eastAsia="Times New Roman"/>
                <w:noProof/>
                <w:color w:val="000000"/>
                <w:szCs w:val="24"/>
              </w:rPr>
            </w:pPr>
          </w:p>
        </w:tc>
      </w:tr>
    </w:tbl>
    <w:p>
      <w:pPr>
        <w:tabs>
          <w:tab w:val="left" w:pos="396"/>
          <w:tab w:val="left" w:pos="2494"/>
          <w:tab w:val="left" w:pos="5045"/>
          <w:tab w:val="center" w:pos="6803"/>
          <w:tab w:val="left" w:pos="7596"/>
        </w:tabs>
        <w:rPr>
          <w:rFonts w:eastAsia="Times New Roman"/>
          <w:noProof/>
          <w:color w:val="000000"/>
          <w:szCs w:val="24"/>
        </w:rPr>
      </w:pPr>
      <w:r>
        <w:rPr>
          <w:noProof/>
        </w:rPr>
        <w:t>2. Visiem pārējiem šo preču ražošanā Turcijā, Alžīrijā, Marokā vai Tunisijā izmantotajiem materiāliem ir Turcijas, Alžīrijas, Marokas vai Tunisijas izcelsme.</w:t>
      </w:r>
    </w:p>
    <w:p>
      <w:pPr>
        <w:tabs>
          <w:tab w:val="left" w:pos="396"/>
          <w:tab w:val="left" w:pos="2494"/>
          <w:tab w:val="left" w:pos="5045"/>
          <w:tab w:val="center" w:pos="6803"/>
          <w:tab w:val="left" w:pos="7596"/>
        </w:tabs>
        <w:rPr>
          <w:rFonts w:eastAsia="Times New Roman"/>
          <w:noProof/>
          <w:color w:val="000000"/>
          <w:szCs w:val="24"/>
        </w:rPr>
      </w:pPr>
      <w:r>
        <w:rPr>
          <w:noProof/>
        </w:rPr>
        <w:t>3. Šīs preces ir apstrādātas vai pārstrādātas ārpus Turcijas, Alžīrijas, Marokas vai Tunisijas saskaņā ar šīs konvencijas I papildinājuma 11. pantu un tur ieguvušas šādu kopējo pievienoto vērtību:</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930"/>
        <w:gridCol w:w="4812"/>
      </w:tblGrid>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r>
              <w:rPr>
                <w:noProof/>
              </w:rPr>
              <w:t>Piegādāto preču apraksts</w:t>
            </w:r>
          </w:p>
        </w:tc>
        <w:tc>
          <w:tcPr>
            <w:tcW w:w="4812" w:type="dxa"/>
          </w:tcPr>
          <w:p>
            <w:pPr>
              <w:tabs>
                <w:tab w:val="left" w:pos="396"/>
                <w:tab w:val="left" w:pos="2494"/>
                <w:tab w:val="left" w:pos="5045"/>
                <w:tab w:val="center" w:pos="6803"/>
                <w:tab w:val="left" w:pos="7596"/>
              </w:tabs>
              <w:rPr>
                <w:rFonts w:eastAsia="Times New Roman"/>
                <w:noProof/>
                <w:color w:val="000000"/>
                <w:szCs w:val="24"/>
              </w:rPr>
            </w:pPr>
            <w:r>
              <w:rPr>
                <w:noProof/>
              </w:rPr>
              <w:t xml:space="preserve">Kopējā pievienotā vērtība, kas iegūta ārpus Turcijas, </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Alžīrijas, Marokas vai Tunisijas </w:t>
            </w:r>
            <w:r>
              <w:rPr>
                <w:noProof/>
                <w:vertAlign w:val="superscript"/>
              </w:rPr>
              <w:t>(4)</w:t>
            </w:r>
          </w:p>
        </w:tc>
      </w:tr>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2"/>
          <w:wBefore w:w="3936" w:type="dxa"/>
          <w:trHeight w:val="330"/>
        </w:trPr>
        <w:tc>
          <w:tcPr>
            <w:tcW w:w="4812" w:type="dxa"/>
          </w:tcPr>
          <w:p>
            <w:pPr>
              <w:tabs>
                <w:tab w:val="left" w:pos="396"/>
                <w:tab w:val="left" w:pos="2494"/>
                <w:tab w:val="left" w:pos="5045"/>
                <w:tab w:val="center" w:pos="6803"/>
                <w:tab w:val="left" w:pos="7596"/>
              </w:tabs>
              <w:jc w:val="center"/>
              <w:rPr>
                <w:rFonts w:eastAsia="Times New Roman"/>
                <w:noProof/>
                <w:color w:val="000000"/>
                <w:sz w:val="16"/>
                <w:szCs w:val="24"/>
              </w:rPr>
            </w:pPr>
            <w:r>
              <w:rPr>
                <w:noProof/>
                <w:sz w:val="16"/>
              </w:rPr>
              <w:t>(Vieta un datums)</w:t>
            </w:r>
          </w:p>
        </w:tc>
      </w:tr>
      <w:tr>
        <w:trPr>
          <w:gridBefore w:val="1"/>
          <w:wBefore w:w="6" w:type="dxa"/>
          <w:trHeight w:val="315"/>
        </w:trPr>
        <w:tc>
          <w:tcPr>
            <w:tcW w:w="3930" w:type="dxa"/>
            <w:tcBorders>
              <w:top w:val="nil"/>
              <w:left w:val="nil"/>
              <w:bottom w:val="nil"/>
            </w:tcBorders>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1"/>
          <w:wBefore w:w="6" w:type="dxa"/>
          <w:trHeight w:val="315"/>
        </w:trPr>
        <w:tc>
          <w:tcPr>
            <w:tcW w:w="3930" w:type="dxa"/>
            <w:tcBorders>
              <w:top w:val="nil"/>
              <w:left w:val="nil"/>
              <w:bottom w:val="nil"/>
            </w:tcBorders>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1"/>
          <w:wBefore w:w="6" w:type="dxa"/>
          <w:trHeight w:val="315"/>
        </w:trPr>
        <w:tc>
          <w:tcPr>
            <w:tcW w:w="3930" w:type="dxa"/>
            <w:tcBorders>
              <w:top w:val="nil"/>
              <w:left w:val="nil"/>
              <w:bottom w:val="nil"/>
            </w:tcBorders>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2"/>
          <w:wBefore w:w="3936" w:type="dxa"/>
          <w:trHeight w:val="375"/>
        </w:trPr>
        <w:tc>
          <w:tcPr>
            <w:tcW w:w="4812" w:type="dxa"/>
          </w:tcPr>
          <w:p>
            <w:pPr>
              <w:tabs>
                <w:tab w:val="left" w:pos="396"/>
                <w:tab w:val="left" w:pos="2494"/>
                <w:tab w:val="left" w:pos="5045"/>
                <w:tab w:val="center" w:pos="6803"/>
                <w:tab w:val="left" w:pos="7596"/>
              </w:tabs>
              <w:rPr>
                <w:rFonts w:eastAsia="Times New Roman"/>
                <w:noProof/>
                <w:color w:val="000000"/>
                <w:sz w:val="16"/>
                <w:szCs w:val="24"/>
              </w:rPr>
            </w:pPr>
            <w:r>
              <w:rPr>
                <w:noProof/>
                <w:sz w:val="16"/>
              </w:rPr>
              <w:t xml:space="preserve">(Piegādātāja adrese un paraksts; turklāt skaidrā rakstā jānorāda  </w:t>
            </w:r>
            <w:r>
              <w:rPr>
                <w:noProof/>
                <w:sz w:val="16"/>
              </w:rPr>
              <w:br/>
              <w:t>tās personas vārds, kura parakstījusi deklarāciju)</w:t>
            </w:r>
          </w:p>
        </w:tc>
      </w:tr>
    </w:tbl>
    <w:p>
      <w:pPr>
        <w:rPr>
          <w:rFonts w:eastAsia="Times New Roman"/>
          <w:noProof/>
          <w:sz w:val="16"/>
          <w:szCs w:val="16"/>
        </w:rPr>
      </w:pPr>
      <w:r>
        <w:rPr>
          <w:noProof/>
          <w:sz w:val="16"/>
          <w:szCs w:val="16"/>
          <w:vertAlign w:val="superscript"/>
        </w:rPr>
        <w:t>(1)</w:t>
      </w:r>
      <w:r>
        <w:rPr>
          <w:noProof/>
          <w:sz w:val="16"/>
          <w:szCs w:val="16"/>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rPr>
          <w:rFonts w:eastAsia="Times New Roman"/>
          <w:noProof/>
          <w:sz w:val="16"/>
          <w:szCs w:val="16"/>
        </w:rPr>
      </w:pPr>
      <w:r>
        <w:rPr>
          <w:noProof/>
          <w:sz w:val="16"/>
          <w:szCs w:val="16"/>
        </w:rPr>
        <w:t>Piemērs.</w:t>
      </w:r>
    </w:p>
    <w:p>
      <w:pPr>
        <w:rPr>
          <w:rFonts w:eastAsia="Times New Roman"/>
          <w:noProof/>
          <w:sz w:val="16"/>
          <w:szCs w:val="16"/>
        </w:rPr>
      </w:pPr>
      <w:r>
        <w:rPr>
          <w:noProof/>
          <w:sz w:val="16"/>
          <w:szCs w:val="16"/>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rPr>
          <w:rFonts w:eastAsia="Times New Roman"/>
          <w:noProof/>
          <w:sz w:val="16"/>
          <w:szCs w:val="16"/>
        </w:rPr>
      </w:pPr>
      <w:r>
        <w:rPr>
          <w:noProof/>
          <w:sz w:val="16"/>
          <w:szCs w:val="16"/>
          <w:vertAlign w:val="superscript"/>
        </w:rPr>
        <w:t>(2)</w:t>
      </w:r>
      <w:r>
        <w:rPr>
          <w:noProof/>
          <w:sz w:val="16"/>
          <w:szCs w:val="16"/>
        </w:rPr>
        <w:t xml:space="preserve"> Norādes šajās slejās jāsniedz tikai tad, kad tas vajadzīgs.</w:t>
      </w:r>
    </w:p>
    <w:p>
      <w:pPr>
        <w:rPr>
          <w:rFonts w:eastAsia="Times New Roman"/>
          <w:noProof/>
          <w:sz w:val="16"/>
          <w:szCs w:val="16"/>
        </w:rPr>
      </w:pPr>
      <w:r>
        <w:rPr>
          <w:noProof/>
          <w:sz w:val="16"/>
          <w:szCs w:val="16"/>
        </w:rPr>
        <w:t>Piemēri.</w:t>
      </w:r>
    </w:p>
    <w:p>
      <w:pPr>
        <w:rPr>
          <w:rFonts w:eastAsia="Times New Roman"/>
          <w:noProof/>
          <w:sz w:val="16"/>
          <w:szCs w:val="16"/>
        </w:rPr>
      </w:pPr>
      <w:r>
        <w:rPr>
          <w:noProof/>
          <w:sz w:val="16"/>
          <w:szCs w:val="16"/>
        </w:rPr>
        <w:t>Noteikums par ex nodaļas apģērbiem pieļauj nenoteiktas izcelsmes dzijas izmantošanu. Ja šādu apģērbu ražotājs Tunisijā izmanto no Turcijas importētu audumu, kas tur iegūts, aužot nenoteiktas izcelsmes dziju, ir pietiekami, ka Turcijas piegādātājs savā deklarācijā apraksta nenoteiktas izcelsmes materiālu, kas izmantots par dziju, nemaz nenorādot šīs dzijas pozīciju un vērtību.</w:t>
      </w:r>
    </w:p>
    <w:p>
      <w:pPr>
        <w:rPr>
          <w:rFonts w:eastAsia="Times New Roman"/>
          <w:noProof/>
          <w:sz w:val="16"/>
          <w:szCs w:val="16"/>
        </w:rPr>
      </w:pPr>
      <w:r>
        <w:rPr>
          <w:noProof/>
          <w:sz w:val="16"/>
          <w:szCs w:val="16"/>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rPr>
          <w:rFonts w:eastAsia="Times New Roman"/>
          <w:noProof/>
          <w:sz w:val="16"/>
          <w:szCs w:val="16"/>
        </w:rPr>
      </w:pPr>
      <w:r>
        <w:rPr>
          <w:noProof/>
          <w:sz w:val="16"/>
          <w:szCs w:val="16"/>
          <w:vertAlign w:val="superscript"/>
        </w:rPr>
        <w:t xml:space="preserve">(3) </w:t>
      </w:r>
      <w:r>
        <w:rPr>
          <w:noProof/>
          <w:sz w:val="16"/>
          <w:szCs w:val="16"/>
        </w:rPr>
        <w:t>“Materiālu vērtība” ir izmantoto nenoteiktas izcelsmes materiālu muitas vērtība to importēšanas laikā vai, ja tā nav zināma un to nevar noskaidrot, — pirmā noskaidrojamā cena, kas maksāta par materiāliem Turcijā, Alžīrijā, Marokā vai Tunisijā Precīzu vērtību katram izmantotajam nenoteiktas izcelsmes materiālam norāda vienai preces vienībai, kas minēta pirmajā slejā.</w:t>
      </w:r>
    </w:p>
    <w:p>
      <w:pPr>
        <w:rPr>
          <w:rFonts w:eastAsia="Times New Roman"/>
          <w:noProof/>
          <w:sz w:val="16"/>
          <w:szCs w:val="16"/>
        </w:rPr>
      </w:pPr>
      <w:r>
        <w:rPr>
          <w:noProof/>
          <w:sz w:val="16"/>
          <w:szCs w:val="16"/>
          <w:vertAlign w:val="superscript"/>
        </w:rPr>
        <w:t xml:space="preserve">(4) </w:t>
      </w:r>
      <w:r>
        <w:rPr>
          <w:noProof/>
          <w:sz w:val="16"/>
          <w:szCs w:val="16"/>
        </w:rPr>
        <w:t>“Kopējā pievienotā vērtība” ir visas izmaksas ārpus Turcijas, Alžīrijas, Marokas vai Tunisijas, un tā ietver visu tur pievienoto materiālu vērtību. Attiecībā uz pirmajā slejā iekļautajām precēm jānorada precīza kopējā pievienotā vērtība, kas iegūta ārpus Turcijas, Alžīrijas, Marokas vai Tunisijas.</w:t>
      </w:r>
    </w:p>
    <w:p>
      <w:pPr>
        <w:rPr>
          <w:rFonts w:eastAsia="Times New Roman"/>
          <w:noProof/>
          <w:szCs w:val="24"/>
        </w:rPr>
        <w:sectPr>
          <w:pgSz w:w="11907" w:h="16839"/>
          <w:pgMar w:top="1134" w:right="1417" w:bottom="1134" w:left="1417" w:header="709" w:footer="709" w:gutter="0"/>
          <w:cols w:space="708"/>
          <w:docGrid w:linePitch="360"/>
        </w:sectPr>
      </w:pPr>
    </w:p>
    <w:p>
      <w:pPr>
        <w:jc w:val="center"/>
        <w:rPr>
          <w:rFonts w:eastAsia="Times New Roman"/>
          <w:i/>
          <w:noProof/>
          <w:szCs w:val="24"/>
        </w:rPr>
      </w:pPr>
      <w:r>
        <w:rPr>
          <w:i/>
          <w:noProof/>
        </w:rPr>
        <w:t>D PIELIKUMS</w:t>
      </w:r>
    </w:p>
    <w:p>
      <w:pPr>
        <w:jc w:val="center"/>
        <w:rPr>
          <w:rFonts w:eastAsia="Times New Roman"/>
          <w:b/>
          <w:noProof/>
          <w:szCs w:val="24"/>
        </w:rPr>
      </w:pPr>
      <w:r>
        <w:rPr>
          <w:b/>
          <w:noProof/>
        </w:rPr>
        <w:t>Ilgtermiņa piegādātāja deklarācija par precēm, kas apstrādātas vai pārstrādātas Turcijā, Alžīrijā, Marokā vai Tunisijā, neiegūstot preferenciālu izcelsmes statusu</w:t>
      </w:r>
    </w:p>
    <w:p>
      <w:pPr>
        <w:tabs>
          <w:tab w:val="left" w:pos="5045"/>
          <w:tab w:val="center" w:pos="6803"/>
        </w:tabs>
        <w:rPr>
          <w:rFonts w:eastAsia="Times New Roman"/>
          <w:noProof/>
          <w:color w:val="000000"/>
          <w:szCs w:val="24"/>
        </w:rPr>
      </w:pPr>
      <w:r>
        <w:rPr>
          <w:noProof/>
        </w:rPr>
        <w:t>Ilgtermiņa piegādātāja deklarāciju, kuras teksts ir norādīts tālāk, sagatavo saskaņā ar zemsvītras piezīmēm. Tomēr zemsvītras piezīmes nav jāpārraksta.</w:t>
      </w:r>
    </w:p>
    <w:p>
      <w:pPr>
        <w:jc w:val="center"/>
        <w:rPr>
          <w:rFonts w:eastAsia="Times New Roman"/>
          <w:b/>
          <w:noProof/>
          <w:color w:val="000000"/>
          <w:szCs w:val="24"/>
        </w:rPr>
      </w:pPr>
      <w:r>
        <w:rPr>
          <w:b/>
          <w:noProof/>
        </w:rPr>
        <w:t>ILGTERMIŅA PIEGĀDĀTĀJA DEKLARĀCIJA</w:t>
      </w:r>
    </w:p>
    <w:p>
      <w:pPr>
        <w:jc w:val="center"/>
        <w:rPr>
          <w:rFonts w:eastAsia="Times New Roman"/>
          <w:b/>
          <w:noProof/>
          <w:color w:val="000000"/>
          <w:szCs w:val="24"/>
        </w:rPr>
      </w:pPr>
      <w:r>
        <w:rPr>
          <w:b/>
          <w:noProof/>
        </w:rPr>
        <w:t>par precēm, kas apstrādātas vai pārstrādātas Turcijā, Alžīrijā, Marokā vai Tunisijā, neiegūstot preferenciālu izcelsmes statusu</w:t>
      </w:r>
    </w:p>
    <w:p>
      <w:pPr>
        <w:tabs>
          <w:tab w:val="left" w:pos="5045"/>
          <w:tab w:val="center" w:pos="6803"/>
        </w:tabs>
        <w:rPr>
          <w:rFonts w:eastAsia="Times New Roman"/>
          <w:noProof/>
          <w:color w:val="000000"/>
          <w:szCs w:val="24"/>
        </w:rPr>
      </w:pPr>
      <w:r>
        <w:rPr>
          <w:noProof/>
        </w:rPr>
        <w:t xml:space="preserve">Es, apakšā parakstījies, to preču piegādātājs, uz kurām attiecas šis dokuments un kuras tiek regulāri nosūtītas uz  ……………………………………… </w:t>
      </w:r>
      <w:r>
        <w:rPr>
          <w:noProof/>
          <w:vertAlign w:val="superscript"/>
        </w:rPr>
        <w:t>(1)</w:t>
      </w:r>
      <w:r>
        <w:rPr>
          <w:noProof/>
        </w:rPr>
        <w:t>, apliecinu, ka:</w:t>
      </w:r>
    </w:p>
    <w:p>
      <w:pPr>
        <w:tabs>
          <w:tab w:val="left" w:pos="396"/>
          <w:tab w:val="left" w:pos="5045"/>
          <w:tab w:val="center" w:pos="6803"/>
        </w:tabs>
        <w:rPr>
          <w:rFonts w:eastAsia="Times New Roman"/>
          <w:noProof/>
          <w:color w:val="000000"/>
          <w:szCs w:val="24"/>
        </w:rPr>
      </w:pPr>
      <w:r>
        <w:rPr>
          <w:noProof/>
        </w:rPr>
        <w:t>1. Šo preču ražošanā Turcijā, Alžīrijā, Marokā vai Tunisijā ir izmantoti šādi materiāli, kuru izcelsme nav Turcijā, Alžīrijā, Marokā vai Tunisijā: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Piegādāto preču apraksts </w:t>
            </w:r>
            <w:r>
              <w:rPr>
                <w:noProof/>
                <w:vertAlign w:val="superscript"/>
              </w:rPr>
              <w:t>(2)</w:t>
            </w:r>
          </w:p>
        </w:tc>
        <w:tc>
          <w:tcPr>
            <w:tcW w:w="2132" w:type="dxa"/>
          </w:tcPr>
          <w:p>
            <w:pPr>
              <w:tabs>
                <w:tab w:val="left" w:pos="396"/>
                <w:tab w:val="left" w:pos="2494"/>
                <w:tab w:val="left" w:pos="5045"/>
                <w:tab w:val="center" w:pos="6803"/>
                <w:tab w:val="left" w:pos="7596"/>
              </w:tabs>
              <w:rPr>
                <w:rFonts w:eastAsia="Times New Roman"/>
                <w:noProof/>
                <w:color w:val="000000"/>
                <w:szCs w:val="24"/>
              </w:rPr>
            </w:pPr>
            <w:r>
              <w:rPr>
                <w:noProof/>
              </w:rPr>
              <w:t>Izmantoto nenoteiktas izcelsmes materiālu apraksts</w:t>
            </w:r>
          </w:p>
        </w:tc>
        <w:tc>
          <w:tcPr>
            <w:tcW w:w="2132" w:type="dxa"/>
            <w:gridSpan w:val="2"/>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pozīcija </w:t>
            </w:r>
            <w:r>
              <w:rPr>
                <w:noProof/>
                <w:vertAlign w:val="superscript"/>
              </w:rPr>
              <w:t>(3)</w:t>
            </w:r>
          </w:p>
        </w:tc>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vērtība </w:t>
            </w:r>
            <w:r>
              <w:rPr>
                <w:noProof/>
                <w:vertAlign w:val="superscript"/>
              </w:rPr>
              <w:t>(3)(4)</w:t>
            </w: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6390" w:type="dxa"/>
            <w:gridSpan w:val="3"/>
          </w:tcPr>
          <w:p>
            <w:pPr>
              <w:tabs>
                <w:tab w:val="left" w:pos="396"/>
                <w:tab w:val="left" w:pos="2494"/>
                <w:tab w:val="left" w:pos="5045"/>
                <w:tab w:val="center" w:pos="6803"/>
                <w:tab w:val="left" w:pos="7596"/>
              </w:tabs>
              <w:ind w:left="4320"/>
              <w:jc w:val="right"/>
              <w:rPr>
                <w:rFonts w:eastAsia="Times New Roman"/>
                <w:noProof/>
                <w:color w:val="000000"/>
                <w:szCs w:val="24"/>
              </w:rPr>
            </w:pPr>
            <w:r>
              <w:rPr>
                <w:noProof/>
              </w:rPr>
              <w:t>Kopā</w:t>
            </w:r>
          </w:p>
        </w:tc>
        <w:tc>
          <w:tcPr>
            <w:tcW w:w="2138" w:type="dxa"/>
            <w:gridSpan w:val="2"/>
          </w:tcPr>
          <w:p>
            <w:pPr>
              <w:tabs>
                <w:tab w:val="left" w:pos="396"/>
                <w:tab w:val="left" w:pos="2494"/>
                <w:tab w:val="left" w:pos="5045"/>
                <w:tab w:val="center" w:pos="6803"/>
                <w:tab w:val="left" w:pos="7596"/>
              </w:tabs>
              <w:rPr>
                <w:rFonts w:eastAsia="Times New Roman"/>
                <w:noProof/>
                <w:color w:val="000000"/>
                <w:szCs w:val="24"/>
              </w:rPr>
            </w:pPr>
          </w:p>
        </w:tc>
      </w:tr>
    </w:tbl>
    <w:p>
      <w:pPr>
        <w:tabs>
          <w:tab w:val="left" w:pos="396"/>
          <w:tab w:val="left" w:pos="2494"/>
          <w:tab w:val="left" w:pos="5045"/>
          <w:tab w:val="center" w:pos="6803"/>
          <w:tab w:val="left" w:pos="7596"/>
        </w:tabs>
        <w:rPr>
          <w:rFonts w:eastAsia="Times New Roman"/>
          <w:noProof/>
          <w:color w:val="000000"/>
          <w:szCs w:val="24"/>
        </w:rPr>
      </w:pPr>
      <w:r>
        <w:rPr>
          <w:noProof/>
        </w:rPr>
        <w:t>2. Visiem pārējiem šo preču ražošanā Turcijā, Alžīrijā, Marokā vai Tunisijā izmantotajiem materiāliem ir Turcijas, Alžīrijas, Marokas vai Tunisijas izcelsme.</w:t>
      </w:r>
    </w:p>
    <w:p>
      <w:pPr>
        <w:tabs>
          <w:tab w:val="left" w:pos="396"/>
          <w:tab w:val="left" w:pos="2494"/>
          <w:tab w:val="left" w:pos="5045"/>
          <w:tab w:val="center" w:pos="6803"/>
          <w:tab w:val="left" w:pos="7596"/>
        </w:tabs>
        <w:rPr>
          <w:rFonts w:eastAsia="Times New Roman"/>
          <w:noProof/>
          <w:color w:val="000000"/>
          <w:szCs w:val="24"/>
        </w:rPr>
      </w:pPr>
      <w:r>
        <w:rPr>
          <w:noProof/>
        </w:rPr>
        <w:t>3. Šīs preces ir apstrādātas vai pārstrādātas ārpus Turcijas, Alžīrijas, Marokas vai Tunisijas saskaņā ar šīs konvencijas I papildinājuma 11. pantu un tur ieguvušas šādu kopējo pievienoto vērtību:</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812"/>
      </w:tblGrid>
      <w:tr>
        <w:tc>
          <w:tcPr>
            <w:tcW w:w="3936" w:type="dxa"/>
          </w:tcPr>
          <w:p>
            <w:pPr>
              <w:tabs>
                <w:tab w:val="left" w:pos="396"/>
                <w:tab w:val="left" w:pos="2494"/>
                <w:tab w:val="left" w:pos="5045"/>
                <w:tab w:val="center" w:pos="6803"/>
                <w:tab w:val="left" w:pos="7596"/>
              </w:tabs>
              <w:rPr>
                <w:rFonts w:eastAsia="Times New Roman"/>
                <w:noProof/>
                <w:color w:val="000000"/>
                <w:szCs w:val="24"/>
              </w:rPr>
            </w:pPr>
            <w:r>
              <w:rPr>
                <w:noProof/>
              </w:rPr>
              <w:t>Piegādāto preču apraksts</w:t>
            </w:r>
          </w:p>
        </w:tc>
        <w:tc>
          <w:tcPr>
            <w:tcW w:w="4812" w:type="dxa"/>
          </w:tcPr>
          <w:p>
            <w:pPr>
              <w:tabs>
                <w:tab w:val="left" w:pos="396"/>
                <w:tab w:val="left" w:pos="2494"/>
                <w:tab w:val="left" w:pos="5045"/>
                <w:tab w:val="center" w:pos="6803"/>
                <w:tab w:val="left" w:pos="7596"/>
              </w:tabs>
              <w:rPr>
                <w:rFonts w:eastAsia="Times New Roman"/>
                <w:noProof/>
                <w:color w:val="000000"/>
                <w:szCs w:val="24"/>
              </w:rPr>
            </w:pPr>
            <w:r>
              <w:rPr>
                <w:noProof/>
              </w:rPr>
              <w:t>Kopējā pievienotā vērtība, kas iegūta ārpus Turcijas,</w:t>
            </w:r>
          </w:p>
          <w:p>
            <w:pPr>
              <w:tabs>
                <w:tab w:val="left" w:pos="396"/>
                <w:tab w:val="left" w:pos="2494"/>
                <w:tab w:val="left" w:pos="5045"/>
                <w:tab w:val="center" w:pos="6803"/>
                <w:tab w:val="left" w:pos="7596"/>
              </w:tabs>
              <w:rPr>
                <w:rFonts w:eastAsia="Times New Roman"/>
                <w:noProof/>
                <w:color w:val="000000"/>
                <w:szCs w:val="24"/>
              </w:rPr>
            </w:pPr>
            <w:r>
              <w:rPr>
                <w:noProof/>
              </w:rPr>
              <w:t xml:space="preserve">Alžīrijas, Marokas vai Tunisijas </w:t>
            </w:r>
            <w:r>
              <w:rPr>
                <w:noProof/>
                <w:vertAlign w:val="superscript"/>
              </w:rPr>
              <w:t>(5)</w:t>
            </w:r>
          </w:p>
        </w:tc>
      </w:tr>
      <w:tr>
        <w:tc>
          <w:tcPr>
            <w:tcW w:w="3936" w:type="dxa"/>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bl>
    <w:p>
      <w:pPr>
        <w:tabs>
          <w:tab w:val="left" w:pos="396"/>
          <w:tab w:val="left" w:pos="2494"/>
          <w:tab w:val="left" w:pos="5045"/>
          <w:tab w:val="center" w:pos="6803"/>
          <w:tab w:val="left" w:pos="7596"/>
        </w:tabs>
        <w:rPr>
          <w:rFonts w:eastAsia="Times New Roman"/>
          <w:noProof/>
          <w:color w:val="000000"/>
          <w:szCs w:val="24"/>
        </w:rPr>
      </w:pPr>
      <w:r>
        <w:rPr>
          <w:noProof/>
        </w:rPr>
        <w:t>Šī deklarācija ir derīga visiem turpmākajiem šo preču sūtījumiem no………………………………………………………………</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uz ………………………………………………………………....</w:t>
      </w:r>
      <w:r>
        <w:rPr>
          <w:noProof/>
          <w:vertAlign w:val="superscript"/>
        </w:rPr>
        <w:t>(6)</w:t>
      </w:r>
    </w:p>
    <w:p>
      <w:pPr>
        <w:tabs>
          <w:tab w:val="left" w:pos="396"/>
          <w:tab w:val="left" w:pos="2494"/>
          <w:tab w:val="left" w:pos="5045"/>
          <w:tab w:val="center" w:pos="6803"/>
          <w:tab w:val="left" w:pos="7596"/>
        </w:tabs>
        <w:rPr>
          <w:rFonts w:eastAsia="Times New Roman"/>
          <w:noProof/>
          <w:color w:val="000000"/>
          <w:szCs w:val="24"/>
        </w:rPr>
      </w:pPr>
      <w:r>
        <w:rPr>
          <w:noProof/>
        </w:rPr>
        <w:t xml:space="preserve">Apņemos nekavējoties informēt …………………………….. </w:t>
      </w:r>
      <w:r>
        <w:rPr>
          <w:noProof/>
          <w:vertAlign w:val="superscript"/>
        </w:rPr>
        <w:t>(1)</w:t>
      </w:r>
      <w:r>
        <w:rPr>
          <w:noProof/>
        </w:rPr>
        <w:t>, ja šī deklarācija kļūtu nederīga.</w:t>
      </w:r>
    </w:p>
    <w:p>
      <w:pPr>
        <w:tabs>
          <w:tab w:val="left" w:pos="396"/>
          <w:tab w:val="left" w:pos="2494"/>
          <w:tab w:val="left" w:pos="5045"/>
          <w:tab w:val="center" w:pos="6803"/>
          <w:tab w:val="left" w:pos="7596"/>
        </w:tabs>
        <w:jc w:val="right"/>
        <w:rPr>
          <w:rFonts w:eastAsia="Times New Roman"/>
          <w:noProof/>
          <w:color w:val="000000"/>
          <w:szCs w:val="24"/>
        </w:rPr>
      </w:pPr>
      <w:r>
        <w:rPr>
          <w:noProof/>
        </w:rPr>
        <w:t>……………………………………</w:t>
      </w:r>
    </w:p>
    <w:p>
      <w:pPr>
        <w:tabs>
          <w:tab w:val="left" w:pos="396"/>
          <w:tab w:val="left" w:pos="2494"/>
          <w:tab w:val="left" w:pos="5045"/>
          <w:tab w:val="center" w:pos="6803"/>
          <w:tab w:val="left" w:pos="7596"/>
        </w:tabs>
        <w:jc w:val="right"/>
        <w:rPr>
          <w:rFonts w:eastAsia="Times New Roman"/>
          <w:noProof/>
          <w:color w:val="000000"/>
          <w:sz w:val="20"/>
          <w:szCs w:val="24"/>
        </w:rPr>
      </w:pPr>
      <w:r>
        <w:rPr>
          <w:noProof/>
          <w:sz w:val="20"/>
        </w:rPr>
        <w:t>(Vieta un datums)</w:t>
      </w:r>
    </w:p>
    <w:p>
      <w:pPr>
        <w:tabs>
          <w:tab w:val="left" w:pos="396"/>
          <w:tab w:val="left" w:pos="2494"/>
          <w:tab w:val="left" w:pos="5045"/>
          <w:tab w:val="center" w:pos="6803"/>
          <w:tab w:val="left" w:pos="7596"/>
        </w:tabs>
        <w:jc w:val="right"/>
        <w:rPr>
          <w:rFonts w:eastAsia="Times New Roman"/>
          <w:noProof/>
          <w:color w:val="000000"/>
          <w:szCs w:val="24"/>
        </w:rPr>
      </w:pPr>
      <w:r>
        <w:rPr>
          <w:noProof/>
        </w:rPr>
        <w:t>……………………………………</w:t>
      </w:r>
    </w:p>
    <w:p>
      <w:pPr>
        <w:tabs>
          <w:tab w:val="left" w:pos="396"/>
          <w:tab w:val="left" w:pos="2494"/>
          <w:tab w:val="left" w:pos="5045"/>
          <w:tab w:val="center" w:pos="6803"/>
          <w:tab w:val="left" w:pos="7596"/>
        </w:tabs>
        <w:jc w:val="right"/>
        <w:rPr>
          <w:rFonts w:eastAsia="Times New Roman"/>
          <w:noProof/>
          <w:color w:val="000000"/>
          <w:szCs w:val="24"/>
        </w:rPr>
      </w:pPr>
      <w:r>
        <w:rPr>
          <w:noProof/>
        </w:rPr>
        <w:t>……………………………………</w:t>
      </w:r>
    </w:p>
    <w:p>
      <w:pPr>
        <w:jc w:val="right"/>
        <w:rPr>
          <w:rFonts w:eastAsia="Times New Roman"/>
          <w:noProof/>
          <w:szCs w:val="24"/>
        </w:rPr>
      </w:pPr>
      <w:r>
        <w:rPr>
          <w:noProof/>
        </w:rPr>
        <w:t>……………………………………</w:t>
      </w:r>
    </w:p>
    <w:p>
      <w:pPr>
        <w:jc w:val="right"/>
        <w:rPr>
          <w:rFonts w:eastAsia="Times New Roman"/>
          <w:noProof/>
          <w:sz w:val="20"/>
          <w:szCs w:val="24"/>
        </w:rPr>
      </w:pPr>
      <w:r>
        <w:rPr>
          <w:noProof/>
          <w:sz w:val="20"/>
        </w:rPr>
        <w:t>(Piegādātāja adrese un paraksts;</w:t>
      </w:r>
    </w:p>
    <w:p>
      <w:pPr>
        <w:jc w:val="right"/>
        <w:rPr>
          <w:rFonts w:eastAsia="Times New Roman"/>
          <w:noProof/>
          <w:sz w:val="20"/>
          <w:szCs w:val="24"/>
        </w:rPr>
      </w:pPr>
      <w:r>
        <w:rPr>
          <w:noProof/>
          <w:sz w:val="20"/>
        </w:rPr>
        <w:t>turklāt skaidrā rakstā jānorāda</w:t>
      </w:r>
    </w:p>
    <w:p>
      <w:pPr>
        <w:jc w:val="right"/>
        <w:rPr>
          <w:rFonts w:eastAsia="Times New Roman"/>
          <w:noProof/>
          <w:sz w:val="20"/>
          <w:szCs w:val="24"/>
        </w:rPr>
      </w:pPr>
      <w:r>
        <w:rPr>
          <w:noProof/>
          <w:sz w:val="20"/>
        </w:rPr>
        <w:t>tās personas vārds, kura parakstījusi deklarāciju)</w:t>
      </w:r>
    </w:p>
    <w:p>
      <w:pPr>
        <w:rPr>
          <w:rFonts w:eastAsia="Times New Roman"/>
          <w:noProof/>
          <w:sz w:val="16"/>
          <w:szCs w:val="16"/>
        </w:rPr>
      </w:pPr>
      <w:r>
        <w:rPr>
          <w:noProof/>
          <w:sz w:val="16"/>
          <w:szCs w:val="16"/>
          <w:vertAlign w:val="superscript"/>
        </w:rPr>
        <w:t xml:space="preserve">(1) </w:t>
      </w:r>
      <w:r>
        <w:rPr>
          <w:noProof/>
          <w:sz w:val="16"/>
          <w:szCs w:val="16"/>
        </w:rPr>
        <w:t>Preču saņēmēja nosaukums/vārds un adrese</w:t>
      </w:r>
    </w:p>
    <w:p>
      <w:pPr>
        <w:rPr>
          <w:rFonts w:eastAsia="Times New Roman"/>
          <w:noProof/>
          <w:sz w:val="16"/>
          <w:szCs w:val="16"/>
        </w:rPr>
      </w:pPr>
      <w:r>
        <w:rPr>
          <w:noProof/>
          <w:sz w:val="16"/>
          <w:szCs w:val="16"/>
          <w:vertAlign w:val="superscript"/>
        </w:rPr>
        <w:t>(2)</w:t>
      </w:r>
      <w:r>
        <w:rPr>
          <w:noProof/>
          <w:sz w:val="16"/>
          <w:szCs w:val="16"/>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rPr>
          <w:rFonts w:eastAsia="Times New Roman"/>
          <w:noProof/>
          <w:sz w:val="16"/>
          <w:szCs w:val="16"/>
        </w:rPr>
      </w:pPr>
      <w:r>
        <w:rPr>
          <w:noProof/>
          <w:sz w:val="16"/>
          <w:szCs w:val="16"/>
        </w:rPr>
        <w:t>Piemērs.</w:t>
      </w:r>
    </w:p>
    <w:p>
      <w:pPr>
        <w:rPr>
          <w:rFonts w:eastAsia="Times New Roman"/>
          <w:noProof/>
          <w:sz w:val="16"/>
          <w:szCs w:val="16"/>
        </w:rPr>
      </w:pPr>
      <w:r>
        <w:rPr>
          <w:noProof/>
          <w:sz w:val="16"/>
          <w:szCs w:val="16"/>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rPr>
          <w:rFonts w:eastAsia="Times New Roman"/>
          <w:noProof/>
          <w:sz w:val="16"/>
          <w:szCs w:val="16"/>
        </w:rPr>
      </w:pPr>
      <w:r>
        <w:rPr>
          <w:noProof/>
          <w:sz w:val="16"/>
          <w:szCs w:val="16"/>
          <w:vertAlign w:val="superscript"/>
        </w:rPr>
        <w:t>(3)</w:t>
      </w:r>
      <w:r>
        <w:rPr>
          <w:noProof/>
          <w:sz w:val="16"/>
          <w:szCs w:val="16"/>
        </w:rPr>
        <w:t xml:space="preserve"> Norādes šajās slejās jāsniedz tikai tad, kad tas vajadzīgs.</w:t>
      </w:r>
    </w:p>
    <w:p>
      <w:pPr>
        <w:rPr>
          <w:rFonts w:eastAsia="Times New Roman"/>
          <w:noProof/>
          <w:sz w:val="16"/>
          <w:szCs w:val="16"/>
        </w:rPr>
      </w:pPr>
      <w:r>
        <w:rPr>
          <w:noProof/>
          <w:sz w:val="16"/>
          <w:szCs w:val="16"/>
        </w:rPr>
        <w:t>Piemēri.</w:t>
      </w:r>
    </w:p>
    <w:p>
      <w:pPr>
        <w:rPr>
          <w:rFonts w:eastAsia="Times New Roman"/>
          <w:noProof/>
          <w:sz w:val="16"/>
          <w:szCs w:val="16"/>
        </w:rPr>
      </w:pPr>
      <w:r>
        <w:rPr>
          <w:noProof/>
          <w:sz w:val="16"/>
          <w:szCs w:val="16"/>
        </w:rPr>
        <w:t>Noteikums par ex nodaļas apģērbiem pieļauj nenoteiktas izcelsmes dzijas izmantošanu. Ja šādu apģērbu ražotājs Tunisijā izmanto no Turcijas importētu audumu, kas tur iegūts, aužot nenoteiktas izcelsmes dziju, ir pietiekami, ka Turcijas piegādātājs savā deklarācijā apraksta nenoteiktas izcelsmes materiālu, kas izmantots par dziju, nemaz nenorādot šīs dzijas pozīciju un vērtību.</w:t>
      </w:r>
    </w:p>
    <w:p>
      <w:pPr>
        <w:rPr>
          <w:rFonts w:eastAsia="Times New Roman"/>
          <w:noProof/>
          <w:sz w:val="16"/>
          <w:szCs w:val="16"/>
        </w:rPr>
      </w:pPr>
      <w:r>
        <w:rPr>
          <w:noProof/>
          <w:sz w:val="16"/>
          <w:szCs w:val="16"/>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rPr>
          <w:rFonts w:eastAsia="Times New Roman"/>
          <w:noProof/>
          <w:sz w:val="16"/>
          <w:szCs w:val="16"/>
        </w:rPr>
      </w:pPr>
      <w:r>
        <w:rPr>
          <w:noProof/>
          <w:sz w:val="16"/>
          <w:szCs w:val="16"/>
          <w:vertAlign w:val="superscript"/>
        </w:rPr>
        <w:t xml:space="preserve">(4) </w:t>
      </w:r>
      <w:r>
        <w:rPr>
          <w:noProof/>
          <w:sz w:val="16"/>
          <w:szCs w:val="16"/>
        </w:rPr>
        <w:t>“Materiālu vērtība” ir izmantoto nenoteiktas izcelsmes materiālu muitas vērtība to importēšanas laikā vai, ja tā nav zināma un to nevar noskaidrot, — pirmā noskaidrojamā cena, kas maksāta par materiāliem Turcijā, Alžīrijā, Marokā vai Tunisijā. Precīzu vērtību katram izmantotajam nenoteiktas izcelsmes materiālam norāda vienai preces vienībai, kas minēta pirmajā slejā.</w:t>
      </w:r>
    </w:p>
    <w:p>
      <w:pPr>
        <w:rPr>
          <w:rFonts w:eastAsia="Times New Roman"/>
          <w:noProof/>
          <w:sz w:val="16"/>
          <w:szCs w:val="16"/>
        </w:rPr>
      </w:pPr>
      <w:r>
        <w:rPr>
          <w:noProof/>
          <w:sz w:val="16"/>
          <w:szCs w:val="16"/>
          <w:vertAlign w:val="superscript"/>
        </w:rPr>
        <w:t xml:space="preserve">(5) </w:t>
      </w:r>
      <w:r>
        <w:rPr>
          <w:noProof/>
          <w:sz w:val="16"/>
          <w:szCs w:val="16"/>
        </w:rPr>
        <w:t>“Kopējā pievienotā vērtība” ir visas izmaksas ārpus Turcijas, Alžīrijas, Marokas vai Tunisijas, un tā ietver visu tur pievienoto materiālu vērtību. Attiecībā uz pirmajā slejā iekļautajām precēm jānorada precīza kopējā pievienotā vērtība, kas iegūta ārpus Turcijas, Alžīrijas, Marokas vai Tunisijas.</w:t>
      </w:r>
    </w:p>
    <w:p>
      <w:pPr>
        <w:rPr>
          <w:rFonts w:eastAsia="Times New Roman"/>
          <w:noProof/>
          <w:sz w:val="16"/>
          <w:szCs w:val="16"/>
        </w:rPr>
      </w:pPr>
      <w:r>
        <w:rPr>
          <w:noProof/>
          <w:sz w:val="16"/>
          <w:szCs w:val="16"/>
          <w:vertAlign w:val="superscript"/>
        </w:rPr>
        <w:t xml:space="preserve">(6) </w:t>
      </w:r>
      <w:r>
        <w:rPr>
          <w:noProof/>
          <w:sz w:val="16"/>
          <w:szCs w:val="16"/>
        </w:rPr>
        <w:t>Ieraksta datumu. Ilgtermiņa piegādātāja deklarācijas derīguma termiņš parasti nepārsniedz 12 mēnešus, ievērojot muitas dienestu izstrādātos nosacījumus tajā valstī, kurā sagatavota ilgtermiņa piegādātāja deklarācija.</w:t>
      </w:r>
    </w:p>
    <w:p>
      <w:pPr>
        <w:rPr>
          <w:rFonts w:eastAsia="Times New Roman"/>
          <w:noProof/>
          <w:sz w:val="20"/>
          <w:szCs w:val="20"/>
        </w:rPr>
        <w:sectPr>
          <w:pgSz w:w="11907" w:h="16839"/>
          <w:pgMar w:top="1134" w:right="1417" w:bottom="1134" w:left="1417" w:header="709" w:footer="709" w:gutter="0"/>
          <w:cols w:space="708"/>
          <w:docGrid w:linePitch="360"/>
        </w:sectPr>
      </w:pPr>
    </w:p>
    <w:p>
      <w:pPr>
        <w:jc w:val="center"/>
        <w:rPr>
          <w:rFonts w:eastAsia="Times New Roman"/>
          <w:i/>
          <w:noProof/>
          <w:szCs w:val="24"/>
        </w:rPr>
      </w:pPr>
      <w:r>
        <w:rPr>
          <w:i/>
          <w:noProof/>
        </w:rPr>
        <w:t>E PIELIKUMS</w:t>
      </w:r>
    </w:p>
    <w:p>
      <w:pPr>
        <w:jc w:val="center"/>
        <w:rPr>
          <w:rFonts w:eastAsia="Times New Roman"/>
          <w:b/>
          <w:noProof/>
          <w:szCs w:val="24"/>
        </w:rPr>
      </w:pPr>
      <w:r>
        <w:rPr>
          <w:b/>
          <w:noProof/>
        </w:rPr>
        <w:t>Piegādātāja deklarācija par precēm, kas apstrādātas vai pārstrādātas kādā EBTA valstī vai Tunisijā, neiegūstot preferenciālu izcelsmes statusu</w:t>
      </w:r>
    </w:p>
    <w:p>
      <w:pPr>
        <w:tabs>
          <w:tab w:val="left" w:pos="5045"/>
          <w:tab w:val="center" w:pos="6803"/>
        </w:tabs>
        <w:rPr>
          <w:rFonts w:eastAsia="Times New Roman"/>
          <w:noProof/>
          <w:color w:val="000000"/>
          <w:szCs w:val="24"/>
        </w:rPr>
      </w:pPr>
      <w:r>
        <w:rPr>
          <w:noProof/>
        </w:rPr>
        <w:t>Piegādātāja deklarāciju, kuras teksts ir norādīts tālāk, sagatavo saskaņā ar zemsvītras piezīmēm. Tomēr zemsvītras piezīmes nav jāpārraksta.</w:t>
      </w:r>
    </w:p>
    <w:p>
      <w:pPr>
        <w:jc w:val="center"/>
        <w:rPr>
          <w:rFonts w:eastAsia="Times New Roman"/>
          <w:b/>
          <w:noProof/>
          <w:color w:val="000000"/>
          <w:szCs w:val="24"/>
        </w:rPr>
      </w:pPr>
      <w:r>
        <w:rPr>
          <w:b/>
          <w:noProof/>
        </w:rPr>
        <w:t>PIEGĀDĀTĀJA DEKLARĀCIJA</w:t>
      </w:r>
    </w:p>
    <w:p>
      <w:pPr>
        <w:jc w:val="center"/>
        <w:rPr>
          <w:rFonts w:eastAsia="Times New Roman"/>
          <w:b/>
          <w:noProof/>
          <w:color w:val="000000"/>
          <w:szCs w:val="24"/>
        </w:rPr>
      </w:pPr>
      <w:r>
        <w:rPr>
          <w:b/>
          <w:noProof/>
        </w:rPr>
        <w:t>par precēm, kas apstrādātas vai pārstrādātas kādā EBTA valstī vai Tunisijā, neiegūstot preferenciālu izcelsmes statusu</w:t>
      </w:r>
    </w:p>
    <w:p>
      <w:pPr>
        <w:rPr>
          <w:rFonts w:eastAsia="Times New Roman"/>
          <w:noProof/>
          <w:color w:val="000000"/>
          <w:szCs w:val="24"/>
        </w:rPr>
      </w:pPr>
      <w:r>
        <w:rPr>
          <w:noProof/>
        </w:rPr>
        <w:t>Es, apakšā parakstījies, to preču piegādātājs, uz kurām attiecas pievienotais dokuments, apliecinu, ka:</w:t>
      </w:r>
    </w:p>
    <w:p>
      <w:pPr>
        <w:tabs>
          <w:tab w:val="left" w:pos="396"/>
          <w:tab w:val="left" w:pos="5045"/>
          <w:tab w:val="center" w:pos="6803"/>
        </w:tabs>
        <w:rPr>
          <w:rFonts w:eastAsia="Times New Roman"/>
          <w:noProof/>
          <w:color w:val="000000"/>
          <w:szCs w:val="24"/>
        </w:rPr>
      </w:pPr>
      <w:r>
        <w:rPr>
          <w:noProof/>
        </w:rPr>
        <w:t>1. Šo preču ražošanā EBTA valstī vai Tunisijā ir izmantoti šādi materiāli, kuru izcelsme nav EBTA valstī vai Tunisijā: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Piegādāto preču apraksts </w:t>
            </w:r>
            <w:r>
              <w:rPr>
                <w:noProof/>
                <w:vertAlign w:val="superscript"/>
              </w:rPr>
              <w:t>(1)</w:t>
            </w:r>
          </w:p>
        </w:tc>
        <w:tc>
          <w:tcPr>
            <w:tcW w:w="2132" w:type="dxa"/>
          </w:tcPr>
          <w:p>
            <w:pPr>
              <w:tabs>
                <w:tab w:val="left" w:pos="396"/>
                <w:tab w:val="left" w:pos="2494"/>
                <w:tab w:val="left" w:pos="5045"/>
                <w:tab w:val="center" w:pos="6803"/>
                <w:tab w:val="left" w:pos="7596"/>
              </w:tabs>
              <w:rPr>
                <w:rFonts w:eastAsia="Times New Roman"/>
                <w:noProof/>
                <w:color w:val="000000"/>
                <w:szCs w:val="24"/>
              </w:rPr>
            </w:pPr>
            <w:r>
              <w:rPr>
                <w:noProof/>
              </w:rPr>
              <w:t>Izmantoto nenoteiktas izcelsmes materiālu apraksts</w:t>
            </w:r>
          </w:p>
        </w:tc>
        <w:tc>
          <w:tcPr>
            <w:tcW w:w="2132" w:type="dxa"/>
            <w:gridSpan w:val="2"/>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pozīcija </w:t>
            </w:r>
            <w:r>
              <w:rPr>
                <w:noProof/>
                <w:vertAlign w:val="superscript"/>
              </w:rPr>
              <w:t>(2)</w:t>
            </w:r>
          </w:p>
        </w:tc>
        <w:tc>
          <w:tcPr>
            <w:tcW w:w="2132" w:type="dxa"/>
          </w:tcPr>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Izmantoto nenoteiktas izcelsmes materiālu vērtība </w:t>
            </w:r>
            <w:r>
              <w:rPr>
                <w:noProof/>
                <w:vertAlign w:val="superscript"/>
              </w:rPr>
              <w:t>(2)(3)</w:t>
            </w: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6390" w:type="dxa"/>
            <w:gridSpan w:val="3"/>
          </w:tcPr>
          <w:p>
            <w:pPr>
              <w:tabs>
                <w:tab w:val="left" w:pos="396"/>
                <w:tab w:val="left" w:pos="2494"/>
                <w:tab w:val="left" w:pos="5045"/>
                <w:tab w:val="center" w:pos="6803"/>
                <w:tab w:val="left" w:pos="7596"/>
              </w:tabs>
              <w:ind w:left="4253"/>
              <w:jc w:val="right"/>
              <w:rPr>
                <w:rFonts w:eastAsia="Times New Roman"/>
                <w:noProof/>
                <w:color w:val="000000"/>
                <w:szCs w:val="24"/>
              </w:rPr>
            </w:pPr>
            <w:r>
              <w:rPr>
                <w:noProof/>
              </w:rPr>
              <w:t>Kopā</w:t>
            </w:r>
          </w:p>
        </w:tc>
        <w:tc>
          <w:tcPr>
            <w:tcW w:w="2138" w:type="dxa"/>
            <w:gridSpan w:val="2"/>
          </w:tcPr>
          <w:p>
            <w:pPr>
              <w:tabs>
                <w:tab w:val="left" w:pos="396"/>
                <w:tab w:val="left" w:pos="2494"/>
                <w:tab w:val="left" w:pos="5045"/>
                <w:tab w:val="center" w:pos="6803"/>
                <w:tab w:val="left" w:pos="7596"/>
              </w:tabs>
              <w:rPr>
                <w:rFonts w:eastAsia="Times New Roman"/>
                <w:noProof/>
                <w:color w:val="000000"/>
                <w:szCs w:val="24"/>
              </w:rPr>
            </w:pPr>
          </w:p>
        </w:tc>
      </w:tr>
    </w:tbl>
    <w:p>
      <w:pPr>
        <w:tabs>
          <w:tab w:val="left" w:pos="396"/>
          <w:tab w:val="left" w:pos="2494"/>
          <w:tab w:val="left" w:pos="5045"/>
          <w:tab w:val="center" w:pos="6803"/>
          <w:tab w:val="left" w:pos="7596"/>
        </w:tabs>
        <w:rPr>
          <w:rFonts w:eastAsia="Times New Roman"/>
          <w:noProof/>
          <w:color w:val="000000"/>
          <w:szCs w:val="24"/>
        </w:rPr>
      </w:pPr>
      <w:r>
        <w:rPr>
          <w:noProof/>
        </w:rPr>
        <w:t>2. Visiem pārējiem šo preču ražošanā EBTA valstī vai Tunisijā izmantotajiem materiāliem ir EBTA valsts vai Tunisijas izcelsme.</w:t>
      </w:r>
    </w:p>
    <w:p>
      <w:pPr>
        <w:tabs>
          <w:tab w:val="left" w:pos="396"/>
          <w:tab w:val="left" w:pos="2494"/>
          <w:tab w:val="left" w:pos="5045"/>
          <w:tab w:val="center" w:pos="6803"/>
          <w:tab w:val="left" w:pos="7596"/>
        </w:tabs>
        <w:rPr>
          <w:rFonts w:eastAsia="Times New Roman"/>
          <w:noProof/>
          <w:color w:val="000000"/>
          <w:szCs w:val="24"/>
        </w:rPr>
      </w:pPr>
      <w:r>
        <w:rPr>
          <w:noProof/>
        </w:rPr>
        <w:t>3. Šīs preces ir apstrādātas vai pārstrādātas ārpus EBTA valstīm vai Tunisijas saskaņā ar šīs konvencijas I papildinājuma 11. pantu un tur ieguvušas šādu kopējo pievienoto vērtību:</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930"/>
        <w:gridCol w:w="4812"/>
      </w:tblGrid>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r>
              <w:rPr>
                <w:noProof/>
              </w:rPr>
              <w:t>Piegādāto preču apraksts</w:t>
            </w:r>
          </w:p>
        </w:tc>
        <w:tc>
          <w:tcPr>
            <w:tcW w:w="4812" w:type="dxa"/>
          </w:tcPr>
          <w:p>
            <w:pPr>
              <w:tabs>
                <w:tab w:val="left" w:pos="396"/>
                <w:tab w:val="left" w:pos="2494"/>
                <w:tab w:val="left" w:pos="5045"/>
                <w:tab w:val="center" w:pos="6803"/>
                <w:tab w:val="left" w:pos="7596"/>
              </w:tabs>
              <w:rPr>
                <w:rFonts w:eastAsia="Times New Roman"/>
                <w:noProof/>
                <w:color w:val="000000"/>
                <w:szCs w:val="24"/>
              </w:rPr>
            </w:pPr>
            <w:r>
              <w:rPr>
                <w:noProof/>
              </w:rPr>
              <w:t xml:space="preserve">Kopējā pievienotā vērtība, kas iegūta ārpus EBTA </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valsts vai Tunisijas </w:t>
            </w:r>
            <w:r>
              <w:rPr>
                <w:noProof/>
                <w:vertAlign w:val="superscript"/>
              </w:rPr>
              <w:t>(4)</w:t>
            </w:r>
          </w:p>
        </w:tc>
      </w:tr>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2"/>
          <w:wBefore w:w="3936" w:type="dxa"/>
          <w:trHeight w:val="330"/>
        </w:trPr>
        <w:tc>
          <w:tcPr>
            <w:tcW w:w="4812" w:type="dxa"/>
          </w:tcPr>
          <w:p>
            <w:pPr>
              <w:tabs>
                <w:tab w:val="left" w:pos="396"/>
                <w:tab w:val="left" w:pos="2494"/>
                <w:tab w:val="left" w:pos="5045"/>
                <w:tab w:val="center" w:pos="6803"/>
                <w:tab w:val="left" w:pos="7596"/>
              </w:tabs>
              <w:jc w:val="center"/>
              <w:rPr>
                <w:rFonts w:eastAsia="Times New Roman"/>
                <w:noProof/>
                <w:color w:val="000000"/>
                <w:sz w:val="16"/>
                <w:szCs w:val="24"/>
              </w:rPr>
            </w:pPr>
            <w:r>
              <w:rPr>
                <w:noProof/>
                <w:sz w:val="16"/>
              </w:rPr>
              <w:t>(Vieta un datums)</w:t>
            </w:r>
          </w:p>
        </w:tc>
      </w:tr>
      <w:tr>
        <w:trPr>
          <w:gridBefore w:val="1"/>
          <w:wBefore w:w="6" w:type="dxa"/>
          <w:trHeight w:val="315"/>
        </w:trPr>
        <w:tc>
          <w:tcPr>
            <w:tcW w:w="3930" w:type="dxa"/>
            <w:tcBorders>
              <w:top w:val="nil"/>
              <w:left w:val="nil"/>
              <w:bottom w:val="nil"/>
            </w:tcBorders>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1"/>
          <w:wBefore w:w="6" w:type="dxa"/>
          <w:trHeight w:val="315"/>
        </w:trPr>
        <w:tc>
          <w:tcPr>
            <w:tcW w:w="3930" w:type="dxa"/>
            <w:tcBorders>
              <w:top w:val="nil"/>
              <w:left w:val="nil"/>
              <w:bottom w:val="nil"/>
            </w:tcBorders>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1"/>
          <w:wBefore w:w="6" w:type="dxa"/>
          <w:trHeight w:val="315"/>
        </w:trPr>
        <w:tc>
          <w:tcPr>
            <w:tcW w:w="3930" w:type="dxa"/>
            <w:tcBorders>
              <w:top w:val="nil"/>
              <w:left w:val="nil"/>
              <w:bottom w:val="nil"/>
            </w:tcBorders>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rPr>
          <w:gridBefore w:val="2"/>
          <w:wBefore w:w="3936" w:type="dxa"/>
          <w:trHeight w:val="375"/>
        </w:trPr>
        <w:tc>
          <w:tcPr>
            <w:tcW w:w="4812" w:type="dxa"/>
          </w:tcPr>
          <w:p>
            <w:pPr>
              <w:tabs>
                <w:tab w:val="left" w:pos="396"/>
                <w:tab w:val="left" w:pos="2494"/>
                <w:tab w:val="left" w:pos="5045"/>
                <w:tab w:val="center" w:pos="6803"/>
                <w:tab w:val="left" w:pos="7596"/>
              </w:tabs>
              <w:rPr>
                <w:rFonts w:eastAsia="Times New Roman"/>
                <w:noProof/>
                <w:color w:val="000000"/>
                <w:sz w:val="16"/>
                <w:szCs w:val="24"/>
              </w:rPr>
            </w:pPr>
            <w:r>
              <w:rPr>
                <w:noProof/>
                <w:sz w:val="16"/>
              </w:rPr>
              <w:t xml:space="preserve">(Piegādātāja adrese un paraksts; turklāt skaidrā rakstā jānorāda </w:t>
            </w:r>
            <w:r>
              <w:rPr>
                <w:noProof/>
                <w:sz w:val="16"/>
              </w:rPr>
              <w:br/>
              <w:t>tās personas vārds, kura parakstījusi deklarāciju)</w:t>
            </w:r>
          </w:p>
        </w:tc>
      </w:tr>
    </w:tbl>
    <w:p>
      <w:pPr>
        <w:rPr>
          <w:rFonts w:eastAsia="Times New Roman"/>
          <w:noProof/>
          <w:sz w:val="16"/>
          <w:szCs w:val="16"/>
        </w:rPr>
      </w:pPr>
      <w:r>
        <w:rPr>
          <w:noProof/>
          <w:sz w:val="16"/>
          <w:szCs w:val="16"/>
          <w:vertAlign w:val="superscript"/>
        </w:rPr>
        <w:t xml:space="preserve">(1) </w:t>
      </w:r>
      <w:r>
        <w:rPr>
          <w:noProof/>
          <w:sz w:val="16"/>
          <w:szCs w:val="16"/>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rPr>
          <w:rFonts w:eastAsia="Times New Roman"/>
          <w:noProof/>
          <w:sz w:val="16"/>
          <w:szCs w:val="16"/>
        </w:rPr>
      </w:pPr>
      <w:r>
        <w:rPr>
          <w:noProof/>
          <w:sz w:val="16"/>
          <w:szCs w:val="16"/>
        </w:rPr>
        <w:t>Piemērs.</w:t>
      </w:r>
    </w:p>
    <w:p>
      <w:pPr>
        <w:rPr>
          <w:rFonts w:eastAsia="Times New Roman"/>
          <w:noProof/>
          <w:sz w:val="16"/>
          <w:szCs w:val="16"/>
        </w:rPr>
      </w:pPr>
      <w:r>
        <w:rPr>
          <w:noProof/>
          <w:sz w:val="16"/>
          <w:szCs w:val="16"/>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rPr>
          <w:rFonts w:eastAsia="Times New Roman"/>
          <w:noProof/>
          <w:sz w:val="16"/>
          <w:szCs w:val="16"/>
        </w:rPr>
      </w:pPr>
      <w:r>
        <w:rPr>
          <w:noProof/>
          <w:sz w:val="16"/>
          <w:szCs w:val="16"/>
          <w:vertAlign w:val="superscript"/>
        </w:rPr>
        <w:t>(2)</w:t>
      </w:r>
      <w:r>
        <w:rPr>
          <w:noProof/>
          <w:sz w:val="16"/>
          <w:szCs w:val="16"/>
        </w:rPr>
        <w:t xml:space="preserve"> Norādes šajās slejās jāsniedz tikai tad, kad tas vajadzīgs.</w:t>
      </w:r>
    </w:p>
    <w:p>
      <w:pPr>
        <w:rPr>
          <w:rFonts w:eastAsia="Times New Roman"/>
          <w:noProof/>
          <w:sz w:val="16"/>
          <w:szCs w:val="16"/>
        </w:rPr>
      </w:pPr>
      <w:r>
        <w:rPr>
          <w:noProof/>
          <w:sz w:val="16"/>
          <w:szCs w:val="16"/>
        </w:rPr>
        <w:t>Piemēri.</w:t>
      </w:r>
    </w:p>
    <w:p>
      <w:pPr>
        <w:rPr>
          <w:rFonts w:eastAsia="Times New Roman"/>
          <w:noProof/>
          <w:sz w:val="16"/>
          <w:szCs w:val="16"/>
        </w:rPr>
      </w:pPr>
      <w:r>
        <w:rPr>
          <w:noProof/>
          <w:sz w:val="16"/>
          <w:szCs w:val="16"/>
        </w:rPr>
        <w:t>Noteikums par ex 62. nodaļas apģērbiem pieļauj nenoteiktas izcelsmes dzijas izmantošanu. Ja šādu apģērbu ražotājs Tunisijā izmanto no EBTA valsts importētu audumu, kas tur iegūts, aužot nenoteiktas izcelsmes dziju, ir pietiekami, ka EBTA valsts piegādātājs savā deklarācijā apraksta nenoteiktas izcelsmes materiālu, kas izmantots par dziju, nemaz nenorādot šīs dzijas pozīciju un vērtību.</w:t>
      </w:r>
    </w:p>
    <w:p>
      <w:pPr>
        <w:rPr>
          <w:rFonts w:eastAsia="Times New Roman"/>
          <w:noProof/>
          <w:sz w:val="16"/>
          <w:szCs w:val="16"/>
        </w:rPr>
      </w:pPr>
      <w:r>
        <w:rPr>
          <w:noProof/>
          <w:sz w:val="16"/>
          <w:szCs w:val="16"/>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rPr>
          <w:rFonts w:eastAsia="Times New Roman"/>
          <w:noProof/>
          <w:sz w:val="16"/>
          <w:szCs w:val="16"/>
        </w:rPr>
      </w:pPr>
      <w:r>
        <w:rPr>
          <w:noProof/>
          <w:sz w:val="16"/>
          <w:szCs w:val="16"/>
          <w:vertAlign w:val="superscript"/>
        </w:rPr>
        <w:t xml:space="preserve">(3) </w:t>
      </w:r>
      <w:r>
        <w:rPr>
          <w:noProof/>
          <w:sz w:val="16"/>
          <w:szCs w:val="16"/>
        </w:rPr>
        <w:t>“Materiālu vērtība” ir izmantoto nenoteiktas izcelsmes materiālu muitas vērtība to importēšanas laikā vai, ja tā nav zināma un to nevar noskaidrot, — pirmā noskaidrojamā cena, kas maksāta par materiāliem EBTA valstī vai Tunisijā. Precīzu vērtību katram izmantotajam nenoteiktas izcelsmes materiālam norāda vienai preces vienībai, kas minēta pirmajā slejā.</w:t>
      </w:r>
    </w:p>
    <w:p>
      <w:pPr>
        <w:rPr>
          <w:rFonts w:eastAsia="Times New Roman"/>
          <w:noProof/>
          <w:color w:val="000000"/>
          <w:sz w:val="16"/>
          <w:szCs w:val="16"/>
        </w:rPr>
        <w:sectPr>
          <w:pgSz w:w="11907" w:h="16839"/>
          <w:pgMar w:top="1134" w:right="1417" w:bottom="1134" w:left="1417" w:header="709" w:footer="709" w:gutter="0"/>
          <w:cols w:space="708"/>
          <w:docGrid w:linePitch="360"/>
        </w:sectPr>
      </w:pPr>
      <w:r>
        <w:rPr>
          <w:noProof/>
          <w:sz w:val="16"/>
          <w:szCs w:val="16"/>
          <w:vertAlign w:val="superscript"/>
        </w:rPr>
        <w:t xml:space="preserve">(4) </w:t>
      </w:r>
      <w:r>
        <w:rPr>
          <w:noProof/>
          <w:sz w:val="16"/>
          <w:szCs w:val="16"/>
        </w:rPr>
        <w:t>“Kopējā pievienotā vērtība” ir visas izmaksas ārpus EBTA valsts vai Tunisijas, un tā ietver visu tur pievienoto materiālu vērtību. Attiecībā uz pirmajā slejā iekļautajām precēm jānorada precīza kopējā pievienotā vērtība, kas iegūta ārpus EBTA valsts vai Tunisijas.</w:t>
      </w:r>
    </w:p>
    <w:p>
      <w:pPr>
        <w:jc w:val="center"/>
        <w:rPr>
          <w:rFonts w:eastAsia="Times New Roman"/>
          <w:i/>
          <w:noProof/>
          <w:szCs w:val="24"/>
        </w:rPr>
      </w:pPr>
      <w:r>
        <w:rPr>
          <w:i/>
          <w:noProof/>
        </w:rPr>
        <w:t>F PIELIKUMS</w:t>
      </w:r>
    </w:p>
    <w:p>
      <w:pPr>
        <w:jc w:val="center"/>
        <w:rPr>
          <w:rFonts w:eastAsia="Times New Roman"/>
          <w:b/>
          <w:noProof/>
          <w:szCs w:val="24"/>
        </w:rPr>
      </w:pPr>
      <w:r>
        <w:rPr>
          <w:b/>
          <w:noProof/>
        </w:rPr>
        <w:t>Ilgtermiņa piegādātāja deklarācija par precēm, kas apstrādātas vai pārstrādātas EBTA valstī vai Tunisijā, neiegūstot preferenciālu izcelsmes statusu</w:t>
      </w:r>
    </w:p>
    <w:p>
      <w:pPr>
        <w:tabs>
          <w:tab w:val="left" w:pos="5045"/>
          <w:tab w:val="center" w:pos="6803"/>
        </w:tabs>
        <w:rPr>
          <w:rFonts w:eastAsia="Times New Roman"/>
          <w:noProof/>
          <w:color w:val="000000"/>
          <w:szCs w:val="24"/>
        </w:rPr>
      </w:pPr>
      <w:r>
        <w:rPr>
          <w:noProof/>
        </w:rPr>
        <w:t>Ilgtermiņa piegādātāja deklarāciju, kuras teksts ir norādīts tālāk, sagatavo saskaņā ar zemsvītras piezīmēm. Tomēr zemsvītras piezīmes nav jāpārraksta.</w:t>
      </w:r>
    </w:p>
    <w:p>
      <w:pPr>
        <w:jc w:val="center"/>
        <w:rPr>
          <w:rFonts w:eastAsia="Times New Roman"/>
          <w:b/>
          <w:noProof/>
          <w:color w:val="000000"/>
          <w:szCs w:val="24"/>
        </w:rPr>
      </w:pPr>
      <w:r>
        <w:rPr>
          <w:b/>
          <w:noProof/>
        </w:rPr>
        <w:t>ILGTERMIŅA PIEGĀDĀTĀJA DEKLARĀCIJA</w:t>
      </w:r>
    </w:p>
    <w:p>
      <w:pPr>
        <w:jc w:val="center"/>
        <w:rPr>
          <w:rFonts w:eastAsia="Times New Roman"/>
          <w:b/>
          <w:noProof/>
          <w:color w:val="000000"/>
          <w:szCs w:val="24"/>
        </w:rPr>
      </w:pPr>
      <w:r>
        <w:rPr>
          <w:b/>
          <w:noProof/>
        </w:rPr>
        <w:t>par precēm, kas apstrādātas vai pārstrādātas kādā EBTA valstī vai Tunisijā, neiegūstot preferenciālu izcelsmes statusu</w:t>
      </w:r>
    </w:p>
    <w:p>
      <w:pPr>
        <w:tabs>
          <w:tab w:val="left" w:pos="5045"/>
          <w:tab w:val="center" w:pos="6803"/>
        </w:tabs>
        <w:rPr>
          <w:rFonts w:eastAsia="Times New Roman"/>
          <w:noProof/>
          <w:color w:val="000000"/>
          <w:szCs w:val="24"/>
        </w:rPr>
      </w:pPr>
      <w:r>
        <w:rPr>
          <w:noProof/>
        </w:rPr>
        <w:t xml:space="preserve">Es, apakšā parakstījies, to preču piegādātājs, uz kurām attiecas šis dokuments un kuras tiek regulāri nosūtītas uz ……………………………………… </w:t>
      </w:r>
      <w:r>
        <w:rPr>
          <w:noProof/>
          <w:vertAlign w:val="superscript"/>
        </w:rPr>
        <w:t>(1)</w:t>
      </w:r>
      <w:r>
        <w:rPr>
          <w:noProof/>
        </w:rPr>
        <w:t>, apliecinu, ka:</w:t>
      </w:r>
    </w:p>
    <w:p>
      <w:pPr>
        <w:tabs>
          <w:tab w:val="left" w:pos="396"/>
          <w:tab w:val="left" w:pos="5045"/>
          <w:tab w:val="center" w:pos="6803"/>
        </w:tabs>
        <w:rPr>
          <w:rFonts w:eastAsia="Times New Roman"/>
          <w:noProof/>
          <w:color w:val="000000"/>
          <w:szCs w:val="24"/>
        </w:rPr>
      </w:pPr>
      <w:r>
        <w:rPr>
          <w:noProof/>
        </w:rPr>
        <w:t>1. Šo preču ražošanā EBTA valstī vai Tunisijā ir izmantoti šādi materiāli, kuru izcelsme nav EBTA valstī vai Tunisijā: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c>
          <w:tcPr>
            <w:tcW w:w="2132" w:type="dxa"/>
          </w:tcPr>
          <w:p>
            <w:pPr>
              <w:tabs>
                <w:tab w:val="left" w:pos="396"/>
                <w:tab w:val="left" w:pos="2494"/>
                <w:tab w:val="left" w:pos="5045"/>
                <w:tab w:val="center" w:pos="6803"/>
                <w:tab w:val="left" w:pos="7596"/>
              </w:tabs>
              <w:rPr>
                <w:rFonts w:eastAsia="Times New Roman"/>
                <w:noProof/>
                <w:color w:val="000000"/>
                <w:szCs w:val="24"/>
              </w:rPr>
            </w:pPr>
            <w:r>
              <w:rPr>
                <w:noProof/>
              </w:rPr>
              <w:t xml:space="preserve">Piegādāto preču </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apraksts</w:t>
            </w:r>
            <w:r>
              <w:rPr>
                <w:noProof/>
                <w:vertAlign w:val="superscript"/>
              </w:rPr>
              <w:t>(2)</w:t>
            </w:r>
          </w:p>
        </w:tc>
        <w:tc>
          <w:tcPr>
            <w:tcW w:w="2132" w:type="dxa"/>
          </w:tcPr>
          <w:p>
            <w:pPr>
              <w:tabs>
                <w:tab w:val="left" w:pos="396"/>
                <w:tab w:val="left" w:pos="2494"/>
                <w:tab w:val="left" w:pos="5045"/>
                <w:tab w:val="center" w:pos="6803"/>
                <w:tab w:val="left" w:pos="7596"/>
              </w:tabs>
              <w:rPr>
                <w:rFonts w:eastAsia="Times New Roman"/>
                <w:noProof/>
                <w:color w:val="000000"/>
                <w:szCs w:val="24"/>
              </w:rPr>
            </w:pPr>
            <w:r>
              <w:rPr>
                <w:noProof/>
              </w:rPr>
              <w:t xml:space="preserve">Izmantoto </w:t>
            </w:r>
          </w:p>
          <w:p>
            <w:pPr>
              <w:tabs>
                <w:tab w:val="left" w:pos="396"/>
                <w:tab w:val="left" w:pos="2494"/>
                <w:tab w:val="left" w:pos="5045"/>
                <w:tab w:val="center" w:pos="6803"/>
                <w:tab w:val="left" w:pos="7596"/>
              </w:tabs>
              <w:rPr>
                <w:rFonts w:eastAsia="Times New Roman"/>
                <w:noProof/>
                <w:color w:val="000000"/>
                <w:szCs w:val="24"/>
              </w:rPr>
            </w:pPr>
            <w:r>
              <w:rPr>
                <w:noProof/>
              </w:rPr>
              <w:t xml:space="preserve">nenoteiktas izcelsmes </w:t>
            </w:r>
          </w:p>
          <w:p>
            <w:pPr>
              <w:tabs>
                <w:tab w:val="left" w:pos="396"/>
                <w:tab w:val="left" w:pos="2494"/>
                <w:tab w:val="left" w:pos="5045"/>
                <w:tab w:val="center" w:pos="6803"/>
                <w:tab w:val="left" w:pos="7596"/>
              </w:tabs>
              <w:rPr>
                <w:rFonts w:eastAsia="Times New Roman"/>
                <w:noProof/>
                <w:color w:val="000000"/>
                <w:szCs w:val="24"/>
              </w:rPr>
            </w:pPr>
            <w:r>
              <w:rPr>
                <w:noProof/>
              </w:rPr>
              <w:t>materiālu apraksts</w:t>
            </w: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r>
              <w:rPr>
                <w:noProof/>
              </w:rPr>
              <w:t xml:space="preserve">Izmantoto </w:t>
            </w:r>
          </w:p>
          <w:p>
            <w:pPr>
              <w:tabs>
                <w:tab w:val="left" w:pos="396"/>
                <w:tab w:val="left" w:pos="2494"/>
                <w:tab w:val="left" w:pos="5045"/>
                <w:tab w:val="center" w:pos="6803"/>
                <w:tab w:val="left" w:pos="7596"/>
              </w:tabs>
              <w:rPr>
                <w:rFonts w:eastAsia="Times New Roman"/>
                <w:noProof/>
                <w:color w:val="000000"/>
                <w:szCs w:val="24"/>
              </w:rPr>
            </w:pPr>
            <w:r>
              <w:rPr>
                <w:noProof/>
              </w:rPr>
              <w:t>nenoteiktas izcelsmes</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materiālu pozīcija </w:t>
            </w:r>
            <w:r>
              <w:rPr>
                <w:noProof/>
                <w:vertAlign w:val="superscript"/>
              </w:rPr>
              <w:t>(3)</w:t>
            </w:r>
          </w:p>
        </w:tc>
        <w:tc>
          <w:tcPr>
            <w:tcW w:w="2132" w:type="dxa"/>
          </w:tcPr>
          <w:p>
            <w:pPr>
              <w:tabs>
                <w:tab w:val="left" w:pos="396"/>
                <w:tab w:val="left" w:pos="2494"/>
                <w:tab w:val="left" w:pos="5045"/>
                <w:tab w:val="center" w:pos="6803"/>
                <w:tab w:val="left" w:pos="7596"/>
              </w:tabs>
              <w:rPr>
                <w:rFonts w:eastAsia="Times New Roman"/>
                <w:noProof/>
                <w:color w:val="000000"/>
                <w:szCs w:val="24"/>
              </w:rPr>
            </w:pPr>
            <w:r>
              <w:rPr>
                <w:noProof/>
              </w:rPr>
              <w:t xml:space="preserve">Izmantoto </w:t>
            </w:r>
          </w:p>
          <w:p>
            <w:pPr>
              <w:tabs>
                <w:tab w:val="left" w:pos="396"/>
                <w:tab w:val="left" w:pos="2494"/>
                <w:tab w:val="left" w:pos="5045"/>
                <w:tab w:val="center" w:pos="6803"/>
                <w:tab w:val="left" w:pos="7596"/>
              </w:tabs>
              <w:rPr>
                <w:rFonts w:eastAsia="Times New Roman"/>
                <w:noProof/>
                <w:color w:val="000000"/>
                <w:szCs w:val="24"/>
              </w:rPr>
            </w:pPr>
            <w:r>
              <w:rPr>
                <w:noProof/>
              </w:rPr>
              <w:t xml:space="preserve">nenoteiktas izcelsmes </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materiālu vērtība </w:t>
            </w:r>
            <w:r>
              <w:rPr>
                <w:noProof/>
                <w:vertAlign w:val="superscript"/>
              </w:rPr>
              <w:t>(3)(4)</w:t>
            </w: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rPr>
                <w:rFonts w:eastAsia="Times New Roman"/>
                <w:noProof/>
                <w:color w:val="000000"/>
                <w:szCs w:val="24"/>
              </w:rPr>
            </w:pPr>
          </w:p>
        </w:tc>
        <w:tc>
          <w:tcPr>
            <w:tcW w:w="2132" w:type="dxa"/>
          </w:tcPr>
          <w:p>
            <w:pPr>
              <w:tabs>
                <w:tab w:val="left" w:pos="396"/>
                <w:tab w:val="left" w:pos="2494"/>
                <w:tab w:val="left" w:pos="5045"/>
                <w:tab w:val="center" w:pos="6803"/>
                <w:tab w:val="left" w:pos="7596"/>
              </w:tabs>
              <w:rPr>
                <w:rFonts w:eastAsia="Times New Roman"/>
                <w:noProof/>
                <w:color w:val="000000"/>
                <w:szCs w:val="24"/>
              </w:rPr>
            </w:pPr>
          </w:p>
        </w:tc>
      </w:tr>
      <w:tr>
        <w:tc>
          <w:tcPr>
            <w:tcW w:w="6390" w:type="dxa"/>
            <w:gridSpan w:val="3"/>
          </w:tcPr>
          <w:p>
            <w:pPr>
              <w:tabs>
                <w:tab w:val="left" w:pos="396"/>
                <w:tab w:val="left" w:pos="2494"/>
                <w:tab w:val="left" w:pos="5045"/>
                <w:tab w:val="center" w:pos="6803"/>
                <w:tab w:val="left" w:pos="7596"/>
              </w:tabs>
              <w:ind w:left="4320"/>
              <w:jc w:val="right"/>
              <w:rPr>
                <w:rFonts w:eastAsia="Times New Roman"/>
                <w:noProof/>
                <w:color w:val="000000"/>
                <w:szCs w:val="24"/>
              </w:rPr>
            </w:pPr>
            <w:r>
              <w:rPr>
                <w:noProof/>
              </w:rPr>
              <w:t>Kopā</w:t>
            </w:r>
          </w:p>
        </w:tc>
        <w:tc>
          <w:tcPr>
            <w:tcW w:w="2138" w:type="dxa"/>
            <w:gridSpan w:val="2"/>
          </w:tcPr>
          <w:p>
            <w:pPr>
              <w:tabs>
                <w:tab w:val="left" w:pos="396"/>
                <w:tab w:val="left" w:pos="2494"/>
                <w:tab w:val="left" w:pos="5045"/>
                <w:tab w:val="center" w:pos="6803"/>
                <w:tab w:val="left" w:pos="7596"/>
              </w:tabs>
              <w:rPr>
                <w:rFonts w:eastAsia="Times New Roman"/>
                <w:noProof/>
                <w:color w:val="000000"/>
                <w:szCs w:val="24"/>
              </w:rPr>
            </w:pPr>
          </w:p>
        </w:tc>
      </w:tr>
    </w:tbl>
    <w:p>
      <w:pPr>
        <w:tabs>
          <w:tab w:val="left" w:pos="396"/>
          <w:tab w:val="left" w:pos="2494"/>
          <w:tab w:val="left" w:pos="5045"/>
          <w:tab w:val="center" w:pos="6803"/>
          <w:tab w:val="left" w:pos="7596"/>
        </w:tabs>
        <w:rPr>
          <w:rFonts w:eastAsia="Times New Roman"/>
          <w:noProof/>
          <w:color w:val="000000"/>
          <w:szCs w:val="24"/>
        </w:rPr>
      </w:pPr>
      <w:r>
        <w:rPr>
          <w:noProof/>
        </w:rPr>
        <w:t>2. Visiem pārējiem šo preču ražošanā EBTA valstī vai Tunisijā izmantotajiem materiāliem ir EBTA valsts vai Tunisijas izcelsme.</w:t>
      </w:r>
    </w:p>
    <w:p>
      <w:pPr>
        <w:tabs>
          <w:tab w:val="left" w:pos="396"/>
          <w:tab w:val="left" w:pos="2494"/>
          <w:tab w:val="left" w:pos="5045"/>
          <w:tab w:val="center" w:pos="6803"/>
          <w:tab w:val="left" w:pos="7596"/>
        </w:tabs>
        <w:rPr>
          <w:rFonts w:eastAsia="Times New Roman"/>
          <w:noProof/>
          <w:color w:val="000000"/>
          <w:szCs w:val="24"/>
        </w:rPr>
      </w:pPr>
      <w:r>
        <w:rPr>
          <w:noProof/>
        </w:rPr>
        <w:t>3. Šīs preces ir apstrādātas vai pārstrādātas ārpus EBTA valstīm vai Tunisijas saskaņā ar šīs konvencijas I papildinājuma 11. pantu un tur ieguvušas šādu kopējo pievienoto vērtību:</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812"/>
      </w:tblGrid>
      <w:tr>
        <w:tc>
          <w:tcPr>
            <w:tcW w:w="3936" w:type="dxa"/>
          </w:tcPr>
          <w:p>
            <w:pPr>
              <w:tabs>
                <w:tab w:val="left" w:pos="396"/>
                <w:tab w:val="left" w:pos="2494"/>
                <w:tab w:val="left" w:pos="5045"/>
                <w:tab w:val="center" w:pos="6803"/>
                <w:tab w:val="left" w:pos="7596"/>
              </w:tabs>
              <w:rPr>
                <w:rFonts w:eastAsia="Times New Roman"/>
                <w:noProof/>
                <w:color w:val="000000"/>
                <w:szCs w:val="24"/>
              </w:rPr>
            </w:pPr>
            <w:r>
              <w:rPr>
                <w:noProof/>
              </w:rPr>
              <w:t>Piegādāto preču apraksts</w:t>
            </w:r>
          </w:p>
        </w:tc>
        <w:tc>
          <w:tcPr>
            <w:tcW w:w="4812" w:type="dxa"/>
          </w:tcPr>
          <w:p>
            <w:pPr>
              <w:tabs>
                <w:tab w:val="left" w:pos="396"/>
                <w:tab w:val="left" w:pos="2494"/>
                <w:tab w:val="left" w:pos="5045"/>
                <w:tab w:val="center" w:pos="6803"/>
                <w:tab w:val="left" w:pos="7596"/>
              </w:tabs>
              <w:rPr>
                <w:rFonts w:eastAsia="Times New Roman"/>
                <w:noProof/>
                <w:color w:val="000000"/>
                <w:szCs w:val="24"/>
              </w:rPr>
            </w:pPr>
            <w:r>
              <w:rPr>
                <w:noProof/>
              </w:rPr>
              <w:t>Kopējā pievienotā vērtība, kas iegūta ārpus EBTA</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 xml:space="preserve">valsts vai Tunisijas </w:t>
            </w:r>
            <w:r>
              <w:rPr>
                <w:noProof/>
                <w:vertAlign w:val="superscript"/>
              </w:rPr>
              <w:t>(5)</w:t>
            </w:r>
          </w:p>
        </w:tc>
      </w:tr>
      <w:tr>
        <w:tc>
          <w:tcPr>
            <w:tcW w:w="3936" w:type="dxa"/>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r>
        <w:tc>
          <w:tcPr>
            <w:tcW w:w="3936" w:type="dxa"/>
          </w:tcPr>
          <w:p>
            <w:pPr>
              <w:tabs>
                <w:tab w:val="left" w:pos="396"/>
                <w:tab w:val="left" w:pos="2494"/>
                <w:tab w:val="left" w:pos="5045"/>
                <w:tab w:val="center" w:pos="6803"/>
                <w:tab w:val="left" w:pos="7596"/>
              </w:tabs>
              <w:rPr>
                <w:rFonts w:eastAsia="Times New Roman"/>
                <w:noProof/>
                <w:color w:val="000000"/>
                <w:szCs w:val="24"/>
              </w:rPr>
            </w:pPr>
          </w:p>
        </w:tc>
        <w:tc>
          <w:tcPr>
            <w:tcW w:w="4812" w:type="dxa"/>
          </w:tcPr>
          <w:p>
            <w:pPr>
              <w:tabs>
                <w:tab w:val="left" w:pos="396"/>
                <w:tab w:val="left" w:pos="2494"/>
                <w:tab w:val="left" w:pos="5045"/>
                <w:tab w:val="center" w:pos="6803"/>
                <w:tab w:val="left" w:pos="7596"/>
              </w:tabs>
              <w:rPr>
                <w:rFonts w:eastAsia="Times New Roman"/>
                <w:noProof/>
                <w:color w:val="000000"/>
                <w:szCs w:val="24"/>
              </w:rPr>
            </w:pPr>
          </w:p>
        </w:tc>
      </w:tr>
    </w:tbl>
    <w:p>
      <w:pPr>
        <w:tabs>
          <w:tab w:val="left" w:pos="396"/>
          <w:tab w:val="left" w:pos="2494"/>
          <w:tab w:val="left" w:pos="5045"/>
          <w:tab w:val="center" w:pos="6803"/>
          <w:tab w:val="left" w:pos="7596"/>
        </w:tabs>
        <w:rPr>
          <w:rFonts w:eastAsia="Times New Roman"/>
          <w:noProof/>
          <w:color w:val="000000"/>
          <w:szCs w:val="24"/>
        </w:rPr>
      </w:pPr>
      <w:r>
        <w:rPr>
          <w:noProof/>
        </w:rPr>
        <w:t>Šī deklarācija ir derīga visiem turpmākajiem šo preču sūtījumiem no………………………………………………………………</w:t>
      </w:r>
    </w:p>
    <w:p>
      <w:pPr>
        <w:tabs>
          <w:tab w:val="left" w:pos="396"/>
          <w:tab w:val="left" w:pos="2494"/>
          <w:tab w:val="left" w:pos="5045"/>
          <w:tab w:val="center" w:pos="6803"/>
          <w:tab w:val="left" w:pos="7596"/>
        </w:tabs>
        <w:rPr>
          <w:rFonts w:eastAsia="Times New Roman"/>
          <w:noProof/>
          <w:color w:val="000000"/>
          <w:szCs w:val="24"/>
          <w:vertAlign w:val="superscript"/>
        </w:rPr>
      </w:pPr>
      <w:r>
        <w:rPr>
          <w:noProof/>
        </w:rPr>
        <w:t>uz ………………………………………………………………....</w:t>
      </w:r>
      <w:r>
        <w:rPr>
          <w:noProof/>
          <w:vertAlign w:val="superscript"/>
        </w:rPr>
        <w:t>(6)</w:t>
      </w:r>
    </w:p>
    <w:p>
      <w:pPr>
        <w:tabs>
          <w:tab w:val="left" w:pos="396"/>
          <w:tab w:val="left" w:pos="2494"/>
          <w:tab w:val="left" w:pos="5045"/>
          <w:tab w:val="center" w:pos="6803"/>
          <w:tab w:val="left" w:pos="7596"/>
        </w:tabs>
        <w:rPr>
          <w:rFonts w:eastAsia="Times New Roman"/>
          <w:noProof/>
          <w:color w:val="000000"/>
          <w:szCs w:val="24"/>
        </w:rPr>
      </w:pPr>
      <w:r>
        <w:rPr>
          <w:noProof/>
        </w:rPr>
        <w:t xml:space="preserve">Apņemos nekavējoties informēt …………………………….. </w:t>
      </w:r>
      <w:r>
        <w:rPr>
          <w:noProof/>
          <w:vertAlign w:val="superscript"/>
        </w:rPr>
        <w:t>(1)</w:t>
      </w:r>
      <w:r>
        <w:rPr>
          <w:noProof/>
        </w:rPr>
        <w:t>, ja šī deklarācija kļūtu nederīga.</w:t>
      </w:r>
    </w:p>
    <w:p>
      <w:pPr>
        <w:tabs>
          <w:tab w:val="left" w:pos="396"/>
          <w:tab w:val="left" w:pos="2494"/>
          <w:tab w:val="left" w:pos="5045"/>
          <w:tab w:val="center" w:pos="6803"/>
          <w:tab w:val="left" w:pos="7596"/>
        </w:tabs>
        <w:jc w:val="right"/>
        <w:rPr>
          <w:rFonts w:eastAsia="Times New Roman"/>
          <w:noProof/>
          <w:color w:val="000000"/>
          <w:szCs w:val="24"/>
        </w:rPr>
      </w:pPr>
      <w:r>
        <w:rPr>
          <w:noProof/>
        </w:rPr>
        <w:t>……………………………………</w:t>
      </w:r>
    </w:p>
    <w:p>
      <w:pPr>
        <w:tabs>
          <w:tab w:val="left" w:pos="396"/>
          <w:tab w:val="left" w:pos="2494"/>
          <w:tab w:val="left" w:pos="5045"/>
          <w:tab w:val="center" w:pos="6803"/>
          <w:tab w:val="left" w:pos="7596"/>
        </w:tabs>
        <w:jc w:val="right"/>
        <w:rPr>
          <w:rFonts w:eastAsia="Times New Roman"/>
          <w:noProof/>
          <w:color w:val="000000"/>
          <w:sz w:val="20"/>
          <w:szCs w:val="24"/>
        </w:rPr>
      </w:pPr>
      <w:r>
        <w:rPr>
          <w:noProof/>
          <w:sz w:val="20"/>
        </w:rPr>
        <w:t>(Vieta un datums)</w:t>
      </w:r>
    </w:p>
    <w:p>
      <w:pPr>
        <w:tabs>
          <w:tab w:val="left" w:pos="396"/>
          <w:tab w:val="left" w:pos="2494"/>
          <w:tab w:val="left" w:pos="5045"/>
          <w:tab w:val="center" w:pos="6803"/>
          <w:tab w:val="left" w:pos="7596"/>
        </w:tabs>
        <w:jc w:val="right"/>
        <w:rPr>
          <w:rFonts w:eastAsia="Times New Roman"/>
          <w:noProof/>
          <w:color w:val="000000"/>
          <w:szCs w:val="24"/>
        </w:rPr>
      </w:pPr>
      <w:r>
        <w:rPr>
          <w:noProof/>
        </w:rPr>
        <w:t>……………………………………</w:t>
      </w:r>
    </w:p>
    <w:p>
      <w:pPr>
        <w:tabs>
          <w:tab w:val="left" w:pos="396"/>
          <w:tab w:val="left" w:pos="2494"/>
          <w:tab w:val="left" w:pos="5045"/>
          <w:tab w:val="center" w:pos="6803"/>
          <w:tab w:val="left" w:pos="7596"/>
        </w:tabs>
        <w:jc w:val="right"/>
        <w:rPr>
          <w:rFonts w:eastAsia="Times New Roman"/>
          <w:noProof/>
          <w:color w:val="000000"/>
          <w:szCs w:val="24"/>
        </w:rPr>
      </w:pPr>
      <w:r>
        <w:rPr>
          <w:noProof/>
        </w:rPr>
        <w:t>……………………………………</w:t>
      </w:r>
    </w:p>
    <w:p>
      <w:pPr>
        <w:jc w:val="right"/>
        <w:rPr>
          <w:rFonts w:eastAsia="Times New Roman"/>
          <w:noProof/>
          <w:szCs w:val="24"/>
        </w:rPr>
      </w:pPr>
      <w:r>
        <w:rPr>
          <w:noProof/>
        </w:rPr>
        <w:t>……………………………………</w:t>
      </w:r>
    </w:p>
    <w:p>
      <w:pPr>
        <w:jc w:val="right"/>
        <w:rPr>
          <w:rFonts w:eastAsia="Times New Roman"/>
          <w:noProof/>
          <w:sz w:val="20"/>
          <w:szCs w:val="24"/>
        </w:rPr>
      </w:pPr>
      <w:r>
        <w:rPr>
          <w:noProof/>
          <w:sz w:val="20"/>
        </w:rPr>
        <w:t>(Piegādātāja adrese un paraksts;</w:t>
      </w:r>
    </w:p>
    <w:p>
      <w:pPr>
        <w:jc w:val="right"/>
        <w:rPr>
          <w:rFonts w:eastAsia="Times New Roman"/>
          <w:noProof/>
          <w:sz w:val="20"/>
          <w:szCs w:val="24"/>
        </w:rPr>
      </w:pPr>
      <w:r>
        <w:rPr>
          <w:noProof/>
          <w:sz w:val="20"/>
        </w:rPr>
        <w:t xml:space="preserve">turklāt skaidrā rakstā jānorāda </w:t>
      </w:r>
    </w:p>
    <w:p>
      <w:pPr>
        <w:jc w:val="right"/>
        <w:rPr>
          <w:rFonts w:eastAsia="Times New Roman"/>
          <w:noProof/>
          <w:sz w:val="20"/>
          <w:szCs w:val="24"/>
        </w:rPr>
      </w:pPr>
      <w:r>
        <w:rPr>
          <w:noProof/>
          <w:sz w:val="20"/>
        </w:rPr>
        <w:t>tās personas vārds, kura parakstījusi deklarāciju)</w:t>
      </w:r>
    </w:p>
    <w:p>
      <w:pPr>
        <w:rPr>
          <w:rFonts w:eastAsia="Times New Roman"/>
          <w:noProof/>
          <w:sz w:val="16"/>
          <w:szCs w:val="16"/>
        </w:rPr>
      </w:pPr>
      <w:r>
        <w:rPr>
          <w:noProof/>
          <w:sz w:val="16"/>
          <w:szCs w:val="16"/>
          <w:vertAlign w:val="superscript"/>
        </w:rPr>
        <w:t xml:space="preserve">(1) </w:t>
      </w:r>
      <w:r>
        <w:rPr>
          <w:noProof/>
          <w:sz w:val="16"/>
          <w:szCs w:val="16"/>
        </w:rPr>
        <w:t>Preču saņēmēja nosaukums/vārds un adrese</w:t>
      </w:r>
    </w:p>
    <w:p>
      <w:pPr>
        <w:rPr>
          <w:rFonts w:eastAsia="Times New Roman"/>
          <w:noProof/>
          <w:sz w:val="16"/>
          <w:szCs w:val="16"/>
        </w:rPr>
      </w:pPr>
      <w:r>
        <w:rPr>
          <w:noProof/>
          <w:sz w:val="16"/>
          <w:szCs w:val="16"/>
          <w:vertAlign w:val="superscript"/>
        </w:rPr>
        <w:t xml:space="preserve">(2) </w:t>
      </w:r>
      <w:r>
        <w:rPr>
          <w:noProof/>
          <w:sz w:val="16"/>
          <w:szCs w:val="16"/>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rPr>
          <w:rFonts w:eastAsia="Times New Roman"/>
          <w:noProof/>
          <w:sz w:val="16"/>
          <w:szCs w:val="16"/>
        </w:rPr>
      </w:pPr>
      <w:r>
        <w:rPr>
          <w:noProof/>
          <w:sz w:val="16"/>
          <w:szCs w:val="16"/>
        </w:rPr>
        <w:t>Piemērs.</w:t>
      </w:r>
    </w:p>
    <w:p>
      <w:pPr>
        <w:rPr>
          <w:rFonts w:eastAsia="Times New Roman"/>
          <w:noProof/>
          <w:sz w:val="16"/>
          <w:szCs w:val="16"/>
        </w:rPr>
      </w:pPr>
      <w:r>
        <w:rPr>
          <w:noProof/>
          <w:sz w:val="16"/>
          <w:szCs w:val="16"/>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rPr>
          <w:rFonts w:eastAsia="Times New Roman"/>
          <w:noProof/>
          <w:sz w:val="16"/>
          <w:szCs w:val="16"/>
        </w:rPr>
      </w:pPr>
      <w:r>
        <w:rPr>
          <w:noProof/>
          <w:sz w:val="16"/>
          <w:szCs w:val="16"/>
          <w:vertAlign w:val="superscript"/>
        </w:rPr>
        <w:t>(3)</w:t>
      </w:r>
      <w:r>
        <w:rPr>
          <w:noProof/>
          <w:sz w:val="16"/>
          <w:szCs w:val="16"/>
        </w:rPr>
        <w:t xml:space="preserve"> Norādes šajās slejās jāsniedz tikai tad, kad tas vajadzīgs.</w:t>
      </w:r>
    </w:p>
    <w:p>
      <w:pPr>
        <w:rPr>
          <w:rFonts w:eastAsia="Times New Roman"/>
          <w:noProof/>
          <w:sz w:val="16"/>
          <w:szCs w:val="16"/>
        </w:rPr>
      </w:pPr>
      <w:r>
        <w:rPr>
          <w:noProof/>
          <w:sz w:val="16"/>
          <w:szCs w:val="16"/>
        </w:rPr>
        <w:t>Piemēri.</w:t>
      </w:r>
    </w:p>
    <w:p>
      <w:pPr>
        <w:rPr>
          <w:rFonts w:eastAsia="Times New Roman"/>
          <w:noProof/>
          <w:sz w:val="16"/>
          <w:szCs w:val="16"/>
        </w:rPr>
      </w:pPr>
      <w:r>
        <w:rPr>
          <w:noProof/>
          <w:sz w:val="16"/>
          <w:szCs w:val="16"/>
        </w:rPr>
        <w:t>Noteikums par ex 62. nodaļas apģērbiem pieļauj nenoteiktas izcelsmes dzijas izmantošanu. Ja šādu apģērbu ražotājs Tunisijā izmanto no EBTA valsts importētu audumu, kas tur iegūts, aužot nenoteiktas izcelsmes dziju, ir pietiekami, ka EBTA valsts piegādātājs savā deklarācijā apraksta nenoteiktas izcelsmes materiālu, kas izmantots par dziju, nemaz nenorādot šīs dzijas pozīciju un vērtību.</w:t>
      </w:r>
    </w:p>
    <w:p>
      <w:pPr>
        <w:rPr>
          <w:rFonts w:eastAsia="Times New Roman"/>
          <w:noProof/>
          <w:sz w:val="16"/>
          <w:szCs w:val="16"/>
        </w:rPr>
      </w:pPr>
      <w:r>
        <w:rPr>
          <w:noProof/>
          <w:sz w:val="16"/>
          <w:szCs w:val="16"/>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rPr>
          <w:rFonts w:eastAsia="Times New Roman"/>
          <w:noProof/>
          <w:sz w:val="16"/>
          <w:szCs w:val="16"/>
        </w:rPr>
      </w:pPr>
      <w:r>
        <w:rPr>
          <w:noProof/>
          <w:sz w:val="16"/>
          <w:szCs w:val="16"/>
          <w:vertAlign w:val="superscript"/>
        </w:rPr>
        <w:t xml:space="preserve">(4) </w:t>
      </w:r>
      <w:r>
        <w:rPr>
          <w:noProof/>
          <w:sz w:val="16"/>
          <w:szCs w:val="16"/>
        </w:rPr>
        <w:t>“Materiālu vērtība” ir izmantoto nenoteiktas izcelsmes materiālu muitas vērtība to importēšanas laikā vai, ja tā nav zināma un to nevar noskaidrot, — pirmā noskaidrojamā cena, kas maksāta par materiāliem EBTA valstī vai Tunisijā. Precīzu vērtību katram izmantotajam nenoteiktas izcelsmes materiālam norāda vienai preces vienībai, kas minēta pirmajā slejā.</w:t>
      </w:r>
    </w:p>
    <w:p>
      <w:pPr>
        <w:rPr>
          <w:rFonts w:eastAsia="Times New Roman"/>
          <w:noProof/>
          <w:sz w:val="16"/>
          <w:szCs w:val="16"/>
        </w:rPr>
      </w:pPr>
      <w:r>
        <w:rPr>
          <w:noProof/>
          <w:sz w:val="16"/>
          <w:szCs w:val="16"/>
          <w:vertAlign w:val="superscript"/>
        </w:rPr>
        <w:t xml:space="preserve">(5) </w:t>
      </w:r>
      <w:r>
        <w:rPr>
          <w:noProof/>
          <w:sz w:val="16"/>
          <w:szCs w:val="16"/>
        </w:rPr>
        <w:t>“Kopējā pievienotā vērtība” ir visas izmaksas ārpus EBTA valsts vai Tunisijas, un tā ietver visu tur pievienoto materiālu vērtību. Attiecībā uz pirmajā slejā iekļautajām precēm jānorada precīza kopējā pievienotā vērtība, kas iegūta ārpus EBTA valsts vai Tunisijas.</w:t>
      </w:r>
    </w:p>
    <w:p>
      <w:pPr>
        <w:rPr>
          <w:rFonts w:eastAsia="Times New Roman"/>
          <w:noProof/>
          <w:sz w:val="16"/>
          <w:szCs w:val="16"/>
        </w:rPr>
      </w:pPr>
      <w:r>
        <w:rPr>
          <w:noProof/>
          <w:sz w:val="16"/>
          <w:szCs w:val="16"/>
          <w:vertAlign w:val="superscript"/>
        </w:rPr>
        <w:t>(6)</w:t>
      </w:r>
      <w:r>
        <w:rPr>
          <w:noProof/>
          <w:sz w:val="16"/>
          <w:szCs w:val="16"/>
        </w:rPr>
        <w:t xml:space="preserve"> Ieraksta datumu. Ilgtermiņa piegādātāja deklarācijas derīguma termiņš parasti nepārsniedz 12 mēnešus, ievērojot muitas dienestu izstrādātos nosacījumus tajā valstī, kurā sagatavota ilgtermiņa piegādātāja deklarācija.</w:t>
      </w:r>
    </w:p>
    <w:p>
      <w:pPr>
        <w:rPr>
          <w:rFonts w:eastAsia="Times New Roman"/>
          <w:noProof/>
          <w:szCs w:val="24"/>
        </w:rPr>
      </w:pPr>
      <w:r>
        <w:rPr>
          <w:noProof/>
        </w:rPr>
        <w:br w:type="page"/>
      </w:r>
    </w:p>
    <w:p>
      <w:pPr>
        <w:pStyle w:val="Default"/>
        <w:spacing w:before="120" w:after="120"/>
        <w:jc w:val="center"/>
        <w:rPr>
          <w:rFonts w:ascii="Times New Roman" w:hAnsi="Times New Roman" w:cs="Times New Roman"/>
          <w:i/>
          <w:noProof/>
          <w:lang w:val="lv-LV"/>
        </w:rPr>
      </w:pPr>
      <w:r>
        <w:rPr>
          <w:rFonts w:ascii="Times New Roman" w:hAnsi="Times New Roman"/>
          <w:i/>
          <w:noProof/>
          <w:lang w:val="lv-LV"/>
        </w:rPr>
        <w:t xml:space="preserve">G PIELIKUMS </w:t>
      </w:r>
    </w:p>
    <w:p>
      <w:pPr>
        <w:pStyle w:val="Default"/>
        <w:spacing w:before="120" w:after="120"/>
        <w:jc w:val="center"/>
        <w:rPr>
          <w:rFonts w:ascii="Times New Roman" w:hAnsi="Times New Roman" w:cs="Times New Roman"/>
          <w:b/>
          <w:bCs/>
          <w:noProof/>
          <w:lang w:val="lv-LV"/>
        </w:rPr>
      </w:pPr>
      <w:r>
        <w:rPr>
          <w:rFonts w:ascii="Times New Roman" w:hAnsi="Times New Roman"/>
          <w:b/>
          <w:bCs/>
          <w:noProof/>
          <w:lang w:val="lv-LV"/>
        </w:rPr>
        <w:t>Piegādātāja deklarācija par precēm, kas apstrādātas vai pārstrādātas CBTN Pusēs, neiegūstot preferenciālu izcelsmes statusu</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 xml:space="preserve">Piegādātāja deklarāciju, kuras teksts ir norādīts tālāk, sagatavo saskaņā ar zemsvītras piezīmēm. Tomēr zemsvītras piezīmes nav jāpārraksta. </w:t>
      </w:r>
    </w:p>
    <w:p>
      <w:pPr>
        <w:pStyle w:val="Default"/>
        <w:spacing w:before="120" w:after="120"/>
        <w:jc w:val="center"/>
        <w:rPr>
          <w:rFonts w:ascii="Times New Roman" w:hAnsi="Times New Roman" w:cs="Times New Roman"/>
          <w:b/>
          <w:bCs/>
          <w:noProof/>
          <w:lang w:val="lv-LV"/>
        </w:rPr>
      </w:pPr>
      <w:r>
        <w:rPr>
          <w:rFonts w:ascii="Times New Roman" w:hAnsi="Times New Roman"/>
          <w:b/>
          <w:bCs/>
          <w:noProof/>
          <w:lang w:val="lv-LV"/>
        </w:rPr>
        <w:t>PIEGĀDĀTĀJA DEKLARĀCIJA</w:t>
      </w:r>
    </w:p>
    <w:p>
      <w:pPr>
        <w:pStyle w:val="Default"/>
        <w:spacing w:before="120" w:after="120"/>
        <w:jc w:val="center"/>
        <w:rPr>
          <w:rFonts w:ascii="Times New Roman" w:hAnsi="Times New Roman" w:cs="Times New Roman"/>
          <w:bCs/>
          <w:noProof/>
          <w:lang w:val="lv-LV"/>
        </w:rPr>
      </w:pPr>
      <w:r>
        <w:rPr>
          <w:rFonts w:ascii="Times New Roman" w:hAnsi="Times New Roman"/>
          <w:bCs/>
          <w:noProof/>
          <w:lang w:val="lv-LV"/>
        </w:rPr>
        <w:t>par precēm, kas apstrādātas vai pārstrādātas CBTN Pusēs, neiegūstot preferenciālu izcelsmes statusu</w:t>
      </w:r>
    </w:p>
    <w:p>
      <w:pPr>
        <w:pStyle w:val="Default"/>
        <w:spacing w:before="120" w:after="120"/>
        <w:jc w:val="both"/>
        <w:rPr>
          <w:rFonts w:ascii="Times New Roman" w:hAnsi="Times New Roman" w:cs="Times New Roman"/>
          <w:noProof/>
          <w:lang w:val="lv-LV"/>
        </w:rPr>
      </w:pPr>
      <w:r>
        <w:rPr>
          <w:rFonts w:ascii="Times New Roman" w:hAnsi="Times New Roman"/>
          <w:noProof/>
          <w:lang w:val="lv-LV"/>
        </w:rPr>
        <w:t>Es, apakšā parakstījies, to preču piegādātājs, uz kurām attiecas pievienotais dokuments, apliecinu, ka:</w:t>
      </w:r>
    </w:p>
    <w:p>
      <w:pPr>
        <w:pStyle w:val="Default"/>
        <w:spacing w:before="120" w:after="120"/>
        <w:rPr>
          <w:rFonts w:ascii="Times New Roman" w:hAnsi="Times New Roman" w:cs="Times New Roman"/>
          <w:noProof/>
          <w:lang w:val="lv-LV"/>
        </w:rPr>
      </w:pPr>
      <w:r>
        <w:rPr>
          <w:rFonts w:ascii="Times New Roman" w:hAnsi="Times New Roman"/>
          <w:noProof/>
          <w:lang w:val="lv-LV"/>
        </w:rPr>
        <w:t xml:space="preserve">1. Šo preču ražošanā EBTA Pusēs ir izmantoti šādi materiāli, kuru izcelsme nav CBTN Pusēs: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106"/>
        <w:gridCol w:w="2106"/>
        <w:gridCol w:w="2108"/>
      </w:tblGrid>
      <w:tr>
        <w:trPr>
          <w:trHeight w:val="377"/>
        </w:trPr>
        <w:tc>
          <w:tcPr>
            <w:tcW w:w="2106" w:type="dxa"/>
          </w:tcPr>
          <w:p>
            <w:pPr>
              <w:pStyle w:val="Default"/>
              <w:spacing w:before="120" w:after="120"/>
              <w:contextualSpacing/>
              <w:mirrorIndents/>
              <w:jc w:val="both"/>
              <w:rPr>
                <w:rFonts w:ascii="Times New Roman" w:hAnsi="Times New Roman" w:cs="Times New Roman"/>
                <w:noProof/>
              </w:rPr>
            </w:pPr>
            <w:r>
              <w:rPr>
                <w:rFonts w:ascii="Times New Roman" w:hAnsi="Times New Roman"/>
                <w:noProof/>
              </w:rPr>
              <w:t>Piegādāto preču apraksts(</w:t>
            </w:r>
            <w:r>
              <w:rPr>
                <w:rStyle w:val="FootnoteReference"/>
                <w:rFonts w:ascii="Times New Roman" w:hAnsi="Times New Roman" w:cs="Times New Roman"/>
                <w:noProof/>
              </w:rPr>
              <w:footnoteReference w:id="64"/>
            </w:r>
            <w:r>
              <w:rPr>
                <w:rFonts w:ascii="Times New Roman" w:hAnsi="Times New Roman"/>
                <w:noProof/>
              </w:rPr>
              <w:t>)</w:t>
            </w:r>
          </w:p>
        </w:tc>
        <w:tc>
          <w:tcPr>
            <w:tcW w:w="2106" w:type="dxa"/>
          </w:tcPr>
          <w:p>
            <w:pPr>
              <w:pStyle w:val="Default"/>
              <w:spacing w:before="120" w:after="120"/>
              <w:contextualSpacing/>
              <w:mirrorIndents/>
              <w:jc w:val="both"/>
              <w:rPr>
                <w:rFonts w:ascii="Times New Roman" w:hAnsi="Times New Roman" w:cs="Times New Roman"/>
                <w:noProof/>
              </w:rPr>
            </w:pPr>
            <w:r>
              <w:rPr>
                <w:rFonts w:ascii="Times New Roman" w:hAnsi="Times New Roman"/>
                <w:noProof/>
              </w:rPr>
              <w:t xml:space="preserve">Izmantoto nenoteiktas izcelsmes materiālu apraksts </w:t>
            </w:r>
          </w:p>
        </w:tc>
        <w:tc>
          <w:tcPr>
            <w:tcW w:w="2106" w:type="dxa"/>
          </w:tcPr>
          <w:p>
            <w:pPr>
              <w:pStyle w:val="Default"/>
              <w:spacing w:before="120" w:after="120"/>
              <w:contextualSpacing/>
              <w:mirrorIndents/>
              <w:jc w:val="both"/>
              <w:rPr>
                <w:rFonts w:ascii="Times New Roman" w:hAnsi="Times New Roman" w:cs="Times New Roman"/>
                <w:noProof/>
              </w:rPr>
            </w:pPr>
            <w:r>
              <w:rPr>
                <w:rFonts w:ascii="Times New Roman" w:hAnsi="Times New Roman"/>
                <w:noProof/>
              </w:rPr>
              <w:t>Izmantoto nenoteiktas izcelsmes materiālu pozīcija(</w:t>
            </w:r>
            <w:r>
              <w:rPr>
                <w:rStyle w:val="FootnoteReference"/>
                <w:rFonts w:ascii="Times New Roman" w:hAnsi="Times New Roman" w:cs="Times New Roman"/>
                <w:noProof/>
              </w:rPr>
              <w:footnoteReference w:id="65"/>
            </w:r>
            <w:r>
              <w:rPr>
                <w:rFonts w:ascii="Times New Roman" w:hAnsi="Times New Roman"/>
                <w:noProof/>
              </w:rPr>
              <w:t>)</w:t>
            </w:r>
          </w:p>
        </w:tc>
        <w:tc>
          <w:tcPr>
            <w:tcW w:w="2108" w:type="dxa"/>
          </w:tcPr>
          <w:p>
            <w:pPr>
              <w:pStyle w:val="Default"/>
              <w:spacing w:before="120" w:after="120"/>
              <w:contextualSpacing/>
              <w:mirrorIndents/>
              <w:jc w:val="both"/>
              <w:rPr>
                <w:rFonts w:ascii="Times New Roman" w:hAnsi="Times New Roman" w:cs="Times New Roman"/>
                <w:noProof/>
              </w:rPr>
            </w:pPr>
            <w:r>
              <w:rPr>
                <w:rFonts w:ascii="Times New Roman" w:hAnsi="Times New Roman"/>
                <w:noProof/>
              </w:rPr>
              <w:t>Izmantoto nenoteiktas izcelsmes materiālu vērtība</w:t>
            </w:r>
            <w:r>
              <w:rPr>
                <w:rFonts w:ascii="Times New Roman" w:hAnsi="Times New Roman"/>
                <w:noProof/>
                <w:vertAlign w:val="superscript"/>
              </w:rPr>
              <w:t>(</w:t>
            </w:r>
            <w:r>
              <w:rPr>
                <w:rStyle w:val="FootnoteReference"/>
                <w:rFonts w:ascii="Times New Roman" w:hAnsi="Times New Roman" w:cs="Times New Roman"/>
                <w:noProof/>
              </w:rPr>
              <w:footnoteReference w:id="66"/>
            </w:r>
            <w:r>
              <w:rPr>
                <w:rFonts w:ascii="Times New Roman" w:hAnsi="Times New Roman"/>
                <w:noProof/>
                <w:vertAlign w:val="superscript"/>
              </w:rPr>
              <w:t>)</w:t>
            </w:r>
          </w:p>
        </w:tc>
      </w:tr>
      <w:tr>
        <w:trPr>
          <w:trHeight w:val="377"/>
        </w:trPr>
        <w:tc>
          <w:tcPr>
            <w:tcW w:w="2106" w:type="dxa"/>
          </w:tcPr>
          <w:p>
            <w:pPr>
              <w:pStyle w:val="Default"/>
              <w:spacing w:before="120" w:after="120"/>
              <w:contextualSpacing/>
              <w:mirrorIndents/>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8" w:type="dxa"/>
          </w:tcPr>
          <w:p>
            <w:pPr>
              <w:pStyle w:val="Default"/>
              <w:spacing w:before="120" w:after="120"/>
              <w:contextualSpacing/>
              <w:mirrorIndents/>
              <w:jc w:val="both"/>
              <w:rPr>
                <w:rFonts w:ascii="Times New Roman" w:hAnsi="Times New Roman" w:cs="Times New Roman"/>
                <w:noProof/>
              </w:rPr>
            </w:pPr>
          </w:p>
        </w:tc>
      </w:tr>
      <w:tr>
        <w:trPr>
          <w:trHeight w:val="377"/>
        </w:trPr>
        <w:tc>
          <w:tcPr>
            <w:tcW w:w="2106" w:type="dxa"/>
          </w:tcPr>
          <w:p>
            <w:pPr>
              <w:pStyle w:val="Default"/>
              <w:spacing w:before="120" w:after="120"/>
              <w:contextualSpacing/>
              <w:mirrorIndents/>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8" w:type="dxa"/>
          </w:tcPr>
          <w:p>
            <w:pPr>
              <w:pStyle w:val="Default"/>
              <w:spacing w:before="120" w:after="120"/>
              <w:contextualSpacing/>
              <w:mirrorIndents/>
              <w:jc w:val="both"/>
              <w:rPr>
                <w:rFonts w:ascii="Times New Roman" w:hAnsi="Times New Roman" w:cs="Times New Roman"/>
                <w:noProof/>
              </w:rPr>
            </w:pPr>
          </w:p>
        </w:tc>
      </w:tr>
      <w:tr>
        <w:trPr>
          <w:trHeight w:val="377"/>
        </w:trPr>
        <w:tc>
          <w:tcPr>
            <w:tcW w:w="2106" w:type="dxa"/>
          </w:tcPr>
          <w:p>
            <w:pPr>
              <w:pStyle w:val="Default"/>
              <w:spacing w:before="120" w:after="120"/>
              <w:contextualSpacing/>
              <w:mirrorIndents/>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8" w:type="dxa"/>
          </w:tcPr>
          <w:p>
            <w:pPr>
              <w:pStyle w:val="Default"/>
              <w:spacing w:before="120" w:after="120"/>
              <w:contextualSpacing/>
              <w:mirrorIndents/>
              <w:jc w:val="both"/>
              <w:rPr>
                <w:rFonts w:ascii="Times New Roman" w:hAnsi="Times New Roman" w:cs="Times New Roman"/>
                <w:noProof/>
              </w:rPr>
            </w:pPr>
          </w:p>
        </w:tc>
      </w:tr>
      <w:tr>
        <w:trPr>
          <w:trHeight w:val="377"/>
        </w:trPr>
        <w:tc>
          <w:tcPr>
            <w:tcW w:w="2106" w:type="dxa"/>
          </w:tcPr>
          <w:p>
            <w:pPr>
              <w:pStyle w:val="Default"/>
              <w:spacing w:before="120" w:after="120"/>
              <w:contextualSpacing/>
              <w:mirrorIndents/>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8" w:type="dxa"/>
          </w:tcPr>
          <w:p>
            <w:pPr>
              <w:pStyle w:val="Default"/>
              <w:spacing w:before="120" w:after="120"/>
              <w:contextualSpacing/>
              <w:mirrorIndents/>
              <w:jc w:val="both"/>
              <w:rPr>
                <w:rFonts w:ascii="Times New Roman" w:hAnsi="Times New Roman" w:cs="Times New Roman"/>
                <w:noProof/>
              </w:rPr>
            </w:pPr>
          </w:p>
        </w:tc>
      </w:tr>
      <w:tr>
        <w:trPr>
          <w:trHeight w:val="377"/>
        </w:trPr>
        <w:tc>
          <w:tcPr>
            <w:tcW w:w="6318" w:type="dxa"/>
            <w:gridSpan w:val="3"/>
          </w:tcPr>
          <w:p>
            <w:pPr>
              <w:pStyle w:val="Default"/>
              <w:spacing w:before="120" w:after="120"/>
              <w:contextualSpacing/>
              <w:mirrorIndents/>
              <w:jc w:val="right"/>
              <w:rPr>
                <w:rFonts w:ascii="Times New Roman" w:hAnsi="Times New Roman" w:cs="Times New Roman"/>
                <w:b/>
                <w:noProof/>
              </w:rPr>
            </w:pPr>
            <w:r>
              <w:rPr>
                <w:rFonts w:ascii="Times New Roman" w:hAnsi="Times New Roman"/>
                <w:b/>
                <w:noProof/>
              </w:rPr>
              <w:t>Kopējā vērtība</w:t>
            </w:r>
          </w:p>
        </w:tc>
        <w:tc>
          <w:tcPr>
            <w:tcW w:w="2108" w:type="dxa"/>
          </w:tcPr>
          <w:p>
            <w:pPr>
              <w:pStyle w:val="Default"/>
              <w:spacing w:before="120" w:after="120"/>
              <w:contextualSpacing/>
              <w:mirrorIndents/>
              <w:jc w:val="both"/>
              <w:rPr>
                <w:rFonts w:ascii="Times New Roman" w:hAnsi="Times New Roman" w:cs="Times New Roman"/>
                <w:noProof/>
              </w:rPr>
            </w:pPr>
          </w:p>
        </w:tc>
      </w:tr>
    </w:tbl>
    <w:p>
      <w:pPr>
        <w:tabs>
          <w:tab w:val="left" w:pos="4252"/>
        </w:tabs>
        <w:contextualSpacing/>
        <w:mirrorIndents/>
        <w:rPr>
          <w:noProof/>
          <w:szCs w:val="24"/>
        </w:rPr>
      </w:pPr>
      <w:r>
        <w:rPr>
          <w:noProof/>
        </w:rPr>
        <w:t>2. Visiem pārējiem šo preču ražošanā CBTN Pusēs izmantotajiem materiāliem ir CBTN Pušu izcelsme.</w:t>
      </w:r>
    </w:p>
    <w:p>
      <w:pPr>
        <w:tabs>
          <w:tab w:val="left" w:pos="4252"/>
        </w:tabs>
        <w:contextualSpacing/>
        <w:mirrorIndents/>
        <w:rPr>
          <w:noProof/>
          <w:szCs w:val="24"/>
        </w:rPr>
      </w:pPr>
    </w:p>
    <w:p>
      <w:pPr>
        <w:tabs>
          <w:tab w:val="left" w:pos="4252"/>
        </w:tabs>
        <w:contextualSpacing/>
        <w:mirrorIndents/>
        <w:rPr>
          <w:noProof/>
          <w:szCs w:val="24"/>
        </w:rPr>
      </w:pPr>
      <w:r>
        <w:rPr>
          <w:noProof/>
        </w:rPr>
        <w:t>3. Šīs preces ir apstrādātas vai pārstrādātas ārpus CBTN Pusēm saskaņā ar Reģionālās konvencijas par Eiropas un Vidusjūras reģiona valstu preferenciāliem izcelsmes noteikumiem I papildinājuma 11. pantu un tur ieguvušas šādu kopējo pievienoto vērtību:</w:t>
      </w:r>
    </w:p>
    <w:tbl>
      <w:tblPr>
        <w:tblW w:w="0" w:type="auto"/>
        <w:tblLook w:val="04A0" w:firstRow="1" w:lastRow="0" w:firstColumn="1" w:lastColumn="0" w:noHBand="0" w:noVBand="1"/>
      </w:tblPr>
      <w:tblGrid>
        <w:gridCol w:w="4417"/>
        <w:gridCol w:w="4417"/>
      </w:tblGrid>
      <w:tr>
        <w:tc>
          <w:tcPr>
            <w:tcW w:w="4417" w:type="dxa"/>
            <w:shd w:val="clear" w:color="auto" w:fill="auto"/>
          </w:tcPr>
          <w:p>
            <w:pPr>
              <w:tabs>
                <w:tab w:val="left" w:pos="4252"/>
              </w:tabs>
              <w:contextualSpacing/>
              <w:mirrorIndents/>
              <w:rPr>
                <w:noProof/>
                <w:szCs w:val="24"/>
              </w:rPr>
            </w:pPr>
            <w:r>
              <w:rPr>
                <w:noProof/>
              </w:rPr>
              <w:t xml:space="preserve">Piegādāto preču apraksts </w:t>
            </w:r>
          </w:p>
          <w:p>
            <w:pPr>
              <w:tabs>
                <w:tab w:val="left" w:pos="4252"/>
              </w:tabs>
              <w:contextualSpacing/>
              <w:mirrorIndents/>
              <w:rPr>
                <w:noProof/>
                <w:szCs w:val="24"/>
              </w:rPr>
            </w:pPr>
          </w:p>
          <w:p>
            <w:pPr>
              <w:tabs>
                <w:tab w:val="left" w:pos="4252"/>
              </w:tabs>
              <w:contextualSpacing/>
              <w:mirrorIndents/>
              <w:rPr>
                <w:noProof/>
                <w:szCs w:val="24"/>
              </w:rPr>
            </w:pPr>
            <w:r>
              <w:rPr>
                <w:noProof/>
              </w:rPr>
              <w:t>………………………………………….</w:t>
            </w:r>
          </w:p>
          <w:p>
            <w:pPr>
              <w:tabs>
                <w:tab w:val="left" w:pos="4252"/>
              </w:tabs>
              <w:contextualSpacing/>
              <w:mirrorIndents/>
              <w:rPr>
                <w:noProof/>
                <w:szCs w:val="24"/>
              </w:rPr>
            </w:pPr>
            <w:r>
              <w:rPr>
                <w:noProof/>
              </w:rPr>
              <w:t>………………………………………….</w:t>
            </w:r>
          </w:p>
          <w:p>
            <w:pPr>
              <w:tabs>
                <w:tab w:val="left" w:pos="4252"/>
              </w:tabs>
              <w:contextualSpacing/>
              <w:mirrorIndents/>
              <w:rPr>
                <w:noProof/>
                <w:szCs w:val="24"/>
              </w:rPr>
            </w:pPr>
            <w:r>
              <w:rPr>
                <w:noProof/>
              </w:rPr>
              <w:t>………………………………………….</w:t>
            </w:r>
          </w:p>
          <w:p>
            <w:pPr>
              <w:tabs>
                <w:tab w:val="left" w:pos="4252"/>
              </w:tabs>
              <w:contextualSpacing/>
              <w:mirrorIndents/>
              <w:rPr>
                <w:noProof/>
                <w:szCs w:val="24"/>
              </w:rPr>
            </w:pPr>
            <w:r>
              <w:rPr>
                <w:noProof/>
              </w:rPr>
              <w:t>………………………………………….</w:t>
            </w:r>
          </w:p>
          <w:p>
            <w:pPr>
              <w:tabs>
                <w:tab w:val="left" w:pos="4252"/>
              </w:tabs>
              <w:contextualSpacing/>
              <w:mirrorIndents/>
              <w:rPr>
                <w:noProof/>
                <w:szCs w:val="24"/>
              </w:rPr>
            </w:pPr>
          </w:p>
        </w:tc>
        <w:tc>
          <w:tcPr>
            <w:tcW w:w="4417" w:type="dxa"/>
            <w:shd w:val="clear" w:color="auto" w:fill="auto"/>
          </w:tcPr>
          <w:p>
            <w:pPr>
              <w:tabs>
                <w:tab w:val="left" w:pos="4252"/>
              </w:tabs>
              <w:contextualSpacing/>
              <w:mirrorIndents/>
              <w:rPr>
                <w:noProof/>
                <w:szCs w:val="24"/>
              </w:rPr>
            </w:pPr>
            <w:r>
              <w:rPr>
                <w:noProof/>
              </w:rPr>
              <w:t>Kopējā pievienotā vērtība, kas iegūta ārpus</w:t>
            </w:r>
          </w:p>
          <w:p>
            <w:pPr>
              <w:tabs>
                <w:tab w:val="left" w:pos="4252"/>
              </w:tabs>
              <w:contextualSpacing/>
              <w:mirrorIndents/>
              <w:rPr>
                <w:noProof/>
                <w:szCs w:val="24"/>
              </w:rPr>
            </w:pPr>
            <w:r>
              <w:rPr>
                <w:noProof/>
              </w:rPr>
              <w:t>CBTN Pusēm</w:t>
            </w:r>
            <w:r>
              <w:rPr>
                <w:rStyle w:val="FootnoteReference"/>
                <w:noProof/>
              </w:rPr>
              <w:footnoteReference w:id="67"/>
            </w:r>
          </w:p>
          <w:p>
            <w:pPr>
              <w:tabs>
                <w:tab w:val="left" w:pos="4252"/>
              </w:tabs>
              <w:contextualSpacing/>
              <w:mirrorIndents/>
              <w:rPr>
                <w:noProof/>
                <w:szCs w:val="24"/>
              </w:rPr>
            </w:pPr>
            <w:r>
              <w:rPr>
                <w:noProof/>
              </w:rPr>
              <w:t>………………………………………….</w:t>
            </w:r>
          </w:p>
          <w:p>
            <w:pPr>
              <w:tabs>
                <w:tab w:val="left" w:pos="4252"/>
              </w:tabs>
              <w:contextualSpacing/>
              <w:mirrorIndents/>
              <w:rPr>
                <w:noProof/>
                <w:szCs w:val="24"/>
              </w:rPr>
            </w:pPr>
            <w:r>
              <w:rPr>
                <w:noProof/>
              </w:rPr>
              <w:t>………………………………………….</w:t>
            </w:r>
          </w:p>
          <w:p>
            <w:pPr>
              <w:tabs>
                <w:tab w:val="left" w:pos="4252"/>
              </w:tabs>
              <w:contextualSpacing/>
              <w:mirrorIndents/>
              <w:rPr>
                <w:noProof/>
                <w:szCs w:val="24"/>
              </w:rPr>
            </w:pPr>
            <w:r>
              <w:rPr>
                <w:noProof/>
              </w:rPr>
              <w:t>………………………………………….</w:t>
            </w:r>
          </w:p>
          <w:p>
            <w:pPr>
              <w:tabs>
                <w:tab w:val="left" w:pos="4252"/>
              </w:tabs>
              <w:contextualSpacing/>
              <w:mirrorIndents/>
              <w:rPr>
                <w:noProof/>
                <w:szCs w:val="24"/>
              </w:rPr>
            </w:pPr>
            <w:r>
              <w:rPr>
                <w:noProof/>
              </w:rPr>
              <w:t>………………………………………….</w:t>
            </w:r>
          </w:p>
          <w:p>
            <w:pPr>
              <w:tabs>
                <w:tab w:val="left" w:pos="4252"/>
              </w:tabs>
              <w:contextualSpacing/>
              <w:mirrorIndents/>
              <w:rPr>
                <w:noProof/>
                <w:szCs w:val="24"/>
              </w:rPr>
            </w:pPr>
          </w:p>
        </w:tc>
      </w:tr>
      <w:tr>
        <w:tc>
          <w:tcPr>
            <w:tcW w:w="4417" w:type="dxa"/>
            <w:shd w:val="clear" w:color="auto" w:fill="auto"/>
          </w:tcPr>
          <w:p>
            <w:pPr>
              <w:tabs>
                <w:tab w:val="left" w:pos="4252"/>
              </w:tabs>
              <w:contextualSpacing/>
              <w:mirrorIndents/>
              <w:rPr>
                <w:noProof/>
                <w:szCs w:val="24"/>
              </w:rPr>
            </w:pPr>
          </w:p>
        </w:tc>
        <w:tc>
          <w:tcPr>
            <w:tcW w:w="4417" w:type="dxa"/>
            <w:shd w:val="clear" w:color="auto" w:fill="auto"/>
          </w:tcPr>
          <w:p>
            <w:pPr>
              <w:tabs>
                <w:tab w:val="left" w:pos="4252"/>
              </w:tabs>
              <w:contextualSpacing/>
              <w:mirrorIndents/>
              <w:rPr>
                <w:noProof/>
                <w:szCs w:val="24"/>
              </w:rPr>
            </w:pPr>
            <w:r>
              <w:rPr>
                <w:noProof/>
              </w:rPr>
              <w:t>………………………………………….</w:t>
            </w:r>
          </w:p>
          <w:p>
            <w:pPr>
              <w:tabs>
                <w:tab w:val="left" w:pos="4252"/>
              </w:tabs>
              <w:contextualSpacing/>
              <w:mirrorIndents/>
              <w:jc w:val="center"/>
              <w:rPr>
                <w:i/>
                <w:noProof/>
                <w:szCs w:val="24"/>
              </w:rPr>
            </w:pPr>
            <w:r>
              <w:rPr>
                <w:i/>
                <w:noProof/>
              </w:rPr>
              <w:t>(Vieta un datums)</w:t>
            </w:r>
          </w:p>
          <w:p>
            <w:pPr>
              <w:tabs>
                <w:tab w:val="left" w:pos="4252"/>
              </w:tabs>
              <w:contextualSpacing/>
              <w:mirrorIndents/>
              <w:rPr>
                <w:noProof/>
                <w:szCs w:val="24"/>
              </w:rPr>
            </w:pPr>
            <w:r>
              <w:rPr>
                <w:noProof/>
              </w:rPr>
              <w:t>………………………………………….</w:t>
            </w:r>
          </w:p>
          <w:p>
            <w:pPr>
              <w:tabs>
                <w:tab w:val="left" w:pos="4252"/>
              </w:tabs>
              <w:contextualSpacing/>
              <w:mirrorIndents/>
              <w:rPr>
                <w:noProof/>
                <w:szCs w:val="24"/>
              </w:rPr>
            </w:pPr>
            <w:r>
              <w:rPr>
                <w:noProof/>
              </w:rPr>
              <w:t>………………………………………….</w:t>
            </w:r>
          </w:p>
          <w:p>
            <w:pPr>
              <w:tabs>
                <w:tab w:val="left" w:pos="4252"/>
              </w:tabs>
              <w:contextualSpacing/>
              <w:mirrorIndents/>
              <w:rPr>
                <w:noProof/>
                <w:szCs w:val="24"/>
              </w:rPr>
            </w:pPr>
            <w:r>
              <w:rPr>
                <w:noProof/>
              </w:rPr>
              <w:t>………………………………………….</w:t>
            </w:r>
          </w:p>
          <w:p>
            <w:pPr>
              <w:tabs>
                <w:tab w:val="left" w:pos="4252"/>
              </w:tabs>
              <w:contextualSpacing/>
              <w:mirrorIndents/>
              <w:jc w:val="center"/>
              <w:rPr>
                <w:i/>
                <w:noProof/>
                <w:szCs w:val="24"/>
              </w:rPr>
            </w:pPr>
          </w:p>
          <w:p>
            <w:pPr>
              <w:tabs>
                <w:tab w:val="left" w:pos="4252"/>
              </w:tabs>
              <w:contextualSpacing/>
              <w:mirrorIndents/>
              <w:jc w:val="center"/>
              <w:rPr>
                <w:i/>
                <w:noProof/>
                <w:szCs w:val="24"/>
              </w:rPr>
            </w:pPr>
            <w:r>
              <w:rPr>
                <w:i/>
                <w:noProof/>
              </w:rPr>
              <w:t>(Piegādātāja adrese un paraksts; turklāt skaidrā rakstā jānorāda tās personas vārds, kura parakstījusi deklarāciju)</w:t>
            </w:r>
          </w:p>
          <w:p>
            <w:pPr>
              <w:tabs>
                <w:tab w:val="left" w:pos="4252"/>
              </w:tabs>
              <w:contextualSpacing/>
              <w:mirrorIndents/>
              <w:rPr>
                <w:noProof/>
                <w:szCs w:val="24"/>
              </w:rPr>
            </w:pPr>
          </w:p>
        </w:tc>
      </w:tr>
    </w:tbl>
    <w:p>
      <w:pPr>
        <w:tabs>
          <w:tab w:val="left" w:pos="4252"/>
        </w:tabs>
        <w:contextualSpacing/>
        <w:mirrorIndents/>
        <w:rPr>
          <w:noProof/>
          <w:szCs w:val="24"/>
        </w:rPr>
      </w:pPr>
    </w:p>
    <w:p>
      <w:pPr>
        <w:tabs>
          <w:tab w:val="left" w:pos="4252"/>
        </w:tabs>
        <w:contextualSpacing/>
        <w:mirrorIndents/>
        <w:jc w:val="center"/>
        <w:rPr>
          <w:noProof/>
          <w:szCs w:val="24"/>
        </w:rPr>
        <w:sectPr>
          <w:footnotePr>
            <w:numRestart w:val="eachSect"/>
          </w:footnotePr>
          <w:pgSz w:w="11906" w:h="16838"/>
          <w:pgMar w:top="1020" w:right="1701" w:bottom="1020" w:left="1587" w:header="601" w:footer="1077" w:gutter="0"/>
          <w:cols w:space="720"/>
          <w:docGrid w:linePitch="326"/>
        </w:sectPr>
      </w:pPr>
    </w:p>
    <w:p>
      <w:pPr>
        <w:tabs>
          <w:tab w:val="left" w:pos="4252"/>
        </w:tabs>
        <w:contextualSpacing/>
        <w:mirrorIndents/>
        <w:jc w:val="center"/>
        <w:rPr>
          <w:b/>
          <w:bCs/>
          <w:noProof/>
          <w:szCs w:val="24"/>
        </w:rPr>
      </w:pPr>
      <w:r>
        <w:rPr>
          <w:i/>
          <w:noProof/>
        </w:rPr>
        <w:t xml:space="preserve">H PIELIKUMS </w:t>
      </w:r>
    </w:p>
    <w:p>
      <w:pPr>
        <w:tabs>
          <w:tab w:val="left" w:pos="4252"/>
        </w:tabs>
        <w:contextualSpacing/>
        <w:mirrorIndents/>
        <w:rPr>
          <w:bCs/>
          <w:noProof/>
          <w:szCs w:val="24"/>
        </w:rPr>
      </w:pPr>
    </w:p>
    <w:p>
      <w:pPr>
        <w:tabs>
          <w:tab w:val="left" w:pos="4252"/>
        </w:tabs>
        <w:contextualSpacing/>
        <w:mirrorIndents/>
        <w:jc w:val="center"/>
        <w:rPr>
          <w:b/>
          <w:bCs/>
          <w:noProof/>
          <w:szCs w:val="24"/>
        </w:rPr>
      </w:pPr>
      <w:r>
        <w:rPr>
          <w:b/>
          <w:bCs/>
          <w:noProof/>
        </w:rPr>
        <w:t>Ilgtermiņa piegādātāja deklarācija par precēm, kas apstrādātas vai pārstrādātas CBTN Pusēs, neiegūstot preferenciālu izcelsmes statusu</w:t>
      </w:r>
    </w:p>
    <w:p>
      <w:pPr>
        <w:tabs>
          <w:tab w:val="left" w:pos="4252"/>
        </w:tabs>
        <w:rPr>
          <w:noProof/>
          <w:szCs w:val="24"/>
        </w:rPr>
      </w:pPr>
    </w:p>
    <w:p>
      <w:pPr>
        <w:tabs>
          <w:tab w:val="left" w:pos="4252"/>
        </w:tabs>
        <w:rPr>
          <w:noProof/>
          <w:szCs w:val="24"/>
        </w:rPr>
      </w:pPr>
      <w:r>
        <w:rPr>
          <w:noProof/>
        </w:rPr>
        <w:t>Ilgtermiņa piegādātāja deklarāciju, kuras teksts ir norādīts tālāk, sagatavo saskaņā ar zemsvītras piezīmēm. Tomēr zemsvītras piezīmes nav jāpārraksta.</w:t>
      </w:r>
    </w:p>
    <w:p>
      <w:pPr>
        <w:tabs>
          <w:tab w:val="left" w:pos="4252"/>
        </w:tabs>
        <w:jc w:val="center"/>
        <w:rPr>
          <w:b/>
          <w:noProof/>
          <w:szCs w:val="24"/>
        </w:rPr>
      </w:pPr>
      <w:r>
        <w:rPr>
          <w:b/>
          <w:noProof/>
        </w:rPr>
        <w:t>ILGTERMIŅA PIEGĀDĀTĀJA DEKLARĀCIJA</w:t>
      </w:r>
    </w:p>
    <w:p>
      <w:pPr>
        <w:tabs>
          <w:tab w:val="left" w:pos="4252"/>
        </w:tabs>
        <w:jc w:val="center"/>
        <w:rPr>
          <w:noProof/>
          <w:szCs w:val="24"/>
        </w:rPr>
      </w:pPr>
      <w:r>
        <w:rPr>
          <w:noProof/>
        </w:rPr>
        <w:t>par precēm, kas apstrādātas vai pārstrādātas CBTN Pusēs, neiegūstot preferenciālu izcelsmes statusu</w:t>
      </w:r>
    </w:p>
    <w:p>
      <w:pPr>
        <w:tabs>
          <w:tab w:val="left" w:pos="4252"/>
        </w:tabs>
        <w:rPr>
          <w:noProof/>
          <w:szCs w:val="24"/>
        </w:rPr>
      </w:pPr>
    </w:p>
    <w:p>
      <w:pPr>
        <w:tabs>
          <w:tab w:val="left" w:pos="4252"/>
        </w:tabs>
        <w:rPr>
          <w:noProof/>
          <w:szCs w:val="24"/>
        </w:rPr>
      </w:pPr>
      <w:r>
        <w:rPr>
          <w:noProof/>
        </w:rPr>
        <w:t xml:space="preserve">Es, apakšā parakstījies, to preču piegādātājs, uz kurām attiecas šis dokuments un kuras tiek regulāri nosūtītas uz ……………………………………… </w:t>
      </w:r>
      <w:r>
        <w:rPr>
          <w:rStyle w:val="FootnoteReference"/>
          <w:noProof/>
        </w:rPr>
        <w:footnoteReference w:id="68"/>
      </w:r>
      <w:r>
        <w:rPr>
          <w:noProof/>
        </w:rPr>
        <w:t>, apliecinu, ka:</w:t>
      </w:r>
    </w:p>
    <w:p>
      <w:pPr>
        <w:tabs>
          <w:tab w:val="left" w:pos="4252"/>
        </w:tabs>
        <w:rPr>
          <w:noProof/>
          <w:szCs w:val="24"/>
        </w:rPr>
      </w:pPr>
      <w:r>
        <w:rPr>
          <w:noProof/>
        </w:rPr>
        <w:t>1. Šo preču ražošanā EBTA Pusēs ir izmantoti šādi materiāli, kuru izcelsme nav CBTN Pusēs: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106"/>
        <w:gridCol w:w="2106"/>
        <w:gridCol w:w="2108"/>
      </w:tblGrid>
      <w:tr>
        <w:trPr>
          <w:trHeight w:val="377"/>
        </w:trPr>
        <w:tc>
          <w:tcPr>
            <w:tcW w:w="2106" w:type="dxa"/>
          </w:tcPr>
          <w:p>
            <w:pPr>
              <w:pStyle w:val="Default"/>
              <w:spacing w:before="120" w:after="120"/>
              <w:contextualSpacing/>
              <w:mirrorIndents/>
              <w:jc w:val="both"/>
              <w:rPr>
                <w:rFonts w:ascii="Times New Roman" w:hAnsi="Times New Roman" w:cs="Times New Roman"/>
                <w:noProof/>
              </w:rPr>
            </w:pPr>
            <w:r>
              <w:rPr>
                <w:rFonts w:ascii="Times New Roman" w:hAnsi="Times New Roman"/>
                <w:noProof/>
              </w:rPr>
              <w:t>Piegādāto preču apraksts(</w:t>
            </w:r>
            <w:r>
              <w:rPr>
                <w:rStyle w:val="FootnoteReference"/>
                <w:rFonts w:ascii="Times New Roman" w:hAnsi="Times New Roman" w:cs="Times New Roman"/>
                <w:noProof/>
              </w:rPr>
              <w:footnoteReference w:id="69"/>
            </w:r>
            <w:r>
              <w:rPr>
                <w:rFonts w:ascii="Times New Roman" w:hAnsi="Times New Roman"/>
                <w:noProof/>
              </w:rPr>
              <w:t>)</w:t>
            </w:r>
          </w:p>
        </w:tc>
        <w:tc>
          <w:tcPr>
            <w:tcW w:w="2106" w:type="dxa"/>
          </w:tcPr>
          <w:p>
            <w:pPr>
              <w:pStyle w:val="Default"/>
              <w:spacing w:before="120" w:after="120"/>
              <w:contextualSpacing/>
              <w:mirrorIndents/>
              <w:jc w:val="both"/>
              <w:rPr>
                <w:rFonts w:ascii="Times New Roman" w:hAnsi="Times New Roman" w:cs="Times New Roman"/>
                <w:noProof/>
              </w:rPr>
            </w:pPr>
            <w:r>
              <w:rPr>
                <w:rFonts w:ascii="Times New Roman" w:hAnsi="Times New Roman"/>
                <w:noProof/>
              </w:rPr>
              <w:t xml:space="preserve">Izmantoto nenoteiktas izcelsmes materiālu apraksts </w:t>
            </w:r>
          </w:p>
        </w:tc>
        <w:tc>
          <w:tcPr>
            <w:tcW w:w="2106" w:type="dxa"/>
          </w:tcPr>
          <w:p>
            <w:pPr>
              <w:pStyle w:val="Default"/>
              <w:spacing w:before="120" w:after="120"/>
              <w:contextualSpacing/>
              <w:mirrorIndents/>
              <w:jc w:val="both"/>
              <w:rPr>
                <w:rFonts w:ascii="Times New Roman" w:hAnsi="Times New Roman" w:cs="Times New Roman"/>
                <w:noProof/>
              </w:rPr>
            </w:pPr>
            <w:r>
              <w:rPr>
                <w:rFonts w:ascii="Times New Roman" w:hAnsi="Times New Roman"/>
                <w:noProof/>
              </w:rPr>
              <w:t>Izmantoto nenoteiktas izcelsmes materiālu pozīcija(</w:t>
            </w:r>
            <w:r>
              <w:rPr>
                <w:rStyle w:val="FootnoteReference"/>
                <w:rFonts w:ascii="Times New Roman" w:hAnsi="Times New Roman" w:cs="Times New Roman"/>
                <w:noProof/>
              </w:rPr>
              <w:footnoteReference w:id="70"/>
            </w:r>
            <w:r>
              <w:rPr>
                <w:rFonts w:ascii="Times New Roman" w:hAnsi="Times New Roman"/>
                <w:noProof/>
              </w:rPr>
              <w:t xml:space="preserve">) </w:t>
            </w:r>
          </w:p>
        </w:tc>
        <w:tc>
          <w:tcPr>
            <w:tcW w:w="2108" w:type="dxa"/>
          </w:tcPr>
          <w:p>
            <w:pPr>
              <w:pStyle w:val="Default"/>
              <w:spacing w:before="120" w:after="120"/>
              <w:contextualSpacing/>
              <w:mirrorIndents/>
              <w:jc w:val="both"/>
              <w:rPr>
                <w:rFonts w:ascii="Times New Roman" w:hAnsi="Times New Roman" w:cs="Times New Roman"/>
                <w:noProof/>
              </w:rPr>
            </w:pPr>
            <w:r>
              <w:rPr>
                <w:rFonts w:ascii="Times New Roman" w:hAnsi="Times New Roman"/>
                <w:noProof/>
              </w:rPr>
              <w:t>Izmantoto nenoteiktas izcelsmes materiālu vērtība</w:t>
            </w:r>
            <w:r>
              <w:rPr>
                <w:rFonts w:ascii="Times New Roman" w:hAnsi="Times New Roman"/>
                <w:noProof/>
                <w:vertAlign w:val="superscript"/>
              </w:rPr>
              <w:t>(</w:t>
            </w:r>
            <w:r>
              <w:rPr>
                <w:rStyle w:val="FootnoteReference"/>
                <w:rFonts w:ascii="Times New Roman" w:hAnsi="Times New Roman" w:cs="Times New Roman"/>
                <w:noProof/>
              </w:rPr>
              <w:footnoteReference w:id="71"/>
            </w:r>
            <w:r>
              <w:rPr>
                <w:rFonts w:ascii="Times New Roman" w:hAnsi="Times New Roman"/>
                <w:noProof/>
                <w:vertAlign w:val="superscript"/>
              </w:rPr>
              <w:t>)</w:t>
            </w:r>
          </w:p>
        </w:tc>
      </w:tr>
      <w:tr>
        <w:trPr>
          <w:trHeight w:val="377"/>
        </w:trPr>
        <w:tc>
          <w:tcPr>
            <w:tcW w:w="2106" w:type="dxa"/>
          </w:tcPr>
          <w:p>
            <w:pPr>
              <w:pStyle w:val="Default"/>
              <w:spacing w:before="120" w:after="120"/>
              <w:contextualSpacing/>
              <w:mirrorIndents/>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8" w:type="dxa"/>
          </w:tcPr>
          <w:p>
            <w:pPr>
              <w:pStyle w:val="Default"/>
              <w:spacing w:before="120" w:after="120"/>
              <w:contextualSpacing/>
              <w:mirrorIndents/>
              <w:jc w:val="both"/>
              <w:rPr>
                <w:rFonts w:ascii="Times New Roman" w:hAnsi="Times New Roman" w:cs="Times New Roman"/>
                <w:noProof/>
              </w:rPr>
            </w:pPr>
          </w:p>
        </w:tc>
      </w:tr>
      <w:tr>
        <w:trPr>
          <w:trHeight w:val="377"/>
        </w:trPr>
        <w:tc>
          <w:tcPr>
            <w:tcW w:w="2106" w:type="dxa"/>
          </w:tcPr>
          <w:p>
            <w:pPr>
              <w:pStyle w:val="Default"/>
              <w:spacing w:before="120" w:after="120"/>
              <w:contextualSpacing/>
              <w:mirrorIndents/>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8" w:type="dxa"/>
          </w:tcPr>
          <w:p>
            <w:pPr>
              <w:pStyle w:val="Default"/>
              <w:spacing w:before="120" w:after="120"/>
              <w:contextualSpacing/>
              <w:mirrorIndents/>
              <w:jc w:val="both"/>
              <w:rPr>
                <w:rFonts w:ascii="Times New Roman" w:hAnsi="Times New Roman" w:cs="Times New Roman"/>
                <w:noProof/>
              </w:rPr>
            </w:pPr>
          </w:p>
        </w:tc>
      </w:tr>
      <w:tr>
        <w:trPr>
          <w:trHeight w:val="377"/>
        </w:trPr>
        <w:tc>
          <w:tcPr>
            <w:tcW w:w="2106" w:type="dxa"/>
          </w:tcPr>
          <w:p>
            <w:pPr>
              <w:pStyle w:val="Default"/>
              <w:spacing w:before="120" w:after="120"/>
              <w:contextualSpacing/>
              <w:mirrorIndents/>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8" w:type="dxa"/>
          </w:tcPr>
          <w:p>
            <w:pPr>
              <w:pStyle w:val="Default"/>
              <w:spacing w:before="120" w:after="120"/>
              <w:contextualSpacing/>
              <w:mirrorIndents/>
              <w:jc w:val="both"/>
              <w:rPr>
                <w:rFonts w:ascii="Times New Roman" w:hAnsi="Times New Roman" w:cs="Times New Roman"/>
                <w:noProof/>
              </w:rPr>
            </w:pPr>
          </w:p>
        </w:tc>
      </w:tr>
      <w:tr>
        <w:trPr>
          <w:trHeight w:val="377"/>
        </w:trPr>
        <w:tc>
          <w:tcPr>
            <w:tcW w:w="2106" w:type="dxa"/>
          </w:tcPr>
          <w:p>
            <w:pPr>
              <w:pStyle w:val="Default"/>
              <w:spacing w:before="120" w:after="120"/>
              <w:contextualSpacing/>
              <w:mirrorIndents/>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6" w:type="dxa"/>
          </w:tcPr>
          <w:p>
            <w:pPr>
              <w:pStyle w:val="Default"/>
              <w:spacing w:before="120" w:after="120"/>
              <w:contextualSpacing/>
              <w:mirrorIndents/>
              <w:jc w:val="both"/>
              <w:rPr>
                <w:rFonts w:ascii="Times New Roman" w:hAnsi="Times New Roman" w:cs="Times New Roman"/>
                <w:noProof/>
              </w:rPr>
            </w:pPr>
          </w:p>
        </w:tc>
        <w:tc>
          <w:tcPr>
            <w:tcW w:w="2108" w:type="dxa"/>
          </w:tcPr>
          <w:p>
            <w:pPr>
              <w:pStyle w:val="Default"/>
              <w:spacing w:before="120" w:after="120"/>
              <w:contextualSpacing/>
              <w:mirrorIndents/>
              <w:jc w:val="both"/>
              <w:rPr>
                <w:rFonts w:ascii="Times New Roman" w:hAnsi="Times New Roman" w:cs="Times New Roman"/>
                <w:noProof/>
              </w:rPr>
            </w:pPr>
          </w:p>
        </w:tc>
      </w:tr>
      <w:tr>
        <w:trPr>
          <w:trHeight w:val="377"/>
        </w:trPr>
        <w:tc>
          <w:tcPr>
            <w:tcW w:w="6318" w:type="dxa"/>
            <w:gridSpan w:val="3"/>
          </w:tcPr>
          <w:p>
            <w:pPr>
              <w:pStyle w:val="Default"/>
              <w:spacing w:before="120" w:after="120"/>
              <w:contextualSpacing/>
              <w:mirrorIndents/>
              <w:jc w:val="right"/>
              <w:rPr>
                <w:rFonts w:ascii="Times New Roman" w:hAnsi="Times New Roman" w:cs="Times New Roman"/>
                <w:b/>
                <w:noProof/>
              </w:rPr>
            </w:pPr>
            <w:r>
              <w:rPr>
                <w:rFonts w:ascii="Times New Roman" w:hAnsi="Times New Roman"/>
                <w:b/>
                <w:noProof/>
              </w:rPr>
              <w:t>Kopējā vērtība</w:t>
            </w:r>
          </w:p>
        </w:tc>
        <w:tc>
          <w:tcPr>
            <w:tcW w:w="2108" w:type="dxa"/>
          </w:tcPr>
          <w:p>
            <w:pPr>
              <w:pStyle w:val="Default"/>
              <w:spacing w:before="120" w:after="120"/>
              <w:contextualSpacing/>
              <w:mirrorIndents/>
              <w:jc w:val="both"/>
              <w:rPr>
                <w:rFonts w:ascii="Times New Roman" w:hAnsi="Times New Roman" w:cs="Times New Roman"/>
                <w:noProof/>
              </w:rPr>
            </w:pPr>
          </w:p>
        </w:tc>
      </w:tr>
    </w:tbl>
    <w:p>
      <w:pPr>
        <w:tabs>
          <w:tab w:val="left" w:pos="4252"/>
        </w:tabs>
        <w:rPr>
          <w:noProof/>
          <w:szCs w:val="24"/>
        </w:rPr>
      </w:pPr>
      <w:r>
        <w:rPr>
          <w:noProof/>
        </w:rPr>
        <w:t>2. Visiem pārējiem šo preču ražošanā CBTN Pusēs izmantotajiem materiāliem ir CBTN Pušu izcelsme.</w:t>
      </w:r>
    </w:p>
    <w:p>
      <w:pPr>
        <w:tabs>
          <w:tab w:val="left" w:pos="4252"/>
        </w:tabs>
        <w:rPr>
          <w:noProof/>
          <w:szCs w:val="24"/>
        </w:rPr>
      </w:pPr>
      <w:r>
        <w:rPr>
          <w:noProof/>
        </w:rPr>
        <w:t>3. Šīs preces ir apstrādātas vai pārstrādātas ārpus CBTN Pusēm saskaņā ar Reģionālās konvencijas par Eiropas un Vidusjūras reģiona valstu preferenciāliem izcelsmes noteikumiem I papildinājuma 11. pantu un tur ieguvušas šādu kopējo pievienoto vērtību:</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88"/>
        <w:gridCol w:w="5246"/>
      </w:tblGrid>
      <w:tr>
        <w:tc>
          <w:tcPr>
            <w:tcW w:w="3588" w:type="dxa"/>
            <w:shd w:val="clear" w:color="auto" w:fill="auto"/>
          </w:tcPr>
          <w:p>
            <w:pPr>
              <w:tabs>
                <w:tab w:val="left" w:pos="4252"/>
              </w:tabs>
              <w:contextualSpacing/>
              <w:mirrorIndents/>
              <w:rPr>
                <w:noProof/>
                <w:szCs w:val="24"/>
              </w:rPr>
            </w:pPr>
            <w:r>
              <w:rPr>
                <w:noProof/>
              </w:rPr>
              <w:t xml:space="preserve">Piegādāto preču apraksts </w:t>
            </w:r>
          </w:p>
        </w:tc>
        <w:tc>
          <w:tcPr>
            <w:tcW w:w="5246" w:type="dxa"/>
            <w:shd w:val="clear" w:color="auto" w:fill="auto"/>
          </w:tcPr>
          <w:p>
            <w:pPr>
              <w:tabs>
                <w:tab w:val="left" w:pos="4252"/>
              </w:tabs>
              <w:contextualSpacing/>
              <w:mirrorIndents/>
              <w:rPr>
                <w:noProof/>
                <w:szCs w:val="24"/>
              </w:rPr>
            </w:pPr>
            <w:r>
              <w:rPr>
                <w:noProof/>
              </w:rPr>
              <w:t>Kopējā pievienotā vērtība, kas iegūta ārpus CBTN Pusēm</w:t>
            </w:r>
            <w:r>
              <w:rPr>
                <w:rStyle w:val="FootnoteReference"/>
                <w:noProof/>
              </w:rPr>
              <w:footnoteReference w:id="72"/>
            </w:r>
          </w:p>
        </w:tc>
      </w:tr>
      <w:tr>
        <w:tc>
          <w:tcPr>
            <w:tcW w:w="3588" w:type="dxa"/>
            <w:shd w:val="clear" w:color="auto" w:fill="auto"/>
          </w:tcPr>
          <w:p>
            <w:pPr>
              <w:tabs>
                <w:tab w:val="left" w:pos="4252"/>
              </w:tabs>
              <w:contextualSpacing/>
              <w:mirrorIndents/>
              <w:rPr>
                <w:noProof/>
                <w:szCs w:val="24"/>
              </w:rPr>
            </w:pPr>
          </w:p>
          <w:p>
            <w:pPr>
              <w:tabs>
                <w:tab w:val="left" w:pos="4252"/>
              </w:tabs>
              <w:contextualSpacing/>
              <w:mirrorIndents/>
              <w:rPr>
                <w:noProof/>
                <w:szCs w:val="24"/>
              </w:rPr>
            </w:pPr>
          </w:p>
        </w:tc>
        <w:tc>
          <w:tcPr>
            <w:tcW w:w="5246" w:type="dxa"/>
            <w:shd w:val="clear" w:color="auto" w:fill="auto"/>
          </w:tcPr>
          <w:p>
            <w:pPr>
              <w:tabs>
                <w:tab w:val="left" w:pos="4252"/>
              </w:tabs>
              <w:contextualSpacing/>
              <w:mirrorIndents/>
              <w:rPr>
                <w:noProof/>
                <w:szCs w:val="24"/>
              </w:rPr>
            </w:pPr>
          </w:p>
        </w:tc>
      </w:tr>
      <w:tr>
        <w:tc>
          <w:tcPr>
            <w:tcW w:w="3588" w:type="dxa"/>
            <w:shd w:val="clear" w:color="auto" w:fill="auto"/>
          </w:tcPr>
          <w:p>
            <w:pPr>
              <w:tabs>
                <w:tab w:val="left" w:pos="4252"/>
              </w:tabs>
              <w:contextualSpacing/>
              <w:mirrorIndents/>
              <w:rPr>
                <w:noProof/>
                <w:szCs w:val="24"/>
              </w:rPr>
            </w:pPr>
          </w:p>
          <w:p>
            <w:pPr>
              <w:tabs>
                <w:tab w:val="left" w:pos="4252"/>
              </w:tabs>
              <w:contextualSpacing/>
              <w:mirrorIndents/>
              <w:rPr>
                <w:noProof/>
                <w:szCs w:val="24"/>
              </w:rPr>
            </w:pPr>
          </w:p>
        </w:tc>
        <w:tc>
          <w:tcPr>
            <w:tcW w:w="5246" w:type="dxa"/>
            <w:shd w:val="clear" w:color="auto" w:fill="auto"/>
          </w:tcPr>
          <w:p>
            <w:pPr>
              <w:tabs>
                <w:tab w:val="left" w:pos="4252"/>
              </w:tabs>
              <w:contextualSpacing/>
              <w:mirrorIndents/>
              <w:rPr>
                <w:noProof/>
                <w:szCs w:val="24"/>
              </w:rPr>
            </w:pPr>
          </w:p>
        </w:tc>
      </w:tr>
      <w:tr>
        <w:tc>
          <w:tcPr>
            <w:tcW w:w="3588" w:type="dxa"/>
            <w:shd w:val="clear" w:color="auto" w:fill="auto"/>
          </w:tcPr>
          <w:p>
            <w:pPr>
              <w:tabs>
                <w:tab w:val="left" w:pos="4252"/>
              </w:tabs>
              <w:contextualSpacing/>
              <w:mirrorIndents/>
              <w:rPr>
                <w:noProof/>
                <w:szCs w:val="24"/>
              </w:rPr>
            </w:pPr>
          </w:p>
          <w:p>
            <w:pPr>
              <w:tabs>
                <w:tab w:val="left" w:pos="4252"/>
              </w:tabs>
              <w:contextualSpacing/>
              <w:mirrorIndents/>
              <w:rPr>
                <w:noProof/>
                <w:szCs w:val="24"/>
              </w:rPr>
            </w:pPr>
          </w:p>
        </w:tc>
        <w:tc>
          <w:tcPr>
            <w:tcW w:w="5246" w:type="dxa"/>
            <w:shd w:val="clear" w:color="auto" w:fill="auto"/>
          </w:tcPr>
          <w:p>
            <w:pPr>
              <w:tabs>
                <w:tab w:val="left" w:pos="4252"/>
              </w:tabs>
              <w:contextualSpacing/>
              <w:mirrorIndents/>
              <w:rPr>
                <w:noProof/>
                <w:szCs w:val="24"/>
              </w:rPr>
            </w:pPr>
          </w:p>
        </w:tc>
      </w:tr>
    </w:tbl>
    <w:p>
      <w:pPr>
        <w:tabs>
          <w:tab w:val="left" w:pos="4252"/>
        </w:tabs>
        <w:rPr>
          <w:noProof/>
          <w:szCs w:val="24"/>
        </w:rPr>
      </w:pPr>
      <w:r>
        <w:rPr>
          <w:noProof/>
        </w:rPr>
        <w:t>Šī deklarācija ir derīga visiem turpmākajiem šo preču sūtījumiem no………………………………………………………………</w:t>
      </w:r>
    </w:p>
    <w:p>
      <w:pPr>
        <w:tabs>
          <w:tab w:val="left" w:pos="4252"/>
        </w:tabs>
        <w:rPr>
          <w:noProof/>
          <w:szCs w:val="24"/>
        </w:rPr>
      </w:pPr>
      <w:r>
        <w:rPr>
          <w:noProof/>
        </w:rPr>
        <w:t>uz………………………………………………………………..</w:t>
      </w:r>
      <w:r>
        <w:rPr>
          <w:rStyle w:val="FootnoteReference"/>
          <w:noProof/>
        </w:rPr>
        <w:footnoteReference w:id="73"/>
      </w:r>
      <w:r>
        <w:rPr>
          <w:noProof/>
        </w:rPr>
        <w:t>..</w:t>
      </w:r>
    </w:p>
    <w:p>
      <w:pPr>
        <w:tabs>
          <w:tab w:val="left" w:pos="4252"/>
        </w:tabs>
        <w:rPr>
          <w:noProof/>
          <w:szCs w:val="24"/>
        </w:rPr>
      </w:pPr>
      <w:r>
        <w:rPr>
          <w:noProof/>
        </w:rPr>
        <w:t>Apņemos nekavējoties informēt ……………………………………………</w:t>
      </w:r>
      <w:r>
        <w:rPr>
          <w:rStyle w:val="FootnoteReference"/>
          <w:noProof/>
        </w:rPr>
        <w:footnoteReference w:id="74"/>
      </w:r>
      <w:r>
        <w:rPr>
          <w:noProof/>
        </w:rPr>
        <w:t>. ja šī deklarācija kļūtu nederīga.</w:t>
      </w:r>
    </w:p>
    <w:tbl>
      <w:tblPr>
        <w:tblW w:w="0" w:type="auto"/>
        <w:tblLook w:val="04A0" w:firstRow="1" w:lastRow="0" w:firstColumn="1" w:lastColumn="0" w:noHBand="0" w:noVBand="1"/>
      </w:tblPr>
      <w:tblGrid>
        <w:gridCol w:w="3468"/>
        <w:gridCol w:w="5376"/>
      </w:tblGrid>
      <w:tr>
        <w:tc>
          <w:tcPr>
            <w:tcW w:w="3468" w:type="dxa"/>
            <w:shd w:val="clear" w:color="auto" w:fill="auto"/>
          </w:tcPr>
          <w:p>
            <w:pPr>
              <w:tabs>
                <w:tab w:val="left" w:pos="4252"/>
              </w:tabs>
              <w:rPr>
                <w:noProof/>
                <w:szCs w:val="24"/>
              </w:rPr>
            </w:pPr>
          </w:p>
        </w:tc>
        <w:tc>
          <w:tcPr>
            <w:tcW w:w="5366" w:type="dxa"/>
            <w:shd w:val="clear" w:color="auto" w:fill="auto"/>
          </w:tcPr>
          <w:p>
            <w:pPr>
              <w:tabs>
                <w:tab w:val="left" w:pos="4252"/>
              </w:tabs>
              <w:rPr>
                <w:noProof/>
                <w:szCs w:val="24"/>
              </w:rPr>
            </w:pPr>
            <w:r>
              <w:rPr>
                <w:noProof/>
              </w:rPr>
              <w:t>……………………………………………………….</w:t>
            </w:r>
          </w:p>
          <w:p>
            <w:pPr>
              <w:tabs>
                <w:tab w:val="left" w:pos="4252"/>
              </w:tabs>
              <w:jc w:val="center"/>
              <w:rPr>
                <w:i/>
                <w:noProof/>
                <w:szCs w:val="24"/>
              </w:rPr>
            </w:pPr>
            <w:r>
              <w:rPr>
                <w:i/>
                <w:noProof/>
              </w:rPr>
              <w:t>(Vieta un datums)</w:t>
            </w:r>
          </w:p>
          <w:p>
            <w:pPr>
              <w:tabs>
                <w:tab w:val="left" w:pos="4252"/>
              </w:tabs>
              <w:rPr>
                <w:noProof/>
                <w:szCs w:val="24"/>
              </w:rPr>
            </w:pPr>
            <w:r>
              <w:rPr>
                <w:noProof/>
              </w:rPr>
              <w:t>………………………………………………………..</w:t>
            </w:r>
          </w:p>
          <w:p>
            <w:pPr>
              <w:tabs>
                <w:tab w:val="left" w:pos="4252"/>
              </w:tabs>
              <w:rPr>
                <w:noProof/>
                <w:szCs w:val="24"/>
              </w:rPr>
            </w:pPr>
            <w:r>
              <w:rPr>
                <w:noProof/>
              </w:rPr>
              <w:t>………………………………………………………..</w:t>
            </w:r>
          </w:p>
          <w:p>
            <w:pPr>
              <w:tabs>
                <w:tab w:val="left" w:pos="4252"/>
              </w:tabs>
              <w:rPr>
                <w:noProof/>
                <w:szCs w:val="24"/>
              </w:rPr>
            </w:pPr>
            <w:r>
              <w:rPr>
                <w:noProof/>
              </w:rPr>
              <w:t>………………………………………………………..</w:t>
            </w:r>
          </w:p>
          <w:p>
            <w:pPr>
              <w:tabs>
                <w:tab w:val="left" w:pos="4252"/>
              </w:tabs>
              <w:rPr>
                <w:i/>
                <w:noProof/>
                <w:szCs w:val="24"/>
              </w:rPr>
            </w:pPr>
          </w:p>
          <w:p>
            <w:pPr>
              <w:tabs>
                <w:tab w:val="left" w:pos="4252"/>
              </w:tabs>
              <w:jc w:val="center"/>
              <w:rPr>
                <w:i/>
                <w:noProof/>
                <w:szCs w:val="24"/>
              </w:rPr>
            </w:pPr>
            <w:r>
              <w:rPr>
                <w:i/>
                <w:noProof/>
              </w:rPr>
              <w:t>(Piegādātāja adrese un paraksts; turklāt skaidrā rakstā jānorāda tās personas vārds, kura parakstījusi deklarāciju)””</w:t>
            </w:r>
          </w:p>
          <w:p>
            <w:pPr>
              <w:tabs>
                <w:tab w:val="left" w:pos="4252"/>
              </w:tabs>
              <w:rPr>
                <w:noProof/>
                <w:szCs w:val="24"/>
              </w:rPr>
            </w:pPr>
          </w:p>
        </w:tc>
      </w:tr>
    </w:tbl>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Skaidrojumus, ieskaitot “vienkāršas priekšmetu daļu salikšanas” definīciju noteiks Līgumslēdzējas puses.</w:t>
      </w:r>
    </w:p>
  </w:footnote>
  <w:footnote w:id="2">
    <w:p>
      <w:pPr>
        <w:pStyle w:val="FootnoteText"/>
        <w:rPr>
          <w:sz w:val="16"/>
          <w:szCs w:val="16"/>
        </w:rPr>
      </w:pPr>
      <w:r>
        <w:rPr>
          <w:rStyle w:val="FootnoteReference"/>
        </w:rPr>
        <w:footnoteRef/>
      </w:r>
      <w:r>
        <w:rPr>
          <w:sz w:val="16"/>
          <w:szCs w:val="16"/>
        </w:rPr>
        <w:tab/>
        <w:t>“Specifiskajiem procesiem” piemērojamos īpašos nosacījumus sk. 8.1.–8.3. ievadpiezīmē.</w:t>
      </w:r>
    </w:p>
  </w:footnote>
  <w:footnote w:id="3">
    <w:p>
      <w:pPr>
        <w:pStyle w:val="FootnoteText"/>
        <w:rPr>
          <w:sz w:val="16"/>
          <w:szCs w:val="16"/>
        </w:rPr>
      </w:pPr>
      <w:r>
        <w:rPr>
          <w:rStyle w:val="FootnoteReference"/>
        </w:rPr>
        <w:footnoteRef/>
      </w:r>
      <w:r>
        <w:rPr>
          <w:sz w:val="16"/>
          <w:szCs w:val="16"/>
        </w:rPr>
        <w:tab/>
        <w:t>“Specifiskajiem procesiem” piemērojamos īpašos nosacījumus sk. 8.1.–8.3. ievadpiezīmē.</w:t>
      </w:r>
    </w:p>
  </w:footnote>
  <w:footnote w:id="4">
    <w:p>
      <w:pPr>
        <w:pStyle w:val="FootnoteText"/>
        <w:rPr>
          <w:sz w:val="16"/>
          <w:szCs w:val="16"/>
        </w:rPr>
      </w:pPr>
      <w:r>
        <w:rPr>
          <w:rStyle w:val="FootnoteReference"/>
        </w:rPr>
        <w:footnoteRef/>
      </w:r>
      <w:r>
        <w:rPr>
          <w:sz w:val="16"/>
          <w:szCs w:val="16"/>
        </w:rPr>
        <w:tab/>
        <w:t>“Specifiskajiem procesiem” piemērojamos īpašos nosacījumus sk. 8.1.–8.3. ievadpiezīmē.</w:t>
      </w:r>
    </w:p>
  </w:footnote>
  <w:footnote w:id="5">
    <w:p>
      <w:pPr>
        <w:pStyle w:val="FootnoteText"/>
        <w:rPr>
          <w:sz w:val="16"/>
          <w:szCs w:val="16"/>
        </w:rPr>
      </w:pPr>
      <w:r>
        <w:rPr>
          <w:rStyle w:val="FootnoteReference"/>
        </w:rPr>
        <w:footnoteRef/>
      </w:r>
      <w:r>
        <w:rPr>
          <w:sz w:val="16"/>
          <w:szCs w:val="16"/>
        </w:rPr>
        <w:tab/>
        <w:t>“Specifiskajiem procesiem” piemērojamos īpašos nosacījumus sk. 8.1.–8.3. ievadpiezīmē.</w:t>
      </w:r>
    </w:p>
  </w:footnote>
  <w:footnote w:id="6">
    <w:p>
      <w:pPr>
        <w:pStyle w:val="FootnoteText"/>
        <w:rPr>
          <w:sz w:val="16"/>
          <w:szCs w:val="16"/>
        </w:rPr>
      </w:pPr>
      <w:r>
        <w:rPr>
          <w:rStyle w:val="FootnoteReference"/>
        </w:rPr>
        <w:footnoteRef/>
      </w:r>
      <w:r>
        <w:rPr>
          <w:sz w:val="16"/>
          <w:szCs w:val="16"/>
        </w:rPr>
        <w:tab/>
        <w:t>“Specifiskajiem procesiem” piemērojamos īpašos nosacījumus sk. 8.1.–8.3. ievadpiezīmē.</w:t>
      </w:r>
    </w:p>
  </w:footnote>
  <w:footnote w:id="7">
    <w:p>
      <w:pPr>
        <w:pStyle w:val="FootnoteText"/>
      </w:pPr>
      <w:r>
        <w:rPr>
          <w:rStyle w:val="FootnoteReference"/>
        </w:rPr>
        <w:footnoteRef/>
      </w:r>
      <w:r>
        <w:tab/>
        <w:t>“Specifiskajiem procesiem” piemērojamos īpašos nosacījumus sk. 8.1.–8.3. ievadpiezīmē.</w:t>
      </w:r>
    </w:p>
  </w:footnote>
  <w:footnote w:id="8">
    <w:p>
      <w:pPr>
        <w:pStyle w:val="FootnoteText"/>
      </w:pPr>
      <w:r>
        <w:rPr>
          <w:rStyle w:val="FootnoteReference"/>
        </w:rPr>
        <w:footnoteRef/>
      </w:r>
      <w:r>
        <w:tab/>
        <w:t>“Specifiskajiem procesiem” piemērojamos īpašos nosacījumus sk. 8.1.–8.3. ievadpiezīmē.</w:t>
      </w:r>
    </w:p>
  </w:footnote>
  <w:footnote w:id="9">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10">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11">
    <w:p>
      <w:pPr>
        <w:pStyle w:val="FootnoteText"/>
        <w:ind w:left="284" w:hanging="284"/>
        <w:rPr>
          <w:sz w:val="18"/>
        </w:rPr>
      </w:pPr>
      <w:r>
        <w:rPr>
          <w:rStyle w:val="FootnoteReference"/>
        </w:rPr>
        <w:footnoteRef/>
      </w:r>
      <w:r>
        <w:tab/>
      </w:r>
      <w:r>
        <w:rPr>
          <w:sz w:val="18"/>
        </w:rPr>
        <w:t>Izstrādājumiem, kuri izgatavoti no vairākiem tekstilmateriāliem, piemērojamos īpašos nosacījumus sk.6. ievadpiezīmē.</w:t>
      </w:r>
    </w:p>
  </w:footnote>
  <w:footnote w:id="12">
    <w:p>
      <w:pPr>
        <w:pStyle w:val="FootnoteText"/>
        <w:ind w:left="284" w:hanging="284"/>
        <w:rPr>
          <w:sz w:val="18"/>
        </w:rPr>
      </w:pPr>
      <w:r>
        <w:rPr>
          <w:rStyle w:val="FootnoteReference"/>
        </w:rPr>
        <w:footnoteRef/>
      </w:r>
      <w:r>
        <w:tab/>
      </w:r>
      <w:r>
        <w:rPr>
          <w:sz w:val="18"/>
        </w:rPr>
        <w:t>Izstrādājumiem, kuri izgatavoti no vairākiem tekstilmateriāliem, piemērojamos īpašos nosacījumus sk.6. ievadpiezīmē.</w:t>
      </w:r>
    </w:p>
  </w:footnote>
  <w:footnote w:id="13">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14">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15">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16">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17">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18">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19">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0">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1">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2">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3">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4">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5">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6">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7">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8">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29">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30">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31">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32">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33">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34">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35">
    <w:p>
      <w:pPr>
        <w:pStyle w:val="FootnoteText"/>
        <w:ind w:left="284" w:hanging="284"/>
        <w:rPr>
          <w:sz w:val="16"/>
          <w:szCs w:val="16"/>
        </w:rPr>
      </w:pPr>
      <w:r>
        <w:rPr>
          <w:rStyle w:val="FootnoteReference"/>
        </w:rPr>
        <w:footnoteRef/>
      </w:r>
      <w:r>
        <w:rPr>
          <w:sz w:val="16"/>
          <w:szCs w:val="16"/>
        </w:rPr>
        <w:tab/>
        <w:t>Sk. 7. ievadpiezīmi.</w:t>
      </w:r>
    </w:p>
  </w:footnote>
  <w:footnote w:id="36">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37">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38">
    <w:p>
      <w:pPr>
        <w:pStyle w:val="FootnoteText"/>
        <w:ind w:left="284" w:hanging="284"/>
        <w:rPr>
          <w:sz w:val="16"/>
          <w:szCs w:val="16"/>
        </w:rPr>
      </w:pPr>
      <w:r>
        <w:rPr>
          <w:rStyle w:val="FootnoteReference"/>
        </w:rPr>
        <w:footnoteRef/>
      </w:r>
      <w:r>
        <w:rPr>
          <w:sz w:val="16"/>
          <w:szCs w:val="16"/>
        </w:rPr>
        <w:tab/>
        <w:t>Sk. 7. ievadpiezīmi.</w:t>
      </w:r>
    </w:p>
  </w:footnote>
  <w:footnote w:id="39">
    <w:p>
      <w:pPr>
        <w:pStyle w:val="FootnoteText"/>
        <w:ind w:left="284" w:hanging="284"/>
        <w:rPr>
          <w:sz w:val="16"/>
          <w:szCs w:val="16"/>
        </w:rPr>
      </w:pPr>
      <w:r>
        <w:rPr>
          <w:rStyle w:val="FootnoteReference"/>
        </w:rPr>
        <w:footnoteRef/>
      </w:r>
      <w:r>
        <w:rPr>
          <w:sz w:val="16"/>
          <w:szCs w:val="16"/>
        </w:rPr>
        <w:tab/>
        <w:t>Sk. 7. ievadpiezīmi.</w:t>
      </w:r>
    </w:p>
  </w:footnote>
  <w:footnote w:id="40">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41">
    <w:p>
      <w:pPr>
        <w:pStyle w:val="FootnoteText"/>
        <w:ind w:left="284" w:hanging="284"/>
        <w:rPr>
          <w:sz w:val="16"/>
          <w:szCs w:val="16"/>
        </w:rPr>
      </w:pPr>
      <w:r>
        <w:rPr>
          <w:rStyle w:val="FootnoteReference"/>
        </w:rPr>
        <w:footnoteRef/>
      </w:r>
      <w:r>
        <w:rPr>
          <w:sz w:val="16"/>
          <w:szCs w:val="16"/>
        </w:rPr>
        <w:tab/>
        <w:t>Sk. 7. ievadpiezīmi.</w:t>
      </w:r>
    </w:p>
  </w:footnote>
  <w:footnote w:id="42">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43">
    <w:p>
      <w:pPr>
        <w:pStyle w:val="FootnoteText"/>
        <w:ind w:left="284" w:hanging="284"/>
        <w:rPr>
          <w:sz w:val="16"/>
          <w:szCs w:val="16"/>
        </w:rPr>
      </w:pPr>
      <w:r>
        <w:rPr>
          <w:rStyle w:val="FootnoteReference"/>
        </w:rPr>
        <w:footnoteRef/>
      </w:r>
      <w:r>
        <w:rPr>
          <w:sz w:val="16"/>
          <w:szCs w:val="16"/>
        </w:rPr>
        <w:tab/>
        <w:t>Sk. 7. ievadpiezīmi.</w:t>
      </w:r>
    </w:p>
  </w:footnote>
  <w:footnote w:id="44">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45">
    <w:p>
      <w:pPr>
        <w:pStyle w:val="FootnoteText"/>
        <w:ind w:left="284" w:hanging="284"/>
        <w:rPr>
          <w:sz w:val="16"/>
          <w:szCs w:val="16"/>
        </w:rPr>
      </w:pPr>
      <w:r>
        <w:rPr>
          <w:rStyle w:val="FootnoteReference"/>
        </w:rPr>
        <w:footnoteRef/>
      </w:r>
      <w:r>
        <w:rPr>
          <w:sz w:val="16"/>
          <w:szCs w:val="16"/>
        </w:rPr>
        <w:tab/>
        <w:t>Sk. 7. ievadpiezīmi.</w:t>
      </w:r>
    </w:p>
  </w:footnote>
  <w:footnote w:id="46">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47">
    <w:p>
      <w:pPr>
        <w:pStyle w:val="FootnoteText"/>
        <w:ind w:left="284" w:hanging="284"/>
        <w:rPr>
          <w:sz w:val="16"/>
          <w:szCs w:val="16"/>
        </w:rPr>
      </w:pPr>
      <w:r>
        <w:rPr>
          <w:rStyle w:val="FootnoteReference"/>
        </w:rPr>
        <w:footnoteRef/>
      </w:r>
      <w:r>
        <w:rPr>
          <w:sz w:val="16"/>
          <w:szCs w:val="16"/>
        </w:rPr>
        <w:tab/>
        <w:t>Sk. 7. ievadpiezīmi.</w:t>
      </w:r>
    </w:p>
  </w:footnote>
  <w:footnote w:id="48">
    <w:p>
      <w:pPr>
        <w:pStyle w:val="FootnoteText"/>
        <w:ind w:left="284" w:hanging="284"/>
        <w:rPr>
          <w:sz w:val="16"/>
          <w:szCs w:val="16"/>
        </w:rPr>
      </w:pPr>
      <w:r>
        <w:rPr>
          <w:rStyle w:val="FootnoteReference"/>
        </w:rPr>
        <w:footnoteRef/>
      </w:r>
      <w:r>
        <w:rPr>
          <w:sz w:val="16"/>
          <w:szCs w:val="16"/>
        </w:rPr>
        <w:tab/>
        <w:t>Sk. 7. ievadpiezīmi.</w:t>
      </w:r>
    </w:p>
  </w:footnote>
  <w:footnote w:id="49">
    <w:p>
      <w:pPr>
        <w:pStyle w:val="FootnoteText"/>
        <w:ind w:left="284" w:hanging="284"/>
        <w:rPr>
          <w:sz w:val="16"/>
          <w:szCs w:val="16"/>
        </w:rPr>
      </w:pPr>
      <w:r>
        <w:rPr>
          <w:rStyle w:val="FootnoteReference"/>
        </w:rPr>
        <w:footnoteRef/>
      </w:r>
      <w:r>
        <w:rPr>
          <w:sz w:val="16"/>
          <w:szCs w:val="16"/>
        </w:rPr>
        <w:tab/>
        <w:t>Sk. 7. ievadpiezīmi.</w:t>
      </w:r>
    </w:p>
  </w:footnote>
  <w:footnote w:id="50">
    <w:p>
      <w:pPr>
        <w:pStyle w:val="FootnoteText"/>
        <w:ind w:left="284" w:hanging="284"/>
        <w:rPr>
          <w:sz w:val="16"/>
          <w:szCs w:val="16"/>
        </w:rPr>
      </w:pPr>
      <w:r>
        <w:rPr>
          <w:rStyle w:val="FootnoteReference"/>
        </w:rPr>
        <w:footnoteRef/>
      </w:r>
      <w:r>
        <w:rPr>
          <w:sz w:val="16"/>
          <w:szCs w:val="16"/>
        </w:rPr>
        <w:tab/>
        <w:t>Sk. 7. ievadpiezīmi.</w:t>
      </w:r>
    </w:p>
  </w:footnote>
  <w:footnote w:id="51">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52">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53">
    <w:p>
      <w:pPr>
        <w:pStyle w:val="FootnoteText"/>
        <w:ind w:left="284" w:hanging="284"/>
        <w:rPr>
          <w:sz w:val="16"/>
          <w:szCs w:val="16"/>
        </w:rPr>
      </w:pPr>
      <w:r>
        <w:rPr>
          <w:rStyle w:val="FootnoteReference"/>
        </w:rPr>
        <w:footnoteRef/>
      </w:r>
      <w:r>
        <w:rPr>
          <w:sz w:val="16"/>
          <w:szCs w:val="16"/>
        </w:rPr>
        <w:tab/>
        <w:t>Sk. 7. ievadpiezīmi.</w:t>
      </w:r>
    </w:p>
  </w:footnote>
  <w:footnote w:id="54">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55">
    <w:p>
      <w:pPr>
        <w:pStyle w:val="FootnoteText"/>
        <w:ind w:left="284" w:hanging="284"/>
        <w:rPr>
          <w:sz w:val="16"/>
          <w:szCs w:val="16"/>
        </w:rPr>
      </w:pPr>
      <w:r>
        <w:rPr>
          <w:rStyle w:val="FootnoteReference"/>
        </w:rPr>
        <w:footnoteRef/>
      </w:r>
      <w:r>
        <w:rPr>
          <w:sz w:val="16"/>
          <w:szCs w:val="16"/>
        </w:rPr>
        <w:tab/>
        <w:t>Sk. 7. ievadpiezīmi.</w:t>
      </w:r>
    </w:p>
  </w:footnote>
  <w:footnote w:id="56">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57">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58">
    <w:p>
      <w:pPr>
        <w:pStyle w:val="FootnoteText"/>
        <w:ind w:left="284" w:hanging="284"/>
        <w:rPr>
          <w:sz w:val="16"/>
          <w:szCs w:val="16"/>
        </w:rPr>
      </w:pPr>
      <w:r>
        <w:rPr>
          <w:rStyle w:val="FootnoteReference"/>
        </w:rPr>
        <w:footnoteRef/>
      </w:r>
      <w:r>
        <w:rPr>
          <w:sz w:val="16"/>
          <w:szCs w:val="16"/>
        </w:rPr>
        <w:tab/>
        <w:t>Sk. 7. ievadpiezīmi.</w:t>
      </w:r>
    </w:p>
  </w:footnote>
  <w:footnote w:id="59">
    <w:p>
      <w:pPr>
        <w:pStyle w:val="FootnoteText"/>
        <w:ind w:left="284" w:hanging="284"/>
        <w:rPr>
          <w:sz w:val="16"/>
          <w:szCs w:val="16"/>
        </w:rPr>
      </w:pPr>
      <w:r>
        <w:rPr>
          <w:rStyle w:val="FootnoteReference"/>
        </w:rPr>
        <w:footnoteRef/>
      </w:r>
      <w:r>
        <w:rPr>
          <w:sz w:val="16"/>
          <w:szCs w:val="16"/>
        </w:rPr>
        <w:tab/>
        <w:t>Izstrādājumiem, kuri izgatavoti no vairākiem tekstilmateriāliem, piemērojamos īpašos nosacījumus sk.6. ievadpiezīmē.</w:t>
      </w:r>
    </w:p>
  </w:footnote>
  <w:footnote w:id="60">
    <w:p>
      <w:pPr>
        <w:pStyle w:val="FootnoteText"/>
        <w:ind w:left="284" w:hanging="284"/>
        <w:rPr>
          <w:sz w:val="16"/>
          <w:szCs w:val="16"/>
        </w:rPr>
      </w:pPr>
      <w:r>
        <w:rPr>
          <w:rStyle w:val="FootnoteReference"/>
        </w:rPr>
        <w:footnoteRef/>
      </w:r>
      <w:r>
        <w:rPr>
          <w:sz w:val="16"/>
          <w:szCs w:val="16"/>
        </w:rPr>
        <w:tab/>
        <w:t>Sk. 7. ievadpiezīmi.</w:t>
      </w:r>
    </w:p>
  </w:footnote>
  <w:footnote w:id="61">
    <w:p>
      <w:pPr>
        <w:pStyle w:val="FootnoteText"/>
      </w:pPr>
      <w:r>
        <w:rPr>
          <w:rStyle w:val="FootnoteReference"/>
        </w:rPr>
        <w:t>(1)</w:t>
      </w:r>
      <w:r>
        <w:t xml:space="preserve"> </w:t>
      </w:r>
      <w:r>
        <w:rPr>
          <w:sz w:val="16"/>
        </w:rPr>
        <w:t>Ja preces nav iepakotas, attiecīgi norādīt preču vienību skaitu vai ierakstīt “bez taras”</w:t>
      </w:r>
      <w:r>
        <w:t>.</w:t>
      </w:r>
    </w:p>
  </w:footnote>
  <w:footnote w:id="62">
    <w:p>
      <w:pPr>
        <w:pStyle w:val="FootnoteText"/>
      </w:pPr>
      <w:r>
        <w:rPr>
          <w:rStyle w:val="FootnoteReference"/>
        </w:rPr>
        <w:t>(2)</w:t>
      </w:r>
      <w:r>
        <w:rPr>
          <w:sz w:val="16"/>
        </w:rPr>
        <w:t xml:space="preserve"> Aizpildīt vienīgi tad, ja tas nepieciešams saskaņā ar eksportētājas valsts vai teritorijas tiesību aktiem.</w:t>
      </w:r>
    </w:p>
  </w:footnote>
  <w:footnote w:id="63">
    <w:p>
      <w:pPr>
        <w:pStyle w:val="FootnoteText"/>
        <w:rPr>
          <w:sz w:val="16"/>
          <w:szCs w:val="16"/>
        </w:rPr>
      </w:pPr>
      <w:r>
        <w:rPr>
          <w:rStyle w:val="FootnoteReference"/>
        </w:rPr>
        <w:footnoteRef/>
      </w:r>
      <w:r>
        <w:tab/>
      </w:r>
      <w:r>
        <w:rPr>
          <w:sz w:val="16"/>
          <w:szCs w:val="16"/>
        </w:rPr>
        <w:t>Piemēram, importa dokumenti, preču pārvadājumu sertifikāti, rēķini, ražotāja deklarācijas u. c. dokumenti, kas attiecas uz ražošanā izmantotajiem izstrādājumiem vai uz precēm, ko reeksportē tādā pašā stāvoklī.</w:t>
      </w:r>
    </w:p>
  </w:footnote>
  <w:footnote w:id="64">
    <w:p>
      <w:pPr>
        <w:pStyle w:val="FootnoteText"/>
        <w:rPr>
          <w:sz w:val="16"/>
        </w:rPr>
      </w:pPr>
      <w:r>
        <w:rPr>
          <w:rStyle w:val="FootnoteReference"/>
        </w:rPr>
        <w:footnoteRef/>
      </w:r>
      <w:r>
        <w:tab/>
      </w:r>
      <w:r>
        <w:rPr>
          <w:sz w:val="16"/>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r>
        <w:rPr>
          <w:sz w:val="16"/>
        </w:rPr>
        <w:br/>
        <w:t>Piemērs.</w:t>
      </w:r>
      <w:r>
        <w:rPr>
          <w:sz w:val="16"/>
        </w:rPr>
        <w:b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footnote>
  <w:footnote w:id="65">
    <w:p>
      <w:pPr>
        <w:pStyle w:val="FootnoteText"/>
        <w:rPr>
          <w:sz w:val="16"/>
        </w:rPr>
      </w:pPr>
      <w:r>
        <w:rPr>
          <w:rStyle w:val="FootnoteReference"/>
        </w:rPr>
        <w:footnoteRef/>
      </w:r>
      <w:r>
        <w:rPr>
          <w:sz w:val="16"/>
        </w:rPr>
        <w:tab/>
        <w:t xml:space="preserve">Norādes šajās slejās jāsniedz tikai tad, kad tas vajadzīgs. </w:t>
      </w:r>
      <w:r>
        <w:rPr>
          <w:sz w:val="16"/>
        </w:rPr>
        <w:br/>
        <w:t>Piemēri.</w:t>
      </w:r>
      <w:r>
        <w:rPr>
          <w:sz w:val="16"/>
        </w:rPr>
        <w:br/>
        <w:t>Noteikums par ex 62. nodaļas apģērbiem pieļauj nenoteiktas izcelsmes dzijas izmantošanu. Ja šādu apģērbu ražotājs Serbijā izmanto no Melnkalnes importētu audumu, kas tur iegūts, aužot nenoteiktas izcelsmes dziju, ir pietiekami, ka Melnkalnes piegādātājs savā deklarācijā apraksta nenoteiktas izcelsmes materiālu, kas izmantots par dziju, nemaz nenorādot šīs dzijas pozīciju un vērtību.</w:t>
      </w:r>
    </w:p>
    <w:p>
      <w:pPr>
        <w:pStyle w:val="FootnoteText"/>
        <w:rPr>
          <w:sz w:val="16"/>
        </w:rPr>
      </w:pPr>
      <w:r>
        <w:rPr>
          <w:sz w:val="16"/>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footnote>
  <w:footnote w:id="66">
    <w:p>
      <w:pPr>
        <w:pStyle w:val="FootnoteText"/>
      </w:pPr>
      <w:r>
        <w:rPr>
          <w:rStyle w:val="FootnoteReference"/>
        </w:rPr>
        <w:footnoteRef/>
      </w:r>
      <w:r>
        <w:rPr>
          <w:sz w:val="16"/>
        </w:rPr>
        <w:tab/>
        <w:t>“Materiālu vērtība” ir izmantoto nenoteiktas izcelsmes materiālu muitas vērtība to importēšanas laikā vai, ja tā nav zināma un to nevar noskaidrot, — pirmā noskaidrojamā cena, kas maksāta par materiāliem vienā no CBTN Pusēm. Precīzu vērtību katram izmantotajam nenoteiktas izcelsmes materiālam norāda vienai preces vienībai, kas minēta pirmajā slejā.</w:t>
      </w:r>
    </w:p>
  </w:footnote>
  <w:footnote w:id="67">
    <w:p>
      <w:pPr>
        <w:pStyle w:val="FootnoteText"/>
        <w:rPr>
          <w:sz w:val="16"/>
          <w:szCs w:val="16"/>
        </w:rPr>
      </w:pPr>
      <w:r>
        <w:rPr>
          <w:rStyle w:val="FootnoteReference"/>
        </w:rPr>
        <w:footnoteRef/>
      </w:r>
      <w:r>
        <w:rPr>
          <w:sz w:val="16"/>
          <w:szCs w:val="16"/>
        </w:rPr>
        <w:tab/>
        <w:t>“Kopējā pievienotā vērtība” ir visas izmaksas ārpus CBTN Pusēm, un tā ietver visu tur pievienoto materiālu vērtību. Attiecībā uz pirmajā slejā iekļautajām precēm jānorada precīza kopējā pievienotā vērtība, kas iegūta ārpus CBTN Pusēm, norāda par vienu preces vienību, kas minēta pirmajā slejā.</w:t>
      </w:r>
    </w:p>
  </w:footnote>
  <w:footnote w:id="68">
    <w:p>
      <w:pPr>
        <w:pStyle w:val="FootnoteText"/>
        <w:keepNext/>
        <w:keepLines/>
        <w:pageBreakBefore/>
        <w:rPr>
          <w:sz w:val="16"/>
        </w:rPr>
      </w:pPr>
      <w:r>
        <w:rPr>
          <w:rStyle w:val="FootnoteReference"/>
        </w:rPr>
        <w:footnoteRef/>
      </w:r>
      <w:r>
        <w:rPr>
          <w:sz w:val="16"/>
        </w:rPr>
        <w:tab/>
        <w:t>Preču saņēmēja nosaukums/vārds un adrese.</w:t>
      </w:r>
    </w:p>
  </w:footnote>
  <w:footnote w:id="69">
    <w:p>
      <w:pPr>
        <w:pStyle w:val="FootnoteText"/>
        <w:keepNext/>
        <w:keepLines/>
        <w:pageBreakBefore/>
        <w:rPr>
          <w:sz w:val="16"/>
        </w:rPr>
      </w:pPr>
      <w:r>
        <w:rPr>
          <w:rStyle w:val="FootnoteReference"/>
        </w:rPr>
        <w:footnoteRef/>
      </w:r>
      <w:r>
        <w:rPr>
          <w:sz w:val="16"/>
        </w:rPr>
        <w:tab/>
        <w:t xml:space="preserve">Ja rēķins, pavadzīme vai cits tirdzniecības dokuments, kam pievienota šī deklarācija, attiecas uz dažādu veidu precēm vai uz precēm, kuru ražošanā nav izmantots vienāds daudzums nenoteiktas izcelsmes materiālu, piegādātājam šīs preces skaidri jānošķir. </w:t>
      </w:r>
    </w:p>
    <w:p>
      <w:pPr>
        <w:pStyle w:val="FootnoteText"/>
        <w:keepNext/>
        <w:keepLines/>
        <w:pageBreakBefore/>
        <w:rPr>
          <w:sz w:val="16"/>
        </w:rPr>
      </w:pPr>
      <w:r>
        <w:rPr>
          <w:sz w:val="16"/>
        </w:rPr>
        <w:t xml:space="preserve"> Piemērs. </w:t>
      </w:r>
      <w:r>
        <w:rPr>
          <w:sz w:val="16"/>
        </w:rPr>
        <w:b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footnote>
  <w:footnote w:id="70">
    <w:p>
      <w:pPr>
        <w:pStyle w:val="FootnoteText"/>
        <w:keepNext/>
        <w:keepLines/>
        <w:pageBreakBefore/>
        <w:rPr>
          <w:sz w:val="12"/>
        </w:rPr>
      </w:pPr>
      <w:r>
        <w:rPr>
          <w:rStyle w:val="FootnoteReference"/>
        </w:rPr>
        <w:footnoteRef/>
      </w:r>
      <w:r>
        <w:rPr>
          <w:sz w:val="16"/>
        </w:rPr>
        <w:tab/>
        <w:t>Norādes šajās slejās jāsniedz tikai tad, kad tas vajadzīgs.</w:t>
      </w:r>
      <w:r>
        <w:rPr>
          <w:sz w:val="16"/>
        </w:rPr>
        <w:br/>
        <w:t>Piemēri.</w:t>
      </w:r>
      <w:r>
        <w:rPr>
          <w:sz w:val="16"/>
        </w:rPr>
        <w:br/>
        <w:t xml:space="preserve">Noteikums par ex 62. nodaļas apģērbiem pieļauj nenoteiktas izcelsmes dzijas izmantošanu. Ja šādu apģērbu ražotājs Serbijā izmanto no Melnkalnes importētu audumu, kas tur iegūts, aužot nenoteiktas izcelsmes dziju, ir pietiekami, ka Melnkalnes piegādātājs savā deklarācijā apraksta nenoteiktas izcelsmes materiālu, kas izmantots par dziju, nemaz nenorādot šīs dzijas pozīciju un vērtību. Pozīcijas 7217 dzelzs stieples ražotājs, kurš to ir ražojis no nenoteiktas izcelsmes dzelzs stieņiem, otrajā slejā norāda “dzelzs stieņi”. </w:t>
      </w:r>
      <w:r>
        <w:rPr>
          <w:sz w:val="12"/>
        </w:rPr>
        <w:t>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footnote>
  <w:footnote w:id="71">
    <w:p>
      <w:pPr>
        <w:pStyle w:val="FootnoteText"/>
        <w:keepNext/>
        <w:keepLines/>
        <w:pageBreakBefore/>
        <w:rPr>
          <w:sz w:val="16"/>
        </w:rPr>
      </w:pPr>
      <w:r>
        <w:rPr>
          <w:rStyle w:val="FootnoteReference"/>
        </w:rPr>
        <w:footnoteRef/>
      </w:r>
      <w:r>
        <w:rPr>
          <w:sz w:val="16"/>
        </w:rPr>
        <w:tab/>
        <w:t>“Materiālu vērtība” ir izmantoto nenoteiktas izcelsmes materiālu muitas vērtība to importēšanas laikā vai, ja tā nav zināma un to nevar noskaidrot, — pirmā noskaidrojamā cena, kas maksāta par materiāliem vienā no CBTN Pusēm.</w:t>
      </w:r>
      <w:r>
        <w:rPr>
          <w:sz w:val="16"/>
        </w:rPr>
        <w:br/>
        <w:t>Precīzu vērtību katram izmantotajam nenoteiktas izcelsmes materiālam norāda vienai preces vienībai, kas minēta pirmajā slejā.</w:t>
      </w:r>
    </w:p>
  </w:footnote>
  <w:footnote w:id="72">
    <w:p>
      <w:pPr>
        <w:pStyle w:val="FootnoteText"/>
        <w:keepNext/>
        <w:keepLines/>
        <w:pageBreakBefore/>
        <w:rPr>
          <w:sz w:val="16"/>
        </w:rPr>
      </w:pPr>
      <w:r>
        <w:rPr>
          <w:rStyle w:val="FootnoteReference"/>
        </w:rPr>
        <w:footnoteRef/>
      </w:r>
      <w:r>
        <w:tab/>
      </w:r>
      <w:r>
        <w:rPr>
          <w:sz w:val="16"/>
        </w:rPr>
        <w:t>“Kopējā pievienotā vērtība” ir visas izmaksas ārpus CBTN Pusēm, un tā ietver visu tur pievienoto materiālu vērtību. Attiecībā uz pirmajā slejā iekļautajām precēm jānorada precīza kopējā pievienotā vērtība, kas iegūta ārpus CBTN Pusēm, norāda par vienu preces vienību, kas minēta pirmajā slejā.</w:t>
      </w:r>
    </w:p>
  </w:footnote>
  <w:footnote w:id="73">
    <w:p>
      <w:pPr>
        <w:pStyle w:val="FootnoteText"/>
        <w:keepNext/>
        <w:keepLines/>
        <w:pageBreakBefore/>
        <w:rPr>
          <w:sz w:val="16"/>
        </w:rPr>
      </w:pPr>
      <w:r>
        <w:rPr>
          <w:rStyle w:val="FootnoteReference"/>
        </w:rPr>
        <w:footnoteRef/>
      </w:r>
      <w:r>
        <w:rPr>
          <w:sz w:val="16"/>
        </w:rPr>
        <w:tab/>
        <w:t>Ieraksta datumu. Ilgtermiņa piegādātāja deklarācijas derīguma termiņš parasti nepārsniedz 12 mēnešus, ievērojot muitas dienestu izstrādātos nosacījumus tajā valstī, kurā sagatavota ilgtermiņa piegādātāja deklarācija.</w:t>
      </w:r>
    </w:p>
  </w:footnote>
  <w:footnote w:id="74">
    <w:p>
      <w:pPr>
        <w:pStyle w:val="FootnoteText"/>
        <w:keepNext/>
        <w:keepLines/>
        <w:pageBreakBefore/>
        <w:rPr>
          <w:sz w:val="16"/>
        </w:rPr>
      </w:pPr>
      <w:r>
        <w:rPr>
          <w:rStyle w:val="FootnoteReference"/>
        </w:rPr>
        <w:footnoteRef/>
      </w:r>
      <w:r>
        <w:rPr>
          <w:sz w:val="16"/>
        </w:rPr>
        <w:tab/>
        <w:t>Preču saņēmēja nosaukums/vārds un adrese.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lang w:val="fr-BE"/>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29"/>
  </w:num>
  <w:num w:numId="10">
    <w:abstractNumId w:val="8"/>
  </w:num>
  <w:num w:numId="11">
    <w:abstractNumId w:val="16"/>
  </w:num>
  <w:num w:numId="12">
    <w:abstractNumId w:val="30"/>
  </w:num>
  <w:num w:numId="13">
    <w:abstractNumId w:val="32"/>
  </w:num>
  <w:num w:numId="14">
    <w:abstractNumId w:val="31"/>
  </w:num>
  <w:num w:numId="15">
    <w:abstractNumId w:val="34"/>
  </w:num>
  <w:num w:numId="16">
    <w:abstractNumId w:val="11"/>
  </w:num>
  <w:num w:numId="17">
    <w:abstractNumId w:val="18"/>
  </w:num>
  <w:num w:numId="18">
    <w:abstractNumId w:val="22"/>
  </w:num>
  <w:num w:numId="19">
    <w:abstractNumId w:val="20"/>
  </w:num>
  <w:num w:numId="20">
    <w:abstractNumId w:val="7"/>
  </w:num>
  <w:num w:numId="21">
    <w:abstractNumId w:val="2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num>
  <w:num w:numId="24">
    <w:abstractNumId w:val="21"/>
    <w:lvlOverride w:ilvl="0">
      <w:startOverride w:val="1"/>
    </w:lvlOverride>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7"/>
  </w:num>
  <w:num w:numId="29">
    <w:abstractNumId w:val="33"/>
  </w:num>
  <w:num w:numId="30">
    <w:abstractNumId w:val="13"/>
  </w:num>
  <w:num w:numId="31">
    <w:abstractNumId w:val="19"/>
  </w:num>
  <w:num w:numId="32">
    <w:abstractNumId w:val="10"/>
  </w:num>
  <w:num w:numId="33">
    <w:abstractNumId w:val="28"/>
  </w:num>
  <w:num w:numId="34">
    <w:abstractNumId w:val="9"/>
  </w:num>
  <w:num w:numId="35">
    <w:abstractNumId w:val="21"/>
  </w:num>
  <w:num w:numId="36">
    <w:abstractNumId w:val="25"/>
  </w:num>
  <w:num w:numId="37">
    <w:abstractNumId w:val="26"/>
  </w:num>
  <w:num w:numId="38">
    <w:abstractNumId w:val="12"/>
  </w:num>
  <w:num w:numId="39">
    <w:abstractNumId w:val="24"/>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2 12:05:02"/>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258"/>
    <w:docVar w:name="DQCResult_ModifiedMarkers" w:val="0;0"/>
    <w:docVar w:name="DQCResult_ModifiedNumbering" w:val="0;0"/>
    <w:docVar w:name="DQCResult_Objects" w:val="0;0"/>
    <w:docVar w:name="DQCResult_Sections" w:val="0;0"/>
    <w:docVar w:name="DQCResult_StructureCheck" w:val="0;0"/>
    <w:docVar w:name="DQCResult_SuperfluousWhitespace" w:val="0;79"/>
    <w:docVar w:name="DQCResult_UnknownFonts" w:val="0;0"/>
    <w:docVar w:name="DQCResult_UnknownStyles" w:val="0;63"/>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7BBD2FA6-4DF9-4FC2-AB2A-A6BF7C4BF9CE"/>
    <w:docVar w:name="LW_COVERPAGE_TYPE" w:val="1"/>
    <w:docVar w:name="LW_CROSSREFERENCE" w:val="&lt;UNUSED&gt;"/>
    <w:docVar w:name="LW_DocType" w:val="ANNEX"/>
    <w:docVar w:name="LW_EMISSION" w:val="14.10.2019"/>
    <w:docVar w:name="LW_EMISSION_ISODATE" w:val="2019-10-14"/>
    <w:docVar w:name="LW_EMISSION_LOCATION" w:val="BRX"/>
    <w:docVar w:name="LW_EMISSION_PREFIX" w:val="Briselē, "/>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Eiropas Savien\u299?bas v\u257?rd\u257? j\u257?ie\u326?em Apvienotaj\u257? komitej\u257?, kura izveidota ar Re\u291?ion\u257?lo konvenciju par Eiropas un Vidusj\u363?ras re\u291?iona valstu preferenci\u257?liem izcelsmes noteikumiem, attiec\u299?b\u257? uz konvencijas groz\u299?jumiem_x000d__x000d__x000d__x000b_"/>
    <w:docVar w:name="LW_OBJETACTEPRINCIPAL.CP" w:val="par nost\u257?ju, kas Eiropas Savien\u299?bas v\u257?rd\u257? j\u257?ie\u326?em Apvienotaj\u257? komitej\u257?, kura izveidota ar Re\u291?ion\u257?lo konvenciju par Eiropas un Vidusj\u363?ras re\u291?iona valstu preferenci\u257?liem izcelsmes noteikumiem, attiec\u299?b\u257? uz konvencijas groz\u299?jumiem_x000d__x000d__x000d__x000b_"/>
    <w:docVar w:name="LW_PART_NBR" w:val="1"/>
    <w:docVar w:name="LW_PART_NBR_TOTAL" w:val="1"/>
    <w:docVar w:name="LW_REF.INST.NEW" w:val="COM"/>
    <w:docVar w:name="LW_REF.INST.NEW_ADOPTED" w:val="final"/>
    <w:docVar w:name="LW_REF.INST.NEW_TEXT" w:val="(2019) 4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PADOMES L\u274?MUMS"/>
    <w:docVar w:name="LW_TYPEACTEPRINCIPAL.CP" w:val="Priek\u353?likums 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v-LV"/>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Heading5Char">
    <w:name w:val="Heading 5 Char"/>
    <w:basedOn w:val="DefaultParagraphFont"/>
    <w:link w:val="Heading5"/>
    <w:rPr>
      <w:rFonts w:ascii="Arial" w:eastAsia="Times New Roman" w:hAnsi="Arial" w:cs="Arial"/>
      <w:lang w:val="lv-LV" w:eastAsia="en-GB"/>
    </w:rPr>
  </w:style>
  <w:style w:type="character" w:customStyle="1" w:styleId="Heading6Char">
    <w:name w:val="Heading 6 Char"/>
    <w:basedOn w:val="DefaultParagraphFont"/>
    <w:link w:val="Heading6"/>
    <w:rPr>
      <w:rFonts w:ascii="Arial" w:eastAsia="Times New Roman" w:hAnsi="Arial" w:cs="Arial"/>
      <w:i/>
      <w:iCs/>
      <w:lang w:val="lv-LV" w:eastAsia="en-GB"/>
    </w:rPr>
  </w:style>
  <w:style w:type="character" w:customStyle="1" w:styleId="Heading7Char">
    <w:name w:val="Heading 7 Char"/>
    <w:basedOn w:val="DefaultParagraphFont"/>
    <w:link w:val="Heading7"/>
    <w:rPr>
      <w:rFonts w:ascii="Arial" w:eastAsia="Times New Roman" w:hAnsi="Arial" w:cs="Arial"/>
      <w:sz w:val="20"/>
      <w:szCs w:val="20"/>
      <w:lang w:val="lv-LV" w:eastAsia="en-GB"/>
    </w:rPr>
  </w:style>
  <w:style w:type="character" w:customStyle="1" w:styleId="Heading8Char">
    <w:name w:val="Heading 8 Char"/>
    <w:basedOn w:val="DefaultParagraphFont"/>
    <w:link w:val="Heading8"/>
    <w:rPr>
      <w:rFonts w:ascii="Arial" w:eastAsia="Times New Roman" w:hAnsi="Arial" w:cs="Arial"/>
      <w:i/>
      <w:iCs/>
      <w:sz w:val="20"/>
      <w:szCs w:val="20"/>
      <w:lang w:val="lv-LV" w:eastAsia="en-GB"/>
    </w:rPr>
  </w:style>
  <w:style w:type="character" w:customStyle="1" w:styleId="Heading9Char">
    <w:name w:val="Heading 9 Char"/>
    <w:basedOn w:val="DefaultParagraphFont"/>
    <w:link w:val="Heading9"/>
    <w:rPr>
      <w:rFonts w:ascii="Arial" w:eastAsia="Times New Roman" w:hAnsi="Arial" w:cs="Arial"/>
      <w:i/>
      <w:iCs/>
      <w:sz w:val="18"/>
      <w:szCs w:val="18"/>
      <w:lang w:val="lv-LV" w:eastAsia="en-GB"/>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v-LV"/>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v-LV"/>
    </w:rPr>
  </w:style>
  <w:style w:type="character" w:styleId="EndnoteReference">
    <w:name w:val="endnote reference"/>
    <w:uiPriority w:val="99"/>
    <w:rPr>
      <w:vertAlign w:val="superscript"/>
    </w:rPr>
  </w:style>
  <w:style w:type="numbering" w:customStyle="1" w:styleId="NoList11">
    <w:name w:val="No List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v-LV"/>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lv-LV"/>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lv-LV"/>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lv-LV"/>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lv-LV"/>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v-LV"/>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lv-LV"/>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lv-LV"/>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lv-LV"/>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lv-LV"/>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lv-LV"/>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lv-LV"/>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lv-LV"/>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lv-LV"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lv-LV"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lv-LV"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lv-LV"/>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pPr>
      <w:numPr>
        <w:numId w:val="8"/>
      </w:numPr>
    </w:pPr>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LegalNumPar">
    <w:name w:val="LegalNumPar"/>
    <w:basedOn w:val="Normal"/>
    <w:pPr>
      <w:numPr>
        <w:numId w:val="25"/>
      </w:numPr>
      <w:spacing w:line="360" w:lineRule="auto"/>
    </w:pPr>
  </w:style>
  <w:style w:type="paragraph" w:customStyle="1" w:styleId="LegalNumPar2">
    <w:name w:val="LegalNumPar2"/>
    <w:basedOn w:val="Normal"/>
    <w:pPr>
      <w:numPr>
        <w:ilvl w:val="1"/>
        <w:numId w:val="25"/>
      </w:numPr>
      <w:spacing w:line="360" w:lineRule="auto"/>
    </w:pPr>
  </w:style>
  <w:style w:type="paragraph" w:customStyle="1" w:styleId="LegalNumPar3">
    <w:name w:val="LegalNumPar3"/>
    <w:basedOn w:val="Normal"/>
    <w:pPr>
      <w:numPr>
        <w:ilvl w:val="2"/>
        <w:numId w:val="25"/>
      </w:numPr>
      <w:spacing w:line="360" w:lineRule="auto"/>
    </w:p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v-LV"/>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Heading5Char">
    <w:name w:val="Heading 5 Char"/>
    <w:basedOn w:val="DefaultParagraphFont"/>
    <w:link w:val="Heading5"/>
    <w:rPr>
      <w:rFonts w:ascii="Arial" w:eastAsia="Times New Roman" w:hAnsi="Arial" w:cs="Arial"/>
      <w:lang w:val="lv-LV" w:eastAsia="en-GB"/>
    </w:rPr>
  </w:style>
  <w:style w:type="character" w:customStyle="1" w:styleId="Heading6Char">
    <w:name w:val="Heading 6 Char"/>
    <w:basedOn w:val="DefaultParagraphFont"/>
    <w:link w:val="Heading6"/>
    <w:rPr>
      <w:rFonts w:ascii="Arial" w:eastAsia="Times New Roman" w:hAnsi="Arial" w:cs="Arial"/>
      <w:i/>
      <w:iCs/>
      <w:lang w:val="lv-LV" w:eastAsia="en-GB"/>
    </w:rPr>
  </w:style>
  <w:style w:type="character" w:customStyle="1" w:styleId="Heading7Char">
    <w:name w:val="Heading 7 Char"/>
    <w:basedOn w:val="DefaultParagraphFont"/>
    <w:link w:val="Heading7"/>
    <w:rPr>
      <w:rFonts w:ascii="Arial" w:eastAsia="Times New Roman" w:hAnsi="Arial" w:cs="Arial"/>
      <w:sz w:val="20"/>
      <w:szCs w:val="20"/>
      <w:lang w:val="lv-LV" w:eastAsia="en-GB"/>
    </w:rPr>
  </w:style>
  <w:style w:type="character" w:customStyle="1" w:styleId="Heading8Char">
    <w:name w:val="Heading 8 Char"/>
    <w:basedOn w:val="DefaultParagraphFont"/>
    <w:link w:val="Heading8"/>
    <w:rPr>
      <w:rFonts w:ascii="Arial" w:eastAsia="Times New Roman" w:hAnsi="Arial" w:cs="Arial"/>
      <w:i/>
      <w:iCs/>
      <w:sz w:val="20"/>
      <w:szCs w:val="20"/>
      <w:lang w:val="lv-LV" w:eastAsia="en-GB"/>
    </w:rPr>
  </w:style>
  <w:style w:type="character" w:customStyle="1" w:styleId="Heading9Char">
    <w:name w:val="Heading 9 Char"/>
    <w:basedOn w:val="DefaultParagraphFont"/>
    <w:link w:val="Heading9"/>
    <w:rPr>
      <w:rFonts w:ascii="Arial" w:eastAsia="Times New Roman" w:hAnsi="Arial" w:cs="Arial"/>
      <w:i/>
      <w:iCs/>
      <w:sz w:val="18"/>
      <w:szCs w:val="18"/>
      <w:lang w:val="lv-LV" w:eastAsia="en-GB"/>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v-LV"/>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v-LV"/>
    </w:rPr>
  </w:style>
  <w:style w:type="character" w:styleId="EndnoteReference">
    <w:name w:val="endnote reference"/>
    <w:uiPriority w:val="99"/>
    <w:rPr>
      <w:vertAlign w:val="superscript"/>
    </w:rPr>
  </w:style>
  <w:style w:type="numbering" w:customStyle="1" w:styleId="NoList11">
    <w:name w:val="No List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v-LV"/>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lv-LV"/>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lv-LV"/>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lv-LV"/>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lv-LV"/>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v-LV"/>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lv-LV"/>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lv-LV"/>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lv-LV"/>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lv-LV"/>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lv-LV"/>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lv-LV"/>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lv-LV"/>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lv-LV"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lv-LV"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lv-LV"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lv-LV"/>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pPr>
      <w:numPr>
        <w:numId w:val="8"/>
      </w:numPr>
    </w:pPr>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LegalNumPar">
    <w:name w:val="LegalNumPar"/>
    <w:basedOn w:val="Normal"/>
    <w:pPr>
      <w:numPr>
        <w:numId w:val="25"/>
      </w:numPr>
      <w:spacing w:line="360" w:lineRule="auto"/>
    </w:pPr>
  </w:style>
  <w:style w:type="paragraph" w:customStyle="1" w:styleId="LegalNumPar2">
    <w:name w:val="LegalNumPar2"/>
    <w:basedOn w:val="Normal"/>
    <w:pPr>
      <w:numPr>
        <w:ilvl w:val="1"/>
        <w:numId w:val="25"/>
      </w:numPr>
      <w:spacing w:line="360" w:lineRule="auto"/>
    </w:pPr>
  </w:style>
  <w:style w:type="paragraph" w:customStyle="1" w:styleId="LegalNumPar3">
    <w:name w:val="LegalNumPar3"/>
    <w:basedOn w:val="Normal"/>
    <w:pPr>
      <w:numPr>
        <w:ilvl w:val="2"/>
        <w:numId w:val="25"/>
      </w:numPr>
      <w:spacing w:line="360" w:lineRule="auto"/>
    </w:p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FA17-672B-4B84-A76A-351D5716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5</TotalTime>
  <Pages>64</Pages>
  <Words>36009</Words>
  <Characters>243781</Characters>
  <Application>Microsoft Office Word</Application>
  <DocSecurity>0</DocSecurity>
  <Lines>7170</Lines>
  <Paragraphs>3253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SZATKOWSKI Pawel (TAXUD)</dc:creator>
  <cp:lastModifiedBy>WES PDFC Administrator</cp:lastModifiedBy>
  <cp:revision>9</cp:revision>
  <cp:lastPrinted>2019-09-20T12:18:00Z</cp:lastPrinted>
  <dcterms:created xsi:type="dcterms:W3CDTF">2019-10-21T13:45:00Z</dcterms:created>
  <dcterms:modified xsi:type="dcterms:W3CDTF">2019-10-22T10:05:00Z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