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F478311-6AA3-4A66-B161-445A5C7AA8EB" style="width:450.8pt;height:397.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spacing w:before="240"/>
        <w:jc w:val="center"/>
        <w:rPr>
          <w:rFonts w:eastAsia="Calibri"/>
          <w:noProof/>
        </w:rPr>
      </w:pPr>
      <w:bookmarkStart w:id="0" w:name="_GoBack"/>
      <w:bookmarkEnd w:id="0"/>
      <w:r>
        <w:rPr>
          <w:noProof/>
        </w:rPr>
        <w:lastRenderedPageBreak/>
        <w:t>LIJST VAN BIJLAGEN</w:t>
      </w:r>
    </w:p>
    <w:p>
      <w:pPr>
        <w:spacing w:before="240"/>
        <w:jc w:val="center"/>
        <w:rPr>
          <w:rFonts w:eastAsia="Calibri"/>
          <w:noProof/>
        </w:rPr>
      </w:pPr>
    </w:p>
    <w:tbl>
      <w:tblPr>
        <w:tblW w:w="0" w:type="auto"/>
        <w:tblLayout w:type="fixed"/>
        <w:tblLook w:val="04A0" w:firstRow="1" w:lastRow="0" w:firstColumn="1" w:lastColumn="0" w:noHBand="0" w:noVBand="1"/>
      </w:tblPr>
      <w:tblGrid>
        <w:gridCol w:w="2124"/>
        <w:gridCol w:w="6574"/>
      </w:tblGrid>
      <w:tr>
        <w:tc>
          <w:tcPr>
            <w:tcW w:w="2124" w:type="dxa"/>
            <w:shd w:val="clear" w:color="auto" w:fill="auto"/>
          </w:tcPr>
          <w:p>
            <w:pPr>
              <w:spacing w:before="240" w:line="276" w:lineRule="auto"/>
              <w:rPr>
                <w:rFonts w:eastAsia="Calibri"/>
                <w:noProof/>
                <w:sz w:val="20"/>
                <w:szCs w:val="20"/>
              </w:rPr>
            </w:pPr>
            <w:r>
              <w:rPr>
                <w:noProof/>
                <w:sz w:val="20"/>
                <w:szCs w:val="20"/>
              </w:rPr>
              <w:t>BIJLAGE I:</w:t>
            </w:r>
          </w:p>
        </w:tc>
        <w:tc>
          <w:tcPr>
            <w:tcW w:w="6574" w:type="dxa"/>
            <w:shd w:val="clear" w:color="auto" w:fill="auto"/>
          </w:tcPr>
          <w:p>
            <w:pPr>
              <w:spacing w:before="240" w:line="276" w:lineRule="auto"/>
              <w:rPr>
                <w:rFonts w:eastAsia="Calibri"/>
                <w:noProof/>
                <w:sz w:val="20"/>
                <w:szCs w:val="20"/>
              </w:rPr>
            </w:pPr>
            <w:r>
              <w:rPr>
                <w:noProof/>
                <w:sz w:val="20"/>
                <w:szCs w:val="20"/>
              </w:rPr>
              <w:t>Naar soort en gebied uitgesplitste TAC’s voor vissersvaartuigen van de Unie in gebieden waar TAC’s gelden</w:t>
            </w:r>
          </w:p>
        </w:tc>
      </w:tr>
      <w:tr>
        <w:tc>
          <w:tcPr>
            <w:tcW w:w="2124" w:type="dxa"/>
            <w:shd w:val="clear" w:color="auto" w:fill="auto"/>
          </w:tcPr>
          <w:p>
            <w:pPr>
              <w:spacing w:before="240" w:line="276" w:lineRule="auto"/>
              <w:rPr>
                <w:rFonts w:eastAsia="Calibri"/>
                <w:noProof/>
                <w:sz w:val="20"/>
                <w:szCs w:val="20"/>
              </w:rPr>
            </w:pPr>
            <w:r>
              <w:rPr>
                <w:noProof/>
                <w:sz w:val="20"/>
                <w:szCs w:val="20"/>
              </w:rPr>
              <w:t>BIJLAGE IA:</w:t>
            </w:r>
          </w:p>
        </w:tc>
        <w:tc>
          <w:tcPr>
            <w:tcW w:w="6574" w:type="dxa"/>
            <w:shd w:val="clear" w:color="auto" w:fill="auto"/>
          </w:tcPr>
          <w:p>
            <w:pPr>
              <w:spacing w:before="240" w:line="276" w:lineRule="auto"/>
              <w:rPr>
                <w:rFonts w:eastAsia="Calibri"/>
                <w:noProof/>
                <w:sz w:val="20"/>
                <w:szCs w:val="20"/>
              </w:rPr>
            </w:pPr>
            <w:r>
              <w:rPr>
                <w:noProof/>
                <w:sz w:val="20"/>
                <w:szCs w:val="20"/>
              </w:rPr>
              <w:t>Skagerrak, Kattegat, ICES-deelgebieden 1, 2, 3, 4, 5, 6, 7, 8, 9, 10, 12 en 14, wateren van de Unie van CECAF en wateren van Frans-Guyana</w:t>
            </w:r>
          </w:p>
        </w:tc>
      </w:tr>
      <w:tr>
        <w:tc>
          <w:tcPr>
            <w:tcW w:w="2124" w:type="dxa"/>
            <w:shd w:val="clear" w:color="auto" w:fill="auto"/>
          </w:tcPr>
          <w:p>
            <w:pPr>
              <w:spacing w:before="240" w:line="276" w:lineRule="auto"/>
              <w:rPr>
                <w:rFonts w:eastAsia="Calibri"/>
                <w:noProof/>
                <w:sz w:val="20"/>
                <w:szCs w:val="20"/>
              </w:rPr>
            </w:pPr>
            <w:r>
              <w:rPr>
                <w:noProof/>
                <w:sz w:val="20"/>
                <w:szCs w:val="20"/>
              </w:rPr>
              <w:t>BIJLAGE IB:</w:t>
            </w:r>
          </w:p>
        </w:tc>
        <w:tc>
          <w:tcPr>
            <w:tcW w:w="6574" w:type="dxa"/>
            <w:shd w:val="clear" w:color="auto" w:fill="auto"/>
          </w:tcPr>
          <w:p>
            <w:pPr>
              <w:spacing w:before="240" w:line="276" w:lineRule="auto"/>
              <w:rPr>
                <w:rFonts w:eastAsia="Calibri"/>
                <w:noProof/>
                <w:sz w:val="20"/>
                <w:szCs w:val="20"/>
              </w:rPr>
            </w:pPr>
            <w:r>
              <w:rPr>
                <w:noProof/>
                <w:sz w:val="20"/>
                <w:szCs w:val="20"/>
              </w:rPr>
              <w:t>Noordoostelijk deel van de Atlantische Oceaan en Groenland, ICES-deelgebieden 1, 2, 5, 12 en 14 en Groenlandse wateren van NAFO 1</w:t>
            </w:r>
          </w:p>
        </w:tc>
      </w:tr>
      <w:tr>
        <w:tc>
          <w:tcPr>
            <w:tcW w:w="2124" w:type="dxa"/>
            <w:shd w:val="clear" w:color="auto" w:fill="auto"/>
          </w:tcPr>
          <w:p>
            <w:pPr>
              <w:spacing w:before="240" w:line="276" w:lineRule="auto"/>
              <w:rPr>
                <w:rFonts w:eastAsia="Calibri"/>
                <w:noProof/>
                <w:sz w:val="20"/>
                <w:szCs w:val="20"/>
              </w:rPr>
            </w:pPr>
            <w:r>
              <w:rPr>
                <w:noProof/>
                <w:sz w:val="20"/>
                <w:szCs w:val="20"/>
              </w:rPr>
              <w:t>BIJLAGE IC:</w:t>
            </w:r>
          </w:p>
        </w:tc>
        <w:tc>
          <w:tcPr>
            <w:tcW w:w="6574" w:type="dxa"/>
            <w:shd w:val="clear" w:color="auto" w:fill="auto"/>
          </w:tcPr>
          <w:p>
            <w:pPr>
              <w:spacing w:before="240" w:line="276" w:lineRule="auto"/>
              <w:rPr>
                <w:rFonts w:eastAsia="Calibri"/>
                <w:noProof/>
                <w:sz w:val="20"/>
                <w:szCs w:val="20"/>
              </w:rPr>
            </w:pPr>
            <w:r>
              <w:rPr>
                <w:noProof/>
                <w:sz w:val="20"/>
                <w:szCs w:val="20"/>
              </w:rPr>
              <w:t>Noordwestelijk deel van de Atlantische Oceaan – NAFO-verdragsgebied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ID:</w:t>
            </w:r>
          </w:p>
        </w:tc>
        <w:tc>
          <w:tcPr>
            <w:tcW w:w="6574" w:type="dxa"/>
            <w:shd w:val="clear" w:color="auto" w:fill="auto"/>
          </w:tcPr>
          <w:p>
            <w:pPr>
              <w:spacing w:before="240" w:line="276" w:lineRule="auto"/>
              <w:rPr>
                <w:rFonts w:eastAsia="Calibri"/>
                <w:noProof/>
                <w:sz w:val="20"/>
                <w:szCs w:val="20"/>
              </w:rPr>
            </w:pPr>
            <w:r>
              <w:rPr>
                <w:noProof/>
                <w:sz w:val="20"/>
                <w:szCs w:val="20"/>
              </w:rPr>
              <w:t>ICCAT-verdragsgebied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IE:</w:t>
            </w:r>
          </w:p>
        </w:tc>
        <w:tc>
          <w:tcPr>
            <w:tcW w:w="6574" w:type="dxa"/>
            <w:shd w:val="clear" w:color="auto" w:fill="auto"/>
          </w:tcPr>
          <w:p>
            <w:pPr>
              <w:spacing w:before="240" w:line="276" w:lineRule="auto"/>
              <w:rPr>
                <w:rFonts w:eastAsia="Calibri"/>
                <w:noProof/>
                <w:sz w:val="20"/>
                <w:szCs w:val="20"/>
              </w:rPr>
            </w:pPr>
            <w:r>
              <w:rPr>
                <w:noProof/>
                <w:sz w:val="20"/>
                <w:szCs w:val="20"/>
              </w:rPr>
              <w:t>Antarctisch gebied – CCAMLR-verdragsgebied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IF:</w:t>
            </w:r>
          </w:p>
        </w:tc>
        <w:tc>
          <w:tcPr>
            <w:tcW w:w="6574" w:type="dxa"/>
            <w:shd w:val="clear" w:color="auto" w:fill="auto"/>
          </w:tcPr>
          <w:p>
            <w:pPr>
              <w:spacing w:before="240" w:line="276" w:lineRule="auto"/>
              <w:rPr>
                <w:rFonts w:eastAsia="Calibri"/>
                <w:noProof/>
                <w:sz w:val="20"/>
                <w:szCs w:val="20"/>
              </w:rPr>
            </w:pPr>
            <w:r>
              <w:rPr>
                <w:noProof/>
                <w:sz w:val="20"/>
                <w:szCs w:val="20"/>
              </w:rPr>
              <w:t>Zuidoostelijk deel van de Atlantische oceaan – SEAFO-verdragsgebied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IG:</w:t>
            </w:r>
          </w:p>
        </w:tc>
        <w:tc>
          <w:tcPr>
            <w:tcW w:w="6574" w:type="dxa"/>
            <w:shd w:val="clear" w:color="auto" w:fill="auto"/>
          </w:tcPr>
          <w:p>
            <w:pPr>
              <w:spacing w:before="240" w:line="276" w:lineRule="auto"/>
              <w:rPr>
                <w:rFonts w:eastAsia="Calibri"/>
                <w:noProof/>
                <w:sz w:val="20"/>
                <w:szCs w:val="20"/>
              </w:rPr>
            </w:pPr>
            <w:r>
              <w:rPr>
                <w:noProof/>
                <w:sz w:val="20"/>
                <w:szCs w:val="20"/>
              </w:rPr>
              <w:t>Zuidelijke blauwvintonijn – verspreidingsgebieden</w:t>
            </w:r>
          </w:p>
        </w:tc>
      </w:tr>
      <w:tr>
        <w:tc>
          <w:tcPr>
            <w:tcW w:w="2124" w:type="dxa"/>
            <w:shd w:val="clear" w:color="auto" w:fill="auto"/>
          </w:tcPr>
          <w:p>
            <w:pPr>
              <w:spacing w:before="240" w:line="276" w:lineRule="auto"/>
              <w:rPr>
                <w:rFonts w:eastAsia="Calibri"/>
                <w:noProof/>
                <w:sz w:val="20"/>
                <w:szCs w:val="20"/>
              </w:rPr>
            </w:pPr>
            <w:r>
              <w:rPr>
                <w:noProof/>
                <w:sz w:val="20"/>
                <w:szCs w:val="20"/>
              </w:rPr>
              <w:t>BIJLAGE IH:</w:t>
            </w:r>
          </w:p>
        </w:tc>
        <w:tc>
          <w:tcPr>
            <w:tcW w:w="6574" w:type="dxa"/>
            <w:shd w:val="clear" w:color="auto" w:fill="auto"/>
          </w:tcPr>
          <w:p>
            <w:pPr>
              <w:spacing w:before="240" w:line="276" w:lineRule="auto"/>
              <w:rPr>
                <w:rFonts w:eastAsia="Calibri"/>
                <w:noProof/>
                <w:sz w:val="20"/>
                <w:szCs w:val="20"/>
              </w:rPr>
            </w:pPr>
            <w:r>
              <w:rPr>
                <w:noProof/>
                <w:sz w:val="20"/>
                <w:szCs w:val="20"/>
              </w:rPr>
              <w:t>WCPFC-verdragsgebied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IJ:</w:t>
            </w:r>
          </w:p>
        </w:tc>
        <w:tc>
          <w:tcPr>
            <w:tcW w:w="6574" w:type="dxa"/>
            <w:shd w:val="clear" w:color="auto" w:fill="auto"/>
          </w:tcPr>
          <w:p>
            <w:pPr>
              <w:spacing w:before="240" w:line="276" w:lineRule="auto"/>
              <w:rPr>
                <w:rFonts w:eastAsia="Calibri"/>
                <w:noProof/>
                <w:sz w:val="20"/>
                <w:szCs w:val="20"/>
              </w:rPr>
            </w:pPr>
            <w:r>
              <w:rPr>
                <w:noProof/>
                <w:sz w:val="20"/>
                <w:szCs w:val="20"/>
              </w:rPr>
              <w:t>SPRFMO-verdragsgebied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IK:</w:t>
            </w:r>
          </w:p>
        </w:tc>
        <w:tc>
          <w:tcPr>
            <w:tcW w:w="6574" w:type="dxa"/>
            <w:shd w:val="clear" w:color="auto" w:fill="auto"/>
          </w:tcPr>
          <w:p>
            <w:pPr>
              <w:spacing w:before="240" w:line="276" w:lineRule="auto"/>
              <w:rPr>
                <w:rFonts w:eastAsia="Calibri"/>
                <w:noProof/>
                <w:sz w:val="20"/>
                <w:szCs w:val="20"/>
              </w:rPr>
            </w:pPr>
            <w:r>
              <w:rPr>
                <w:noProof/>
                <w:sz w:val="20"/>
                <w:szCs w:val="20"/>
              </w:rPr>
              <w:t>IOTC-bevoegdheidsgebied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IL</w:t>
            </w:r>
          </w:p>
        </w:tc>
        <w:tc>
          <w:tcPr>
            <w:tcW w:w="6574" w:type="dxa"/>
            <w:shd w:val="clear" w:color="auto" w:fill="auto"/>
          </w:tcPr>
          <w:p>
            <w:pPr>
              <w:spacing w:before="240" w:line="276" w:lineRule="auto"/>
              <w:rPr>
                <w:rFonts w:eastAsia="Calibri"/>
                <w:noProof/>
                <w:sz w:val="20"/>
                <w:szCs w:val="20"/>
              </w:rPr>
            </w:pPr>
            <w:r>
              <w:rPr>
                <w:noProof/>
                <w:sz w:val="20"/>
                <w:szCs w:val="20"/>
              </w:rPr>
              <w:t>SIOFA-overeenkomstgebied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IIA:</w:t>
            </w:r>
          </w:p>
        </w:tc>
        <w:tc>
          <w:tcPr>
            <w:tcW w:w="6574" w:type="dxa"/>
            <w:shd w:val="clear" w:color="auto" w:fill="auto"/>
          </w:tcPr>
          <w:p>
            <w:pPr>
              <w:spacing w:before="240" w:line="276" w:lineRule="auto"/>
              <w:rPr>
                <w:rFonts w:eastAsia="Calibri"/>
                <w:noProof/>
                <w:sz w:val="20"/>
                <w:szCs w:val="20"/>
              </w:rPr>
            </w:pPr>
            <w:r>
              <w:rPr>
                <w:noProof/>
                <w:sz w:val="20"/>
                <w:szCs w:val="20"/>
              </w:rPr>
              <w:t>Visserijinspanning voor vaartuigen in het kader van het beheer van de tongbestanden in het westelijke Kanaal in ICES-sector 7e</w:t>
            </w:r>
          </w:p>
        </w:tc>
      </w:tr>
      <w:tr>
        <w:tc>
          <w:tcPr>
            <w:tcW w:w="2124" w:type="dxa"/>
            <w:shd w:val="clear" w:color="auto" w:fill="auto"/>
          </w:tcPr>
          <w:p>
            <w:pPr>
              <w:spacing w:before="240" w:line="276" w:lineRule="auto"/>
              <w:rPr>
                <w:rFonts w:eastAsia="Calibri"/>
                <w:noProof/>
                <w:sz w:val="20"/>
                <w:szCs w:val="20"/>
              </w:rPr>
            </w:pPr>
            <w:r>
              <w:rPr>
                <w:noProof/>
                <w:sz w:val="20"/>
                <w:szCs w:val="20"/>
              </w:rPr>
              <w:t>BIJLAGE IIB:</w:t>
            </w:r>
          </w:p>
        </w:tc>
        <w:tc>
          <w:tcPr>
            <w:tcW w:w="6574" w:type="dxa"/>
            <w:shd w:val="clear" w:color="auto" w:fill="auto"/>
          </w:tcPr>
          <w:p>
            <w:pPr>
              <w:spacing w:before="240" w:line="276" w:lineRule="auto"/>
              <w:rPr>
                <w:rFonts w:eastAsia="Calibri"/>
                <w:noProof/>
                <w:sz w:val="20"/>
                <w:szCs w:val="20"/>
              </w:rPr>
            </w:pPr>
            <w:r>
              <w:rPr>
                <w:noProof/>
                <w:sz w:val="20"/>
                <w:szCs w:val="20"/>
              </w:rPr>
              <w:t>Beheersgebieden voor zandspieringen in de ICES-sectoren 2a en 3a en in ICES-deelgebied 4</w:t>
            </w:r>
          </w:p>
        </w:tc>
      </w:tr>
      <w:tr>
        <w:tc>
          <w:tcPr>
            <w:tcW w:w="2124" w:type="dxa"/>
            <w:shd w:val="clear" w:color="auto" w:fill="auto"/>
          </w:tcPr>
          <w:p>
            <w:pPr>
              <w:spacing w:before="240" w:line="276" w:lineRule="auto"/>
              <w:rPr>
                <w:rFonts w:eastAsia="Calibri"/>
                <w:noProof/>
                <w:sz w:val="20"/>
                <w:szCs w:val="20"/>
              </w:rPr>
            </w:pPr>
            <w:r>
              <w:rPr>
                <w:noProof/>
                <w:sz w:val="20"/>
                <w:szCs w:val="20"/>
              </w:rPr>
              <w:t>BIJLAGE III:</w:t>
            </w:r>
          </w:p>
        </w:tc>
        <w:tc>
          <w:tcPr>
            <w:tcW w:w="6574" w:type="dxa"/>
            <w:shd w:val="clear" w:color="auto" w:fill="auto"/>
          </w:tcPr>
          <w:p>
            <w:pPr>
              <w:spacing w:before="240" w:line="276" w:lineRule="auto"/>
              <w:rPr>
                <w:rFonts w:eastAsia="Calibri"/>
                <w:noProof/>
                <w:sz w:val="20"/>
                <w:szCs w:val="20"/>
              </w:rPr>
            </w:pPr>
            <w:r>
              <w:rPr>
                <w:noProof/>
                <w:sz w:val="20"/>
                <w:szCs w:val="20"/>
              </w:rPr>
              <w:t>Maximaal aantal vismachtigingen voor vissersvaartuigen van de Unie in wateren van derde landen</w:t>
            </w:r>
          </w:p>
        </w:tc>
      </w:tr>
      <w:tr>
        <w:tc>
          <w:tcPr>
            <w:tcW w:w="2124" w:type="dxa"/>
            <w:shd w:val="clear" w:color="auto" w:fill="auto"/>
          </w:tcPr>
          <w:p>
            <w:pPr>
              <w:spacing w:before="240" w:line="276" w:lineRule="auto"/>
              <w:rPr>
                <w:rFonts w:eastAsia="Calibri"/>
                <w:noProof/>
                <w:sz w:val="20"/>
                <w:szCs w:val="20"/>
              </w:rPr>
            </w:pPr>
            <w:r>
              <w:rPr>
                <w:noProof/>
                <w:sz w:val="20"/>
                <w:szCs w:val="20"/>
              </w:rPr>
              <w:t>BIJLAGE IV:</w:t>
            </w:r>
          </w:p>
        </w:tc>
        <w:tc>
          <w:tcPr>
            <w:tcW w:w="6574" w:type="dxa"/>
            <w:shd w:val="clear" w:color="auto" w:fill="auto"/>
          </w:tcPr>
          <w:p>
            <w:pPr>
              <w:spacing w:before="240" w:line="276" w:lineRule="auto"/>
              <w:rPr>
                <w:rFonts w:eastAsia="Calibri"/>
                <w:noProof/>
                <w:sz w:val="20"/>
                <w:szCs w:val="20"/>
              </w:rPr>
            </w:pPr>
            <w:r>
              <w:rPr>
                <w:noProof/>
                <w:sz w:val="20"/>
                <w:szCs w:val="20"/>
              </w:rPr>
              <w:t>ICCAT-verdragsgebied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V:</w:t>
            </w:r>
          </w:p>
        </w:tc>
        <w:tc>
          <w:tcPr>
            <w:tcW w:w="6574" w:type="dxa"/>
            <w:shd w:val="clear" w:color="auto" w:fill="auto"/>
          </w:tcPr>
          <w:p>
            <w:pPr>
              <w:spacing w:before="240" w:line="276" w:lineRule="auto"/>
              <w:rPr>
                <w:rFonts w:eastAsia="Calibri"/>
                <w:noProof/>
                <w:sz w:val="20"/>
                <w:szCs w:val="20"/>
              </w:rPr>
            </w:pPr>
            <w:r>
              <w:rPr>
                <w:noProof/>
                <w:sz w:val="20"/>
                <w:szCs w:val="20"/>
              </w:rPr>
              <w:t>CCAMLR-verdragsgebied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VI:</w:t>
            </w:r>
          </w:p>
        </w:tc>
        <w:tc>
          <w:tcPr>
            <w:tcW w:w="6574" w:type="dxa"/>
            <w:shd w:val="clear" w:color="auto" w:fill="auto"/>
          </w:tcPr>
          <w:p>
            <w:pPr>
              <w:spacing w:before="240" w:line="276" w:lineRule="auto"/>
              <w:rPr>
                <w:rFonts w:eastAsia="Calibri"/>
                <w:noProof/>
                <w:sz w:val="20"/>
                <w:szCs w:val="20"/>
              </w:rPr>
            </w:pPr>
            <w:r>
              <w:rPr>
                <w:noProof/>
                <w:sz w:val="20"/>
                <w:szCs w:val="20"/>
              </w:rPr>
              <w:t>IOTC-bevoegdheidsgebied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VII:</w:t>
            </w:r>
          </w:p>
        </w:tc>
        <w:tc>
          <w:tcPr>
            <w:tcW w:w="6574" w:type="dxa"/>
            <w:shd w:val="clear" w:color="auto" w:fill="auto"/>
          </w:tcPr>
          <w:p>
            <w:pPr>
              <w:spacing w:before="240" w:line="276" w:lineRule="auto"/>
              <w:rPr>
                <w:rFonts w:eastAsia="Calibri"/>
                <w:noProof/>
                <w:sz w:val="20"/>
                <w:szCs w:val="20"/>
              </w:rPr>
            </w:pPr>
            <w:r>
              <w:rPr>
                <w:noProof/>
                <w:sz w:val="20"/>
                <w:szCs w:val="20"/>
              </w:rPr>
              <w:t>WCPFC-verdragsgebied</w:t>
            </w:r>
          </w:p>
        </w:tc>
      </w:tr>
      <w:tr>
        <w:tc>
          <w:tcPr>
            <w:tcW w:w="2124" w:type="dxa"/>
            <w:shd w:val="clear" w:color="auto" w:fill="auto"/>
          </w:tcPr>
          <w:p>
            <w:pPr>
              <w:spacing w:before="240" w:line="276" w:lineRule="auto"/>
              <w:rPr>
                <w:rFonts w:eastAsia="Calibri"/>
                <w:noProof/>
                <w:sz w:val="20"/>
                <w:szCs w:val="20"/>
              </w:rPr>
            </w:pPr>
            <w:r>
              <w:rPr>
                <w:noProof/>
                <w:sz w:val="20"/>
                <w:szCs w:val="20"/>
              </w:rPr>
              <w:t>BIJLAGE VIII:</w:t>
            </w:r>
          </w:p>
        </w:tc>
        <w:tc>
          <w:tcPr>
            <w:tcW w:w="6574" w:type="dxa"/>
            <w:shd w:val="clear" w:color="auto" w:fill="auto"/>
          </w:tcPr>
          <w:p>
            <w:pPr>
              <w:spacing w:before="240" w:line="276" w:lineRule="auto"/>
              <w:rPr>
                <w:rFonts w:eastAsia="Calibri"/>
                <w:noProof/>
                <w:sz w:val="20"/>
                <w:szCs w:val="20"/>
              </w:rPr>
            </w:pPr>
            <w:r>
              <w:rPr>
                <w:noProof/>
                <w:sz w:val="20"/>
                <w:szCs w:val="20"/>
              </w:rPr>
              <w:t>Kwantitatieve beperkingen inzake vismachtigingen voor vissersvaartuigen van derde landen die in de wateren van de Unie vissen</w:t>
            </w:r>
          </w:p>
        </w:tc>
      </w:tr>
    </w:tbl>
    <w:p>
      <w:pPr>
        <w:rPr>
          <w:noProof/>
        </w:rPr>
      </w:pPr>
    </w:p>
    <w:p>
      <w:pPr>
        <w:rPr>
          <w:noProof/>
        </w:rPr>
      </w:pPr>
    </w:p>
    <w:p>
      <w:pPr>
        <w:rPr>
          <w:noProof/>
        </w:rPr>
        <w:sectPr>
          <w:footerReference w:type="default" r:id="rId16"/>
          <w:footerReference w:type="first" r:id="rId17"/>
          <w:pgSz w:w="11907" w:h="16840" w:code="9"/>
          <w:pgMar w:top="1134" w:right="1134" w:bottom="1134" w:left="1134" w:header="567" w:footer="567" w:gutter="0"/>
          <w:pgNumType w:start="1"/>
          <w:cols w:space="708"/>
          <w:docGrid w:linePitch="360"/>
        </w:sectPr>
      </w:pPr>
    </w:p>
    <w:p>
      <w:pPr>
        <w:pStyle w:val="Annexetitre"/>
        <w:rPr>
          <w:noProof/>
        </w:rPr>
      </w:pPr>
      <w:r>
        <w:rPr>
          <w:noProof/>
        </w:rPr>
        <w:t>BIJLAGE I</w:t>
      </w:r>
    </w:p>
    <w:p>
      <w:pPr>
        <w:pStyle w:val="NormalCentered"/>
        <w:rPr>
          <w:noProof/>
        </w:rPr>
      </w:pPr>
      <w:r>
        <w:rPr>
          <w:noProof/>
        </w:rPr>
        <w:t xml:space="preserve">NAAR SOORT EN GEBIED UITGESPLITSTE TAC’S VOOR VISSERSVAARTUIGEN VAN DE UNIE </w:t>
      </w:r>
      <w:r>
        <w:rPr>
          <w:noProof/>
        </w:rPr>
        <w:br/>
        <w:t>IN GEBIEDEN WAAR TAC’S GELDEN</w:t>
      </w:r>
    </w:p>
    <w:p>
      <w:pPr>
        <w:rPr>
          <w:noProof/>
        </w:rPr>
      </w:pPr>
      <w:r>
        <w:rPr>
          <w:noProof/>
        </w:rPr>
        <w:t>De tabellen in deze bijlage bevatten de TAC’s en quota (in ton levend gewicht, tenzij anders vermeld) per bestand en, in voorkomend geval, de voorwaarden die er functioneel verband mee houden.</w:t>
      </w:r>
    </w:p>
    <w:p>
      <w:pPr>
        <w:rPr>
          <w:noProof/>
        </w:rPr>
      </w:pPr>
      <w:r>
        <w:rPr>
          <w:noProof/>
        </w:rPr>
        <w:t>Alle in deze bijlage vastgestelde vangstmogelijkheden vallen onder het bepaalde in Verordening (EG) nr. 1224/2009</w:t>
      </w:r>
      <w:r>
        <w:rPr>
          <w:rStyle w:val="FootnoteReference"/>
          <w:noProof/>
        </w:rPr>
        <w:footnoteReference w:id="1"/>
      </w:r>
      <w:r>
        <w:rPr>
          <w:noProof/>
        </w:rPr>
        <w:t>, met name de artikelen 33 en 34.</w:t>
      </w:r>
    </w:p>
    <w:p>
      <w:pPr>
        <w:rPr>
          <w:noProof/>
        </w:rPr>
      </w:pPr>
      <w:r>
        <w:rPr>
          <w:noProof/>
        </w:rPr>
        <w:t>Tenzij anders bepaald, zijn de verwijzingen naar visserijzones verwijzingen naar ICES-gebieden. Per gebied staan de visbestanden vermeld in alfabetische volgorde op de Latijnse naam van de vissoort. Voor regelgevingsdoeleinden worden de soorten uitsluitend middels hun Latijnse naam geïdentificeerd; hun gewone namen worden alleen gemakshalve vermeld.</w:t>
      </w:r>
    </w:p>
    <w:p>
      <w:pPr>
        <w:rPr>
          <w:noProof/>
        </w:rPr>
      </w:pPr>
      <w:r>
        <w:rPr>
          <w:noProof/>
        </w:rPr>
        <w:br w:type="page"/>
        <w:t>Voor de toepassing van deze verordening geldt de volgende vergelijkende tabel van Latijnse en gewone 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3793"/>
      </w:tblGrid>
      <w:tr>
        <w:trPr>
          <w:cantSplit/>
          <w:tblHeader/>
        </w:trPr>
        <w:tc>
          <w:tcPr>
            <w:tcW w:w="4361" w:type="dxa"/>
            <w:vAlign w:val="center"/>
          </w:tcPr>
          <w:p>
            <w:pPr>
              <w:spacing w:before="60" w:after="60"/>
              <w:jc w:val="center"/>
              <w:rPr>
                <w:noProof/>
              </w:rPr>
            </w:pPr>
            <w:r>
              <w:rPr>
                <w:noProof/>
              </w:rPr>
              <w:t>Wetenschappelijke naam</w:t>
            </w:r>
          </w:p>
        </w:tc>
        <w:tc>
          <w:tcPr>
            <w:tcW w:w="1701" w:type="dxa"/>
            <w:vAlign w:val="center"/>
          </w:tcPr>
          <w:p>
            <w:pPr>
              <w:spacing w:before="60" w:after="60"/>
              <w:jc w:val="center"/>
              <w:rPr>
                <w:noProof/>
              </w:rPr>
            </w:pPr>
            <w:r>
              <w:rPr>
                <w:noProof/>
              </w:rPr>
              <w:t>Drielettercode</w:t>
            </w:r>
          </w:p>
        </w:tc>
        <w:tc>
          <w:tcPr>
            <w:tcW w:w="3793" w:type="dxa"/>
            <w:vAlign w:val="center"/>
          </w:tcPr>
          <w:p>
            <w:pPr>
              <w:spacing w:before="60" w:after="60"/>
              <w:jc w:val="center"/>
              <w:rPr>
                <w:noProof/>
              </w:rPr>
            </w:pPr>
            <w:r>
              <w:rPr>
                <w:noProof/>
              </w:rPr>
              <w:t>Gewone naam</w:t>
            </w:r>
          </w:p>
        </w:tc>
      </w:tr>
      <w:tr>
        <w:trPr>
          <w:cantSplit/>
        </w:trPr>
        <w:tc>
          <w:tcPr>
            <w:tcW w:w="4361" w:type="dxa"/>
          </w:tcPr>
          <w:p>
            <w:pPr>
              <w:spacing w:before="60" w:after="60"/>
              <w:rPr>
                <w:noProof/>
              </w:rPr>
            </w:pPr>
            <w:r>
              <w:rPr>
                <w:i/>
                <w:iCs/>
                <w:noProof/>
              </w:rPr>
              <w:t>Amblyraja</w:t>
            </w:r>
            <w:r>
              <w:rPr>
                <w:noProof/>
              </w:rPr>
              <w:t xml:space="preserve"> </w:t>
            </w:r>
            <w:r>
              <w:rPr>
                <w:i/>
                <w:iCs/>
                <w:noProof/>
              </w:rPr>
              <w:t>radiata</w:t>
            </w:r>
          </w:p>
        </w:tc>
        <w:tc>
          <w:tcPr>
            <w:tcW w:w="1701" w:type="dxa"/>
          </w:tcPr>
          <w:p>
            <w:pPr>
              <w:spacing w:before="60" w:after="60"/>
              <w:rPr>
                <w:noProof/>
              </w:rPr>
            </w:pPr>
            <w:r>
              <w:rPr>
                <w:noProof/>
              </w:rPr>
              <w:t>RJR</w:t>
            </w:r>
          </w:p>
        </w:tc>
        <w:tc>
          <w:tcPr>
            <w:tcW w:w="3793" w:type="dxa"/>
          </w:tcPr>
          <w:p>
            <w:pPr>
              <w:spacing w:before="60" w:after="60"/>
              <w:rPr>
                <w:noProof/>
              </w:rPr>
            </w:pPr>
            <w:r>
              <w:rPr>
                <w:noProof/>
              </w:rPr>
              <w:t>Sterrog</w:t>
            </w:r>
          </w:p>
        </w:tc>
      </w:tr>
      <w:tr>
        <w:trPr>
          <w:cantSplit/>
        </w:trPr>
        <w:tc>
          <w:tcPr>
            <w:tcW w:w="4361" w:type="dxa"/>
          </w:tcPr>
          <w:p>
            <w:pPr>
              <w:spacing w:before="60" w:after="60"/>
              <w:rPr>
                <w:noProof/>
              </w:rPr>
            </w:pPr>
            <w:r>
              <w:rPr>
                <w:i/>
                <w:iCs/>
                <w:noProof/>
              </w:rPr>
              <w:t>Ammodytes</w:t>
            </w:r>
            <w:r>
              <w:rPr>
                <w:noProof/>
              </w:rPr>
              <w:t xml:space="preserve"> spp.</w:t>
            </w:r>
          </w:p>
        </w:tc>
        <w:tc>
          <w:tcPr>
            <w:tcW w:w="1701" w:type="dxa"/>
          </w:tcPr>
          <w:p>
            <w:pPr>
              <w:spacing w:before="60" w:after="60"/>
              <w:rPr>
                <w:noProof/>
              </w:rPr>
            </w:pPr>
            <w:r>
              <w:rPr>
                <w:noProof/>
              </w:rPr>
              <w:t>SAN</w:t>
            </w:r>
          </w:p>
        </w:tc>
        <w:tc>
          <w:tcPr>
            <w:tcW w:w="3793" w:type="dxa"/>
          </w:tcPr>
          <w:p>
            <w:pPr>
              <w:spacing w:before="60" w:after="60"/>
              <w:rPr>
                <w:noProof/>
              </w:rPr>
            </w:pPr>
            <w:r>
              <w:rPr>
                <w:noProof/>
              </w:rPr>
              <w:t>Zandspieringen</w:t>
            </w:r>
          </w:p>
        </w:tc>
      </w:tr>
      <w:tr>
        <w:trPr>
          <w:cantSplit/>
        </w:trPr>
        <w:tc>
          <w:tcPr>
            <w:tcW w:w="4361" w:type="dxa"/>
          </w:tcPr>
          <w:p>
            <w:pPr>
              <w:spacing w:before="60" w:after="60"/>
              <w:rPr>
                <w:noProof/>
              </w:rPr>
            </w:pPr>
            <w:r>
              <w:rPr>
                <w:i/>
                <w:iCs/>
                <w:noProof/>
              </w:rPr>
              <w:t>Argentina</w:t>
            </w:r>
            <w:r>
              <w:rPr>
                <w:noProof/>
              </w:rPr>
              <w:t xml:space="preserve"> </w:t>
            </w:r>
            <w:r>
              <w:rPr>
                <w:i/>
                <w:iCs/>
                <w:noProof/>
              </w:rPr>
              <w:t>silus</w:t>
            </w:r>
          </w:p>
        </w:tc>
        <w:tc>
          <w:tcPr>
            <w:tcW w:w="1701" w:type="dxa"/>
          </w:tcPr>
          <w:p>
            <w:pPr>
              <w:spacing w:before="60" w:after="60"/>
              <w:rPr>
                <w:noProof/>
              </w:rPr>
            </w:pPr>
            <w:r>
              <w:rPr>
                <w:noProof/>
              </w:rPr>
              <w:t>ARU</w:t>
            </w:r>
          </w:p>
        </w:tc>
        <w:tc>
          <w:tcPr>
            <w:tcW w:w="3793" w:type="dxa"/>
          </w:tcPr>
          <w:p>
            <w:pPr>
              <w:spacing w:before="60" w:after="60"/>
              <w:rPr>
                <w:noProof/>
              </w:rPr>
            </w:pPr>
            <w:r>
              <w:rPr>
                <w:noProof/>
              </w:rPr>
              <w:t>Grote zilvervis</w:t>
            </w:r>
          </w:p>
        </w:tc>
      </w:tr>
      <w:tr>
        <w:trPr>
          <w:cantSplit/>
        </w:trPr>
        <w:tc>
          <w:tcPr>
            <w:tcW w:w="4361" w:type="dxa"/>
          </w:tcPr>
          <w:p>
            <w:pPr>
              <w:spacing w:before="60" w:after="60"/>
              <w:rPr>
                <w:noProof/>
              </w:rPr>
            </w:pPr>
            <w:r>
              <w:rPr>
                <w:i/>
                <w:iCs/>
                <w:noProof/>
              </w:rPr>
              <w:t>Beryx</w:t>
            </w:r>
            <w:r>
              <w:rPr>
                <w:noProof/>
              </w:rPr>
              <w:t xml:space="preserve"> spp.</w:t>
            </w:r>
          </w:p>
        </w:tc>
        <w:tc>
          <w:tcPr>
            <w:tcW w:w="1701" w:type="dxa"/>
          </w:tcPr>
          <w:p>
            <w:pPr>
              <w:spacing w:before="60" w:after="60"/>
              <w:rPr>
                <w:noProof/>
              </w:rPr>
            </w:pPr>
            <w:r>
              <w:rPr>
                <w:noProof/>
              </w:rPr>
              <w:t>ALF</w:t>
            </w:r>
          </w:p>
        </w:tc>
        <w:tc>
          <w:tcPr>
            <w:tcW w:w="3793" w:type="dxa"/>
          </w:tcPr>
          <w:p>
            <w:pPr>
              <w:spacing w:before="60" w:after="60"/>
              <w:rPr>
                <w:noProof/>
              </w:rPr>
            </w:pPr>
            <w:r>
              <w:rPr>
                <w:noProof/>
              </w:rPr>
              <w:t>Alfonsino's</w:t>
            </w:r>
          </w:p>
        </w:tc>
      </w:tr>
      <w:tr>
        <w:trPr>
          <w:cantSplit/>
        </w:trPr>
        <w:tc>
          <w:tcPr>
            <w:tcW w:w="4361" w:type="dxa"/>
          </w:tcPr>
          <w:p>
            <w:pPr>
              <w:spacing w:before="60" w:after="60"/>
              <w:rPr>
                <w:noProof/>
              </w:rPr>
            </w:pPr>
            <w:r>
              <w:rPr>
                <w:i/>
                <w:iCs/>
                <w:noProof/>
              </w:rPr>
              <w:t>Brosme</w:t>
            </w:r>
          </w:p>
        </w:tc>
        <w:tc>
          <w:tcPr>
            <w:tcW w:w="1701" w:type="dxa"/>
          </w:tcPr>
          <w:p>
            <w:pPr>
              <w:spacing w:before="60" w:after="60"/>
              <w:rPr>
                <w:noProof/>
              </w:rPr>
            </w:pPr>
            <w:r>
              <w:rPr>
                <w:noProof/>
              </w:rPr>
              <w:t>USK</w:t>
            </w:r>
          </w:p>
        </w:tc>
        <w:tc>
          <w:tcPr>
            <w:tcW w:w="3793" w:type="dxa"/>
          </w:tcPr>
          <w:p>
            <w:pPr>
              <w:spacing w:before="60" w:after="60"/>
              <w:rPr>
                <w:noProof/>
              </w:rPr>
            </w:pPr>
            <w:r>
              <w:rPr>
                <w:noProof/>
              </w:rPr>
              <w:t>Lom</w:t>
            </w:r>
          </w:p>
        </w:tc>
      </w:tr>
      <w:tr>
        <w:trPr>
          <w:cantSplit/>
        </w:trPr>
        <w:tc>
          <w:tcPr>
            <w:tcW w:w="4361" w:type="dxa"/>
          </w:tcPr>
          <w:p>
            <w:pPr>
              <w:spacing w:before="60" w:after="60"/>
              <w:rPr>
                <w:i/>
                <w:iCs/>
                <w:noProof/>
              </w:rPr>
            </w:pPr>
            <w:r>
              <w:rPr>
                <w:i/>
                <w:iCs/>
                <w:noProof/>
              </w:rPr>
              <w:t>Caproidae</w:t>
            </w:r>
          </w:p>
        </w:tc>
        <w:tc>
          <w:tcPr>
            <w:tcW w:w="1701" w:type="dxa"/>
          </w:tcPr>
          <w:p>
            <w:pPr>
              <w:spacing w:before="60" w:after="60"/>
              <w:rPr>
                <w:noProof/>
              </w:rPr>
            </w:pPr>
            <w:r>
              <w:rPr>
                <w:noProof/>
              </w:rPr>
              <w:t>BOR</w:t>
            </w:r>
          </w:p>
        </w:tc>
        <w:tc>
          <w:tcPr>
            <w:tcW w:w="3793" w:type="dxa"/>
          </w:tcPr>
          <w:p>
            <w:pPr>
              <w:spacing w:before="60" w:after="60"/>
              <w:rPr>
                <w:noProof/>
              </w:rPr>
            </w:pPr>
            <w:r>
              <w:rPr>
                <w:noProof/>
              </w:rPr>
              <w:t>Evervissen</w:t>
            </w:r>
          </w:p>
        </w:tc>
      </w:tr>
      <w:tr>
        <w:trPr>
          <w:cantSplit/>
        </w:trPr>
        <w:tc>
          <w:tcPr>
            <w:tcW w:w="4361" w:type="dxa"/>
          </w:tcPr>
          <w:p>
            <w:pPr>
              <w:spacing w:before="60" w:after="60"/>
              <w:rPr>
                <w:noProof/>
              </w:rPr>
            </w:pPr>
            <w:r>
              <w:rPr>
                <w:i/>
                <w:iCs/>
                <w:noProof/>
              </w:rPr>
              <w:t>Centrophorus</w:t>
            </w:r>
            <w:r>
              <w:rPr>
                <w:noProof/>
              </w:rPr>
              <w:t xml:space="preserve"> </w:t>
            </w:r>
            <w:r>
              <w:rPr>
                <w:i/>
                <w:iCs/>
                <w:noProof/>
              </w:rPr>
              <w:t>squamosus</w:t>
            </w:r>
          </w:p>
        </w:tc>
        <w:tc>
          <w:tcPr>
            <w:tcW w:w="1701" w:type="dxa"/>
          </w:tcPr>
          <w:p>
            <w:pPr>
              <w:spacing w:before="60" w:after="60"/>
              <w:rPr>
                <w:noProof/>
              </w:rPr>
            </w:pPr>
            <w:r>
              <w:rPr>
                <w:noProof/>
              </w:rPr>
              <w:t>GUQ</w:t>
            </w:r>
          </w:p>
        </w:tc>
        <w:tc>
          <w:tcPr>
            <w:tcW w:w="3793" w:type="dxa"/>
          </w:tcPr>
          <w:p>
            <w:pPr>
              <w:spacing w:before="60" w:after="60"/>
              <w:rPr>
                <w:noProof/>
              </w:rPr>
            </w:pPr>
            <w:r>
              <w:rPr>
                <w:noProof/>
              </w:rPr>
              <w:t>Schubzwelghaai</w:t>
            </w:r>
          </w:p>
        </w:tc>
      </w:tr>
      <w:tr>
        <w:trPr>
          <w:cantSplit/>
        </w:trPr>
        <w:tc>
          <w:tcPr>
            <w:tcW w:w="4361" w:type="dxa"/>
          </w:tcPr>
          <w:p>
            <w:pPr>
              <w:spacing w:before="60" w:after="60"/>
              <w:rPr>
                <w:noProof/>
              </w:rPr>
            </w:pPr>
            <w:r>
              <w:rPr>
                <w:i/>
                <w:iCs/>
                <w:noProof/>
              </w:rPr>
              <w:t>Centroscymnus</w:t>
            </w:r>
            <w:r>
              <w:rPr>
                <w:noProof/>
              </w:rPr>
              <w:t xml:space="preserve"> </w:t>
            </w:r>
            <w:r>
              <w:rPr>
                <w:i/>
                <w:iCs/>
                <w:noProof/>
              </w:rPr>
              <w:t>coelolepis</w:t>
            </w:r>
          </w:p>
        </w:tc>
        <w:tc>
          <w:tcPr>
            <w:tcW w:w="1701" w:type="dxa"/>
          </w:tcPr>
          <w:p>
            <w:pPr>
              <w:spacing w:before="60" w:after="60"/>
              <w:rPr>
                <w:noProof/>
              </w:rPr>
            </w:pPr>
            <w:r>
              <w:rPr>
                <w:noProof/>
              </w:rPr>
              <w:t>CYO</w:t>
            </w:r>
          </w:p>
        </w:tc>
        <w:tc>
          <w:tcPr>
            <w:tcW w:w="3793" w:type="dxa"/>
          </w:tcPr>
          <w:p>
            <w:pPr>
              <w:spacing w:before="60" w:after="60"/>
              <w:rPr>
                <w:noProof/>
              </w:rPr>
            </w:pPr>
            <w:r>
              <w:rPr>
                <w:noProof/>
              </w:rPr>
              <w:t>Portugese ijshaai</w:t>
            </w:r>
          </w:p>
        </w:tc>
      </w:tr>
      <w:tr>
        <w:trPr>
          <w:cantSplit/>
        </w:trPr>
        <w:tc>
          <w:tcPr>
            <w:tcW w:w="4361" w:type="dxa"/>
          </w:tcPr>
          <w:p>
            <w:pPr>
              <w:spacing w:before="60" w:after="60"/>
              <w:rPr>
                <w:noProof/>
              </w:rPr>
            </w:pPr>
            <w:r>
              <w:rPr>
                <w:i/>
                <w:iCs/>
                <w:noProof/>
              </w:rPr>
              <w:t>Chaceon</w:t>
            </w:r>
            <w:r>
              <w:rPr>
                <w:noProof/>
              </w:rPr>
              <w:t xml:space="preserve"> spp.</w:t>
            </w:r>
          </w:p>
        </w:tc>
        <w:tc>
          <w:tcPr>
            <w:tcW w:w="1701" w:type="dxa"/>
          </w:tcPr>
          <w:p>
            <w:pPr>
              <w:spacing w:before="60" w:after="60"/>
              <w:rPr>
                <w:noProof/>
              </w:rPr>
            </w:pPr>
            <w:r>
              <w:rPr>
                <w:noProof/>
              </w:rPr>
              <w:t>GER</w:t>
            </w:r>
          </w:p>
        </w:tc>
        <w:tc>
          <w:tcPr>
            <w:tcW w:w="3793" w:type="dxa"/>
          </w:tcPr>
          <w:p>
            <w:pPr>
              <w:spacing w:before="60" w:after="60"/>
              <w:rPr>
                <w:noProof/>
              </w:rPr>
            </w:pPr>
            <w:r>
              <w:rPr>
                <w:noProof/>
              </w:rPr>
              <w:t>Rode diepzeekrabben</w:t>
            </w:r>
          </w:p>
        </w:tc>
      </w:tr>
      <w:tr>
        <w:trPr>
          <w:cantSplit/>
        </w:trPr>
        <w:tc>
          <w:tcPr>
            <w:tcW w:w="4361" w:type="dxa"/>
          </w:tcPr>
          <w:p>
            <w:pPr>
              <w:spacing w:before="60" w:after="60"/>
              <w:rPr>
                <w:noProof/>
              </w:rPr>
            </w:pPr>
            <w:r>
              <w:rPr>
                <w:i/>
                <w:iCs/>
                <w:noProof/>
              </w:rPr>
              <w:t>Chaenocephalus</w:t>
            </w:r>
            <w:r>
              <w:rPr>
                <w:noProof/>
              </w:rPr>
              <w:t xml:space="preserve"> </w:t>
            </w:r>
            <w:r>
              <w:rPr>
                <w:i/>
                <w:iCs/>
                <w:noProof/>
              </w:rPr>
              <w:t>aceratus</w:t>
            </w:r>
          </w:p>
        </w:tc>
        <w:tc>
          <w:tcPr>
            <w:tcW w:w="1701" w:type="dxa"/>
          </w:tcPr>
          <w:p>
            <w:pPr>
              <w:spacing w:before="60" w:after="60"/>
              <w:rPr>
                <w:noProof/>
              </w:rPr>
            </w:pPr>
            <w:r>
              <w:rPr>
                <w:noProof/>
              </w:rPr>
              <w:t>SSI</w:t>
            </w:r>
          </w:p>
        </w:tc>
        <w:tc>
          <w:tcPr>
            <w:tcW w:w="3793" w:type="dxa"/>
          </w:tcPr>
          <w:p>
            <w:pPr>
              <w:spacing w:before="60" w:after="60"/>
              <w:rPr>
                <w:noProof/>
              </w:rPr>
            </w:pPr>
            <w:r>
              <w:rPr>
                <w:noProof/>
              </w:rPr>
              <w:t>Scotiazee-ijsvis</w:t>
            </w:r>
          </w:p>
        </w:tc>
      </w:tr>
      <w:tr>
        <w:trPr>
          <w:cantSplit/>
        </w:trPr>
        <w:tc>
          <w:tcPr>
            <w:tcW w:w="4361" w:type="dxa"/>
          </w:tcPr>
          <w:p>
            <w:pPr>
              <w:spacing w:before="60" w:after="60"/>
              <w:rPr>
                <w:noProof/>
              </w:rPr>
            </w:pPr>
            <w:r>
              <w:rPr>
                <w:i/>
                <w:iCs/>
                <w:noProof/>
              </w:rPr>
              <w:t>Champsocephalus</w:t>
            </w:r>
            <w:r>
              <w:rPr>
                <w:noProof/>
              </w:rPr>
              <w:t xml:space="preserve"> </w:t>
            </w:r>
            <w:r>
              <w:rPr>
                <w:i/>
                <w:iCs/>
                <w:noProof/>
              </w:rPr>
              <w:t>gunnari</w:t>
            </w:r>
          </w:p>
        </w:tc>
        <w:tc>
          <w:tcPr>
            <w:tcW w:w="1701" w:type="dxa"/>
          </w:tcPr>
          <w:p>
            <w:pPr>
              <w:spacing w:before="60" w:after="60"/>
              <w:rPr>
                <w:noProof/>
              </w:rPr>
            </w:pPr>
            <w:r>
              <w:rPr>
                <w:noProof/>
              </w:rPr>
              <w:t>ANI</w:t>
            </w:r>
          </w:p>
        </w:tc>
        <w:tc>
          <w:tcPr>
            <w:tcW w:w="3793" w:type="dxa"/>
          </w:tcPr>
          <w:p>
            <w:pPr>
              <w:spacing w:before="60" w:after="60"/>
              <w:rPr>
                <w:noProof/>
              </w:rPr>
            </w:pPr>
            <w:r>
              <w:rPr>
                <w:noProof/>
              </w:rPr>
              <w:t>IJsvis</w:t>
            </w:r>
          </w:p>
        </w:tc>
      </w:tr>
      <w:tr>
        <w:trPr>
          <w:cantSplit/>
        </w:trPr>
        <w:tc>
          <w:tcPr>
            <w:tcW w:w="4361" w:type="dxa"/>
          </w:tcPr>
          <w:p>
            <w:pPr>
              <w:spacing w:before="60" w:after="60"/>
              <w:rPr>
                <w:noProof/>
              </w:rPr>
            </w:pPr>
            <w:r>
              <w:rPr>
                <w:i/>
                <w:iCs/>
                <w:noProof/>
              </w:rPr>
              <w:t>Channichthys</w:t>
            </w:r>
            <w:r>
              <w:rPr>
                <w:noProof/>
              </w:rPr>
              <w:t xml:space="preserve"> </w:t>
            </w:r>
            <w:r>
              <w:rPr>
                <w:i/>
                <w:iCs/>
                <w:noProof/>
              </w:rPr>
              <w:t>rhinoceratus</w:t>
            </w:r>
          </w:p>
        </w:tc>
        <w:tc>
          <w:tcPr>
            <w:tcW w:w="1701" w:type="dxa"/>
          </w:tcPr>
          <w:p>
            <w:pPr>
              <w:spacing w:before="60" w:after="60"/>
              <w:rPr>
                <w:noProof/>
              </w:rPr>
            </w:pPr>
            <w:r>
              <w:rPr>
                <w:noProof/>
              </w:rPr>
              <w:t>LIC</w:t>
            </w:r>
          </w:p>
        </w:tc>
        <w:tc>
          <w:tcPr>
            <w:tcW w:w="3793" w:type="dxa"/>
          </w:tcPr>
          <w:p>
            <w:pPr>
              <w:spacing w:before="60" w:after="60"/>
              <w:rPr>
                <w:noProof/>
              </w:rPr>
            </w:pPr>
            <w:r>
              <w:rPr>
                <w:noProof/>
              </w:rPr>
              <w:t>Langsnuitijsvis</w:t>
            </w:r>
          </w:p>
        </w:tc>
      </w:tr>
      <w:tr>
        <w:trPr>
          <w:cantSplit/>
        </w:trPr>
        <w:tc>
          <w:tcPr>
            <w:tcW w:w="4361" w:type="dxa"/>
          </w:tcPr>
          <w:p>
            <w:pPr>
              <w:spacing w:before="60" w:after="60"/>
              <w:rPr>
                <w:noProof/>
              </w:rPr>
            </w:pPr>
            <w:r>
              <w:rPr>
                <w:i/>
                <w:iCs/>
                <w:noProof/>
              </w:rPr>
              <w:t>Chionoecetes</w:t>
            </w:r>
            <w:r>
              <w:rPr>
                <w:noProof/>
              </w:rPr>
              <w:t xml:space="preserve"> spp.</w:t>
            </w:r>
          </w:p>
        </w:tc>
        <w:tc>
          <w:tcPr>
            <w:tcW w:w="1701" w:type="dxa"/>
          </w:tcPr>
          <w:p>
            <w:pPr>
              <w:spacing w:before="60" w:after="60"/>
              <w:rPr>
                <w:noProof/>
              </w:rPr>
            </w:pPr>
            <w:r>
              <w:rPr>
                <w:noProof/>
              </w:rPr>
              <w:t>PCR</w:t>
            </w:r>
          </w:p>
        </w:tc>
        <w:tc>
          <w:tcPr>
            <w:tcW w:w="3793" w:type="dxa"/>
          </w:tcPr>
          <w:p>
            <w:pPr>
              <w:spacing w:before="60" w:after="60"/>
              <w:rPr>
                <w:noProof/>
              </w:rPr>
            </w:pPr>
            <w:r>
              <w:rPr>
                <w:noProof/>
              </w:rPr>
              <w:t>Pacifische sneeuwkrabben</w:t>
            </w:r>
          </w:p>
        </w:tc>
      </w:tr>
      <w:tr>
        <w:trPr>
          <w:cantSplit/>
        </w:trPr>
        <w:tc>
          <w:tcPr>
            <w:tcW w:w="4361" w:type="dxa"/>
          </w:tcPr>
          <w:p>
            <w:pPr>
              <w:spacing w:before="60" w:after="60"/>
              <w:rPr>
                <w:noProof/>
              </w:rPr>
            </w:pPr>
            <w:r>
              <w:rPr>
                <w:i/>
                <w:iCs/>
                <w:noProof/>
              </w:rPr>
              <w:t>Clupea</w:t>
            </w:r>
            <w:r>
              <w:rPr>
                <w:noProof/>
              </w:rPr>
              <w:t xml:space="preserve"> </w:t>
            </w:r>
            <w:r>
              <w:rPr>
                <w:i/>
                <w:iCs/>
                <w:noProof/>
              </w:rPr>
              <w:t>harengus</w:t>
            </w:r>
          </w:p>
        </w:tc>
        <w:tc>
          <w:tcPr>
            <w:tcW w:w="1701" w:type="dxa"/>
          </w:tcPr>
          <w:p>
            <w:pPr>
              <w:spacing w:before="60" w:after="60"/>
              <w:rPr>
                <w:noProof/>
              </w:rPr>
            </w:pPr>
            <w:r>
              <w:rPr>
                <w:noProof/>
              </w:rPr>
              <w:t>HER</w:t>
            </w:r>
          </w:p>
        </w:tc>
        <w:tc>
          <w:tcPr>
            <w:tcW w:w="3793" w:type="dxa"/>
          </w:tcPr>
          <w:p>
            <w:pPr>
              <w:spacing w:before="60" w:after="60"/>
              <w:rPr>
                <w:noProof/>
              </w:rPr>
            </w:pPr>
            <w:r>
              <w:rPr>
                <w:noProof/>
              </w:rPr>
              <w:t>Haring</w:t>
            </w:r>
          </w:p>
        </w:tc>
      </w:tr>
      <w:tr>
        <w:trPr>
          <w:cantSplit/>
        </w:trPr>
        <w:tc>
          <w:tcPr>
            <w:tcW w:w="4361" w:type="dxa"/>
          </w:tcPr>
          <w:p>
            <w:pPr>
              <w:spacing w:before="60" w:after="60"/>
              <w:rPr>
                <w:noProof/>
              </w:rPr>
            </w:pPr>
            <w:r>
              <w:rPr>
                <w:i/>
                <w:iCs/>
                <w:noProof/>
              </w:rPr>
              <w:t>Coryphaenoides</w:t>
            </w:r>
            <w:r>
              <w:rPr>
                <w:noProof/>
              </w:rPr>
              <w:t xml:space="preserve"> </w:t>
            </w:r>
            <w:r>
              <w:rPr>
                <w:i/>
                <w:iCs/>
                <w:noProof/>
              </w:rPr>
              <w:t>rupestris</w:t>
            </w:r>
          </w:p>
        </w:tc>
        <w:tc>
          <w:tcPr>
            <w:tcW w:w="1701" w:type="dxa"/>
          </w:tcPr>
          <w:p>
            <w:pPr>
              <w:spacing w:before="60" w:after="60"/>
              <w:rPr>
                <w:noProof/>
              </w:rPr>
            </w:pPr>
            <w:r>
              <w:rPr>
                <w:noProof/>
              </w:rPr>
              <w:t>RNG</w:t>
            </w:r>
          </w:p>
        </w:tc>
        <w:tc>
          <w:tcPr>
            <w:tcW w:w="3793" w:type="dxa"/>
          </w:tcPr>
          <w:p>
            <w:pPr>
              <w:spacing w:before="60" w:after="60"/>
              <w:rPr>
                <w:noProof/>
              </w:rPr>
            </w:pPr>
            <w:r>
              <w:rPr>
                <w:noProof/>
              </w:rPr>
              <w:t>Rondneusgrenadier</w:t>
            </w:r>
          </w:p>
        </w:tc>
      </w:tr>
      <w:tr>
        <w:trPr>
          <w:cantSplit/>
        </w:trPr>
        <w:tc>
          <w:tcPr>
            <w:tcW w:w="4361" w:type="dxa"/>
          </w:tcPr>
          <w:p>
            <w:pPr>
              <w:spacing w:before="60" w:after="60"/>
              <w:rPr>
                <w:noProof/>
              </w:rPr>
            </w:pPr>
            <w:r>
              <w:rPr>
                <w:i/>
                <w:iCs/>
                <w:noProof/>
              </w:rPr>
              <w:t>Dalatias</w:t>
            </w:r>
            <w:r>
              <w:rPr>
                <w:noProof/>
              </w:rPr>
              <w:t xml:space="preserve"> </w:t>
            </w:r>
            <w:r>
              <w:rPr>
                <w:i/>
                <w:iCs/>
                <w:noProof/>
              </w:rPr>
              <w:t>licha</w:t>
            </w:r>
          </w:p>
        </w:tc>
        <w:tc>
          <w:tcPr>
            <w:tcW w:w="1701" w:type="dxa"/>
          </w:tcPr>
          <w:p>
            <w:pPr>
              <w:spacing w:before="60" w:after="60"/>
              <w:rPr>
                <w:noProof/>
              </w:rPr>
            </w:pPr>
            <w:r>
              <w:rPr>
                <w:noProof/>
              </w:rPr>
              <w:t>SCK</w:t>
            </w:r>
          </w:p>
        </w:tc>
        <w:tc>
          <w:tcPr>
            <w:tcW w:w="3793" w:type="dxa"/>
          </w:tcPr>
          <w:p>
            <w:pPr>
              <w:spacing w:before="60" w:after="60"/>
              <w:rPr>
                <w:noProof/>
              </w:rPr>
            </w:pPr>
            <w:r>
              <w:rPr>
                <w:noProof/>
              </w:rPr>
              <w:t>Zwarte haai</w:t>
            </w:r>
          </w:p>
        </w:tc>
      </w:tr>
      <w:tr>
        <w:trPr>
          <w:cantSplit/>
        </w:trPr>
        <w:tc>
          <w:tcPr>
            <w:tcW w:w="4361" w:type="dxa"/>
          </w:tcPr>
          <w:p>
            <w:pPr>
              <w:spacing w:before="60" w:after="60"/>
              <w:rPr>
                <w:noProof/>
              </w:rPr>
            </w:pPr>
            <w:r>
              <w:rPr>
                <w:i/>
                <w:iCs/>
                <w:noProof/>
              </w:rPr>
              <w:t>Deania</w:t>
            </w:r>
            <w:r>
              <w:rPr>
                <w:noProof/>
              </w:rPr>
              <w:t xml:space="preserve"> </w:t>
            </w:r>
            <w:r>
              <w:rPr>
                <w:i/>
                <w:iCs/>
                <w:noProof/>
              </w:rPr>
              <w:t>calcea</w:t>
            </w:r>
          </w:p>
        </w:tc>
        <w:tc>
          <w:tcPr>
            <w:tcW w:w="1701" w:type="dxa"/>
          </w:tcPr>
          <w:p>
            <w:pPr>
              <w:spacing w:before="60" w:after="60"/>
              <w:rPr>
                <w:noProof/>
              </w:rPr>
            </w:pPr>
            <w:r>
              <w:rPr>
                <w:noProof/>
              </w:rPr>
              <w:t>DCA</w:t>
            </w:r>
          </w:p>
        </w:tc>
        <w:tc>
          <w:tcPr>
            <w:tcW w:w="3793" w:type="dxa"/>
          </w:tcPr>
          <w:p>
            <w:pPr>
              <w:spacing w:before="60" w:after="60"/>
              <w:rPr>
                <w:noProof/>
              </w:rPr>
            </w:pPr>
            <w:r>
              <w:rPr>
                <w:noProof/>
              </w:rPr>
              <w:t>Spitssnuitsnavelhaai</w:t>
            </w:r>
          </w:p>
        </w:tc>
      </w:tr>
      <w:tr>
        <w:trPr>
          <w:cantSplit/>
        </w:trPr>
        <w:tc>
          <w:tcPr>
            <w:tcW w:w="4361" w:type="dxa"/>
          </w:tcPr>
          <w:p>
            <w:pPr>
              <w:spacing w:before="60" w:after="60"/>
              <w:rPr>
                <w:noProof/>
              </w:rPr>
            </w:pPr>
            <w:r>
              <w:rPr>
                <w:i/>
                <w:iCs/>
                <w:noProof/>
              </w:rPr>
              <w:t>Dicentrarchus</w:t>
            </w:r>
            <w:r>
              <w:rPr>
                <w:noProof/>
              </w:rPr>
              <w:t xml:space="preserve"> </w:t>
            </w:r>
            <w:r>
              <w:rPr>
                <w:i/>
                <w:iCs/>
                <w:noProof/>
              </w:rPr>
              <w:t>labrax</w:t>
            </w:r>
          </w:p>
        </w:tc>
        <w:tc>
          <w:tcPr>
            <w:tcW w:w="1701" w:type="dxa"/>
          </w:tcPr>
          <w:p>
            <w:pPr>
              <w:spacing w:before="60" w:after="60"/>
              <w:rPr>
                <w:noProof/>
              </w:rPr>
            </w:pPr>
            <w:r>
              <w:rPr>
                <w:noProof/>
              </w:rPr>
              <w:t>BSS</w:t>
            </w:r>
          </w:p>
        </w:tc>
        <w:tc>
          <w:tcPr>
            <w:tcW w:w="3793" w:type="dxa"/>
          </w:tcPr>
          <w:p>
            <w:pPr>
              <w:spacing w:before="60" w:after="60"/>
              <w:rPr>
                <w:noProof/>
              </w:rPr>
            </w:pPr>
            <w:r>
              <w:rPr>
                <w:noProof/>
              </w:rPr>
              <w:t>Zeebaars</w:t>
            </w:r>
          </w:p>
        </w:tc>
      </w:tr>
      <w:tr>
        <w:trPr>
          <w:cantSplit/>
        </w:trPr>
        <w:tc>
          <w:tcPr>
            <w:tcW w:w="4361" w:type="dxa"/>
          </w:tcPr>
          <w:p>
            <w:pPr>
              <w:spacing w:before="60" w:after="60"/>
              <w:rPr>
                <w:noProof/>
                <w:lang w:val="fr-BE"/>
              </w:rPr>
            </w:pPr>
            <w:r>
              <w:rPr>
                <w:i/>
                <w:iCs/>
                <w:noProof/>
                <w:lang w:val="fr-BE"/>
              </w:rPr>
              <w:t>Dipturus batis</w:t>
            </w:r>
            <w:r>
              <w:rPr>
                <w:noProof/>
                <w:lang w:val="fr-BE"/>
              </w:rPr>
              <w:t xml:space="preserve"> (</w:t>
            </w:r>
            <w:r>
              <w:rPr>
                <w:i/>
                <w:iCs/>
                <w:noProof/>
                <w:lang w:val="fr-BE"/>
              </w:rPr>
              <w:t>Dipturus</w:t>
            </w:r>
            <w:r>
              <w:rPr>
                <w:noProof/>
                <w:lang w:val="fr-BE"/>
              </w:rPr>
              <w:t xml:space="preserve"> cf. </w:t>
            </w:r>
            <w:r>
              <w:rPr>
                <w:i/>
                <w:iCs/>
                <w:noProof/>
                <w:lang w:val="fr-BE"/>
              </w:rPr>
              <w:t>flossada</w:t>
            </w:r>
            <w:r>
              <w:rPr>
                <w:noProof/>
                <w:lang w:val="fr-BE"/>
              </w:rPr>
              <w:t xml:space="preserve"> en </w:t>
            </w:r>
            <w:r>
              <w:rPr>
                <w:i/>
                <w:iCs/>
                <w:noProof/>
                <w:lang w:val="fr-BE"/>
              </w:rPr>
              <w:t>Dipturus</w:t>
            </w:r>
            <w:r>
              <w:rPr>
                <w:noProof/>
                <w:lang w:val="fr-BE"/>
              </w:rPr>
              <w:t xml:space="preserve"> cf. </w:t>
            </w:r>
            <w:r>
              <w:rPr>
                <w:i/>
                <w:iCs/>
                <w:noProof/>
                <w:lang w:val="fr-BE"/>
              </w:rPr>
              <w:t>intermedia</w:t>
            </w:r>
            <w:r>
              <w:rPr>
                <w:noProof/>
                <w:lang w:val="fr-BE"/>
              </w:rPr>
              <w:t>)</w:t>
            </w:r>
          </w:p>
        </w:tc>
        <w:tc>
          <w:tcPr>
            <w:tcW w:w="1701" w:type="dxa"/>
          </w:tcPr>
          <w:p>
            <w:pPr>
              <w:spacing w:before="60" w:after="60"/>
              <w:rPr>
                <w:noProof/>
              </w:rPr>
            </w:pPr>
            <w:r>
              <w:rPr>
                <w:noProof/>
              </w:rPr>
              <w:t>RJB</w:t>
            </w:r>
          </w:p>
        </w:tc>
        <w:tc>
          <w:tcPr>
            <w:tcW w:w="3793" w:type="dxa"/>
          </w:tcPr>
          <w:p>
            <w:pPr>
              <w:spacing w:before="60" w:after="60"/>
              <w:rPr>
                <w:noProof/>
              </w:rPr>
            </w:pPr>
            <w:r>
              <w:rPr>
                <w:noProof/>
              </w:rPr>
              <w:t>Vleetsoorten-complex</w:t>
            </w:r>
          </w:p>
        </w:tc>
      </w:tr>
      <w:tr>
        <w:trPr>
          <w:cantSplit/>
        </w:trPr>
        <w:tc>
          <w:tcPr>
            <w:tcW w:w="4361" w:type="dxa"/>
          </w:tcPr>
          <w:p>
            <w:pPr>
              <w:spacing w:before="60" w:after="60"/>
              <w:rPr>
                <w:noProof/>
              </w:rPr>
            </w:pPr>
            <w:r>
              <w:rPr>
                <w:i/>
                <w:iCs/>
                <w:noProof/>
              </w:rPr>
              <w:t>Dissostichus</w:t>
            </w:r>
            <w:r>
              <w:rPr>
                <w:noProof/>
              </w:rPr>
              <w:t xml:space="preserve"> </w:t>
            </w:r>
            <w:r>
              <w:rPr>
                <w:i/>
                <w:iCs/>
                <w:noProof/>
              </w:rPr>
              <w:t>eleginoides</w:t>
            </w:r>
          </w:p>
        </w:tc>
        <w:tc>
          <w:tcPr>
            <w:tcW w:w="1701" w:type="dxa"/>
          </w:tcPr>
          <w:p>
            <w:pPr>
              <w:spacing w:before="60" w:after="60"/>
              <w:rPr>
                <w:noProof/>
              </w:rPr>
            </w:pPr>
            <w:r>
              <w:rPr>
                <w:noProof/>
              </w:rPr>
              <w:t>TOP</w:t>
            </w:r>
          </w:p>
        </w:tc>
        <w:tc>
          <w:tcPr>
            <w:tcW w:w="3793" w:type="dxa"/>
          </w:tcPr>
          <w:p>
            <w:pPr>
              <w:spacing w:before="60" w:after="60"/>
              <w:rPr>
                <w:noProof/>
              </w:rPr>
            </w:pPr>
            <w:r>
              <w:rPr>
                <w:noProof/>
              </w:rPr>
              <w:t>Zwarte Patagonische ijsheek</w:t>
            </w:r>
          </w:p>
        </w:tc>
      </w:tr>
      <w:tr>
        <w:trPr>
          <w:cantSplit/>
        </w:trPr>
        <w:tc>
          <w:tcPr>
            <w:tcW w:w="4361" w:type="dxa"/>
          </w:tcPr>
          <w:p>
            <w:pPr>
              <w:pageBreakBefore/>
              <w:spacing w:before="60" w:after="60"/>
              <w:rPr>
                <w:noProof/>
              </w:rPr>
            </w:pPr>
            <w:r>
              <w:rPr>
                <w:i/>
                <w:iCs/>
                <w:noProof/>
              </w:rPr>
              <w:t>Dissostichus</w:t>
            </w:r>
            <w:r>
              <w:rPr>
                <w:noProof/>
              </w:rPr>
              <w:t xml:space="preserve"> </w:t>
            </w:r>
            <w:r>
              <w:rPr>
                <w:i/>
                <w:iCs/>
                <w:noProof/>
              </w:rPr>
              <w:t>mawsoni</w:t>
            </w:r>
          </w:p>
        </w:tc>
        <w:tc>
          <w:tcPr>
            <w:tcW w:w="1701" w:type="dxa"/>
          </w:tcPr>
          <w:p>
            <w:pPr>
              <w:spacing w:before="60" w:after="60"/>
              <w:rPr>
                <w:noProof/>
              </w:rPr>
            </w:pPr>
            <w:r>
              <w:rPr>
                <w:noProof/>
              </w:rPr>
              <w:t>TOA</w:t>
            </w:r>
          </w:p>
        </w:tc>
        <w:tc>
          <w:tcPr>
            <w:tcW w:w="3793" w:type="dxa"/>
          </w:tcPr>
          <w:p>
            <w:pPr>
              <w:spacing w:before="60" w:after="60"/>
              <w:rPr>
                <w:noProof/>
              </w:rPr>
            </w:pPr>
            <w:r>
              <w:rPr>
                <w:noProof/>
              </w:rPr>
              <w:t>Antarctische ijsheek</w:t>
            </w:r>
          </w:p>
        </w:tc>
      </w:tr>
      <w:tr>
        <w:trPr>
          <w:cantSplit/>
        </w:trPr>
        <w:tc>
          <w:tcPr>
            <w:tcW w:w="4361" w:type="dxa"/>
          </w:tcPr>
          <w:p>
            <w:pPr>
              <w:spacing w:before="60" w:after="60"/>
              <w:rPr>
                <w:noProof/>
              </w:rPr>
            </w:pPr>
            <w:r>
              <w:rPr>
                <w:i/>
                <w:iCs/>
                <w:noProof/>
              </w:rPr>
              <w:t>Dissostichus</w:t>
            </w:r>
            <w:r>
              <w:rPr>
                <w:noProof/>
              </w:rPr>
              <w:t xml:space="preserve"> spp.</w:t>
            </w:r>
          </w:p>
        </w:tc>
        <w:tc>
          <w:tcPr>
            <w:tcW w:w="1701" w:type="dxa"/>
          </w:tcPr>
          <w:p>
            <w:pPr>
              <w:spacing w:before="60" w:after="60"/>
              <w:rPr>
                <w:noProof/>
              </w:rPr>
            </w:pPr>
            <w:r>
              <w:rPr>
                <w:noProof/>
              </w:rPr>
              <w:t>TOT</w:t>
            </w:r>
          </w:p>
        </w:tc>
        <w:tc>
          <w:tcPr>
            <w:tcW w:w="3793" w:type="dxa"/>
          </w:tcPr>
          <w:p>
            <w:pPr>
              <w:spacing w:before="60" w:after="60"/>
              <w:rPr>
                <w:noProof/>
              </w:rPr>
            </w:pPr>
            <w:r>
              <w:rPr>
                <w:noProof/>
              </w:rPr>
              <w:t>IJsheken</w:t>
            </w:r>
          </w:p>
        </w:tc>
      </w:tr>
      <w:tr>
        <w:trPr>
          <w:cantSplit/>
        </w:trPr>
        <w:tc>
          <w:tcPr>
            <w:tcW w:w="4361" w:type="dxa"/>
          </w:tcPr>
          <w:p>
            <w:pPr>
              <w:spacing w:before="60" w:after="60"/>
              <w:rPr>
                <w:noProof/>
              </w:rPr>
            </w:pPr>
            <w:r>
              <w:rPr>
                <w:i/>
                <w:iCs/>
                <w:noProof/>
              </w:rPr>
              <w:t>Engraulis</w:t>
            </w:r>
            <w:r>
              <w:rPr>
                <w:noProof/>
              </w:rPr>
              <w:t xml:space="preserve"> </w:t>
            </w:r>
            <w:r>
              <w:rPr>
                <w:i/>
                <w:iCs/>
                <w:noProof/>
              </w:rPr>
              <w:t>encrasicolus</w:t>
            </w:r>
          </w:p>
        </w:tc>
        <w:tc>
          <w:tcPr>
            <w:tcW w:w="1701" w:type="dxa"/>
          </w:tcPr>
          <w:p>
            <w:pPr>
              <w:spacing w:before="60" w:after="60"/>
              <w:rPr>
                <w:noProof/>
              </w:rPr>
            </w:pPr>
            <w:r>
              <w:rPr>
                <w:noProof/>
              </w:rPr>
              <w:t>ANE</w:t>
            </w:r>
          </w:p>
        </w:tc>
        <w:tc>
          <w:tcPr>
            <w:tcW w:w="3793" w:type="dxa"/>
          </w:tcPr>
          <w:p>
            <w:pPr>
              <w:spacing w:before="60" w:after="60"/>
              <w:rPr>
                <w:noProof/>
              </w:rPr>
            </w:pPr>
            <w:r>
              <w:rPr>
                <w:noProof/>
              </w:rPr>
              <w:t>Ansjovis</w:t>
            </w:r>
          </w:p>
        </w:tc>
      </w:tr>
      <w:tr>
        <w:trPr>
          <w:cantSplit/>
        </w:trPr>
        <w:tc>
          <w:tcPr>
            <w:tcW w:w="4361" w:type="dxa"/>
          </w:tcPr>
          <w:p>
            <w:pPr>
              <w:spacing w:before="60" w:after="60"/>
              <w:rPr>
                <w:noProof/>
              </w:rPr>
            </w:pPr>
            <w:r>
              <w:rPr>
                <w:i/>
                <w:iCs/>
                <w:noProof/>
              </w:rPr>
              <w:t>Etmopterus</w:t>
            </w:r>
            <w:r>
              <w:rPr>
                <w:noProof/>
              </w:rPr>
              <w:t xml:space="preserve"> </w:t>
            </w:r>
            <w:r>
              <w:rPr>
                <w:i/>
                <w:iCs/>
                <w:noProof/>
              </w:rPr>
              <w:t>princeps</w:t>
            </w:r>
          </w:p>
        </w:tc>
        <w:tc>
          <w:tcPr>
            <w:tcW w:w="1701" w:type="dxa"/>
          </w:tcPr>
          <w:p>
            <w:pPr>
              <w:spacing w:before="60" w:after="60"/>
              <w:rPr>
                <w:noProof/>
              </w:rPr>
            </w:pPr>
            <w:r>
              <w:rPr>
                <w:noProof/>
              </w:rPr>
              <w:t>ETR</w:t>
            </w:r>
          </w:p>
        </w:tc>
        <w:tc>
          <w:tcPr>
            <w:tcW w:w="3793" w:type="dxa"/>
          </w:tcPr>
          <w:p>
            <w:pPr>
              <w:spacing w:before="60" w:after="60"/>
              <w:rPr>
                <w:noProof/>
              </w:rPr>
            </w:pPr>
            <w:r>
              <w:rPr>
                <w:noProof/>
              </w:rPr>
              <w:t>Grote lantaarnhaai</w:t>
            </w:r>
          </w:p>
        </w:tc>
      </w:tr>
      <w:tr>
        <w:trPr>
          <w:cantSplit/>
        </w:trPr>
        <w:tc>
          <w:tcPr>
            <w:tcW w:w="4361" w:type="dxa"/>
          </w:tcPr>
          <w:p>
            <w:pPr>
              <w:spacing w:before="60" w:after="60"/>
              <w:rPr>
                <w:noProof/>
              </w:rPr>
            </w:pPr>
            <w:r>
              <w:rPr>
                <w:i/>
                <w:iCs/>
                <w:noProof/>
              </w:rPr>
              <w:t>Etmopterus</w:t>
            </w:r>
            <w:r>
              <w:rPr>
                <w:noProof/>
              </w:rPr>
              <w:t xml:space="preserve"> </w:t>
            </w:r>
            <w:r>
              <w:rPr>
                <w:i/>
                <w:iCs/>
                <w:noProof/>
              </w:rPr>
              <w:t>pusillus</w:t>
            </w:r>
          </w:p>
        </w:tc>
        <w:tc>
          <w:tcPr>
            <w:tcW w:w="1701" w:type="dxa"/>
          </w:tcPr>
          <w:p>
            <w:pPr>
              <w:spacing w:before="60" w:after="60"/>
              <w:rPr>
                <w:noProof/>
              </w:rPr>
            </w:pPr>
            <w:r>
              <w:rPr>
                <w:noProof/>
              </w:rPr>
              <w:t>ETP</w:t>
            </w:r>
          </w:p>
        </w:tc>
        <w:tc>
          <w:tcPr>
            <w:tcW w:w="3793" w:type="dxa"/>
          </w:tcPr>
          <w:p>
            <w:pPr>
              <w:spacing w:before="60" w:after="60"/>
              <w:rPr>
                <w:noProof/>
              </w:rPr>
            </w:pPr>
            <w:r>
              <w:rPr>
                <w:noProof/>
              </w:rPr>
              <w:t>Gladde lantaarnhaai</w:t>
            </w:r>
          </w:p>
        </w:tc>
      </w:tr>
      <w:tr>
        <w:trPr>
          <w:cantSplit/>
        </w:trPr>
        <w:tc>
          <w:tcPr>
            <w:tcW w:w="4361" w:type="dxa"/>
          </w:tcPr>
          <w:p>
            <w:pPr>
              <w:spacing w:before="60" w:after="60"/>
              <w:rPr>
                <w:i/>
                <w:iCs/>
                <w:noProof/>
              </w:rPr>
            </w:pPr>
            <w:r>
              <w:rPr>
                <w:i/>
                <w:iCs/>
                <w:noProof/>
              </w:rPr>
              <w:t>Euphausia superba</w:t>
            </w:r>
          </w:p>
        </w:tc>
        <w:tc>
          <w:tcPr>
            <w:tcW w:w="1701" w:type="dxa"/>
          </w:tcPr>
          <w:p>
            <w:pPr>
              <w:spacing w:before="60" w:after="60"/>
              <w:rPr>
                <w:noProof/>
              </w:rPr>
            </w:pPr>
            <w:r>
              <w:rPr>
                <w:noProof/>
              </w:rPr>
              <w:t>KRI</w:t>
            </w:r>
          </w:p>
        </w:tc>
        <w:tc>
          <w:tcPr>
            <w:tcW w:w="3793" w:type="dxa"/>
          </w:tcPr>
          <w:p>
            <w:pPr>
              <w:spacing w:before="60" w:after="60"/>
              <w:rPr>
                <w:noProof/>
              </w:rPr>
            </w:pPr>
            <w:r>
              <w:rPr>
                <w:noProof/>
              </w:rPr>
              <w:t>Antarctisch krill</w:t>
            </w:r>
          </w:p>
        </w:tc>
      </w:tr>
      <w:tr>
        <w:trPr>
          <w:cantSplit/>
        </w:trPr>
        <w:tc>
          <w:tcPr>
            <w:tcW w:w="4361" w:type="dxa"/>
          </w:tcPr>
          <w:p>
            <w:pPr>
              <w:spacing w:before="60" w:after="60"/>
              <w:rPr>
                <w:i/>
                <w:iCs/>
                <w:noProof/>
              </w:rPr>
            </w:pPr>
            <w:r>
              <w:rPr>
                <w:i/>
                <w:iCs/>
                <w:noProof/>
              </w:rPr>
              <w:t>Gadus morhua</w:t>
            </w:r>
          </w:p>
        </w:tc>
        <w:tc>
          <w:tcPr>
            <w:tcW w:w="1701" w:type="dxa"/>
          </w:tcPr>
          <w:p>
            <w:pPr>
              <w:spacing w:before="60" w:after="60"/>
              <w:rPr>
                <w:noProof/>
              </w:rPr>
            </w:pPr>
            <w:r>
              <w:rPr>
                <w:noProof/>
              </w:rPr>
              <w:t>COD</w:t>
            </w:r>
          </w:p>
        </w:tc>
        <w:tc>
          <w:tcPr>
            <w:tcW w:w="3793" w:type="dxa"/>
          </w:tcPr>
          <w:p>
            <w:pPr>
              <w:spacing w:before="60" w:after="60"/>
              <w:rPr>
                <w:noProof/>
              </w:rPr>
            </w:pPr>
            <w:r>
              <w:rPr>
                <w:noProof/>
              </w:rPr>
              <w:t>Kabeljauw</w:t>
            </w:r>
          </w:p>
        </w:tc>
      </w:tr>
      <w:tr>
        <w:trPr>
          <w:cantSplit/>
        </w:trPr>
        <w:tc>
          <w:tcPr>
            <w:tcW w:w="4361" w:type="dxa"/>
          </w:tcPr>
          <w:p>
            <w:pPr>
              <w:spacing w:before="60" w:after="60"/>
              <w:rPr>
                <w:i/>
                <w:iCs/>
                <w:noProof/>
              </w:rPr>
            </w:pPr>
            <w:r>
              <w:rPr>
                <w:i/>
                <w:iCs/>
                <w:noProof/>
              </w:rPr>
              <w:t>Galeorhinus galeus</w:t>
            </w:r>
          </w:p>
        </w:tc>
        <w:tc>
          <w:tcPr>
            <w:tcW w:w="1701" w:type="dxa"/>
          </w:tcPr>
          <w:p>
            <w:pPr>
              <w:spacing w:before="60" w:after="60"/>
              <w:rPr>
                <w:noProof/>
              </w:rPr>
            </w:pPr>
            <w:r>
              <w:rPr>
                <w:noProof/>
              </w:rPr>
              <w:t>GAG</w:t>
            </w:r>
          </w:p>
        </w:tc>
        <w:tc>
          <w:tcPr>
            <w:tcW w:w="3793" w:type="dxa"/>
          </w:tcPr>
          <w:p>
            <w:pPr>
              <w:spacing w:before="60" w:after="60"/>
              <w:rPr>
                <w:noProof/>
              </w:rPr>
            </w:pPr>
            <w:r>
              <w:rPr>
                <w:noProof/>
              </w:rPr>
              <w:t>Ruwe haai</w:t>
            </w:r>
          </w:p>
        </w:tc>
      </w:tr>
      <w:tr>
        <w:trPr>
          <w:cantSplit/>
        </w:trPr>
        <w:tc>
          <w:tcPr>
            <w:tcW w:w="4361" w:type="dxa"/>
          </w:tcPr>
          <w:p>
            <w:pPr>
              <w:spacing w:before="60" w:after="60"/>
              <w:rPr>
                <w:i/>
                <w:iCs/>
                <w:noProof/>
              </w:rPr>
            </w:pPr>
            <w:r>
              <w:rPr>
                <w:i/>
                <w:iCs/>
                <w:noProof/>
              </w:rPr>
              <w:t>Glyptocephalus cynoglossus</w:t>
            </w:r>
          </w:p>
        </w:tc>
        <w:tc>
          <w:tcPr>
            <w:tcW w:w="1701" w:type="dxa"/>
          </w:tcPr>
          <w:p>
            <w:pPr>
              <w:spacing w:before="60" w:after="60"/>
              <w:rPr>
                <w:noProof/>
              </w:rPr>
            </w:pPr>
            <w:r>
              <w:rPr>
                <w:noProof/>
              </w:rPr>
              <w:t>WIT</w:t>
            </w:r>
          </w:p>
        </w:tc>
        <w:tc>
          <w:tcPr>
            <w:tcW w:w="3793" w:type="dxa"/>
          </w:tcPr>
          <w:p>
            <w:pPr>
              <w:spacing w:before="60" w:after="60"/>
              <w:rPr>
                <w:noProof/>
              </w:rPr>
            </w:pPr>
            <w:r>
              <w:rPr>
                <w:noProof/>
              </w:rPr>
              <w:t>Witje</w:t>
            </w:r>
          </w:p>
        </w:tc>
      </w:tr>
      <w:tr>
        <w:trPr>
          <w:cantSplit/>
        </w:trPr>
        <w:tc>
          <w:tcPr>
            <w:tcW w:w="4361" w:type="dxa"/>
          </w:tcPr>
          <w:p>
            <w:pPr>
              <w:spacing w:before="60" w:after="60"/>
              <w:rPr>
                <w:i/>
                <w:iCs/>
                <w:noProof/>
              </w:rPr>
            </w:pPr>
            <w:r>
              <w:rPr>
                <w:i/>
                <w:iCs/>
                <w:noProof/>
              </w:rPr>
              <w:t>Hippoglossoides platessoides</w:t>
            </w:r>
          </w:p>
        </w:tc>
        <w:tc>
          <w:tcPr>
            <w:tcW w:w="1701" w:type="dxa"/>
          </w:tcPr>
          <w:p>
            <w:pPr>
              <w:spacing w:before="60" w:after="60"/>
              <w:rPr>
                <w:noProof/>
              </w:rPr>
            </w:pPr>
            <w:r>
              <w:rPr>
                <w:noProof/>
              </w:rPr>
              <w:t>PLA</w:t>
            </w:r>
          </w:p>
        </w:tc>
        <w:tc>
          <w:tcPr>
            <w:tcW w:w="3793" w:type="dxa"/>
          </w:tcPr>
          <w:p>
            <w:pPr>
              <w:spacing w:before="60" w:after="60"/>
              <w:rPr>
                <w:noProof/>
              </w:rPr>
            </w:pPr>
            <w:r>
              <w:rPr>
                <w:noProof/>
              </w:rPr>
              <w:t>Lange schar</w:t>
            </w:r>
          </w:p>
        </w:tc>
      </w:tr>
      <w:tr>
        <w:trPr>
          <w:cantSplit/>
        </w:trPr>
        <w:tc>
          <w:tcPr>
            <w:tcW w:w="4361" w:type="dxa"/>
          </w:tcPr>
          <w:p>
            <w:pPr>
              <w:spacing w:before="60" w:after="60"/>
              <w:rPr>
                <w:i/>
                <w:iCs/>
                <w:noProof/>
              </w:rPr>
            </w:pPr>
            <w:r>
              <w:rPr>
                <w:i/>
                <w:iCs/>
                <w:noProof/>
              </w:rPr>
              <w:t>Hippoglossus hippoglossus</w:t>
            </w:r>
          </w:p>
        </w:tc>
        <w:tc>
          <w:tcPr>
            <w:tcW w:w="1701" w:type="dxa"/>
          </w:tcPr>
          <w:p>
            <w:pPr>
              <w:spacing w:before="60" w:after="60"/>
              <w:rPr>
                <w:noProof/>
              </w:rPr>
            </w:pPr>
            <w:r>
              <w:rPr>
                <w:noProof/>
              </w:rPr>
              <w:t>HAL</w:t>
            </w:r>
          </w:p>
        </w:tc>
        <w:tc>
          <w:tcPr>
            <w:tcW w:w="3793" w:type="dxa"/>
          </w:tcPr>
          <w:p>
            <w:pPr>
              <w:spacing w:before="60" w:after="60"/>
              <w:rPr>
                <w:noProof/>
              </w:rPr>
            </w:pPr>
            <w:r>
              <w:rPr>
                <w:noProof/>
              </w:rPr>
              <w:t>Heilbot</w:t>
            </w:r>
          </w:p>
        </w:tc>
      </w:tr>
      <w:tr>
        <w:trPr>
          <w:cantSplit/>
        </w:trPr>
        <w:tc>
          <w:tcPr>
            <w:tcW w:w="4361" w:type="dxa"/>
          </w:tcPr>
          <w:p>
            <w:pPr>
              <w:spacing w:before="60" w:after="60"/>
              <w:rPr>
                <w:i/>
                <w:iCs/>
                <w:noProof/>
              </w:rPr>
            </w:pPr>
            <w:r>
              <w:rPr>
                <w:i/>
                <w:iCs/>
                <w:noProof/>
              </w:rPr>
              <w:t>Hoplostethus atlanticus</w:t>
            </w:r>
          </w:p>
        </w:tc>
        <w:tc>
          <w:tcPr>
            <w:tcW w:w="1701" w:type="dxa"/>
          </w:tcPr>
          <w:p>
            <w:pPr>
              <w:spacing w:before="60" w:after="60"/>
              <w:rPr>
                <w:noProof/>
              </w:rPr>
            </w:pPr>
            <w:r>
              <w:rPr>
                <w:noProof/>
              </w:rPr>
              <w:t>ORY</w:t>
            </w:r>
          </w:p>
        </w:tc>
        <w:tc>
          <w:tcPr>
            <w:tcW w:w="3793" w:type="dxa"/>
          </w:tcPr>
          <w:p>
            <w:pPr>
              <w:spacing w:before="60" w:after="60"/>
              <w:rPr>
                <w:noProof/>
              </w:rPr>
            </w:pPr>
            <w:r>
              <w:rPr>
                <w:noProof/>
              </w:rPr>
              <w:t>Atlantische slijmkop</w:t>
            </w:r>
          </w:p>
        </w:tc>
      </w:tr>
      <w:tr>
        <w:trPr>
          <w:cantSplit/>
        </w:trPr>
        <w:tc>
          <w:tcPr>
            <w:tcW w:w="4361" w:type="dxa"/>
          </w:tcPr>
          <w:p>
            <w:pPr>
              <w:spacing w:before="60" w:after="60"/>
              <w:rPr>
                <w:i/>
                <w:iCs/>
                <w:noProof/>
              </w:rPr>
            </w:pPr>
            <w:r>
              <w:rPr>
                <w:i/>
                <w:iCs/>
                <w:noProof/>
              </w:rPr>
              <w:t>Illex illecebrosus</w:t>
            </w:r>
          </w:p>
        </w:tc>
        <w:tc>
          <w:tcPr>
            <w:tcW w:w="1701" w:type="dxa"/>
          </w:tcPr>
          <w:p>
            <w:pPr>
              <w:spacing w:before="60" w:after="60"/>
              <w:rPr>
                <w:noProof/>
              </w:rPr>
            </w:pPr>
            <w:r>
              <w:rPr>
                <w:noProof/>
              </w:rPr>
              <w:t>SQI</w:t>
            </w:r>
          </w:p>
        </w:tc>
        <w:tc>
          <w:tcPr>
            <w:tcW w:w="3793" w:type="dxa"/>
          </w:tcPr>
          <w:p>
            <w:pPr>
              <w:spacing w:before="60" w:after="60"/>
              <w:rPr>
                <w:noProof/>
              </w:rPr>
            </w:pPr>
            <w:r>
              <w:rPr>
                <w:noProof/>
              </w:rPr>
              <w:t>Kortvinpijlinktvis</w:t>
            </w:r>
          </w:p>
        </w:tc>
      </w:tr>
      <w:tr>
        <w:trPr>
          <w:cantSplit/>
        </w:trPr>
        <w:tc>
          <w:tcPr>
            <w:tcW w:w="4361" w:type="dxa"/>
          </w:tcPr>
          <w:p>
            <w:pPr>
              <w:spacing w:before="60" w:after="60"/>
              <w:rPr>
                <w:i/>
                <w:iCs/>
                <w:noProof/>
              </w:rPr>
            </w:pPr>
            <w:r>
              <w:rPr>
                <w:i/>
                <w:iCs/>
                <w:noProof/>
              </w:rPr>
              <w:t>Lamna nasus</w:t>
            </w:r>
          </w:p>
        </w:tc>
        <w:tc>
          <w:tcPr>
            <w:tcW w:w="1701" w:type="dxa"/>
          </w:tcPr>
          <w:p>
            <w:pPr>
              <w:spacing w:before="60" w:after="60"/>
              <w:rPr>
                <w:noProof/>
              </w:rPr>
            </w:pPr>
            <w:r>
              <w:rPr>
                <w:noProof/>
              </w:rPr>
              <w:t>POR</w:t>
            </w:r>
          </w:p>
        </w:tc>
        <w:tc>
          <w:tcPr>
            <w:tcW w:w="3793" w:type="dxa"/>
          </w:tcPr>
          <w:p>
            <w:pPr>
              <w:spacing w:before="60" w:after="60"/>
              <w:rPr>
                <w:noProof/>
              </w:rPr>
            </w:pPr>
            <w:r>
              <w:rPr>
                <w:noProof/>
              </w:rPr>
              <w:t>Haringhaai</w:t>
            </w:r>
          </w:p>
        </w:tc>
      </w:tr>
      <w:tr>
        <w:trPr>
          <w:cantSplit/>
        </w:trPr>
        <w:tc>
          <w:tcPr>
            <w:tcW w:w="4361" w:type="dxa"/>
          </w:tcPr>
          <w:p>
            <w:pPr>
              <w:spacing w:before="60" w:after="60"/>
              <w:rPr>
                <w:noProof/>
              </w:rPr>
            </w:pPr>
            <w:r>
              <w:rPr>
                <w:i/>
                <w:iCs/>
                <w:noProof/>
              </w:rPr>
              <w:t>Lepidorhombus</w:t>
            </w:r>
            <w:r>
              <w:rPr>
                <w:noProof/>
              </w:rPr>
              <w:t xml:space="preserve"> spp.</w:t>
            </w:r>
          </w:p>
        </w:tc>
        <w:tc>
          <w:tcPr>
            <w:tcW w:w="1701" w:type="dxa"/>
          </w:tcPr>
          <w:p>
            <w:pPr>
              <w:spacing w:before="60" w:after="60"/>
              <w:rPr>
                <w:noProof/>
              </w:rPr>
            </w:pPr>
            <w:r>
              <w:rPr>
                <w:noProof/>
              </w:rPr>
              <w:t>LEZ</w:t>
            </w:r>
          </w:p>
        </w:tc>
        <w:tc>
          <w:tcPr>
            <w:tcW w:w="3793" w:type="dxa"/>
          </w:tcPr>
          <w:p>
            <w:pPr>
              <w:spacing w:before="60" w:after="60"/>
              <w:rPr>
                <w:noProof/>
              </w:rPr>
            </w:pPr>
            <w:r>
              <w:rPr>
                <w:noProof/>
              </w:rPr>
              <w:t>Scharretongen</w:t>
            </w:r>
          </w:p>
        </w:tc>
      </w:tr>
      <w:tr>
        <w:trPr>
          <w:cantSplit/>
        </w:trPr>
        <w:tc>
          <w:tcPr>
            <w:tcW w:w="4361" w:type="dxa"/>
          </w:tcPr>
          <w:p>
            <w:pPr>
              <w:spacing w:before="60" w:after="60"/>
              <w:rPr>
                <w:i/>
                <w:iCs/>
                <w:noProof/>
              </w:rPr>
            </w:pPr>
            <w:r>
              <w:rPr>
                <w:i/>
                <w:iCs/>
                <w:noProof/>
              </w:rPr>
              <w:t>Leucoraja naevus</w:t>
            </w:r>
          </w:p>
        </w:tc>
        <w:tc>
          <w:tcPr>
            <w:tcW w:w="1701" w:type="dxa"/>
          </w:tcPr>
          <w:p>
            <w:pPr>
              <w:spacing w:before="60" w:after="60"/>
              <w:rPr>
                <w:noProof/>
              </w:rPr>
            </w:pPr>
            <w:r>
              <w:rPr>
                <w:noProof/>
              </w:rPr>
              <w:t>RJN</w:t>
            </w:r>
          </w:p>
        </w:tc>
        <w:tc>
          <w:tcPr>
            <w:tcW w:w="3793" w:type="dxa"/>
          </w:tcPr>
          <w:p>
            <w:pPr>
              <w:spacing w:before="60" w:after="60"/>
              <w:rPr>
                <w:noProof/>
              </w:rPr>
            </w:pPr>
            <w:r>
              <w:rPr>
                <w:noProof/>
              </w:rPr>
              <w:t>Grootoogrog</w:t>
            </w:r>
          </w:p>
        </w:tc>
      </w:tr>
      <w:tr>
        <w:trPr>
          <w:cantSplit/>
        </w:trPr>
        <w:tc>
          <w:tcPr>
            <w:tcW w:w="4361" w:type="dxa"/>
          </w:tcPr>
          <w:p>
            <w:pPr>
              <w:spacing w:before="60" w:after="60"/>
              <w:rPr>
                <w:i/>
                <w:iCs/>
                <w:noProof/>
              </w:rPr>
            </w:pPr>
            <w:r>
              <w:rPr>
                <w:i/>
                <w:iCs/>
                <w:noProof/>
              </w:rPr>
              <w:t>Limanda ferruginea</w:t>
            </w:r>
          </w:p>
        </w:tc>
        <w:tc>
          <w:tcPr>
            <w:tcW w:w="1701" w:type="dxa"/>
          </w:tcPr>
          <w:p>
            <w:pPr>
              <w:spacing w:before="60" w:after="60"/>
              <w:rPr>
                <w:noProof/>
              </w:rPr>
            </w:pPr>
            <w:r>
              <w:rPr>
                <w:noProof/>
              </w:rPr>
              <w:t>YEL</w:t>
            </w:r>
          </w:p>
        </w:tc>
        <w:tc>
          <w:tcPr>
            <w:tcW w:w="3793" w:type="dxa"/>
          </w:tcPr>
          <w:p>
            <w:pPr>
              <w:spacing w:before="60" w:after="60"/>
              <w:rPr>
                <w:noProof/>
              </w:rPr>
            </w:pPr>
            <w:r>
              <w:rPr>
                <w:noProof/>
              </w:rPr>
              <w:t>Geelstaartschar</w:t>
            </w:r>
          </w:p>
        </w:tc>
      </w:tr>
      <w:tr>
        <w:trPr>
          <w:cantSplit/>
        </w:trPr>
        <w:tc>
          <w:tcPr>
            <w:tcW w:w="4361" w:type="dxa"/>
          </w:tcPr>
          <w:p>
            <w:pPr>
              <w:spacing w:before="60" w:after="60"/>
              <w:rPr>
                <w:i/>
                <w:iCs/>
                <w:noProof/>
              </w:rPr>
            </w:pPr>
            <w:r>
              <w:rPr>
                <w:i/>
                <w:iCs/>
                <w:noProof/>
              </w:rPr>
              <w:t>Lophiidae</w:t>
            </w:r>
          </w:p>
        </w:tc>
        <w:tc>
          <w:tcPr>
            <w:tcW w:w="1701" w:type="dxa"/>
          </w:tcPr>
          <w:p>
            <w:pPr>
              <w:spacing w:before="60" w:after="60"/>
              <w:rPr>
                <w:noProof/>
              </w:rPr>
            </w:pPr>
            <w:r>
              <w:rPr>
                <w:noProof/>
              </w:rPr>
              <w:t>ANF</w:t>
            </w:r>
          </w:p>
        </w:tc>
        <w:tc>
          <w:tcPr>
            <w:tcW w:w="3793" w:type="dxa"/>
          </w:tcPr>
          <w:p>
            <w:pPr>
              <w:spacing w:before="60" w:after="60"/>
              <w:rPr>
                <w:noProof/>
              </w:rPr>
            </w:pPr>
            <w:r>
              <w:rPr>
                <w:noProof/>
              </w:rPr>
              <w:t>Zeeduivel</w:t>
            </w:r>
          </w:p>
        </w:tc>
      </w:tr>
      <w:tr>
        <w:trPr>
          <w:cantSplit/>
        </w:trPr>
        <w:tc>
          <w:tcPr>
            <w:tcW w:w="4361" w:type="dxa"/>
          </w:tcPr>
          <w:p>
            <w:pPr>
              <w:pageBreakBefore/>
              <w:spacing w:before="60" w:after="60"/>
              <w:rPr>
                <w:noProof/>
              </w:rPr>
            </w:pPr>
            <w:r>
              <w:rPr>
                <w:i/>
                <w:iCs/>
                <w:noProof/>
              </w:rPr>
              <w:t>Macrourus</w:t>
            </w:r>
            <w:r>
              <w:rPr>
                <w:noProof/>
              </w:rPr>
              <w:t xml:space="preserve"> spp.</w:t>
            </w:r>
          </w:p>
        </w:tc>
        <w:tc>
          <w:tcPr>
            <w:tcW w:w="1701" w:type="dxa"/>
          </w:tcPr>
          <w:p>
            <w:pPr>
              <w:spacing w:before="60" w:after="60"/>
              <w:rPr>
                <w:noProof/>
              </w:rPr>
            </w:pPr>
            <w:r>
              <w:rPr>
                <w:noProof/>
              </w:rPr>
              <w:t>GRV</w:t>
            </w:r>
          </w:p>
        </w:tc>
        <w:tc>
          <w:tcPr>
            <w:tcW w:w="3793" w:type="dxa"/>
          </w:tcPr>
          <w:p>
            <w:pPr>
              <w:spacing w:before="60" w:after="60"/>
              <w:rPr>
                <w:noProof/>
              </w:rPr>
            </w:pPr>
            <w:r>
              <w:rPr>
                <w:noProof/>
              </w:rPr>
              <w:t>Grenadiervissen</w:t>
            </w:r>
          </w:p>
        </w:tc>
      </w:tr>
      <w:tr>
        <w:trPr>
          <w:cantSplit/>
        </w:trPr>
        <w:tc>
          <w:tcPr>
            <w:tcW w:w="4361" w:type="dxa"/>
          </w:tcPr>
          <w:p>
            <w:pPr>
              <w:spacing w:before="60" w:after="60"/>
              <w:rPr>
                <w:i/>
                <w:iCs/>
                <w:noProof/>
              </w:rPr>
            </w:pPr>
            <w:r>
              <w:rPr>
                <w:i/>
                <w:iCs/>
                <w:noProof/>
              </w:rPr>
              <w:t>Makaira nigricans</w:t>
            </w:r>
          </w:p>
        </w:tc>
        <w:tc>
          <w:tcPr>
            <w:tcW w:w="1701" w:type="dxa"/>
          </w:tcPr>
          <w:p>
            <w:pPr>
              <w:spacing w:before="60" w:after="60"/>
              <w:rPr>
                <w:noProof/>
              </w:rPr>
            </w:pPr>
            <w:r>
              <w:rPr>
                <w:noProof/>
              </w:rPr>
              <w:t>BUM</w:t>
            </w:r>
          </w:p>
        </w:tc>
        <w:tc>
          <w:tcPr>
            <w:tcW w:w="3793" w:type="dxa"/>
          </w:tcPr>
          <w:p>
            <w:pPr>
              <w:spacing w:before="60" w:after="60"/>
              <w:rPr>
                <w:noProof/>
              </w:rPr>
            </w:pPr>
            <w:r>
              <w:rPr>
                <w:noProof/>
              </w:rPr>
              <w:t>Blauwe marlijn</w:t>
            </w:r>
          </w:p>
        </w:tc>
      </w:tr>
      <w:tr>
        <w:trPr>
          <w:cantSplit/>
        </w:trPr>
        <w:tc>
          <w:tcPr>
            <w:tcW w:w="4361" w:type="dxa"/>
          </w:tcPr>
          <w:p>
            <w:pPr>
              <w:spacing w:before="60" w:after="60"/>
              <w:rPr>
                <w:i/>
                <w:iCs/>
                <w:noProof/>
              </w:rPr>
            </w:pPr>
            <w:r>
              <w:rPr>
                <w:i/>
                <w:iCs/>
                <w:noProof/>
              </w:rPr>
              <w:t>Mallotus villosus</w:t>
            </w:r>
          </w:p>
        </w:tc>
        <w:tc>
          <w:tcPr>
            <w:tcW w:w="1701" w:type="dxa"/>
          </w:tcPr>
          <w:p>
            <w:pPr>
              <w:spacing w:before="60" w:after="60"/>
              <w:rPr>
                <w:noProof/>
              </w:rPr>
            </w:pPr>
            <w:r>
              <w:rPr>
                <w:noProof/>
              </w:rPr>
              <w:t>CAP</w:t>
            </w:r>
          </w:p>
        </w:tc>
        <w:tc>
          <w:tcPr>
            <w:tcW w:w="3793" w:type="dxa"/>
          </w:tcPr>
          <w:p>
            <w:pPr>
              <w:spacing w:before="60" w:after="60"/>
              <w:rPr>
                <w:noProof/>
              </w:rPr>
            </w:pPr>
            <w:r>
              <w:rPr>
                <w:noProof/>
              </w:rPr>
              <w:t>Lodde</w:t>
            </w:r>
          </w:p>
        </w:tc>
      </w:tr>
      <w:tr>
        <w:trPr>
          <w:cantSplit/>
        </w:trPr>
        <w:tc>
          <w:tcPr>
            <w:tcW w:w="4361" w:type="dxa"/>
          </w:tcPr>
          <w:p>
            <w:pPr>
              <w:spacing w:before="60" w:after="60"/>
              <w:rPr>
                <w:i/>
                <w:iCs/>
                <w:noProof/>
              </w:rPr>
            </w:pPr>
            <w:r>
              <w:rPr>
                <w:i/>
                <w:iCs/>
                <w:noProof/>
              </w:rPr>
              <w:t>Manta birostris</w:t>
            </w:r>
          </w:p>
        </w:tc>
        <w:tc>
          <w:tcPr>
            <w:tcW w:w="1701" w:type="dxa"/>
          </w:tcPr>
          <w:p>
            <w:pPr>
              <w:spacing w:before="60" w:after="60"/>
              <w:rPr>
                <w:noProof/>
              </w:rPr>
            </w:pPr>
            <w:r>
              <w:rPr>
                <w:noProof/>
              </w:rPr>
              <w:t>RMB</w:t>
            </w:r>
          </w:p>
        </w:tc>
        <w:tc>
          <w:tcPr>
            <w:tcW w:w="3793" w:type="dxa"/>
          </w:tcPr>
          <w:p>
            <w:pPr>
              <w:spacing w:before="60" w:after="60"/>
              <w:rPr>
                <w:noProof/>
              </w:rPr>
            </w:pPr>
            <w:r>
              <w:rPr>
                <w:noProof/>
              </w:rPr>
              <w:t>Reuzenmanta</w:t>
            </w:r>
          </w:p>
        </w:tc>
      </w:tr>
      <w:tr>
        <w:trPr>
          <w:cantSplit/>
        </w:trPr>
        <w:tc>
          <w:tcPr>
            <w:tcW w:w="4361" w:type="dxa"/>
          </w:tcPr>
          <w:p>
            <w:pPr>
              <w:spacing w:before="60" w:after="60"/>
              <w:rPr>
                <w:i/>
                <w:iCs/>
                <w:noProof/>
              </w:rPr>
            </w:pPr>
            <w:r>
              <w:rPr>
                <w:i/>
                <w:iCs/>
                <w:noProof/>
              </w:rPr>
              <w:t>Martialia hyadesi</w:t>
            </w:r>
          </w:p>
        </w:tc>
        <w:tc>
          <w:tcPr>
            <w:tcW w:w="1701" w:type="dxa"/>
          </w:tcPr>
          <w:p>
            <w:pPr>
              <w:spacing w:before="60" w:after="60"/>
              <w:rPr>
                <w:noProof/>
              </w:rPr>
            </w:pPr>
            <w:r>
              <w:rPr>
                <w:noProof/>
              </w:rPr>
              <w:t>SQS</w:t>
            </w:r>
          </w:p>
        </w:tc>
        <w:tc>
          <w:tcPr>
            <w:tcW w:w="3793" w:type="dxa"/>
          </w:tcPr>
          <w:p>
            <w:pPr>
              <w:spacing w:before="60" w:after="60"/>
              <w:rPr>
                <w:noProof/>
              </w:rPr>
            </w:pPr>
            <w:r>
              <w:rPr>
                <w:noProof/>
              </w:rPr>
              <w:t>Pijlinktvis</w:t>
            </w:r>
          </w:p>
        </w:tc>
      </w:tr>
      <w:tr>
        <w:trPr>
          <w:cantSplit/>
        </w:trPr>
        <w:tc>
          <w:tcPr>
            <w:tcW w:w="4361" w:type="dxa"/>
          </w:tcPr>
          <w:p>
            <w:pPr>
              <w:spacing w:before="60" w:after="60"/>
              <w:rPr>
                <w:i/>
                <w:iCs/>
                <w:noProof/>
              </w:rPr>
            </w:pPr>
            <w:r>
              <w:rPr>
                <w:i/>
                <w:iCs/>
                <w:noProof/>
              </w:rPr>
              <w:t>Melanogrammus aeglefinus</w:t>
            </w:r>
          </w:p>
        </w:tc>
        <w:tc>
          <w:tcPr>
            <w:tcW w:w="1701" w:type="dxa"/>
          </w:tcPr>
          <w:p>
            <w:pPr>
              <w:spacing w:before="60" w:after="60"/>
              <w:rPr>
                <w:noProof/>
              </w:rPr>
            </w:pPr>
            <w:r>
              <w:rPr>
                <w:noProof/>
              </w:rPr>
              <w:t>HAD</w:t>
            </w:r>
          </w:p>
        </w:tc>
        <w:tc>
          <w:tcPr>
            <w:tcW w:w="3793" w:type="dxa"/>
          </w:tcPr>
          <w:p>
            <w:pPr>
              <w:spacing w:before="60" w:after="60"/>
              <w:rPr>
                <w:noProof/>
              </w:rPr>
            </w:pPr>
            <w:r>
              <w:rPr>
                <w:noProof/>
              </w:rPr>
              <w:t>Schelvis</w:t>
            </w:r>
          </w:p>
        </w:tc>
      </w:tr>
      <w:tr>
        <w:trPr>
          <w:cantSplit/>
        </w:trPr>
        <w:tc>
          <w:tcPr>
            <w:tcW w:w="4361" w:type="dxa"/>
          </w:tcPr>
          <w:p>
            <w:pPr>
              <w:spacing w:before="60" w:after="60"/>
              <w:rPr>
                <w:i/>
                <w:iCs/>
                <w:noProof/>
              </w:rPr>
            </w:pPr>
            <w:r>
              <w:rPr>
                <w:i/>
                <w:iCs/>
                <w:noProof/>
              </w:rPr>
              <w:t>Merlangius merlangus</w:t>
            </w:r>
          </w:p>
        </w:tc>
        <w:tc>
          <w:tcPr>
            <w:tcW w:w="1701" w:type="dxa"/>
          </w:tcPr>
          <w:p>
            <w:pPr>
              <w:spacing w:before="60" w:after="60"/>
              <w:rPr>
                <w:noProof/>
              </w:rPr>
            </w:pPr>
            <w:r>
              <w:rPr>
                <w:noProof/>
              </w:rPr>
              <w:t>WHG</w:t>
            </w:r>
          </w:p>
        </w:tc>
        <w:tc>
          <w:tcPr>
            <w:tcW w:w="3793" w:type="dxa"/>
          </w:tcPr>
          <w:p>
            <w:pPr>
              <w:spacing w:before="60" w:after="60"/>
              <w:rPr>
                <w:noProof/>
              </w:rPr>
            </w:pPr>
            <w:r>
              <w:rPr>
                <w:noProof/>
              </w:rPr>
              <w:t>Wijting</w:t>
            </w:r>
          </w:p>
        </w:tc>
      </w:tr>
      <w:tr>
        <w:trPr>
          <w:cantSplit/>
        </w:trPr>
        <w:tc>
          <w:tcPr>
            <w:tcW w:w="4361" w:type="dxa"/>
          </w:tcPr>
          <w:p>
            <w:pPr>
              <w:spacing w:before="60" w:after="60"/>
              <w:rPr>
                <w:i/>
                <w:iCs/>
                <w:noProof/>
              </w:rPr>
            </w:pPr>
            <w:r>
              <w:rPr>
                <w:i/>
                <w:iCs/>
                <w:noProof/>
              </w:rPr>
              <w:t>Merluccius merluccius</w:t>
            </w:r>
          </w:p>
        </w:tc>
        <w:tc>
          <w:tcPr>
            <w:tcW w:w="1701" w:type="dxa"/>
          </w:tcPr>
          <w:p>
            <w:pPr>
              <w:spacing w:before="60" w:after="60"/>
              <w:rPr>
                <w:noProof/>
              </w:rPr>
            </w:pPr>
            <w:r>
              <w:rPr>
                <w:noProof/>
              </w:rPr>
              <w:t>HKE</w:t>
            </w:r>
          </w:p>
        </w:tc>
        <w:tc>
          <w:tcPr>
            <w:tcW w:w="3793" w:type="dxa"/>
          </w:tcPr>
          <w:p>
            <w:pPr>
              <w:spacing w:before="60" w:after="60"/>
              <w:rPr>
                <w:noProof/>
              </w:rPr>
            </w:pPr>
            <w:r>
              <w:rPr>
                <w:noProof/>
              </w:rPr>
              <w:t>Heek</w:t>
            </w:r>
          </w:p>
        </w:tc>
      </w:tr>
      <w:tr>
        <w:trPr>
          <w:cantSplit/>
        </w:trPr>
        <w:tc>
          <w:tcPr>
            <w:tcW w:w="4361" w:type="dxa"/>
          </w:tcPr>
          <w:p>
            <w:pPr>
              <w:spacing w:before="60" w:after="60"/>
              <w:rPr>
                <w:i/>
                <w:iCs/>
                <w:noProof/>
              </w:rPr>
            </w:pPr>
            <w:r>
              <w:rPr>
                <w:i/>
                <w:iCs/>
                <w:noProof/>
              </w:rPr>
              <w:t>Micromesistius poutassou</w:t>
            </w:r>
          </w:p>
        </w:tc>
        <w:tc>
          <w:tcPr>
            <w:tcW w:w="1701" w:type="dxa"/>
          </w:tcPr>
          <w:p>
            <w:pPr>
              <w:spacing w:before="60" w:after="60"/>
              <w:rPr>
                <w:noProof/>
              </w:rPr>
            </w:pPr>
            <w:r>
              <w:rPr>
                <w:noProof/>
              </w:rPr>
              <w:t>WHB</w:t>
            </w:r>
          </w:p>
        </w:tc>
        <w:tc>
          <w:tcPr>
            <w:tcW w:w="3793" w:type="dxa"/>
          </w:tcPr>
          <w:p>
            <w:pPr>
              <w:spacing w:before="60" w:after="60"/>
              <w:rPr>
                <w:noProof/>
              </w:rPr>
            </w:pPr>
            <w:r>
              <w:rPr>
                <w:noProof/>
              </w:rPr>
              <w:t>Blauwe wijting</w:t>
            </w:r>
          </w:p>
        </w:tc>
      </w:tr>
      <w:tr>
        <w:trPr>
          <w:cantSplit/>
        </w:trPr>
        <w:tc>
          <w:tcPr>
            <w:tcW w:w="4361" w:type="dxa"/>
          </w:tcPr>
          <w:p>
            <w:pPr>
              <w:spacing w:before="60" w:after="60"/>
              <w:rPr>
                <w:i/>
                <w:iCs/>
                <w:noProof/>
              </w:rPr>
            </w:pPr>
            <w:r>
              <w:rPr>
                <w:i/>
                <w:iCs/>
                <w:noProof/>
              </w:rPr>
              <w:t>Microstomus kitt</w:t>
            </w:r>
          </w:p>
        </w:tc>
        <w:tc>
          <w:tcPr>
            <w:tcW w:w="1701" w:type="dxa"/>
          </w:tcPr>
          <w:p>
            <w:pPr>
              <w:spacing w:before="60" w:after="60"/>
              <w:rPr>
                <w:noProof/>
              </w:rPr>
            </w:pPr>
            <w:r>
              <w:rPr>
                <w:noProof/>
              </w:rPr>
              <w:t>LEM</w:t>
            </w:r>
          </w:p>
        </w:tc>
        <w:tc>
          <w:tcPr>
            <w:tcW w:w="3793" w:type="dxa"/>
          </w:tcPr>
          <w:p>
            <w:pPr>
              <w:spacing w:before="60" w:after="60"/>
              <w:rPr>
                <w:noProof/>
              </w:rPr>
            </w:pPr>
            <w:r>
              <w:rPr>
                <w:noProof/>
              </w:rPr>
              <w:t>Tongschar</w:t>
            </w:r>
          </w:p>
        </w:tc>
      </w:tr>
      <w:tr>
        <w:trPr>
          <w:cantSplit/>
        </w:trPr>
        <w:tc>
          <w:tcPr>
            <w:tcW w:w="4361" w:type="dxa"/>
          </w:tcPr>
          <w:p>
            <w:pPr>
              <w:spacing w:before="60" w:after="60"/>
              <w:rPr>
                <w:i/>
                <w:iCs/>
                <w:noProof/>
              </w:rPr>
            </w:pPr>
            <w:r>
              <w:rPr>
                <w:i/>
                <w:iCs/>
                <w:noProof/>
              </w:rPr>
              <w:t>Molva dypterygia</w:t>
            </w:r>
          </w:p>
        </w:tc>
        <w:tc>
          <w:tcPr>
            <w:tcW w:w="1701" w:type="dxa"/>
          </w:tcPr>
          <w:p>
            <w:pPr>
              <w:spacing w:before="60" w:after="60"/>
              <w:rPr>
                <w:noProof/>
              </w:rPr>
            </w:pPr>
            <w:r>
              <w:rPr>
                <w:noProof/>
              </w:rPr>
              <w:t>BLI</w:t>
            </w:r>
          </w:p>
        </w:tc>
        <w:tc>
          <w:tcPr>
            <w:tcW w:w="3793" w:type="dxa"/>
          </w:tcPr>
          <w:p>
            <w:pPr>
              <w:spacing w:before="60" w:after="60"/>
              <w:rPr>
                <w:noProof/>
              </w:rPr>
            </w:pPr>
            <w:r>
              <w:rPr>
                <w:noProof/>
              </w:rPr>
              <w:t>Blauwe leng</w:t>
            </w:r>
          </w:p>
        </w:tc>
      </w:tr>
      <w:tr>
        <w:trPr>
          <w:cantSplit/>
        </w:trPr>
        <w:tc>
          <w:tcPr>
            <w:tcW w:w="4361" w:type="dxa"/>
          </w:tcPr>
          <w:p>
            <w:pPr>
              <w:spacing w:before="60" w:after="60"/>
              <w:rPr>
                <w:i/>
                <w:iCs/>
                <w:noProof/>
              </w:rPr>
            </w:pPr>
            <w:r>
              <w:rPr>
                <w:i/>
                <w:iCs/>
                <w:noProof/>
              </w:rPr>
              <w:t>Molva molva</w:t>
            </w:r>
          </w:p>
        </w:tc>
        <w:tc>
          <w:tcPr>
            <w:tcW w:w="1701" w:type="dxa"/>
          </w:tcPr>
          <w:p>
            <w:pPr>
              <w:spacing w:before="60" w:after="60"/>
              <w:rPr>
                <w:noProof/>
              </w:rPr>
            </w:pPr>
            <w:r>
              <w:rPr>
                <w:noProof/>
              </w:rPr>
              <w:t>LIN</w:t>
            </w:r>
          </w:p>
        </w:tc>
        <w:tc>
          <w:tcPr>
            <w:tcW w:w="3793" w:type="dxa"/>
          </w:tcPr>
          <w:p>
            <w:pPr>
              <w:spacing w:before="60" w:after="60"/>
              <w:rPr>
                <w:noProof/>
              </w:rPr>
            </w:pPr>
            <w:r>
              <w:rPr>
                <w:noProof/>
              </w:rPr>
              <w:t>Leng</w:t>
            </w:r>
          </w:p>
        </w:tc>
      </w:tr>
      <w:tr>
        <w:trPr>
          <w:cantSplit/>
        </w:trPr>
        <w:tc>
          <w:tcPr>
            <w:tcW w:w="4361" w:type="dxa"/>
          </w:tcPr>
          <w:p>
            <w:pPr>
              <w:spacing w:before="60" w:after="60"/>
              <w:rPr>
                <w:i/>
                <w:iCs/>
                <w:noProof/>
              </w:rPr>
            </w:pPr>
            <w:r>
              <w:rPr>
                <w:i/>
                <w:iCs/>
                <w:noProof/>
              </w:rPr>
              <w:t>Nephrops norvegicus</w:t>
            </w:r>
          </w:p>
        </w:tc>
        <w:tc>
          <w:tcPr>
            <w:tcW w:w="1701" w:type="dxa"/>
          </w:tcPr>
          <w:p>
            <w:pPr>
              <w:spacing w:before="60" w:after="60"/>
              <w:rPr>
                <w:noProof/>
              </w:rPr>
            </w:pPr>
            <w:r>
              <w:rPr>
                <w:noProof/>
              </w:rPr>
              <w:t>NEP</w:t>
            </w:r>
          </w:p>
        </w:tc>
        <w:tc>
          <w:tcPr>
            <w:tcW w:w="3793" w:type="dxa"/>
          </w:tcPr>
          <w:p>
            <w:pPr>
              <w:spacing w:before="60" w:after="60"/>
              <w:rPr>
                <w:noProof/>
              </w:rPr>
            </w:pPr>
            <w:r>
              <w:rPr>
                <w:noProof/>
              </w:rPr>
              <w:t>Langoustine</w:t>
            </w:r>
          </w:p>
        </w:tc>
      </w:tr>
      <w:tr>
        <w:trPr>
          <w:cantSplit/>
        </w:trPr>
        <w:tc>
          <w:tcPr>
            <w:tcW w:w="4361" w:type="dxa"/>
          </w:tcPr>
          <w:p>
            <w:pPr>
              <w:spacing w:before="60" w:after="60"/>
              <w:rPr>
                <w:i/>
                <w:iCs/>
                <w:noProof/>
              </w:rPr>
            </w:pPr>
            <w:r>
              <w:rPr>
                <w:i/>
                <w:noProof/>
              </w:rPr>
              <w:t>Notothenia gibberifrons</w:t>
            </w:r>
          </w:p>
        </w:tc>
        <w:tc>
          <w:tcPr>
            <w:tcW w:w="1701" w:type="dxa"/>
          </w:tcPr>
          <w:p>
            <w:pPr>
              <w:spacing w:before="60" w:after="60"/>
              <w:rPr>
                <w:noProof/>
              </w:rPr>
            </w:pPr>
            <w:r>
              <w:rPr>
                <w:noProof/>
              </w:rPr>
              <w:t>NOG</w:t>
            </w:r>
          </w:p>
        </w:tc>
        <w:tc>
          <w:tcPr>
            <w:tcW w:w="3793" w:type="dxa"/>
          </w:tcPr>
          <w:p>
            <w:pPr>
              <w:spacing w:before="60" w:after="60"/>
              <w:rPr>
                <w:noProof/>
              </w:rPr>
            </w:pPr>
            <w:r>
              <w:rPr>
                <w:noProof/>
              </w:rPr>
              <w:t>Groene Zuidpoolkabeljauw</w:t>
            </w:r>
          </w:p>
        </w:tc>
      </w:tr>
      <w:tr>
        <w:trPr>
          <w:cantSplit/>
        </w:trPr>
        <w:tc>
          <w:tcPr>
            <w:tcW w:w="4361" w:type="dxa"/>
          </w:tcPr>
          <w:p>
            <w:pPr>
              <w:spacing w:before="60" w:after="60"/>
              <w:rPr>
                <w:i/>
                <w:iCs/>
                <w:noProof/>
              </w:rPr>
            </w:pPr>
            <w:r>
              <w:rPr>
                <w:i/>
                <w:iCs/>
                <w:noProof/>
              </w:rPr>
              <w:t>Notothenia rossii</w:t>
            </w:r>
          </w:p>
        </w:tc>
        <w:tc>
          <w:tcPr>
            <w:tcW w:w="1701" w:type="dxa"/>
          </w:tcPr>
          <w:p>
            <w:pPr>
              <w:spacing w:before="60" w:after="60"/>
              <w:rPr>
                <w:noProof/>
              </w:rPr>
            </w:pPr>
            <w:r>
              <w:rPr>
                <w:noProof/>
              </w:rPr>
              <w:t>NOR</w:t>
            </w:r>
          </w:p>
        </w:tc>
        <w:tc>
          <w:tcPr>
            <w:tcW w:w="3793" w:type="dxa"/>
          </w:tcPr>
          <w:p>
            <w:pPr>
              <w:spacing w:before="60" w:after="60"/>
              <w:rPr>
                <w:noProof/>
              </w:rPr>
            </w:pPr>
            <w:r>
              <w:rPr>
                <w:noProof/>
              </w:rPr>
              <w:t>Gemarmerde ijsvis</w:t>
            </w:r>
          </w:p>
        </w:tc>
      </w:tr>
      <w:tr>
        <w:trPr>
          <w:cantSplit/>
        </w:trPr>
        <w:tc>
          <w:tcPr>
            <w:tcW w:w="4361" w:type="dxa"/>
          </w:tcPr>
          <w:p>
            <w:pPr>
              <w:spacing w:before="60" w:after="60"/>
              <w:rPr>
                <w:i/>
                <w:iCs/>
                <w:noProof/>
              </w:rPr>
            </w:pPr>
            <w:r>
              <w:rPr>
                <w:i/>
                <w:noProof/>
              </w:rPr>
              <w:t>Notothenia squamifrons</w:t>
            </w:r>
          </w:p>
        </w:tc>
        <w:tc>
          <w:tcPr>
            <w:tcW w:w="1701" w:type="dxa"/>
          </w:tcPr>
          <w:p>
            <w:pPr>
              <w:spacing w:before="60" w:after="60"/>
              <w:rPr>
                <w:noProof/>
              </w:rPr>
            </w:pPr>
            <w:r>
              <w:rPr>
                <w:noProof/>
              </w:rPr>
              <w:t>NOS</w:t>
            </w:r>
          </w:p>
        </w:tc>
        <w:tc>
          <w:tcPr>
            <w:tcW w:w="3793" w:type="dxa"/>
          </w:tcPr>
          <w:p>
            <w:pPr>
              <w:spacing w:before="60" w:after="60"/>
              <w:rPr>
                <w:noProof/>
              </w:rPr>
            </w:pPr>
            <w:r>
              <w:rPr>
                <w:noProof/>
              </w:rPr>
              <w:t>Grijze Zuidpoolkabeljauw</w:t>
            </w:r>
          </w:p>
        </w:tc>
      </w:tr>
      <w:tr>
        <w:trPr>
          <w:cantSplit/>
        </w:trPr>
        <w:tc>
          <w:tcPr>
            <w:tcW w:w="4361" w:type="dxa"/>
          </w:tcPr>
          <w:p>
            <w:pPr>
              <w:spacing w:before="60" w:after="60"/>
              <w:rPr>
                <w:i/>
                <w:iCs/>
                <w:noProof/>
              </w:rPr>
            </w:pPr>
            <w:r>
              <w:rPr>
                <w:i/>
                <w:iCs/>
                <w:noProof/>
              </w:rPr>
              <w:t>Pandalus borealis</w:t>
            </w:r>
          </w:p>
        </w:tc>
        <w:tc>
          <w:tcPr>
            <w:tcW w:w="1701" w:type="dxa"/>
          </w:tcPr>
          <w:p>
            <w:pPr>
              <w:spacing w:before="60" w:after="60"/>
              <w:rPr>
                <w:noProof/>
              </w:rPr>
            </w:pPr>
            <w:r>
              <w:rPr>
                <w:noProof/>
              </w:rPr>
              <w:t>PRA</w:t>
            </w:r>
          </w:p>
        </w:tc>
        <w:tc>
          <w:tcPr>
            <w:tcW w:w="3793" w:type="dxa"/>
          </w:tcPr>
          <w:p>
            <w:pPr>
              <w:spacing w:before="60" w:after="60"/>
              <w:rPr>
                <w:noProof/>
              </w:rPr>
            </w:pPr>
            <w:r>
              <w:rPr>
                <w:noProof/>
              </w:rPr>
              <w:t>Noordse garnaal</w:t>
            </w:r>
          </w:p>
        </w:tc>
      </w:tr>
      <w:tr>
        <w:trPr>
          <w:cantSplit/>
        </w:trPr>
        <w:tc>
          <w:tcPr>
            <w:tcW w:w="4361" w:type="dxa"/>
          </w:tcPr>
          <w:p>
            <w:pPr>
              <w:spacing w:before="60" w:after="60"/>
              <w:rPr>
                <w:noProof/>
              </w:rPr>
            </w:pPr>
            <w:r>
              <w:rPr>
                <w:i/>
                <w:iCs/>
                <w:noProof/>
              </w:rPr>
              <w:t>Paralomis</w:t>
            </w:r>
            <w:r>
              <w:rPr>
                <w:noProof/>
              </w:rPr>
              <w:t xml:space="preserve"> spp.</w:t>
            </w:r>
          </w:p>
        </w:tc>
        <w:tc>
          <w:tcPr>
            <w:tcW w:w="1701" w:type="dxa"/>
          </w:tcPr>
          <w:p>
            <w:pPr>
              <w:spacing w:before="60" w:after="60"/>
              <w:rPr>
                <w:noProof/>
              </w:rPr>
            </w:pPr>
            <w:r>
              <w:rPr>
                <w:noProof/>
              </w:rPr>
              <w:t>PAI</w:t>
            </w:r>
          </w:p>
        </w:tc>
        <w:tc>
          <w:tcPr>
            <w:tcW w:w="3793" w:type="dxa"/>
          </w:tcPr>
          <w:p>
            <w:pPr>
              <w:spacing w:before="60" w:after="60"/>
              <w:rPr>
                <w:noProof/>
              </w:rPr>
            </w:pPr>
            <w:r>
              <w:rPr>
                <w:noProof/>
              </w:rPr>
              <w:t>Krabben</w:t>
            </w:r>
          </w:p>
        </w:tc>
      </w:tr>
      <w:tr>
        <w:trPr>
          <w:cantSplit/>
        </w:trPr>
        <w:tc>
          <w:tcPr>
            <w:tcW w:w="4361" w:type="dxa"/>
          </w:tcPr>
          <w:p>
            <w:pPr>
              <w:spacing w:before="60" w:after="60"/>
              <w:rPr>
                <w:noProof/>
              </w:rPr>
            </w:pPr>
            <w:r>
              <w:rPr>
                <w:i/>
                <w:iCs/>
                <w:noProof/>
              </w:rPr>
              <w:t>Penaeus</w:t>
            </w:r>
            <w:r>
              <w:rPr>
                <w:noProof/>
              </w:rPr>
              <w:t xml:space="preserve"> spp.</w:t>
            </w:r>
          </w:p>
        </w:tc>
        <w:tc>
          <w:tcPr>
            <w:tcW w:w="1701" w:type="dxa"/>
          </w:tcPr>
          <w:p>
            <w:pPr>
              <w:spacing w:before="60" w:after="60"/>
              <w:rPr>
                <w:noProof/>
              </w:rPr>
            </w:pPr>
            <w:r>
              <w:rPr>
                <w:noProof/>
              </w:rPr>
              <w:t>PEN</w:t>
            </w:r>
          </w:p>
        </w:tc>
        <w:tc>
          <w:tcPr>
            <w:tcW w:w="3793" w:type="dxa"/>
          </w:tcPr>
          <w:p>
            <w:pPr>
              <w:spacing w:before="60" w:after="60"/>
              <w:rPr>
                <w:noProof/>
              </w:rPr>
            </w:pPr>
            <w:r>
              <w:rPr>
                <w:noProof/>
              </w:rPr>
              <w:t>Peneïde garnalen</w:t>
            </w:r>
          </w:p>
        </w:tc>
      </w:tr>
      <w:tr>
        <w:trPr>
          <w:cantSplit/>
        </w:trPr>
        <w:tc>
          <w:tcPr>
            <w:tcW w:w="4361" w:type="dxa"/>
          </w:tcPr>
          <w:p>
            <w:pPr>
              <w:spacing w:before="60" w:after="60"/>
              <w:rPr>
                <w:i/>
                <w:iCs/>
                <w:noProof/>
              </w:rPr>
            </w:pPr>
            <w:r>
              <w:rPr>
                <w:i/>
                <w:iCs/>
                <w:noProof/>
              </w:rPr>
              <w:t>Pleuronectes platessa</w:t>
            </w:r>
          </w:p>
        </w:tc>
        <w:tc>
          <w:tcPr>
            <w:tcW w:w="1701" w:type="dxa"/>
          </w:tcPr>
          <w:p>
            <w:pPr>
              <w:spacing w:before="60" w:after="60"/>
              <w:rPr>
                <w:noProof/>
              </w:rPr>
            </w:pPr>
            <w:r>
              <w:rPr>
                <w:noProof/>
              </w:rPr>
              <w:t>PLE</w:t>
            </w:r>
          </w:p>
        </w:tc>
        <w:tc>
          <w:tcPr>
            <w:tcW w:w="3793" w:type="dxa"/>
          </w:tcPr>
          <w:p>
            <w:pPr>
              <w:spacing w:before="60" w:after="60"/>
              <w:rPr>
                <w:noProof/>
              </w:rPr>
            </w:pPr>
            <w:r>
              <w:rPr>
                <w:noProof/>
              </w:rPr>
              <w:t>Schol</w:t>
            </w:r>
          </w:p>
        </w:tc>
      </w:tr>
      <w:tr>
        <w:trPr>
          <w:cantSplit/>
        </w:trPr>
        <w:tc>
          <w:tcPr>
            <w:tcW w:w="4361" w:type="dxa"/>
          </w:tcPr>
          <w:p>
            <w:pPr>
              <w:spacing w:before="60" w:after="60"/>
              <w:rPr>
                <w:i/>
                <w:iCs/>
                <w:noProof/>
              </w:rPr>
            </w:pPr>
            <w:r>
              <w:rPr>
                <w:i/>
                <w:iCs/>
                <w:noProof/>
              </w:rPr>
              <w:t>Pleuronectiformes</w:t>
            </w:r>
          </w:p>
        </w:tc>
        <w:tc>
          <w:tcPr>
            <w:tcW w:w="1701" w:type="dxa"/>
          </w:tcPr>
          <w:p>
            <w:pPr>
              <w:spacing w:before="60" w:after="60"/>
              <w:rPr>
                <w:noProof/>
              </w:rPr>
            </w:pPr>
            <w:r>
              <w:rPr>
                <w:noProof/>
              </w:rPr>
              <w:t>FLX</w:t>
            </w:r>
          </w:p>
        </w:tc>
        <w:tc>
          <w:tcPr>
            <w:tcW w:w="3793" w:type="dxa"/>
          </w:tcPr>
          <w:p>
            <w:pPr>
              <w:spacing w:before="60" w:after="60"/>
              <w:rPr>
                <w:noProof/>
              </w:rPr>
            </w:pPr>
            <w:r>
              <w:rPr>
                <w:noProof/>
              </w:rPr>
              <w:t>Platvis</w:t>
            </w:r>
          </w:p>
        </w:tc>
      </w:tr>
      <w:tr>
        <w:trPr>
          <w:cantSplit/>
        </w:trPr>
        <w:tc>
          <w:tcPr>
            <w:tcW w:w="4361" w:type="dxa"/>
          </w:tcPr>
          <w:p>
            <w:pPr>
              <w:spacing w:before="60" w:after="60"/>
              <w:rPr>
                <w:i/>
                <w:iCs/>
                <w:noProof/>
              </w:rPr>
            </w:pPr>
            <w:r>
              <w:rPr>
                <w:i/>
                <w:iCs/>
                <w:noProof/>
              </w:rPr>
              <w:t>Pollachius pollachius</w:t>
            </w:r>
          </w:p>
        </w:tc>
        <w:tc>
          <w:tcPr>
            <w:tcW w:w="1701" w:type="dxa"/>
          </w:tcPr>
          <w:p>
            <w:pPr>
              <w:spacing w:before="60" w:after="60"/>
              <w:rPr>
                <w:noProof/>
              </w:rPr>
            </w:pPr>
            <w:r>
              <w:rPr>
                <w:noProof/>
              </w:rPr>
              <w:t>POL</w:t>
            </w:r>
          </w:p>
        </w:tc>
        <w:tc>
          <w:tcPr>
            <w:tcW w:w="3793" w:type="dxa"/>
          </w:tcPr>
          <w:p>
            <w:pPr>
              <w:spacing w:before="60" w:after="60"/>
              <w:rPr>
                <w:noProof/>
              </w:rPr>
            </w:pPr>
            <w:r>
              <w:rPr>
                <w:noProof/>
              </w:rPr>
              <w:t>Witte koolvis</w:t>
            </w:r>
          </w:p>
        </w:tc>
      </w:tr>
      <w:tr>
        <w:trPr>
          <w:cantSplit/>
        </w:trPr>
        <w:tc>
          <w:tcPr>
            <w:tcW w:w="4361" w:type="dxa"/>
          </w:tcPr>
          <w:p>
            <w:pPr>
              <w:spacing w:before="60" w:after="60"/>
              <w:rPr>
                <w:i/>
                <w:iCs/>
                <w:noProof/>
              </w:rPr>
            </w:pPr>
            <w:r>
              <w:rPr>
                <w:i/>
                <w:iCs/>
                <w:noProof/>
              </w:rPr>
              <w:t>Pollachius virens</w:t>
            </w:r>
          </w:p>
        </w:tc>
        <w:tc>
          <w:tcPr>
            <w:tcW w:w="1701" w:type="dxa"/>
          </w:tcPr>
          <w:p>
            <w:pPr>
              <w:spacing w:before="60" w:after="60"/>
              <w:rPr>
                <w:noProof/>
              </w:rPr>
            </w:pPr>
            <w:r>
              <w:rPr>
                <w:noProof/>
              </w:rPr>
              <w:t>POK</w:t>
            </w:r>
          </w:p>
        </w:tc>
        <w:tc>
          <w:tcPr>
            <w:tcW w:w="3793" w:type="dxa"/>
          </w:tcPr>
          <w:p>
            <w:pPr>
              <w:spacing w:before="60" w:after="60"/>
              <w:rPr>
                <w:noProof/>
              </w:rPr>
            </w:pPr>
            <w:r>
              <w:rPr>
                <w:noProof/>
              </w:rPr>
              <w:t>Zwarte koolvis</w:t>
            </w:r>
          </w:p>
        </w:tc>
      </w:tr>
      <w:tr>
        <w:trPr>
          <w:cantSplit/>
        </w:trPr>
        <w:tc>
          <w:tcPr>
            <w:tcW w:w="4361" w:type="dxa"/>
          </w:tcPr>
          <w:p>
            <w:pPr>
              <w:spacing w:before="60" w:after="60"/>
              <w:rPr>
                <w:i/>
                <w:iCs/>
                <w:noProof/>
              </w:rPr>
            </w:pPr>
            <w:r>
              <w:rPr>
                <w:i/>
                <w:iCs/>
                <w:noProof/>
              </w:rPr>
              <w:t>Psetta maxima</w:t>
            </w:r>
          </w:p>
        </w:tc>
        <w:tc>
          <w:tcPr>
            <w:tcW w:w="1701" w:type="dxa"/>
          </w:tcPr>
          <w:p>
            <w:pPr>
              <w:spacing w:before="60" w:after="60"/>
              <w:rPr>
                <w:noProof/>
              </w:rPr>
            </w:pPr>
            <w:r>
              <w:rPr>
                <w:noProof/>
              </w:rPr>
              <w:t>TUR</w:t>
            </w:r>
          </w:p>
        </w:tc>
        <w:tc>
          <w:tcPr>
            <w:tcW w:w="3793" w:type="dxa"/>
          </w:tcPr>
          <w:p>
            <w:pPr>
              <w:spacing w:before="60" w:after="60"/>
              <w:rPr>
                <w:noProof/>
              </w:rPr>
            </w:pPr>
            <w:r>
              <w:rPr>
                <w:noProof/>
              </w:rPr>
              <w:t>Tarbot</w:t>
            </w:r>
          </w:p>
        </w:tc>
      </w:tr>
      <w:tr>
        <w:trPr>
          <w:cantSplit/>
        </w:trPr>
        <w:tc>
          <w:tcPr>
            <w:tcW w:w="4361" w:type="dxa"/>
          </w:tcPr>
          <w:p>
            <w:pPr>
              <w:spacing w:before="60" w:after="60"/>
              <w:rPr>
                <w:i/>
                <w:iCs/>
                <w:noProof/>
              </w:rPr>
            </w:pPr>
            <w:r>
              <w:rPr>
                <w:i/>
                <w:iCs/>
                <w:noProof/>
              </w:rPr>
              <w:t>Pseudochaenichthys georgianus</w:t>
            </w:r>
          </w:p>
        </w:tc>
        <w:tc>
          <w:tcPr>
            <w:tcW w:w="1701" w:type="dxa"/>
          </w:tcPr>
          <w:p>
            <w:pPr>
              <w:spacing w:before="60" w:after="60"/>
              <w:rPr>
                <w:noProof/>
              </w:rPr>
            </w:pPr>
            <w:r>
              <w:rPr>
                <w:noProof/>
              </w:rPr>
              <w:t>SGI</w:t>
            </w:r>
          </w:p>
        </w:tc>
        <w:tc>
          <w:tcPr>
            <w:tcW w:w="3793" w:type="dxa"/>
          </w:tcPr>
          <w:p>
            <w:pPr>
              <w:spacing w:before="60" w:after="60"/>
              <w:rPr>
                <w:noProof/>
              </w:rPr>
            </w:pPr>
            <w:r>
              <w:rPr>
                <w:noProof/>
              </w:rPr>
              <w:t>Georgia-ijsvis</w:t>
            </w:r>
          </w:p>
        </w:tc>
      </w:tr>
      <w:tr>
        <w:trPr>
          <w:cantSplit/>
        </w:trPr>
        <w:tc>
          <w:tcPr>
            <w:tcW w:w="4361" w:type="dxa"/>
          </w:tcPr>
          <w:p>
            <w:pPr>
              <w:spacing w:before="60" w:after="60"/>
              <w:rPr>
                <w:noProof/>
              </w:rPr>
            </w:pPr>
            <w:r>
              <w:rPr>
                <w:i/>
                <w:iCs/>
                <w:noProof/>
              </w:rPr>
              <w:t>Pseudopentaceros</w:t>
            </w:r>
            <w:r>
              <w:rPr>
                <w:noProof/>
              </w:rPr>
              <w:t xml:space="preserve"> spp.</w:t>
            </w:r>
          </w:p>
        </w:tc>
        <w:tc>
          <w:tcPr>
            <w:tcW w:w="1701" w:type="dxa"/>
          </w:tcPr>
          <w:p>
            <w:pPr>
              <w:spacing w:before="60" w:after="60"/>
              <w:rPr>
                <w:noProof/>
              </w:rPr>
            </w:pPr>
            <w:r>
              <w:rPr>
                <w:noProof/>
              </w:rPr>
              <w:t>EDW</w:t>
            </w:r>
          </w:p>
        </w:tc>
        <w:tc>
          <w:tcPr>
            <w:tcW w:w="3793" w:type="dxa"/>
          </w:tcPr>
          <w:p>
            <w:pPr>
              <w:spacing w:before="60" w:after="60"/>
              <w:rPr>
                <w:noProof/>
              </w:rPr>
            </w:pPr>
            <w:r>
              <w:rPr>
                <w:noProof/>
              </w:rPr>
              <w:t>Pseudopentaceros spp.</w:t>
            </w:r>
          </w:p>
        </w:tc>
      </w:tr>
      <w:tr>
        <w:trPr>
          <w:cantSplit/>
        </w:trPr>
        <w:tc>
          <w:tcPr>
            <w:tcW w:w="4361" w:type="dxa"/>
          </w:tcPr>
          <w:p>
            <w:pPr>
              <w:pageBreakBefore/>
              <w:spacing w:before="60" w:after="60"/>
              <w:rPr>
                <w:noProof/>
              </w:rPr>
            </w:pPr>
            <w:r>
              <w:rPr>
                <w:i/>
                <w:iCs/>
                <w:noProof/>
              </w:rPr>
              <w:t>Raja</w:t>
            </w:r>
            <w:r>
              <w:rPr>
                <w:noProof/>
              </w:rPr>
              <w:t xml:space="preserve"> </w:t>
            </w:r>
            <w:r>
              <w:rPr>
                <w:i/>
                <w:iCs/>
                <w:noProof/>
              </w:rPr>
              <w:t>alba</w:t>
            </w:r>
          </w:p>
        </w:tc>
        <w:tc>
          <w:tcPr>
            <w:tcW w:w="1701" w:type="dxa"/>
          </w:tcPr>
          <w:p>
            <w:pPr>
              <w:spacing w:before="60" w:after="60"/>
              <w:rPr>
                <w:noProof/>
              </w:rPr>
            </w:pPr>
            <w:r>
              <w:rPr>
                <w:noProof/>
              </w:rPr>
              <w:t>RJA</w:t>
            </w:r>
          </w:p>
        </w:tc>
        <w:tc>
          <w:tcPr>
            <w:tcW w:w="3793" w:type="dxa"/>
          </w:tcPr>
          <w:p>
            <w:pPr>
              <w:spacing w:before="60" w:after="60"/>
              <w:rPr>
                <w:noProof/>
              </w:rPr>
            </w:pPr>
            <w:r>
              <w:rPr>
                <w:noProof/>
              </w:rPr>
              <w:t xml:space="preserve">Witte rog </w:t>
            </w:r>
          </w:p>
        </w:tc>
      </w:tr>
      <w:tr>
        <w:trPr>
          <w:cantSplit/>
        </w:trPr>
        <w:tc>
          <w:tcPr>
            <w:tcW w:w="4361" w:type="dxa"/>
          </w:tcPr>
          <w:p>
            <w:pPr>
              <w:spacing w:before="60" w:after="60"/>
              <w:rPr>
                <w:i/>
                <w:iCs/>
                <w:noProof/>
              </w:rPr>
            </w:pPr>
            <w:r>
              <w:rPr>
                <w:i/>
                <w:iCs/>
                <w:noProof/>
              </w:rPr>
              <w:t>Raja brachyura</w:t>
            </w:r>
          </w:p>
        </w:tc>
        <w:tc>
          <w:tcPr>
            <w:tcW w:w="1701" w:type="dxa"/>
          </w:tcPr>
          <w:p>
            <w:pPr>
              <w:spacing w:before="60" w:after="60"/>
              <w:rPr>
                <w:noProof/>
              </w:rPr>
            </w:pPr>
            <w:r>
              <w:rPr>
                <w:noProof/>
              </w:rPr>
              <w:t>RJH</w:t>
            </w:r>
          </w:p>
        </w:tc>
        <w:tc>
          <w:tcPr>
            <w:tcW w:w="3793" w:type="dxa"/>
          </w:tcPr>
          <w:p>
            <w:pPr>
              <w:spacing w:before="60" w:after="60"/>
              <w:rPr>
                <w:noProof/>
              </w:rPr>
            </w:pPr>
            <w:r>
              <w:rPr>
                <w:noProof/>
              </w:rPr>
              <w:t>Blonde rog</w:t>
            </w:r>
          </w:p>
        </w:tc>
      </w:tr>
      <w:tr>
        <w:trPr>
          <w:cantSplit/>
        </w:trPr>
        <w:tc>
          <w:tcPr>
            <w:tcW w:w="4361" w:type="dxa"/>
          </w:tcPr>
          <w:p>
            <w:pPr>
              <w:spacing w:before="60" w:after="60"/>
              <w:rPr>
                <w:i/>
                <w:iCs/>
                <w:noProof/>
              </w:rPr>
            </w:pPr>
            <w:r>
              <w:rPr>
                <w:i/>
                <w:iCs/>
                <w:noProof/>
              </w:rPr>
              <w:t xml:space="preserve">Raja circularis </w:t>
            </w:r>
          </w:p>
        </w:tc>
        <w:tc>
          <w:tcPr>
            <w:tcW w:w="1701" w:type="dxa"/>
          </w:tcPr>
          <w:p>
            <w:pPr>
              <w:spacing w:before="60" w:after="60"/>
              <w:rPr>
                <w:noProof/>
              </w:rPr>
            </w:pPr>
            <w:r>
              <w:rPr>
                <w:noProof/>
              </w:rPr>
              <w:t>RJI</w:t>
            </w:r>
          </w:p>
        </w:tc>
        <w:tc>
          <w:tcPr>
            <w:tcW w:w="3793" w:type="dxa"/>
          </w:tcPr>
          <w:p>
            <w:pPr>
              <w:spacing w:before="60" w:after="60"/>
              <w:rPr>
                <w:noProof/>
              </w:rPr>
            </w:pPr>
            <w:r>
              <w:rPr>
                <w:noProof/>
              </w:rPr>
              <w:t>Zandrog</w:t>
            </w:r>
          </w:p>
        </w:tc>
      </w:tr>
      <w:tr>
        <w:trPr>
          <w:cantSplit/>
        </w:trPr>
        <w:tc>
          <w:tcPr>
            <w:tcW w:w="4361" w:type="dxa"/>
          </w:tcPr>
          <w:p>
            <w:pPr>
              <w:spacing w:before="60" w:after="60"/>
              <w:rPr>
                <w:i/>
                <w:iCs/>
                <w:noProof/>
              </w:rPr>
            </w:pPr>
            <w:r>
              <w:rPr>
                <w:i/>
                <w:iCs/>
                <w:noProof/>
              </w:rPr>
              <w:t>Raja clavata</w:t>
            </w:r>
          </w:p>
        </w:tc>
        <w:tc>
          <w:tcPr>
            <w:tcW w:w="1701" w:type="dxa"/>
          </w:tcPr>
          <w:p>
            <w:pPr>
              <w:spacing w:before="60" w:after="60"/>
              <w:rPr>
                <w:noProof/>
              </w:rPr>
            </w:pPr>
            <w:r>
              <w:rPr>
                <w:noProof/>
              </w:rPr>
              <w:t>RJC</w:t>
            </w:r>
          </w:p>
        </w:tc>
        <w:tc>
          <w:tcPr>
            <w:tcW w:w="3793" w:type="dxa"/>
          </w:tcPr>
          <w:p>
            <w:pPr>
              <w:spacing w:before="60" w:after="60"/>
              <w:rPr>
                <w:noProof/>
              </w:rPr>
            </w:pPr>
            <w:r>
              <w:rPr>
                <w:noProof/>
              </w:rPr>
              <w:t>Stekelrog</w:t>
            </w:r>
          </w:p>
        </w:tc>
      </w:tr>
      <w:tr>
        <w:trPr>
          <w:cantSplit/>
        </w:trPr>
        <w:tc>
          <w:tcPr>
            <w:tcW w:w="4361" w:type="dxa"/>
          </w:tcPr>
          <w:p>
            <w:pPr>
              <w:spacing w:before="60" w:after="60"/>
              <w:rPr>
                <w:i/>
                <w:iCs/>
                <w:noProof/>
              </w:rPr>
            </w:pPr>
            <w:r>
              <w:rPr>
                <w:i/>
                <w:iCs/>
                <w:noProof/>
              </w:rPr>
              <w:t xml:space="preserve">Raja fullonica </w:t>
            </w:r>
          </w:p>
        </w:tc>
        <w:tc>
          <w:tcPr>
            <w:tcW w:w="1701" w:type="dxa"/>
          </w:tcPr>
          <w:p>
            <w:pPr>
              <w:spacing w:before="60" w:after="60"/>
              <w:rPr>
                <w:noProof/>
              </w:rPr>
            </w:pPr>
            <w:r>
              <w:rPr>
                <w:noProof/>
              </w:rPr>
              <w:t>RJF</w:t>
            </w:r>
          </w:p>
        </w:tc>
        <w:tc>
          <w:tcPr>
            <w:tcW w:w="3793" w:type="dxa"/>
          </w:tcPr>
          <w:p>
            <w:pPr>
              <w:spacing w:before="60" w:after="60"/>
              <w:rPr>
                <w:noProof/>
              </w:rPr>
            </w:pPr>
            <w:r>
              <w:rPr>
                <w:noProof/>
              </w:rPr>
              <w:t>Kaardrog</w:t>
            </w:r>
          </w:p>
        </w:tc>
      </w:tr>
      <w:tr>
        <w:trPr>
          <w:cantSplit/>
        </w:trPr>
        <w:tc>
          <w:tcPr>
            <w:tcW w:w="4361" w:type="dxa"/>
          </w:tcPr>
          <w:p>
            <w:pPr>
              <w:spacing w:before="60" w:after="60"/>
              <w:rPr>
                <w:i/>
                <w:iCs/>
                <w:noProof/>
              </w:rPr>
            </w:pPr>
            <w:r>
              <w:rPr>
                <w:i/>
                <w:iCs/>
                <w:noProof/>
              </w:rPr>
              <w:t>Raja (Dipturus) nidarosiensis</w:t>
            </w:r>
          </w:p>
        </w:tc>
        <w:tc>
          <w:tcPr>
            <w:tcW w:w="1701" w:type="dxa"/>
          </w:tcPr>
          <w:p>
            <w:pPr>
              <w:spacing w:before="60" w:after="60"/>
              <w:rPr>
                <w:noProof/>
              </w:rPr>
            </w:pPr>
            <w:r>
              <w:rPr>
                <w:noProof/>
              </w:rPr>
              <w:t>JAD</w:t>
            </w:r>
          </w:p>
        </w:tc>
        <w:tc>
          <w:tcPr>
            <w:tcW w:w="3793" w:type="dxa"/>
          </w:tcPr>
          <w:p>
            <w:pPr>
              <w:spacing w:before="60" w:after="60"/>
              <w:rPr>
                <w:noProof/>
              </w:rPr>
            </w:pPr>
            <w:r>
              <w:rPr>
                <w:noProof/>
              </w:rPr>
              <w:t>Noorse rog</w:t>
            </w:r>
          </w:p>
        </w:tc>
      </w:tr>
      <w:tr>
        <w:trPr>
          <w:cantSplit/>
        </w:trPr>
        <w:tc>
          <w:tcPr>
            <w:tcW w:w="4361" w:type="dxa"/>
          </w:tcPr>
          <w:p>
            <w:pPr>
              <w:spacing w:before="60" w:after="60"/>
              <w:rPr>
                <w:i/>
                <w:iCs/>
                <w:noProof/>
              </w:rPr>
            </w:pPr>
            <w:r>
              <w:rPr>
                <w:i/>
                <w:iCs/>
                <w:noProof/>
              </w:rPr>
              <w:t>Raja microocellata</w:t>
            </w:r>
          </w:p>
        </w:tc>
        <w:tc>
          <w:tcPr>
            <w:tcW w:w="1701" w:type="dxa"/>
          </w:tcPr>
          <w:p>
            <w:pPr>
              <w:spacing w:before="60" w:after="60"/>
              <w:rPr>
                <w:noProof/>
              </w:rPr>
            </w:pPr>
            <w:r>
              <w:rPr>
                <w:noProof/>
              </w:rPr>
              <w:t>RJE</w:t>
            </w:r>
          </w:p>
        </w:tc>
        <w:tc>
          <w:tcPr>
            <w:tcW w:w="3793" w:type="dxa"/>
          </w:tcPr>
          <w:p>
            <w:pPr>
              <w:spacing w:before="60" w:after="60"/>
              <w:rPr>
                <w:noProof/>
              </w:rPr>
            </w:pPr>
            <w:r>
              <w:rPr>
                <w:noProof/>
              </w:rPr>
              <w:t>Kleinoogrog</w:t>
            </w:r>
          </w:p>
        </w:tc>
      </w:tr>
      <w:tr>
        <w:trPr>
          <w:cantSplit/>
        </w:trPr>
        <w:tc>
          <w:tcPr>
            <w:tcW w:w="4361" w:type="dxa"/>
          </w:tcPr>
          <w:p>
            <w:pPr>
              <w:spacing w:before="60" w:after="60"/>
              <w:rPr>
                <w:i/>
                <w:iCs/>
                <w:noProof/>
              </w:rPr>
            </w:pPr>
            <w:r>
              <w:rPr>
                <w:i/>
                <w:iCs/>
                <w:noProof/>
              </w:rPr>
              <w:t>Raja montagui</w:t>
            </w:r>
          </w:p>
        </w:tc>
        <w:tc>
          <w:tcPr>
            <w:tcW w:w="1701" w:type="dxa"/>
          </w:tcPr>
          <w:p>
            <w:pPr>
              <w:spacing w:before="60" w:after="60"/>
              <w:rPr>
                <w:noProof/>
              </w:rPr>
            </w:pPr>
            <w:r>
              <w:rPr>
                <w:noProof/>
              </w:rPr>
              <w:t>RJM</w:t>
            </w:r>
          </w:p>
        </w:tc>
        <w:tc>
          <w:tcPr>
            <w:tcW w:w="3793" w:type="dxa"/>
          </w:tcPr>
          <w:p>
            <w:pPr>
              <w:spacing w:before="60" w:after="60"/>
              <w:rPr>
                <w:noProof/>
              </w:rPr>
            </w:pPr>
            <w:r>
              <w:rPr>
                <w:noProof/>
              </w:rPr>
              <w:t>Gevlekte rog</w:t>
            </w:r>
          </w:p>
        </w:tc>
      </w:tr>
      <w:tr>
        <w:trPr>
          <w:cantSplit/>
        </w:trPr>
        <w:tc>
          <w:tcPr>
            <w:tcW w:w="4361" w:type="dxa"/>
          </w:tcPr>
          <w:p>
            <w:pPr>
              <w:spacing w:before="60" w:after="60"/>
              <w:rPr>
                <w:i/>
                <w:iCs/>
                <w:noProof/>
              </w:rPr>
            </w:pPr>
            <w:r>
              <w:rPr>
                <w:i/>
                <w:iCs/>
                <w:noProof/>
              </w:rPr>
              <w:t>Raja undulata</w:t>
            </w:r>
          </w:p>
        </w:tc>
        <w:tc>
          <w:tcPr>
            <w:tcW w:w="1701" w:type="dxa"/>
          </w:tcPr>
          <w:p>
            <w:pPr>
              <w:spacing w:before="60" w:after="60"/>
              <w:rPr>
                <w:noProof/>
              </w:rPr>
            </w:pPr>
            <w:r>
              <w:rPr>
                <w:noProof/>
              </w:rPr>
              <w:t>RJU</w:t>
            </w:r>
          </w:p>
        </w:tc>
        <w:tc>
          <w:tcPr>
            <w:tcW w:w="3793" w:type="dxa"/>
          </w:tcPr>
          <w:p>
            <w:pPr>
              <w:spacing w:before="60" w:after="60"/>
              <w:rPr>
                <w:noProof/>
              </w:rPr>
            </w:pPr>
            <w:r>
              <w:rPr>
                <w:noProof/>
              </w:rPr>
              <w:t>Golfrog</w:t>
            </w:r>
          </w:p>
        </w:tc>
      </w:tr>
      <w:tr>
        <w:trPr>
          <w:cantSplit/>
        </w:trPr>
        <w:tc>
          <w:tcPr>
            <w:tcW w:w="4361" w:type="dxa"/>
          </w:tcPr>
          <w:p>
            <w:pPr>
              <w:spacing w:before="60" w:after="60"/>
              <w:rPr>
                <w:i/>
                <w:iCs/>
                <w:noProof/>
              </w:rPr>
            </w:pPr>
            <w:r>
              <w:rPr>
                <w:i/>
                <w:iCs/>
                <w:noProof/>
              </w:rPr>
              <w:t>Rajiformes</w:t>
            </w:r>
          </w:p>
        </w:tc>
        <w:tc>
          <w:tcPr>
            <w:tcW w:w="1701" w:type="dxa"/>
          </w:tcPr>
          <w:p>
            <w:pPr>
              <w:spacing w:before="60" w:after="60"/>
              <w:rPr>
                <w:noProof/>
              </w:rPr>
            </w:pPr>
            <w:r>
              <w:rPr>
                <w:noProof/>
              </w:rPr>
              <w:t>SRX</w:t>
            </w:r>
          </w:p>
        </w:tc>
        <w:tc>
          <w:tcPr>
            <w:tcW w:w="3793" w:type="dxa"/>
          </w:tcPr>
          <w:p>
            <w:pPr>
              <w:spacing w:before="60" w:after="60"/>
              <w:rPr>
                <w:noProof/>
              </w:rPr>
            </w:pPr>
            <w:r>
              <w:rPr>
                <w:noProof/>
              </w:rPr>
              <w:t>Roggen</w:t>
            </w:r>
          </w:p>
        </w:tc>
      </w:tr>
      <w:tr>
        <w:trPr>
          <w:cantSplit/>
        </w:trPr>
        <w:tc>
          <w:tcPr>
            <w:tcW w:w="4361" w:type="dxa"/>
          </w:tcPr>
          <w:p>
            <w:pPr>
              <w:spacing w:before="60" w:after="60"/>
              <w:rPr>
                <w:i/>
                <w:iCs/>
                <w:noProof/>
              </w:rPr>
            </w:pPr>
            <w:r>
              <w:rPr>
                <w:i/>
                <w:iCs/>
                <w:noProof/>
              </w:rPr>
              <w:t>Reinhardtius hippoglossoides</w:t>
            </w:r>
          </w:p>
        </w:tc>
        <w:tc>
          <w:tcPr>
            <w:tcW w:w="1701" w:type="dxa"/>
          </w:tcPr>
          <w:p>
            <w:pPr>
              <w:spacing w:before="60" w:after="60"/>
              <w:rPr>
                <w:noProof/>
              </w:rPr>
            </w:pPr>
            <w:r>
              <w:rPr>
                <w:noProof/>
              </w:rPr>
              <w:t>GHL</w:t>
            </w:r>
          </w:p>
        </w:tc>
        <w:tc>
          <w:tcPr>
            <w:tcW w:w="3793" w:type="dxa"/>
          </w:tcPr>
          <w:p>
            <w:pPr>
              <w:spacing w:before="60" w:after="60"/>
              <w:rPr>
                <w:noProof/>
              </w:rPr>
            </w:pPr>
            <w:r>
              <w:rPr>
                <w:noProof/>
              </w:rPr>
              <w:t>Groenlandse heilbot/zwarte heilbot</w:t>
            </w:r>
          </w:p>
        </w:tc>
      </w:tr>
      <w:tr>
        <w:trPr>
          <w:cantSplit/>
        </w:trPr>
        <w:tc>
          <w:tcPr>
            <w:tcW w:w="4361" w:type="dxa"/>
          </w:tcPr>
          <w:p>
            <w:pPr>
              <w:spacing w:before="60" w:after="60"/>
              <w:rPr>
                <w:i/>
                <w:iCs/>
                <w:noProof/>
              </w:rPr>
            </w:pPr>
            <w:r>
              <w:rPr>
                <w:i/>
                <w:iCs/>
                <w:noProof/>
              </w:rPr>
              <w:t>Sardina pilchardus</w:t>
            </w:r>
          </w:p>
        </w:tc>
        <w:tc>
          <w:tcPr>
            <w:tcW w:w="1701" w:type="dxa"/>
          </w:tcPr>
          <w:p>
            <w:pPr>
              <w:spacing w:before="60" w:after="60"/>
              <w:rPr>
                <w:noProof/>
              </w:rPr>
            </w:pPr>
            <w:r>
              <w:rPr>
                <w:noProof/>
              </w:rPr>
              <w:t>PIL</w:t>
            </w:r>
          </w:p>
        </w:tc>
        <w:tc>
          <w:tcPr>
            <w:tcW w:w="3793" w:type="dxa"/>
          </w:tcPr>
          <w:p>
            <w:pPr>
              <w:spacing w:before="60" w:after="60"/>
              <w:rPr>
                <w:noProof/>
              </w:rPr>
            </w:pPr>
            <w:r>
              <w:rPr>
                <w:noProof/>
              </w:rPr>
              <w:t>Sardine</w:t>
            </w:r>
          </w:p>
        </w:tc>
      </w:tr>
      <w:tr>
        <w:trPr>
          <w:cantSplit/>
        </w:trPr>
        <w:tc>
          <w:tcPr>
            <w:tcW w:w="4361" w:type="dxa"/>
          </w:tcPr>
          <w:p>
            <w:pPr>
              <w:spacing w:before="60" w:after="60"/>
              <w:rPr>
                <w:i/>
                <w:iCs/>
                <w:noProof/>
              </w:rPr>
            </w:pPr>
            <w:r>
              <w:rPr>
                <w:i/>
                <w:iCs/>
                <w:noProof/>
              </w:rPr>
              <w:t>Scomber scombrus</w:t>
            </w:r>
          </w:p>
        </w:tc>
        <w:tc>
          <w:tcPr>
            <w:tcW w:w="1701" w:type="dxa"/>
          </w:tcPr>
          <w:p>
            <w:pPr>
              <w:spacing w:before="60" w:after="60"/>
              <w:rPr>
                <w:noProof/>
              </w:rPr>
            </w:pPr>
            <w:r>
              <w:rPr>
                <w:noProof/>
              </w:rPr>
              <w:t>MAC</w:t>
            </w:r>
          </w:p>
        </w:tc>
        <w:tc>
          <w:tcPr>
            <w:tcW w:w="3793" w:type="dxa"/>
          </w:tcPr>
          <w:p>
            <w:pPr>
              <w:spacing w:before="60" w:after="60"/>
              <w:rPr>
                <w:noProof/>
              </w:rPr>
            </w:pPr>
            <w:r>
              <w:rPr>
                <w:noProof/>
              </w:rPr>
              <w:t>Makreel</w:t>
            </w:r>
          </w:p>
        </w:tc>
      </w:tr>
      <w:tr>
        <w:trPr>
          <w:cantSplit/>
        </w:trPr>
        <w:tc>
          <w:tcPr>
            <w:tcW w:w="4361" w:type="dxa"/>
          </w:tcPr>
          <w:p>
            <w:pPr>
              <w:spacing w:before="60" w:after="60"/>
              <w:rPr>
                <w:i/>
                <w:iCs/>
                <w:noProof/>
              </w:rPr>
            </w:pPr>
            <w:r>
              <w:rPr>
                <w:i/>
                <w:iCs/>
                <w:noProof/>
              </w:rPr>
              <w:t>Scophthalmus rhombus</w:t>
            </w:r>
          </w:p>
        </w:tc>
        <w:tc>
          <w:tcPr>
            <w:tcW w:w="1701" w:type="dxa"/>
          </w:tcPr>
          <w:p>
            <w:pPr>
              <w:spacing w:before="60" w:after="60"/>
              <w:rPr>
                <w:noProof/>
              </w:rPr>
            </w:pPr>
            <w:r>
              <w:rPr>
                <w:noProof/>
              </w:rPr>
              <w:t>BLL</w:t>
            </w:r>
          </w:p>
        </w:tc>
        <w:tc>
          <w:tcPr>
            <w:tcW w:w="3793" w:type="dxa"/>
          </w:tcPr>
          <w:p>
            <w:pPr>
              <w:spacing w:before="60" w:after="60"/>
              <w:rPr>
                <w:noProof/>
              </w:rPr>
            </w:pPr>
            <w:r>
              <w:rPr>
                <w:noProof/>
              </w:rPr>
              <w:t>Griet</w:t>
            </w:r>
          </w:p>
        </w:tc>
      </w:tr>
      <w:tr>
        <w:trPr>
          <w:cantSplit/>
        </w:trPr>
        <w:tc>
          <w:tcPr>
            <w:tcW w:w="4361" w:type="dxa"/>
          </w:tcPr>
          <w:p>
            <w:pPr>
              <w:spacing w:before="60" w:after="60"/>
              <w:rPr>
                <w:noProof/>
              </w:rPr>
            </w:pPr>
            <w:r>
              <w:rPr>
                <w:i/>
                <w:iCs/>
                <w:noProof/>
              </w:rPr>
              <w:t>Sebastes</w:t>
            </w:r>
            <w:r>
              <w:rPr>
                <w:noProof/>
              </w:rPr>
              <w:t xml:space="preserve"> spp.</w:t>
            </w:r>
          </w:p>
        </w:tc>
        <w:tc>
          <w:tcPr>
            <w:tcW w:w="1701" w:type="dxa"/>
          </w:tcPr>
          <w:p>
            <w:pPr>
              <w:spacing w:before="60" w:after="60"/>
              <w:rPr>
                <w:noProof/>
              </w:rPr>
            </w:pPr>
            <w:r>
              <w:rPr>
                <w:noProof/>
              </w:rPr>
              <w:t>RED</w:t>
            </w:r>
          </w:p>
        </w:tc>
        <w:tc>
          <w:tcPr>
            <w:tcW w:w="3793" w:type="dxa"/>
          </w:tcPr>
          <w:p>
            <w:pPr>
              <w:spacing w:before="60" w:after="60"/>
              <w:rPr>
                <w:noProof/>
              </w:rPr>
            </w:pPr>
            <w:r>
              <w:rPr>
                <w:noProof/>
              </w:rPr>
              <w:t>Roodbaarzen</w:t>
            </w:r>
          </w:p>
        </w:tc>
      </w:tr>
      <w:tr>
        <w:trPr>
          <w:cantSplit/>
        </w:trPr>
        <w:tc>
          <w:tcPr>
            <w:tcW w:w="4361" w:type="dxa"/>
          </w:tcPr>
          <w:p>
            <w:pPr>
              <w:spacing w:before="60" w:after="60"/>
              <w:rPr>
                <w:noProof/>
              </w:rPr>
            </w:pPr>
            <w:r>
              <w:rPr>
                <w:i/>
                <w:iCs/>
                <w:noProof/>
              </w:rPr>
              <w:t>Solea</w:t>
            </w:r>
            <w:r>
              <w:rPr>
                <w:noProof/>
              </w:rPr>
              <w:t xml:space="preserve"> </w:t>
            </w:r>
            <w:r>
              <w:rPr>
                <w:i/>
                <w:iCs/>
                <w:noProof/>
              </w:rPr>
              <w:t>solea</w:t>
            </w:r>
          </w:p>
        </w:tc>
        <w:tc>
          <w:tcPr>
            <w:tcW w:w="1701" w:type="dxa"/>
          </w:tcPr>
          <w:p>
            <w:pPr>
              <w:spacing w:before="60" w:after="60"/>
              <w:rPr>
                <w:noProof/>
              </w:rPr>
            </w:pPr>
            <w:r>
              <w:rPr>
                <w:noProof/>
              </w:rPr>
              <w:t>SOL</w:t>
            </w:r>
          </w:p>
        </w:tc>
        <w:tc>
          <w:tcPr>
            <w:tcW w:w="3793" w:type="dxa"/>
          </w:tcPr>
          <w:p>
            <w:pPr>
              <w:spacing w:before="60" w:after="60"/>
              <w:rPr>
                <w:noProof/>
              </w:rPr>
            </w:pPr>
            <w:r>
              <w:rPr>
                <w:noProof/>
              </w:rPr>
              <w:t>Tong</w:t>
            </w:r>
          </w:p>
        </w:tc>
      </w:tr>
      <w:tr>
        <w:trPr>
          <w:cantSplit/>
        </w:trPr>
        <w:tc>
          <w:tcPr>
            <w:tcW w:w="4361" w:type="dxa"/>
          </w:tcPr>
          <w:p>
            <w:pPr>
              <w:spacing w:before="60" w:after="60"/>
              <w:rPr>
                <w:noProof/>
              </w:rPr>
            </w:pPr>
            <w:r>
              <w:rPr>
                <w:i/>
                <w:iCs/>
                <w:noProof/>
              </w:rPr>
              <w:t>Solea</w:t>
            </w:r>
            <w:r>
              <w:rPr>
                <w:noProof/>
              </w:rPr>
              <w:t xml:space="preserve"> spp.</w:t>
            </w:r>
          </w:p>
        </w:tc>
        <w:tc>
          <w:tcPr>
            <w:tcW w:w="1701" w:type="dxa"/>
          </w:tcPr>
          <w:p>
            <w:pPr>
              <w:spacing w:before="60" w:after="60"/>
              <w:rPr>
                <w:noProof/>
              </w:rPr>
            </w:pPr>
            <w:r>
              <w:rPr>
                <w:noProof/>
              </w:rPr>
              <w:t>SOO</w:t>
            </w:r>
          </w:p>
        </w:tc>
        <w:tc>
          <w:tcPr>
            <w:tcW w:w="3793" w:type="dxa"/>
          </w:tcPr>
          <w:p>
            <w:pPr>
              <w:spacing w:before="60" w:after="60"/>
              <w:rPr>
                <w:noProof/>
              </w:rPr>
            </w:pPr>
            <w:r>
              <w:rPr>
                <w:noProof/>
              </w:rPr>
              <w:t>Tongen</w:t>
            </w:r>
          </w:p>
        </w:tc>
      </w:tr>
      <w:tr>
        <w:trPr>
          <w:cantSplit/>
        </w:trPr>
        <w:tc>
          <w:tcPr>
            <w:tcW w:w="4361" w:type="dxa"/>
          </w:tcPr>
          <w:p>
            <w:pPr>
              <w:spacing w:before="60" w:after="60"/>
              <w:rPr>
                <w:i/>
                <w:iCs/>
                <w:noProof/>
              </w:rPr>
            </w:pPr>
            <w:r>
              <w:rPr>
                <w:i/>
                <w:iCs/>
                <w:noProof/>
              </w:rPr>
              <w:t>Sprattus sprattus</w:t>
            </w:r>
          </w:p>
        </w:tc>
        <w:tc>
          <w:tcPr>
            <w:tcW w:w="1701" w:type="dxa"/>
          </w:tcPr>
          <w:p>
            <w:pPr>
              <w:spacing w:before="60" w:after="60"/>
              <w:rPr>
                <w:noProof/>
              </w:rPr>
            </w:pPr>
            <w:r>
              <w:rPr>
                <w:noProof/>
              </w:rPr>
              <w:t>SPR</w:t>
            </w:r>
          </w:p>
        </w:tc>
        <w:tc>
          <w:tcPr>
            <w:tcW w:w="3793" w:type="dxa"/>
          </w:tcPr>
          <w:p>
            <w:pPr>
              <w:spacing w:before="60" w:after="60"/>
              <w:rPr>
                <w:noProof/>
              </w:rPr>
            </w:pPr>
            <w:r>
              <w:rPr>
                <w:noProof/>
              </w:rPr>
              <w:t>Sprot</w:t>
            </w:r>
          </w:p>
        </w:tc>
      </w:tr>
      <w:tr>
        <w:trPr>
          <w:cantSplit/>
        </w:trPr>
        <w:tc>
          <w:tcPr>
            <w:tcW w:w="4361" w:type="dxa"/>
          </w:tcPr>
          <w:p>
            <w:pPr>
              <w:pageBreakBefore/>
              <w:spacing w:before="60" w:after="60"/>
              <w:rPr>
                <w:i/>
                <w:iCs/>
                <w:noProof/>
              </w:rPr>
            </w:pPr>
            <w:r>
              <w:rPr>
                <w:i/>
                <w:iCs/>
                <w:noProof/>
              </w:rPr>
              <w:t>Squalus acanthias</w:t>
            </w:r>
          </w:p>
        </w:tc>
        <w:tc>
          <w:tcPr>
            <w:tcW w:w="1701" w:type="dxa"/>
          </w:tcPr>
          <w:p>
            <w:pPr>
              <w:spacing w:before="60" w:after="60"/>
              <w:rPr>
                <w:noProof/>
              </w:rPr>
            </w:pPr>
            <w:r>
              <w:rPr>
                <w:noProof/>
              </w:rPr>
              <w:t>DGS</w:t>
            </w:r>
          </w:p>
        </w:tc>
        <w:tc>
          <w:tcPr>
            <w:tcW w:w="3793" w:type="dxa"/>
          </w:tcPr>
          <w:p>
            <w:pPr>
              <w:spacing w:before="60" w:after="60"/>
              <w:rPr>
                <w:noProof/>
              </w:rPr>
            </w:pPr>
            <w:r>
              <w:rPr>
                <w:noProof/>
              </w:rPr>
              <w:t>Doornhaai</w:t>
            </w:r>
          </w:p>
        </w:tc>
      </w:tr>
      <w:tr>
        <w:trPr>
          <w:cantSplit/>
        </w:trPr>
        <w:tc>
          <w:tcPr>
            <w:tcW w:w="4361" w:type="dxa"/>
          </w:tcPr>
          <w:p>
            <w:pPr>
              <w:spacing w:before="60" w:after="60"/>
              <w:rPr>
                <w:i/>
                <w:iCs/>
                <w:noProof/>
              </w:rPr>
            </w:pPr>
            <w:r>
              <w:rPr>
                <w:i/>
                <w:iCs/>
                <w:noProof/>
              </w:rPr>
              <w:t>Tetrapturus albidus</w:t>
            </w:r>
          </w:p>
        </w:tc>
        <w:tc>
          <w:tcPr>
            <w:tcW w:w="1701" w:type="dxa"/>
          </w:tcPr>
          <w:p>
            <w:pPr>
              <w:spacing w:before="60" w:after="60"/>
              <w:rPr>
                <w:noProof/>
              </w:rPr>
            </w:pPr>
            <w:r>
              <w:rPr>
                <w:noProof/>
              </w:rPr>
              <w:t>WHM</w:t>
            </w:r>
          </w:p>
        </w:tc>
        <w:tc>
          <w:tcPr>
            <w:tcW w:w="3793" w:type="dxa"/>
          </w:tcPr>
          <w:p>
            <w:pPr>
              <w:spacing w:before="60" w:after="60"/>
              <w:rPr>
                <w:noProof/>
              </w:rPr>
            </w:pPr>
            <w:r>
              <w:rPr>
                <w:noProof/>
              </w:rPr>
              <w:t>Witte marlijn</w:t>
            </w:r>
          </w:p>
        </w:tc>
      </w:tr>
      <w:tr>
        <w:trPr>
          <w:cantSplit/>
        </w:trPr>
        <w:tc>
          <w:tcPr>
            <w:tcW w:w="4361" w:type="dxa"/>
          </w:tcPr>
          <w:p>
            <w:pPr>
              <w:spacing w:before="60" w:after="60"/>
              <w:rPr>
                <w:i/>
                <w:iCs/>
                <w:noProof/>
              </w:rPr>
            </w:pPr>
            <w:r>
              <w:rPr>
                <w:i/>
                <w:iCs/>
                <w:noProof/>
              </w:rPr>
              <w:t>Thunnus maccoyii</w:t>
            </w:r>
          </w:p>
        </w:tc>
        <w:tc>
          <w:tcPr>
            <w:tcW w:w="1701" w:type="dxa"/>
          </w:tcPr>
          <w:p>
            <w:pPr>
              <w:spacing w:before="60" w:after="60"/>
              <w:rPr>
                <w:noProof/>
              </w:rPr>
            </w:pPr>
            <w:r>
              <w:rPr>
                <w:noProof/>
              </w:rPr>
              <w:t>SBF</w:t>
            </w:r>
          </w:p>
        </w:tc>
        <w:tc>
          <w:tcPr>
            <w:tcW w:w="3793" w:type="dxa"/>
          </w:tcPr>
          <w:p>
            <w:pPr>
              <w:spacing w:before="60" w:after="60"/>
              <w:rPr>
                <w:noProof/>
              </w:rPr>
            </w:pPr>
            <w:r>
              <w:rPr>
                <w:noProof/>
              </w:rPr>
              <w:t>Zuidelijke blauwvintonijn</w:t>
            </w:r>
          </w:p>
        </w:tc>
      </w:tr>
      <w:tr>
        <w:trPr>
          <w:cantSplit/>
        </w:trPr>
        <w:tc>
          <w:tcPr>
            <w:tcW w:w="4361" w:type="dxa"/>
          </w:tcPr>
          <w:p>
            <w:pPr>
              <w:spacing w:before="60" w:after="60"/>
              <w:rPr>
                <w:i/>
                <w:iCs/>
                <w:noProof/>
              </w:rPr>
            </w:pPr>
            <w:r>
              <w:rPr>
                <w:i/>
                <w:iCs/>
                <w:noProof/>
              </w:rPr>
              <w:t>Thunnus obesus</w:t>
            </w:r>
          </w:p>
        </w:tc>
        <w:tc>
          <w:tcPr>
            <w:tcW w:w="1701" w:type="dxa"/>
          </w:tcPr>
          <w:p>
            <w:pPr>
              <w:spacing w:before="60" w:after="60"/>
              <w:rPr>
                <w:noProof/>
              </w:rPr>
            </w:pPr>
            <w:r>
              <w:rPr>
                <w:noProof/>
              </w:rPr>
              <w:t>BET</w:t>
            </w:r>
          </w:p>
        </w:tc>
        <w:tc>
          <w:tcPr>
            <w:tcW w:w="3793" w:type="dxa"/>
          </w:tcPr>
          <w:p>
            <w:pPr>
              <w:spacing w:before="60" w:after="60"/>
              <w:rPr>
                <w:noProof/>
              </w:rPr>
            </w:pPr>
            <w:r>
              <w:rPr>
                <w:noProof/>
              </w:rPr>
              <w:t>Grootoogtonijn</w:t>
            </w:r>
          </w:p>
        </w:tc>
      </w:tr>
      <w:tr>
        <w:trPr>
          <w:cantSplit/>
        </w:trPr>
        <w:tc>
          <w:tcPr>
            <w:tcW w:w="4361" w:type="dxa"/>
          </w:tcPr>
          <w:p>
            <w:pPr>
              <w:spacing w:before="60" w:after="60"/>
              <w:rPr>
                <w:i/>
                <w:iCs/>
                <w:noProof/>
              </w:rPr>
            </w:pPr>
            <w:r>
              <w:rPr>
                <w:i/>
                <w:iCs/>
                <w:noProof/>
              </w:rPr>
              <w:t>Thunnus thynnus</w:t>
            </w:r>
          </w:p>
        </w:tc>
        <w:tc>
          <w:tcPr>
            <w:tcW w:w="1701" w:type="dxa"/>
          </w:tcPr>
          <w:p>
            <w:pPr>
              <w:spacing w:before="60" w:after="60"/>
              <w:rPr>
                <w:noProof/>
              </w:rPr>
            </w:pPr>
            <w:r>
              <w:rPr>
                <w:noProof/>
              </w:rPr>
              <w:t>BFT</w:t>
            </w:r>
          </w:p>
        </w:tc>
        <w:tc>
          <w:tcPr>
            <w:tcW w:w="3793" w:type="dxa"/>
          </w:tcPr>
          <w:p>
            <w:pPr>
              <w:spacing w:before="60" w:after="60"/>
              <w:rPr>
                <w:noProof/>
              </w:rPr>
            </w:pPr>
            <w:r>
              <w:rPr>
                <w:noProof/>
              </w:rPr>
              <w:t>Blauwvintonijn</w:t>
            </w:r>
          </w:p>
        </w:tc>
      </w:tr>
      <w:tr>
        <w:trPr>
          <w:cantSplit/>
        </w:trPr>
        <w:tc>
          <w:tcPr>
            <w:tcW w:w="4361" w:type="dxa"/>
          </w:tcPr>
          <w:p>
            <w:pPr>
              <w:spacing w:before="60" w:after="60"/>
              <w:rPr>
                <w:i/>
                <w:iCs/>
                <w:noProof/>
              </w:rPr>
            </w:pPr>
            <w:r>
              <w:rPr>
                <w:i/>
                <w:iCs/>
                <w:noProof/>
              </w:rPr>
              <w:t>Trachurus murphyi</w:t>
            </w:r>
          </w:p>
        </w:tc>
        <w:tc>
          <w:tcPr>
            <w:tcW w:w="1701" w:type="dxa"/>
          </w:tcPr>
          <w:p>
            <w:pPr>
              <w:spacing w:before="60" w:after="60"/>
              <w:rPr>
                <w:noProof/>
              </w:rPr>
            </w:pPr>
            <w:r>
              <w:rPr>
                <w:noProof/>
              </w:rPr>
              <w:t>CJM</w:t>
            </w:r>
          </w:p>
        </w:tc>
        <w:tc>
          <w:tcPr>
            <w:tcW w:w="3793" w:type="dxa"/>
          </w:tcPr>
          <w:p>
            <w:pPr>
              <w:spacing w:before="60" w:after="60"/>
              <w:rPr>
                <w:noProof/>
              </w:rPr>
            </w:pPr>
            <w:r>
              <w:rPr>
                <w:noProof/>
              </w:rPr>
              <w:t>Chileense horsmakreel</w:t>
            </w:r>
          </w:p>
        </w:tc>
      </w:tr>
      <w:tr>
        <w:trPr>
          <w:cantSplit/>
        </w:trPr>
        <w:tc>
          <w:tcPr>
            <w:tcW w:w="4361" w:type="dxa"/>
          </w:tcPr>
          <w:p>
            <w:pPr>
              <w:spacing w:before="60" w:after="60"/>
              <w:rPr>
                <w:noProof/>
              </w:rPr>
            </w:pPr>
            <w:r>
              <w:rPr>
                <w:i/>
                <w:iCs/>
                <w:noProof/>
              </w:rPr>
              <w:t>Trachurus</w:t>
            </w:r>
            <w:r>
              <w:rPr>
                <w:noProof/>
              </w:rPr>
              <w:t xml:space="preserve"> spp.</w:t>
            </w:r>
          </w:p>
        </w:tc>
        <w:tc>
          <w:tcPr>
            <w:tcW w:w="1701" w:type="dxa"/>
          </w:tcPr>
          <w:p>
            <w:pPr>
              <w:spacing w:before="60" w:after="60"/>
              <w:rPr>
                <w:noProof/>
              </w:rPr>
            </w:pPr>
            <w:r>
              <w:rPr>
                <w:noProof/>
              </w:rPr>
              <w:t>JAX</w:t>
            </w:r>
          </w:p>
        </w:tc>
        <w:tc>
          <w:tcPr>
            <w:tcW w:w="3793" w:type="dxa"/>
          </w:tcPr>
          <w:p>
            <w:pPr>
              <w:spacing w:before="60" w:after="60"/>
              <w:rPr>
                <w:noProof/>
              </w:rPr>
            </w:pPr>
            <w:r>
              <w:rPr>
                <w:noProof/>
              </w:rPr>
              <w:t>Horsmakrelen</w:t>
            </w:r>
          </w:p>
        </w:tc>
      </w:tr>
      <w:tr>
        <w:trPr>
          <w:cantSplit/>
        </w:trPr>
        <w:tc>
          <w:tcPr>
            <w:tcW w:w="4361" w:type="dxa"/>
          </w:tcPr>
          <w:p>
            <w:pPr>
              <w:spacing w:before="60" w:after="60"/>
              <w:rPr>
                <w:i/>
                <w:iCs/>
                <w:noProof/>
              </w:rPr>
            </w:pPr>
            <w:r>
              <w:rPr>
                <w:i/>
                <w:iCs/>
                <w:noProof/>
              </w:rPr>
              <w:t>Trisopterus esmarkii</w:t>
            </w:r>
          </w:p>
        </w:tc>
        <w:tc>
          <w:tcPr>
            <w:tcW w:w="1701" w:type="dxa"/>
          </w:tcPr>
          <w:p>
            <w:pPr>
              <w:spacing w:before="60" w:after="60"/>
              <w:rPr>
                <w:noProof/>
              </w:rPr>
            </w:pPr>
            <w:r>
              <w:rPr>
                <w:noProof/>
              </w:rPr>
              <w:t>NOP</w:t>
            </w:r>
          </w:p>
        </w:tc>
        <w:tc>
          <w:tcPr>
            <w:tcW w:w="3793" w:type="dxa"/>
          </w:tcPr>
          <w:p>
            <w:pPr>
              <w:spacing w:before="60" w:after="60"/>
              <w:rPr>
                <w:noProof/>
              </w:rPr>
            </w:pPr>
            <w:r>
              <w:rPr>
                <w:noProof/>
              </w:rPr>
              <w:t>Kever</w:t>
            </w:r>
          </w:p>
        </w:tc>
      </w:tr>
      <w:tr>
        <w:trPr>
          <w:cantSplit/>
        </w:trPr>
        <w:tc>
          <w:tcPr>
            <w:tcW w:w="4361" w:type="dxa"/>
          </w:tcPr>
          <w:p>
            <w:pPr>
              <w:spacing w:before="60" w:after="60"/>
              <w:rPr>
                <w:i/>
                <w:iCs/>
                <w:noProof/>
              </w:rPr>
            </w:pPr>
            <w:r>
              <w:rPr>
                <w:i/>
                <w:iCs/>
                <w:noProof/>
              </w:rPr>
              <w:t>Urophycis tenuis</w:t>
            </w:r>
          </w:p>
        </w:tc>
        <w:tc>
          <w:tcPr>
            <w:tcW w:w="1701" w:type="dxa"/>
          </w:tcPr>
          <w:p>
            <w:pPr>
              <w:spacing w:before="60" w:after="60"/>
              <w:rPr>
                <w:noProof/>
              </w:rPr>
            </w:pPr>
            <w:r>
              <w:rPr>
                <w:noProof/>
              </w:rPr>
              <w:t>HKW</w:t>
            </w:r>
          </w:p>
        </w:tc>
        <w:tc>
          <w:tcPr>
            <w:tcW w:w="3793" w:type="dxa"/>
          </w:tcPr>
          <w:p>
            <w:pPr>
              <w:spacing w:before="60" w:after="60"/>
              <w:rPr>
                <w:noProof/>
              </w:rPr>
            </w:pPr>
            <w:r>
              <w:rPr>
                <w:noProof/>
              </w:rPr>
              <w:t>Witte heek</w:t>
            </w:r>
          </w:p>
        </w:tc>
      </w:tr>
      <w:tr>
        <w:trPr>
          <w:cantSplit/>
        </w:trPr>
        <w:tc>
          <w:tcPr>
            <w:tcW w:w="4361" w:type="dxa"/>
          </w:tcPr>
          <w:p>
            <w:pPr>
              <w:spacing w:before="60" w:after="60"/>
              <w:rPr>
                <w:i/>
                <w:iCs/>
                <w:noProof/>
              </w:rPr>
            </w:pPr>
            <w:r>
              <w:rPr>
                <w:i/>
                <w:iCs/>
                <w:noProof/>
              </w:rPr>
              <w:t>Xiphias gladius</w:t>
            </w:r>
          </w:p>
        </w:tc>
        <w:tc>
          <w:tcPr>
            <w:tcW w:w="1701" w:type="dxa"/>
          </w:tcPr>
          <w:p>
            <w:pPr>
              <w:spacing w:before="60" w:after="60"/>
              <w:rPr>
                <w:noProof/>
              </w:rPr>
            </w:pPr>
            <w:r>
              <w:rPr>
                <w:noProof/>
              </w:rPr>
              <w:t>SWO</w:t>
            </w:r>
          </w:p>
        </w:tc>
        <w:tc>
          <w:tcPr>
            <w:tcW w:w="3793" w:type="dxa"/>
          </w:tcPr>
          <w:p>
            <w:pPr>
              <w:spacing w:before="60" w:after="60"/>
              <w:rPr>
                <w:noProof/>
              </w:rPr>
            </w:pPr>
            <w:r>
              <w:rPr>
                <w:noProof/>
              </w:rPr>
              <w:t>Zwaardvis</w:t>
            </w:r>
          </w:p>
        </w:tc>
      </w:tr>
    </w:tbl>
    <w:p>
      <w:pPr>
        <w:rPr>
          <w:noProof/>
        </w:rPr>
      </w:pPr>
    </w:p>
    <w:p>
      <w:pPr>
        <w:rPr>
          <w:noProof/>
        </w:rPr>
      </w:pPr>
      <w:r>
        <w:rPr>
          <w:noProof/>
        </w:rPr>
        <w:br w:type="page"/>
        <w:t>De onderstaande concordantietabel van gewone Nederlandse namen en Latijnse namen wordt uitsluitend ter verduidelijking gegeven: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3793"/>
      </w:tblGrid>
      <w:tr>
        <w:trPr>
          <w:tblHeader/>
        </w:trPr>
        <w:tc>
          <w:tcPr>
            <w:tcW w:w="4361" w:type="dxa"/>
            <w:vAlign w:val="center"/>
          </w:tcPr>
          <w:p>
            <w:pPr>
              <w:spacing w:before="60" w:after="60"/>
              <w:rPr>
                <w:noProof/>
              </w:rPr>
            </w:pPr>
            <w:r>
              <w:rPr>
                <w:noProof/>
              </w:rPr>
              <w:t>Gewone naam</w:t>
            </w:r>
          </w:p>
        </w:tc>
        <w:tc>
          <w:tcPr>
            <w:tcW w:w="1701" w:type="dxa"/>
            <w:vAlign w:val="center"/>
          </w:tcPr>
          <w:p>
            <w:pPr>
              <w:spacing w:before="60" w:after="60"/>
              <w:rPr>
                <w:noProof/>
              </w:rPr>
            </w:pPr>
            <w:r>
              <w:rPr>
                <w:noProof/>
              </w:rPr>
              <w:t>Drielettercode</w:t>
            </w:r>
          </w:p>
        </w:tc>
        <w:tc>
          <w:tcPr>
            <w:tcW w:w="3793" w:type="dxa"/>
            <w:vAlign w:val="center"/>
          </w:tcPr>
          <w:p>
            <w:pPr>
              <w:spacing w:before="60" w:after="60"/>
              <w:rPr>
                <w:noProof/>
              </w:rPr>
            </w:pPr>
            <w:r>
              <w:rPr>
                <w:noProof/>
              </w:rPr>
              <w:t>Wetenschappelijke naam</w:t>
            </w:r>
          </w:p>
        </w:tc>
      </w:tr>
      <w:tr>
        <w:tc>
          <w:tcPr>
            <w:tcW w:w="4361" w:type="dxa"/>
          </w:tcPr>
          <w:p>
            <w:pPr>
              <w:spacing w:before="60" w:after="60"/>
              <w:rPr>
                <w:noProof/>
              </w:rPr>
            </w:pPr>
            <w:r>
              <w:rPr>
                <w:noProof/>
              </w:rPr>
              <w:t>Alfonsino's</w:t>
            </w:r>
          </w:p>
        </w:tc>
        <w:tc>
          <w:tcPr>
            <w:tcW w:w="1701" w:type="dxa"/>
          </w:tcPr>
          <w:p>
            <w:pPr>
              <w:spacing w:before="60" w:after="60"/>
              <w:rPr>
                <w:noProof/>
              </w:rPr>
            </w:pPr>
            <w:r>
              <w:rPr>
                <w:noProof/>
              </w:rPr>
              <w:t>ALF</w:t>
            </w:r>
          </w:p>
        </w:tc>
        <w:tc>
          <w:tcPr>
            <w:tcW w:w="3793" w:type="dxa"/>
          </w:tcPr>
          <w:p>
            <w:pPr>
              <w:spacing w:before="60" w:after="60"/>
              <w:rPr>
                <w:noProof/>
              </w:rPr>
            </w:pPr>
            <w:r>
              <w:rPr>
                <w:i/>
                <w:iCs/>
                <w:noProof/>
              </w:rPr>
              <w:t>Beryx</w:t>
            </w:r>
            <w:r>
              <w:rPr>
                <w:noProof/>
              </w:rPr>
              <w:t xml:space="preserve"> spp.</w:t>
            </w:r>
          </w:p>
        </w:tc>
      </w:tr>
      <w:tr>
        <w:tc>
          <w:tcPr>
            <w:tcW w:w="4361" w:type="dxa"/>
          </w:tcPr>
          <w:p>
            <w:pPr>
              <w:spacing w:before="60" w:after="60"/>
              <w:rPr>
                <w:noProof/>
              </w:rPr>
            </w:pPr>
            <w:r>
              <w:rPr>
                <w:noProof/>
              </w:rPr>
              <w:t>Ansjovis</w:t>
            </w:r>
          </w:p>
        </w:tc>
        <w:tc>
          <w:tcPr>
            <w:tcW w:w="1701" w:type="dxa"/>
          </w:tcPr>
          <w:p>
            <w:pPr>
              <w:spacing w:before="60" w:after="60"/>
              <w:rPr>
                <w:noProof/>
              </w:rPr>
            </w:pPr>
            <w:r>
              <w:rPr>
                <w:noProof/>
              </w:rPr>
              <w:t>ANE</w:t>
            </w:r>
          </w:p>
        </w:tc>
        <w:tc>
          <w:tcPr>
            <w:tcW w:w="3793" w:type="dxa"/>
          </w:tcPr>
          <w:p>
            <w:pPr>
              <w:spacing w:before="60" w:after="60"/>
              <w:rPr>
                <w:i/>
                <w:iCs/>
                <w:noProof/>
              </w:rPr>
            </w:pPr>
            <w:r>
              <w:rPr>
                <w:i/>
                <w:iCs/>
                <w:noProof/>
              </w:rPr>
              <w:t>Engraulis encrasicolus</w:t>
            </w:r>
          </w:p>
        </w:tc>
      </w:tr>
      <w:tr>
        <w:tc>
          <w:tcPr>
            <w:tcW w:w="4361" w:type="dxa"/>
          </w:tcPr>
          <w:p>
            <w:pPr>
              <w:spacing w:before="60" w:after="60"/>
              <w:rPr>
                <w:noProof/>
              </w:rPr>
            </w:pPr>
            <w:r>
              <w:rPr>
                <w:noProof/>
              </w:rPr>
              <w:t>Antarctisch krill</w:t>
            </w:r>
          </w:p>
        </w:tc>
        <w:tc>
          <w:tcPr>
            <w:tcW w:w="1701" w:type="dxa"/>
          </w:tcPr>
          <w:p>
            <w:pPr>
              <w:spacing w:before="60" w:after="60"/>
              <w:rPr>
                <w:noProof/>
              </w:rPr>
            </w:pPr>
            <w:r>
              <w:rPr>
                <w:noProof/>
              </w:rPr>
              <w:t>KRI</w:t>
            </w:r>
          </w:p>
        </w:tc>
        <w:tc>
          <w:tcPr>
            <w:tcW w:w="3793" w:type="dxa"/>
          </w:tcPr>
          <w:p>
            <w:pPr>
              <w:spacing w:before="60" w:after="60"/>
              <w:rPr>
                <w:i/>
                <w:iCs/>
                <w:noProof/>
              </w:rPr>
            </w:pPr>
            <w:r>
              <w:rPr>
                <w:i/>
                <w:iCs/>
                <w:noProof/>
              </w:rPr>
              <w:t>Euphausia superba</w:t>
            </w:r>
          </w:p>
        </w:tc>
      </w:tr>
      <w:tr>
        <w:tc>
          <w:tcPr>
            <w:tcW w:w="4361" w:type="dxa"/>
          </w:tcPr>
          <w:p>
            <w:pPr>
              <w:spacing w:before="60" w:after="60"/>
              <w:rPr>
                <w:noProof/>
              </w:rPr>
            </w:pPr>
            <w:r>
              <w:rPr>
                <w:noProof/>
              </w:rPr>
              <w:t>Antarctische ijsheek</w:t>
            </w:r>
          </w:p>
        </w:tc>
        <w:tc>
          <w:tcPr>
            <w:tcW w:w="1701" w:type="dxa"/>
          </w:tcPr>
          <w:p>
            <w:pPr>
              <w:spacing w:before="60" w:after="60"/>
              <w:rPr>
                <w:noProof/>
              </w:rPr>
            </w:pPr>
            <w:r>
              <w:rPr>
                <w:noProof/>
              </w:rPr>
              <w:t>TOA</w:t>
            </w:r>
          </w:p>
        </w:tc>
        <w:tc>
          <w:tcPr>
            <w:tcW w:w="3793" w:type="dxa"/>
          </w:tcPr>
          <w:p>
            <w:pPr>
              <w:spacing w:before="60" w:after="60"/>
              <w:rPr>
                <w:i/>
                <w:iCs/>
                <w:noProof/>
              </w:rPr>
            </w:pPr>
            <w:r>
              <w:rPr>
                <w:i/>
                <w:iCs/>
                <w:noProof/>
              </w:rPr>
              <w:t>Dissostichus mawsoni</w:t>
            </w:r>
          </w:p>
        </w:tc>
      </w:tr>
      <w:tr>
        <w:tc>
          <w:tcPr>
            <w:tcW w:w="4361" w:type="dxa"/>
          </w:tcPr>
          <w:p>
            <w:pPr>
              <w:spacing w:before="60" w:after="60"/>
              <w:rPr>
                <w:noProof/>
              </w:rPr>
            </w:pPr>
            <w:r>
              <w:rPr>
                <w:noProof/>
              </w:rPr>
              <w:t>Atlantische slijmkop</w:t>
            </w:r>
          </w:p>
        </w:tc>
        <w:tc>
          <w:tcPr>
            <w:tcW w:w="1701" w:type="dxa"/>
          </w:tcPr>
          <w:p>
            <w:pPr>
              <w:spacing w:before="60" w:after="60"/>
              <w:rPr>
                <w:noProof/>
              </w:rPr>
            </w:pPr>
            <w:r>
              <w:rPr>
                <w:noProof/>
              </w:rPr>
              <w:t>ORY</w:t>
            </w:r>
          </w:p>
        </w:tc>
        <w:tc>
          <w:tcPr>
            <w:tcW w:w="3793" w:type="dxa"/>
          </w:tcPr>
          <w:p>
            <w:pPr>
              <w:spacing w:before="60" w:after="60"/>
              <w:rPr>
                <w:i/>
                <w:iCs/>
                <w:noProof/>
              </w:rPr>
            </w:pPr>
            <w:r>
              <w:rPr>
                <w:i/>
                <w:iCs/>
                <w:noProof/>
              </w:rPr>
              <w:t>Hoplostethus atlanticus</w:t>
            </w:r>
          </w:p>
        </w:tc>
      </w:tr>
      <w:tr>
        <w:tc>
          <w:tcPr>
            <w:tcW w:w="4361" w:type="dxa"/>
          </w:tcPr>
          <w:p>
            <w:pPr>
              <w:spacing w:before="60" w:after="60"/>
              <w:rPr>
                <w:noProof/>
              </w:rPr>
            </w:pPr>
            <w:r>
              <w:rPr>
                <w:noProof/>
              </w:rPr>
              <w:t>Blauwe leng</w:t>
            </w:r>
          </w:p>
        </w:tc>
        <w:tc>
          <w:tcPr>
            <w:tcW w:w="1701" w:type="dxa"/>
          </w:tcPr>
          <w:p>
            <w:pPr>
              <w:spacing w:before="60" w:after="60"/>
              <w:rPr>
                <w:noProof/>
              </w:rPr>
            </w:pPr>
            <w:r>
              <w:rPr>
                <w:noProof/>
              </w:rPr>
              <w:t>BLI</w:t>
            </w:r>
          </w:p>
        </w:tc>
        <w:tc>
          <w:tcPr>
            <w:tcW w:w="3793" w:type="dxa"/>
          </w:tcPr>
          <w:p>
            <w:pPr>
              <w:spacing w:before="60" w:after="60"/>
              <w:rPr>
                <w:i/>
                <w:iCs/>
                <w:noProof/>
              </w:rPr>
            </w:pPr>
            <w:r>
              <w:rPr>
                <w:i/>
                <w:iCs/>
                <w:noProof/>
              </w:rPr>
              <w:t>Molva dypterygia</w:t>
            </w:r>
          </w:p>
        </w:tc>
      </w:tr>
      <w:tr>
        <w:tc>
          <w:tcPr>
            <w:tcW w:w="4361" w:type="dxa"/>
          </w:tcPr>
          <w:p>
            <w:pPr>
              <w:spacing w:before="60" w:after="60"/>
              <w:rPr>
                <w:noProof/>
              </w:rPr>
            </w:pPr>
            <w:r>
              <w:rPr>
                <w:noProof/>
              </w:rPr>
              <w:t>Blauwe marlijn</w:t>
            </w:r>
          </w:p>
        </w:tc>
        <w:tc>
          <w:tcPr>
            <w:tcW w:w="1701" w:type="dxa"/>
          </w:tcPr>
          <w:p>
            <w:pPr>
              <w:spacing w:before="60" w:after="60"/>
              <w:rPr>
                <w:noProof/>
              </w:rPr>
            </w:pPr>
            <w:r>
              <w:rPr>
                <w:noProof/>
              </w:rPr>
              <w:t>BUM</w:t>
            </w:r>
          </w:p>
        </w:tc>
        <w:tc>
          <w:tcPr>
            <w:tcW w:w="3793" w:type="dxa"/>
          </w:tcPr>
          <w:p>
            <w:pPr>
              <w:spacing w:before="60" w:after="60"/>
              <w:rPr>
                <w:i/>
                <w:iCs/>
                <w:noProof/>
              </w:rPr>
            </w:pPr>
            <w:r>
              <w:rPr>
                <w:i/>
                <w:iCs/>
                <w:noProof/>
              </w:rPr>
              <w:t>Makaira nigricans</w:t>
            </w:r>
          </w:p>
        </w:tc>
      </w:tr>
      <w:tr>
        <w:tc>
          <w:tcPr>
            <w:tcW w:w="4361" w:type="dxa"/>
          </w:tcPr>
          <w:p>
            <w:pPr>
              <w:spacing w:before="60" w:after="60"/>
              <w:rPr>
                <w:noProof/>
              </w:rPr>
            </w:pPr>
            <w:r>
              <w:rPr>
                <w:noProof/>
              </w:rPr>
              <w:t>Blauwe wijting</w:t>
            </w:r>
          </w:p>
        </w:tc>
        <w:tc>
          <w:tcPr>
            <w:tcW w:w="1701" w:type="dxa"/>
          </w:tcPr>
          <w:p>
            <w:pPr>
              <w:spacing w:before="60" w:after="60"/>
              <w:rPr>
                <w:noProof/>
              </w:rPr>
            </w:pPr>
            <w:r>
              <w:rPr>
                <w:noProof/>
              </w:rPr>
              <w:t>WHB</w:t>
            </w:r>
          </w:p>
        </w:tc>
        <w:tc>
          <w:tcPr>
            <w:tcW w:w="3793" w:type="dxa"/>
          </w:tcPr>
          <w:p>
            <w:pPr>
              <w:spacing w:before="60" w:after="60"/>
              <w:rPr>
                <w:i/>
                <w:iCs/>
                <w:noProof/>
              </w:rPr>
            </w:pPr>
            <w:r>
              <w:rPr>
                <w:i/>
                <w:iCs/>
                <w:noProof/>
              </w:rPr>
              <w:t>Micromesistius poutassou</w:t>
            </w:r>
          </w:p>
        </w:tc>
      </w:tr>
      <w:tr>
        <w:tc>
          <w:tcPr>
            <w:tcW w:w="4361" w:type="dxa"/>
          </w:tcPr>
          <w:p>
            <w:pPr>
              <w:spacing w:before="60" w:after="60"/>
              <w:rPr>
                <w:noProof/>
              </w:rPr>
            </w:pPr>
            <w:r>
              <w:rPr>
                <w:noProof/>
              </w:rPr>
              <w:t>Blauwvintonijn</w:t>
            </w:r>
          </w:p>
        </w:tc>
        <w:tc>
          <w:tcPr>
            <w:tcW w:w="1701" w:type="dxa"/>
          </w:tcPr>
          <w:p>
            <w:pPr>
              <w:spacing w:before="60" w:after="60"/>
              <w:rPr>
                <w:noProof/>
              </w:rPr>
            </w:pPr>
            <w:r>
              <w:rPr>
                <w:noProof/>
              </w:rPr>
              <w:t>BFT</w:t>
            </w:r>
          </w:p>
        </w:tc>
        <w:tc>
          <w:tcPr>
            <w:tcW w:w="3793" w:type="dxa"/>
          </w:tcPr>
          <w:p>
            <w:pPr>
              <w:spacing w:before="60" w:after="60"/>
              <w:rPr>
                <w:i/>
                <w:iCs/>
                <w:noProof/>
              </w:rPr>
            </w:pPr>
            <w:r>
              <w:rPr>
                <w:i/>
                <w:iCs/>
                <w:noProof/>
              </w:rPr>
              <w:t>Thunnus thynnus</w:t>
            </w:r>
          </w:p>
        </w:tc>
      </w:tr>
      <w:tr>
        <w:tc>
          <w:tcPr>
            <w:tcW w:w="4361" w:type="dxa"/>
          </w:tcPr>
          <w:p>
            <w:pPr>
              <w:spacing w:before="60" w:after="60"/>
              <w:rPr>
                <w:noProof/>
              </w:rPr>
            </w:pPr>
            <w:r>
              <w:rPr>
                <w:noProof/>
              </w:rPr>
              <w:t>Blonde rog</w:t>
            </w:r>
          </w:p>
        </w:tc>
        <w:tc>
          <w:tcPr>
            <w:tcW w:w="1701" w:type="dxa"/>
          </w:tcPr>
          <w:p>
            <w:pPr>
              <w:spacing w:before="60" w:after="60"/>
              <w:rPr>
                <w:noProof/>
              </w:rPr>
            </w:pPr>
            <w:r>
              <w:rPr>
                <w:noProof/>
              </w:rPr>
              <w:t>RJH</w:t>
            </w:r>
          </w:p>
        </w:tc>
        <w:tc>
          <w:tcPr>
            <w:tcW w:w="3793" w:type="dxa"/>
          </w:tcPr>
          <w:p>
            <w:pPr>
              <w:spacing w:before="60" w:after="60"/>
              <w:rPr>
                <w:i/>
                <w:iCs/>
                <w:noProof/>
              </w:rPr>
            </w:pPr>
            <w:r>
              <w:rPr>
                <w:i/>
                <w:iCs/>
                <w:noProof/>
              </w:rPr>
              <w:t>Raja brachyura</w:t>
            </w:r>
          </w:p>
        </w:tc>
      </w:tr>
      <w:tr>
        <w:tc>
          <w:tcPr>
            <w:tcW w:w="4361" w:type="dxa"/>
          </w:tcPr>
          <w:p>
            <w:pPr>
              <w:spacing w:before="60" w:after="60"/>
              <w:rPr>
                <w:noProof/>
              </w:rPr>
            </w:pPr>
            <w:r>
              <w:rPr>
                <w:noProof/>
              </w:rPr>
              <w:t>Chileense horsmakreel</w:t>
            </w:r>
          </w:p>
        </w:tc>
        <w:tc>
          <w:tcPr>
            <w:tcW w:w="1701" w:type="dxa"/>
          </w:tcPr>
          <w:p>
            <w:pPr>
              <w:spacing w:before="60" w:after="60"/>
              <w:rPr>
                <w:noProof/>
              </w:rPr>
            </w:pPr>
            <w:r>
              <w:rPr>
                <w:noProof/>
              </w:rPr>
              <w:t>CJM</w:t>
            </w:r>
          </w:p>
        </w:tc>
        <w:tc>
          <w:tcPr>
            <w:tcW w:w="3793" w:type="dxa"/>
          </w:tcPr>
          <w:p>
            <w:pPr>
              <w:spacing w:before="60" w:after="60"/>
              <w:rPr>
                <w:i/>
                <w:iCs/>
                <w:noProof/>
              </w:rPr>
            </w:pPr>
            <w:r>
              <w:rPr>
                <w:i/>
                <w:iCs/>
                <w:noProof/>
              </w:rPr>
              <w:t>Trachurus murphyi</w:t>
            </w:r>
          </w:p>
        </w:tc>
      </w:tr>
      <w:tr>
        <w:tc>
          <w:tcPr>
            <w:tcW w:w="4361" w:type="dxa"/>
          </w:tcPr>
          <w:p>
            <w:pPr>
              <w:spacing w:before="60" w:after="60"/>
              <w:rPr>
                <w:noProof/>
              </w:rPr>
            </w:pPr>
            <w:r>
              <w:rPr>
                <w:noProof/>
              </w:rPr>
              <w:t>Doornhaai</w:t>
            </w:r>
          </w:p>
        </w:tc>
        <w:tc>
          <w:tcPr>
            <w:tcW w:w="1701" w:type="dxa"/>
          </w:tcPr>
          <w:p>
            <w:pPr>
              <w:spacing w:before="60" w:after="60"/>
              <w:rPr>
                <w:noProof/>
              </w:rPr>
            </w:pPr>
            <w:r>
              <w:rPr>
                <w:noProof/>
              </w:rPr>
              <w:t>DGS</w:t>
            </w:r>
          </w:p>
        </w:tc>
        <w:tc>
          <w:tcPr>
            <w:tcW w:w="3793" w:type="dxa"/>
          </w:tcPr>
          <w:p>
            <w:pPr>
              <w:spacing w:before="60" w:after="60"/>
              <w:rPr>
                <w:i/>
                <w:iCs/>
                <w:noProof/>
              </w:rPr>
            </w:pPr>
            <w:r>
              <w:rPr>
                <w:i/>
                <w:iCs/>
                <w:noProof/>
              </w:rPr>
              <w:t>Squalus acanthias</w:t>
            </w:r>
          </w:p>
        </w:tc>
      </w:tr>
      <w:tr>
        <w:tc>
          <w:tcPr>
            <w:tcW w:w="4361" w:type="dxa"/>
          </w:tcPr>
          <w:p>
            <w:pPr>
              <w:spacing w:before="60" w:after="60"/>
              <w:rPr>
                <w:noProof/>
              </w:rPr>
            </w:pPr>
            <w:r>
              <w:rPr>
                <w:noProof/>
              </w:rPr>
              <w:t>Evervissen</w:t>
            </w:r>
          </w:p>
        </w:tc>
        <w:tc>
          <w:tcPr>
            <w:tcW w:w="1701" w:type="dxa"/>
          </w:tcPr>
          <w:p>
            <w:pPr>
              <w:spacing w:before="60" w:after="60"/>
              <w:rPr>
                <w:noProof/>
              </w:rPr>
            </w:pPr>
            <w:r>
              <w:rPr>
                <w:noProof/>
              </w:rPr>
              <w:t>BOR</w:t>
            </w:r>
          </w:p>
        </w:tc>
        <w:tc>
          <w:tcPr>
            <w:tcW w:w="3793" w:type="dxa"/>
          </w:tcPr>
          <w:p>
            <w:pPr>
              <w:spacing w:before="60" w:after="60"/>
              <w:rPr>
                <w:i/>
                <w:iCs/>
                <w:noProof/>
              </w:rPr>
            </w:pPr>
            <w:r>
              <w:rPr>
                <w:i/>
                <w:iCs/>
                <w:noProof/>
              </w:rPr>
              <w:t>Caproidae</w:t>
            </w:r>
          </w:p>
        </w:tc>
      </w:tr>
      <w:tr>
        <w:tc>
          <w:tcPr>
            <w:tcW w:w="4361" w:type="dxa"/>
          </w:tcPr>
          <w:p>
            <w:pPr>
              <w:spacing w:before="60" w:after="60"/>
              <w:rPr>
                <w:noProof/>
              </w:rPr>
            </w:pPr>
            <w:r>
              <w:rPr>
                <w:noProof/>
              </w:rPr>
              <w:t>Geelstaartschar</w:t>
            </w:r>
          </w:p>
        </w:tc>
        <w:tc>
          <w:tcPr>
            <w:tcW w:w="1701" w:type="dxa"/>
          </w:tcPr>
          <w:p>
            <w:pPr>
              <w:spacing w:before="60" w:after="60"/>
              <w:rPr>
                <w:noProof/>
              </w:rPr>
            </w:pPr>
            <w:r>
              <w:rPr>
                <w:noProof/>
              </w:rPr>
              <w:t>YEL</w:t>
            </w:r>
          </w:p>
        </w:tc>
        <w:tc>
          <w:tcPr>
            <w:tcW w:w="3793" w:type="dxa"/>
          </w:tcPr>
          <w:p>
            <w:pPr>
              <w:spacing w:before="60" w:after="60"/>
              <w:rPr>
                <w:i/>
                <w:iCs/>
                <w:noProof/>
              </w:rPr>
            </w:pPr>
            <w:r>
              <w:rPr>
                <w:i/>
                <w:iCs/>
                <w:noProof/>
              </w:rPr>
              <w:t>Limanda ferruginea</w:t>
            </w:r>
          </w:p>
        </w:tc>
      </w:tr>
      <w:tr>
        <w:tc>
          <w:tcPr>
            <w:tcW w:w="4361" w:type="dxa"/>
          </w:tcPr>
          <w:p>
            <w:pPr>
              <w:spacing w:before="60" w:after="60"/>
              <w:rPr>
                <w:noProof/>
              </w:rPr>
            </w:pPr>
            <w:r>
              <w:rPr>
                <w:noProof/>
              </w:rPr>
              <w:t>Gemarmerde ijsvis</w:t>
            </w:r>
          </w:p>
        </w:tc>
        <w:tc>
          <w:tcPr>
            <w:tcW w:w="1701" w:type="dxa"/>
          </w:tcPr>
          <w:p>
            <w:pPr>
              <w:spacing w:before="60" w:after="60"/>
              <w:rPr>
                <w:noProof/>
              </w:rPr>
            </w:pPr>
            <w:r>
              <w:rPr>
                <w:noProof/>
              </w:rPr>
              <w:t>NOR</w:t>
            </w:r>
          </w:p>
        </w:tc>
        <w:tc>
          <w:tcPr>
            <w:tcW w:w="3793" w:type="dxa"/>
          </w:tcPr>
          <w:p>
            <w:pPr>
              <w:spacing w:before="60" w:after="60"/>
              <w:rPr>
                <w:noProof/>
              </w:rPr>
            </w:pPr>
            <w:r>
              <w:rPr>
                <w:i/>
                <w:iCs/>
                <w:noProof/>
              </w:rPr>
              <w:t>Notothenia</w:t>
            </w:r>
            <w:r>
              <w:rPr>
                <w:noProof/>
              </w:rPr>
              <w:t xml:space="preserve"> </w:t>
            </w:r>
            <w:r>
              <w:rPr>
                <w:i/>
                <w:iCs/>
                <w:noProof/>
              </w:rPr>
              <w:t>rossii</w:t>
            </w:r>
          </w:p>
        </w:tc>
      </w:tr>
      <w:tr>
        <w:tc>
          <w:tcPr>
            <w:tcW w:w="4361" w:type="dxa"/>
          </w:tcPr>
          <w:p>
            <w:pPr>
              <w:spacing w:before="60" w:after="60"/>
              <w:rPr>
                <w:noProof/>
              </w:rPr>
            </w:pPr>
            <w:r>
              <w:rPr>
                <w:noProof/>
              </w:rPr>
              <w:t>Georgia-ijsvis</w:t>
            </w:r>
          </w:p>
        </w:tc>
        <w:tc>
          <w:tcPr>
            <w:tcW w:w="1701" w:type="dxa"/>
          </w:tcPr>
          <w:p>
            <w:pPr>
              <w:spacing w:before="60" w:after="60"/>
              <w:rPr>
                <w:noProof/>
              </w:rPr>
            </w:pPr>
            <w:r>
              <w:rPr>
                <w:noProof/>
              </w:rPr>
              <w:t>SGI</w:t>
            </w:r>
          </w:p>
        </w:tc>
        <w:tc>
          <w:tcPr>
            <w:tcW w:w="3793" w:type="dxa"/>
          </w:tcPr>
          <w:p>
            <w:pPr>
              <w:spacing w:before="60" w:after="60"/>
              <w:rPr>
                <w:i/>
                <w:iCs/>
                <w:noProof/>
              </w:rPr>
            </w:pPr>
            <w:r>
              <w:rPr>
                <w:i/>
                <w:iCs/>
                <w:noProof/>
              </w:rPr>
              <w:t>Pseudochaenichthys georgianus</w:t>
            </w:r>
          </w:p>
        </w:tc>
      </w:tr>
      <w:tr>
        <w:tc>
          <w:tcPr>
            <w:tcW w:w="4361" w:type="dxa"/>
          </w:tcPr>
          <w:p>
            <w:pPr>
              <w:spacing w:before="60" w:after="60"/>
              <w:rPr>
                <w:noProof/>
              </w:rPr>
            </w:pPr>
            <w:r>
              <w:rPr>
                <w:noProof/>
              </w:rPr>
              <w:t>Gevlekte rog</w:t>
            </w:r>
          </w:p>
        </w:tc>
        <w:tc>
          <w:tcPr>
            <w:tcW w:w="1701" w:type="dxa"/>
          </w:tcPr>
          <w:p>
            <w:pPr>
              <w:spacing w:before="60" w:after="60"/>
              <w:rPr>
                <w:noProof/>
              </w:rPr>
            </w:pPr>
            <w:r>
              <w:rPr>
                <w:noProof/>
              </w:rPr>
              <w:t>RJM</w:t>
            </w:r>
          </w:p>
        </w:tc>
        <w:tc>
          <w:tcPr>
            <w:tcW w:w="3793" w:type="dxa"/>
          </w:tcPr>
          <w:p>
            <w:pPr>
              <w:spacing w:before="60" w:after="60"/>
              <w:rPr>
                <w:i/>
                <w:iCs/>
                <w:noProof/>
              </w:rPr>
            </w:pPr>
            <w:r>
              <w:rPr>
                <w:i/>
                <w:iCs/>
                <w:noProof/>
              </w:rPr>
              <w:t>Raja montagui</w:t>
            </w:r>
          </w:p>
        </w:tc>
      </w:tr>
      <w:tr>
        <w:tc>
          <w:tcPr>
            <w:tcW w:w="4361" w:type="dxa"/>
          </w:tcPr>
          <w:p>
            <w:pPr>
              <w:spacing w:before="60" w:after="60"/>
              <w:rPr>
                <w:noProof/>
              </w:rPr>
            </w:pPr>
            <w:r>
              <w:rPr>
                <w:noProof/>
              </w:rPr>
              <w:t>Gladde lantaarnhaai</w:t>
            </w:r>
          </w:p>
        </w:tc>
        <w:tc>
          <w:tcPr>
            <w:tcW w:w="1701" w:type="dxa"/>
          </w:tcPr>
          <w:p>
            <w:pPr>
              <w:spacing w:before="60" w:after="60"/>
              <w:rPr>
                <w:noProof/>
              </w:rPr>
            </w:pPr>
            <w:r>
              <w:rPr>
                <w:noProof/>
              </w:rPr>
              <w:t>ETP</w:t>
            </w:r>
          </w:p>
        </w:tc>
        <w:tc>
          <w:tcPr>
            <w:tcW w:w="3793" w:type="dxa"/>
          </w:tcPr>
          <w:p>
            <w:pPr>
              <w:spacing w:before="60" w:after="60"/>
              <w:rPr>
                <w:i/>
                <w:iCs/>
                <w:noProof/>
              </w:rPr>
            </w:pPr>
            <w:r>
              <w:rPr>
                <w:i/>
                <w:iCs/>
                <w:noProof/>
              </w:rPr>
              <w:t>Etmopterus pusillus</w:t>
            </w:r>
          </w:p>
        </w:tc>
      </w:tr>
      <w:tr>
        <w:tc>
          <w:tcPr>
            <w:tcW w:w="4361" w:type="dxa"/>
          </w:tcPr>
          <w:p>
            <w:pPr>
              <w:spacing w:before="60" w:after="60"/>
              <w:rPr>
                <w:noProof/>
              </w:rPr>
            </w:pPr>
            <w:r>
              <w:rPr>
                <w:noProof/>
              </w:rPr>
              <w:t>Golfrog</w:t>
            </w:r>
          </w:p>
        </w:tc>
        <w:tc>
          <w:tcPr>
            <w:tcW w:w="1701" w:type="dxa"/>
          </w:tcPr>
          <w:p>
            <w:pPr>
              <w:spacing w:before="60" w:after="60"/>
              <w:rPr>
                <w:noProof/>
              </w:rPr>
            </w:pPr>
            <w:r>
              <w:rPr>
                <w:noProof/>
              </w:rPr>
              <w:t>RJU</w:t>
            </w:r>
          </w:p>
        </w:tc>
        <w:tc>
          <w:tcPr>
            <w:tcW w:w="3793" w:type="dxa"/>
          </w:tcPr>
          <w:p>
            <w:pPr>
              <w:spacing w:before="60" w:after="60"/>
              <w:rPr>
                <w:i/>
                <w:iCs/>
                <w:noProof/>
              </w:rPr>
            </w:pPr>
            <w:r>
              <w:rPr>
                <w:i/>
                <w:iCs/>
                <w:noProof/>
              </w:rPr>
              <w:t>Raja undulata</w:t>
            </w:r>
          </w:p>
        </w:tc>
      </w:tr>
      <w:tr>
        <w:tc>
          <w:tcPr>
            <w:tcW w:w="4361" w:type="dxa"/>
          </w:tcPr>
          <w:p>
            <w:pPr>
              <w:spacing w:before="60" w:after="60"/>
              <w:rPr>
                <w:noProof/>
              </w:rPr>
            </w:pPr>
            <w:r>
              <w:rPr>
                <w:noProof/>
              </w:rPr>
              <w:t>Grenadiervissen</w:t>
            </w:r>
          </w:p>
        </w:tc>
        <w:tc>
          <w:tcPr>
            <w:tcW w:w="1701" w:type="dxa"/>
          </w:tcPr>
          <w:p>
            <w:pPr>
              <w:spacing w:before="60" w:after="60"/>
              <w:rPr>
                <w:noProof/>
              </w:rPr>
            </w:pPr>
            <w:r>
              <w:rPr>
                <w:noProof/>
              </w:rPr>
              <w:t>GRV</w:t>
            </w:r>
          </w:p>
        </w:tc>
        <w:tc>
          <w:tcPr>
            <w:tcW w:w="3793" w:type="dxa"/>
          </w:tcPr>
          <w:p>
            <w:pPr>
              <w:spacing w:before="60" w:after="60"/>
              <w:rPr>
                <w:noProof/>
              </w:rPr>
            </w:pPr>
            <w:r>
              <w:rPr>
                <w:i/>
                <w:iCs/>
                <w:noProof/>
              </w:rPr>
              <w:t>Macrourus</w:t>
            </w:r>
            <w:r>
              <w:rPr>
                <w:noProof/>
              </w:rPr>
              <w:t xml:space="preserve"> spp.</w:t>
            </w:r>
          </w:p>
        </w:tc>
      </w:tr>
      <w:tr>
        <w:tc>
          <w:tcPr>
            <w:tcW w:w="4361" w:type="dxa"/>
          </w:tcPr>
          <w:p>
            <w:pPr>
              <w:spacing w:before="60" w:after="60"/>
              <w:rPr>
                <w:noProof/>
              </w:rPr>
            </w:pPr>
            <w:r>
              <w:rPr>
                <w:noProof/>
              </w:rPr>
              <w:t>Griet</w:t>
            </w:r>
          </w:p>
        </w:tc>
        <w:tc>
          <w:tcPr>
            <w:tcW w:w="1701" w:type="dxa"/>
          </w:tcPr>
          <w:p>
            <w:pPr>
              <w:spacing w:before="60" w:after="60"/>
              <w:rPr>
                <w:noProof/>
              </w:rPr>
            </w:pPr>
            <w:r>
              <w:rPr>
                <w:noProof/>
              </w:rPr>
              <w:t>BLL</w:t>
            </w:r>
          </w:p>
        </w:tc>
        <w:tc>
          <w:tcPr>
            <w:tcW w:w="3793" w:type="dxa"/>
          </w:tcPr>
          <w:p>
            <w:pPr>
              <w:spacing w:before="60" w:after="60"/>
              <w:rPr>
                <w:i/>
                <w:iCs/>
                <w:noProof/>
              </w:rPr>
            </w:pPr>
            <w:r>
              <w:rPr>
                <w:i/>
                <w:iCs/>
                <w:noProof/>
              </w:rPr>
              <w:t>Scophthalmus rhombus</w:t>
            </w:r>
          </w:p>
        </w:tc>
      </w:tr>
      <w:tr>
        <w:tc>
          <w:tcPr>
            <w:tcW w:w="4361" w:type="dxa"/>
          </w:tcPr>
          <w:p>
            <w:pPr>
              <w:spacing w:before="60" w:after="60"/>
              <w:rPr>
                <w:noProof/>
              </w:rPr>
            </w:pPr>
            <w:r>
              <w:rPr>
                <w:noProof/>
              </w:rPr>
              <w:t>Grijze Zuidpoolkabeljauw</w:t>
            </w:r>
          </w:p>
        </w:tc>
        <w:tc>
          <w:tcPr>
            <w:tcW w:w="1701" w:type="dxa"/>
          </w:tcPr>
          <w:p>
            <w:pPr>
              <w:spacing w:before="60" w:after="60"/>
              <w:rPr>
                <w:noProof/>
              </w:rPr>
            </w:pPr>
            <w:r>
              <w:rPr>
                <w:noProof/>
              </w:rPr>
              <w:t>NOS</w:t>
            </w:r>
          </w:p>
        </w:tc>
        <w:tc>
          <w:tcPr>
            <w:tcW w:w="3793" w:type="dxa"/>
          </w:tcPr>
          <w:p>
            <w:pPr>
              <w:spacing w:before="60" w:after="60"/>
              <w:rPr>
                <w:i/>
                <w:iCs/>
                <w:noProof/>
              </w:rPr>
            </w:pPr>
            <w:r>
              <w:rPr>
                <w:i/>
                <w:iCs/>
                <w:noProof/>
              </w:rPr>
              <w:t>Notothenia squamifrons</w:t>
            </w:r>
          </w:p>
        </w:tc>
      </w:tr>
      <w:tr>
        <w:tc>
          <w:tcPr>
            <w:tcW w:w="4361" w:type="dxa"/>
          </w:tcPr>
          <w:p>
            <w:pPr>
              <w:spacing w:before="60" w:after="60"/>
              <w:rPr>
                <w:noProof/>
              </w:rPr>
            </w:pPr>
            <w:r>
              <w:rPr>
                <w:noProof/>
              </w:rPr>
              <w:t>Groene Zuidpoolkabeljauw</w:t>
            </w:r>
          </w:p>
        </w:tc>
        <w:tc>
          <w:tcPr>
            <w:tcW w:w="1701" w:type="dxa"/>
          </w:tcPr>
          <w:p>
            <w:pPr>
              <w:spacing w:before="60" w:after="60"/>
              <w:rPr>
                <w:noProof/>
              </w:rPr>
            </w:pPr>
            <w:r>
              <w:rPr>
                <w:noProof/>
              </w:rPr>
              <w:t>NOG</w:t>
            </w:r>
          </w:p>
        </w:tc>
        <w:tc>
          <w:tcPr>
            <w:tcW w:w="3793" w:type="dxa"/>
          </w:tcPr>
          <w:p>
            <w:pPr>
              <w:spacing w:before="60" w:after="60"/>
              <w:rPr>
                <w:i/>
                <w:iCs/>
                <w:noProof/>
              </w:rPr>
            </w:pPr>
            <w:r>
              <w:rPr>
                <w:i/>
                <w:iCs/>
                <w:noProof/>
              </w:rPr>
              <w:t>Notothenia gibberifrons</w:t>
            </w:r>
          </w:p>
        </w:tc>
      </w:tr>
      <w:tr>
        <w:tc>
          <w:tcPr>
            <w:tcW w:w="4361" w:type="dxa"/>
          </w:tcPr>
          <w:p>
            <w:pPr>
              <w:spacing w:before="60" w:after="60"/>
              <w:rPr>
                <w:noProof/>
              </w:rPr>
            </w:pPr>
            <w:r>
              <w:rPr>
                <w:noProof/>
              </w:rPr>
              <w:t>Groenlandse heilbot/zwarte heilbot</w:t>
            </w:r>
          </w:p>
        </w:tc>
        <w:tc>
          <w:tcPr>
            <w:tcW w:w="1701" w:type="dxa"/>
          </w:tcPr>
          <w:p>
            <w:pPr>
              <w:spacing w:before="60" w:after="60"/>
              <w:rPr>
                <w:noProof/>
              </w:rPr>
            </w:pPr>
            <w:r>
              <w:rPr>
                <w:noProof/>
              </w:rPr>
              <w:t>GHL</w:t>
            </w:r>
          </w:p>
        </w:tc>
        <w:tc>
          <w:tcPr>
            <w:tcW w:w="3793" w:type="dxa"/>
          </w:tcPr>
          <w:p>
            <w:pPr>
              <w:spacing w:before="60" w:after="60"/>
              <w:rPr>
                <w:i/>
                <w:iCs/>
                <w:noProof/>
              </w:rPr>
            </w:pPr>
            <w:r>
              <w:rPr>
                <w:i/>
                <w:iCs/>
                <w:noProof/>
              </w:rPr>
              <w:t>Reinhardtius hippoglossoides</w:t>
            </w:r>
          </w:p>
        </w:tc>
      </w:tr>
      <w:tr>
        <w:tc>
          <w:tcPr>
            <w:tcW w:w="4361" w:type="dxa"/>
          </w:tcPr>
          <w:p>
            <w:pPr>
              <w:spacing w:before="60" w:after="60"/>
              <w:rPr>
                <w:noProof/>
              </w:rPr>
            </w:pPr>
            <w:r>
              <w:rPr>
                <w:noProof/>
              </w:rPr>
              <w:t>Grootoogrog</w:t>
            </w:r>
          </w:p>
        </w:tc>
        <w:tc>
          <w:tcPr>
            <w:tcW w:w="1701" w:type="dxa"/>
          </w:tcPr>
          <w:p>
            <w:pPr>
              <w:spacing w:before="60" w:after="60"/>
              <w:rPr>
                <w:noProof/>
              </w:rPr>
            </w:pPr>
            <w:r>
              <w:rPr>
                <w:noProof/>
              </w:rPr>
              <w:t>RJN</w:t>
            </w:r>
          </w:p>
        </w:tc>
        <w:tc>
          <w:tcPr>
            <w:tcW w:w="3793" w:type="dxa"/>
          </w:tcPr>
          <w:p>
            <w:pPr>
              <w:spacing w:before="60" w:after="60"/>
              <w:rPr>
                <w:i/>
                <w:iCs/>
                <w:noProof/>
              </w:rPr>
            </w:pPr>
            <w:r>
              <w:rPr>
                <w:i/>
                <w:iCs/>
                <w:noProof/>
              </w:rPr>
              <w:t>Leucoraja naevus</w:t>
            </w:r>
          </w:p>
        </w:tc>
      </w:tr>
      <w:tr>
        <w:tc>
          <w:tcPr>
            <w:tcW w:w="4361" w:type="dxa"/>
          </w:tcPr>
          <w:p>
            <w:pPr>
              <w:spacing w:before="60" w:after="60"/>
              <w:rPr>
                <w:noProof/>
              </w:rPr>
            </w:pPr>
            <w:r>
              <w:rPr>
                <w:noProof/>
              </w:rPr>
              <w:t>Grootoogtonijn</w:t>
            </w:r>
          </w:p>
        </w:tc>
        <w:tc>
          <w:tcPr>
            <w:tcW w:w="1701" w:type="dxa"/>
          </w:tcPr>
          <w:p>
            <w:pPr>
              <w:spacing w:before="60" w:after="60"/>
              <w:rPr>
                <w:noProof/>
              </w:rPr>
            </w:pPr>
            <w:r>
              <w:rPr>
                <w:noProof/>
              </w:rPr>
              <w:t>BET</w:t>
            </w:r>
          </w:p>
        </w:tc>
        <w:tc>
          <w:tcPr>
            <w:tcW w:w="3793" w:type="dxa"/>
          </w:tcPr>
          <w:p>
            <w:pPr>
              <w:spacing w:before="60" w:after="60"/>
              <w:rPr>
                <w:i/>
                <w:iCs/>
                <w:noProof/>
              </w:rPr>
            </w:pPr>
            <w:r>
              <w:rPr>
                <w:i/>
                <w:iCs/>
                <w:noProof/>
              </w:rPr>
              <w:t>Thunnus obesus</w:t>
            </w:r>
          </w:p>
        </w:tc>
      </w:tr>
      <w:tr>
        <w:tc>
          <w:tcPr>
            <w:tcW w:w="4361" w:type="dxa"/>
          </w:tcPr>
          <w:p>
            <w:pPr>
              <w:spacing w:before="60" w:after="60"/>
              <w:rPr>
                <w:noProof/>
              </w:rPr>
            </w:pPr>
            <w:r>
              <w:rPr>
                <w:noProof/>
              </w:rPr>
              <w:t>Grote lantaarnhaai</w:t>
            </w:r>
          </w:p>
        </w:tc>
        <w:tc>
          <w:tcPr>
            <w:tcW w:w="1701" w:type="dxa"/>
          </w:tcPr>
          <w:p>
            <w:pPr>
              <w:spacing w:before="60" w:after="60"/>
              <w:rPr>
                <w:noProof/>
              </w:rPr>
            </w:pPr>
            <w:r>
              <w:rPr>
                <w:noProof/>
              </w:rPr>
              <w:t>ETR</w:t>
            </w:r>
          </w:p>
        </w:tc>
        <w:tc>
          <w:tcPr>
            <w:tcW w:w="3793" w:type="dxa"/>
          </w:tcPr>
          <w:p>
            <w:pPr>
              <w:spacing w:before="60" w:after="60"/>
              <w:rPr>
                <w:i/>
                <w:iCs/>
                <w:noProof/>
              </w:rPr>
            </w:pPr>
            <w:r>
              <w:rPr>
                <w:i/>
                <w:iCs/>
                <w:noProof/>
              </w:rPr>
              <w:t>Etmopterus princeps</w:t>
            </w:r>
          </w:p>
        </w:tc>
      </w:tr>
      <w:tr>
        <w:tc>
          <w:tcPr>
            <w:tcW w:w="4361" w:type="dxa"/>
          </w:tcPr>
          <w:p>
            <w:pPr>
              <w:spacing w:before="60" w:after="60"/>
              <w:rPr>
                <w:noProof/>
              </w:rPr>
            </w:pPr>
            <w:r>
              <w:rPr>
                <w:noProof/>
              </w:rPr>
              <w:t>Grote zilvervis</w:t>
            </w:r>
          </w:p>
        </w:tc>
        <w:tc>
          <w:tcPr>
            <w:tcW w:w="1701" w:type="dxa"/>
          </w:tcPr>
          <w:p>
            <w:pPr>
              <w:spacing w:before="60" w:after="60"/>
              <w:rPr>
                <w:noProof/>
              </w:rPr>
            </w:pPr>
            <w:r>
              <w:rPr>
                <w:noProof/>
              </w:rPr>
              <w:t>ARU</w:t>
            </w:r>
          </w:p>
        </w:tc>
        <w:tc>
          <w:tcPr>
            <w:tcW w:w="3793" w:type="dxa"/>
          </w:tcPr>
          <w:p>
            <w:pPr>
              <w:spacing w:before="60" w:after="60"/>
              <w:rPr>
                <w:i/>
                <w:iCs/>
                <w:noProof/>
              </w:rPr>
            </w:pPr>
            <w:r>
              <w:rPr>
                <w:i/>
                <w:iCs/>
                <w:noProof/>
              </w:rPr>
              <w:t>Argentina silus</w:t>
            </w:r>
          </w:p>
        </w:tc>
      </w:tr>
      <w:tr>
        <w:tc>
          <w:tcPr>
            <w:tcW w:w="4361" w:type="dxa"/>
          </w:tcPr>
          <w:p>
            <w:pPr>
              <w:spacing w:before="60" w:after="60"/>
              <w:rPr>
                <w:noProof/>
              </w:rPr>
            </w:pPr>
            <w:r>
              <w:rPr>
                <w:noProof/>
              </w:rPr>
              <w:t>Haring</w:t>
            </w:r>
          </w:p>
        </w:tc>
        <w:tc>
          <w:tcPr>
            <w:tcW w:w="1701" w:type="dxa"/>
          </w:tcPr>
          <w:p>
            <w:pPr>
              <w:spacing w:before="60" w:after="60"/>
              <w:rPr>
                <w:noProof/>
              </w:rPr>
            </w:pPr>
            <w:r>
              <w:rPr>
                <w:noProof/>
              </w:rPr>
              <w:t>HER</w:t>
            </w:r>
          </w:p>
        </w:tc>
        <w:tc>
          <w:tcPr>
            <w:tcW w:w="3793" w:type="dxa"/>
          </w:tcPr>
          <w:p>
            <w:pPr>
              <w:spacing w:before="60" w:after="60"/>
              <w:rPr>
                <w:i/>
                <w:iCs/>
                <w:noProof/>
              </w:rPr>
            </w:pPr>
            <w:r>
              <w:rPr>
                <w:i/>
                <w:iCs/>
                <w:noProof/>
              </w:rPr>
              <w:t>Clupea harengus</w:t>
            </w:r>
          </w:p>
        </w:tc>
      </w:tr>
      <w:tr>
        <w:tc>
          <w:tcPr>
            <w:tcW w:w="4361" w:type="dxa"/>
          </w:tcPr>
          <w:p>
            <w:pPr>
              <w:spacing w:before="60" w:after="60"/>
              <w:rPr>
                <w:noProof/>
              </w:rPr>
            </w:pPr>
            <w:r>
              <w:rPr>
                <w:noProof/>
              </w:rPr>
              <w:t>Haringhaai</w:t>
            </w:r>
          </w:p>
        </w:tc>
        <w:tc>
          <w:tcPr>
            <w:tcW w:w="1701" w:type="dxa"/>
          </w:tcPr>
          <w:p>
            <w:pPr>
              <w:spacing w:before="60" w:after="60"/>
              <w:rPr>
                <w:noProof/>
              </w:rPr>
            </w:pPr>
            <w:r>
              <w:rPr>
                <w:noProof/>
              </w:rPr>
              <w:t>POR</w:t>
            </w:r>
          </w:p>
        </w:tc>
        <w:tc>
          <w:tcPr>
            <w:tcW w:w="3793" w:type="dxa"/>
          </w:tcPr>
          <w:p>
            <w:pPr>
              <w:spacing w:before="60" w:after="60"/>
              <w:rPr>
                <w:i/>
                <w:iCs/>
                <w:noProof/>
              </w:rPr>
            </w:pPr>
            <w:r>
              <w:rPr>
                <w:i/>
                <w:iCs/>
                <w:noProof/>
              </w:rPr>
              <w:t>Lamna nasus</w:t>
            </w:r>
          </w:p>
        </w:tc>
      </w:tr>
      <w:tr>
        <w:tc>
          <w:tcPr>
            <w:tcW w:w="4361" w:type="dxa"/>
          </w:tcPr>
          <w:p>
            <w:pPr>
              <w:spacing w:before="60" w:after="60"/>
              <w:rPr>
                <w:noProof/>
              </w:rPr>
            </w:pPr>
            <w:r>
              <w:rPr>
                <w:noProof/>
              </w:rPr>
              <w:t>Heek</w:t>
            </w:r>
          </w:p>
        </w:tc>
        <w:tc>
          <w:tcPr>
            <w:tcW w:w="1701" w:type="dxa"/>
          </w:tcPr>
          <w:p>
            <w:pPr>
              <w:spacing w:before="60" w:after="60"/>
              <w:rPr>
                <w:noProof/>
              </w:rPr>
            </w:pPr>
            <w:r>
              <w:rPr>
                <w:noProof/>
              </w:rPr>
              <w:t>HKE</w:t>
            </w:r>
          </w:p>
        </w:tc>
        <w:tc>
          <w:tcPr>
            <w:tcW w:w="3793" w:type="dxa"/>
          </w:tcPr>
          <w:p>
            <w:pPr>
              <w:spacing w:before="60" w:after="60"/>
              <w:rPr>
                <w:i/>
                <w:iCs/>
                <w:noProof/>
              </w:rPr>
            </w:pPr>
            <w:r>
              <w:rPr>
                <w:i/>
                <w:iCs/>
                <w:noProof/>
              </w:rPr>
              <w:t>Merluccius merluccius</w:t>
            </w:r>
          </w:p>
        </w:tc>
      </w:tr>
      <w:tr>
        <w:tc>
          <w:tcPr>
            <w:tcW w:w="4361" w:type="dxa"/>
          </w:tcPr>
          <w:p>
            <w:pPr>
              <w:spacing w:before="60" w:after="60"/>
              <w:rPr>
                <w:noProof/>
              </w:rPr>
            </w:pPr>
            <w:r>
              <w:rPr>
                <w:noProof/>
              </w:rPr>
              <w:t>Heilbot</w:t>
            </w:r>
          </w:p>
        </w:tc>
        <w:tc>
          <w:tcPr>
            <w:tcW w:w="1701" w:type="dxa"/>
          </w:tcPr>
          <w:p>
            <w:pPr>
              <w:spacing w:before="60" w:after="60"/>
              <w:rPr>
                <w:noProof/>
              </w:rPr>
            </w:pPr>
            <w:r>
              <w:rPr>
                <w:noProof/>
              </w:rPr>
              <w:t>HAL</w:t>
            </w:r>
          </w:p>
        </w:tc>
        <w:tc>
          <w:tcPr>
            <w:tcW w:w="3793" w:type="dxa"/>
          </w:tcPr>
          <w:p>
            <w:pPr>
              <w:spacing w:before="60" w:after="60"/>
              <w:rPr>
                <w:i/>
                <w:iCs/>
                <w:noProof/>
              </w:rPr>
            </w:pPr>
            <w:r>
              <w:rPr>
                <w:i/>
                <w:iCs/>
                <w:noProof/>
              </w:rPr>
              <w:t>Hippoglossus hippoglossus</w:t>
            </w:r>
          </w:p>
        </w:tc>
      </w:tr>
      <w:tr>
        <w:tc>
          <w:tcPr>
            <w:tcW w:w="4361" w:type="dxa"/>
          </w:tcPr>
          <w:p>
            <w:pPr>
              <w:spacing w:before="60" w:after="60"/>
              <w:rPr>
                <w:noProof/>
              </w:rPr>
            </w:pPr>
            <w:r>
              <w:rPr>
                <w:noProof/>
              </w:rPr>
              <w:t>Horsmakrelen</w:t>
            </w:r>
          </w:p>
        </w:tc>
        <w:tc>
          <w:tcPr>
            <w:tcW w:w="1701" w:type="dxa"/>
          </w:tcPr>
          <w:p>
            <w:pPr>
              <w:spacing w:before="60" w:after="60"/>
              <w:rPr>
                <w:noProof/>
              </w:rPr>
            </w:pPr>
            <w:r>
              <w:rPr>
                <w:noProof/>
              </w:rPr>
              <w:t>JAX</w:t>
            </w:r>
          </w:p>
        </w:tc>
        <w:tc>
          <w:tcPr>
            <w:tcW w:w="3793" w:type="dxa"/>
          </w:tcPr>
          <w:p>
            <w:pPr>
              <w:spacing w:before="60" w:after="60"/>
              <w:rPr>
                <w:noProof/>
              </w:rPr>
            </w:pPr>
            <w:r>
              <w:rPr>
                <w:i/>
                <w:iCs/>
                <w:noProof/>
              </w:rPr>
              <w:t>Trachurus</w:t>
            </w:r>
            <w:r>
              <w:rPr>
                <w:noProof/>
              </w:rPr>
              <w:t xml:space="preserve"> spp.</w:t>
            </w:r>
          </w:p>
        </w:tc>
      </w:tr>
      <w:tr>
        <w:tc>
          <w:tcPr>
            <w:tcW w:w="4361" w:type="dxa"/>
          </w:tcPr>
          <w:p>
            <w:pPr>
              <w:spacing w:before="60" w:after="60"/>
              <w:rPr>
                <w:noProof/>
              </w:rPr>
            </w:pPr>
            <w:r>
              <w:rPr>
                <w:noProof/>
              </w:rPr>
              <w:t>IJsheken</w:t>
            </w:r>
          </w:p>
        </w:tc>
        <w:tc>
          <w:tcPr>
            <w:tcW w:w="1701" w:type="dxa"/>
          </w:tcPr>
          <w:p>
            <w:pPr>
              <w:spacing w:before="60" w:after="60"/>
              <w:rPr>
                <w:noProof/>
              </w:rPr>
            </w:pPr>
            <w:r>
              <w:rPr>
                <w:noProof/>
              </w:rPr>
              <w:t>TOT</w:t>
            </w:r>
          </w:p>
        </w:tc>
        <w:tc>
          <w:tcPr>
            <w:tcW w:w="3793" w:type="dxa"/>
          </w:tcPr>
          <w:p>
            <w:pPr>
              <w:spacing w:before="60" w:after="60"/>
              <w:rPr>
                <w:noProof/>
              </w:rPr>
            </w:pPr>
            <w:r>
              <w:rPr>
                <w:i/>
                <w:iCs/>
                <w:noProof/>
              </w:rPr>
              <w:t>Dissostichus</w:t>
            </w:r>
            <w:r>
              <w:rPr>
                <w:noProof/>
              </w:rPr>
              <w:t xml:space="preserve"> spp.</w:t>
            </w:r>
          </w:p>
        </w:tc>
      </w:tr>
      <w:tr>
        <w:tc>
          <w:tcPr>
            <w:tcW w:w="4361" w:type="dxa"/>
          </w:tcPr>
          <w:p>
            <w:pPr>
              <w:spacing w:before="60" w:after="60"/>
              <w:rPr>
                <w:noProof/>
              </w:rPr>
            </w:pPr>
            <w:r>
              <w:rPr>
                <w:noProof/>
              </w:rPr>
              <w:t>IJsvis</w:t>
            </w:r>
          </w:p>
        </w:tc>
        <w:tc>
          <w:tcPr>
            <w:tcW w:w="1701" w:type="dxa"/>
          </w:tcPr>
          <w:p>
            <w:pPr>
              <w:spacing w:before="60" w:after="60"/>
              <w:rPr>
                <w:noProof/>
              </w:rPr>
            </w:pPr>
            <w:r>
              <w:rPr>
                <w:noProof/>
              </w:rPr>
              <w:t>ANI</w:t>
            </w:r>
          </w:p>
        </w:tc>
        <w:tc>
          <w:tcPr>
            <w:tcW w:w="3793" w:type="dxa"/>
          </w:tcPr>
          <w:p>
            <w:pPr>
              <w:spacing w:before="60" w:after="60"/>
              <w:rPr>
                <w:i/>
                <w:iCs/>
                <w:noProof/>
              </w:rPr>
            </w:pPr>
            <w:r>
              <w:rPr>
                <w:i/>
                <w:iCs/>
                <w:noProof/>
              </w:rPr>
              <w:t>Champsocephalus gunnari</w:t>
            </w:r>
          </w:p>
        </w:tc>
      </w:tr>
      <w:tr>
        <w:tc>
          <w:tcPr>
            <w:tcW w:w="4361" w:type="dxa"/>
          </w:tcPr>
          <w:p>
            <w:pPr>
              <w:pageBreakBefore/>
              <w:spacing w:before="60" w:after="60"/>
              <w:rPr>
                <w:noProof/>
              </w:rPr>
            </w:pPr>
            <w:r>
              <w:rPr>
                <w:noProof/>
              </w:rPr>
              <w:t>Kaardrog</w:t>
            </w:r>
          </w:p>
        </w:tc>
        <w:tc>
          <w:tcPr>
            <w:tcW w:w="1701" w:type="dxa"/>
          </w:tcPr>
          <w:p>
            <w:pPr>
              <w:spacing w:before="60" w:after="60"/>
              <w:rPr>
                <w:noProof/>
              </w:rPr>
            </w:pPr>
            <w:r>
              <w:rPr>
                <w:noProof/>
              </w:rPr>
              <w:t>RJF</w:t>
            </w:r>
          </w:p>
        </w:tc>
        <w:tc>
          <w:tcPr>
            <w:tcW w:w="3793" w:type="dxa"/>
          </w:tcPr>
          <w:p>
            <w:pPr>
              <w:spacing w:before="60" w:after="60"/>
              <w:rPr>
                <w:i/>
                <w:iCs/>
                <w:noProof/>
              </w:rPr>
            </w:pPr>
            <w:r>
              <w:rPr>
                <w:i/>
                <w:iCs/>
                <w:noProof/>
              </w:rPr>
              <w:t>Raja fullonica</w:t>
            </w:r>
          </w:p>
        </w:tc>
      </w:tr>
      <w:tr>
        <w:tc>
          <w:tcPr>
            <w:tcW w:w="4361" w:type="dxa"/>
          </w:tcPr>
          <w:p>
            <w:pPr>
              <w:spacing w:before="60" w:after="60"/>
              <w:rPr>
                <w:noProof/>
              </w:rPr>
            </w:pPr>
            <w:r>
              <w:rPr>
                <w:noProof/>
              </w:rPr>
              <w:t>Kabeljauw</w:t>
            </w:r>
          </w:p>
        </w:tc>
        <w:tc>
          <w:tcPr>
            <w:tcW w:w="1701" w:type="dxa"/>
          </w:tcPr>
          <w:p>
            <w:pPr>
              <w:spacing w:before="60" w:after="60"/>
              <w:rPr>
                <w:noProof/>
              </w:rPr>
            </w:pPr>
            <w:r>
              <w:rPr>
                <w:noProof/>
              </w:rPr>
              <w:t>COD</w:t>
            </w:r>
          </w:p>
        </w:tc>
        <w:tc>
          <w:tcPr>
            <w:tcW w:w="3793" w:type="dxa"/>
          </w:tcPr>
          <w:p>
            <w:pPr>
              <w:spacing w:before="60" w:after="60"/>
              <w:rPr>
                <w:i/>
                <w:iCs/>
                <w:noProof/>
              </w:rPr>
            </w:pPr>
            <w:r>
              <w:rPr>
                <w:i/>
                <w:iCs/>
                <w:noProof/>
              </w:rPr>
              <w:t>Gadus morhua</w:t>
            </w:r>
          </w:p>
        </w:tc>
      </w:tr>
      <w:tr>
        <w:tc>
          <w:tcPr>
            <w:tcW w:w="4361" w:type="dxa"/>
          </w:tcPr>
          <w:p>
            <w:pPr>
              <w:spacing w:before="60" w:after="60"/>
              <w:rPr>
                <w:noProof/>
              </w:rPr>
            </w:pPr>
            <w:r>
              <w:rPr>
                <w:noProof/>
              </w:rPr>
              <w:t>Kever</w:t>
            </w:r>
          </w:p>
        </w:tc>
        <w:tc>
          <w:tcPr>
            <w:tcW w:w="1701" w:type="dxa"/>
          </w:tcPr>
          <w:p>
            <w:pPr>
              <w:spacing w:before="60" w:after="60"/>
              <w:rPr>
                <w:noProof/>
              </w:rPr>
            </w:pPr>
            <w:r>
              <w:rPr>
                <w:noProof/>
              </w:rPr>
              <w:t>NOP</w:t>
            </w:r>
          </w:p>
        </w:tc>
        <w:tc>
          <w:tcPr>
            <w:tcW w:w="3793" w:type="dxa"/>
          </w:tcPr>
          <w:p>
            <w:pPr>
              <w:spacing w:before="60" w:after="60"/>
              <w:rPr>
                <w:i/>
                <w:iCs/>
                <w:noProof/>
              </w:rPr>
            </w:pPr>
            <w:r>
              <w:rPr>
                <w:i/>
                <w:iCs/>
                <w:noProof/>
              </w:rPr>
              <w:t>Trisopterus esmarkii</w:t>
            </w:r>
          </w:p>
        </w:tc>
      </w:tr>
      <w:tr>
        <w:tc>
          <w:tcPr>
            <w:tcW w:w="4361" w:type="dxa"/>
          </w:tcPr>
          <w:p>
            <w:pPr>
              <w:spacing w:before="60" w:after="60"/>
              <w:rPr>
                <w:noProof/>
              </w:rPr>
            </w:pPr>
            <w:r>
              <w:rPr>
                <w:noProof/>
              </w:rPr>
              <w:t>Kleinoogrog</w:t>
            </w:r>
          </w:p>
        </w:tc>
        <w:tc>
          <w:tcPr>
            <w:tcW w:w="1701" w:type="dxa"/>
          </w:tcPr>
          <w:p>
            <w:pPr>
              <w:spacing w:before="60" w:after="60"/>
              <w:rPr>
                <w:noProof/>
              </w:rPr>
            </w:pPr>
            <w:r>
              <w:rPr>
                <w:noProof/>
              </w:rPr>
              <w:t>RJE</w:t>
            </w:r>
          </w:p>
        </w:tc>
        <w:tc>
          <w:tcPr>
            <w:tcW w:w="3793" w:type="dxa"/>
          </w:tcPr>
          <w:p>
            <w:pPr>
              <w:spacing w:before="60" w:after="60"/>
              <w:rPr>
                <w:i/>
                <w:iCs/>
                <w:noProof/>
              </w:rPr>
            </w:pPr>
            <w:r>
              <w:rPr>
                <w:i/>
                <w:iCs/>
                <w:noProof/>
              </w:rPr>
              <w:t>Raja microocellata</w:t>
            </w:r>
          </w:p>
        </w:tc>
      </w:tr>
      <w:tr>
        <w:tc>
          <w:tcPr>
            <w:tcW w:w="4361" w:type="dxa"/>
          </w:tcPr>
          <w:p>
            <w:pPr>
              <w:spacing w:before="60" w:after="60"/>
              <w:rPr>
                <w:noProof/>
              </w:rPr>
            </w:pPr>
            <w:r>
              <w:rPr>
                <w:noProof/>
              </w:rPr>
              <w:t>Kortvinpijlinktvis</w:t>
            </w:r>
          </w:p>
        </w:tc>
        <w:tc>
          <w:tcPr>
            <w:tcW w:w="1701" w:type="dxa"/>
          </w:tcPr>
          <w:p>
            <w:pPr>
              <w:spacing w:before="60" w:after="60"/>
              <w:rPr>
                <w:noProof/>
              </w:rPr>
            </w:pPr>
            <w:r>
              <w:rPr>
                <w:noProof/>
              </w:rPr>
              <w:t>SQI</w:t>
            </w:r>
          </w:p>
        </w:tc>
        <w:tc>
          <w:tcPr>
            <w:tcW w:w="3793" w:type="dxa"/>
          </w:tcPr>
          <w:p>
            <w:pPr>
              <w:spacing w:before="60" w:after="60"/>
              <w:rPr>
                <w:i/>
                <w:iCs/>
                <w:noProof/>
              </w:rPr>
            </w:pPr>
            <w:r>
              <w:rPr>
                <w:i/>
                <w:iCs/>
                <w:noProof/>
              </w:rPr>
              <w:t>Illex illecebrosus</w:t>
            </w:r>
          </w:p>
        </w:tc>
      </w:tr>
      <w:tr>
        <w:tc>
          <w:tcPr>
            <w:tcW w:w="4361" w:type="dxa"/>
          </w:tcPr>
          <w:p>
            <w:pPr>
              <w:spacing w:before="60" w:after="60"/>
              <w:rPr>
                <w:noProof/>
              </w:rPr>
            </w:pPr>
            <w:r>
              <w:rPr>
                <w:noProof/>
              </w:rPr>
              <w:t>Krabben</w:t>
            </w:r>
          </w:p>
        </w:tc>
        <w:tc>
          <w:tcPr>
            <w:tcW w:w="1701" w:type="dxa"/>
          </w:tcPr>
          <w:p>
            <w:pPr>
              <w:spacing w:before="60" w:after="60"/>
              <w:rPr>
                <w:noProof/>
              </w:rPr>
            </w:pPr>
            <w:r>
              <w:rPr>
                <w:noProof/>
              </w:rPr>
              <w:t>PAI</w:t>
            </w:r>
          </w:p>
        </w:tc>
        <w:tc>
          <w:tcPr>
            <w:tcW w:w="3793" w:type="dxa"/>
          </w:tcPr>
          <w:p>
            <w:pPr>
              <w:spacing w:before="60" w:after="60"/>
              <w:rPr>
                <w:noProof/>
              </w:rPr>
            </w:pPr>
            <w:r>
              <w:rPr>
                <w:i/>
                <w:iCs/>
                <w:noProof/>
              </w:rPr>
              <w:t>Paralomis</w:t>
            </w:r>
            <w:r>
              <w:rPr>
                <w:noProof/>
              </w:rPr>
              <w:t xml:space="preserve"> spp.</w:t>
            </w:r>
          </w:p>
        </w:tc>
      </w:tr>
      <w:tr>
        <w:tc>
          <w:tcPr>
            <w:tcW w:w="4361" w:type="dxa"/>
          </w:tcPr>
          <w:p>
            <w:pPr>
              <w:spacing w:before="60" w:after="60"/>
              <w:rPr>
                <w:noProof/>
              </w:rPr>
            </w:pPr>
            <w:r>
              <w:rPr>
                <w:noProof/>
              </w:rPr>
              <w:t>Lange schar</w:t>
            </w:r>
          </w:p>
        </w:tc>
        <w:tc>
          <w:tcPr>
            <w:tcW w:w="1701" w:type="dxa"/>
          </w:tcPr>
          <w:p>
            <w:pPr>
              <w:spacing w:before="60" w:after="60"/>
              <w:rPr>
                <w:noProof/>
              </w:rPr>
            </w:pPr>
            <w:r>
              <w:rPr>
                <w:noProof/>
              </w:rPr>
              <w:t>PLA</w:t>
            </w:r>
          </w:p>
        </w:tc>
        <w:tc>
          <w:tcPr>
            <w:tcW w:w="3793" w:type="dxa"/>
          </w:tcPr>
          <w:p>
            <w:pPr>
              <w:spacing w:before="60" w:after="60"/>
              <w:rPr>
                <w:i/>
                <w:iCs/>
                <w:noProof/>
              </w:rPr>
            </w:pPr>
            <w:r>
              <w:rPr>
                <w:i/>
                <w:iCs/>
                <w:noProof/>
              </w:rPr>
              <w:t>Hippoglossoides platessoides</w:t>
            </w:r>
          </w:p>
        </w:tc>
      </w:tr>
      <w:tr>
        <w:tc>
          <w:tcPr>
            <w:tcW w:w="4361" w:type="dxa"/>
          </w:tcPr>
          <w:p>
            <w:pPr>
              <w:spacing w:before="60" w:after="60"/>
              <w:rPr>
                <w:noProof/>
              </w:rPr>
            </w:pPr>
            <w:r>
              <w:rPr>
                <w:noProof/>
              </w:rPr>
              <w:t>Langoustine</w:t>
            </w:r>
          </w:p>
        </w:tc>
        <w:tc>
          <w:tcPr>
            <w:tcW w:w="1701" w:type="dxa"/>
          </w:tcPr>
          <w:p>
            <w:pPr>
              <w:spacing w:before="60" w:after="60"/>
              <w:rPr>
                <w:noProof/>
              </w:rPr>
            </w:pPr>
            <w:r>
              <w:rPr>
                <w:noProof/>
              </w:rPr>
              <w:t>NEP</w:t>
            </w:r>
          </w:p>
        </w:tc>
        <w:tc>
          <w:tcPr>
            <w:tcW w:w="3793" w:type="dxa"/>
          </w:tcPr>
          <w:p>
            <w:pPr>
              <w:spacing w:before="60" w:after="60"/>
              <w:rPr>
                <w:i/>
                <w:iCs/>
                <w:noProof/>
              </w:rPr>
            </w:pPr>
            <w:r>
              <w:rPr>
                <w:i/>
                <w:iCs/>
                <w:noProof/>
              </w:rPr>
              <w:t>Nephrops norvegicus</w:t>
            </w:r>
          </w:p>
        </w:tc>
      </w:tr>
      <w:tr>
        <w:tc>
          <w:tcPr>
            <w:tcW w:w="4361" w:type="dxa"/>
          </w:tcPr>
          <w:p>
            <w:pPr>
              <w:spacing w:before="60" w:after="60"/>
              <w:rPr>
                <w:noProof/>
              </w:rPr>
            </w:pPr>
            <w:r>
              <w:rPr>
                <w:noProof/>
              </w:rPr>
              <w:t>Langsnuitijsvis</w:t>
            </w:r>
          </w:p>
        </w:tc>
        <w:tc>
          <w:tcPr>
            <w:tcW w:w="1701" w:type="dxa"/>
          </w:tcPr>
          <w:p>
            <w:pPr>
              <w:spacing w:before="60" w:after="60"/>
              <w:rPr>
                <w:noProof/>
              </w:rPr>
            </w:pPr>
            <w:r>
              <w:rPr>
                <w:noProof/>
              </w:rPr>
              <w:t>LIC</w:t>
            </w:r>
          </w:p>
        </w:tc>
        <w:tc>
          <w:tcPr>
            <w:tcW w:w="3793" w:type="dxa"/>
          </w:tcPr>
          <w:p>
            <w:pPr>
              <w:spacing w:before="60" w:after="60"/>
              <w:rPr>
                <w:i/>
                <w:iCs/>
                <w:noProof/>
              </w:rPr>
            </w:pPr>
            <w:r>
              <w:rPr>
                <w:i/>
                <w:iCs/>
                <w:noProof/>
              </w:rPr>
              <w:t>Channichthys rhinoceratus</w:t>
            </w:r>
          </w:p>
        </w:tc>
      </w:tr>
      <w:tr>
        <w:tc>
          <w:tcPr>
            <w:tcW w:w="4361" w:type="dxa"/>
          </w:tcPr>
          <w:p>
            <w:pPr>
              <w:spacing w:before="60" w:after="60"/>
              <w:rPr>
                <w:noProof/>
              </w:rPr>
            </w:pPr>
            <w:r>
              <w:rPr>
                <w:noProof/>
              </w:rPr>
              <w:t>Leng</w:t>
            </w:r>
          </w:p>
        </w:tc>
        <w:tc>
          <w:tcPr>
            <w:tcW w:w="1701" w:type="dxa"/>
          </w:tcPr>
          <w:p>
            <w:pPr>
              <w:spacing w:before="60" w:after="60"/>
              <w:rPr>
                <w:noProof/>
              </w:rPr>
            </w:pPr>
            <w:r>
              <w:rPr>
                <w:noProof/>
              </w:rPr>
              <w:t>LIN</w:t>
            </w:r>
          </w:p>
        </w:tc>
        <w:tc>
          <w:tcPr>
            <w:tcW w:w="3793" w:type="dxa"/>
          </w:tcPr>
          <w:p>
            <w:pPr>
              <w:spacing w:before="60" w:after="60"/>
              <w:rPr>
                <w:i/>
                <w:iCs/>
                <w:noProof/>
              </w:rPr>
            </w:pPr>
            <w:r>
              <w:rPr>
                <w:i/>
                <w:iCs/>
                <w:noProof/>
              </w:rPr>
              <w:t>Molva molva</w:t>
            </w:r>
          </w:p>
        </w:tc>
      </w:tr>
      <w:tr>
        <w:tc>
          <w:tcPr>
            <w:tcW w:w="4361" w:type="dxa"/>
          </w:tcPr>
          <w:p>
            <w:pPr>
              <w:spacing w:before="60" w:after="60"/>
              <w:rPr>
                <w:noProof/>
              </w:rPr>
            </w:pPr>
            <w:r>
              <w:rPr>
                <w:noProof/>
              </w:rPr>
              <w:t>Lodde</w:t>
            </w:r>
          </w:p>
        </w:tc>
        <w:tc>
          <w:tcPr>
            <w:tcW w:w="1701" w:type="dxa"/>
          </w:tcPr>
          <w:p>
            <w:pPr>
              <w:spacing w:before="60" w:after="60"/>
              <w:rPr>
                <w:noProof/>
              </w:rPr>
            </w:pPr>
            <w:r>
              <w:rPr>
                <w:noProof/>
              </w:rPr>
              <w:t>CAP</w:t>
            </w:r>
          </w:p>
        </w:tc>
        <w:tc>
          <w:tcPr>
            <w:tcW w:w="3793" w:type="dxa"/>
          </w:tcPr>
          <w:p>
            <w:pPr>
              <w:spacing w:before="60" w:after="60"/>
              <w:rPr>
                <w:i/>
                <w:iCs/>
                <w:noProof/>
              </w:rPr>
            </w:pPr>
            <w:r>
              <w:rPr>
                <w:i/>
                <w:iCs/>
                <w:noProof/>
              </w:rPr>
              <w:t>Mallotus villosus</w:t>
            </w:r>
          </w:p>
        </w:tc>
      </w:tr>
      <w:tr>
        <w:tc>
          <w:tcPr>
            <w:tcW w:w="4361" w:type="dxa"/>
          </w:tcPr>
          <w:p>
            <w:pPr>
              <w:spacing w:before="60" w:after="60"/>
              <w:rPr>
                <w:noProof/>
              </w:rPr>
            </w:pPr>
            <w:r>
              <w:rPr>
                <w:noProof/>
              </w:rPr>
              <w:t>Lom</w:t>
            </w:r>
          </w:p>
        </w:tc>
        <w:tc>
          <w:tcPr>
            <w:tcW w:w="1701" w:type="dxa"/>
          </w:tcPr>
          <w:p>
            <w:pPr>
              <w:spacing w:before="60" w:after="60"/>
              <w:rPr>
                <w:noProof/>
              </w:rPr>
            </w:pPr>
            <w:r>
              <w:rPr>
                <w:noProof/>
              </w:rPr>
              <w:t>USK</w:t>
            </w:r>
          </w:p>
        </w:tc>
        <w:tc>
          <w:tcPr>
            <w:tcW w:w="3793" w:type="dxa"/>
          </w:tcPr>
          <w:p>
            <w:pPr>
              <w:spacing w:before="60" w:after="60"/>
              <w:rPr>
                <w:i/>
                <w:iCs/>
                <w:noProof/>
              </w:rPr>
            </w:pPr>
            <w:r>
              <w:rPr>
                <w:i/>
                <w:iCs/>
                <w:noProof/>
              </w:rPr>
              <w:t>Brosme brosme</w:t>
            </w:r>
          </w:p>
        </w:tc>
      </w:tr>
      <w:tr>
        <w:tc>
          <w:tcPr>
            <w:tcW w:w="4361" w:type="dxa"/>
          </w:tcPr>
          <w:p>
            <w:pPr>
              <w:spacing w:before="60" w:after="60"/>
              <w:rPr>
                <w:noProof/>
              </w:rPr>
            </w:pPr>
            <w:r>
              <w:rPr>
                <w:noProof/>
              </w:rPr>
              <w:t>Makreel</w:t>
            </w:r>
          </w:p>
        </w:tc>
        <w:tc>
          <w:tcPr>
            <w:tcW w:w="1701" w:type="dxa"/>
          </w:tcPr>
          <w:p>
            <w:pPr>
              <w:spacing w:before="60" w:after="60"/>
              <w:rPr>
                <w:noProof/>
              </w:rPr>
            </w:pPr>
            <w:r>
              <w:rPr>
                <w:noProof/>
              </w:rPr>
              <w:t>MAC</w:t>
            </w:r>
          </w:p>
        </w:tc>
        <w:tc>
          <w:tcPr>
            <w:tcW w:w="3793" w:type="dxa"/>
          </w:tcPr>
          <w:p>
            <w:pPr>
              <w:spacing w:before="60" w:after="60"/>
              <w:rPr>
                <w:i/>
                <w:iCs/>
                <w:noProof/>
              </w:rPr>
            </w:pPr>
            <w:r>
              <w:rPr>
                <w:i/>
                <w:iCs/>
                <w:noProof/>
              </w:rPr>
              <w:t>Scomber scombrus</w:t>
            </w:r>
          </w:p>
        </w:tc>
      </w:tr>
      <w:tr>
        <w:tc>
          <w:tcPr>
            <w:tcW w:w="4361" w:type="dxa"/>
          </w:tcPr>
          <w:p>
            <w:pPr>
              <w:spacing w:before="60" w:after="60"/>
              <w:rPr>
                <w:noProof/>
              </w:rPr>
            </w:pPr>
            <w:r>
              <w:rPr>
                <w:noProof/>
              </w:rPr>
              <w:t>Noordse garnaal</w:t>
            </w:r>
          </w:p>
        </w:tc>
        <w:tc>
          <w:tcPr>
            <w:tcW w:w="1701" w:type="dxa"/>
          </w:tcPr>
          <w:p>
            <w:pPr>
              <w:spacing w:before="60" w:after="60"/>
              <w:rPr>
                <w:noProof/>
              </w:rPr>
            </w:pPr>
            <w:r>
              <w:rPr>
                <w:noProof/>
              </w:rPr>
              <w:t>PRA</w:t>
            </w:r>
          </w:p>
        </w:tc>
        <w:tc>
          <w:tcPr>
            <w:tcW w:w="3793" w:type="dxa"/>
          </w:tcPr>
          <w:p>
            <w:pPr>
              <w:spacing w:before="60" w:after="60"/>
              <w:rPr>
                <w:i/>
                <w:iCs/>
                <w:noProof/>
              </w:rPr>
            </w:pPr>
            <w:r>
              <w:rPr>
                <w:i/>
                <w:iCs/>
                <w:noProof/>
              </w:rPr>
              <w:t>Pandalus borealis</w:t>
            </w:r>
          </w:p>
        </w:tc>
      </w:tr>
      <w:tr>
        <w:tc>
          <w:tcPr>
            <w:tcW w:w="4361" w:type="dxa"/>
          </w:tcPr>
          <w:p>
            <w:pPr>
              <w:spacing w:before="60" w:after="60"/>
              <w:rPr>
                <w:noProof/>
              </w:rPr>
            </w:pPr>
            <w:r>
              <w:rPr>
                <w:noProof/>
              </w:rPr>
              <w:t>Noorse rog</w:t>
            </w:r>
          </w:p>
        </w:tc>
        <w:tc>
          <w:tcPr>
            <w:tcW w:w="1701" w:type="dxa"/>
          </w:tcPr>
          <w:p>
            <w:pPr>
              <w:spacing w:before="60" w:after="60"/>
              <w:rPr>
                <w:noProof/>
              </w:rPr>
            </w:pPr>
            <w:r>
              <w:rPr>
                <w:noProof/>
              </w:rPr>
              <w:t>JAD</w:t>
            </w:r>
          </w:p>
        </w:tc>
        <w:tc>
          <w:tcPr>
            <w:tcW w:w="3793" w:type="dxa"/>
          </w:tcPr>
          <w:p>
            <w:pPr>
              <w:spacing w:before="60" w:after="60"/>
              <w:rPr>
                <w:i/>
                <w:iCs/>
                <w:noProof/>
              </w:rPr>
            </w:pPr>
            <w:r>
              <w:rPr>
                <w:i/>
                <w:iCs/>
                <w:noProof/>
              </w:rPr>
              <w:t>Raja (Dipturus) nidarosiensis</w:t>
            </w:r>
          </w:p>
        </w:tc>
      </w:tr>
      <w:tr>
        <w:tc>
          <w:tcPr>
            <w:tcW w:w="4361" w:type="dxa"/>
          </w:tcPr>
          <w:p>
            <w:pPr>
              <w:spacing w:before="60" w:after="60"/>
              <w:rPr>
                <w:noProof/>
              </w:rPr>
            </w:pPr>
            <w:r>
              <w:rPr>
                <w:noProof/>
              </w:rPr>
              <w:t>Pacifische sneeuwkrabben</w:t>
            </w:r>
          </w:p>
        </w:tc>
        <w:tc>
          <w:tcPr>
            <w:tcW w:w="1701" w:type="dxa"/>
          </w:tcPr>
          <w:p>
            <w:pPr>
              <w:spacing w:before="60" w:after="60"/>
              <w:rPr>
                <w:noProof/>
              </w:rPr>
            </w:pPr>
            <w:r>
              <w:rPr>
                <w:noProof/>
              </w:rPr>
              <w:t>PCR</w:t>
            </w:r>
          </w:p>
        </w:tc>
        <w:tc>
          <w:tcPr>
            <w:tcW w:w="3793" w:type="dxa"/>
          </w:tcPr>
          <w:p>
            <w:pPr>
              <w:spacing w:before="60" w:after="60"/>
              <w:rPr>
                <w:noProof/>
              </w:rPr>
            </w:pPr>
            <w:r>
              <w:rPr>
                <w:i/>
                <w:iCs/>
                <w:noProof/>
              </w:rPr>
              <w:t>Chionoecetes</w:t>
            </w:r>
            <w:r>
              <w:rPr>
                <w:noProof/>
              </w:rPr>
              <w:t xml:space="preserve"> spp.</w:t>
            </w:r>
          </w:p>
        </w:tc>
      </w:tr>
      <w:tr>
        <w:tc>
          <w:tcPr>
            <w:tcW w:w="4361" w:type="dxa"/>
          </w:tcPr>
          <w:p>
            <w:pPr>
              <w:spacing w:before="60" w:after="60"/>
              <w:rPr>
                <w:noProof/>
              </w:rPr>
            </w:pPr>
            <w:r>
              <w:rPr>
                <w:noProof/>
              </w:rPr>
              <w:t>Peneïde garnalen</w:t>
            </w:r>
          </w:p>
        </w:tc>
        <w:tc>
          <w:tcPr>
            <w:tcW w:w="1701" w:type="dxa"/>
          </w:tcPr>
          <w:p>
            <w:pPr>
              <w:spacing w:before="60" w:after="60"/>
              <w:rPr>
                <w:noProof/>
              </w:rPr>
            </w:pPr>
            <w:r>
              <w:rPr>
                <w:noProof/>
              </w:rPr>
              <w:t>PEN</w:t>
            </w:r>
          </w:p>
        </w:tc>
        <w:tc>
          <w:tcPr>
            <w:tcW w:w="3793" w:type="dxa"/>
          </w:tcPr>
          <w:p>
            <w:pPr>
              <w:spacing w:before="60" w:after="60"/>
              <w:rPr>
                <w:noProof/>
              </w:rPr>
            </w:pPr>
            <w:r>
              <w:rPr>
                <w:i/>
                <w:iCs/>
                <w:noProof/>
              </w:rPr>
              <w:t>Penaeus</w:t>
            </w:r>
            <w:r>
              <w:rPr>
                <w:noProof/>
              </w:rPr>
              <w:t xml:space="preserve"> spp.</w:t>
            </w:r>
          </w:p>
        </w:tc>
      </w:tr>
      <w:tr>
        <w:tc>
          <w:tcPr>
            <w:tcW w:w="4361" w:type="dxa"/>
          </w:tcPr>
          <w:p>
            <w:pPr>
              <w:spacing w:before="60" w:after="60"/>
              <w:rPr>
                <w:noProof/>
              </w:rPr>
            </w:pPr>
            <w:r>
              <w:rPr>
                <w:noProof/>
              </w:rPr>
              <w:t>Pijlinktvis</w:t>
            </w:r>
          </w:p>
        </w:tc>
        <w:tc>
          <w:tcPr>
            <w:tcW w:w="1701" w:type="dxa"/>
          </w:tcPr>
          <w:p>
            <w:pPr>
              <w:spacing w:before="60" w:after="60"/>
              <w:rPr>
                <w:noProof/>
              </w:rPr>
            </w:pPr>
            <w:r>
              <w:rPr>
                <w:noProof/>
              </w:rPr>
              <w:t>SQS</w:t>
            </w:r>
          </w:p>
        </w:tc>
        <w:tc>
          <w:tcPr>
            <w:tcW w:w="3793" w:type="dxa"/>
          </w:tcPr>
          <w:p>
            <w:pPr>
              <w:spacing w:before="60" w:after="60"/>
              <w:rPr>
                <w:i/>
                <w:iCs/>
                <w:noProof/>
              </w:rPr>
            </w:pPr>
            <w:r>
              <w:rPr>
                <w:i/>
                <w:iCs/>
                <w:noProof/>
              </w:rPr>
              <w:t>Martialia hyadesi</w:t>
            </w:r>
          </w:p>
        </w:tc>
      </w:tr>
      <w:tr>
        <w:tc>
          <w:tcPr>
            <w:tcW w:w="4361" w:type="dxa"/>
          </w:tcPr>
          <w:p>
            <w:pPr>
              <w:spacing w:before="60" w:after="60"/>
              <w:rPr>
                <w:noProof/>
              </w:rPr>
            </w:pPr>
            <w:r>
              <w:rPr>
                <w:noProof/>
              </w:rPr>
              <w:t>Platvis</w:t>
            </w:r>
          </w:p>
        </w:tc>
        <w:tc>
          <w:tcPr>
            <w:tcW w:w="1701" w:type="dxa"/>
          </w:tcPr>
          <w:p>
            <w:pPr>
              <w:spacing w:before="60" w:after="60"/>
              <w:rPr>
                <w:noProof/>
              </w:rPr>
            </w:pPr>
            <w:r>
              <w:rPr>
                <w:noProof/>
              </w:rPr>
              <w:t>FLX</w:t>
            </w:r>
          </w:p>
        </w:tc>
        <w:tc>
          <w:tcPr>
            <w:tcW w:w="3793" w:type="dxa"/>
          </w:tcPr>
          <w:p>
            <w:pPr>
              <w:spacing w:before="60" w:after="60"/>
              <w:rPr>
                <w:i/>
                <w:iCs/>
                <w:noProof/>
              </w:rPr>
            </w:pPr>
            <w:r>
              <w:rPr>
                <w:i/>
                <w:iCs/>
                <w:noProof/>
              </w:rPr>
              <w:t>Pleuronectiformes</w:t>
            </w:r>
          </w:p>
        </w:tc>
      </w:tr>
      <w:tr>
        <w:tc>
          <w:tcPr>
            <w:tcW w:w="4361" w:type="dxa"/>
          </w:tcPr>
          <w:p>
            <w:pPr>
              <w:spacing w:before="60" w:after="60"/>
              <w:rPr>
                <w:noProof/>
              </w:rPr>
            </w:pPr>
            <w:r>
              <w:rPr>
                <w:noProof/>
              </w:rPr>
              <w:t>Portugese ijshaai</w:t>
            </w:r>
          </w:p>
        </w:tc>
        <w:tc>
          <w:tcPr>
            <w:tcW w:w="1701" w:type="dxa"/>
          </w:tcPr>
          <w:p>
            <w:pPr>
              <w:spacing w:before="60" w:after="60"/>
              <w:rPr>
                <w:noProof/>
              </w:rPr>
            </w:pPr>
            <w:r>
              <w:rPr>
                <w:noProof/>
              </w:rPr>
              <w:t>CYO</w:t>
            </w:r>
          </w:p>
        </w:tc>
        <w:tc>
          <w:tcPr>
            <w:tcW w:w="3793" w:type="dxa"/>
          </w:tcPr>
          <w:p>
            <w:pPr>
              <w:spacing w:before="60" w:after="60"/>
              <w:rPr>
                <w:i/>
                <w:iCs/>
                <w:noProof/>
              </w:rPr>
            </w:pPr>
            <w:r>
              <w:rPr>
                <w:i/>
                <w:iCs/>
                <w:noProof/>
              </w:rPr>
              <w:t>Centroscymnus coelolepis</w:t>
            </w:r>
          </w:p>
        </w:tc>
      </w:tr>
      <w:tr>
        <w:tc>
          <w:tcPr>
            <w:tcW w:w="4361" w:type="dxa"/>
          </w:tcPr>
          <w:p>
            <w:pPr>
              <w:spacing w:before="60" w:after="60"/>
              <w:rPr>
                <w:noProof/>
              </w:rPr>
            </w:pPr>
            <w:r>
              <w:rPr>
                <w:noProof/>
              </w:rPr>
              <w:t>Pseudopentaceros spp.</w:t>
            </w:r>
          </w:p>
        </w:tc>
        <w:tc>
          <w:tcPr>
            <w:tcW w:w="1701" w:type="dxa"/>
          </w:tcPr>
          <w:p>
            <w:pPr>
              <w:spacing w:before="60" w:after="60"/>
              <w:rPr>
                <w:noProof/>
              </w:rPr>
            </w:pPr>
            <w:r>
              <w:rPr>
                <w:noProof/>
              </w:rPr>
              <w:t>EDW</w:t>
            </w:r>
          </w:p>
        </w:tc>
        <w:tc>
          <w:tcPr>
            <w:tcW w:w="3793" w:type="dxa"/>
          </w:tcPr>
          <w:p>
            <w:pPr>
              <w:spacing w:before="60" w:after="60"/>
              <w:rPr>
                <w:noProof/>
              </w:rPr>
            </w:pPr>
            <w:r>
              <w:rPr>
                <w:i/>
                <w:iCs/>
                <w:noProof/>
              </w:rPr>
              <w:t>Pseudopentaceros</w:t>
            </w:r>
            <w:r>
              <w:rPr>
                <w:noProof/>
              </w:rPr>
              <w:t xml:space="preserve"> spp.</w:t>
            </w:r>
          </w:p>
        </w:tc>
      </w:tr>
      <w:tr>
        <w:tc>
          <w:tcPr>
            <w:tcW w:w="4361" w:type="dxa"/>
          </w:tcPr>
          <w:p>
            <w:pPr>
              <w:spacing w:before="60" w:after="60"/>
              <w:rPr>
                <w:noProof/>
              </w:rPr>
            </w:pPr>
            <w:r>
              <w:rPr>
                <w:noProof/>
              </w:rPr>
              <w:t>Reuzenmanta</w:t>
            </w:r>
          </w:p>
        </w:tc>
        <w:tc>
          <w:tcPr>
            <w:tcW w:w="1701" w:type="dxa"/>
          </w:tcPr>
          <w:p>
            <w:pPr>
              <w:spacing w:before="60" w:after="60"/>
              <w:rPr>
                <w:noProof/>
              </w:rPr>
            </w:pPr>
            <w:r>
              <w:rPr>
                <w:noProof/>
              </w:rPr>
              <w:t>RMB</w:t>
            </w:r>
          </w:p>
        </w:tc>
        <w:tc>
          <w:tcPr>
            <w:tcW w:w="3793" w:type="dxa"/>
          </w:tcPr>
          <w:p>
            <w:pPr>
              <w:spacing w:before="60" w:after="60"/>
              <w:rPr>
                <w:i/>
                <w:iCs/>
                <w:noProof/>
              </w:rPr>
            </w:pPr>
            <w:r>
              <w:rPr>
                <w:i/>
                <w:iCs/>
                <w:noProof/>
              </w:rPr>
              <w:t>Manta birostris</w:t>
            </w:r>
          </w:p>
        </w:tc>
      </w:tr>
      <w:tr>
        <w:tc>
          <w:tcPr>
            <w:tcW w:w="4361" w:type="dxa"/>
          </w:tcPr>
          <w:p>
            <w:pPr>
              <w:spacing w:before="60" w:after="60"/>
              <w:rPr>
                <w:noProof/>
              </w:rPr>
            </w:pPr>
            <w:r>
              <w:rPr>
                <w:noProof/>
              </w:rPr>
              <w:t>Rode diepzeekrabben</w:t>
            </w:r>
          </w:p>
        </w:tc>
        <w:tc>
          <w:tcPr>
            <w:tcW w:w="1701" w:type="dxa"/>
          </w:tcPr>
          <w:p>
            <w:pPr>
              <w:spacing w:before="60" w:after="60"/>
              <w:rPr>
                <w:noProof/>
              </w:rPr>
            </w:pPr>
            <w:r>
              <w:rPr>
                <w:noProof/>
              </w:rPr>
              <w:t>GER</w:t>
            </w:r>
          </w:p>
        </w:tc>
        <w:tc>
          <w:tcPr>
            <w:tcW w:w="3793" w:type="dxa"/>
          </w:tcPr>
          <w:p>
            <w:pPr>
              <w:spacing w:before="60" w:after="60"/>
              <w:rPr>
                <w:noProof/>
              </w:rPr>
            </w:pPr>
            <w:r>
              <w:rPr>
                <w:i/>
                <w:iCs/>
                <w:noProof/>
              </w:rPr>
              <w:t>Chaceon</w:t>
            </w:r>
            <w:r>
              <w:rPr>
                <w:noProof/>
              </w:rPr>
              <w:t xml:space="preserve"> spp.</w:t>
            </w:r>
          </w:p>
        </w:tc>
      </w:tr>
      <w:tr>
        <w:tc>
          <w:tcPr>
            <w:tcW w:w="4361" w:type="dxa"/>
          </w:tcPr>
          <w:p>
            <w:pPr>
              <w:spacing w:before="60" w:after="60"/>
              <w:rPr>
                <w:noProof/>
              </w:rPr>
            </w:pPr>
            <w:r>
              <w:rPr>
                <w:noProof/>
              </w:rPr>
              <w:t>Roggen</w:t>
            </w:r>
          </w:p>
        </w:tc>
        <w:tc>
          <w:tcPr>
            <w:tcW w:w="1701" w:type="dxa"/>
          </w:tcPr>
          <w:p>
            <w:pPr>
              <w:spacing w:before="60" w:after="60"/>
              <w:rPr>
                <w:noProof/>
              </w:rPr>
            </w:pPr>
            <w:r>
              <w:rPr>
                <w:noProof/>
              </w:rPr>
              <w:t>SRX</w:t>
            </w:r>
          </w:p>
        </w:tc>
        <w:tc>
          <w:tcPr>
            <w:tcW w:w="3793" w:type="dxa"/>
          </w:tcPr>
          <w:p>
            <w:pPr>
              <w:spacing w:before="60" w:after="60"/>
              <w:rPr>
                <w:i/>
                <w:iCs/>
                <w:noProof/>
              </w:rPr>
            </w:pPr>
            <w:r>
              <w:rPr>
                <w:i/>
                <w:iCs/>
                <w:noProof/>
              </w:rPr>
              <w:t>Rajiformes</w:t>
            </w:r>
          </w:p>
        </w:tc>
      </w:tr>
      <w:tr>
        <w:tc>
          <w:tcPr>
            <w:tcW w:w="4361" w:type="dxa"/>
          </w:tcPr>
          <w:p>
            <w:pPr>
              <w:spacing w:before="60" w:after="60"/>
              <w:rPr>
                <w:noProof/>
              </w:rPr>
            </w:pPr>
            <w:r>
              <w:rPr>
                <w:noProof/>
              </w:rPr>
              <w:t>Rondneusgrenadier</w:t>
            </w:r>
          </w:p>
        </w:tc>
        <w:tc>
          <w:tcPr>
            <w:tcW w:w="1701" w:type="dxa"/>
          </w:tcPr>
          <w:p>
            <w:pPr>
              <w:spacing w:before="60" w:after="60"/>
              <w:rPr>
                <w:noProof/>
              </w:rPr>
            </w:pPr>
            <w:r>
              <w:rPr>
                <w:noProof/>
              </w:rPr>
              <w:t>RNG</w:t>
            </w:r>
          </w:p>
        </w:tc>
        <w:tc>
          <w:tcPr>
            <w:tcW w:w="3793" w:type="dxa"/>
          </w:tcPr>
          <w:p>
            <w:pPr>
              <w:spacing w:before="60" w:after="60"/>
              <w:rPr>
                <w:i/>
                <w:iCs/>
                <w:noProof/>
              </w:rPr>
            </w:pPr>
            <w:r>
              <w:rPr>
                <w:i/>
                <w:iCs/>
                <w:noProof/>
              </w:rPr>
              <w:t>Coryphaenoides rupestris</w:t>
            </w:r>
          </w:p>
        </w:tc>
      </w:tr>
      <w:tr>
        <w:tc>
          <w:tcPr>
            <w:tcW w:w="4361" w:type="dxa"/>
          </w:tcPr>
          <w:p>
            <w:pPr>
              <w:spacing w:before="60" w:after="60"/>
              <w:rPr>
                <w:noProof/>
              </w:rPr>
            </w:pPr>
            <w:r>
              <w:rPr>
                <w:noProof/>
              </w:rPr>
              <w:t>Roodbaarzen</w:t>
            </w:r>
          </w:p>
        </w:tc>
        <w:tc>
          <w:tcPr>
            <w:tcW w:w="1701" w:type="dxa"/>
          </w:tcPr>
          <w:p>
            <w:pPr>
              <w:spacing w:before="60" w:after="60"/>
              <w:rPr>
                <w:noProof/>
              </w:rPr>
            </w:pPr>
            <w:r>
              <w:rPr>
                <w:noProof/>
              </w:rPr>
              <w:t>RED</w:t>
            </w:r>
          </w:p>
        </w:tc>
        <w:tc>
          <w:tcPr>
            <w:tcW w:w="3793" w:type="dxa"/>
          </w:tcPr>
          <w:p>
            <w:pPr>
              <w:spacing w:before="60" w:after="60"/>
              <w:rPr>
                <w:noProof/>
              </w:rPr>
            </w:pPr>
            <w:r>
              <w:rPr>
                <w:i/>
                <w:iCs/>
                <w:noProof/>
              </w:rPr>
              <w:t>Sebastes</w:t>
            </w:r>
            <w:r>
              <w:rPr>
                <w:noProof/>
              </w:rPr>
              <w:t xml:space="preserve"> spp.</w:t>
            </w:r>
          </w:p>
        </w:tc>
      </w:tr>
      <w:tr>
        <w:tc>
          <w:tcPr>
            <w:tcW w:w="4361" w:type="dxa"/>
          </w:tcPr>
          <w:p>
            <w:pPr>
              <w:spacing w:before="60" w:after="60"/>
              <w:rPr>
                <w:noProof/>
              </w:rPr>
            </w:pPr>
            <w:r>
              <w:rPr>
                <w:noProof/>
              </w:rPr>
              <w:t>Ruwe haai</w:t>
            </w:r>
          </w:p>
        </w:tc>
        <w:tc>
          <w:tcPr>
            <w:tcW w:w="1701" w:type="dxa"/>
          </w:tcPr>
          <w:p>
            <w:pPr>
              <w:spacing w:before="60" w:after="60"/>
              <w:rPr>
                <w:noProof/>
              </w:rPr>
            </w:pPr>
            <w:r>
              <w:rPr>
                <w:noProof/>
              </w:rPr>
              <w:t>GAG</w:t>
            </w:r>
          </w:p>
        </w:tc>
        <w:tc>
          <w:tcPr>
            <w:tcW w:w="3793" w:type="dxa"/>
          </w:tcPr>
          <w:p>
            <w:pPr>
              <w:spacing w:before="60" w:after="60"/>
              <w:rPr>
                <w:i/>
                <w:iCs/>
                <w:noProof/>
              </w:rPr>
            </w:pPr>
            <w:r>
              <w:rPr>
                <w:i/>
                <w:iCs/>
                <w:noProof/>
              </w:rPr>
              <w:t>Galeorhinus galeus</w:t>
            </w:r>
          </w:p>
        </w:tc>
      </w:tr>
      <w:tr>
        <w:tc>
          <w:tcPr>
            <w:tcW w:w="4361" w:type="dxa"/>
          </w:tcPr>
          <w:p>
            <w:pPr>
              <w:spacing w:before="60" w:after="60"/>
              <w:rPr>
                <w:noProof/>
              </w:rPr>
            </w:pPr>
            <w:r>
              <w:rPr>
                <w:noProof/>
              </w:rPr>
              <w:t>Sardine</w:t>
            </w:r>
          </w:p>
        </w:tc>
        <w:tc>
          <w:tcPr>
            <w:tcW w:w="1701" w:type="dxa"/>
          </w:tcPr>
          <w:p>
            <w:pPr>
              <w:spacing w:before="60" w:after="60"/>
              <w:rPr>
                <w:noProof/>
              </w:rPr>
            </w:pPr>
            <w:r>
              <w:rPr>
                <w:noProof/>
              </w:rPr>
              <w:t>PIL</w:t>
            </w:r>
          </w:p>
        </w:tc>
        <w:tc>
          <w:tcPr>
            <w:tcW w:w="3793" w:type="dxa"/>
          </w:tcPr>
          <w:p>
            <w:pPr>
              <w:spacing w:before="60" w:after="60"/>
              <w:rPr>
                <w:i/>
                <w:iCs/>
                <w:noProof/>
              </w:rPr>
            </w:pPr>
            <w:r>
              <w:rPr>
                <w:i/>
                <w:iCs/>
                <w:noProof/>
              </w:rPr>
              <w:t>Sardina pilchardus</w:t>
            </w:r>
          </w:p>
        </w:tc>
      </w:tr>
      <w:tr>
        <w:tc>
          <w:tcPr>
            <w:tcW w:w="4361" w:type="dxa"/>
          </w:tcPr>
          <w:p>
            <w:pPr>
              <w:spacing w:before="60" w:after="60"/>
              <w:rPr>
                <w:noProof/>
              </w:rPr>
            </w:pPr>
            <w:r>
              <w:rPr>
                <w:noProof/>
              </w:rPr>
              <w:t>Scharretongen</w:t>
            </w:r>
          </w:p>
        </w:tc>
        <w:tc>
          <w:tcPr>
            <w:tcW w:w="1701" w:type="dxa"/>
          </w:tcPr>
          <w:p>
            <w:pPr>
              <w:spacing w:before="60" w:after="60"/>
              <w:rPr>
                <w:noProof/>
              </w:rPr>
            </w:pPr>
            <w:r>
              <w:rPr>
                <w:noProof/>
              </w:rPr>
              <w:t>LEZ</w:t>
            </w:r>
          </w:p>
        </w:tc>
        <w:tc>
          <w:tcPr>
            <w:tcW w:w="3793" w:type="dxa"/>
          </w:tcPr>
          <w:p>
            <w:pPr>
              <w:spacing w:before="60" w:after="60"/>
              <w:rPr>
                <w:noProof/>
              </w:rPr>
            </w:pPr>
            <w:r>
              <w:rPr>
                <w:i/>
                <w:iCs/>
                <w:noProof/>
              </w:rPr>
              <w:t>Lepidorhombus</w:t>
            </w:r>
            <w:r>
              <w:rPr>
                <w:noProof/>
              </w:rPr>
              <w:t xml:space="preserve"> spp.</w:t>
            </w:r>
          </w:p>
        </w:tc>
      </w:tr>
      <w:tr>
        <w:tc>
          <w:tcPr>
            <w:tcW w:w="4361" w:type="dxa"/>
          </w:tcPr>
          <w:p>
            <w:pPr>
              <w:spacing w:before="60" w:after="60"/>
              <w:rPr>
                <w:noProof/>
              </w:rPr>
            </w:pPr>
            <w:r>
              <w:rPr>
                <w:noProof/>
              </w:rPr>
              <w:t>Schelvis</w:t>
            </w:r>
          </w:p>
        </w:tc>
        <w:tc>
          <w:tcPr>
            <w:tcW w:w="1701" w:type="dxa"/>
          </w:tcPr>
          <w:p>
            <w:pPr>
              <w:spacing w:before="60" w:after="60"/>
              <w:rPr>
                <w:noProof/>
              </w:rPr>
            </w:pPr>
            <w:r>
              <w:rPr>
                <w:noProof/>
              </w:rPr>
              <w:t>HAD</w:t>
            </w:r>
          </w:p>
        </w:tc>
        <w:tc>
          <w:tcPr>
            <w:tcW w:w="3793" w:type="dxa"/>
          </w:tcPr>
          <w:p>
            <w:pPr>
              <w:spacing w:before="60" w:after="60"/>
              <w:rPr>
                <w:i/>
                <w:iCs/>
                <w:noProof/>
              </w:rPr>
            </w:pPr>
            <w:r>
              <w:rPr>
                <w:i/>
                <w:iCs/>
                <w:noProof/>
              </w:rPr>
              <w:t>Melanogrammus aeglefinus</w:t>
            </w:r>
          </w:p>
        </w:tc>
      </w:tr>
      <w:tr>
        <w:tc>
          <w:tcPr>
            <w:tcW w:w="4361" w:type="dxa"/>
          </w:tcPr>
          <w:p>
            <w:pPr>
              <w:spacing w:before="60" w:after="60"/>
              <w:rPr>
                <w:noProof/>
              </w:rPr>
            </w:pPr>
            <w:r>
              <w:rPr>
                <w:noProof/>
              </w:rPr>
              <w:t>Schol</w:t>
            </w:r>
          </w:p>
        </w:tc>
        <w:tc>
          <w:tcPr>
            <w:tcW w:w="1701" w:type="dxa"/>
          </w:tcPr>
          <w:p>
            <w:pPr>
              <w:spacing w:before="60" w:after="60"/>
              <w:rPr>
                <w:noProof/>
              </w:rPr>
            </w:pPr>
            <w:r>
              <w:rPr>
                <w:noProof/>
              </w:rPr>
              <w:t>PLE</w:t>
            </w:r>
          </w:p>
        </w:tc>
        <w:tc>
          <w:tcPr>
            <w:tcW w:w="3793" w:type="dxa"/>
          </w:tcPr>
          <w:p>
            <w:pPr>
              <w:spacing w:before="60" w:after="60"/>
              <w:rPr>
                <w:i/>
                <w:iCs/>
                <w:noProof/>
              </w:rPr>
            </w:pPr>
            <w:r>
              <w:rPr>
                <w:i/>
                <w:iCs/>
                <w:noProof/>
              </w:rPr>
              <w:t>Pleuronectes platessa</w:t>
            </w:r>
          </w:p>
        </w:tc>
      </w:tr>
      <w:tr>
        <w:tc>
          <w:tcPr>
            <w:tcW w:w="4361" w:type="dxa"/>
          </w:tcPr>
          <w:p>
            <w:pPr>
              <w:pageBreakBefore/>
              <w:spacing w:before="60" w:after="60"/>
              <w:rPr>
                <w:noProof/>
              </w:rPr>
            </w:pPr>
            <w:r>
              <w:rPr>
                <w:noProof/>
              </w:rPr>
              <w:t>Schubzwelghaai</w:t>
            </w:r>
          </w:p>
        </w:tc>
        <w:tc>
          <w:tcPr>
            <w:tcW w:w="1701" w:type="dxa"/>
          </w:tcPr>
          <w:p>
            <w:pPr>
              <w:spacing w:before="60" w:after="60"/>
              <w:rPr>
                <w:noProof/>
              </w:rPr>
            </w:pPr>
            <w:r>
              <w:rPr>
                <w:noProof/>
              </w:rPr>
              <w:t>GUQ</w:t>
            </w:r>
          </w:p>
        </w:tc>
        <w:tc>
          <w:tcPr>
            <w:tcW w:w="3793" w:type="dxa"/>
          </w:tcPr>
          <w:p>
            <w:pPr>
              <w:spacing w:before="60" w:after="60"/>
              <w:rPr>
                <w:i/>
                <w:iCs/>
                <w:noProof/>
              </w:rPr>
            </w:pPr>
            <w:r>
              <w:rPr>
                <w:i/>
                <w:iCs/>
                <w:noProof/>
              </w:rPr>
              <w:t>Centrophorus squamosus</w:t>
            </w:r>
          </w:p>
        </w:tc>
      </w:tr>
      <w:tr>
        <w:tc>
          <w:tcPr>
            <w:tcW w:w="4361" w:type="dxa"/>
          </w:tcPr>
          <w:p>
            <w:pPr>
              <w:spacing w:before="60" w:after="60"/>
              <w:rPr>
                <w:noProof/>
              </w:rPr>
            </w:pPr>
            <w:r>
              <w:rPr>
                <w:noProof/>
              </w:rPr>
              <w:t>Scotiazee-ijsvis</w:t>
            </w:r>
          </w:p>
        </w:tc>
        <w:tc>
          <w:tcPr>
            <w:tcW w:w="1701" w:type="dxa"/>
          </w:tcPr>
          <w:p>
            <w:pPr>
              <w:spacing w:before="60" w:after="60"/>
              <w:rPr>
                <w:noProof/>
              </w:rPr>
            </w:pPr>
            <w:r>
              <w:rPr>
                <w:noProof/>
              </w:rPr>
              <w:t>SSI</w:t>
            </w:r>
          </w:p>
        </w:tc>
        <w:tc>
          <w:tcPr>
            <w:tcW w:w="3793" w:type="dxa"/>
          </w:tcPr>
          <w:p>
            <w:pPr>
              <w:spacing w:before="60" w:after="60"/>
              <w:rPr>
                <w:i/>
                <w:iCs/>
                <w:noProof/>
              </w:rPr>
            </w:pPr>
            <w:r>
              <w:rPr>
                <w:i/>
                <w:iCs/>
                <w:noProof/>
              </w:rPr>
              <w:t>Chaenocephalus aceratus</w:t>
            </w:r>
          </w:p>
        </w:tc>
      </w:tr>
      <w:tr>
        <w:tc>
          <w:tcPr>
            <w:tcW w:w="4361" w:type="dxa"/>
          </w:tcPr>
          <w:p>
            <w:pPr>
              <w:spacing w:before="60" w:after="60"/>
              <w:rPr>
                <w:noProof/>
              </w:rPr>
            </w:pPr>
            <w:r>
              <w:rPr>
                <w:noProof/>
              </w:rPr>
              <w:t>Spitssnuitsnavelhaai</w:t>
            </w:r>
          </w:p>
        </w:tc>
        <w:tc>
          <w:tcPr>
            <w:tcW w:w="1701" w:type="dxa"/>
          </w:tcPr>
          <w:p>
            <w:pPr>
              <w:spacing w:before="60" w:after="60"/>
              <w:rPr>
                <w:noProof/>
              </w:rPr>
            </w:pPr>
            <w:r>
              <w:rPr>
                <w:noProof/>
              </w:rPr>
              <w:t>DCA</w:t>
            </w:r>
          </w:p>
        </w:tc>
        <w:tc>
          <w:tcPr>
            <w:tcW w:w="3793" w:type="dxa"/>
          </w:tcPr>
          <w:p>
            <w:pPr>
              <w:spacing w:before="60" w:after="60"/>
              <w:rPr>
                <w:i/>
                <w:iCs/>
                <w:noProof/>
              </w:rPr>
            </w:pPr>
            <w:r>
              <w:rPr>
                <w:i/>
                <w:iCs/>
                <w:noProof/>
              </w:rPr>
              <w:t>Deania calcea</w:t>
            </w:r>
          </w:p>
        </w:tc>
      </w:tr>
      <w:tr>
        <w:tc>
          <w:tcPr>
            <w:tcW w:w="4361" w:type="dxa"/>
          </w:tcPr>
          <w:p>
            <w:pPr>
              <w:spacing w:before="60" w:after="60"/>
              <w:rPr>
                <w:noProof/>
              </w:rPr>
            </w:pPr>
            <w:r>
              <w:rPr>
                <w:noProof/>
              </w:rPr>
              <w:t>Sprot</w:t>
            </w:r>
          </w:p>
        </w:tc>
        <w:tc>
          <w:tcPr>
            <w:tcW w:w="1701" w:type="dxa"/>
          </w:tcPr>
          <w:p>
            <w:pPr>
              <w:spacing w:before="60" w:after="60"/>
              <w:rPr>
                <w:noProof/>
              </w:rPr>
            </w:pPr>
            <w:r>
              <w:rPr>
                <w:noProof/>
              </w:rPr>
              <w:t>SPR</w:t>
            </w:r>
          </w:p>
        </w:tc>
        <w:tc>
          <w:tcPr>
            <w:tcW w:w="3793" w:type="dxa"/>
          </w:tcPr>
          <w:p>
            <w:pPr>
              <w:spacing w:before="60" w:after="60"/>
              <w:rPr>
                <w:i/>
                <w:iCs/>
                <w:noProof/>
              </w:rPr>
            </w:pPr>
            <w:r>
              <w:rPr>
                <w:i/>
                <w:iCs/>
                <w:noProof/>
              </w:rPr>
              <w:t>Sprattus sprattus</w:t>
            </w:r>
          </w:p>
        </w:tc>
      </w:tr>
      <w:tr>
        <w:tc>
          <w:tcPr>
            <w:tcW w:w="4361" w:type="dxa"/>
          </w:tcPr>
          <w:p>
            <w:pPr>
              <w:spacing w:before="60" w:after="60"/>
              <w:rPr>
                <w:noProof/>
              </w:rPr>
            </w:pPr>
            <w:r>
              <w:rPr>
                <w:noProof/>
              </w:rPr>
              <w:t>Stekelrog</w:t>
            </w:r>
          </w:p>
        </w:tc>
        <w:tc>
          <w:tcPr>
            <w:tcW w:w="1701" w:type="dxa"/>
          </w:tcPr>
          <w:p>
            <w:pPr>
              <w:spacing w:before="60" w:after="60"/>
              <w:rPr>
                <w:noProof/>
              </w:rPr>
            </w:pPr>
            <w:r>
              <w:rPr>
                <w:noProof/>
              </w:rPr>
              <w:t>RJC</w:t>
            </w:r>
          </w:p>
        </w:tc>
        <w:tc>
          <w:tcPr>
            <w:tcW w:w="3793" w:type="dxa"/>
          </w:tcPr>
          <w:p>
            <w:pPr>
              <w:spacing w:before="60" w:after="60"/>
              <w:rPr>
                <w:i/>
                <w:iCs/>
                <w:noProof/>
              </w:rPr>
            </w:pPr>
            <w:r>
              <w:rPr>
                <w:i/>
                <w:iCs/>
                <w:noProof/>
              </w:rPr>
              <w:t>Raja clavata</w:t>
            </w:r>
          </w:p>
        </w:tc>
      </w:tr>
      <w:tr>
        <w:tc>
          <w:tcPr>
            <w:tcW w:w="4361" w:type="dxa"/>
          </w:tcPr>
          <w:p>
            <w:pPr>
              <w:spacing w:before="60" w:after="60"/>
              <w:rPr>
                <w:noProof/>
              </w:rPr>
            </w:pPr>
            <w:r>
              <w:rPr>
                <w:noProof/>
              </w:rPr>
              <w:t>Sterrog</w:t>
            </w:r>
          </w:p>
        </w:tc>
        <w:tc>
          <w:tcPr>
            <w:tcW w:w="1701" w:type="dxa"/>
          </w:tcPr>
          <w:p>
            <w:pPr>
              <w:spacing w:before="60" w:after="60"/>
              <w:rPr>
                <w:noProof/>
              </w:rPr>
            </w:pPr>
            <w:r>
              <w:rPr>
                <w:noProof/>
              </w:rPr>
              <w:t>RJR</w:t>
            </w:r>
          </w:p>
        </w:tc>
        <w:tc>
          <w:tcPr>
            <w:tcW w:w="3793" w:type="dxa"/>
          </w:tcPr>
          <w:p>
            <w:pPr>
              <w:spacing w:before="60" w:after="60"/>
              <w:rPr>
                <w:i/>
                <w:iCs/>
                <w:noProof/>
              </w:rPr>
            </w:pPr>
            <w:r>
              <w:rPr>
                <w:i/>
                <w:iCs/>
                <w:noProof/>
              </w:rPr>
              <w:t>Amblyraja radiata</w:t>
            </w:r>
          </w:p>
        </w:tc>
      </w:tr>
      <w:tr>
        <w:tc>
          <w:tcPr>
            <w:tcW w:w="4361" w:type="dxa"/>
          </w:tcPr>
          <w:p>
            <w:pPr>
              <w:spacing w:before="60" w:after="60"/>
              <w:rPr>
                <w:noProof/>
              </w:rPr>
            </w:pPr>
            <w:r>
              <w:rPr>
                <w:noProof/>
              </w:rPr>
              <w:t>Tarbot</w:t>
            </w:r>
          </w:p>
        </w:tc>
        <w:tc>
          <w:tcPr>
            <w:tcW w:w="1701" w:type="dxa"/>
          </w:tcPr>
          <w:p>
            <w:pPr>
              <w:spacing w:before="60" w:after="60"/>
              <w:rPr>
                <w:noProof/>
              </w:rPr>
            </w:pPr>
            <w:r>
              <w:rPr>
                <w:noProof/>
              </w:rPr>
              <w:t>TUR</w:t>
            </w:r>
          </w:p>
        </w:tc>
        <w:tc>
          <w:tcPr>
            <w:tcW w:w="3793" w:type="dxa"/>
          </w:tcPr>
          <w:p>
            <w:pPr>
              <w:spacing w:before="60" w:after="60"/>
              <w:rPr>
                <w:i/>
                <w:iCs/>
                <w:noProof/>
              </w:rPr>
            </w:pPr>
            <w:r>
              <w:rPr>
                <w:i/>
                <w:iCs/>
                <w:noProof/>
              </w:rPr>
              <w:t>Psetta maxima</w:t>
            </w:r>
          </w:p>
        </w:tc>
      </w:tr>
      <w:tr>
        <w:tc>
          <w:tcPr>
            <w:tcW w:w="4361" w:type="dxa"/>
          </w:tcPr>
          <w:p>
            <w:pPr>
              <w:spacing w:before="60" w:after="60"/>
              <w:rPr>
                <w:noProof/>
              </w:rPr>
            </w:pPr>
            <w:r>
              <w:rPr>
                <w:noProof/>
              </w:rPr>
              <w:t>Tong</w:t>
            </w:r>
          </w:p>
        </w:tc>
        <w:tc>
          <w:tcPr>
            <w:tcW w:w="1701" w:type="dxa"/>
          </w:tcPr>
          <w:p>
            <w:pPr>
              <w:spacing w:before="60" w:after="60"/>
              <w:rPr>
                <w:noProof/>
              </w:rPr>
            </w:pPr>
            <w:r>
              <w:rPr>
                <w:noProof/>
              </w:rPr>
              <w:t>SOL</w:t>
            </w:r>
          </w:p>
        </w:tc>
        <w:tc>
          <w:tcPr>
            <w:tcW w:w="3793" w:type="dxa"/>
          </w:tcPr>
          <w:p>
            <w:pPr>
              <w:spacing w:before="60" w:after="60"/>
              <w:rPr>
                <w:i/>
                <w:iCs/>
                <w:noProof/>
              </w:rPr>
            </w:pPr>
            <w:r>
              <w:rPr>
                <w:i/>
                <w:iCs/>
                <w:noProof/>
              </w:rPr>
              <w:t>Solea solea</w:t>
            </w:r>
          </w:p>
        </w:tc>
      </w:tr>
      <w:tr>
        <w:tc>
          <w:tcPr>
            <w:tcW w:w="4361" w:type="dxa"/>
          </w:tcPr>
          <w:p>
            <w:pPr>
              <w:spacing w:before="60" w:after="60"/>
              <w:rPr>
                <w:noProof/>
              </w:rPr>
            </w:pPr>
            <w:r>
              <w:rPr>
                <w:noProof/>
              </w:rPr>
              <w:t>Tongen</w:t>
            </w:r>
          </w:p>
        </w:tc>
        <w:tc>
          <w:tcPr>
            <w:tcW w:w="1701" w:type="dxa"/>
          </w:tcPr>
          <w:p>
            <w:pPr>
              <w:spacing w:before="60" w:after="60"/>
              <w:rPr>
                <w:noProof/>
              </w:rPr>
            </w:pPr>
            <w:r>
              <w:rPr>
                <w:noProof/>
              </w:rPr>
              <w:t>SOO</w:t>
            </w:r>
          </w:p>
        </w:tc>
        <w:tc>
          <w:tcPr>
            <w:tcW w:w="3793" w:type="dxa"/>
          </w:tcPr>
          <w:p>
            <w:pPr>
              <w:spacing w:before="60" w:after="60"/>
              <w:rPr>
                <w:noProof/>
              </w:rPr>
            </w:pPr>
            <w:r>
              <w:rPr>
                <w:i/>
                <w:iCs/>
                <w:noProof/>
              </w:rPr>
              <w:t>Solea</w:t>
            </w:r>
            <w:r>
              <w:rPr>
                <w:noProof/>
              </w:rPr>
              <w:t xml:space="preserve"> spp.</w:t>
            </w:r>
          </w:p>
        </w:tc>
      </w:tr>
      <w:tr>
        <w:tc>
          <w:tcPr>
            <w:tcW w:w="4361" w:type="dxa"/>
          </w:tcPr>
          <w:p>
            <w:pPr>
              <w:spacing w:before="60" w:after="60"/>
              <w:rPr>
                <w:noProof/>
              </w:rPr>
            </w:pPr>
            <w:r>
              <w:rPr>
                <w:noProof/>
              </w:rPr>
              <w:t>Tongschar</w:t>
            </w:r>
          </w:p>
        </w:tc>
        <w:tc>
          <w:tcPr>
            <w:tcW w:w="1701" w:type="dxa"/>
          </w:tcPr>
          <w:p>
            <w:pPr>
              <w:spacing w:before="60" w:after="60"/>
              <w:rPr>
                <w:noProof/>
              </w:rPr>
            </w:pPr>
            <w:r>
              <w:rPr>
                <w:noProof/>
              </w:rPr>
              <w:t>LEM</w:t>
            </w:r>
          </w:p>
        </w:tc>
        <w:tc>
          <w:tcPr>
            <w:tcW w:w="3793" w:type="dxa"/>
          </w:tcPr>
          <w:p>
            <w:pPr>
              <w:spacing w:before="60" w:after="60"/>
              <w:rPr>
                <w:i/>
                <w:iCs/>
                <w:noProof/>
              </w:rPr>
            </w:pPr>
            <w:r>
              <w:rPr>
                <w:i/>
                <w:iCs/>
                <w:noProof/>
              </w:rPr>
              <w:t>Microstomus kitt</w:t>
            </w:r>
          </w:p>
        </w:tc>
      </w:tr>
      <w:tr>
        <w:tc>
          <w:tcPr>
            <w:tcW w:w="4361" w:type="dxa"/>
          </w:tcPr>
          <w:p>
            <w:pPr>
              <w:pageBreakBefore/>
              <w:spacing w:before="60" w:after="60"/>
              <w:rPr>
                <w:noProof/>
              </w:rPr>
            </w:pPr>
            <w:r>
              <w:rPr>
                <w:noProof/>
              </w:rPr>
              <w:t>Vleetsoorten-complex</w:t>
            </w:r>
          </w:p>
        </w:tc>
        <w:tc>
          <w:tcPr>
            <w:tcW w:w="1701" w:type="dxa"/>
          </w:tcPr>
          <w:p>
            <w:pPr>
              <w:spacing w:before="60" w:after="60"/>
              <w:rPr>
                <w:noProof/>
              </w:rPr>
            </w:pPr>
            <w:r>
              <w:rPr>
                <w:noProof/>
              </w:rPr>
              <w:t>RJB</w:t>
            </w:r>
          </w:p>
        </w:tc>
        <w:tc>
          <w:tcPr>
            <w:tcW w:w="3793" w:type="dxa"/>
          </w:tcPr>
          <w:p>
            <w:pPr>
              <w:spacing w:before="60" w:after="60"/>
              <w:rPr>
                <w:noProof/>
                <w:lang w:val="fr-BE"/>
              </w:rPr>
            </w:pPr>
            <w:r>
              <w:rPr>
                <w:i/>
                <w:iCs/>
                <w:noProof/>
                <w:lang w:val="fr-BE"/>
              </w:rPr>
              <w:t>Dipturus batis</w:t>
            </w:r>
            <w:r>
              <w:rPr>
                <w:noProof/>
                <w:lang w:val="fr-BE"/>
              </w:rPr>
              <w:t xml:space="preserve"> (</w:t>
            </w:r>
            <w:r>
              <w:rPr>
                <w:i/>
                <w:iCs/>
                <w:noProof/>
                <w:lang w:val="fr-BE"/>
              </w:rPr>
              <w:t>Dipturus</w:t>
            </w:r>
            <w:r>
              <w:rPr>
                <w:noProof/>
                <w:lang w:val="fr-BE"/>
              </w:rPr>
              <w:t xml:space="preserve"> cf. </w:t>
            </w:r>
            <w:r>
              <w:rPr>
                <w:i/>
                <w:iCs/>
                <w:noProof/>
                <w:lang w:val="fr-BE"/>
              </w:rPr>
              <w:t>flossada</w:t>
            </w:r>
            <w:r>
              <w:rPr>
                <w:noProof/>
                <w:lang w:val="fr-BE"/>
              </w:rPr>
              <w:t xml:space="preserve"> en </w:t>
            </w:r>
            <w:r>
              <w:rPr>
                <w:i/>
                <w:iCs/>
                <w:noProof/>
                <w:lang w:val="fr-BE"/>
              </w:rPr>
              <w:t>Dipturus</w:t>
            </w:r>
            <w:r>
              <w:rPr>
                <w:noProof/>
                <w:lang w:val="fr-BE"/>
              </w:rPr>
              <w:t xml:space="preserve"> cf. </w:t>
            </w:r>
            <w:r>
              <w:rPr>
                <w:i/>
                <w:iCs/>
                <w:noProof/>
                <w:lang w:val="fr-BE"/>
              </w:rPr>
              <w:t>intermedia</w:t>
            </w:r>
            <w:r>
              <w:rPr>
                <w:noProof/>
                <w:lang w:val="fr-BE"/>
              </w:rPr>
              <w:t>)</w:t>
            </w:r>
          </w:p>
        </w:tc>
      </w:tr>
      <w:tr>
        <w:tc>
          <w:tcPr>
            <w:tcW w:w="4361" w:type="dxa"/>
          </w:tcPr>
          <w:p>
            <w:pPr>
              <w:spacing w:before="60" w:after="60"/>
              <w:rPr>
                <w:noProof/>
              </w:rPr>
            </w:pPr>
            <w:r>
              <w:rPr>
                <w:noProof/>
              </w:rPr>
              <w:t>Wijting</w:t>
            </w:r>
          </w:p>
        </w:tc>
        <w:tc>
          <w:tcPr>
            <w:tcW w:w="1701" w:type="dxa"/>
          </w:tcPr>
          <w:p>
            <w:pPr>
              <w:spacing w:before="60" w:after="60"/>
              <w:rPr>
                <w:noProof/>
              </w:rPr>
            </w:pPr>
            <w:r>
              <w:rPr>
                <w:noProof/>
              </w:rPr>
              <w:t>WHG</w:t>
            </w:r>
          </w:p>
        </w:tc>
        <w:tc>
          <w:tcPr>
            <w:tcW w:w="3793" w:type="dxa"/>
          </w:tcPr>
          <w:p>
            <w:pPr>
              <w:spacing w:before="60" w:after="60"/>
              <w:rPr>
                <w:i/>
                <w:iCs/>
                <w:noProof/>
              </w:rPr>
            </w:pPr>
            <w:r>
              <w:rPr>
                <w:i/>
                <w:iCs/>
                <w:noProof/>
              </w:rPr>
              <w:t>Merlangius merlangus</w:t>
            </w:r>
          </w:p>
        </w:tc>
      </w:tr>
      <w:tr>
        <w:tc>
          <w:tcPr>
            <w:tcW w:w="4361" w:type="dxa"/>
          </w:tcPr>
          <w:p>
            <w:pPr>
              <w:spacing w:before="60" w:after="60"/>
              <w:rPr>
                <w:noProof/>
              </w:rPr>
            </w:pPr>
            <w:r>
              <w:rPr>
                <w:noProof/>
              </w:rPr>
              <w:t>Witje</w:t>
            </w:r>
          </w:p>
        </w:tc>
        <w:tc>
          <w:tcPr>
            <w:tcW w:w="1701" w:type="dxa"/>
          </w:tcPr>
          <w:p>
            <w:pPr>
              <w:spacing w:before="60" w:after="60"/>
              <w:rPr>
                <w:noProof/>
              </w:rPr>
            </w:pPr>
            <w:r>
              <w:rPr>
                <w:noProof/>
              </w:rPr>
              <w:t>WIT</w:t>
            </w:r>
          </w:p>
        </w:tc>
        <w:tc>
          <w:tcPr>
            <w:tcW w:w="3793" w:type="dxa"/>
          </w:tcPr>
          <w:p>
            <w:pPr>
              <w:spacing w:before="60" w:after="60"/>
              <w:rPr>
                <w:i/>
                <w:iCs/>
                <w:noProof/>
              </w:rPr>
            </w:pPr>
            <w:r>
              <w:rPr>
                <w:i/>
                <w:iCs/>
                <w:noProof/>
              </w:rPr>
              <w:t>Glyptocephalus cynoglossus</w:t>
            </w:r>
          </w:p>
        </w:tc>
      </w:tr>
      <w:tr>
        <w:tc>
          <w:tcPr>
            <w:tcW w:w="4361" w:type="dxa"/>
          </w:tcPr>
          <w:p>
            <w:pPr>
              <w:spacing w:before="60" w:after="60"/>
              <w:rPr>
                <w:noProof/>
              </w:rPr>
            </w:pPr>
            <w:r>
              <w:rPr>
                <w:noProof/>
              </w:rPr>
              <w:t>Witte heek</w:t>
            </w:r>
          </w:p>
        </w:tc>
        <w:tc>
          <w:tcPr>
            <w:tcW w:w="1701" w:type="dxa"/>
          </w:tcPr>
          <w:p>
            <w:pPr>
              <w:spacing w:before="60" w:after="60"/>
              <w:rPr>
                <w:noProof/>
              </w:rPr>
            </w:pPr>
            <w:r>
              <w:rPr>
                <w:noProof/>
              </w:rPr>
              <w:t>HKW</w:t>
            </w:r>
          </w:p>
        </w:tc>
        <w:tc>
          <w:tcPr>
            <w:tcW w:w="3793" w:type="dxa"/>
          </w:tcPr>
          <w:p>
            <w:pPr>
              <w:spacing w:before="60" w:after="60"/>
              <w:rPr>
                <w:i/>
                <w:iCs/>
                <w:noProof/>
              </w:rPr>
            </w:pPr>
            <w:r>
              <w:rPr>
                <w:i/>
                <w:iCs/>
                <w:noProof/>
              </w:rPr>
              <w:t>Urophycis tenuis</w:t>
            </w:r>
          </w:p>
        </w:tc>
      </w:tr>
      <w:tr>
        <w:tc>
          <w:tcPr>
            <w:tcW w:w="4361" w:type="dxa"/>
          </w:tcPr>
          <w:p>
            <w:pPr>
              <w:spacing w:before="60" w:after="60"/>
              <w:rPr>
                <w:noProof/>
              </w:rPr>
            </w:pPr>
            <w:r>
              <w:rPr>
                <w:noProof/>
              </w:rPr>
              <w:t>Witte koolvis</w:t>
            </w:r>
          </w:p>
        </w:tc>
        <w:tc>
          <w:tcPr>
            <w:tcW w:w="1701" w:type="dxa"/>
          </w:tcPr>
          <w:p>
            <w:pPr>
              <w:spacing w:before="60" w:after="60"/>
              <w:rPr>
                <w:noProof/>
              </w:rPr>
            </w:pPr>
            <w:r>
              <w:rPr>
                <w:noProof/>
              </w:rPr>
              <w:t>POL</w:t>
            </w:r>
          </w:p>
        </w:tc>
        <w:tc>
          <w:tcPr>
            <w:tcW w:w="3793" w:type="dxa"/>
          </w:tcPr>
          <w:p>
            <w:pPr>
              <w:spacing w:before="60" w:after="60"/>
              <w:rPr>
                <w:i/>
                <w:iCs/>
                <w:noProof/>
              </w:rPr>
            </w:pPr>
            <w:r>
              <w:rPr>
                <w:i/>
                <w:iCs/>
                <w:noProof/>
              </w:rPr>
              <w:t>Pollachius pollachius</w:t>
            </w:r>
          </w:p>
        </w:tc>
      </w:tr>
      <w:tr>
        <w:tc>
          <w:tcPr>
            <w:tcW w:w="4361" w:type="dxa"/>
          </w:tcPr>
          <w:p>
            <w:pPr>
              <w:spacing w:before="60" w:after="60"/>
              <w:rPr>
                <w:noProof/>
              </w:rPr>
            </w:pPr>
            <w:r>
              <w:rPr>
                <w:noProof/>
              </w:rPr>
              <w:t>Witte marlijn</w:t>
            </w:r>
          </w:p>
        </w:tc>
        <w:tc>
          <w:tcPr>
            <w:tcW w:w="1701" w:type="dxa"/>
          </w:tcPr>
          <w:p>
            <w:pPr>
              <w:spacing w:before="60" w:after="60"/>
              <w:rPr>
                <w:noProof/>
              </w:rPr>
            </w:pPr>
            <w:r>
              <w:rPr>
                <w:noProof/>
              </w:rPr>
              <w:t>WHM</w:t>
            </w:r>
          </w:p>
        </w:tc>
        <w:tc>
          <w:tcPr>
            <w:tcW w:w="3793" w:type="dxa"/>
          </w:tcPr>
          <w:p>
            <w:pPr>
              <w:spacing w:before="60" w:after="60"/>
              <w:rPr>
                <w:i/>
                <w:iCs/>
                <w:noProof/>
              </w:rPr>
            </w:pPr>
            <w:r>
              <w:rPr>
                <w:i/>
                <w:iCs/>
                <w:noProof/>
              </w:rPr>
              <w:t>Tetrapturus albidus</w:t>
            </w:r>
          </w:p>
        </w:tc>
      </w:tr>
      <w:tr>
        <w:tc>
          <w:tcPr>
            <w:tcW w:w="4361" w:type="dxa"/>
          </w:tcPr>
          <w:p>
            <w:pPr>
              <w:spacing w:before="60" w:after="60"/>
              <w:rPr>
                <w:noProof/>
              </w:rPr>
            </w:pPr>
            <w:r>
              <w:rPr>
                <w:noProof/>
              </w:rPr>
              <w:t>Witte rog</w:t>
            </w:r>
          </w:p>
        </w:tc>
        <w:tc>
          <w:tcPr>
            <w:tcW w:w="1701" w:type="dxa"/>
          </w:tcPr>
          <w:p>
            <w:pPr>
              <w:spacing w:before="60" w:after="60"/>
              <w:rPr>
                <w:noProof/>
              </w:rPr>
            </w:pPr>
            <w:r>
              <w:rPr>
                <w:noProof/>
              </w:rPr>
              <w:t>RJA</w:t>
            </w:r>
          </w:p>
        </w:tc>
        <w:tc>
          <w:tcPr>
            <w:tcW w:w="3793" w:type="dxa"/>
          </w:tcPr>
          <w:p>
            <w:pPr>
              <w:spacing w:before="60" w:after="60"/>
              <w:rPr>
                <w:i/>
                <w:iCs/>
                <w:noProof/>
              </w:rPr>
            </w:pPr>
            <w:r>
              <w:rPr>
                <w:i/>
                <w:iCs/>
                <w:noProof/>
              </w:rPr>
              <w:t>Raja alba</w:t>
            </w:r>
          </w:p>
        </w:tc>
      </w:tr>
      <w:tr>
        <w:tc>
          <w:tcPr>
            <w:tcW w:w="4361" w:type="dxa"/>
          </w:tcPr>
          <w:p>
            <w:pPr>
              <w:spacing w:before="60" w:after="60"/>
              <w:rPr>
                <w:noProof/>
              </w:rPr>
            </w:pPr>
            <w:r>
              <w:rPr>
                <w:noProof/>
              </w:rPr>
              <w:t>Zandrog</w:t>
            </w:r>
          </w:p>
        </w:tc>
        <w:tc>
          <w:tcPr>
            <w:tcW w:w="1701" w:type="dxa"/>
          </w:tcPr>
          <w:p>
            <w:pPr>
              <w:spacing w:before="60" w:after="60"/>
              <w:rPr>
                <w:noProof/>
              </w:rPr>
            </w:pPr>
            <w:r>
              <w:rPr>
                <w:noProof/>
              </w:rPr>
              <w:t>RJI</w:t>
            </w:r>
          </w:p>
        </w:tc>
        <w:tc>
          <w:tcPr>
            <w:tcW w:w="3793" w:type="dxa"/>
          </w:tcPr>
          <w:p>
            <w:pPr>
              <w:spacing w:before="60" w:after="60"/>
              <w:rPr>
                <w:i/>
                <w:iCs/>
                <w:noProof/>
              </w:rPr>
            </w:pPr>
            <w:r>
              <w:rPr>
                <w:i/>
                <w:iCs/>
                <w:noProof/>
              </w:rPr>
              <w:t>Raja circularis</w:t>
            </w:r>
          </w:p>
        </w:tc>
      </w:tr>
      <w:tr>
        <w:tc>
          <w:tcPr>
            <w:tcW w:w="4361" w:type="dxa"/>
          </w:tcPr>
          <w:p>
            <w:pPr>
              <w:spacing w:before="60" w:after="60"/>
              <w:rPr>
                <w:noProof/>
              </w:rPr>
            </w:pPr>
            <w:r>
              <w:rPr>
                <w:noProof/>
              </w:rPr>
              <w:t>Zandspieringen</w:t>
            </w:r>
          </w:p>
        </w:tc>
        <w:tc>
          <w:tcPr>
            <w:tcW w:w="1701" w:type="dxa"/>
          </w:tcPr>
          <w:p>
            <w:pPr>
              <w:spacing w:before="60" w:after="60"/>
              <w:rPr>
                <w:noProof/>
              </w:rPr>
            </w:pPr>
            <w:r>
              <w:rPr>
                <w:noProof/>
              </w:rPr>
              <w:t>SAN</w:t>
            </w:r>
          </w:p>
        </w:tc>
        <w:tc>
          <w:tcPr>
            <w:tcW w:w="3793" w:type="dxa"/>
          </w:tcPr>
          <w:p>
            <w:pPr>
              <w:spacing w:before="60" w:after="60"/>
              <w:rPr>
                <w:noProof/>
              </w:rPr>
            </w:pPr>
            <w:r>
              <w:rPr>
                <w:i/>
                <w:iCs/>
                <w:noProof/>
              </w:rPr>
              <w:t>Ammodytes</w:t>
            </w:r>
            <w:r>
              <w:rPr>
                <w:noProof/>
              </w:rPr>
              <w:t xml:space="preserve"> spp.</w:t>
            </w:r>
          </w:p>
        </w:tc>
      </w:tr>
      <w:tr>
        <w:tc>
          <w:tcPr>
            <w:tcW w:w="4361" w:type="dxa"/>
          </w:tcPr>
          <w:p>
            <w:pPr>
              <w:spacing w:before="60" w:after="60"/>
              <w:rPr>
                <w:noProof/>
              </w:rPr>
            </w:pPr>
            <w:r>
              <w:rPr>
                <w:noProof/>
              </w:rPr>
              <w:t>Zeebaars</w:t>
            </w:r>
          </w:p>
        </w:tc>
        <w:tc>
          <w:tcPr>
            <w:tcW w:w="1701" w:type="dxa"/>
          </w:tcPr>
          <w:p>
            <w:pPr>
              <w:spacing w:before="60" w:after="60"/>
              <w:rPr>
                <w:noProof/>
              </w:rPr>
            </w:pPr>
            <w:r>
              <w:rPr>
                <w:noProof/>
              </w:rPr>
              <w:t>BSS</w:t>
            </w:r>
          </w:p>
        </w:tc>
        <w:tc>
          <w:tcPr>
            <w:tcW w:w="3793" w:type="dxa"/>
          </w:tcPr>
          <w:p>
            <w:pPr>
              <w:spacing w:before="60" w:after="60"/>
              <w:rPr>
                <w:i/>
                <w:iCs/>
                <w:noProof/>
              </w:rPr>
            </w:pPr>
            <w:r>
              <w:rPr>
                <w:i/>
                <w:iCs/>
                <w:noProof/>
              </w:rPr>
              <w:t>Dicentrarchus labrax</w:t>
            </w:r>
          </w:p>
        </w:tc>
      </w:tr>
      <w:tr>
        <w:tc>
          <w:tcPr>
            <w:tcW w:w="4361" w:type="dxa"/>
          </w:tcPr>
          <w:p>
            <w:pPr>
              <w:spacing w:before="60" w:after="60"/>
              <w:rPr>
                <w:noProof/>
              </w:rPr>
            </w:pPr>
            <w:r>
              <w:rPr>
                <w:noProof/>
              </w:rPr>
              <w:t>Zeeduivel</w:t>
            </w:r>
          </w:p>
        </w:tc>
        <w:tc>
          <w:tcPr>
            <w:tcW w:w="1701" w:type="dxa"/>
          </w:tcPr>
          <w:p>
            <w:pPr>
              <w:spacing w:before="60" w:after="60"/>
              <w:rPr>
                <w:noProof/>
              </w:rPr>
            </w:pPr>
            <w:r>
              <w:rPr>
                <w:noProof/>
              </w:rPr>
              <w:t>ANF</w:t>
            </w:r>
          </w:p>
        </w:tc>
        <w:tc>
          <w:tcPr>
            <w:tcW w:w="3793" w:type="dxa"/>
          </w:tcPr>
          <w:p>
            <w:pPr>
              <w:spacing w:before="60" w:after="60"/>
              <w:rPr>
                <w:i/>
                <w:iCs/>
                <w:noProof/>
              </w:rPr>
            </w:pPr>
            <w:r>
              <w:rPr>
                <w:i/>
                <w:iCs/>
                <w:noProof/>
              </w:rPr>
              <w:t>Lophiidae</w:t>
            </w:r>
          </w:p>
        </w:tc>
      </w:tr>
      <w:tr>
        <w:tc>
          <w:tcPr>
            <w:tcW w:w="4361" w:type="dxa"/>
          </w:tcPr>
          <w:p>
            <w:pPr>
              <w:spacing w:before="60" w:after="60"/>
              <w:rPr>
                <w:noProof/>
              </w:rPr>
            </w:pPr>
            <w:r>
              <w:rPr>
                <w:noProof/>
              </w:rPr>
              <w:t>Zuidelijke blauwvintonijn</w:t>
            </w:r>
          </w:p>
        </w:tc>
        <w:tc>
          <w:tcPr>
            <w:tcW w:w="1701" w:type="dxa"/>
          </w:tcPr>
          <w:p>
            <w:pPr>
              <w:spacing w:before="60" w:after="60"/>
              <w:rPr>
                <w:noProof/>
              </w:rPr>
            </w:pPr>
            <w:r>
              <w:rPr>
                <w:noProof/>
              </w:rPr>
              <w:t>SBF</w:t>
            </w:r>
          </w:p>
        </w:tc>
        <w:tc>
          <w:tcPr>
            <w:tcW w:w="3793" w:type="dxa"/>
          </w:tcPr>
          <w:p>
            <w:pPr>
              <w:spacing w:before="60" w:after="60"/>
              <w:rPr>
                <w:i/>
                <w:iCs/>
                <w:noProof/>
              </w:rPr>
            </w:pPr>
            <w:r>
              <w:rPr>
                <w:i/>
                <w:iCs/>
                <w:noProof/>
              </w:rPr>
              <w:t>Thunnus maccoyii</w:t>
            </w:r>
          </w:p>
        </w:tc>
      </w:tr>
      <w:tr>
        <w:tc>
          <w:tcPr>
            <w:tcW w:w="4361" w:type="dxa"/>
          </w:tcPr>
          <w:p>
            <w:pPr>
              <w:spacing w:before="60" w:after="60"/>
              <w:rPr>
                <w:noProof/>
              </w:rPr>
            </w:pPr>
            <w:r>
              <w:rPr>
                <w:noProof/>
              </w:rPr>
              <w:t>Zwaardvis</w:t>
            </w:r>
          </w:p>
        </w:tc>
        <w:tc>
          <w:tcPr>
            <w:tcW w:w="1701" w:type="dxa"/>
          </w:tcPr>
          <w:p>
            <w:pPr>
              <w:spacing w:before="60" w:after="60"/>
              <w:rPr>
                <w:noProof/>
              </w:rPr>
            </w:pPr>
            <w:r>
              <w:rPr>
                <w:noProof/>
              </w:rPr>
              <w:t>SWO</w:t>
            </w:r>
          </w:p>
        </w:tc>
        <w:tc>
          <w:tcPr>
            <w:tcW w:w="3793" w:type="dxa"/>
          </w:tcPr>
          <w:p>
            <w:pPr>
              <w:spacing w:before="60" w:after="60"/>
              <w:rPr>
                <w:i/>
                <w:iCs/>
                <w:noProof/>
              </w:rPr>
            </w:pPr>
            <w:r>
              <w:rPr>
                <w:i/>
                <w:iCs/>
                <w:noProof/>
              </w:rPr>
              <w:t>Xiphias gladius</w:t>
            </w:r>
          </w:p>
        </w:tc>
      </w:tr>
      <w:tr>
        <w:tc>
          <w:tcPr>
            <w:tcW w:w="4361" w:type="dxa"/>
          </w:tcPr>
          <w:p>
            <w:pPr>
              <w:spacing w:before="60" w:after="60"/>
              <w:rPr>
                <w:noProof/>
              </w:rPr>
            </w:pPr>
            <w:r>
              <w:rPr>
                <w:noProof/>
              </w:rPr>
              <w:t>Zwarte haai</w:t>
            </w:r>
          </w:p>
        </w:tc>
        <w:tc>
          <w:tcPr>
            <w:tcW w:w="1701" w:type="dxa"/>
          </w:tcPr>
          <w:p>
            <w:pPr>
              <w:spacing w:before="60" w:after="60"/>
              <w:rPr>
                <w:noProof/>
              </w:rPr>
            </w:pPr>
            <w:r>
              <w:rPr>
                <w:noProof/>
              </w:rPr>
              <w:t>SCK</w:t>
            </w:r>
          </w:p>
        </w:tc>
        <w:tc>
          <w:tcPr>
            <w:tcW w:w="3793" w:type="dxa"/>
          </w:tcPr>
          <w:p>
            <w:pPr>
              <w:spacing w:before="60" w:after="60"/>
              <w:rPr>
                <w:i/>
                <w:iCs/>
                <w:noProof/>
              </w:rPr>
            </w:pPr>
            <w:r>
              <w:rPr>
                <w:i/>
                <w:iCs/>
                <w:noProof/>
              </w:rPr>
              <w:t>Dalatias licha</w:t>
            </w:r>
          </w:p>
        </w:tc>
      </w:tr>
      <w:tr>
        <w:tc>
          <w:tcPr>
            <w:tcW w:w="4361" w:type="dxa"/>
          </w:tcPr>
          <w:p>
            <w:pPr>
              <w:spacing w:before="60" w:after="60"/>
              <w:rPr>
                <w:noProof/>
              </w:rPr>
            </w:pPr>
            <w:r>
              <w:rPr>
                <w:noProof/>
              </w:rPr>
              <w:t>Zwarte koolvis</w:t>
            </w:r>
          </w:p>
        </w:tc>
        <w:tc>
          <w:tcPr>
            <w:tcW w:w="1701" w:type="dxa"/>
          </w:tcPr>
          <w:p>
            <w:pPr>
              <w:spacing w:before="60" w:after="60"/>
              <w:rPr>
                <w:noProof/>
              </w:rPr>
            </w:pPr>
            <w:r>
              <w:rPr>
                <w:noProof/>
              </w:rPr>
              <w:t>POK</w:t>
            </w:r>
          </w:p>
        </w:tc>
        <w:tc>
          <w:tcPr>
            <w:tcW w:w="3793" w:type="dxa"/>
          </w:tcPr>
          <w:p>
            <w:pPr>
              <w:spacing w:before="60" w:after="60"/>
              <w:rPr>
                <w:i/>
                <w:iCs/>
                <w:noProof/>
              </w:rPr>
            </w:pPr>
            <w:r>
              <w:rPr>
                <w:i/>
                <w:iCs/>
                <w:noProof/>
              </w:rPr>
              <w:t>Pollachius virens</w:t>
            </w:r>
          </w:p>
        </w:tc>
      </w:tr>
      <w:tr>
        <w:tc>
          <w:tcPr>
            <w:tcW w:w="4361" w:type="dxa"/>
          </w:tcPr>
          <w:p>
            <w:pPr>
              <w:spacing w:before="60" w:after="60"/>
              <w:rPr>
                <w:noProof/>
              </w:rPr>
            </w:pPr>
            <w:r>
              <w:rPr>
                <w:noProof/>
              </w:rPr>
              <w:t>Zwarte Patagonische ijsheek</w:t>
            </w:r>
          </w:p>
        </w:tc>
        <w:tc>
          <w:tcPr>
            <w:tcW w:w="1701" w:type="dxa"/>
          </w:tcPr>
          <w:p>
            <w:pPr>
              <w:spacing w:before="60" w:after="60"/>
              <w:rPr>
                <w:noProof/>
              </w:rPr>
            </w:pPr>
            <w:r>
              <w:rPr>
                <w:noProof/>
              </w:rPr>
              <w:t>TOP</w:t>
            </w:r>
          </w:p>
        </w:tc>
        <w:tc>
          <w:tcPr>
            <w:tcW w:w="3793" w:type="dxa"/>
          </w:tcPr>
          <w:p>
            <w:pPr>
              <w:spacing w:before="60" w:after="60"/>
              <w:rPr>
                <w:i/>
                <w:iCs/>
                <w:noProof/>
              </w:rPr>
            </w:pPr>
            <w:r>
              <w:rPr>
                <w:i/>
                <w:iCs/>
                <w:noProof/>
              </w:rPr>
              <w:t>Dissostichus eleginoides</w:t>
            </w:r>
          </w:p>
        </w:tc>
      </w:tr>
    </w:tbl>
    <w:p>
      <w:pPr>
        <w:pStyle w:val="Lignefinal"/>
        <w:rPr>
          <w:noProof/>
        </w:rPr>
      </w:pPr>
    </w:p>
    <w:p>
      <w:pPr>
        <w:spacing w:before="0" w:after="200" w:line="276" w:lineRule="auto"/>
        <w:jc w:val="left"/>
        <w:rPr>
          <w:b/>
          <w:noProof/>
          <w:u w:val="single"/>
        </w:rPr>
      </w:pPr>
      <w:r>
        <w:rPr>
          <w:noProof/>
        </w:rPr>
        <w:br w:type="page"/>
      </w:r>
    </w:p>
    <w:p>
      <w:pPr>
        <w:jc w:val="center"/>
        <w:rPr>
          <w:b/>
          <w:noProof/>
          <w:u w:val="single"/>
        </w:rPr>
      </w:pPr>
      <w:r>
        <w:rPr>
          <w:b/>
          <w:noProof/>
          <w:u w:val="single"/>
        </w:rPr>
        <w:t>BIJLAGE IA</w:t>
      </w:r>
    </w:p>
    <w:p>
      <w:pPr>
        <w:jc w:val="center"/>
        <w:rPr>
          <w:noProof/>
        </w:rPr>
      </w:pPr>
      <w:r>
        <w:rPr>
          <w:noProof/>
        </w:rPr>
        <w:t xml:space="preserve">SKAGERRAK, KATTEGAT, ICES-DEELGEBIEDEN 1, 2, 3, 4, 5, </w:t>
      </w:r>
      <w:r>
        <w:rPr>
          <w:noProof/>
        </w:rPr>
        <w:br/>
        <w:t xml:space="preserve">6, 7, 8, 9, 10, 12 EN 14, WATEREN VAN DE UNIE VAN CECAF </w:t>
      </w:r>
      <w:r>
        <w:rPr>
          <w:noProof/>
        </w:rPr>
        <w:br/>
        <w:t>EN WATEREN VAN FRANS-GUYANA</w:t>
      </w:r>
    </w:p>
    <w:p>
      <w:pPr>
        <w:rPr>
          <w:noProof/>
        </w:rPr>
      </w:pPr>
    </w:p>
    <w:tbl>
      <w:tblPr>
        <w:tblW w:w="10065" w:type="dxa"/>
        <w:tblInd w:w="108" w:type="dxa"/>
        <w:tblLayout w:type="fixed"/>
        <w:tblLook w:val="04A0" w:firstRow="1" w:lastRow="0" w:firstColumn="1" w:lastColumn="0" w:noHBand="0" w:noVBand="1"/>
      </w:tblPr>
      <w:tblGrid>
        <w:gridCol w:w="1426"/>
        <w:gridCol w:w="1436"/>
        <w:gridCol w:w="1249"/>
        <w:gridCol w:w="1147"/>
        <w:gridCol w:w="610"/>
        <w:gridCol w:w="608"/>
        <w:gridCol w:w="1321"/>
        <w:gridCol w:w="1417"/>
        <w:gridCol w:w="851"/>
      </w:tblGrid>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Zandspieringen en bijvangsten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3a en 4(1)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 xml:space="preserve">Ammodytides </w:t>
            </w:r>
            <w:r>
              <w:rPr>
                <w:noProof/>
                <w:sz w:val="18"/>
                <w:szCs w:val="18"/>
              </w:rPr>
              <w:t>spp.</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Exclusief wateren binnen zes zeemijl van de basislijnen van het Verenigd Koninkrijk bij Shetland, Fair Isle en Foula.</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Maximaal 2 % van het quotum mag bestaan uit bijvangsten van wijting en makreel (OT1/*2A3A4). Overeenkomstig deze bepaling op het quotum in mindering gebrachte bijvangsten van wijting en makreel en overeenkomstig artikel 15, lid 8, van Verordening (EU) nr. 1380/2013 op het quotum in mindering gebrachte bijvangsten van soorten mogen samen niet hoger zijn dan 9 % van het quotum.</w:t>
            </w: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onderstaande beheersgebieden voor zandspieringen, als bepaald in bijlage IIB,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6371" w:type="dxa"/>
            <w:gridSpan w:val="6"/>
            <w:tcBorders>
              <w:top w:val="nil"/>
              <w:left w:val="nil"/>
              <w:bottom w:val="nil"/>
              <w:right w:val="nil"/>
            </w:tcBorders>
            <w:shd w:val="clear" w:color="auto" w:fill="auto"/>
            <w:noWrap/>
            <w:hideMark/>
          </w:tcPr>
          <w:p>
            <w:pPr>
              <w:spacing w:after="0"/>
              <w:rPr>
                <w:rFonts w:eastAsia="Times New Roman"/>
                <w:b/>
                <w:bCs/>
                <w:noProof/>
                <w:sz w:val="18"/>
                <w:szCs w:val="18"/>
              </w:rPr>
            </w:pPr>
            <w:r>
              <w:rPr>
                <w:b/>
                <w:bCs/>
                <w:noProof/>
                <w:sz w:val="18"/>
                <w:szCs w:val="18"/>
              </w:rPr>
              <w:t>Gebied: wateren van de Unie van de beheersgebieden voor zandspieringen</w:t>
            </w:r>
          </w:p>
        </w:tc>
        <w:tc>
          <w:tcPr>
            <w:tcW w:w="1417" w:type="dxa"/>
            <w:tcBorders>
              <w:top w:val="nil"/>
              <w:left w:val="nil"/>
              <w:bottom w:val="nil"/>
              <w:right w:val="nil"/>
            </w:tcBorders>
            <w:shd w:val="clear" w:color="auto" w:fill="auto"/>
            <w:noWrap/>
            <w:hideMark/>
          </w:tcPr>
          <w:p>
            <w:pPr>
              <w:spacing w:after="0"/>
              <w:rPr>
                <w:rFonts w:eastAsia="Times New Roman"/>
                <w:b/>
                <w:bCs/>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 </w:t>
            </w:r>
          </w:p>
        </w:tc>
        <w:tc>
          <w:tcPr>
            <w:tcW w:w="1436"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sz w:val="14"/>
                <w:szCs w:val="14"/>
              </w:rPr>
            </w:pPr>
            <w:r>
              <w:rPr>
                <w:b/>
                <w:bCs/>
                <w:noProof/>
                <w:sz w:val="14"/>
                <w:szCs w:val="14"/>
              </w:rPr>
              <w:t>1r</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bCs/>
                <w:noProof/>
                <w:sz w:val="14"/>
                <w:szCs w:val="14"/>
              </w:rPr>
              <w:t>2r(1)</w:t>
            </w:r>
          </w:p>
        </w:tc>
        <w:tc>
          <w:tcPr>
            <w:tcW w:w="1147"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bCs/>
                <w:noProof/>
                <w:sz w:val="14"/>
                <w:szCs w:val="14"/>
              </w:rPr>
              <w:t>3r</w:t>
            </w:r>
          </w:p>
        </w:tc>
        <w:tc>
          <w:tcPr>
            <w:tcW w:w="1218" w:type="dxa"/>
            <w:gridSpan w:val="2"/>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bCs/>
                <w:noProof/>
                <w:sz w:val="14"/>
                <w:szCs w:val="14"/>
              </w:rPr>
              <w:t>4(1)</w:t>
            </w:r>
          </w:p>
        </w:tc>
        <w:tc>
          <w:tcPr>
            <w:tcW w:w="1321"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bCs/>
                <w:noProof/>
                <w:sz w:val="14"/>
                <w:szCs w:val="14"/>
              </w:rPr>
              <w:t>5r</w:t>
            </w:r>
          </w:p>
        </w:tc>
        <w:tc>
          <w:tcPr>
            <w:tcW w:w="1417"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bCs/>
                <w:noProof/>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hideMark/>
          </w:tcPr>
          <w:p>
            <w:pPr>
              <w:spacing w:after="0"/>
              <w:jc w:val="center"/>
              <w:rPr>
                <w:rFonts w:eastAsia="Times New Roman"/>
                <w:b/>
                <w:bCs/>
                <w:noProof/>
                <w:color w:val="000000"/>
                <w:sz w:val="14"/>
                <w:szCs w:val="14"/>
              </w:rPr>
            </w:pPr>
            <w:r>
              <w:rPr>
                <w:b/>
                <w:bCs/>
                <w:noProof/>
                <w:sz w:val="14"/>
                <w:szCs w:val="14"/>
              </w:rPr>
              <w:t>7r</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szCs w:val="14"/>
              </w:rPr>
              <w:t> </w:t>
            </w:r>
          </w:p>
        </w:tc>
        <w:tc>
          <w:tcPr>
            <w:tcW w:w="1436"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sz w:val="14"/>
                <w:szCs w:val="14"/>
              </w:rPr>
            </w:pPr>
            <w:r>
              <w:rPr>
                <w:noProof/>
                <w:sz w:val="14"/>
                <w:szCs w:val="14"/>
              </w:rPr>
              <w:t>(SAN/234_1R)</w:t>
            </w:r>
          </w:p>
        </w:tc>
        <w:tc>
          <w:tcPr>
            <w:tcW w:w="1249" w:type="dxa"/>
            <w:tcBorders>
              <w:top w:val="nil"/>
              <w:left w:val="nil"/>
              <w:bottom w:val="single" w:sz="4" w:space="0" w:color="auto"/>
              <w:right w:val="single" w:sz="4" w:space="0" w:color="auto"/>
            </w:tcBorders>
            <w:shd w:val="clear" w:color="auto" w:fill="auto"/>
            <w:hideMark/>
          </w:tcPr>
          <w:p>
            <w:pPr>
              <w:spacing w:after="0"/>
              <w:jc w:val="center"/>
              <w:rPr>
                <w:rFonts w:eastAsia="Times New Roman"/>
                <w:noProof/>
                <w:color w:val="000000"/>
                <w:sz w:val="14"/>
                <w:szCs w:val="14"/>
              </w:rPr>
            </w:pPr>
            <w:r>
              <w:rPr>
                <w:noProof/>
                <w:sz w:val="14"/>
                <w:szCs w:val="14"/>
              </w:rPr>
              <w:t>(SAN/234_2R)</w:t>
            </w:r>
          </w:p>
        </w:tc>
        <w:tc>
          <w:tcPr>
            <w:tcW w:w="1147" w:type="dxa"/>
            <w:tcBorders>
              <w:top w:val="nil"/>
              <w:left w:val="nil"/>
              <w:bottom w:val="single" w:sz="4" w:space="0" w:color="auto"/>
              <w:right w:val="single" w:sz="4" w:space="0" w:color="auto"/>
            </w:tcBorders>
            <w:shd w:val="clear" w:color="auto" w:fill="auto"/>
            <w:hideMark/>
          </w:tcPr>
          <w:p>
            <w:pPr>
              <w:spacing w:after="0"/>
              <w:jc w:val="center"/>
              <w:rPr>
                <w:rFonts w:eastAsia="Times New Roman"/>
                <w:noProof/>
                <w:color w:val="000000"/>
                <w:sz w:val="14"/>
                <w:szCs w:val="14"/>
              </w:rPr>
            </w:pPr>
            <w:r>
              <w:rPr>
                <w:noProof/>
                <w:sz w:val="14"/>
                <w:szCs w:val="14"/>
              </w:rPr>
              <w:t xml:space="preserve"> (SAN/234_3R)</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szCs w:val="14"/>
              </w:rPr>
              <w:t xml:space="preserve">(SAN/234_4) </w:t>
            </w:r>
          </w:p>
        </w:tc>
        <w:tc>
          <w:tcPr>
            <w:tcW w:w="1321"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szCs w:val="14"/>
              </w:rPr>
              <w:t xml:space="preserve">(SAN/234_5R) </w:t>
            </w:r>
          </w:p>
        </w:tc>
        <w:tc>
          <w:tcPr>
            <w:tcW w:w="1417"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szCs w:val="14"/>
              </w:rPr>
              <w:t xml:space="preserve">(SAN/234_6) </w:t>
            </w:r>
          </w:p>
        </w:tc>
        <w:tc>
          <w:tcPr>
            <w:tcW w:w="851" w:type="dxa"/>
            <w:tcBorders>
              <w:top w:val="nil"/>
              <w:left w:val="nil"/>
              <w:bottom w:val="single" w:sz="4" w:space="0" w:color="auto"/>
              <w:right w:val="single" w:sz="4" w:space="0" w:color="auto"/>
            </w:tcBorders>
            <w:shd w:val="clear" w:color="auto" w:fill="auto"/>
            <w:noWrap/>
            <w:hideMark/>
          </w:tcPr>
          <w:p>
            <w:pPr>
              <w:spacing w:after="0"/>
              <w:jc w:val="center"/>
              <w:rPr>
                <w:rFonts w:eastAsia="Times New Roman"/>
                <w:noProof/>
                <w:color w:val="000000"/>
                <w:sz w:val="14"/>
                <w:szCs w:val="14"/>
              </w:rPr>
            </w:pPr>
            <w:r>
              <w:rPr>
                <w:noProof/>
                <w:sz w:val="14"/>
                <w:szCs w:val="14"/>
              </w:rPr>
              <w:t>(SAN/234_7R)</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Denemarken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Verenigd Koninkrijk</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Duitsland</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Zweden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Unie</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 </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 </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w:t>
            </w: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4"/>
                <w:szCs w:val="14"/>
              </w:rPr>
            </w:pPr>
            <w:r>
              <w:rPr>
                <w:noProof/>
                <w:sz w:val="14"/>
                <w:szCs w:val="14"/>
              </w:rPr>
              <w:t>Totaal</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sz w:val="14"/>
                <w:szCs w:val="14"/>
              </w:rPr>
            </w:pPr>
            <w:r>
              <w:rPr>
                <w:noProof/>
                <w:sz w:val="14"/>
                <w:szCs w:val="14"/>
              </w:rPr>
              <w:t xml:space="preserve"> 0</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1417"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c>
          <w:tcPr>
            <w:tcW w:w="851"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4"/>
                <w:szCs w:val="14"/>
              </w:rPr>
            </w:pPr>
            <w:r>
              <w:rPr>
                <w:noProof/>
                <w:sz w:val="14"/>
                <w:szCs w:val="14"/>
              </w:rPr>
              <w:t xml:space="preserve"> 0</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(1)</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In beheersgebieden 2r en 4 mag de TAC enkel worden gevangen als een monitoring-TAC met een bijbehorend bemonsteringsprotocol voor de visserij.</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Grote zilvervis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1 en 2</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Argentina silus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(ARU/1/2.)</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90</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Grote zilvervis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3a en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Argentina silus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(ARU/3A4-C)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1 093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1 234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1 234</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Grote zilvervis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 6 en 7</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Argentina silus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(ARU/567.)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284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263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2 968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3 729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3 729</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Lom</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1, 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(USK/1214EI)</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Lom</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(USK/03A.)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31</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Lom</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(USK/04-C.)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102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Lom</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 6 en 7</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(USK/567EI.)</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(2)(3)(4)(5)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4 130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Te vangen in de wateren van de Unie van 2a, 4, 5b, 6 en 7 (USK/*24X7C).</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waarvan een incidentele vangst van andere soorten tot 25 % per vaartuig in 5b, 6 en 7 is toegestaan. In de eerste 24 uur na het begin van de visserijactiviteiten op een bepaalde visgrond mag dit percentage evenwel worden overschreden. De totale incidentele vangst van andere soorten in 5b, 6 en 7 mag niet meer bedragen dan de hieronder opgegeven hoeveelheid in ton (OTH/*5B67-). De bijvangst van kabeljauw uit hoofde van deze bepaling mag in 6a niet meer bedragen dan 5 %.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Met inbegrip van leng. De volgende quota voor Noorwegen mogen in 5b, 6 en 7 alleen met beuglijnen worden gevangen: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rPr>
                <w:rFonts w:eastAsia="Times New Roman"/>
                <w:b/>
                <w:bCs/>
                <w:noProof/>
                <w:sz w:val="18"/>
                <w:szCs w:val="18"/>
              </w:rPr>
            </w:pPr>
            <w:r>
              <w:rPr>
                <w:b/>
                <w:bCs/>
                <w:noProof/>
                <w:sz w:val="18"/>
                <w:szCs w:val="18"/>
                <w:vertAlign w:val="superscript"/>
              </w:rPr>
              <w:t>Leng (LIN/*5B67-)</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sz w:val="18"/>
                <w:szCs w:val="18"/>
              </w:rPr>
            </w:pPr>
            <w:r>
              <w:rPr>
                <w:b/>
                <w:bCs/>
                <w:noProof/>
                <w:sz w:val="18"/>
                <w:szCs w:val="18"/>
                <w:vertAlign w:val="superscript"/>
              </w:rPr>
              <w:t>Lom (USK/*5B67-)</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(5)</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De lom- en lengquota voor Noorwegen zijn uitwisselbaar tot de volgende maximumhoeveelheid in ton: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Lom</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Brosme brosme</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(USK/04-N.)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Evervissen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6, 7 en 8</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Caproidae</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(BOR/678-)</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4 700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13 235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1 217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19 152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19 152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haring in visserijen die gebruikmaken van vistuig met een maaswijdte gelijk aan of groter dan 32 mm.</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50 % van deze hoeveelheid mag worden gevangen in de wateren van de Unie van 4 (HER/*04-C.).</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436" w:type="dxa"/>
            <w:tcBorders>
              <w:top w:val="nil"/>
              <w:left w:val="nil"/>
              <w:bottom w:val="nil"/>
              <w:right w:val="nil"/>
            </w:tcBorders>
            <w:shd w:val="clear" w:color="auto" w:fill="auto"/>
            <w:noWrap/>
            <w:vAlign w:val="bottom"/>
            <w:hideMark/>
          </w:tcPr>
          <w:p>
            <w:pPr>
              <w:spacing w:after="0"/>
              <w:rPr>
                <w:rFonts w:eastAsia="Times New Roman"/>
                <w:noProof/>
                <w:color w:val="000000"/>
                <w:sz w:val="18"/>
                <w:szCs w:val="18"/>
              </w:rPr>
            </w:pPr>
            <w:r>
              <w:rPr>
                <w:noProof/>
                <w:sz w:val="18"/>
                <w:szCs w:val="18"/>
                <w:vertAlign w:val="superscript"/>
              </w:rPr>
              <w:t>Mag uitsluitend worden gevangen in het Skagerrak (HER/*03AN.).</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Noorse wateren van 4 ten noorden van 53° 30′ N.B.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(HER/04AB.)</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haring in visserijen die gebruikmaken van vistuig met een maaswijdte gelijk aan of groter dan 32 mm.</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xml:space="preserve">Binnen dit quotum gedane vangsten moeten in mindering worden gebracht op het Noorse TAC-aandeel. Binnen de limieten van dit quotum mag niet meer dan de hieronder opgegeven hoeveelheid worden gevangen in de wateren van de Unie van 4a en 4b (HER/*4AB-C).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het onderstaande gebied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375"/>
        </w:trPr>
        <w:tc>
          <w:tcPr>
            <w:tcW w:w="5258" w:type="dxa"/>
            <w:gridSpan w:val="4"/>
            <w:tcBorders>
              <w:top w:val="nil"/>
              <w:left w:val="nil"/>
              <w:bottom w:val="single" w:sz="4" w:space="0" w:color="auto"/>
              <w:right w:val="nil"/>
            </w:tcBorders>
            <w:shd w:val="clear" w:color="auto" w:fill="auto"/>
            <w:hideMark/>
          </w:tcPr>
          <w:p>
            <w:pPr>
              <w:spacing w:after="0"/>
              <w:rPr>
                <w:rFonts w:ascii="Calibri" w:eastAsia="Times New Roman" w:hAnsi="Calibri" w:cs="Calibri"/>
                <w:noProof/>
                <w:color w:val="000000"/>
                <w:sz w:val="18"/>
                <w:szCs w:val="18"/>
              </w:rPr>
            </w:pPr>
            <w:r>
              <w:rPr>
                <w:noProof/>
                <w:sz w:val="18"/>
                <w:szCs w:val="18"/>
              </w:rPr>
              <w:t>Noorse wateren ten zuiden van 62° N.B. (HER/*04N-)(1)</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haring in visserijen die gebruikmaken van vistuig met een maaswijdte gelijk aan of groter dan 32 mm.</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xml:space="preserve">Haring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ten zuiden van 62° N.B.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kabeljauw, schelvis, witte koolvis, wijting en zwarte koolvis worden in mindering gebracht op de quota voor deze soorten.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(HER/03A-BC)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vangsten van haring gevangen als bijvangst in visserijen die gebruikmaken van vistuig met een maaswijdte kleiner dan 32 mm.</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4, 7d en wateren van de Unie van 2a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(HER/2A47DX)</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vangsten van haring gevangen als bijvangst in visserijen die gebruikmaken van vistuig met een maaswijdte kleiner dan 32 mm.</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 (1)</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4c, 7d(2)</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(HER/4CXB7D)</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vangsten van haring in visserijen die gebruikmaken van vistuig met een maaswijdte gelijk aan of groter dan 32 mm.</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Uitgezonderd het Blackwater-bestand: bedoeld is het haringbestand van het zeegebied van de Theemsmonding in een gebied dat wordt begrensd door een loxodroom die rechtwijzend zuidwaarts gaat vanaf Landguard Point (51° 56′ N.B., 1° 19,1′ O.L.) tot 51° 33′ N.B. en vandaar rechtwijzend westwaarts naar een punt op de kust van het Verenigd Koninkrijk.</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50 % van dit quotum mag worden gevangen in 4b (HER/*04B.).</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5b, 6b en 6aN(1)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(HER/5B6ANB)</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389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526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389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2 102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3 480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3 480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xml:space="preserve">Bedoeld is het haringbestand in het deel van ICES-gebied 6a ten oosten van 7° W.L. en ten noorden van 55° N.B., of ten westen van 7° W.L. en ten noorden van 56° N.B. met uitzondering van de Clyde. </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single" w:sz="8" w:space="0" w:color="auto"/>
              <w:right w:val="nil"/>
            </w:tcBorders>
            <w:shd w:val="clear" w:color="auto" w:fill="auto"/>
            <w:noWrap/>
            <w:vAlign w:val="bottom"/>
            <w:hideMark/>
          </w:tcPr>
          <w:p>
            <w:pPr>
              <w:spacing w:after="0"/>
              <w:rPr>
                <w:rFonts w:eastAsia="Times New Roman"/>
                <w:noProof/>
                <w:sz w:val="18"/>
                <w:szCs w:val="18"/>
              </w:rPr>
            </w:pPr>
            <w:r>
              <w:rPr>
                <w:noProof/>
                <w:sz w:val="18"/>
                <w:szCs w:val="18"/>
                <w:vertAlign w:val="superscript"/>
              </w:rPr>
              <w:t>Het is verboden gericht op haring te vissen in het deel van de onder deze TAC vallende ICES-gebieden dat tussen 56° N.B. en 57° 30′ N.B. ligt, met uitzondering van een gordel van zes zeemijl gemeten vanaf de basislijn van de territoriale zee van het Verenigd Koninkrijk.</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6aS(1), 7b, 7c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(HER/6AS7BC)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1 236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124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1 360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1 360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vertAlign w:val="superscript"/>
              </w:rPr>
              <w:t>Bedoeld is het haringbestand in 6a ten zuiden van 56° 00′ N.B. en ten westen van 07° 00′ W.L.</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Haring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Clyde(1)</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(HER/06ACL.)</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6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Clyde-bestand: bedoeld is het haringbestand in het zeegebied ten noordoosten van een lijn tussen: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lang w:val="en-US"/>
              </w:rPr>
            </w:pPr>
            <w:r>
              <w:rPr>
                <w:noProof/>
                <w:sz w:val="18"/>
                <w:szCs w:val="18"/>
                <w:vertAlign w:val="superscript"/>
                <w:lang w:val="en-US"/>
              </w:rPr>
              <w:t xml:space="preserve">- Mull of Kintyre (55° 17,9' N.B., 05° 47,8' W.L.); </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lang w:val="en-US"/>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een punt op positie 55° 04' N.B., 05° 23' W.L.; en</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lang w:val="en-US"/>
              </w:rPr>
            </w:pPr>
            <w:r>
              <w:rPr>
                <w:noProof/>
                <w:sz w:val="18"/>
                <w:szCs w:val="18"/>
                <w:vertAlign w:val="superscript"/>
                <w:lang w:val="en-US"/>
              </w:rPr>
              <w:t>- Corsewall Point (55° 00,5' N.B., 05° 09,4' W.L.).</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lang w:val="en-US"/>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lang w:val="en-US"/>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Wordt vastgesteld op dezelfde hoeveelheid als het quotum van het Verenigd Koninkrijk.</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7a(1)</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(HER/07A/MM)</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2 099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5 965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8 064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8 064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Dit gebied wordt verminderd met de zone die wordt begrensd:</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noorden door de breedtegraad 52° 30′ N.B.,</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zuiden door de breedtegraad 52° 00′ N.B.,</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westen door de kust van Ierland,</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oosten door de kust van het Verenigd Koninkrijk.</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7e en 7f</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(HER/7EF.)</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465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465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930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930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Haring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7g(1), 7h(1), 7j(1) en 7k(1)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Clupea harengus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(HER/7G-K.)</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Dit gebied wordt uitgebreid met de zone die wordt begrensd:</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noorden door de breedtegraad 52° 30′ N.B.,</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zuiden door de breedtegraad 52° 00′ N.B.,</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westen door de kust van Ierland,</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in het oosten door de kust van het Verenigd Koninkrijk.</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Dit quotum mag alleen worden toegewezen aan vaartuigen die deelnemen aan de verklikkervisserij met het oog op het verzamelen van gegevens per visserijtak voor dit bestand volgens de beoordeling van de ICES. Alvorens enige vangsten toe te staan, stellen de betrokken lidstaten de Commissie in kennis van de na(a)m(en) van het (de) vaartuig(en).</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Ansjovis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Engraulis encrasicolus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(ANE/08.)</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vAlign w:val="bottom"/>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vAlign w:val="bottom"/>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Ansjovis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Engraulis encrasicolus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(ANE/9/3411)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Dit quotum mag slechts worden gevangen van 1 juli 2020 tot en met 30 juni 2021.</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Skagerrak</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(COD/03AN.)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Kattegat</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(COD/03AS.)</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15, lid 9, van Verordening (EU) nr. 1380/2013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4; wateren van de Unie van 2a; het gedeelte van 3a dat niet tot het Skagerrak en het Kattegat behoort</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(COD/2A3AX4)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5 % worden gevangen in: 7d (COD/*07D.).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Mag in de wateren van de Unie worden gevangen. Binnen dit quotum gedane vangsten moeten in mindering worden gebracht op het Noorse TAC-aandeel.</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het onderstaande gebied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5258" w:type="dxa"/>
            <w:gridSpan w:val="4"/>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Noorse wateren van 4 (COD/*04N-)</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ten zuiden van 62° N.B.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(COD/04-N.)</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schelvis, witte koolvis, wijting en zwarte koolvis worden in mindering gebracht op de quota voor deze soorten.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6b; wateren van de Unie en internationale wateren van 5b ten westen van 12° 00′ W.L. en van 12 en 14</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(COD/5W6-14)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6a; wateren van de Unie en internationale wateren van 5b ten oosten van 12° 00′ W.L.</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(COD/5BE6A)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8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15, lid 9, van Verordening (EU) nr. 1380/2013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szCs w:val="20"/>
                <w:vertAlign w:val="superscript"/>
              </w:rPr>
              <w:t>Uitsluitend voor bijvangsten van kabeljauw in visserijen op andere soorten. In het kader van dit quotum is gerichte visserij op kabeljauw niet toegestaan.</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(COD/07A.)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7b, 7c, 7e-k, 8, 9 en 10; wateren van de Unie</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van CECAF 34.1.1</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(COD/7XAD34)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8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15, lid 9, van Verordening (EU) nr. 1380/2013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189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189</w:t>
            </w:r>
          </w:p>
        </w:tc>
        <w:tc>
          <w:tcPr>
            <w:tcW w:w="1147"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448"/>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single" w:sz="8" w:space="0" w:color="auto"/>
              <w:right w:val="nil"/>
            </w:tcBorders>
            <w:shd w:val="clear" w:color="auto" w:fill="auto"/>
            <w:noWrap/>
            <w:vAlign w:val="bottom"/>
            <w:hideMark/>
          </w:tcPr>
          <w:p>
            <w:pPr>
              <w:spacing w:after="0"/>
              <w:rPr>
                <w:rFonts w:eastAsia="Times New Roman"/>
                <w:noProof/>
                <w:color w:val="000000"/>
                <w:sz w:val="18"/>
                <w:szCs w:val="18"/>
              </w:rPr>
            </w:pPr>
            <w:r>
              <w:rPr>
                <w:rFonts w:ascii="Cambria" w:hAnsi="Cambria"/>
                <w:noProof/>
                <w:sz w:val="20"/>
                <w:szCs w:val="20"/>
                <w:vertAlign w:val="superscript"/>
              </w:rPr>
              <w:t>Uitsluitend voor bijvangsten van kabeljauw in visserijen op andere soorten. In het kader van dit quotum is gerichte visserij op kabeljauw niet toegestaan.</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auto"/>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auto"/>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Kabeljauw</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7d</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Gadus morhua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(COD/07D.)</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5 % worden gevangen in: 4; wateren van de Unie van 2a; het gedeelte van 3a dat niet tot het Skagerrak en het Kattegat behoort (COD/*2A3X4).</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Scharretongen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 xml:space="preserve">Lepidorhombus </w:t>
            </w:r>
            <w:r>
              <w:rPr>
                <w:noProof/>
                <w:sz w:val="18"/>
                <w:szCs w:val="18"/>
              </w:rPr>
              <w:t>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(LEZ/2AC4-C)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2 811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2 922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2 922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Scharretongen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5b; 6;</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 xml:space="preserve">Lepidorhombus </w:t>
            </w:r>
            <w:r>
              <w:rPr>
                <w:noProof/>
                <w:sz w:val="18"/>
                <w:szCs w:val="18"/>
              </w:rPr>
              <w:t>spp.</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internationale wateren van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(LEZ/56-14)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5 % worden gevangen in: wateren van de Unie van 2a en 4 (LEZ/*2AC4C).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Scharretongen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 xml:space="preserve">Lepidorhombus </w:t>
            </w:r>
            <w:r>
              <w:rPr>
                <w:noProof/>
                <w:sz w:val="18"/>
                <w:szCs w:val="18"/>
              </w:rPr>
              <w:t>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(LEZ/07.)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506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5 620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6 820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3 101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2 685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18 732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18 732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10 % van dit quotum mag worden gevangen in 8a, 8b, 8d en 8e (LEZ/*8ABDE) voor bijvangsten in de gerichte visserij op tong.</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35 % van dit quotum mag worden gevangen in 8a, 8b, 8d en 8e (LEZ/*8ABDE).</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Scharretongen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8a, 8b, 8d en 8e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 xml:space="preserve">Lepidorhombus </w:t>
            </w:r>
            <w:r>
              <w:rPr>
                <w:noProof/>
                <w:sz w:val="18"/>
                <w:szCs w:val="18"/>
              </w:rPr>
              <w:t>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(LEZ/8ABDE.)</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993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801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1 794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1 794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Scharretongen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 xml:space="preserve">Lepidorhombus </w:t>
            </w:r>
            <w:r>
              <w:rPr>
                <w:noProof/>
                <w:sz w:val="18"/>
                <w:szCs w:val="18"/>
              </w:rPr>
              <w:t>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(LEZ/8C3411)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1 929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2 089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2 089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Zeeduivel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Lophiidae</w:t>
            </w:r>
          </w:p>
        </w:tc>
        <w:tc>
          <w:tcPr>
            <w:tcW w:w="1249"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(ANF/2AC4-C)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10 % worden gevangen in: 6; wateren van de Unie en internationale wateren van 5b; internationale wateren van 12 en 14 (ANF/*56-14).</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Zeeduivel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Lophiidae</w:t>
            </w:r>
          </w:p>
        </w:tc>
        <w:tc>
          <w:tcPr>
            <w:tcW w:w="1249"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(ANF/04-N.)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Zeeduivel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 internationale wateren van 12 en 14</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Lophiidae</w:t>
            </w:r>
          </w:p>
        </w:tc>
        <w:tc>
          <w:tcPr>
            <w:tcW w:w="1249"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(ANF/56-14)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5 % worden gevangen in: wateren van de Unie van 2a en 4 (ANF/*2AC4C).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Zeeduivel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Lophiidae</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(ANF/07.)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3 262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364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1 296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20 932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2 675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422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6 348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35 299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35 299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hiervan mag tot 10 % in 8a, 8b, 8d en 8e worden gevangen (ANF/*8ABDE).</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right w:val="nil"/>
            </w:tcBorders>
            <w:shd w:val="clear" w:color="auto" w:fill="auto"/>
            <w:noWrap/>
            <w:hideMark/>
          </w:tcPr>
          <w:p>
            <w:pPr>
              <w:spacing w:after="0"/>
              <w:rPr>
                <w:rFonts w:eastAsia="Times New Roman"/>
                <w:noProof/>
                <w:sz w:val="18"/>
                <w:szCs w:val="18"/>
              </w:rPr>
            </w:pPr>
            <w:r>
              <w:rPr>
                <w:noProof/>
                <w:sz w:val="18"/>
                <w:szCs w:val="18"/>
              </w:rPr>
              <w:t>Zeeduivel</w:t>
            </w:r>
          </w:p>
        </w:tc>
        <w:tc>
          <w:tcPr>
            <w:tcW w:w="1249" w:type="dxa"/>
            <w:tcBorders>
              <w:top w:val="nil"/>
              <w:left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szCs w:val="18"/>
              </w:rPr>
              <w:t>8a, 8b, 8d en 8e</w:t>
            </w:r>
          </w:p>
        </w:tc>
        <w:tc>
          <w:tcPr>
            <w:tcW w:w="851" w:type="dxa"/>
            <w:tcBorders>
              <w:top w:val="nil"/>
              <w:left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Lophiidae</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(ANF/8ABDE.)</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1 372</w:t>
            </w:r>
          </w:p>
        </w:tc>
        <w:tc>
          <w:tcPr>
            <w:tcW w:w="1147"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7 636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9 008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9 008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Zeeduivel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Lophiidae</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(ANF/8C3411)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3 353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667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4 023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4 023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(HAD/03A.)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4; wateren van de Unie van 2a</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(HAD/2AC4.)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Zweden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onderstaande gebieden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4111" w:type="dxa"/>
            <w:gridSpan w:val="3"/>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Noorse wateren van 4 (HAD/*04N-)</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ten zuiden van 62° N.B.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(HAD/04-N.)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kabeljauw, witte koolvis, wijting en zwarte koolvis worden in mindering gebracht op de quota voor deze soorten.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6b,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(HAD/6B1214)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5b en 6a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(HAD/5BC6A.)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Niet meer dan 10 % van dit quotum mag worden gevangen in 4; wateren van de Unie van 2a (HAD/*2AC4.).</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7b-k, 8,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(HAD/7X7A34)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7 239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2 413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1 086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10 859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10 859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Schelvis</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Melanogrammus aeglefinus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(HAD/07A.)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228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1 366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1 512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3 156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3 156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Wijting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(WHG/03A.)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Wijting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4; wateren van de Unie van 2a</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(WHG/2AC4.)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Zweden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23 413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Mag in de wateren van de Unie worden gevangen. Binnen dit quotum gedane vangsten moeten in mindering worden gebracht op het Noorse TAC-aandeel.</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onderstaande gebieden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4111" w:type="dxa"/>
            <w:gridSpan w:val="3"/>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Noorse wateren van 4 (WHG/*04N-)</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Wijting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 internationale wateren van 12 en 14</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(WHG/56-14)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8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15, lid 9, van Verordening (EU) nr. 1380/2013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szCs w:val="20"/>
                <w:vertAlign w:val="superscript"/>
              </w:rPr>
              <w:t>Uitsluitend voor bijvangsten van wijting in visserijen op andere soorten In het kader van dit quotum is gerichte visserij op wijting niet toegestaan.</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Wijting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(WHG/07A.)</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8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15, lid 9, van Verordening (EU) nr. 1380/2013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szCs w:val="20"/>
                <w:vertAlign w:val="superscript"/>
              </w:rPr>
              <w:t>Uitsluitend voor bijvangsten van wijting in visserijen op andere soorten In het kader van dit quotum is gerichte visserij op wijting niet toegestaan.</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Wijting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7b, 7c, 7d, 7e, 7f, 7g, 7h, 7j en 7k</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(WHG/7X7A-C)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Wijting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(WHG/08.)</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881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1 322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2 203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2 203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Wijting en witte koolvis</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ten zuiden van 62° N.B.</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3832" w:type="dxa"/>
            <w:gridSpan w:val="3"/>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Merlangius merlangus en</w:t>
            </w:r>
          </w:p>
        </w:tc>
        <w:tc>
          <w:tcPr>
            <w:tcW w:w="1218" w:type="dxa"/>
            <w:gridSpan w:val="2"/>
            <w:tcBorders>
              <w:top w:val="nil"/>
              <w:left w:val="single" w:sz="8" w:space="0" w:color="000000"/>
              <w:bottom w:val="nil"/>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(W/P/04-N.)</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Pollachius pollachius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190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190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kabeljauw, schelvis en zwarte koolvis worden in mindering gebracht op de quota voor deze soorten.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Heek</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(HKE/03A.)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3 136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267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3 403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3 403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 deze quota mogen overdrachten plaatsvinden naar wateren van de Unie van 2a en 4. Deze overdrachten worden evenwel vooraf aan de Commissie gemeld.</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Heek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(HKE/2AC4-C)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2 278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261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504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3 940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3 940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Niet meer dan 10 % van dit quotum mag worden gebruikt voor bijvangsten in 3a (HKE/*03A.).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Heek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en 7; wateren van de Unie en internationale wateren van 5b;</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Merluccius merluccius</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internationale wateren van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(HKE/571214)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582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18 667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28 827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3 493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376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11 380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63 325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63 325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 deze quota mogen overdrachten plaatsvinden naar wateren van de Unie van 2a en 4. Deze overdrachten worden evenwel vooraf aan de Commissie gemeld.</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onderstaande gebieden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729"/>
        </w:trPr>
        <w:tc>
          <w:tcPr>
            <w:tcW w:w="1426" w:type="dxa"/>
            <w:tcBorders>
              <w:top w:val="nil"/>
              <w:left w:val="nil"/>
              <w:bottom w:val="single" w:sz="4" w:space="0" w:color="auto"/>
              <w:right w:val="nil"/>
            </w:tcBorders>
            <w:shd w:val="clear" w:color="auto" w:fill="auto"/>
            <w:hideMark/>
          </w:tcPr>
          <w:p>
            <w:pPr>
              <w:spacing w:after="0"/>
              <w:rPr>
                <w:rFonts w:eastAsia="Times New Roman"/>
                <w:noProof/>
                <w:color w:val="000000"/>
                <w:sz w:val="18"/>
                <w:szCs w:val="18"/>
                <w:lang w:val="fr-BE"/>
              </w:rPr>
            </w:pPr>
            <w:r>
              <w:rPr>
                <w:noProof/>
                <w:sz w:val="18"/>
                <w:szCs w:val="18"/>
                <w:lang w:val="fr-BE"/>
              </w:rPr>
              <w:t>8a, 8b, 8d en 8e (HKE/*8ABDE)</w:t>
            </w:r>
          </w:p>
        </w:tc>
        <w:tc>
          <w:tcPr>
            <w:tcW w:w="1436"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sz w:val="18"/>
                <w:szCs w:val="18"/>
                <w:lang w:val="fr-BE"/>
              </w:rPr>
            </w:pPr>
            <w:r>
              <w:rPr>
                <w:rFonts w:ascii="Calibri" w:hAnsi="Calibri"/>
                <w:noProof/>
                <w:sz w:val="18"/>
                <w:szCs w:val="18"/>
                <w:lang w:val="fr-BE"/>
              </w:rPr>
              <w:t> </w:t>
            </w:r>
          </w:p>
        </w:tc>
        <w:tc>
          <w:tcPr>
            <w:tcW w:w="1249" w:type="dxa"/>
            <w:tcBorders>
              <w:top w:val="nil"/>
              <w:left w:val="nil"/>
              <w:bottom w:val="single" w:sz="4" w:space="0" w:color="auto"/>
              <w:right w:val="nil"/>
            </w:tcBorders>
            <w:shd w:val="clear" w:color="auto" w:fill="auto"/>
            <w:noWrap/>
            <w:hideMark/>
          </w:tcPr>
          <w:p>
            <w:pPr>
              <w:spacing w:after="0"/>
              <w:jc w:val="right"/>
              <w:rPr>
                <w:rFonts w:ascii="Calibri" w:eastAsia="Times New Roman" w:hAnsi="Calibri" w:cs="Calibri"/>
                <w:noProof/>
                <w:color w:val="000000"/>
                <w:sz w:val="18"/>
                <w:szCs w:val="18"/>
                <w:lang w:val="fr-BE"/>
              </w:rPr>
            </w:pPr>
            <w:r>
              <w:rPr>
                <w:rFonts w:ascii="Calibri" w:hAnsi="Calibri"/>
                <w:noProof/>
                <w:sz w:val="18"/>
                <w:szCs w:val="18"/>
                <w:lang w:val="fr-BE"/>
              </w:rPr>
              <w:t> </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lang w:val="fr-BE"/>
              </w:rPr>
            </w:pPr>
            <w:r>
              <w:rPr>
                <w:rFonts w:ascii="Calibri" w:hAnsi="Calibri"/>
                <w:noProof/>
                <w:sz w:val="18"/>
                <w:szCs w:val="18"/>
                <w:lang w:val="fr-BE"/>
              </w:rPr>
              <w:t> </w:t>
            </w:r>
          </w:p>
        </w:tc>
        <w:tc>
          <w:tcPr>
            <w:tcW w:w="1218" w:type="dxa"/>
            <w:gridSpan w:val="2"/>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lang w:val="fr-BE"/>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lang w:val="fr-BE"/>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lang w:val="fr-BE"/>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lang w:val="fr-BE"/>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lang w:val="fr-BE"/>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3 012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3 012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1 694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8 206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Heek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8a, 8b, 8d en 8e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(HKE/8ABDE.)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19</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12 995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29 183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42 235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42 235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 deze quota mogen overdrachten plaatsvinden naar 4 en wateren van de Unie van 2a. Deze overdrachten worden evenwel vooraf aan de Commissie gemeld.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onderstaande gebieden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6 en 7; wateren van de Unie en internationale wateren van 5b; internationale wateren van 12 en 14 (HKE/*57-14)</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3 764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6 776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10 555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Heek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Merluccius merluccius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(HKE/8C3411)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4 739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2 212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7 406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7 406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Blauwe wijting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2 en 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(WHB/24-N.)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Blauwe wijting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wateren van de Unie en internationale wateren van 1, 2, 3, 4, 5, 6, 7, 8a, 8b, 8d, 8e, 12 en 14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(WHB/1X14)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met inachtneming van een totale toegangshoeveelheid van 22 500 ton voor de Unie, mogen lidstaten ten hoogste het volgende percentage van hun quota in de wateren van de Faeröer vangen (WHB/*05-F.): p.m.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 deze quota mogen overdrachten plaatsvinden naar 8c, 9 en 10; wateren van de Unie van CECAF 34.1.1 Deze overdrachten worden evenwel vooraf aan de Commissie gemeld.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van de EU-quota in de wateren van de Unie en internationale wateren van 1, 2, 3, 4, 5, 6, 7, 8a, 8b, 8d, 8e, 12 en 14 (WHB/*NZJM1) en in 8c, 9 en 10; wateren van de Unie van CECAF 34.1.1 (WHB/*NZJM2), mag de volgende hoeveelheid worden gevangen in de Noorse exclusieve economische zone of in de visserijzone rond Jan Mayen: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Blauwe wijting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(WHB/8C3411)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van de EU-quota in de wateren van de Unie en internationale wateren van 1, 2, 3, 4, 5, 6, 7, 8a, 8b, 8d, 8e, 12 en 14 (WHB/*NZJM1) en in 8c, 9 en 10; wateren van de Unie van CECAF 34.1.1 (WHB/*NZJM2), mag de volgende hoeveelheid worden gevangen in de Noorse exclusieve economische zone of in de visserijzone rond Jan Mayen: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Blauwe wijting</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 4a, 5, 6 ten noorden van 56° 30′ N.B. en 7 ten westen van 12° W.L.</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Micromesistius poutassou</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(WHB/24A567)</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 (4)</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In mindering te brengen op de vangstbeperkingen van Noorwegen die zijn vastgelegd in de overeenkomst met de kuststaten.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de vangst in 4a bedraagt niet meer dan de volgende hoeveelheid (WHB/*04A-C):</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Deze vangstbeperking in 4a stemt overeen met het volgende percentage van het toegangsquotum van Noorwegen: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 %</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3832" w:type="dxa"/>
            <w:gridSpan w:val="3"/>
            <w:tcBorders>
              <w:top w:val="nil"/>
              <w:left w:val="nil"/>
              <w:bottom w:val="nil"/>
              <w:right w:val="nil"/>
            </w:tcBorders>
            <w:shd w:val="clear" w:color="auto" w:fill="auto"/>
            <w:noWrap/>
            <w:vAlign w:val="bottom"/>
            <w:hideMark/>
          </w:tcPr>
          <w:p>
            <w:pPr>
              <w:spacing w:after="0"/>
              <w:rPr>
                <w:rFonts w:eastAsia="Times New Roman"/>
                <w:noProof/>
                <w:color w:val="000000"/>
                <w:sz w:val="18"/>
                <w:szCs w:val="18"/>
              </w:rPr>
            </w:pPr>
            <w:r>
              <w:rPr>
                <w:noProof/>
                <w:sz w:val="18"/>
                <w:szCs w:val="18"/>
                <w:vertAlign w:val="superscript"/>
              </w:rPr>
              <w:t>Te verrekenen met de vangstbeperkingen van de Faeröer.</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(4)</w:t>
            </w:r>
          </w:p>
        </w:tc>
        <w:tc>
          <w:tcPr>
            <w:tcW w:w="8639" w:type="dxa"/>
            <w:gridSpan w:val="8"/>
            <w:tcBorders>
              <w:top w:val="nil"/>
              <w:left w:val="nil"/>
              <w:bottom w:val="nil"/>
              <w:right w:val="nil"/>
            </w:tcBorders>
            <w:shd w:val="clear" w:color="auto" w:fill="auto"/>
            <w:noWrap/>
            <w:vAlign w:val="bottom"/>
            <w:hideMark/>
          </w:tcPr>
          <w:p>
            <w:pPr>
              <w:spacing w:after="0"/>
              <w:rPr>
                <w:rFonts w:eastAsia="Times New Roman"/>
                <w:noProof/>
                <w:sz w:val="18"/>
                <w:szCs w:val="18"/>
              </w:rPr>
            </w:pPr>
            <w:r>
              <w:rPr>
                <w:noProof/>
                <w:sz w:val="18"/>
                <w:szCs w:val="18"/>
                <w:vertAlign w:val="superscript"/>
              </w:rPr>
              <w:t>Bijzondere voorwaarden: mag ook worden gevangen in 6b (WHB/*06B-C). De vangst in 4a bedraagt niet meer dan de volgende hoeveelheid (WHB/*04A-C):</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vAlign w:val="bottom"/>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Tongschar en witje</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Microstomus kitt en</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(L/W/2AC4-C)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Glyptocephalus cynoglossus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302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107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228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3 409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5 580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5 580</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Blauwe leng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5b, 6 en 7</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(BLI/5B67-)</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Polen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11 150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Te vangen in de wateren van de Unie van 2a, 4, 5b, 6 en 7 (BLI/*24X7C).</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rondneusgrenadier en zwarte haarstaart worden op dit quotum in mindering gebracht. Te vangen in wateren van de Unie van 6a ten noorden van 56° 30′ N.B. en 6b. Deze bepaling geldt niet voor vangsten die vallen onder de aanlandingsverplichting.</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Blauwe leng</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internationale wateren van 12</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(BLI/12INT-)</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Blauwe 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2 en 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(BLI/24-)</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32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32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Blauwe 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3a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dypterygia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(BLI/03A-)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 xml:space="preserve"> 5</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1 en 2</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(LIN/1/2.)</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Overige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voor bijvangsten. In het kader van dit quotum is gerichte visserij niet toegestaan.</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3a</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(LIN/03A-C.)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170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170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(LIN/04-C.)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404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225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3 104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4 035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4 035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25 % maar niet meer dan 75 t worden gevangen in: wateren van de Unie van 3a (LIN/*03A-C).</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Leng</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5</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(LIN/05EI.)</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33</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Leng</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6, 7, 8, 9, 10,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Molva molva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(LIN/6X14.)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(5)(6)</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20 396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p.m. % worden gevangen in: wateren van de Unie van 4 (LIN/*04-C.).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waarvan een incidentele vangst van andere soorten tot p.m. % per vaartuig in 5b, 6 en 7 is toegestaan. In de eerste 24 uur na het begin van de visserijactiviteiten op een bepaalde visgrond mag dit percentage evenwel worden overschreden. De totale incidentele vangst van andere soorten in 5b, 6 en 7 mag niet meer bedragen dan de hieronder opgegeven hoeveelheid in ton (OTH/*6X14.). De bijvangst van kabeljauw uit hoofde van deze bepaling mag in 6a niet meer bedragen dan p.m.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Inclusief lom. De quota voor Noorwegen mogen in 5b, 6 en 7 alleen met beuglijnen worden gevangen en bedragen: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rPr>
                <w:rFonts w:eastAsia="Times New Roman"/>
                <w:noProof/>
                <w:sz w:val="18"/>
                <w:szCs w:val="18"/>
              </w:rPr>
            </w:pPr>
            <w:r>
              <w:rPr>
                <w:noProof/>
                <w:sz w:val="18"/>
                <w:szCs w:val="18"/>
                <w:vertAlign w:val="superscript"/>
              </w:rPr>
              <w:t>Leng (LIN/*5B67-)</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pPr>
              <w:spacing w:after="0"/>
              <w:rPr>
                <w:rFonts w:eastAsia="Times New Roman"/>
                <w:noProof/>
                <w:sz w:val="18"/>
                <w:szCs w:val="18"/>
              </w:rPr>
            </w:pPr>
            <w:r>
              <w:rPr>
                <w:noProof/>
                <w:sz w:val="18"/>
                <w:szCs w:val="18"/>
                <w:vertAlign w:val="superscript"/>
              </w:rPr>
              <w:t>Lom (USK/*5B67-)</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(4)</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De leng- en lomquota voor Noorwegen zijn uitwisselbaar tot de volgende maximumhoeveelheid in ton: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(5)</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Inclusief lom. Te vangen in 6b en 6a ten noorden van 56° 30′ N.B. (LIN/*6BAN.).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(6)</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waarvan een incidentele vangst van andere soorten tot 20 % per vaartuig in 6a en 6b is toegestaan. In de eerste 24 uur na het begin van de visserijactiviteiten op een bepaalde visgrond mag dit percentage evenwel worden overschreden. De totale incidentele vangst van andere soorten in 6a en 6b mag niet meer bedragen dan de volgende hoeveelheid in ton (OTH/*6AB.):</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vertAlign w:val="superscript"/>
              </w:rPr>
              <w:t xml:space="preserve"> p.m.</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right w:val="nil"/>
            </w:tcBorders>
            <w:shd w:val="clear" w:color="auto" w:fill="auto"/>
            <w:noWrap/>
            <w:hideMark/>
          </w:tcPr>
          <w:p>
            <w:pPr>
              <w:spacing w:after="0"/>
              <w:rPr>
                <w:rFonts w:eastAsia="Times New Roman"/>
                <w:noProof/>
                <w:sz w:val="18"/>
                <w:szCs w:val="18"/>
              </w:rPr>
            </w:pPr>
            <w:r>
              <w:rPr>
                <w:noProof/>
                <w:sz w:val="18"/>
                <w:szCs w:val="18"/>
              </w:rPr>
              <w:t>Leng</w:t>
            </w:r>
          </w:p>
        </w:tc>
        <w:tc>
          <w:tcPr>
            <w:tcW w:w="1249" w:type="dxa"/>
            <w:tcBorders>
              <w:top w:val="single" w:sz="8" w:space="0" w:color="000000"/>
              <w:left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w:t>
            </w:r>
          </w:p>
        </w:tc>
        <w:tc>
          <w:tcPr>
            <w:tcW w:w="851" w:type="dxa"/>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Molva molva</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(LIN/04-N.)</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single" w:sz="8" w:space="0" w:color="auto"/>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Denemarken </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10 093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3 611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13 733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13 733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1 155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1 155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19 122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22 077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4"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22 077</w:t>
            </w:r>
          </w:p>
        </w:tc>
        <w:tc>
          <w:tcPr>
            <w:tcW w:w="1147" w:type="dxa"/>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568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(NEP/5BC6.)</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(NEP/07.)</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het onderstaande gebied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5258" w:type="dxa"/>
            <w:gridSpan w:val="4"/>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Functionele eenheid 16 van ICES-deelgebied 7 (NEP/*07U16):</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Verenigd Koninkrijk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center"/>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8a, 8b, 8d en 8e</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(NEP/8ABDE.)</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(NEP/08C.)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0,0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0065" w:type="dxa"/>
            <w:gridSpan w:val="9"/>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Uitsluitend voor vangsten in het kader van verklikkervisserij voor het verzamelen van gegevens over de vangsten per inspanningseenheid (CPUE) door vaartuigen met waarnemers aan boord: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6371" w:type="dxa"/>
            <w:gridSpan w:val="6"/>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xml:space="preserve"> 2 ton in functionele eenheid 25 tijdens vijf reizen per maand in augustus en september;</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3832"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0,7 ton in functionele eenheid 31 tijdens zeven dagen in juli.</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Langoustine</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Nephrops norvegicus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(NEP/9/3411)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Waarvan niet meer dan 6 % mag worden gevangen in de functionele eenheden 26 en 27 van ICES-sector 9a (NEP/*9U267).</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Binnen de limieten van de bovenstaande quota mag in functionele eenheid 30 van ICES-deelgebied 9a (NEP/*9U30) niet meer worden gevangen dan de volgende hoeveelheid:</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120</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Noordse garnaal</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Pandalus borealis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(PRA/03A.)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szCs w:val="18"/>
              </w:rPr>
              <w:t>Noordse garnaal</w:t>
            </w:r>
          </w:p>
        </w:tc>
        <w:tc>
          <w:tcPr>
            <w:tcW w:w="1147"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auto"/>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Pandalus borealis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(PRA/2AC4-C)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Noordse garnaal</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ten zuiden van 62° N.B.</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Pandalus borealis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(PRA/04-N.)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123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323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kabeljauw, schelvis, witte koolvis, wijting en zwarte koolvis worden in mindering gebracht op de quota voor deze soorten.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Peneïde garnalen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Frans-Guyana</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 xml:space="preserve">Penaeus </w:t>
            </w:r>
            <w:r>
              <w:rPr>
                <w:noProof/>
                <w:sz w:val="18"/>
                <w:szCs w:val="18"/>
              </w:rPr>
              <w:t>spp.</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(PEN/FGU.)</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6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xml:space="preserve">Vissen op garnalen van de soorten </w:t>
            </w:r>
            <w:r>
              <w:rPr>
                <w:i/>
                <w:iCs/>
                <w:noProof/>
                <w:sz w:val="18"/>
                <w:szCs w:val="18"/>
                <w:vertAlign w:val="superscript"/>
              </w:rPr>
              <w:t>Penaeus subtilis</w:t>
            </w:r>
            <w:r>
              <w:rPr>
                <w:noProof/>
                <w:sz w:val="18"/>
                <w:szCs w:val="18"/>
                <w:vertAlign w:val="superscript"/>
              </w:rPr>
              <w:t xml:space="preserve"> en </w:t>
            </w:r>
            <w:r>
              <w:rPr>
                <w:i/>
                <w:iCs/>
                <w:noProof/>
                <w:sz w:val="18"/>
                <w:szCs w:val="18"/>
                <w:vertAlign w:val="superscript"/>
              </w:rPr>
              <w:t>Penaeus brasiliensis</w:t>
            </w:r>
            <w:r>
              <w:rPr>
                <w:noProof/>
                <w:sz w:val="18"/>
                <w:szCs w:val="18"/>
                <w:vertAlign w:val="superscript"/>
              </w:rPr>
              <w:t xml:space="preserve"> is verboden in wateren met een diepte van minder dan 30 m.</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Wordt vastgesteld op dezelfde hoeveelheid als het quotum van Frankrijk.</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Skagerrak</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(PLE/03AN.)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Kattegat</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(PLE/03AS.)</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1 016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1 141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1 141</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right w:val="nil"/>
            </w:tcBorders>
            <w:shd w:val="clear" w:color="auto" w:fill="auto"/>
            <w:noWrap/>
            <w:hideMark/>
          </w:tcPr>
          <w:p>
            <w:pPr>
              <w:spacing w:after="0"/>
              <w:rPr>
                <w:rFonts w:eastAsia="Times New Roman"/>
                <w:noProof/>
                <w:color w:val="000000"/>
                <w:sz w:val="18"/>
                <w:szCs w:val="18"/>
              </w:rPr>
            </w:pPr>
            <w:r>
              <w:rPr>
                <w:noProof/>
                <w:sz w:val="18"/>
                <w:szCs w:val="18"/>
              </w:rPr>
              <w:t>4; wateren van de Unie van 2a; het gedeelte van 3a dat niet tot het Skagerrak en het Kattegat behoort</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(PLE/2A3AX4)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single" w:sz="8" w:space="0" w:color="auto"/>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single" w:sz="8" w:space="0" w:color="auto"/>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het onderstaande gebied niet meer worden gevangen dan de hieronder opgegeven hoeveelheden:</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4111"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 (PLE/*04N-)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internationale wateren van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(PLE/56-14)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240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400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658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658</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(PLE/07A.)</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143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62</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1 116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1 426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2 790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2 790</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7b en 7c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(PLE/7BC.)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59</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74</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7d en 7e</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(PLE/7DE.)</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1 498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4 993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2 663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9 154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9 154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7f en 7g</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(PLE/7FG.)</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497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898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470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2 003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2 003</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7h, 7j en 7k</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(PLE/7HJK.)</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8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15, lid 9, van Verordening (EU) nr. 1380/2013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single" w:sz="8" w:space="0" w:color="auto"/>
              <w:right w:val="nil"/>
            </w:tcBorders>
            <w:shd w:val="clear" w:color="auto" w:fill="auto"/>
            <w:noWrap/>
            <w:vAlign w:val="bottom"/>
            <w:hideMark/>
          </w:tcPr>
          <w:p>
            <w:pPr>
              <w:spacing w:after="0"/>
              <w:rPr>
                <w:rFonts w:ascii="Cambria" w:eastAsia="Times New Roman" w:hAnsi="Cambria" w:cs="Arial"/>
                <w:noProof/>
                <w:sz w:val="20"/>
                <w:szCs w:val="20"/>
              </w:rPr>
            </w:pPr>
            <w:r>
              <w:rPr>
                <w:rFonts w:ascii="Cambria" w:hAnsi="Cambria"/>
                <w:noProof/>
                <w:sz w:val="20"/>
                <w:szCs w:val="20"/>
                <w:vertAlign w:val="superscript"/>
              </w:rPr>
              <w:t>Uitsluitend voor bijvangsten van schol in visserijen op andere soorten. In het kader van dit quotum is gerichte visserij op schol niet toegestaan.</w:t>
            </w:r>
          </w:p>
        </w:tc>
      </w:tr>
      <w:tr>
        <w:trPr>
          <w:trHeight w:val="260"/>
        </w:trPr>
        <w:tc>
          <w:tcPr>
            <w:tcW w:w="1426" w:type="dxa"/>
            <w:tcBorders>
              <w:top w:val="nil"/>
              <w:left w:val="nil"/>
              <w:bottom w:val="nil"/>
              <w:right w:val="nil"/>
            </w:tcBorders>
            <w:shd w:val="clear" w:color="auto" w:fill="auto"/>
            <w:noWrap/>
            <w:hideMark/>
          </w:tcPr>
          <w:p>
            <w:pPr>
              <w:spacing w:after="0"/>
              <w:rPr>
                <w:rFonts w:ascii="Cambria" w:eastAsia="Times New Roman" w:hAnsi="Cambria" w:cs="Arial"/>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Schol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Pleuronectes platessa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(PLE/8/3411)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210</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316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316</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Witte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 internationale wateren van 12 en 14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(POL/56-14)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238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238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Witte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(POL/07.)</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5 227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557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1 273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7 298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7 298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2 % worden gevangen in: 8a, 8b, 8d en 8e (POL/*8ABDE).</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Witte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8a, 8b, 8d en 8e</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(POL/8ABDE.)</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227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1 107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1 334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1 334</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Witte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(POL/08C.)</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208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Witte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9 en 10; wateren van de Unie van CECAF 34.1.1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pollachius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(POL/9/3411)</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246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254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hiervan mag tot 5 % worden gevist in de wateren van de Unie van 8c (POL/*08C.).</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Boven op deze TAC mag Portugal een hoeveelheid witte koolvis van maximaal 98 ton vangen (POL/93411P).</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Zwarte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 en 4; wateren van de Unie van 2a</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(POK/2C3A4)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Mag uitsluitend in de wateren van de Unie van 4 en in 3a worden gevangen (POK/*3A4-C). Binnen dit quotum gedane vangsten moeten in mindering worden gebracht op het Noorse TAC-aandeel.</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Zwarte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 12 en 14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(POK/56-14)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Te vangen ten noorden van 56° 30′ N.B. (POK/*5614N).</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6"/>
                <w:szCs w:val="16"/>
              </w:rPr>
            </w:pPr>
            <w:r>
              <w:rPr>
                <w:rFonts w:ascii="Calibri" w:hAnsi="Calibri"/>
                <w:noProof/>
                <w:sz w:val="16"/>
                <w:szCs w:val="16"/>
              </w:rPr>
              <w:t> </w:t>
            </w:r>
          </w:p>
        </w:tc>
        <w:tc>
          <w:tcPr>
            <w:tcW w:w="1249"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Zwarte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ten zuiden van 62° N.B.</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(POK/04-N.)</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kabeljauw, schelvis, witte koolvis en wijting worden in mindering gebracht op de quota voor deze soorten.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Zwarte koolvis</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7, 8, 9 en 10; wateren van de Unie van CECAF 34.1.1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Pollachius virens</w:t>
            </w:r>
          </w:p>
        </w:tc>
        <w:tc>
          <w:tcPr>
            <w:tcW w:w="1147" w:type="dxa"/>
            <w:tcBorders>
              <w:top w:val="nil"/>
              <w:left w:val="nil"/>
              <w:bottom w:val="single" w:sz="8" w:space="0" w:color="auto"/>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(POK/7/3411)</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1 787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894</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487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3 176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3 176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Tarbot en griet</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2685" w:type="dxa"/>
            <w:gridSpan w:val="2"/>
            <w:tcBorders>
              <w:top w:val="nil"/>
              <w:left w:val="nil"/>
              <w:bottom w:val="nil"/>
              <w:right w:val="nil"/>
            </w:tcBorders>
            <w:shd w:val="clear" w:color="auto" w:fill="auto"/>
            <w:noWrap/>
            <w:hideMark/>
          </w:tcPr>
          <w:p>
            <w:pPr>
              <w:spacing w:after="0"/>
              <w:rPr>
                <w:rFonts w:eastAsia="Times New Roman"/>
                <w:i/>
                <w:iCs/>
                <w:noProof/>
                <w:sz w:val="18"/>
                <w:szCs w:val="18"/>
              </w:rPr>
            </w:pPr>
            <w:r>
              <w:rPr>
                <w:i/>
                <w:iCs/>
                <w:noProof/>
                <w:sz w:val="18"/>
                <w:szCs w:val="18"/>
              </w:rPr>
              <w:t>Psetta maxima en</w:t>
            </w:r>
          </w:p>
        </w:tc>
        <w:tc>
          <w:tcPr>
            <w:tcW w:w="1147" w:type="dxa"/>
            <w:tcBorders>
              <w:top w:val="nil"/>
              <w:left w:val="nil"/>
              <w:bottom w:val="nil"/>
              <w:right w:val="nil"/>
            </w:tcBorders>
            <w:shd w:val="clear" w:color="auto" w:fill="auto"/>
            <w:noWrap/>
            <w:hideMark/>
          </w:tcPr>
          <w:p>
            <w:pPr>
              <w:spacing w:after="0"/>
              <w:rPr>
                <w:rFonts w:eastAsia="Times New Roman"/>
                <w:i/>
                <w:iCs/>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(T/B/2AC4-C)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Scophthalmus rhombus</w:t>
            </w:r>
          </w:p>
        </w:tc>
        <w:tc>
          <w:tcPr>
            <w:tcW w:w="1147" w:type="dxa"/>
            <w:tcBorders>
              <w:top w:val="nil"/>
              <w:left w:val="nil"/>
              <w:bottom w:val="single" w:sz="8" w:space="0" w:color="auto"/>
              <w:right w:val="single" w:sz="8" w:space="0" w:color="000000"/>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431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921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235</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111</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3 263</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7</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908</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5 876</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5 876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Roggen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(SRX/2AC4-C)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blonde rog (</w:t>
            </w:r>
            <w:r>
              <w:rPr>
                <w:i/>
                <w:iCs/>
                <w:noProof/>
                <w:sz w:val="18"/>
                <w:szCs w:val="18"/>
                <w:vertAlign w:val="superscript"/>
              </w:rPr>
              <w:t>Raja brachyura</w:t>
            </w:r>
            <w:r>
              <w:rPr>
                <w:noProof/>
                <w:sz w:val="18"/>
                <w:szCs w:val="18"/>
                <w:vertAlign w:val="superscript"/>
              </w:rPr>
              <w:t>) in de wateren van de Unie van 4 (RJH/04-C.), grootoogrog (</w:t>
            </w:r>
            <w:r>
              <w:rPr>
                <w:i/>
                <w:iCs/>
                <w:noProof/>
                <w:sz w:val="18"/>
                <w:szCs w:val="18"/>
                <w:vertAlign w:val="superscript"/>
              </w:rPr>
              <w:t>Leucoraja naevus</w:t>
            </w:r>
            <w:r>
              <w:rPr>
                <w:noProof/>
                <w:sz w:val="18"/>
                <w:szCs w:val="18"/>
                <w:vertAlign w:val="superscript"/>
              </w:rPr>
              <w:t>) (RJN/2AC4-C), stekelrog (</w:t>
            </w:r>
            <w:r>
              <w:rPr>
                <w:i/>
                <w:iCs/>
                <w:noProof/>
                <w:sz w:val="18"/>
                <w:szCs w:val="18"/>
                <w:vertAlign w:val="superscript"/>
              </w:rPr>
              <w:t>Raja clavata</w:t>
            </w:r>
            <w:r>
              <w:rPr>
                <w:noProof/>
                <w:sz w:val="18"/>
                <w:szCs w:val="18"/>
                <w:vertAlign w:val="superscript"/>
              </w:rPr>
              <w:t>) (RJC/2AC4-C) en gevlekte rog (</w:t>
            </w:r>
            <w:r>
              <w:rPr>
                <w:i/>
                <w:iCs/>
                <w:noProof/>
                <w:sz w:val="18"/>
                <w:szCs w:val="18"/>
                <w:vertAlign w:val="superscript"/>
              </w:rPr>
              <w:t>Raja montagui</w:t>
            </w:r>
            <w:r>
              <w:rPr>
                <w:noProof/>
                <w:sz w:val="18"/>
                <w:szCs w:val="18"/>
                <w:vertAlign w:val="superscript"/>
              </w:rPr>
              <w:t>) (RJM/2AC4-C) worden afzonderlijk gemeld.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Bijvangstquotum. Deze soorten mogen per visreis niet meer dan 25 % levend gewicht van de totale aan boord gehouden vangsten uitmaken. Deze voorwaarde geldt enkel voor vaartuigen met een lengte over alles van meer dan 15 meter.  Deze bepaling geldt niet voor vangsten die vallen onder de aanlandingsverplichting als vastgesteld in artikel 15, lid 1, van Verordening (EU) nr. 1380/2013.</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xml:space="preserve"> Als vissen van deze soorten incidenteel worden gevangen, worden zij ongedeerd gelaten. Zij worden onmiddellijk teruggezet. De vissers worden aangemoedigd technieken en apparatuur te ontwikkelen en te gebruiken voor een snelle en behouden terugzetting van deze dieren.</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hiervan mag tot 10 % worden gevangen in de wateren van de Unie van 7d (SRX/*07D2.), onverminderd de verbodsbepalingen in de artikelen 14 en 49 van deze verordening voor de daarin vermelde gebieden. Vangsten van blonde rog (</w:t>
            </w:r>
            <w:r>
              <w:rPr>
                <w:i/>
                <w:iCs/>
                <w:noProof/>
                <w:sz w:val="18"/>
                <w:szCs w:val="18"/>
                <w:vertAlign w:val="superscript"/>
              </w:rPr>
              <w:t>Raja brachyura</w:t>
            </w:r>
            <w:r>
              <w:rPr>
                <w:noProof/>
                <w:sz w:val="18"/>
                <w:szCs w:val="18"/>
                <w:vertAlign w:val="superscript"/>
              </w:rPr>
              <w:t>) (RJH/*07D2.), grootoogrog (</w:t>
            </w:r>
            <w:r>
              <w:rPr>
                <w:i/>
                <w:iCs/>
                <w:noProof/>
                <w:sz w:val="18"/>
                <w:szCs w:val="18"/>
                <w:vertAlign w:val="superscript"/>
              </w:rPr>
              <w:t>Leucoraja naevus</w:t>
            </w:r>
            <w:r>
              <w:rPr>
                <w:noProof/>
                <w:sz w:val="18"/>
                <w:szCs w:val="18"/>
                <w:vertAlign w:val="superscript"/>
              </w:rPr>
              <w:t>) (RJN/*07D2.), stekelrog (</w:t>
            </w:r>
            <w:r>
              <w:rPr>
                <w:i/>
                <w:iCs/>
                <w:noProof/>
                <w:sz w:val="18"/>
                <w:szCs w:val="18"/>
                <w:vertAlign w:val="superscript"/>
              </w:rPr>
              <w:t>Raja clavata</w:t>
            </w:r>
            <w:r>
              <w:rPr>
                <w:noProof/>
                <w:sz w:val="18"/>
                <w:szCs w:val="18"/>
                <w:vertAlign w:val="superscript"/>
              </w:rPr>
              <w:t>) (RJC/*07D2.) en gevlekte rog (</w:t>
            </w:r>
            <w:r>
              <w:rPr>
                <w:i/>
                <w:iCs/>
                <w:noProof/>
                <w:sz w:val="18"/>
                <w:szCs w:val="18"/>
                <w:vertAlign w:val="superscript"/>
              </w:rPr>
              <w:t>Raja montagui</w:t>
            </w:r>
            <w:r>
              <w:rPr>
                <w:noProof/>
                <w:sz w:val="18"/>
                <w:szCs w:val="18"/>
                <w:vertAlign w:val="superscript"/>
              </w:rPr>
              <w:t>) (RJM/*07D2.) worden afzonderlijk gemeld. Deze bijzondere voorwaarde geldt niet voor kleinoogrog (</w:t>
            </w:r>
            <w:r>
              <w:rPr>
                <w:i/>
                <w:iCs/>
                <w:noProof/>
                <w:sz w:val="18"/>
                <w:szCs w:val="18"/>
                <w:vertAlign w:val="superscript"/>
              </w:rPr>
              <w:t>Raja microocellata</w:t>
            </w:r>
            <w:r>
              <w:rPr>
                <w:noProof/>
                <w:sz w:val="18"/>
                <w:szCs w:val="18"/>
                <w:vertAlign w:val="superscript"/>
              </w:rPr>
              <w:t>) en golfrog (</w:t>
            </w:r>
            <w:r>
              <w:rPr>
                <w:i/>
                <w:iCs/>
                <w:noProof/>
                <w:sz w:val="18"/>
                <w:szCs w:val="18"/>
                <w:vertAlign w:val="superscript"/>
              </w:rPr>
              <w:t>Raja undulata</w:t>
            </w:r>
            <w:r>
              <w:rPr>
                <w:noProof/>
                <w:sz w:val="18"/>
                <w:szCs w:val="18"/>
                <w:vertAlign w:val="superscript"/>
              </w:rPr>
              <w:t>).</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Roggen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3a</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(SRX/03A-C.)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grootoogrog (</w:t>
            </w:r>
            <w:r>
              <w:rPr>
                <w:i/>
                <w:iCs/>
                <w:noProof/>
                <w:sz w:val="18"/>
                <w:szCs w:val="18"/>
                <w:vertAlign w:val="superscript"/>
              </w:rPr>
              <w:t>Leucoraja naevus</w:t>
            </w:r>
            <w:r>
              <w:rPr>
                <w:noProof/>
                <w:sz w:val="18"/>
                <w:szCs w:val="18"/>
                <w:vertAlign w:val="superscript"/>
              </w:rPr>
              <w:t>) (RJN/03A-C.), blonde rog (</w:t>
            </w:r>
            <w:r>
              <w:rPr>
                <w:i/>
                <w:iCs/>
                <w:noProof/>
                <w:sz w:val="18"/>
                <w:szCs w:val="18"/>
                <w:vertAlign w:val="superscript"/>
              </w:rPr>
              <w:t>Raja brachyura</w:t>
            </w:r>
            <w:r>
              <w:rPr>
                <w:noProof/>
                <w:sz w:val="18"/>
                <w:szCs w:val="18"/>
                <w:vertAlign w:val="superscript"/>
              </w:rPr>
              <w:t>) (RJH/03A-C.) en gevlekte rog (</w:t>
            </w:r>
            <w:r>
              <w:rPr>
                <w:i/>
                <w:iCs/>
                <w:noProof/>
                <w:sz w:val="18"/>
                <w:szCs w:val="18"/>
                <w:vertAlign w:val="superscript"/>
              </w:rPr>
              <w:t>Raja montagui</w:t>
            </w:r>
            <w:r>
              <w:rPr>
                <w:noProof/>
                <w:sz w:val="18"/>
                <w:szCs w:val="18"/>
                <w:vertAlign w:val="superscript"/>
              </w:rPr>
              <w:t>) (RJM/03A-C.) worden afzonderlijk gemeld.</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Roggen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6a, 6b, 7a-c en 7e-k</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(SRX/67AKXD)</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grootoogrog (</w:t>
            </w:r>
            <w:r>
              <w:rPr>
                <w:i/>
                <w:iCs/>
                <w:noProof/>
                <w:sz w:val="18"/>
                <w:szCs w:val="18"/>
                <w:vertAlign w:val="superscript"/>
              </w:rPr>
              <w:t>Leucoraja naevus</w:t>
            </w:r>
            <w:r>
              <w:rPr>
                <w:noProof/>
                <w:sz w:val="18"/>
                <w:szCs w:val="18"/>
                <w:vertAlign w:val="superscript"/>
              </w:rPr>
              <w:t>) (RJN/67AKXD), stekelrog (</w:t>
            </w:r>
            <w:r>
              <w:rPr>
                <w:i/>
                <w:iCs/>
                <w:noProof/>
                <w:sz w:val="18"/>
                <w:szCs w:val="18"/>
                <w:vertAlign w:val="superscript"/>
              </w:rPr>
              <w:t>Raja clavata</w:t>
            </w:r>
            <w:r>
              <w:rPr>
                <w:noProof/>
                <w:sz w:val="18"/>
                <w:szCs w:val="18"/>
                <w:vertAlign w:val="superscript"/>
              </w:rPr>
              <w:t>) (RJC/67AKXD), blonde rog (</w:t>
            </w:r>
            <w:r>
              <w:rPr>
                <w:i/>
                <w:iCs/>
                <w:noProof/>
                <w:sz w:val="18"/>
                <w:szCs w:val="18"/>
                <w:vertAlign w:val="superscript"/>
              </w:rPr>
              <w:t>Raja brachyura</w:t>
            </w:r>
            <w:r>
              <w:rPr>
                <w:noProof/>
                <w:sz w:val="18"/>
                <w:szCs w:val="18"/>
                <w:vertAlign w:val="superscript"/>
              </w:rPr>
              <w:t>) (RJH/67AKXD), gevlekte rog (</w:t>
            </w:r>
            <w:r>
              <w:rPr>
                <w:i/>
                <w:iCs/>
                <w:noProof/>
                <w:sz w:val="18"/>
                <w:szCs w:val="18"/>
                <w:vertAlign w:val="superscript"/>
              </w:rPr>
              <w:t>Raja montagui</w:t>
            </w:r>
            <w:r>
              <w:rPr>
                <w:noProof/>
                <w:sz w:val="18"/>
                <w:szCs w:val="18"/>
                <w:vertAlign w:val="superscript"/>
              </w:rPr>
              <w:t>) (RJM/67AKXD), zandrog (</w:t>
            </w:r>
            <w:r>
              <w:rPr>
                <w:i/>
                <w:iCs/>
                <w:noProof/>
                <w:sz w:val="18"/>
                <w:szCs w:val="18"/>
                <w:vertAlign w:val="superscript"/>
              </w:rPr>
              <w:t>Raja circularis</w:t>
            </w:r>
            <w:r>
              <w:rPr>
                <w:noProof/>
                <w:sz w:val="18"/>
                <w:szCs w:val="18"/>
                <w:vertAlign w:val="superscript"/>
              </w:rPr>
              <w:t>) (RJI/67AKXD) en kaardrog (</w:t>
            </w:r>
            <w:r>
              <w:rPr>
                <w:i/>
                <w:iCs/>
                <w:noProof/>
                <w:sz w:val="18"/>
                <w:szCs w:val="18"/>
                <w:vertAlign w:val="superscript"/>
              </w:rPr>
              <w:t>Raja fullonica</w:t>
            </w:r>
            <w:r>
              <w:rPr>
                <w:noProof/>
                <w:sz w:val="18"/>
                <w:szCs w:val="18"/>
                <w:vertAlign w:val="superscript"/>
              </w:rPr>
              <w:t>) (RJF/67AKXD) worden afzonderlijk gemeld.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hiervan mag tot 5 % worden gevangen in de wateren van de Unie van 7d (SRX/*07D.), onverminderd de verbodsbepalingen in de artikelen 14 en 49 van deze verordening voor de daarin vermelde gebieden. Vangsten van grootoogrog (</w:t>
            </w:r>
            <w:r>
              <w:rPr>
                <w:i/>
                <w:iCs/>
                <w:noProof/>
                <w:sz w:val="18"/>
                <w:szCs w:val="18"/>
                <w:vertAlign w:val="superscript"/>
              </w:rPr>
              <w:t>Leucoraja naevus</w:t>
            </w:r>
            <w:r>
              <w:rPr>
                <w:noProof/>
                <w:sz w:val="18"/>
                <w:szCs w:val="18"/>
                <w:vertAlign w:val="superscript"/>
              </w:rPr>
              <w:t>) (RJN/*07D.), stekelrog (</w:t>
            </w:r>
            <w:r>
              <w:rPr>
                <w:i/>
                <w:iCs/>
                <w:noProof/>
                <w:sz w:val="18"/>
                <w:szCs w:val="18"/>
                <w:vertAlign w:val="superscript"/>
              </w:rPr>
              <w:t>Raja clavata</w:t>
            </w:r>
            <w:r>
              <w:rPr>
                <w:noProof/>
                <w:sz w:val="18"/>
                <w:szCs w:val="18"/>
                <w:vertAlign w:val="superscript"/>
              </w:rPr>
              <w:t>) (RJC/*07D.), blonde rog (</w:t>
            </w:r>
            <w:r>
              <w:rPr>
                <w:i/>
                <w:iCs/>
                <w:noProof/>
                <w:sz w:val="18"/>
                <w:szCs w:val="18"/>
                <w:vertAlign w:val="superscript"/>
              </w:rPr>
              <w:t>Raja brachyura</w:t>
            </w:r>
            <w:r>
              <w:rPr>
                <w:noProof/>
                <w:sz w:val="18"/>
                <w:szCs w:val="18"/>
                <w:vertAlign w:val="superscript"/>
              </w:rPr>
              <w:t>) (RJH/*07D.), gevlekte rog (</w:t>
            </w:r>
            <w:r>
              <w:rPr>
                <w:i/>
                <w:iCs/>
                <w:noProof/>
                <w:sz w:val="18"/>
                <w:szCs w:val="18"/>
                <w:vertAlign w:val="superscript"/>
              </w:rPr>
              <w:t>Raja montagui</w:t>
            </w:r>
            <w:r>
              <w:rPr>
                <w:noProof/>
                <w:sz w:val="18"/>
                <w:szCs w:val="18"/>
                <w:vertAlign w:val="superscript"/>
              </w:rPr>
              <w:t>) (RJM/*07D.), zandrog (</w:t>
            </w:r>
            <w:r>
              <w:rPr>
                <w:i/>
                <w:iCs/>
                <w:noProof/>
                <w:sz w:val="18"/>
                <w:szCs w:val="18"/>
                <w:vertAlign w:val="superscript"/>
              </w:rPr>
              <w:t>Raja circularis</w:t>
            </w:r>
            <w:r>
              <w:rPr>
                <w:noProof/>
                <w:sz w:val="18"/>
                <w:szCs w:val="18"/>
                <w:vertAlign w:val="superscript"/>
              </w:rPr>
              <w:t>) (RJI/*07D.) en kaardrog (</w:t>
            </w:r>
            <w:r>
              <w:rPr>
                <w:i/>
                <w:iCs/>
                <w:noProof/>
                <w:sz w:val="18"/>
                <w:szCs w:val="18"/>
                <w:vertAlign w:val="superscript"/>
              </w:rPr>
              <w:t>Raja fullonica</w:t>
            </w:r>
            <w:r>
              <w:rPr>
                <w:noProof/>
                <w:sz w:val="18"/>
                <w:szCs w:val="18"/>
                <w:vertAlign w:val="superscript"/>
              </w:rPr>
              <w:t>) (RJF/*07D.) worden afzonderlijk gemeld. Deze bijzondere voorwaarde geldt niet voor kleinoogrog (</w:t>
            </w:r>
            <w:r>
              <w:rPr>
                <w:i/>
                <w:iCs/>
                <w:noProof/>
                <w:sz w:val="18"/>
                <w:szCs w:val="18"/>
                <w:vertAlign w:val="superscript"/>
              </w:rPr>
              <w:t>Raja microocellata</w:t>
            </w:r>
            <w:r>
              <w:rPr>
                <w:noProof/>
                <w:sz w:val="18"/>
                <w:szCs w:val="18"/>
                <w:vertAlign w:val="superscript"/>
              </w:rPr>
              <w:t>) en golfrog (</w:t>
            </w:r>
            <w:r>
              <w:rPr>
                <w:i/>
                <w:iCs/>
                <w:noProof/>
                <w:sz w:val="18"/>
                <w:szCs w:val="18"/>
                <w:vertAlign w:val="superscript"/>
              </w:rPr>
              <w:t>Raja undulata</w:t>
            </w:r>
            <w:r>
              <w:rPr>
                <w:noProof/>
                <w:sz w:val="18"/>
                <w:szCs w:val="18"/>
                <w:vertAlign w:val="superscript"/>
              </w:rPr>
              <w:t>).</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Is niet van toepassing op kleinoogrog (</w:t>
            </w:r>
            <w:r>
              <w:rPr>
                <w:i/>
                <w:iCs/>
                <w:noProof/>
                <w:sz w:val="18"/>
                <w:szCs w:val="18"/>
                <w:vertAlign w:val="superscript"/>
              </w:rPr>
              <w:t>Raja microocellata</w:t>
            </w:r>
            <w:r>
              <w:rPr>
                <w:noProof/>
                <w:sz w:val="18"/>
                <w:szCs w:val="18"/>
                <w:vertAlign w:val="superscript"/>
              </w:rPr>
              <w:t>), behalve in de wateren van de Unie van 7f en 7g. Als vissen van deze soort incidenteel worden gevangen, worden zij ongedeerd gelaten. Zij worden onmiddellijk teruggezet. De vissers worden aangemoedigd technieken en apparatuur te ontwikkelen en te gebruiken voor een snelle en behouden terugzetting van deze dieren. Binnen de limieten van de bovenstaande quota mag in de wateren van de Unie van 7f en 7g (RJE/7FG.) niet meer kleinoogrog worden gevangen dan de hieronder opgegeven hoeveelheden: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396"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Kleinoogrog</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7f en 7g</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39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Raja microocellata</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(RJE/7FG.)</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color w:val="000000"/>
                <w:sz w:val="16"/>
                <w:szCs w:val="16"/>
              </w:rPr>
            </w:pPr>
            <w:r>
              <w:rPr>
                <w:noProof/>
                <w:sz w:val="16"/>
                <w:szCs w:val="16"/>
              </w:rPr>
              <w:t>Bijzondere voorwaarde: hiervan mag tot 5 % worden gevangen in de wateren van de Unie van 7d; deze hoeveelheid wordt gemeld onder de volgende code: (RJE/*07D.). Deze bijzondere voorwaarde geldt onverminderd de in de artikelen 14 en 49 van deze verordening vastgestelde verbodsbepalingen voor de daarin vermelde gebieden.</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Niet van toepassing op golfrog (</w:t>
            </w:r>
            <w:r>
              <w:rPr>
                <w:i/>
                <w:iCs/>
                <w:noProof/>
                <w:sz w:val="18"/>
                <w:szCs w:val="18"/>
                <w:vertAlign w:val="superscript"/>
              </w:rPr>
              <w:t>Raja undulata</w:t>
            </w:r>
            <w:r>
              <w:rPr>
                <w:noProof/>
                <w:sz w:val="18"/>
                <w:szCs w:val="18"/>
                <w:vertAlign w:val="superscript"/>
              </w:rPr>
              <w:t>).</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Roggen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7d</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(SRX/07D.)</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 (4)</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 (4)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grootoogrog (</w:t>
            </w:r>
            <w:r>
              <w:rPr>
                <w:i/>
                <w:iCs/>
                <w:noProof/>
                <w:sz w:val="18"/>
                <w:szCs w:val="18"/>
                <w:vertAlign w:val="superscript"/>
              </w:rPr>
              <w:t>Leucoraja naevus</w:t>
            </w:r>
            <w:r>
              <w:rPr>
                <w:noProof/>
                <w:sz w:val="18"/>
                <w:szCs w:val="18"/>
                <w:vertAlign w:val="superscript"/>
              </w:rPr>
              <w:t>) (RJN/07D.), stekelrog (</w:t>
            </w:r>
            <w:r>
              <w:rPr>
                <w:i/>
                <w:iCs/>
                <w:noProof/>
                <w:sz w:val="18"/>
                <w:szCs w:val="18"/>
                <w:vertAlign w:val="superscript"/>
              </w:rPr>
              <w:t>Raja clavata</w:t>
            </w:r>
            <w:r>
              <w:rPr>
                <w:noProof/>
                <w:sz w:val="18"/>
                <w:szCs w:val="18"/>
                <w:vertAlign w:val="superscript"/>
              </w:rPr>
              <w:t>) (RJC/07D.), blonde rog (</w:t>
            </w:r>
            <w:r>
              <w:rPr>
                <w:i/>
                <w:iCs/>
                <w:noProof/>
                <w:sz w:val="18"/>
                <w:szCs w:val="18"/>
                <w:vertAlign w:val="superscript"/>
              </w:rPr>
              <w:t>Raja brachyura</w:t>
            </w:r>
            <w:r>
              <w:rPr>
                <w:noProof/>
                <w:sz w:val="18"/>
                <w:szCs w:val="18"/>
                <w:vertAlign w:val="superscript"/>
              </w:rPr>
              <w:t>) (RJH/07D.), gevlekte rog (</w:t>
            </w:r>
            <w:r>
              <w:rPr>
                <w:i/>
                <w:iCs/>
                <w:noProof/>
                <w:sz w:val="18"/>
                <w:szCs w:val="18"/>
                <w:vertAlign w:val="superscript"/>
              </w:rPr>
              <w:t>Raja montagui</w:t>
            </w:r>
            <w:r>
              <w:rPr>
                <w:noProof/>
                <w:sz w:val="18"/>
                <w:szCs w:val="18"/>
                <w:vertAlign w:val="superscript"/>
              </w:rPr>
              <w:t>) (RJM/07D.) en kleinoogrog (</w:t>
            </w:r>
            <w:r>
              <w:rPr>
                <w:i/>
                <w:iCs/>
                <w:noProof/>
                <w:sz w:val="18"/>
                <w:szCs w:val="18"/>
                <w:vertAlign w:val="superscript"/>
              </w:rPr>
              <w:t>Raja microocellata</w:t>
            </w:r>
            <w:r>
              <w:rPr>
                <w:noProof/>
                <w:sz w:val="18"/>
                <w:szCs w:val="18"/>
                <w:vertAlign w:val="superscript"/>
              </w:rPr>
              <w:t>) (RJE/07D.) worden afzonderlijk gemeld.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hiervan mag tot 5 % worden gevangen in de wateren van de Unie van 6a, 6b, 7a-c en 7e-k (SRX/*67AKD). Vangsten van grootoogrog (</w:t>
            </w:r>
            <w:r>
              <w:rPr>
                <w:i/>
                <w:iCs/>
                <w:noProof/>
                <w:sz w:val="18"/>
                <w:szCs w:val="18"/>
                <w:vertAlign w:val="superscript"/>
              </w:rPr>
              <w:t>Leucoraja naevus</w:t>
            </w:r>
            <w:r>
              <w:rPr>
                <w:noProof/>
                <w:sz w:val="18"/>
                <w:szCs w:val="18"/>
                <w:vertAlign w:val="superscript"/>
              </w:rPr>
              <w:t>) (RJN/*67AKD), stekelrog (</w:t>
            </w:r>
            <w:r>
              <w:rPr>
                <w:i/>
                <w:iCs/>
                <w:noProof/>
                <w:sz w:val="18"/>
                <w:szCs w:val="18"/>
                <w:vertAlign w:val="superscript"/>
              </w:rPr>
              <w:t>Raja clavata</w:t>
            </w:r>
            <w:r>
              <w:rPr>
                <w:noProof/>
                <w:sz w:val="18"/>
                <w:szCs w:val="18"/>
                <w:vertAlign w:val="superscript"/>
              </w:rPr>
              <w:t>) (RJC/*67AKD), blonde rog (</w:t>
            </w:r>
            <w:r>
              <w:rPr>
                <w:i/>
                <w:iCs/>
                <w:noProof/>
                <w:sz w:val="18"/>
                <w:szCs w:val="18"/>
                <w:vertAlign w:val="superscript"/>
              </w:rPr>
              <w:t>Raja brachyura</w:t>
            </w:r>
            <w:r>
              <w:rPr>
                <w:noProof/>
                <w:sz w:val="18"/>
                <w:szCs w:val="18"/>
                <w:vertAlign w:val="superscript"/>
              </w:rPr>
              <w:t>) (RJH/*67AKD) en gevlekte rog (</w:t>
            </w:r>
            <w:r>
              <w:rPr>
                <w:i/>
                <w:iCs/>
                <w:noProof/>
                <w:sz w:val="18"/>
                <w:szCs w:val="18"/>
                <w:vertAlign w:val="superscript"/>
              </w:rPr>
              <w:t>Raja montagui</w:t>
            </w:r>
            <w:r>
              <w:rPr>
                <w:noProof/>
                <w:sz w:val="18"/>
                <w:szCs w:val="18"/>
                <w:vertAlign w:val="superscript"/>
              </w:rPr>
              <w:t>) (RJM/*67AKD) worden afzonderlijk gemeld. Deze bijzondere voorwaarde geldt niet voor kleinoogrog (</w:t>
            </w:r>
            <w:r>
              <w:rPr>
                <w:i/>
                <w:iCs/>
                <w:noProof/>
                <w:sz w:val="18"/>
                <w:szCs w:val="18"/>
                <w:vertAlign w:val="superscript"/>
              </w:rPr>
              <w:t>Raja microocellata</w:t>
            </w:r>
            <w:r>
              <w:rPr>
                <w:noProof/>
                <w:sz w:val="18"/>
                <w:szCs w:val="18"/>
                <w:vertAlign w:val="superscript"/>
              </w:rPr>
              <w:t>) en golfrog (</w:t>
            </w:r>
            <w:r>
              <w:rPr>
                <w:i/>
                <w:iCs/>
                <w:noProof/>
                <w:sz w:val="18"/>
                <w:szCs w:val="18"/>
                <w:vertAlign w:val="superscript"/>
              </w:rPr>
              <w:t>Raja undulata</w:t>
            </w:r>
            <w:r>
              <w:rPr>
                <w:noProof/>
                <w:sz w:val="18"/>
                <w:szCs w:val="18"/>
                <w:vertAlign w:val="superscript"/>
              </w:rPr>
              <w:t>).</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hiervan mag tot 10 % worden gevangen in de wateren van de Unie van 2a en 4 (SRX/*2AC4C). Vangsten van blonde rog (</w:t>
            </w:r>
            <w:r>
              <w:rPr>
                <w:i/>
                <w:iCs/>
                <w:noProof/>
                <w:sz w:val="18"/>
                <w:szCs w:val="18"/>
                <w:vertAlign w:val="superscript"/>
              </w:rPr>
              <w:t>Raja brachyura</w:t>
            </w:r>
            <w:r>
              <w:rPr>
                <w:noProof/>
                <w:sz w:val="18"/>
                <w:szCs w:val="18"/>
                <w:vertAlign w:val="superscript"/>
              </w:rPr>
              <w:t>) in de wateren van de Unie van 4 (RJH/*04-C.), grootoogrog (</w:t>
            </w:r>
            <w:r>
              <w:rPr>
                <w:i/>
                <w:iCs/>
                <w:noProof/>
                <w:sz w:val="18"/>
                <w:szCs w:val="18"/>
                <w:vertAlign w:val="superscript"/>
              </w:rPr>
              <w:t>Leucoraja naevus</w:t>
            </w:r>
            <w:r>
              <w:rPr>
                <w:noProof/>
                <w:sz w:val="18"/>
                <w:szCs w:val="18"/>
                <w:vertAlign w:val="superscript"/>
              </w:rPr>
              <w:t>) (RJN/*2AC4C), stekelrog (</w:t>
            </w:r>
            <w:r>
              <w:rPr>
                <w:i/>
                <w:iCs/>
                <w:noProof/>
                <w:sz w:val="18"/>
                <w:szCs w:val="18"/>
                <w:vertAlign w:val="superscript"/>
              </w:rPr>
              <w:t>Raja clavata</w:t>
            </w:r>
            <w:r>
              <w:rPr>
                <w:noProof/>
                <w:sz w:val="18"/>
                <w:szCs w:val="18"/>
                <w:vertAlign w:val="superscript"/>
              </w:rPr>
              <w:t>) (RJC/*2AC4C) en gevlekte rog (</w:t>
            </w:r>
            <w:r>
              <w:rPr>
                <w:i/>
                <w:iCs/>
                <w:noProof/>
                <w:sz w:val="18"/>
                <w:szCs w:val="18"/>
                <w:vertAlign w:val="superscript"/>
              </w:rPr>
              <w:t>Raja montagui</w:t>
            </w:r>
            <w:r>
              <w:rPr>
                <w:noProof/>
                <w:sz w:val="18"/>
                <w:szCs w:val="18"/>
                <w:vertAlign w:val="superscript"/>
              </w:rPr>
              <w:t>) (RJM/*2AC4C) worden afzonderlijk gemeld. Deze bijzondere voorwaarde is niet van toepassing op kleinoogrog (</w:t>
            </w:r>
            <w:r>
              <w:rPr>
                <w:i/>
                <w:iCs/>
                <w:noProof/>
                <w:sz w:val="18"/>
                <w:szCs w:val="18"/>
                <w:vertAlign w:val="superscript"/>
              </w:rPr>
              <w:t>Raja microocellata</w:t>
            </w:r>
            <w:r>
              <w:rPr>
                <w:noProof/>
                <w:sz w:val="18"/>
                <w:szCs w:val="18"/>
                <w:vertAlign w:val="superscript"/>
              </w:rPr>
              <w:t>).</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Niet van toepassing op golfrog (</w:t>
            </w:r>
            <w:r>
              <w:rPr>
                <w:i/>
                <w:iCs/>
                <w:noProof/>
                <w:sz w:val="18"/>
                <w:szCs w:val="18"/>
                <w:vertAlign w:val="superscript"/>
              </w:rPr>
              <w:t>Raja undulata</w:t>
            </w:r>
            <w:r>
              <w:rPr>
                <w:noProof/>
                <w:sz w:val="18"/>
                <w:szCs w:val="18"/>
                <w:vertAlign w:val="superscript"/>
              </w:rPr>
              <w:t>).</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Golfrog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7d en 7e</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Raja undulata</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(RJU/7DE.)</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Op deze soort wordt niet gericht gevist in de gebieden waarvoor deze TAC geldt. Deze soort mag alleen worden aangeland in gehele staat of van de ingewanden ontdaan. De vorige bepalingen gelden onverminderd de verbodsbepalingen in de artikelen 14 en 49 van deze verordening voor de daarin gespecificeerde gebieden.</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Roggen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8 en 9</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Rajiformes</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(SRX/89-C.)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Vangsten van grootoogrog (</w:t>
            </w:r>
            <w:r>
              <w:rPr>
                <w:i/>
                <w:iCs/>
                <w:noProof/>
                <w:sz w:val="18"/>
                <w:szCs w:val="18"/>
                <w:vertAlign w:val="superscript"/>
              </w:rPr>
              <w:t>Leucoraja naevus</w:t>
            </w:r>
            <w:r>
              <w:rPr>
                <w:noProof/>
                <w:sz w:val="18"/>
                <w:szCs w:val="18"/>
                <w:vertAlign w:val="superscript"/>
              </w:rPr>
              <w:t>) (RJN/89-C.), blonde rog (</w:t>
            </w:r>
            <w:r>
              <w:rPr>
                <w:i/>
                <w:iCs/>
                <w:noProof/>
                <w:sz w:val="18"/>
                <w:szCs w:val="18"/>
                <w:vertAlign w:val="superscript"/>
              </w:rPr>
              <w:t>Raja brachyura</w:t>
            </w:r>
            <w:r>
              <w:rPr>
                <w:noProof/>
                <w:sz w:val="18"/>
                <w:szCs w:val="18"/>
                <w:vertAlign w:val="superscript"/>
              </w:rPr>
              <w:t>) (RJH/89-C.) en stekelrog (</w:t>
            </w:r>
            <w:r>
              <w:rPr>
                <w:i/>
                <w:iCs/>
                <w:noProof/>
                <w:sz w:val="18"/>
                <w:szCs w:val="18"/>
                <w:vertAlign w:val="superscript"/>
              </w:rPr>
              <w:t>Raja clavata</w:t>
            </w:r>
            <w:r>
              <w:rPr>
                <w:noProof/>
                <w:sz w:val="18"/>
                <w:szCs w:val="18"/>
                <w:vertAlign w:val="superscript"/>
              </w:rPr>
              <w:t>) (RJC/89-C.) worden afzonderlijk gemeld.</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Niet van toepassing op golfrog (</w:t>
            </w:r>
            <w:r>
              <w:rPr>
                <w:i/>
                <w:iCs/>
                <w:noProof/>
                <w:sz w:val="18"/>
                <w:szCs w:val="18"/>
                <w:vertAlign w:val="superscript"/>
              </w:rPr>
              <w:t>Raja undulata</w:t>
            </w:r>
            <w:r>
              <w:rPr>
                <w:noProof/>
                <w:sz w:val="18"/>
                <w:szCs w:val="18"/>
                <w:vertAlign w:val="superscript"/>
              </w:rPr>
              <w:t>). Op deze soort wordt niet gericht gevist in de gebieden waarvoor deze TAC geldt. In gevallen waarin de aanlandingsverplichting niet geldt, mag bijvangst van golfrog in de deelgebieden 8 en 9 alleen worden aangeland in gehele staat of van de ingewanden ontdaan. De vangsten overschrijden de quota in de onderstaande tabel niet. De bovenstaande bepalingen gelden onverminderd de verbodsbepalingen in de artikelen 14 en 49 van deze verordening voor de daarin gespecificeerde gebieden. De bijvangst van golfrog wordt apart gemeld onder de in onderstaande tabellen vermelde codes. Binnen de limieten van de bovenstaande quota mag in de volgende gebieden niet meer golfrog worden gevangen dan de hieronder opgegeven hoeveelheden: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396"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Golfrog</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8</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39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Raja undulata</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(RJU/8-C.)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396"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Golfrog</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9</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39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Raja undulata</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(RJU/9-C.)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2685"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vAlign w:val="center"/>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vAlign w:val="center"/>
            <w:hideMark/>
          </w:tcPr>
          <w:p>
            <w:pPr>
              <w:spacing w:after="0"/>
              <w:jc w:val="right"/>
              <w:rPr>
                <w:rFonts w:eastAsia="Times New Roman"/>
                <w:noProof/>
                <w:color w:val="000000"/>
                <w:sz w:val="18"/>
                <w:szCs w:val="18"/>
              </w:rPr>
            </w:pPr>
            <w:r>
              <w:rPr>
                <w:noProof/>
                <w:sz w:val="18"/>
                <w:szCs w:val="18"/>
              </w:rPr>
              <w:t>p.m.</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90"/>
        </w:trPr>
        <w:tc>
          <w:tcPr>
            <w:tcW w:w="1426" w:type="dxa"/>
            <w:tcBorders>
              <w:top w:val="nil"/>
              <w:left w:val="single" w:sz="8" w:space="0" w:color="auto"/>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Groenlandse heilbot/zwarte heilbot</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 wateren van de Unie en internationale wateren van 5b en 6</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3832" w:type="dxa"/>
            <w:gridSpan w:val="3"/>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Reinhardtius hippoglossoides</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(GHL/2A-C46)</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Polen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Te vangen in de wateren van de Unie van 2a en 6. In 6 mag deze hoeveelheid alleen met beuglijnen worden gevangen (GHL/*2A6-C).</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Makreel</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 en 4; wateren van de Unie van 2a, 3b, 3c en de deelsectoren 22-32</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(MAC/2A34.)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 xml:space="preserve">Binnen de limieten van de bovenstaande quota mag ook in de twee onderstaande gebieden niet meer worden gevangen dan de hieronder opgegeven hoeveelheden.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sz w:val="16"/>
                <w:szCs w:val="16"/>
              </w:rPr>
            </w:pPr>
            <w:r>
              <w:rPr>
                <w:rFonts w:ascii="Calibri" w:hAnsi="Calibri"/>
                <w:noProof/>
                <w:sz w:val="16"/>
                <w:szCs w:val="16"/>
              </w:rPr>
              <w:t> </w:t>
            </w:r>
          </w:p>
        </w:tc>
        <w:tc>
          <w:tcPr>
            <w:tcW w:w="1249" w:type="dxa"/>
            <w:tcBorders>
              <w:top w:val="nil"/>
              <w:left w:val="nil"/>
              <w:bottom w:val="single" w:sz="4" w:space="0" w:color="auto"/>
              <w:right w:val="nil"/>
            </w:tcBorders>
            <w:shd w:val="clear" w:color="auto" w:fill="auto"/>
            <w:noWrap/>
            <w:hideMark/>
          </w:tcPr>
          <w:p>
            <w:pPr>
              <w:spacing w:after="0"/>
              <w:jc w:val="center"/>
              <w:rPr>
                <w:rFonts w:eastAsia="Times New Roman"/>
                <w:b/>
                <w:bCs/>
                <w:noProof/>
                <w:sz w:val="18"/>
                <w:szCs w:val="18"/>
              </w:rPr>
            </w:pPr>
            <w:r>
              <w:rPr>
                <w:b/>
                <w:bCs/>
                <w:noProof/>
                <w:sz w:val="18"/>
                <w:szCs w:val="18"/>
                <w:vertAlign w:val="superscript"/>
              </w:rPr>
              <w:t>Noorse wateren van 2a (MAC/*02AN-)</w:t>
            </w:r>
          </w:p>
        </w:tc>
        <w:tc>
          <w:tcPr>
            <w:tcW w:w="1147" w:type="dxa"/>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4" w:space="0" w:color="auto"/>
              <w:right w:val="nil"/>
            </w:tcBorders>
            <w:shd w:val="clear" w:color="auto" w:fill="auto"/>
            <w:noWrap/>
            <w:hideMark/>
          </w:tcPr>
          <w:p>
            <w:pPr>
              <w:spacing w:after="0"/>
              <w:rPr>
                <w:rFonts w:eastAsia="Times New Roman"/>
                <w:b/>
                <w:bCs/>
                <w:noProof/>
                <w:sz w:val="18"/>
                <w:szCs w:val="18"/>
              </w:rPr>
            </w:pPr>
            <w:r>
              <w:rPr>
                <w:b/>
                <w:bCs/>
                <w:noProof/>
                <w:sz w:val="18"/>
                <w:szCs w:val="18"/>
                <w:vertAlign w:val="superscript"/>
              </w:rPr>
              <w:t>Wateren van de Faeröer (MAC/*FRO1)</w:t>
            </w:r>
          </w:p>
        </w:tc>
        <w:tc>
          <w:tcPr>
            <w:tcW w:w="1321" w:type="dxa"/>
            <w:tcBorders>
              <w:top w:val="nil"/>
              <w:left w:val="nil"/>
              <w:bottom w:val="nil"/>
              <w:right w:val="nil"/>
            </w:tcBorders>
            <w:shd w:val="clear" w:color="auto" w:fill="auto"/>
            <w:noWrap/>
            <w:hideMark/>
          </w:tcPr>
          <w:p>
            <w:pPr>
              <w:spacing w:after="0"/>
              <w:rPr>
                <w:rFonts w:eastAsia="Times New Roman"/>
                <w:b/>
                <w:bCs/>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België</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Denemarken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Duitsland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Frankrijk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Zweden</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Unie</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321"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Mag tevens in de Noorse wateren van 4a worden gevangen (MAC/*4AN.).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inclusief de volgende hoeveelheid in ton in Noorse wateren van 2a en 4a (MAC/*2A4AN):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639" w:type="dxa"/>
            <w:gridSpan w:val="8"/>
            <w:tcBorders>
              <w:top w:val="nil"/>
              <w:left w:val="nil"/>
              <w:bottom w:val="nil"/>
              <w:right w:val="nil"/>
            </w:tcBorders>
            <w:shd w:val="clear" w:color="auto" w:fill="auto"/>
            <w:noWrap/>
            <w:vAlign w:val="bottom"/>
            <w:hideMark/>
          </w:tcPr>
          <w:p>
            <w:pPr>
              <w:spacing w:after="0"/>
              <w:rPr>
                <w:rFonts w:eastAsia="Times New Roman"/>
                <w:noProof/>
                <w:sz w:val="18"/>
                <w:szCs w:val="18"/>
              </w:rPr>
            </w:pPr>
            <w:r>
              <w:rPr>
                <w:noProof/>
                <w:sz w:val="18"/>
                <w:szCs w:val="18"/>
                <w:vertAlign w:val="superscript"/>
              </w:rPr>
              <w:t>Indien overeenkomstig deze bijzondere voorwaarde wordt gevist, worden bijvangsten van kabeljauw, schelvis, witte koolvis, wijting en zwarte koolvis in mindering gebracht op de quota voor die soorten.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In mindering te brengen op het Noorse TAC-aandeel (toegangsquotum). Deze hoeveelheid omvat het volgende Noorse aandeel in de Noordzee-TAC:</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Dit quotum mag uitsluitend in 4a worden gevangen (MAC/*04A.), behalve de volgende hoeveelheid (in ton), die mag worden gevangen in 3a (MAC/*03A.):</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volgende gebieden niet meer worden gevangen</w:t>
            </w:r>
          </w:p>
        </w:tc>
      </w:tr>
      <w:tr>
        <w:trPr>
          <w:trHeight w:val="25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dan de hieronder opgegeven hoeveelheden</w:t>
            </w:r>
          </w:p>
        </w:tc>
        <w:tc>
          <w:tcPr>
            <w:tcW w:w="1249"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 </w:t>
            </w:r>
          </w:p>
        </w:tc>
        <w:tc>
          <w:tcPr>
            <w:tcW w:w="1436"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b/>
                <w:bCs/>
                <w:noProof/>
                <w:sz w:val="12"/>
                <w:szCs w:val="12"/>
              </w:rPr>
            </w:pPr>
            <w:r>
              <w:rPr>
                <w:b/>
                <w:bCs/>
                <w:noProof/>
                <w:sz w:val="12"/>
                <w:szCs w:val="12"/>
              </w:rPr>
              <w:t>3a</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bCs/>
                <w:noProof/>
                <w:sz w:val="12"/>
                <w:szCs w:val="12"/>
              </w:rPr>
              <w:t xml:space="preserve">3a en 4bc </w:t>
            </w:r>
          </w:p>
        </w:tc>
        <w:tc>
          <w:tcPr>
            <w:tcW w:w="1147" w:type="dxa"/>
            <w:tcBorders>
              <w:top w:val="single" w:sz="4" w:space="0" w:color="auto"/>
              <w:left w:val="nil"/>
              <w:bottom w:val="single" w:sz="4" w:space="0" w:color="auto"/>
              <w:right w:val="single" w:sz="4" w:space="0" w:color="auto"/>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bCs/>
                <w:noProof/>
                <w:sz w:val="12"/>
                <w:szCs w:val="12"/>
              </w:rPr>
              <w:t xml:space="preserve">4b </w:t>
            </w:r>
          </w:p>
        </w:tc>
        <w:tc>
          <w:tcPr>
            <w:tcW w:w="1218" w:type="dxa"/>
            <w:gridSpan w:val="2"/>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4c</w:t>
            </w:r>
          </w:p>
        </w:tc>
        <w:tc>
          <w:tcPr>
            <w:tcW w:w="1321"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6, internationale wateren van 2a, van 1 januari tot en met 15 februari en van 1 september tot en met 31 december</w:t>
            </w:r>
          </w:p>
        </w:tc>
        <w:tc>
          <w:tcPr>
            <w:tcW w:w="1417"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jc w:val="center"/>
              <w:rPr>
                <w:rFonts w:eastAsia="Times New Roman"/>
                <w:noProof/>
                <w:color w:val="000000"/>
                <w:sz w:val="12"/>
                <w:szCs w:val="12"/>
              </w:rPr>
            </w:pPr>
            <w:r>
              <w:rPr>
                <w:noProof/>
                <w:sz w:val="12"/>
                <w:szCs w:val="12"/>
              </w:rPr>
              <w:t> </w:t>
            </w:r>
          </w:p>
        </w:tc>
        <w:tc>
          <w:tcPr>
            <w:tcW w:w="1436" w:type="dxa"/>
            <w:tcBorders>
              <w:top w:val="nil"/>
              <w:left w:val="nil"/>
              <w:bottom w:val="single" w:sz="4" w:space="0" w:color="auto"/>
              <w:right w:val="single" w:sz="4" w:space="0" w:color="auto"/>
            </w:tcBorders>
            <w:shd w:val="clear" w:color="auto" w:fill="auto"/>
            <w:noWrap/>
            <w:hideMark/>
          </w:tcPr>
          <w:p>
            <w:pPr>
              <w:spacing w:after="0"/>
              <w:rPr>
                <w:rFonts w:eastAsia="Times New Roman"/>
                <w:noProof/>
                <w:sz w:val="12"/>
                <w:szCs w:val="12"/>
              </w:rPr>
            </w:pPr>
            <w:r>
              <w:rPr>
                <w:noProof/>
                <w:sz w:val="12"/>
                <w:szCs w:val="12"/>
              </w:rPr>
              <w:t>(MAC/*03A.)</w:t>
            </w:r>
          </w:p>
        </w:tc>
        <w:tc>
          <w:tcPr>
            <w:tcW w:w="1249" w:type="dxa"/>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(MAC/*3A4BC)</w:t>
            </w:r>
          </w:p>
        </w:tc>
        <w:tc>
          <w:tcPr>
            <w:tcW w:w="1147" w:type="dxa"/>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(MAC/*04B.)</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(MAC/*04C.)</w:t>
            </w:r>
          </w:p>
        </w:tc>
        <w:tc>
          <w:tcPr>
            <w:tcW w:w="1321" w:type="dxa"/>
            <w:tcBorders>
              <w:top w:val="nil"/>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(MAC/*2A6.)</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Denemarken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Frankrijk</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Nederland</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Zweden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Verenigd Koninkrijk</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single" w:sz="4" w:space="0" w:color="auto"/>
              <w:bottom w:val="single" w:sz="4" w:space="0" w:color="auto"/>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Noorwegen</w:t>
            </w:r>
          </w:p>
        </w:tc>
        <w:tc>
          <w:tcPr>
            <w:tcW w:w="1436"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147"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218" w:type="dxa"/>
            <w:gridSpan w:val="2"/>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321" w:type="dxa"/>
            <w:tcBorders>
              <w:top w:val="nil"/>
              <w:left w:val="nil"/>
              <w:bottom w:val="single" w:sz="4" w:space="0" w:color="auto"/>
              <w:right w:val="single" w:sz="4" w:space="0" w:color="auto"/>
            </w:tcBorders>
            <w:shd w:val="clear" w:color="auto" w:fill="auto"/>
            <w:noWrap/>
            <w:hideMark/>
          </w:tcPr>
          <w:p>
            <w:pPr>
              <w:spacing w:after="0"/>
              <w:jc w:val="right"/>
              <w:rPr>
                <w:rFonts w:ascii="Calibri" w:eastAsia="Times New Roman" w:hAnsi="Calibri" w:cs="Calibri"/>
                <w:noProof/>
                <w:sz w:val="12"/>
                <w:szCs w:val="12"/>
              </w:rPr>
            </w:pPr>
            <w:r>
              <w:rPr>
                <w:rFonts w:ascii="Calibri" w:hAnsi="Calibri"/>
                <w:noProof/>
                <w:sz w:val="12"/>
                <w:szCs w:val="12"/>
              </w:rPr>
              <w:t>p.m.</w:t>
            </w:r>
          </w:p>
        </w:tc>
        <w:tc>
          <w:tcPr>
            <w:tcW w:w="1417" w:type="dxa"/>
            <w:tcBorders>
              <w:top w:val="nil"/>
              <w:left w:val="nil"/>
              <w:bottom w:val="nil"/>
              <w:right w:val="nil"/>
            </w:tcBorders>
            <w:shd w:val="clear" w:color="auto" w:fill="auto"/>
            <w:noWrap/>
            <w:hideMark/>
          </w:tcPr>
          <w:p>
            <w:pPr>
              <w:spacing w:after="0"/>
              <w:jc w:val="right"/>
              <w:rPr>
                <w:rFonts w:eastAsia="Times New Roman"/>
                <w:noProof/>
                <w:color w:val="000000"/>
                <w:sz w:val="12"/>
                <w:szCs w:val="12"/>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2"/>
                <w:szCs w:val="12"/>
              </w:rPr>
            </w:pPr>
            <w:r>
              <w:rPr>
                <w:noProof/>
                <w:sz w:val="12"/>
                <w:szCs w:val="12"/>
              </w:rPr>
              <w:t> </w:t>
            </w:r>
          </w:p>
        </w:tc>
        <w:tc>
          <w:tcPr>
            <w:tcW w:w="1436" w:type="dxa"/>
            <w:tcBorders>
              <w:top w:val="nil"/>
              <w:left w:val="nil"/>
              <w:bottom w:val="single" w:sz="8" w:space="0" w:color="auto"/>
              <w:right w:val="nil"/>
            </w:tcBorders>
            <w:shd w:val="clear" w:color="auto" w:fill="auto"/>
            <w:noWrap/>
            <w:hideMark/>
          </w:tcPr>
          <w:p>
            <w:pPr>
              <w:spacing w:after="0"/>
              <w:jc w:val="right"/>
              <w:rPr>
                <w:rFonts w:eastAsia="Times New Roman"/>
                <w:noProof/>
                <w:sz w:val="12"/>
                <w:szCs w:val="12"/>
              </w:rPr>
            </w:pPr>
            <w:r>
              <w:rPr>
                <w:noProof/>
                <w:sz w:val="12"/>
                <w:szCs w:val="12"/>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szCs w:val="12"/>
              </w:rPr>
              <w:t> </w:t>
            </w:r>
          </w:p>
        </w:tc>
        <w:tc>
          <w:tcPr>
            <w:tcW w:w="1147"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szCs w:val="12"/>
              </w:rPr>
              <w:t> </w:t>
            </w:r>
          </w:p>
        </w:tc>
        <w:tc>
          <w:tcPr>
            <w:tcW w:w="1218" w:type="dxa"/>
            <w:gridSpan w:val="2"/>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szCs w:val="12"/>
              </w:rPr>
              <w:t> </w:t>
            </w:r>
          </w:p>
        </w:tc>
        <w:tc>
          <w:tcPr>
            <w:tcW w:w="1321"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2"/>
                <w:szCs w:val="12"/>
              </w:rPr>
            </w:pPr>
            <w:r>
              <w:rPr>
                <w:noProof/>
                <w:sz w:val="12"/>
                <w:szCs w:val="12"/>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2"/>
                <w:szCs w:val="12"/>
              </w:rPr>
            </w:pPr>
            <w:r>
              <w:rPr>
                <w:noProof/>
                <w:sz w:val="12"/>
                <w:szCs w:val="12"/>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2"/>
                <w:szCs w:val="12"/>
              </w:rPr>
            </w:pPr>
            <w:r>
              <w:rPr>
                <w:noProof/>
                <w:sz w:val="12"/>
                <w:szCs w:val="12"/>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Makreel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7, 8a, 8b, 8d en 8e; wateren van de Unie en internationale wateren van 5b; internationale wateren van 2a,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(MAC/2CX14-)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Estland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Letland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Litouwen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Polen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Bijzondere voorwaarde: hiervan mag tot 25 % beschikbaar worden gemaakt voor uitwisselingen die kunnen worden gevangen door Spanje, Frankrijk en Portugal in 8c, 9 en 10 en de wateren van de Unie van CECAF 34.1.1 (MAC/*8C910).</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Mag worden gevangen in 2a, 6a ten noorden van 56° 30′ N.B., 4a, 7d, 7e, 7f en 7h (MAC/*AX7H).</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Noorwegen mag de volgende hoeveelheid (in ton) aan extra toegangsquotum vangen ten noorden van 56° 30′ N.B.; deze hoeveelheid wordt in mindering gebracht op de vangstbeperking van Noorwegen (MAC/*N6530):</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Dit quotum wordt in mindering gebracht op de vangstbeperking van de Faeröer (toegangsquotum). Mag alleen worden gevangen in 6a ten noorden van 56° 30′ N.B. (MAC/*6AN56). Van 1 januari tot en met 15 februari en van 1 oktober tot en met 31 december mag dit quotum echter ook worden gevangen in 2a en in 4a ten noorden van 59° N.B. (EU-zone) (MAC/*24N59).</w:t>
            </w: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de onderstaande gebieden en perioden niet meer worden gevangen dan de hieronder opgegeven hoeveelheden:</w:t>
            </w:r>
          </w:p>
        </w:tc>
      </w:tr>
      <w:tr>
        <w:trPr>
          <w:trHeight w:val="18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hideMark/>
          </w:tcPr>
          <w:p>
            <w:pPr>
              <w:spacing w:after="0"/>
              <w:rPr>
                <w:rFonts w:ascii="Calibri" w:eastAsia="Times New Roman" w:hAnsi="Calibri" w:cs="Calibri"/>
                <w:b/>
                <w:bCs/>
                <w:noProof/>
                <w:sz w:val="12"/>
                <w:szCs w:val="12"/>
              </w:rPr>
            </w:pPr>
            <w:r>
              <w:rPr>
                <w:rFonts w:ascii="Calibri" w:hAnsi="Calibri"/>
                <w:b/>
                <w:bCs/>
                <w:noProof/>
                <w:sz w:val="12"/>
                <w:szCs w:val="12"/>
              </w:rPr>
              <w:t>Wateren van de Unie van 2a; wateren van de Unie en Noorse wateren van 4a. Gedurende de perioden van 1 januari tot en met 15 februari en van 1 september tot en met 31 december</w:t>
            </w:r>
          </w:p>
        </w:tc>
        <w:tc>
          <w:tcPr>
            <w:tcW w:w="1249" w:type="dxa"/>
            <w:tcBorders>
              <w:top w:val="nil"/>
              <w:left w:val="nil"/>
              <w:bottom w:val="nil"/>
              <w:right w:val="single" w:sz="4" w:space="0" w:color="auto"/>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bCs/>
                <w:noProof/>
                <w:sz w:val="12"/>
                <w:szCs w:val="12"/>
              </w:rPr>
              <w:t> </w:t>
            </w:r>
          </w:p>
        </w:tc>
        <w:tc>
          <w:tcPr>
            <w:tcW w:w="2365" w:type="dxa"/>
            <w:gridSpan w:val="3"/>
            <w:tcBorders>
              <w:top w:val="nil"/>
              <w:left w:val="single" w:sz="4" w:space="0" w:color="auto"/>
              <w:bottom w:val="nil"/>
              <w:right w:val="single" w:sz="4" w:space="0" w:color="000000"/>
            </w:tcBorders>
            <w:shd w:val="clear" w:color="auto" w:fill="auto"/>
            <w:noWrap/>
            <w:hideMark/>
          </w:tcPr>
          <w:p>
            <w:pPr>
              <w:spacing w:after="0"/>
              <w:rPr>
                <w:rFonts w:ascii="Calibri" w:eastAsia="Times New Roman" w:hAnsi="Calibri" w:cs="Calibri"/>
                <w:b/>
                <w:bCs/>
                <w:noProof/>
                <w:color w:val="000000"/>
                <w:sz w:val="12"/>
                <w:szCs w:val="12"/>
              </w:rPr>
            </w:pPr>
            <w:r>
              <w:rPr>
                <w:rFonts w:ascii="Calibri" w:hAnsi="Calibri"/>
                <w:b/>
                <w:bCs/>
                <w:noProof/>
                <w:sz w:val="12"/>
                <w:szCs w:val="12"/>
              </w:rPr>
              <w:t>Noorse wateren van 2a</w:t>
            </w:r>
          </w:p>
        </w:tc>
        <w:tc>
          <w:tcPr>
            <w:tcW w:w="1321"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Wateren van de Faeröer</w:t>
            </w:r>
          </w:p>
        </w:tc>
        <w:tc>
          <w:tcPr>
            <w:tcW w:w="1417" w:type="dxa"/>
            <w:tcBorders>
              <w:top w:val="nil"/>
              <w:left w:val="nil"/>
              <w:bottom w:val="nil"/>
              <w:right w:val="single" w:sz="4" w:space="0" w:color="auto"/>
            </w:tcBorders>
            <w:shd w:val="clear" w:color="auto" w:fill="auto"/>
            <w:noWrap/>
            <w:hideMark/>
          </w:tcPr>
          <w:p>
            <w:pPr>
              <w:spacing w:after="0"/>
              <w:rPr>
                <w:rFonts w:eastAsia="Times New Roman"/>
                <w:b/>
                <w:bCs/>
                <w:noProof/>
                <w:color w:val="000000"/>
                <w:sz w:val="12"/>
                <w:szCs w:val="12"/>
              </w:rPr>
            </w:pPr>
            <w:r>
              <w:rPr>
                <w:b/>
                <w:bCs/>
                <w:noProof/>
                <w:sz w:val="12"/>
                <w:szCs w:val="12"/>
              </w:rPr>
              <w:t> </w:t>
            </w:r>
          </w:p>
        </w:tc>
        <w:tc>
          <w:tcPr>
            <w:tcW w:w="851"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single" w:sz="4" w:space="0" w:color="auto"/>
              <w:left w:val="single" w:sz="4" w:space="0" w:color="auto"/>
              <w:bottom w:val="single" w:sz="4" w:space="0" w:color="auto"/>
              <w:right w:val="nil"/>
            </w:tcBorders>
            <w:shd w:val="clear" w:color="auto" w:fill="auto"/>
            <w:noWrap/>
            <w:hideMark/>
          </w:tcPr>
          <w:p>
            <w:pPr>
              <w:spacing w:after="0"/>
              <w:rPr>
                <w:rFonts w:eastAsia="Times New Roman"/>
                <w:noProof/>
                <w:sz w:val="12"/>
                <w:szCs w:val="12"/>
              </w:rPr>
            </w:pPr>
            <w:r>
              <w:rPr>
                <w:noProof/>
                <w:sz w:val="12"/>
                <w:szCs w:val="12"/>
              </w:rPr>
              <w:t>(MAC/*4A-EN)</w:t>
            </w:r>
          </w:p>
        </w:tc>
        <w:tc>
          <w:tcPr>
            <w:tcW w:w="1249"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 </w:t>
            </w:r>
          </w:p>
        </w:tc>
        <w:tc>
          <w:tcPr>
            <w:tcW w:w="1147" w:type="dxa"/>
            <w:tcBorders>
              <w:top w:val="single" w:sz="4" w:space="0" w:color="auto"/>
              <w:left w:val="nil"/>
              <w:bottom w:val="single" w:sz="4" w:space="0" w:color="auto"/>
              <w:right w:val="nil"/>
            </w:tcBorders>
            <w:shd w:val="clear" w:color="auto" w:fill="auto"/>
            <w:noWrap/>
            <w:hideMark/>
          </w:tcPr>
          <w:p>
            <w:pPr>
              <w:spacing w:after="0"/>
              <w:rPr>
                <w:rFonts w:eastAsia="Times New Roman"/>
                <w:noProof/>
                <w:color w:val="000000"/>
                <w:sz w:val="12"/>
                <w:szCs w:val="12"/>
              </w:rPr>
            </w:pPr>
            <w:r>
              <w:rPr>
                <w:noProof/>
                <w:sz w:val="12"/>
                <w:szCs w:val="12"/>
              </w:rPr>
              <w:t>(MAC/*2AN-)</w:t>
            </w:r>
          </w:p>
        </w:tc>
        <w:tc>
          <w:tcPr>
            <w:tcW w:w="1218" w:type="dxa"/>
            <w:gridSpan w:val="2"/>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noProof/>
                <w:color w:val="000000"/>
                <w:sz w:val="12"/>
                <w:szCs w:val="12"/>
              </w:rPr>
            </w:pPr>
            <w:r>
              <w:rPr>
                <w:noProof/>
                <w:sz w:val="12"/>
                <w:szCs w:val="12"/>
              </w:rPr>
              <w:t> </w:t>
            </w:r>
          </w:p>
        </w:tc>
        <w:tc>
          <w:tcPr>
            <w:tcW w:w="1321" w:type="dxa"/>
            <w:tcBorders>
              <w:top w:val="single" w:sz="4" w:space="0" w:color="auto"/>
              <w:left w:val="nil"/>
              <w:bottom w:val="single" w:sz="4" w:space="0" w:color="auto"/>
              <w:right w:val="nil"/>
            </w:tcBorders>
            <w:shd w:val="clear" w:color="auto" w:fill="auto"/>
            <w:noWrap/>
            <w:hideMark/>
          </w:tcPr>
          <w:p>
            <w:pPr>
              <w:spacing w:after="0"/>
              <w:jc w:val="center"/>
              <w:rPr>
                <w:rFonts w:eastAsia="Times New Roman"/>
                <w:noProof/>
                <w:color w:val="000000"/>
                <w:sz w:val="12"/>
                <w:szCs w:val="12"/>
              </w:rPr>
            </w:pPr>
            <w:r>
              <w:rPr>
                <w:noProof/>
                <w:sz w:val="12"/>
                <w:szCs w:val="12"/>
              </w:rPr>
              <w:t>(MAC/*FRO2)</w:t>
            </w:r>
          </w:p>
        </w:tc>
        <w:tc>
          <w:tcPr>
            <w:tcW w:w="1417" w:type="dxa"/>
            <w:tcBorders>
              <w:top w:val="single" w:sz="4" w:space="0" w:color="auto"/>
              <w:left w:val="nil"/>
              <w:bottom w:val="single" w:sz="4" w:space="0" w:color="auto"/>
              <w:right w:val="single" w:sz="4" w:space="0" w:color="auto"/>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Duitsland</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szCs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single" w:sz="4" w:space="0" w:color="auto"/>
              <w:left w:val="nil"/>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Frankrijk</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szCs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Ierland</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szCs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Nederland</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szCs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Verenigd Koninkrijk</w:t>
            </w:r>
          </w:p>
        </w:tc>
        <w:tc>
          <w:tcPr>
            <w:tcW w:w="1436" w:type="dxa"/>
            <w:tcBorders>
              <w:top w:val="nil"/>
              <w:left w:val="nil"/>
              <w:bottom w:val="nil"/>
              <w:right w:val="nil"/>
            </w:tcBorders>
            <w:shd w:val="clear" w:color="auto" w:fill="auto"/>
            <w:noWrap/>
          </w:tcPr>
          <w:p>
            <w:pPr>
              <w:spacing w:after="0"/>
              <w:jc w:val="center"/>
              <w:rPr>
                <w:rFonts w:eastAsia="Times New Roman"/>
                <w:noProof/>
                <w:color w:val="000000"/>
                <w:sz w:val="12"/>
                <w:szCs w:val="12"/>
              </w:rPr>
            </w:pPr>
            <w:r>
              <w:rPr>
                <w:noProof/>
                <w:sz w:val="12"/>
                <w:szCs w:val="12"/>
              </w:rPr>
              <w:t>p.m.</w:t>
            </w:r>
          </w:p>
        </w:tc>
        <w:tc>
          <w:tcPr>
            <w:tcW w:w="1249" w:type="dxa"/>
            <w:tcBorders>
              <w:top w:val="nil"/>
              <w:left w:val="nil"/>
              <w:bottom w:val="nil"/>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608" w:type="dxa"/>
            <w:tcBorders>
              <w:top w:val="nil"/>
              <w:left w:val="nil"/>
              <w:bottom w:val="nil"/>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nil"/>
              <w:right w:val="nil"/>
            </w:tcBorders>
            <w:shd w:val="clear" w:color="auto" w:fill="auto"/>
            <w:noWrap/>
          </w:tcPr>
          <w:p>
            <w:pPr>
              <w:spacing w:after="0"/>
              <w:jc w:val="center"/>
              <w:rPr>
                <w:rFonts w:eastAsia="Times New Roman"/>
                <w:noProof/>
                <w:sz w:val="12"/>
                <w:szCs w:val="12"/>
              </w:rPr>
            </w:pPr>
            <w:r>
              <w:rPr>
                <w:noProof/>
                <w:sz w:val="12"/>
                <w:szCs w:val="12"/>
              </w:rPr>
              <w:t>p.m.</w:t>
            </w:r>
          </w:p>
        </w:tc>
        <w:tc>
          <w:tcPr>
            <w:tcW w:w="1417" w:type="dxa"/>
            <w:tcBorders>
              <w:top w:val="nil"/>
              <w:left w:val="nil"/>
              <w:bottom w:val="nil"/>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2"/>
                <w:szCs w:val="12"/>
              </w:rPr>
            </w:pPr>
            <w:r>
              <w:rPr>
                <w:b/>
                <w:bCs/>
                <w:noProof/>
                <w:sz w:val="12"/>
                <w:szCs w:val="12"/>
              </w:rPr>
              <w:t>Unie</w:t>
            </w:r>
          </w:p>
        </w:tc>
        <w:tc>
          <w:tcPr>
            <w:tcW w:w="1436" w:type="dxa"/>
            <w:tcBorders>
              <w:top w:val="nil"/>
              <w:left w:val="nil"/>
              <w:bottom w:val="single" w:sz="4" w:space="0" w:color="auto"/>
              <w:right w:val="nil"/>
            </w:tcBorders>
            <w:shd w:val="clear" w:color="auto" w:fill="auto"/>
            <w:noWrap/>
          </w:tcPr>
          <w:p>
            <w:pPr>
              <w:spacing w:after="0"/>
              <w:jc w:val="center"/>
              <w:rPr>
                <w:rFonts w:eastAsia="Times New Roman"/>
                <w:noProof/>
                <w:color w:val="000000"/>
                <w:sz w:val="12"/>
                <w:szCs w:val="12"/>
              </w:rPr>
            </w:pPr>
            <w:r>
              <w:rPr>
                <w:noProof/>
                <w:sz w:val="12"/>
                <w:szCs w:val="12"/>
              </w:rPr>
              <w:t>p.m.</w:t>
            </w:r>
          </w:p>
        </w:tc>
        <w:tc>
          <w:tcPr>
            <w:tcW w:w="1249" w:type="dxa"/>
            <w:tcBorders>
              <w:top w:val="nil"/>
              <w:left w:val="nil"/>
              <w:bottom w:val="single" w:sz="4" w:space="0" w:color="auto"/>
              <w:right w:val="single" w:sz="4" w:space="0" w:color="auto"/>
            </w:tcBorders>
            <w:shd w:val="clear" w:color="auto" w:fill="auto"/>
            <w:noWrap/>
            <w:hideMark/>
          </w:tcPr>
          <w:p>
            <w:pPr>
              <w:spacing w:after="0"/>
              <w:jc w:val="center"/>
              <w:rPr>
                <w:rFonts w:ascii="Calibri" w:eastAsia="Times New Roman" w:hAnsi="Calibri" w:cs="Calibri"/>
                <w:noProof/>
                <w:color w:val="000000"/>
                <w:sz w:val="12"/>
                <w:szCs w:val="12"/>
              </w:rPr>
            </w:pPr>
          </w:p>
        </w:tc>
        <w:tc>
          <w:tcPr>
            <w:tcW w:w="1757" w:type="dxa"/>
            <w:gridSpan w:val="2"/>
            <w:tcBorders>
              <w:top w:val="nil"/>
              <w:left w:val="nil"/>
              <w:bottom w:val="single" w:sz="4" w:space="0" w:color="auto"/>
              <w:right w:val="nil"/>
            </w:tcBorders>
            <w:shd w:val="clear" w:color="auto" w:fill="auto"/>
            <w:noWrap/>
          </w:tcPr>
          <w:p>
            <w:pPr>
              <w:spacing w:after="0"/>
              <w:jc w:val="center"/>
              <w:rPr>
                <w:rFonts w:eastAsia="Times New Roman"/>
                <w:noProof/>
                <w:sz w:val="12"/>
                <w:szCs w:val="12"/>
              </w:rPr>
            </w:pPr>
            <w:r>
              <w:rPr>
                <w:noProof/>
                <w:sz w:val="12"/>
                <w:szCs w:val="12"/>
              </w:rPr>
              <w:t>p.m.</w:t>
            </w:r>
          </w:p>
        </w:tc>
        <w:tc>
          <w:tcPr>
            <w:tcW w:w="608" w:type="dxa"/>
            <w:tcBorders>
              <w:top w:val="nil"/>
              <w:left w:val="nil"/>
              <w:bottom w:val="single" w:sz="4" w:space="0" w:color="auto"/>
              <w:right w:val="single" w:sz="4" w:space="0" w:color="auto"/>
            </w:tcBorders>
            <w:shd w:val="clear" w:color="auto" w:fill="auto"/>
            <w:noWrap/>
          </w:tcPr>
          <w:p>
            <w:pPr>
              <w:spacing w:after="0"/>
              <w:jc w:val="center"/>
              <w:rPr>
                <w:rFonts w:eastAsia="Times New Roman"/>
                <w:noProof/>
                <w:color w:val="000000"/>
                <w:sz w:val="12"/>
                <w:szCs w:val="12"/>
              </w:rPr>
            </w:pPr>
          </w:p>
        </w:tc>
        <w:tc>
          <w:tcPr>
            <w:tcW w:w="1321" w:type="dxa"/>
            <w:tcBorders>
              <w:top w:val="nil"/>
              <w:left w:val="single" w:sz="4" w:space="0" w:color="auto"/>
              <w:bottom w:val="single" w:sz="4" w:space="0" w:color="auto"/>
              <w:right w:val="nil"/>
            </w:tcBorders>
            <w:shd w:val="clear" w:color="auto" w:fill="auto"/>
            <w:noWrap/>
          </w:tcPr>
          <w:p>
            <w:pPr>
              <w:spacing w:after="0"/>
              <w:jc w:val="center"/>
              <w:rPr>
                <w:rFonts w:eastAsia="Times New Roman"/>
                <w:noProof/>
                <w:sz w:val="12"/>
                <w:szCs w:val="12"/>
              </w:rPr>
            </w:pPr>
            <w:r>
              <w:rPr>
                <w:noProof/>
                <w:sz w:val="12"/>
                <w:szCs w:val="12"/>
              </w:rPr>
              <w:t>p.m.</w:t>
            </w:r>
          </w:p>
        </w:tc>
        <w:tc>
          <w:tcPr>
            <w:tcW w:w="1417" w:type="dxa"/>
            <w:tcBorders>
              <w:top w:val="nil"/>
              <w:left w:val="nil"/>
              <w:bottom w:val="single" w:sz="4" w:space="0" w:color="auto"/>
              <w:right w:val="single" w:sz="4" w:space="0" w:color="auto"/>
            </w:tcBorders>
            <w:shd w:val="clear" w:color="auto" w:fill="auto"/>
            <w:noWrap/>
          </w:tcPr>
          <w:p>
            <w:pPr>
              <w:spacing w:after="0"/>
              <w:rPr>
                <w:rFonts w:ascii="Calibri" w:eastAsia="Times New Roman" w:hAnsi="Calibri" w:cs="Calibri"/>
                <w:noProof/>
                <w:color w:val="000000"/>
                <w:sz w:val="12"/>
                <w:szCs w:val="12"/>
              </w:rPr>
            </w:pPr>
          </w:p>
        </w:tc>
        <w:tc>
          <w:tcPr>
            <w:tcW w:w="85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2"/>
                <w:szCs w:val="12"/>
              </w:rPr>
            </w:pPr>
          </w:p>
        </w:tc>
      </w:tr>
      <w:tr>
        <w:trPr>
          <w:trHeight w:val="260"/>
        </w:trPr>
        <w:tc>
          <w:tcPr>
            <w:tcW w:w="142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single" w:sz="8" w:space="0" w:color="000000"/>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Makreel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 9 en 10; wateren van de Unie van CECAF 34.1.1</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(MAC/8C3411)</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de hoeveelheden die met andere lidstaten worden geruild, mogen in 8a, 8b en 8d worden gevangen (MAC/*8ABD.). De door Spanje, Portugal of Frankrijk te ruil aangeboden hoeveelheden die in 8a, 8b en 8d worden gevangen, mogen echter niet meer dan 25 % van de quota van de donorlidstaat bedragen.</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0065" w:type="dxa"/>
            <w:gridSpan w:val="9"/>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Bijzondere voorwaarde: binnen de limieten van de bovenstaande quota mag in het onderstaande gebied niet meer worden gevangen dan de hieronder opgegeven hoeveelheden:</w:t>
            </w:r>
          </w:p>
        </w:tc>
      </w:tr>
      <w:tr>
        <w:trPr>
          <w:trHeight w:val="250"/>
        </w:trPr>
        <w:tc>
          <w:tcPr>
            <w:tcW w:w="2862" w:type="dxa"/>
            <w:gridSpan w:val="2"/>
            <w:tcBorders>
              <w:top w:val="nil"/>
              <w:left w:val="nil"/>
              <w:bottom w:val="single" w:sz="4" w:space="0" w:color="auto"/>
              <w:right w:val="nil"/>
            </w:tcBorders>
            <w:shd w:val="clear" w:color="auto" w:fill="auto"/>
            <w:noWrap/>
            <w:hideMark/>
          </w:tcPr>
          <w:p>
            <w:pPr>
              <w:spacing w:after="0"/>
              <w:rPr>
                <w:rFonts w:eastAsia="Times New Roman"/>
                <w:noProof/>
                <w:color w:val="000000"/>
                <w:sz w:val="18"/>
                <w:szCs w:val="18"/>
              </w:rPr>
            </w:pPr>
            <w:r>
              <w:rPr>
                <w:noProof/>
                <w:sz w:val="18"/>
                <w:szCs w:val="18"/>
              </w:rPr>
              <w:t>8b (MAC/*08B.)</w:t>
            </w:r>
          </w:p>
        </w:tc>
        <w:tc>
          <w:tcPr>
            <w:tcW w:w="1249" w:type="dxa"/>
            <w:tcBorders>
              <w:top w:val="nil"/>
              <w:left w:val="nil"/>
              <w:bottom w:val="single" w:sz="4"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4"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xml:space="preserve"> 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single" w:sz="8" w:space="0" w:color="000000"/>
              <w:left w:val="nil"/>
              <w:bottom w:val="single" w:sz="8" w:space="0" w:color="000000"/>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Makreel</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2a en 4a</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Scomber scombrus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(MAC/2A4A-N)</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color w:val="000000"/>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Niet relevant</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 wateren van de Unie van de deelsectoren 22-24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(SOL/3ABC24)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447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26</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533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533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Het quotum mag uitsluitend in de wateren van de Unie van 3a en van de deelsectoren 22-24 worden gevangen.</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(SOL/24-C.)</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1 026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469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820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205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9 260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527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12 307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12 317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Mag uitsluitend worden gevangen in de wateren van de Unie van 4 (SOL/*04-C.).</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6; wateren van de Unie en internationale wateren van 5b; internationale wateren van 12 en 14</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(SOL/56-14)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 xml:space="preserve"> 57</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(SOL/07A.)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226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71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101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457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457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7b en 7c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(SOL/7BC.)</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35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 xml:space="preserve"> 42</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7d</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(SOL/07D.)</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7e</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(SOL/07E.)</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556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870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1 478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1 478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7f en 7g</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(SOL/7FG.)</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955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95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430</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1 528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1 528</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7h, 7j en 7k</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(SOL/7HJK.)</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95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36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213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 xml:space="preserve"> 213</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8a and 8b</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Solea solea</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(SOL/8AB.)</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3 361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252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3 666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3 666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Tongen</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8c, 8d, 8e, 9 en 10; wateren van de Unie van CECAF 34.1.1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 xml:space="preserve">Solea </w:t>
            </w:r>
            <w:r>
              <w:rPr>
                <w:noProof/>
                <w:sz w:val="18"/>
                <w:szCs w:val="18"/>
              </w:rPr>
              <w:t>spp.</w:t>
            </w:r>
          </w:p>
        </w:tc>
        <w:tc>
          <w:tcPr>
            <w:tcW w:w="1249" w:type="dxa"/>
            <w:tcBorders>
              <w:top w:val="nil"/>
              <w:left w:val="nil"/>
              <w:bottom w:val="single" w:sz="8" w:space="0" w:color="000000"/>
              <w:right w:val="nil"/>
            </w:tcBorders>
            <w:shd w:val="clear" w:color="auto" w:fill="auto"/>
            <w:noWrap/>
            <w:hideMark/>
          </w:tcPr>
          <w:p>
            <w:pPr>
              <w:spacing w:after="0"/>
              <w:jc w:val="right"/>
              <w:rPr>
                <w:rFonts w:eastAsia="Times New Roman"/>
                <w:i/>
                <w:iCs/>
                <w:noProof/>
                <w:color w:val="000000"/>
                <w:sz w:val="18"/>
                <w:szCs w:val="18"/>
              </w:rPr>
            </w:pPr>
            <w:r>
              <w:rPr>
                <w:i/>
                <w:iCs/>
                <w:noProof/>
                <w:sz w:val="18"/>
                <w:szCs w:val="18"/>
              </w:rPr>
              <w:t> </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(SOO/8CDE34)</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242</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401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643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 xml:space="preserve"> 643</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Sprot en bijvangsten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(SPR/03A.)</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Maximaal 5 % van het quotum mag bestaan uit bijvangsten van wijting en schelvis (OTH/*03A.). Overeenkomstig deze bepaling op het quotum in mindering gebrachte bijvangsten van wijting en schelvis en overeenkomstig artikel 15, lid 8, van Verordening (EU) nr. 1380/2013 op het quotum in mindering gebrachte bijvangsten van soorten mogen samen niet hoger zijn dan 9 % van het quotum.</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nil"/>
              <w:right w:val="nil"/>
            </w:tcBorders>
            <w:shd w:val="clear" w:color="auto" w:fill="auto"/>
            <w:noWrap/>
            <w:hideMark/>
          </w:tcPr>
          <w:p>
            <w:pPr>
              <w:spacing w:after="0"/>
              <w:rPr>
                <w:rFonts w:ascii="Calibri" w:eastAsia="Times New Roman" w:hAnsi="Calibri" w:cs="Calibri"/>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Sprot en bijvangsten</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en 4</w:t>
            </w:r>
          </w:p>
        </w:tc>
        <w:tc>
          <w:tcPr>
            <w:tcW w:w="851" w:type="dxa"/>
            <w:tcBorders>
              <w:top w:val="single" w:sz="8" w:space="0" w:color="auto"/>
              <w:left w:val="nil"/>
              <w:bottom w:val="nil"/>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r>
      <w:tr>
        <w:trPr>
          <w:trHeight w:val="70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c>
          <w:tcPr>
            <w:tcW w:w="2738" w:type="dxa"/>
            <w:gridSpan w:val="2"/>
            <w:tcBorders>
              <w:top w:val="nil"/>
              <w:left w:val="nil"/>
              <w:bottom w:val="single" w:sz="8" w:space="0" w:color="auto"/>
              <w:right w:val="nil"/>
            </w:tcBorders>
            <w:shd w:val="clear" w:color="auto" w:fill="auto"/>
            <w:hideMark/>
          </w:tcPr>
          <w:p>
            <w:pPr>
              <w:spacing w:after="0"/>
              <w:rPr>
                <w:rFonts w:eastAsia="Times New Roman"/>
                <w:noProof/>
                <w:color w:val="000000"/>
                <w:sz w:val="18"/>
                <w:szCs w:val="18"/>
              </w:rPr>
            </w:pPr>
            <w:r>
              <w:rPr>
                <w:noProof/>
                <w:sz w:val="18"/>
                <w:szCs w:val="18"/>
              </w:rPr>
              <w:t xml:space="preserve"> (SPR/2AC4-C)</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6"/>
                <w:szCs w:val="16"/>
              </w:rPr>
            </w:pPr>
            <w:r>
              <w:rPr>
                <w:rFonts w:ascii="Calibri" w:hAnsi="Calibri"/>
                <w:noProof/>
                <w:sz w:val="16"/>
                <w:szCs w:val="16"/>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Dit quotum mag slechts worden gevangen van 1 juli 2020 tot en met 30 juni 2021.</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Maximaal 2 % van het quotum mag bestaan uit bijvangsten van wijting (OTH/ *2AC4C). Overeenkomstig deze bepaling op het quotum in mindering gebrachte bijvangsten van wijting en overeenkomstig artikel 15, lid 8, van Verordening (EU) nr. 1380/2013 op het quotum in mindering gebrachte bijvangsten van soorten mogen samen niet hoger zijn dan 9 % van het quotum.</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Inclusief zandspieringen.</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Mag tot 4 % bijvangsten van haring bevatten.</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1436" w:type="dxa"/>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Sprot</w:t>
            </w:r>
          </w:p>
        </w:tc>
        <w:tc>
          <w:tcPr>
            <w:tcW w:w="1249" w:type="dxa"/>
            <w:tcBorders>
              <w:top w:val="single" w:sz="8" w:space="0" w:color="000000"/>
              <w:left w:val="nil"/>
              <w:bottom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7d en 7e</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1147"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sz w:val="18"/>
                <w:szCs w:val="18"/>
              </w:rPr>
              <w:t> </w:t>
            </w:r>
          </w:p>
        </w:tc>
        <w:tc>
          <w:tcPr>
            <w:tcW w:w="1218" w:type="dxa"/>
            <w:gridSpan w:val="2"/>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(SPR/7DE.)</w:t>
            </w:r>
          </w:p>
        </w:tc>
        <w:tc>
          <w:tcPr>
            <w:tcW w:w="1417"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489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8</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105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105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791</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1 506</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sz w:val="18"/>
                <w:szCs w:val="18"/>
              </w:rPr>
            </w:pPr>
            <w:r>
              <w:rPr>
                <w:noProof/>
                <w:sz w:val="18"/>
                <w:szCs w:val="18"/>
              </w:rPr>
              <w:t>1 506</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Doornhaai</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en internationale wateren van 1, 5, 6, 7, 8, 12 en 14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Squalus acanthias</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(DGS/15X14)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4</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4807" w:type="dxa"/>
            <w:gridSpan w:val="5"/>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83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53</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100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270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270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In de gebieden waarvoor deze TAC geldt, mag niet gericht op doornhaai worden gevist. Exemplaren die incidenteel worden gevangen in visserijen waarin doornhaai niet onder de aanlandingsverplichting valt, moeten ongedeerd worden gelaten, en onmiddellijk worden teruggezet, overeenkomstig de artikelen 14 en 49 van deze verordening. In afwijking van artikel 14 mag een vaartuig dat deelneemt aan het door het WTECV positief beoordeelde programma ter vermijding van bijvangsten, per maand niet meer dan 2 ton doornhaai die dood is op het moment dat het vistuig aan boord wordt gehesen, aanlanden. De lidstaten die deelnemen aan het programma ter vermijding van bijvangsten, moeten ervoor zorgen dat de totale hoeveelheden doornhaai die jaarlijks op grond van deze afwijking worden aangeland, niet hoger zijn dan de hierboven vermelde hoeveelheden. Alvorens enige aanlanding toe te staan, stellen ze de Commissie in kennis van de lijst van deelnemende vaartuigen. De lidstaten wisselen informatie uit over de gebieden waar bijvangsten worden vermeden.</w:t>
            </w:r>
          </w:p>
        </w:tc>
      </w:tr>
      <w:tr>
        <w:trPr>
          <w:trHeight w:val="29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vAlign w:val="bottom"/>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 en bijvangsten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4b, 4c en 7d</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xml:space="preserve">Trachurus </w:t>
            </w:r>
            <w:r>
              <w:rPr>
                <w:noProof/>
                <w:sz w:val="18"/>
                <w:szCs w:val="18"/>
              </w:rPr>
              <w:t>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(JAX/4BC7D)</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13 763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Maximaal 5 % van het quotum mag bestaan uit bijvangsten van evervissen, schelvis, wijting en makreel (OTH/*4BC7D). Overeenkomstig deze bepaling op het quotum in mindering gebrachte bijvangsten van evervissen, schelvis, wijting en makreel en overeenkomstig artikel 15, lid 8, van Verordening (EU) nr. 1380/2013 op het quotum in mindering gebrachte bijvangsten van soorten mogen samen niet hoger zijn dan 9 % van het quotum.</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5 % van wat voor dit quotum in sector 7d wordt gevangen, mag worden verrekend met de quota voor het volgende gebied: wateren van de Unie van 2a, 4a, 6, 7a-c,7e-k, 8a, 8b, 8d en 8e; wateren van de Unie en internationale wateren van 5b; internationale wateren van 12 en 14 (JAX/*2A-14).</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6371" w:type="dxa"/>
            <w:gridSpan w:val="6"/>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Mag worden gevangen in de wateren van de Unie van 4a, maar mag niet worden gevangen in de wateren van de Unie van 7d (JAX/*04-C.).</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 en bijvangsten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wateren van de Unie van 2a, 4a; 6, 7a-c,7e-k, 8a, 8b, 8d en 8e; wateren van de Unie en internationale wateren van 5b; internationale wateren van 12 en 14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xml:space="preserve">Trachurus </w:t>
            </w:r>
            <w:r>
              <w:rPr>
                <w:noProof/>
                <w:sz w:val="18"/>
                <w:szCs w:val="18"/>
              </w:rPr>
              <w:t>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(JAX/2A-14)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(3)</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Ierland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 (5)</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70 617</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5 % van wat voor dit quotum vóór 30 juni in de wateren van de Unie van 2a of 4a wordt gevangen, mag worden verrekend met het quotum voor de wateren van de Unie van 4b, 4c en 7d (JAX/*4BC7D).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5 % van dit quotum mag worden gevangen in 7d (JAX/*07D.). Onder deze bijzondere voorwaarde en overeenkomstig voetnoot (3) worden bijvangsten van evervissen en wijting apart gemeld onder de volgende code: (OTH/*07D.).</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Maximaal 5 % van het quotum mag bestaan uit bijvangsten van evervissen, schelvis, wijting en makreel (OTH/*2A-14). Overeenkomstig deze bepaling op het quotum in mindering gebrachte bijvangsten van evervissen, schelvis, wijting en makreel en overeenkomstig artikel 15, lid 8, van Verordening (EU) nr. 1380/2013 op het quotum in mindering gebrachte bijvangsten van soorten mogen samen niet hoger zijn dan 9 % van het quotum.</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3832" w:type="dxa"/>
            <w:gridSpan w:val="3"/>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Beperkt tot 4a, 6a (uitsluitend ten noorden van 56° 30′ N.B.), 7e, 7f en 7h.</w:t>
            </w:r>
          </w:p>
        </w:tc>
        <w:tc>
          <w:tcPr>
            <w:tcW w:w="1218" w:type="dxa"/>
            <w:gridSpan w:val="2"/>
            <w:tcBorders>
              <w:top w:val="nil"/>
              <w:left w:val="nil"/>
              <w:bottom w:val="nil"/>
              <w:right w:val="nil"/>
            </w:tcBorders>
            <w:shd w:val="clear" w:color="auto" w:fill="auto"/>
            <w:noWrap/>
            <w:hideMark/>
          </w:tcPr>
          <w:p>
            <w:pPr>
              <w:spacing w:after="0"/>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(5)</w:t>
            </w:r>
          </w:p>
        </w:tc>
        <w:tc>
          <w:tcPr>
            <w:tcW w:w="8639" w:type="dxa"/>
            <w:gridSpan w:val="8"/>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50 % van dit quotum mag worden gevangen in 8c (JAX/*08C2.). Onder deze bijzondere voorwaarde en overeenkomstig voetnoot (3) worden bijvangsten van evervissen en wijting apart gemeld onder de volgende code: (OTH/*08C2).</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8c</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Trachurus</w:t>
            </w:r>
            <w:r>
              <w:rPr>
                <w:noProof/>
                <w:sz w:val="18"/>
                <w:szCs w:val="18"/>
              </w:rPr>
              <w:t xml:space="preserve">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(JAX/08C.)</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10 015</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174</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990</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11 179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11 179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10 % van dit quotum mag worden gevangen in 9 (JAX/*09.).</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132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9</w:t>
            </w:r>
          </w:p>
        </w:tc>
        <w:tc>
          <w:tcPr>
            <w:tcW w:w="141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Trachurus</w:t>
            </w:r>
            <w:r>
              <w:rPr>
                <w:noProof/>
                <w:sz w:val="18"/>
                <w:szCs w:val="18"/>
              </w:rPr>
              <w:t xml:space="preserve">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(JAX/09.)</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12 072</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34 587</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7, lid 2,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46 659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46 659</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tot 10 % van dit quotum mag worden gevangen in 8c (JAX/*08C.).</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10; wateren van de Unie van CECAF(1)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Trachurus</w:t>
            </w:r>
            <w:r>
              <w:rPr>
                <w:noProof/>
                <w:sz w:val="18"/>
                <w:szCs w:val="18"/>
              </w:rPr>
              <w:t xml:space="preserve"> 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(JAX/X34PRT)</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6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Wateren grenzend aan de Azoren.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Wordt vastgesteld op dezelfde hoeveelheid als het quotum van Portugal.</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wateren van de Unie van CECAF(1)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xml:space="preserve">Trachurus </w:t>
            </w:r>
            <w:r>
              <w:rPr>
                <w:noProof/>
                <w:sz w:val="18"/>
                <w:szCs w:val="18"/>
              </w:rPr>
              <w:t>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(JAX/341PRT)</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Portugal</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6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Wateren grenzend aan Madeira.</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Wordt vastgesteld op dezelfde hoeveelheid als het quotum van Portugal.</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Horsmakrelen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xml:space="preserve">wateren van de Unie van CECAF(1)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xml:space="preserve">Trachurus </w:t>
            </w:r>
            <w:r>
              <w:rPr>
                <w:noProof/>
                <w:sz w:val="18"/>
                <w:szCs w:val="18"/>
              </w:rPr>
              <w:t>spp.</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(JAX/341SPN)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Spanje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956" w:type="dxa"/>
            <w:gridSpan w:val="4"/>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6 van deze verordening is van toepassing.</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Nog vast te stellen</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Wateren grenzend aan de Canarische eilanden.</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Wordt vastgesteld op dezelfde hoeveelheid als het quotum van Spanje.</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3832"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Kever en bijvangsten</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3a; wateren van de Unie van 2a en 4</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Trisopterus esmarkii</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(NOP/2A3A4.)</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b/>
                <w:bCs/>
                <w:noProof/>
                <w:color w:val="000000"/>
                <w:sz w:val="18"/>
                <w:szCs w:val="18"/>
              </w:rPr>
            </w:pPr>
            <w:r>
              <w:rPr>
                <w:b/>
                <w:bCs/>
                <w:noProof/>
                <w:sz w:val="18"/>
                <w:szCs w:val="18"/>
              </w:rPr>
              <w:t>Jaar</w:t>
            </w:r>
          </w:p>
        </w:tc>
        <w:tc>
          <w:tcPr>
            <w:tcW w:w="1436"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2019</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2020</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(6)</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Analytische TAC</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 (2)(3)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(6)</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3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(1)(2)(3)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 (6)</w:t>
            </w:r>
          </w:p>
        </w:tc>
        <w:tc>
          <w:tcPr>
            <w:tcW w:w="358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Artikel 4 van Verordening (EG) nr. 847/96 is niet van toepassing.</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(1)(3)</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(6)</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(4)</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49"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(5)</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(5)</w:t>
            </w:r>
          </w:p>
        </w:tc>
        <w:tc>
          <w:tcPr>
            <w:tcW w:w="132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218" w:type="dxa"/>
            <w:gridSpan w:val="2"/>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Maximaal 5 % van het quotum mag bestaan uit bijvangsten van schelvis en wijting (OT2/*2A3A4). Overeenkomstig deze bepaling op het quotum in mindering gebrachte bijvangsten van schelvis en wijting en overeenkomstig artikel 15, lid 8, van Verordening (EU) nr. 1380/2013 op het quotum in mindering gebrachte bijvangsten van soorten mogen samen niet hoger zijn dan 9 % van het quotum.</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Het quotum mag uitsluitend worden gevangen in de wateren van de Unie van de ICES-gebieden 2a, 3a en 4.</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Het quotum van de Unie mag slechts worden gevangen van 1 november 2018 tot en met 31 oktober 2019.</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(4)</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Er moet een sorteerrooster worden gebruikt.</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(5)</w:t>
            </w:r>
          </w:p>
        </w:tc>
        <w:tc>
          <w:tcPr>
            <w:tcW w:w="8639" w:type="dxa"/>
            <w:gridSpan w:val="8"/>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Er moet een sorteerrooster worden gebruikt. Met inbegrip van maximaal 15 % onvermijdelijke bijvangsten (NOP/*2A3A4) die op dit quotum in mindering moeten worden gebracht.</w:t>
            </w: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(6)</w:t>
            </w:r>
          </w:p>
        </w:tc>
        <w:tc>
          <w:tcPr>
            <w:tcW w:w="5050" w:type="dxa"/>
            <w:gridSpan w:val="5"/>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Het quotum van de Unie mag slechts worden gevangen van 1 november 2019 tot en met 31 oktober 2020.</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Industriële vis</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w:t>
            </w:r>
          </w:p>
        </w:tc>
        <w:tc>
          <w:tcPr>
            <w:tcW w:w="851"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(I/F/04-N.)</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Bijvangsten van kabeljauw, schelvis, witte koolvis, wijting en zwarte koolvis worden in mindering gebracht op de quota voor deze soorten.</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6371" w:type="dxa"/>
            <w:gridSpan w:val="6"/>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Bijzondere voorwaarde: waarvan niet meer dan de volgende hoeveelheid horsmakrelen (JAX/*04-N.):</w:t>
            </w:r>
          </w:p>
        </w:tc>
        <w:tc>
          <w:tcPr>
            <w:tcW w:w="141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vertAlign w:val="superscript"/>
              </w:rPr>
              <w:t>p.m.</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Andere soorten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5b, 6 en 7</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(OTH/5B67-C)</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685" w:type="dxa"/>
            <w:gridSpan w:val="2"/>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Uitsluitend vangsten met beuglijnen.</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 </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sz w:val="18"/>
                <w:szCs w:val="18"/>
              </w:rPr>
            </w:pPr>
            <w:r>
              <w:rPr>
                <w:rFonts w:ascii="Calibri" w:hAnsi="Calibri"/>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ascii="Calibri" w:eastAsia="Times New Roman" w:hAnsi="Calibri" w:cs="Calibri"/>
                <w:noProof/>
                <w:color w:val="000000"/>
                <w:sz w:val="18"/>
                <w:szCs w:val="18"/>
              </w:rPr>
            </w:pPr>
            <w:r>
              <w:rPr>
                <w:rFonts w:ascii="Calibri" w:hAnsi="Calibri"/>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218" w:type="dxa"/>
            <w:gridSpan w:val="2"/>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ascii="Calibri" w:eastAsia="Times New Roman" w:hAnsi="Calibri" w:cs="Calibri"/>
                <w:noProof/>
                <w:color w:val="000000"/>
                <w:sz w:val="18"/>
                <w:szCs w:val="18"/>
              </w:rPr>
            </w:pPr>
            <w:r>
              <w:rPr>
                <w:rFonts w:ascii="Calibri" w:hAnsi="Calibri"/>
                <w:noProof/>
                <w:sz w:val="18"/>
                <w:szCs w:val="18"/>
              </w:rPr>
              <w:t> </w:t>
            </w:r>
          </w:p>
        </w:tc>
      </w:tr>
      <w:tr>
        <w:trPr>
          <w:trHeight w:val="25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rPr>
              <w:t>Andere soorten</w:t>
            </w:r>
          </w:p>
        </w:tc>
        <w:tc>
          <w:tcPr>
            <w:tcW w:w="1147" w:type="dxa"/>
            <w:tcBorders>
              <w:top w:val="nil"/>
              <w:left w:val="nil"/>
              <w:bottom w:val="nil"/>
              <w:right w:val="single" w:sz="8" w:space="0" w:color="auto"/>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273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Noorse wateren van 4</w:t>
            </w:r>
          </w:p>
        </w:tc>
        <w:tc>
          <w:tcPr>
            <w:tcW w:w="851"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(OTH/04-N.)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België</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Denemarken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Duitsland</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Frankrijk</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Nederland</w:t>
            </w:r>
          </w:p>
        </w:tc>
        <w:tc>
          <w:tcPr>
            <w:tcW w:w="1249" w:type="dxa"/>
            <w:tcBorders>
              <w:top w:val="nil"/>
              <w:left w:val="nil"/>
              <w:bottom w:val="nil"/>
              <w:right w:val="nil"/>
            </w:tcBorders>
            <w:shd w:val="clear" w:color="auto" w:fill="auto"/>
            <w:noWrap/>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Zweden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Verenigd Koninkrijk</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5050" w:type="dxa"/>
            <w:gridSpan w:val="5"/>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Door Noorwegen aan Zweden toegekend quotum op traditioneel niveau voor “andere soorten”.</w:t>
            </w:r>
          </w:p>
        </w:tc>
        <w:tc>
          <w:tcPr>
            <w:tcW w:w="1321"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7788"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Met inbegrip van niet specifiek vermelde visserijen. Uitzonderingen kunnen in voorkomend geval worden opgenomen na overleg.</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6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50"/>
        </w:trPr>
        <w:tc>
          <w:tcPr>
            <w:tcW w:w="142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Soort:</w:t>
            </w:r>
          </w:p>
        </w:tc>
        <w:tc>
          <w:tcPr>
            <w:tcW w:w="2685" w:type="dxa"/>
            <w:gridSpan w:val="2"/>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Andere soorten</w:t>
            </w:r>
          </w:p>
        </w:tc>
        <w:tc>
          <w:tcPr>
            <w:tcW w:w="1147"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sz w:val="18"/>
                <w:szCs w:val="18"/>
              </w:rPr>
              <w:t>Gebied:</w:t>
            </w:r>
          </w:p>
        </w:tc>
        <w:tc>
          <w:tcPr>
            <w:tcW w:w="3589" w:type="dxa"/>
            <w:gridSpan w:val="3"/>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wateren van de Unie van 2a, 4 en 6a ten noorden van 56° 30′ N.B.</w:t>
            </w:r>
          </w:p>
        </w:tc>
      </w:tr>
      <w:tr>
        <w:trPr>
          <w:trHeight w:val="260"/>
        </w:trPr>
        <w:tc>
          <w:tcPr>
            <w:tcW w:w="14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436" w:type="dxa"/>
            <w:tcBorders>
              <w:top w:val="nil"/>
              <w:left w:val="nil"/>
              <w:bottom w:val="single" w:sz="8" w:space="0" w:color="auto"/>
              <w:right w:val="nil"/>
            </w:tcBorders>
            <w:shd w:val="clear" w:color="auto" w:fill="auto"/>
            <w:noWrap/>
            <w:hideMark/>
          </w:tcPr>
          <w:p>
            <w:pPr>
              <w:spacing w:after="0"/>
              <w:rPr>
                <w:rFonts w:eastAsia="Times New Roman"/>
                <w:i/>
                <w:iCs/>
                <w:noProof/>
                <w:sz w:val="18"/>
                <w:szCs w:val="18"/>
              </w:rPr>
            </w:pPr>
            <w:r>
              <w:rPr>
                <w:i/>
                <w:iCs/>
                <w:noProof/>
                <w:sz w:val="18"/>
                <w:szCs w:val="18"/>
              </w:rPr>
              <w:t> </w:t>
            </w:r>
          </w:p>
        </w:tc>
        <w:tc>
          <w:tcPr>
            <w:tcW w:w="1249" w:type="dxa"/>
            <w:tcBorders>
              <w:top w:val="nil"/>
              <w:left w:val="nil"/>
              <w:bottom w:val="single" w:sz="8" w:space="0" w:color="auto"/>
              <w:right w:val="nil"/>
            </w:tcBorders>
            <w:shd w:val="clear" w:color="auto" w:fill="auto"/>
            <w:noWrap/>
            <w:hideMark/>
          </w:tcPr>
          <w:p>
            <w:pPr>
              <w:spacing w:after="0"/>
              <w:jc w:val="right"/>
              <w:rPr>
                <w:rFonts w:eastAsia="Times New Roman"/>
                <w:noProof/>
                <w:color w:val="000000"/>
                <w:sz w:val="18"/>
                <w:szCs w:val="18"/>
              </w:rPr>
            </w:pPr>
            <w:r>
              <w:rPr>
                <w:noProof/>
                <w:sz w:val="18"/>
                <w:szCs w:val="18"/>
              </w:rPr>
              <w:t> </w:t>
            </w:r>
          </w:p>
        </w:tc>
        <w:tc>
          <w:tcPr>
            <w:tcW w:w="1147"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1218" w:type="dxa"/>
            <w:gridSpan w:val="2"/>
            <w:tcBorders>
              <w:top w:val="nil"/>
              <w:left w:val="single" w:sz="8" w:space="0" w:color="000000"/>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c>
          <w:tcPr>
            <w:tcW w:w="2738"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(OTH/2A46AN)</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sz w:val="18"/>
                <w:szCs w:val="18"/>
              </w:rPr>
              <w:t> </w:t>
            </w: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Unie</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2539"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Voorzorgs-TAC</w:t>
            </w:r>
          </w:p>
        </w:tc>
        <w:tc>
          <w:tcPr>
            <w:tcW w:w="1417"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Noorwegen</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 (2)</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28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Faeröer</w:t>
            </w: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1147"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(3)</w:t>
            </w:r>
          </w:p>
        </w:tc>
        <w:tc>
          <w:tcPr>
            <w:tcW w:w="1218"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36"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249"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147" w:type="dxa"/>
            <w:tcBorders>
              <w:top w:val="nil"/>
              <w:left w:val="nil"/>
              <w:bottom w:val="nil"/>
              <w:right w:val="nil"/>
            </w:tcBorders>
            <w:shd w:val="clear" w:color="auto" w:fill="auto"/>
            <w:noWrap/>
            <w:hideMark/>
          </w:tcPr>
          <w:p>
            <w:pPr>
              <w:spacing w:after="0"/>
              <w:jc w:val="right"/>
              <w:rPr>
                <w:rFonts w:eastAsia="Times New Roman"/>
                <w:noProof/>
                <w:sz w:val="20"/>
                <w:szCs w:val="20"/>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rPr>
              <w:t>TAC</w:t>
            </w:r>
          </w:p>
        </w:tc>
        <w:tc>
          <w:tcPr>
            <w:tcW w:w="1436" w:type="dxa"/>
            <w:tcBorders>
              <w:top w:val="nil"/>
              <w:left w:val="nil"/>
              <w:bottom w:val="nil"/>
              <w:right w:val="nil"/>
            </w:tcBorders>
            <w:shd w:val="clear" w:color="auto" w:fill="auto"/>
            <w:noWrap/>
            <w:hideMark/>
          </w:tcPr>
          <w:p>
            <w:pPr>
              <w:spacing w:after="0"/>
              <w:rPr>
                <w:rFonts w:eastAsia="Times New Roman"/>
                <w:noProof/>
                <w:color w:val="000000"/>
                <w:sz w:val="18"/>
                <w:szCs w:val="18"/>
              </w:rPr>
            </w:pPr>
          </w:p>
        </w:tc>
        <w:tc>
          <w:tcPr>
            <w:tcW w:w="1249"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Niet relevant</w:t>
            </w:r>
          </w:p>
        </w:tc>
        <w:tc>
          <w:tcPr>
            <w:tcW w:w="1147" w:type="dxa"/>
            <w:tcBorders>
              <w:top w:val="nil"/>
              <w:left w:val="nil"/>
              <w:bottom w:val="nil"/>
              <w:right w:val="nil"/>
            </w:tcBorders>
            <w:shd w:val="clear" w:color="auto" w:fill="auto"/>
            <w:noWrap/>
            <w:hideMark/>
          </w:tcPr>
          <w:p>
            <w:pPr>
              <w:spacing w:after="0"/>
              <w:jc w:val="right"/>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(1)</w:t>
            </w:r>
          </w:p>
        </w:tc>
        <w:tc>
          <w:tcPr>
            <w:tcW w:w="2685" w:type="dxa"/>
            <w:gridSpan w:val="2"/>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Beperkt tot 2a en 4 (OTH/*2A4-C).</w:t>
            </w:r>
          </w:p>
        </w:tc>
        <w:tc>
          <w:tcPr>
            <w:tcW w:w="1147" w:type="dxa"/>
            <w:tcBorders>
              <w:top w:val="nil"/>
              <w:left w:val="nil"/>
              <w:bottom w:val="nil"/>
              <w:right w:val="nil"/>
            </w:tcBorders>
            <w:shd w:val="clear" w:color="auto" w:fill="auto"/>
            <w:noWrap/>
            <w:hideMark/>
          </w:tcPr>
          <w:p>
            <w:pPr>
              <w:spacing w:after="0"/>
              <w:rPr>
                <w:rFonts w:eastAsia="Times New Roman"/>
                <w:noProof/>
                <w:sz w:val="18"/>
                <w:szCs w:val="18"/>
              </w:rPr>
            </w:pPr>
          </w:p>
        </w:tc>
        <w:tc>
          <w:tcPr>
            <w:tcW w:w="1218" w:type="dxa"/>
            <w:gridSpan w:val="2"/>
            <w:tcBorders>
              <w:top w:val="nil"/>
              <w:left w:val="nil"/>
              <w:bottom w:val="nil"/>
              <w:right w:val="nil"/>
            </w:tcBorders>
            <w:shd w:val="clear" w:color="auto" w:fill="auto"/>
            <w:noWrap/>
            <w:hideMark/>
          </w:tcPr>
          <w:p>
            <w:pPr>
              <w:spacing w:after="0"/>
              <w:rPr>
                <w:rFonts w:eastAsia="Times New Roman"/>
                <w:noProof/>
                <w:sz w:val="20"/>
                <w:szCs w:val="20"/>
              </w:rPr>
            </w:pPr>
          </w:p>
        </w:tc>
        <w:tc>
          <w:tcPr>
            <w:tcW w:w="1321"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1417" w:type="dxa"/>
            <w:tcBorders>
              <w:top w:val="nil"/>
              <w:left w:val="nil"/>
              <w:bottom w:val="nil"/>
              <w:right w:val="nil"/>
            </w:tcBorders>
            <w:shd w:val="clear" w:color="auto" w:fill="auto"/>
            <w:noWrap/>
            <w:hideMark/>
          </w:tcPr>
          <w:p>
            <w:pPr>
              <w:spacing w:after="0"/>
              <w:rPr>
                <w:rFonts w:eastAsia="Times New Roman"/>
                <w:noProof/>
                <w:sz w:val="20"/>
                <w:szCs w:val="20"/>
              </w:rPr>
            </w:pPr>
          </w:p>
        </w:tc>
        <w:tc>
          <w:tcPr>
            <w:tcW w:w="851" w:type="dxa"/>
            <w:tcBorders>
              <w:top w:val="nil"/>
              <w:left w:val="nil"/>
              <w:bottom w:val="nil"/>
              <w:right w:val="nil"/>
            </w:tcBorders>
            <w:shd w:val="clear" w:color="auto" w:fill="auto"/>
            <w:noWrap/>
            <w:hideMark/>
          </w:tcPr>
          <w:p>
            <w:pPr>
              <w:spacing w:after="0"/>
              <w:rPr>
                <w:rFonts w:eastAsia="Times New Roman"/>
                <w:noProof/>
                <w:sz w:val="20"/>
                <w:szCs w:val="20"/>
              </w:rPr>
            </w:pPr>
          </w:p>
        </w:tc>
      </w:tr>
      <w:tr>
        <w:trPr>
          <w:trHeight w:val="280"/>
        </w:trPr>
        <w:tc>
          <w:tcPr>
            <w:tcW w:w="14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sz w:val="18"/>
                <w:szCs w:val="18"/>
                <w:vertAlign w:val="superscript"/>
              </w:rPr>
              <w:t>(2)</w:t>
            </w:r>
          </w:p>
        </w:tc>
        <w:tc>
          <w:tcPr>
            <w:tcW w:w="7788" w:type="dxa"/>
            <w:gridSpan w:val="7"/>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Met inbegrip van niet specifiek vermelde visserijen. Uitzonderingen kunnen in voorkomend geval worden opgenomen na overleg.</w:t>
            </w:r>
          </w:p>
        </w:tc>
        <w:tc>
          <w:tcPr>
            <w:tcW w:w="851" w:type="dxa"/>
            <w:tcBorders>
              <w:top w:val="nil"/>
              <w:left w:val="nil"/>
              <w:bottom w:val="nil"/>
              <w:right w:val="nil"/>
            </w:tcBorders>
            <w:shd w:val="clear" w:color="auto" w:fill="auto"/>
            <w:noWrap/>
            <w:hideMark/>
          </w:tcPr>
          <w:p>
            <w:pPr>
              <w:spacing w:after="0"/>
              <w:rPr>
                <w:rFonts w:eastAsia="Times New Roman"/>
                <w:noProof/>
                <w:sz w:val="18"/>
                <w:szCs w:val="18"/>
              </w:rPr>
            </w:pPr>
          </w:p>
        </w:tc>
      </w:tr>
      <w:tr>
        <w:trPr>
          <w:trHeight w:val="290"/>
        </w:trPr>
        <w:tc>
          <w:tcPr>
            <w:tcW w:w="1426"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(3)</w:t>
            </w:r>
          </w:p>
        </w:tc>
        <w:tc>
          <w:tcPr>
            <w:tcW w:w="3832" w:type="dxa"/>
            <w:gridSpan w:val="3"/>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Te vangen in 4 en 6a ten noorden van 56° 30′ N.B. (OTH/*46AN).</w:t>
            </w:r>
          </w:p>
        </w:tc>
        <w:tc>
          <w:tcPr>
            <w:tcW w:w="1218" w:type="dxa"/>
            <w:gridSpan w:val="2"/>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32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1417"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c>
          <w:tcPr>
            <w:tcW w:w="851" w:type="dxa"/>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rPr>
              <w:t> </w:t>
            </w:r>
          </w:p>
        </w:tc>
      </w:tr>
    </w:tbl>
    <w:p>
      <w:pPr>
        <w:jc w:val="center"/>
        <w:rPr>
          <w:b/>
          <w:noProof/>
          <w:u w:val="single"/>
        </w:rPr>
      </w:pPr>
    </w:p>
    <w:p>
      <w:pPr>
        <w:spacing w:before="0" w:after="200" w:line="276" w:lineRule="auto"/>
        <w:jc w:val="center"/>
        <w:rPr>
          <w:b/>
          <w:noProof/>
          <w:u w:val="single"/>
        </w:rPr>
      </w:pPr>
      <w:r>
        <w:rPr>
          <w:noProof/>
        </w:rPr>
        <w:br w:type="page"/>
      </w:r>
      <w:r>
        <w:rPr>
          <w:b/>
          <w:noProof/>
          <w:u w:val="single"/>
        </w:rPr>
        <w:t>Aanhangsel</w:t>
      </w:r>
    </w:p>
    <w:p>
      <w:pPr>
        <w:rPr>
          <w:noProof/>
        </w:rPr>
      </w:pPr>
    </w:p>
    <w:p>
      <w:pPr>
        <w:rPr>
          <w:noProof/>
        </w:rPr>
      </w:pPr>
      <w:r>
        <w:rPr>
          <w:noProof/>
        </w:rPr>
        <w:t xml:space="preserve">De in artikel 8, lid 4, genoemde TAC’s zijn de volgende: </w:t>
      </w:r>
    </w:p>
    <w:p>
      <w:pPr>
        <w:rPr>
          <w:noProof/>
        </w:rPr>
      </w:pPr>
      <w:r>
        <w:rPr>
          <w:noProof/>
        </w:rPr>
        <w:t xml:space="preserve">Voor België: tong in 7a; tong in 7f en 7g; tong in 7e; tong in 8a en 8b; scharretongen in 7, schelvis in 7b-k, 8, 9 en 10; wateren van de Unie van CECAF 34.1.1; langoustine in 7; kabeljauw in 7a; schol in 7f en 7g; schol in 7h, 7j en 7k; roggen in 6a, 6b, 7a-c en 7e-k. </w:t>
      </w:r>
    </w:p>
    <w:p>
      <w:pPr>
        <w:rPr>
          <w:noProof/>
        </w:rPr>
      </w:pPr>
      <w:r>
        <w:rPr>
          <w:noProof/>
        </w:rPr>
        <w:t xml:space="preserve">Voor Frankrijk: makreel in 3a en 4; wateren van de Unie van 2a, 3b, 3c en de deelsectoren 22-32; haring in 4, 7d en wateren van de Unie van 2a; horsmakrelen in wateren van de Unie van 4b, 4c en 7d; wijting in 7b-k; schelvis in 7b-k, 8, 9 en 10; wateren van de Unie van CECAF 34.1.1; tong in 7f en 7 g; wijting in 8; zeebrasem in wateren van de Unie en internationale wateren van 6, 7 en 8; evervissen in wateren van de Unie en internationale wateren van 6, 7 en 8; makreel in 6, 7, 8a, 8b, 8d en 8e; wateren van de Unie en internationale wateren van 5b; internationale wateren van 2a, 12 en 14; roggen in wateren van de Unie van 6a, 6b, 7a-c en 7e-k, roggen in wateren van de Unie van 7d, roggen in wateren van de Unie van 8 en 9; golfrog in wateren van de Unie van 7d en 7e. </w:t>
      </w:r>
    </w:p>
    <w:p>
      <w:pPr>
        <w:rPr>
          <w:noProof/>
        </w:rPr>
      </w:pPr>
      <w:r>
        <w:rPr>
          <w:noProof/>
        </w:rPr>
        <w:t xml:space="preserve">Voor Ierland: zeeduivel in 6; wateren van de Unie en internationale wateren van 5b; internationale wateren van 12 en 14; zeeduivel in 7; langoustine in functionele eenheid 16 van ICES-deelgebied 7. </w:t>
      </w:r>
    </w:p>
    <w:p>
      <w:pPr>
        <w:rPr>
          <w:b/>
          <w:noProof/>
          <w:u w:val="single"/>
        </w:rPr>
      </w:pPr>
      <w:r>
        <w:rPr>
          <w:noProof/>
        </w:rPr>
        <w:t>Voor het Verenigd Koninkrijk: in ruil voor kabeljauw en wijting uit het gebied ten westen van Schotland: kabeljauw in 6b: wateren van de Unie en internationale wateren van 5b ten westen van 12° 00′ W.L. en van 12 en 14; wijting in 6; wateren van de Unie en internationale wateren van 5b; internationale wateren van 12 en 14; en in ruil voor kabeljauw uit de Keltische Zee, wijting uit de Ierse Zee en schol in 7h, 7j en 7k: kabeljauw in 7b, 7c, 7e-k, 8, 9 en 10; wateren van de Unie; schelvis in 7b-k, 8, 9 en 10; wateren van de Unie van CECAF 34.1.1; tongen in 7h, 7j en 7k; tongen in 7e; schol in 7h, 7j en 7k.</w:t>
      </w:r>
    </w:p>
    <w:p>
      <w:pPr>
        <w:pStyle w:val="Lignefinal"/>
        <w:rPr>
          <w:noProof/>
        </w:rPr>
      </w:pPr>
    </w:p>
    <w:p>
      <w:pPr>
        <w:spacing w:before="0" w:after="200" w:line="276" w:lineRule="auto"/>
        <w:jc w:val="left"/>
        <w:rPr>
          <w:b/>
          <w:noProof/>
          <w:u w:val="single"/>
        </w:rPr>
      </w:pPr>
      <w:r>
        <w:rPr>
          <w:noProof/>
        </w:rPr>
        <w:br w:type="page"/>
      </w:r>
    </w:p>
    <w:p>
      <w:pPr>
        <w:jc w:val="center"/>
        <w:rPr>
          <w:b/>
          <w:noProof/>
          <w:u w:val="single"/>
        </w:rPr>
      </w:pPr>
      <w:r>
        <w:rPr>
          <w:b/>
          <w:noProof/>
          <w:u w:val="single"/>
        </w:rPr>
        <w:t>BIJLAGE IB</w:t>
      </w:r>
    </w:p>
    <w:p>
      <w:pPr>
        <w:pStyle w:val="NormalCentered"/>
        <w:rPr>
          <w:noProof/>
        </w:rPr>
      </w:pPr>
      <w:r>
        <w:rPr>
          <w:noProof/>
        </w:rPr>
        <w:t xml:space="preserve">NOORDOOSTELIJK DEEL VAN DE ATLANTISCHE OCEAAN EN GROENLAND, </w:t>
      </w:r>
      <w:r>
        <w:rPr>
          <w:noProof/>
        </w:rPr>
        <w:br/>
        <w:t xml:space="preserve">ICES-DEELGEBIEDEN 1, 2, 5, 12 EN 14 </w:t>
      </w:r>
      <w:r>
        <w:rPr>
          <w:noProof/>
        </w:rPr>
        <w:br/>
        <w:t>EN GROENLANDSE WATEREN VAN NAFO 1</w:t>
      </w:r>
    </w:p>
    <w:tbl>
      <w:tblPr>
        <w:tblW w:w="5061" w:type="pct"/>
        <w:tblLayout w:type="fixed"/>
        <w:tblLook w:val="04A0" w:firstRow="1" w:lastRow="0" w:firstColumn="1" w:lastColumn="0" w:noHBand="0" w:noVBand="1"/>
      </w:tblPr>
      <w:tblGrid>
        <w:gridCol w:w="959"/>
        <w:gridCol w:w="13"/>
        <w:gridCol w:w="1261"/>
        <w:gridCol w:w="140"/>
        <w:gridCol w:w="535"/>
        <w:gridCol w:w="34"/>
        <w:gridCol w:w="708"/>
        <w:gridCol w:w="1297"/>
        <w:gridCol w:w="1257"/>
        <w:gridCol w:w="3771"/>
      </w:tblGrid>
      <w:tr>
        <w:trPr>
          <w:trHeight w:val="227"/>
        </w:trPr>
        <w:tc>
          <w:tcPr>
            <w:tcW w:w="488" w:type="pct"/>
            <w:gridSpan w:val="2"/>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1" w:type="pct"/>
            <w:gridSpan w:val="6"/>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Haring</w:t>
            </w:r>
          </w:p>
          <w:p>
            <w:pPr>
              <w:spacing w:before="60" w:after="60"/>
              <w:rPr>
                <w:i/>
                <w:iCs/>
                <w:noProof/>
                <w:sz w:val="18"/>
                <w:szCs w:val="18"/>
              </w:rPr>
            </w:pPr>
            <w:r>
              <w:rPr>
                <w:i/>
                <w:iCs/>
                <w:noProof/>
                <w:sz w:val="18"/>
                <w:szCs w:val="18"/>
              </w:rPr>
              <w:t>Clupea harengus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Unie, wateren van de Faeröer, Noorse wateren en internationale wateren van 1 en 2</w:t>
            </w:r>
          </w:p>
          <w:p>
            <w:pPr>
              <w:spacing w:before="60" w:after="60"/>
              <w:rPr>
                <w:noProof/>
                <w:sz w:val="18"/>
                <w:szCs w:val="18"/>
              </w:rPr>
            </w:pPr>
            <w:r>
              <w:rPr>
                <w:noProof/>
                <w:sz w:val="18"/>
                <w:szCs w:val="18"/>
              </w:rPr>
              <w:t>(HER/1/2-)</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België</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tc>
      </w:tr>
      <w:tr>
        <w:trPr>
          <w:trHeight w:val="227"/>
        </w:trPr>
        <w:tc>
          <w:tcPr>
            <w:tcW w:w="1190" w:type="pct"/>
            <w:gridSpan w:val="4"/>
            <w:hideMark/>
          </w:tcPr>
          <w:p>
            <w:pPr>
              <w:spacing w:before="60" w:after="60"/>
              <w:rPr>
                <w:noProof/>
                <w:sz w:val="18"/>
                <w:szCs w:val="18"/>
              </w:rPr>
            </w:pPr>
            <w:r>
              <w:rPr>
                <w:noProof/>
                <w:sz w:val="18"/>
                <w:szCs w:val="18"/>
              </w:rPr>
              <w:t>Denemarken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Duitsland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Spanje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Ierland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Nederland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Polen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Portugal</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Finland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Zweden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 xml:space="preserve">(1) </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Faeröer</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(2)(3)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Noorwegen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(2)(4)</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jc w:val="right"/>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8" w:type="pct"/>
            <w:gridSpan w:val="2"/>
            <w:hideMark/>
          </w:tcPr>
          <w:p>
            <w:pPr>
              <w:spacing w:before="0" w:after="0"/>
              <w:rPr>
                <w:b/>
                <w:bCs/>
                <w:noProof/>
                <w:sz w:val="18"/>
                <w:szCs w:val="18"/>
                <w:vertAlign w:val="superscript"/>
              </w:rPr>
            </w:pPr>
            <w:r>
              <w:rPr>
                <w:b/>
                <w:bCs/>
                <w:noProof/>
                <w:sz w:val="18"/>
                <w:szCs w:val="18"/>
                <w:vertAlign w:val="superscript"/>
              </w:rPr>
              <w:t>(1)</w:t>
            </w:r>
          </w:p>
        </w:tc>
        <w:tc>
          <w:tcPr>
            <w:tcW w:w="4512" w:type="pct"/>
            <w:gridSpan w:val="8"/>
            <w:hideMark/>
          </w:tcPr>
          <w:p>
            <w:pPr>
              <w:spacing w:before="0" w:after="0"/>
              <w:rPr>
                <w:noProof/>
                <w:sz w:val="18"/>
                <w:szCs w:val="18"/>
              </w:rPr>
            </w:pPr>
            <w:r>
              <w:rPr>
                <w:noProof/>
                <w:sz w:val="18"/>
                <w:szCs w:val="18"/>
              </w:rPr>
              <w:t>Bij het rapporteren van vangsten aan de Commissie worden tevens de in elk van de volgende gebieden gevangen hoeveelheden gerapporteerd: het gereglementeerde gebied van de NEAFC en de wateren van de Unie.</w:t>
            </w:r>
          </w:p>
        </w:tc>
      </w:tr>
      <w:tr>
        <w:trPr>
          <w:trHeight w:val="227"/>
        </w:trPr>
        <w:tc>
          <w:tcPr>
            <w:tcW w:w="488" w:type="pct"/>
            <w:gridSpan w:val="2"/>
            <w:hideMark/>
          </w:tcPr>
          <w:p>
            <w:pPr>
              <w:spacing w:before="0" w:after="0"/>
              <w:rPr>
                <w:b/>
                <w:bCs/>
                <w:noProof/>
                <w:sz w:val="18"/>
                <w:szCs w:val="18"/>
                <w:vertAlign w:val="superscript"/>
              </w:rPr>
            </w:pPr>
            <w:r>
              <w:rPr>
                <w:b/>
                <w:bCs/>
                <w:noProof/>
                <w:sz w:val="18"/>
                <w:szCs w:val="18"/>
                <w:vertAlign w:val="superscript"/>
              </w:rPr>
              <w:t>(2)</w:t>
            </w:r>
          </w:p>
        </w:tc>
        <w:tc>
          <w:tcPr>
            <w:tcW w:w="4512" w:type="pct"/>
            <w:gridSpan w:val="8"/>
            <w:hideMark/>
          </w:tcPr>
          <w:p>
            <w:pPr>
              <w:spacing w:before="0" w:after="0"/>
              <w:rPr>
                <w:noProof/>
                <w:sz w:val="18"/>
                <w:szCs w:val="18"/>
              </w:rPr>
            </w:pPr>
            <w:r>
              <w:rPr>
                <w:noProof/>
                <w:sz w:val="18"/>
                <w:szCs w:val="18"/>
              </w:rPr>
              <w:t>Mag worden gevangen in de wateren van de Unie ten noorden van 62° N.B.</w:t>
            </w:r>
          </w:p>
        </w:tc>
      </w:tr>
      <w:tr>
        <w:trPr>
          <w:trHeight w:val="227"/>
        </w:trPr>
        <w:tc>
          <w:tcPr>
            <w:tcW w:w="488" w:type="pct"/>
            <w:gridSpan w:val="2"/>
            <w:hideMark/>
          </w:tcPr>
          <w:p>
            <w:pPr>
              <w:spacing w:before="0" w:after="0"/>
              <w:rPr>
                <w:b/>
                <w:bCs/>
                <w:noProof/>
                <w:sz w:val="18"/>
                <w:szCs w:val="18"/>
                <w:vertAlign w:val="superscript"/>
              </w:rPr>
            </w:pPr>
            <w:r>
              <w:rPr>
                <w:b/>
                <w:bCs/>
                <w:noProof/>
                <w:sz w:val="18"/>
                <w:szCs w:val="18"/>
                <w:vertAlign w:val="superscript"/>
              </w:rPr>
              <w:t>(3)</w:t>
            </w:r>
          </w:p>
        </w:tc>
        <w:tc>
          <w:tcPr>
            <w:tcW w:w="4512" w:type="pct"/>
            <w:gridSpan w:val="8"/>
            <w:hideMark/>
          </w:tcPr>
          <w:p>
            <w:pPr>
              <w:spacing w:before="0" w:after="0"/>
              <w:rPr>
                <w:noProof/>
                <w:sz w:val="18"/>
                <w:szCs w:val="18"/>
              </w:rPr>
            </w:pPr>
            <w:r>
              <w:rPr>
                <w:noProof/>
                <w:sz w:val="18"/>
                <w:szCs w:val="18"/>
              </w:rPr>
              <w:t>Te verrekenen met de vangstbeperkingen van de Faeröer.</w:t>
            </w:r>
          </w:p>
        </w:tc>
      </w:tr>
      <w:tr>
        <w:trPr>
          <w:trHeight w:val="227"/>
        </w:trPr>
        <w:tc>
          <w:tcPr>
            <w:tcW w:w="488" w:type="pct"/>
            <w:gridSpan w:val="2"/>
            <w:hideMark/>
          </w:tcPr>
          <w:p>
            <w:pPr>
              <w:spacing w:before="0" w:after="0"/>
              <w:rPr>
                <w:b/>
                <w:bCs/>
                <w:noProof/>
                <w:sz w:val="18"/>
                <w:szCs w:val="18"/>
                <w:vertAlign w:val="superscript"/>
              </w:rPr>
            </w:pPr>
            <w:r>
              <w:rPr>
                <w:b/>
                <w:bCs/>
                <w:noProof/>
                <w:sz w:val="18"/>
                <w:szCs w:val="18"/>
                <w:vertAlign w:val="superscript"/>
              </w:rPr>
              <w:t>(4)</w:t>
            </w:r>
          </w:p>
        </w:tc>
        <w:tc>
          <w:tcPr>
            <w:tcW w:w="4512" w:type="pct"/>
            <w:gridSpan w:val="8"/>
            <w:hideMark/>
          </w:tcPr>
          <w:p>
            <w:pPr>
              <w:spacing w:before="0" w:after="0"/>
              <w:rPr>
                <w:noProof/>
                <w:sz w:val="18"/>
                <w:szCs w:val="18"/>
              </w:rPr>
            </w:pPr>
            <w:r>
              <w:rPr>
                <w:noProof/>
                <w:sz w:val="18"/>
                <w:szCs w:val="18"/>
              </w:rPr>
              <w:t>Te verrekenen met de vangstbeperkingen van Noorwegen.</w:t>
            </w:r>
          </w:p>
        </w:tc>
      </w:tr>
      <w:tr>
        <w:trPr>
          <w:trHeight w:val="227"/>
        </w:trPr>
        <w:tc>
          <w:tcPr>
            <w:tcW w:w="5000" w:type="pct"/>
            <w:gridSpan w:val="10"/>
            <w:tcBorders>
              <w:top w:val="single" w:sz="4" w:space="0" w:color="auto"/>
              <w:left w:val="nil"/>
              <w:bottom w:val="nil"/>
              <w:right w:val="nil"/>
            </w:tcBorders>
            <w:hideMark/>
          </w:tcPr>
          <w:p>
            <w:pPr>
              <w:pageBreakBefore/>
              <w:spacing w:before="60" w:after="60"/>
              <w:rPr>
                <w:noProof/>
                <w:sz w:val="18"/>
                <w:szCs w:val="18"/>
              </w:rPr>
            </w:pPr>
            <w:r>
              <w:rPr>
                <w:noProof/>
                <w:sz w:val="18"/>
                <w:szCs w:val="18"/>
              </w:rPr>
              <w:t>Bijzondere voorwaarde: binnen de limieten van de bovenstaande quota mag in de onderstaande gebieden niet meer worden gevangen dan de hieronder opgegeven hoeveelheden:</w:t>
            </w:r>
          </w:p>
        </w:tc>
      </w:tr>
      <w:tr>
        <w:trPr>
          <w:trHeight w:val="227"/>
        </w:trPr>
        <w:tc>
          <w:tcPr>
            <w:tcW w:w="5000" w:type="pct"/>
            <w:gridSpan w:val="10"/>
            <w:hideMark/>
          </w:tcPr>
          <w:p>
            <w:pPr>
              <w:spacing w:before="60" w:after="60"/>
              <w:rPr>
                <w:noProof/>
                <w:sz w:val="18"/>
                <w:szCs w:val="18"/>
              </w:rPr>
            </w:pPr>
            <w:r>
              <w:rPr>
                <w:noProof/>
                <w:sz w:val="18"/>
                <w:szCs w:val="18"/>
              </w:rPr>
              <w:t>Noorse wateren ten noorden van 62° N.B. en de visserijzone rond Jan Mayen (HER/*2AJMN)</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5000" w:type="pct"/>
            <w:gridSpan w:val="10"/>
            <w:hideMark/>
          </w:tcPr>
          <w:p>
            <w:pPr>
              <w:spacing w:before="60" w:after="60"/>
              <w:rPr>
                <w:noProof/>
                <w:sz w:val="18"/>
                <w:szCs w:val="18"/>
              </w:rPr>
            </w:pPr>
            <w:r>
              <w:rPr>
                <w:noProof/>
                <w:sz w:val="18"/>
                <w:szCs w:val="18"/>
              </w:rPr>
              <w:t>2, 5b ten noorden van 62° N.B. (wateren van de Faeröer) (HER/*25B-F)</w:t>
            </w:r>
          </w:p>
        </w:tc>
      </w:tr>
      <w:tr>
        <w:trPr>
          <w:trHeight w:val="227"/>
        </w:trPr>
        <w:tc>
          <w:tcPr>
            <w:tcW w:w="1190" w:type="pct"/>
            <w:gridSpan w:val="4"/>
            <w:hideMark/>
          </w:tcPr>
          <w:p>
            <w:pPr>
              <w:spacing w:before="60" w:after="60"/>
              <w:rPr>
                <w:noProof/>
                <w:sz w:val="18"/>
                <w:szCs w:val="18"/>
              </w:rPr>
            </w:pPr>
            <w:r>
              <w:rPr>
                <w:noProof/>
                <w:sz w:val="18"/>
                <w:szCs w:val="18"/>
              </w:rPr>
              <w:t>België</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Denemarken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Duitsland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Spanje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Ierland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Nederland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Polen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Portugal</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Finland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Zweden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630" w:type="pct"/>
            <w:hideMark/>
          </w:tcPr>
          <w:p>
            <w:pPr>
              <w:spacing w:before="60" w:after="60"/>
              <w:rPr>
                <w:noProof/>
                <w:sz w:val="18"/>
                <w:szCs w:val="18"/>
              </w:rPr>
            </w:pPr>
          </w:p>
        </w:tc>
        <w:tc>
          <w:tcPr>
            <w:tcW w:w="1890" w:type="pct"/>
            <w:hideMark/>
          </w:tcPr>
          <w:p>
            <w:pPr>
              <w:spacing w:before="60" w:after="60"/>
              <w:rPr>
                <w:noProof/>
                <w:sz w:val="18"/>
                <w:szCs w:val="18"/>
              </w:rPr>
            </w:pPr>
          </w:p>
        </w:tc>
      </w:tr>
      <w:tr>
        <w:trPr>
          <w:trHeight w:val="227"/>
        </w:trPr>
        <w:tc>
          <w:tcPr>
            <w:tcW w:w="1190" w:type="pct"/>
            <w:gridSpan w:val="4"/>
            <w:tcBorders>
              <w:top w:val="nil"/>
              <w:left w:val="nil"/>
              <w:bottom w:val="single" w:sz="8" w:space="0" w:color="auto"/>
              <w:right w:val="nil"/>
            </w:tcBorders>
            <w:hideMark/>
          </w:tcPr>
          <w:p>
            <w:pPr>
              <w:spacing w:before="60" w:after="60"/>
              <w:rPr>
                <w:noProof/>
                <w:sz w:val="18"/>
                <w:szCs w:val="18"/>
              </w:rPr>
            </w:pPr>
            <w:r>
              <w:rPr>
                <w:noProof/>
                <w:sz w:val="18"/>
                <w:szCs w:val="18"/>
              </w:rPr>
              <w:t>Verenigd Koninkrijk</w:t>
            </w:r>
          </w:p>
        </w:tc>
        <w:tc>
          <w:tcPr>
            <w:tcW w:w="640" w:type="pct"/>
            <w:gridSpan w:val="3"/>
            <w:tcBorders>
              <w:top w:val="nil"/>
              <w:left w:val="nil"/>
              <w:bottom w:val="single" w:sz="8" w:space="0" w:color="auto"/>
              <w:right w:val="nil"/>
            </w:tcBorders>
            <w:hideMark/>
          </w:tcPr>
          <w:p>
            <w:pPr>
              <w:spacing w:before="60" w:after="60"/>
              <w:jc w:val="right"/>
              <w:rPr>
                <w:noProof/>
                <w:sz w:val="18"/>
                <w:szCs w:val="18"/>
              </w:rPr>
            </w:pPr>
            <w:r>
              <w:rPr>
                <w:noProof/>
                <w:sz w:val="18"/>
                <w:szCs w:val="18"/>
              </w:rPr>
              <w:t>p.m.</w:t>
            </w:r>
          </w:p>
        </w:tc>
        <w:tc>
          <w:tcPr>
            <w:tcW w:w="649" w:type="pct"/>
            <w:tcBorders>
              <w:top w:val="nil"/>
              <w:left w:val="nil"/>
              <w:bottom w:val="single" w:sz="8" w:space="0" w:color="auto"/>
              <w:right w:val="nil"/>
            </w:tcBorders>
            <w:hideMark/>
          </w:tcPr>
          <w:p>
            <w:pPr>
              <w:spacing w:before="60" w:after="60"/>
              <w:rPr>
                <w:noProof/>
                <w:sz w:val="18"/>
                <w:szCs w:val="18"/>
              </w:rPr>
            </w:pPr>
            <w:r>
              <w:rPr>
                <w:noProof/>
                <w:sz w:val="18"/>
                <w:szCs w:val="18"/>
              </w:rPr>
              <w:t> </w:t>
            </w:r>
          </w:p>
        </w:tc>
        <w:tc>
          <w:tcPr>
            <w:tcW w:w="630" w:type="pct"/>
            <w:tcBorders>
              <w:top w:val="nil"/>
              <w:left w:val="nil"/>
              <w:bottom w:val="single" w:sz="8" w:space="0" w:color="auto"/>
              <w:right w:val="nil"/>
            </w:tcBorders>
            <w:hideMark/>
          </w:tcPr>
          <w:p>
            <w:pPr>
              <w:spacing w:before="60" w:after="60"/>
              <w:rPr>
                <w:noProof/>
                <w:sz w:val="18"/>
                <w:szCs w:val="18"/>
              </w:rPr>
            </w:pPr>
            <w:r>
              <w:rPr>
                <w:noProof/>
                <w:sz w:val="18"/>
                <w:szCs w:val="18"/>
              </w:rPr>
              <w:t> </w:t>
            </w:r>
          </w:p>
        </w:tc>
        <w:tc>
          <w:tcPr>
            <w:tcW w:w="1890" w:type="pct"/>
            <w:tcBorders>
              <w:top w:val="nil"/>
              <w:left w:val="nil"/>
              <w:bottom w:val="single" w:sz="8" w:space="0" w:color="auto"/>
              <w:right w:val="nil"/>
            </w:tcBorders>
            <w:hideMark/>
          </w:tcPr>
          <w:p>
            <w:pPr>
              <w:spacing w:before="60" w:after="60"/>
              <w:rPr>
                <w:noProof/>
                <w:sz w:val="18"/>
                <w:szCs w:val="18"/>
              </w:rPr>
            </w:pPr>
            <w:r>
              <w:rPr>
                <w:noProof/>
                <w:sz w:val="18"/>
                <w:szCs w:val="18"/>
              </w:rPr>
              <w:t> </w:t>
            </w:r>
          </w:p>
        </w:tc>
      </w:tr>
      <w:tr>
        <w:trPr>
          <w:trHeight w:val="227"/>
        </w:trPr>
        <w:tc>
          <w:tcPr>
            <w:tcW w:w="5000" w:type="pct"/>
            <w:gridSpan w:val="10"/>
            <w:tcBorders>
              <w:top w:val="nil"/>
              <w:left w:val="nil"/>
              <w:bottom w:val="single" w:sz="8" w:space="0" w:color="auto"/>
              <w:right w:val="nil"/>
            </w:tcBorders>
            <w:hideMark/>
          </w:tcPr>
          <w:p>
            <w:pPr>
              <w:spacing w:before="60" w:after="60"/>
              <w:rPr>
                <w:noProof/>
                <w:sz w:val="18"/>
                <w:szCs w:val="18"/>
              </w:rPr>
            </w:pPr>
          </w:p>
        </w:tc>
      </w:tr>
      <w:tr>
        <w:trPr>
          <w:trHeight w:val="227"/>
        </w:trPr>
        <w:tc>
          <w:tcPr>
            <w:tcW w:w="481" w:type="pct"/>
            <w:tcBorders>
              <w:top w:val="single" w:sz="8" w:space="0" w:color="auto"/>
              <w:bottom w:val="single" w:sz="8" w:space="0" w:color="auto"/>
            </w:tcBorders>
            <w:hideMark/>
          </w:tcPr>
          <w:p>
            <w:pPr>
              <w:spacing w:before="60" w:after="60"/>
              <w:rPr>
                <w:noProof/>
                <w:sz w:val="18"/>
                <w:szCs w:val="18"/>
              </w:rPr>
            </w:pPr>
            <w:r>
              <w:rPr>
                <w:noProof/>
                <w:sz w:val="18"/>
                <w:szCs w:val="18"/>
              </w:rPr>
              <w:t>Soort:</w:t>
            </w:r>
          </w:p>
        </w:tc>
        <w:tc>
          <w:tcPr>
            <w:tcW w:w="1998" w:type="pct"/>
            <w:gridSpan w:val="7"/>
            <w:tcBorders>
              <w:top w:val="single" w:sz="8" w:space="0" w:color="auto"/>
              <w:bottom w:val="single" w:sz="8" w:space="0" w:color="auto"/>
            </w:tcBorders>
            <w:hideMark/>
          </w:tcPr>
          <w:p>
            <w:pPr>
              <w:spacing w:before="60" w:after="60"/>
              <w:rPr>
                <w:noProof/>
                <w:sz w:val="18"/>
                <w:szCs w:val="18"/>
              </w:rPr>
            </w:pPr>
            <w:r>
              <w:rPr>
                <w:noProof/>
                <w:sz w:val="18"/>
                <w:szCs w:val="18"/>
              </w:rPr>
              <w:t>Kabeljauw</w:t>
            </w:r>
          </w:p>
          <w:p>
            <w:pPr>
              <w:spacing w:before="60" w:after="60"/>
              <w:rPr>
                <w:noProof/>
                <w:sz w:val="18"/>
                <w:szCs w:val="18"/>
              </w:rPr>
            </w:pPr>
            <w:r>
              <w:rPr>
                <w:i/>
                <w:iCs/>
                <w:noProof/>
                <w:sz w:val="18"/>
                <w:szCs w:val="18"/>
              </w:rPr>
              <w:t>Gadus morhua</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bottom w:val="single" w:sz="8" w:space="0" w:color="auto"/>
            </w:tcBorders>
            <w:hideMark/>
          </w:tcPr>
          <w:p>
            <w:pPr>
              <w:spacing w:before="60" w:after="60"/>
              <w:rPr>
                <w:noProof/>
                <w:sz w:val="18"/>
                <w:szCs w:val="18"/>
              </w:rPr>
            </w:pPr>
            <w:r>
              <w:rPr>
                <w:noProof/>
                <w:sz w:val="18"/>
                <w:szCs w:val="18"/>
              </w:rPr>
              <w:t>Noorse wateren van 1 en 2</w:t>
            </w:r>
          </w:p>
          <w:p>
            <w:pPr>
              <w:spacing w:before="60" w:after="60"/>
              <w:rPr>
                <w:noProof/>
                <w:sz w:val="18"/>
                <w:szCs w:val="18"/>
              </w:rPr>
            </w:pPr>
            <w:r>
              <w:rPr>
                <w:noProof/>
                <w:sz w:val="18"/>
                <w:szCs w:val="18"/>
              </w:rPr>
              <w:t>(COD/1N2AB.)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Griekenland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Spanje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Ierland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Portugal</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top w:val="nil"/>
              <w:left w:val="nil"/>
              <w:bottom w:val="single" w:sz="8" w:space="0" w:color="auto"/>
              <w:right w:val="nil"/>
            </w:tcBorders>
            <w:hideMark/>
          </w:tcPr>
          <w:p>
            <w:pPr>
              <w:spacing w:before="60" w:after="60"/>
              <w:rPr>
                <w:noProof/>
                <w:sz w:val="18"/>
                <w:szCs w:val="18"/>
              </w:rPr>
            </w:pPr>
            <w:r>
              <w:rPr>
                <w:noProof/>
                <w:sz w:val="18"/>
                <w:szCs w:val="18"/>
              </w:rPr>
              <w:t>TAC</w:t>
            </w:r>
          </w:p>
        </w:tc>
        <w:tc>
          <w:tcPr>
            <w:tcW w:w="640" w:type="pct"/>
            <w:gridSpan w:val="3"/>
            <w:tcBorders>
              <w:top w:val="nil"/>
              <w:left w:val="nil"/>
              <w:bottom w:val="single" w:sz="8" w:space="0" w:color="auto"/>
              <w:right w:val="nil"/>
            </w:tcBorders>
            <w:hideMark/>
          </w:tcPr>
          <w:p>
            <w:pPr>
              <w:spacing w:before="60" w:after="60"/>
              <w:rPr>
                <w:noProof/>
                <w:sz w:val="18"/>
                <w:szCs w:val="18"/>
              </w:rPr>
            </w:pPr>
            <w:r>
              <w:rPr>
                <w:noProof/>
                <w:sz w:val="18"/>
                <w:szCs w:val="18"/>
              </w:rPr>
              <w:t>Niet relevant</w:t>
            </w:r>
          </w:p>
        </w:tc>
        <w:tc>
          <w:tcPr>
            <w:tcW w:w="649" w:type="pct"/>
            <w:tcBorders>
              <w:top w:val="nil"/>
              <w:left w:val="nil"/>
              <w:bottom w:val="single" w:sz="8" w:space="0" w:color="auto"/>
            </w:tcBorders>
            <w:hideMark/>
          </w:tcPr>
          <w:p>
            <w:pPr>
              <w:spacing w:before="60" w:after="60"/>
              <w:rPr>
                <w:noProof/>
                <w:sz w:val="18"/>
                <w:szCs w:val="18"/>
              </w:rPr>
            </w:pPr>
            <w:r>
              <w:rPr>
                <w:noProof/>
                <w:sz w:val="18"/>
                <w:szCs w:val="18"/>
              </w:rPr>
              <w:t> </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Kabeljauw</w:t>
            </w:r>
          </w:p>
          <w:p>
            <w:pPr>
              <w:spacing w:before="60" w:after="60"/>
              <w:rPr>
                <w:noProof/>
                <w:sz w:val="18"/>
                <w:szCs w:val="18"/>
              </w:rPr>
            </w:pPr>
            <w:r>
              <w:rPr>
                <w:i/>
                <w:iCs/>
                <w:noProof/>
                <w:sz w:val="18"/>
                <w:szCs w:val="18"/>
              </w:rPr>
              <w:t>Gadus morhua</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NAFO 1F en Groenlandse wateren van 5, 12 en 14</w:t>
            </w:r>
          </w:p>
          <w:p>
            <w:pPr>
              <w:spacing w:before="60" w:after="60"/>
              <w:rPr>
                <w:noProof/>
                <w:sz w:val="18"/>
                <w:szCs w:val="18"/>
              </w:rPr>
            </w:pPr>
            <w:r>
              <w:rPr>
                <w:noProof/>
                <w:sz w:val="18"/>
                <w:szCs w:val="18"/>
              </w:rPr>
              <w:t>(COD/N1GL14)</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vMerge w:val="restar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Behalve voor bijvangsten gelden voor die quota de volgende voorwaarden:</w:t>
            </w:r>
          </w:p>
        </w:tc>
      </w:tr>
      <w:tr>
        <w:trPr>
          <w:trHeight w:val="227"/>
        </w:trPr>
        <w:tc>
          <w:tcPr>
            <w:tcW w:w="481" w:type="pct"/>
            <w:vMerge/>
            <w:hideMark/>
          </w:tcPr>
          <w:p>
            <w:pPr>
              <w:spacing w:before="0" w:after="0"/>
              <w:rPr>
                <w:noProof/>
                <w:sz w:val="18"/>
                <w:szCs w:val="18"/>
              </w:rPr>
            </w:pPr>
          </w:p>
        </w:tc>
        <w:tc>
          <w:tcPr>
            <w:tcW w:w="4519" w:type="pct"/>
            <w:gridSpan w:val="9"/>
            <w:hideMark/>
          </w:tcPr>
          <w:p>
            <w:pPr>
              <w:spacing w:before="0" w:after="0"/>
              <w:rPr>
                <w:noProof/>
                <w:sz w:val="18"/>
                <w:szCs w:val="18"/>
              </w:rPr>
            </w:pPr>
            <w:r>
              <w:rPr>
                <w:noProof/>
                <w:sz w:val="18"/>
                <w:szCs w:val="18"/>
              </w:rPr>
              <w:t>1.</w:t>
            </w:r>
            <w:r>
              <w:rPr>
                <w:noProof/>
                <w:sz w:val="18"/>
                <w:szCs w:val="18"/>
              </w:rPr>
              <w:tab/>
              <w:t>ze mogen niet worden gevangen van 1 april tot en met 31 mei 2020;</w:t>
            </w:r>
          </w:p>
        </w:tc>
      </w:tr>
      <w:tr>
        <w:trPr>
          <w:trHeight w:val="227"/>
        </w:trPr>
        <w:tc>
          <w:tcPr>
            <w:tcW w:w="481" w:type="pct"/>
            <w:vMerge/>
            <w:hideMark/>
          </w:tcPr>
          <w:p>
            <w:pPr>
              <w:spacing w:before="0" w:after="0"/>
              <w:rPr>
                <w:noProof/>
                <w:sz w:val="18"/>
                <w:szCs w:val="18"/>
              </w:rPr>
            </w:pPr>
          </w:p>
        </w:tc>
        <w:tc>
          <w:tcPr>
            <w:tcW w:w="4519" w:type="pct"/>
            <w:gridSpan w:val="9"/>
            <w:hideMark/>
          </w:tcPr>
          <w:p>
            <w:pPr>
              <w:spacing w:before="0" w:after="0"/>
              <w:rPr>
                <w:noProof/>
                <w:sz w:val="18"/>
                <w:szCs w:val="18"/>
              </w:rPr>
            </w:pPr>
            <w:r>
              <w:rPr>
                <w:noProof/>
                <w:sz w:val="18"/>
                <w:szCs w:val="18"/>
              </w:rPr>
              <w:t>2.</w:t>
            </w:r>
            <w:r>
              <w:rPr>
                <w:noProof/>
                <w:sz w:val="18"/>
                <w:szCs w:val="18"/>
              </w:rPr>
              <w:tab/>
              <w:t>vaartuigen van de Unie mogen ervoor kiezen om in een van de volgende gebieden of in beide gebieden te vissen:</w:t>
            </w:r>
          </w:p>
        </w:tc>
      </w:tr>
      <w:tr>
        <w:trPr>
          <w:trHeight w:val="227"/>
        </w:trPr>
        <w:tc>
          <w:tcPr>
            <w:tcW w:w="481" w:type="pct"/>
            <w:vMerge/>
            <w:hideMark/>
          </w:tcPr>
          <w:p>
            <w:pPr>
              <w:spacing w:before="0" w:after="0"/>
              <w:rPr>
                <w:noProof/>
                <w:sz w:val="18"/>
                <w:szCs w:val="18"/>
              </w:rPr>
            </w:pPr>
          </w:p>
        </w:tc>
        <w:tc>
          <w:tcPr>
            <w:tcW w:w="994" w:type="pct"/>
            <w:gridSpan w:val="5"/>
            <w:hideMark/>
          </w:tcPr>
          <w:p>
            <w:pPr>
              <w:spacing w:before="0" w:after="0"/>
              <w:rPr>
                <w:noProof/>
                <w:sz w:val="18"/>
                <w:szCs w:val="18"/>
              </w:rPr>
            </w:pPr>
            <w:r>
              <w:rPr>
                <w:noProof/>
                <w:sz w:val="18"/>
                <w:szCs w:val="18"/>
              </w:rPr>
              <w:t>Rapporteringscode</w:t>
            </w:r>
          </w:p>
        </w:tc>
        <w:tc>
          <w:tcPr>
            <w:tcW w:w="3524" w:type="pct"/>
            <w:gridSpan w:val="4"/>
            <w:hideMark/>
          </w:tcPr>
          <w:p>
            <w:pPr>
              <w:spacing w:before="0" w:after="0"/>
              <w:rPr>
                <w:noProof/>
                <w:sz w:val="18"/>
                <w:szCs w:val="18"/>
              </w:rPr>
            </w:pPr>
            <w:r>
              <w:rPr>
                <w:noProof/>
                <w:sz w:val="18"/>
                <w:szCs w:val="18"/>
              </w:rPr>
              <w:t>Geografische grenzen</w:t>
            </w:r>
          </w:p>
        </w:tc>
      </w:tr>
      <w:tr>
        <w:trPr>
          <w:trHeight w:val="227"/>
        </w:trPr>
        <w:tc>
          <w:tcPr>
            <w:tcW w:w="481" w:type="pct"/>
            <w:vMerge/>
            <w:hideMark/>
          </w:tcPr>
          <w:p>
            <w:pPr>
              <w:spacing w:before="0" w:after="0"/>
              <w:rPr>
                <w:noProof/>
                <w:sz w:val="18"/>
                <w:szCs w:val="18"/>
              </w:rPr>
            </w:pPr>
          </w:p>
        </w:tc>
        <w:tc>
          <w:tcPr>
            <w:tcW w:w="994" w:type="pct"/>
            <w:gridSpan w:val="5"/>
            <w:hideMark/>
          </w:tcPr>
          <w:p>
            <w:pPr>
              <w:spacing w:before="0" w:after="0"/>
              <w:rPr>
                <w:noProof/>
                <w:sz w:val="18"/>
                <w:szCs w:val="18"/>
              </w:rPr>
            </w:pPr>
            <w:r>
              <w:rPr>
                <w:noProof/>
                <w:sz w:val="18"/>
                <w:szCs w:val="18"/>
              </w:rPr>
              <w:t>COD/GRL1</w:t>
            </w:r>
          </w:p>
        </w:tc>
        <w:tc>
          <w:tcPr>
            <w:tcW w:w="3524" w:type="pct"/>
            <w:gridSpan w:val="4"/>
            <w:hideMark/>
          </w:tcPr>
          <w:p>
            <w:pPr>
              <w:spacing w:before="0" w:after="0"/>
              <w:rPr>
                <w:noProof/>
                <w:sz w:val="18"/>
                <w:szCs w:val="18"/>
              </w:rPr>
            </w:pPr>
            <w:r>
              <w:rPr>
                <w:noProof/>
                <w:sz w:val="18"/>
                <w:szCs w:val="18"/>
              </w:rPr>
              <w:t>Het gedeelte van het Groenlandse visserijgebied dat in NAFO-deelgebied 1F ligt ten westen van 44° 00′ W.L. en ten zuiden van 60° 45′ N.B., het gedeelte van NAFO-deelgebied 1 dat ten zuiden van 60° 45′ N.B. (Cape Desolation) ligt, en het gedeelte van het Groenlandse visserijgebied in ICES-sector 14b dat is gelegen ten oosten van 44° 00′ W.L. en ten zuiden van 62° 30′ N.B.</w:t>
            </w:r>
          </w:p>
        </w:tc>
      </w:tr>
      <w:tr>
        <w:trPr>
          <w:trHeight w:val="227"/>
        </w:trPr>
        <w:tc>
          <w:tcPr>
            <w:tcW w:w="481" w:type="pct"/>
            <w:vMerge/>
            <w:tcBorders>
              <w:bottom w:val="single" w:sz="8" w:space="0" w:color="auto"/>
            </w:tcBorders>
            <w:hideMark/>
          </w:tcPr>
          <w:p>
            <w:pPr>
              <w:spacing w:before="0" w:after="0"/>
              <w:rPr>
                <w:noProof/>
                <w:sz w:val="18"/>
                <w:szCs w:val="18"/>
              </w:rPr>
            </w:pPr>
          </w:p>
        </w:tc>
        <w:tc>
          <w:tcPr>
            <w:tcW w:w="994" w:type="pct"/>
            <w:gridSpan w:val="5"/>
            <w:tcBorders>
              <w:top w:val="nil"/>
              <w:bottom w:val="single" w:sz="8" w:space="0" w:color="auto"/>
              <w:right w:val="nil"/>
            </w:tcBorders>
            <w:hideMark/>
          </w:tcPr>
          <w:p>
            <w:pPr>
              <w:spacing w:before="0" w:after="0"/>
              <w:rPr>
                <w:noProof/>
                <w:sz w:val="18"/>
                <w:szCs w:val="18"/>
              </w:rPr>
            </w:pPr>
            <w:r>
              <w:rPr>
                <w:noProof/>
                <w:sz w:val="18"/>
                <w:szCs w:val="18"/>
              </w:rPr>
              <w:t>COD/GRL2</w:t>
            </w:r>
          </w:p>
        </w:tc>
        <w:tc>
          <w:tcPr>
            <w:tcW w:w="3524" w:type="pct"/>
            <w:gridSpan w:val="4"/>
            <w:tcBorders>
              <w:top w:val="nil"/>
              <w:left w:val="nil"/>
              <w:bottom w:val="single" w:sz="8" w:space="0" w:color="auto"/>
              <w:right w:val="nil"/>
            </w:tcBorders>
            <w:hideMark/>
          </w:tcPr>
          <w:p>
            <w:pPr>
              <w:spacing w:before="0" w:after="0"/>
              <w:rPr>
                <w:noProof/>
                <w:sz w:val="18"/>
                <w:szCs w:val="18"/>
              </w:rPr>
            </w:pPr>
            <w:r>
              <w:rPr>
                <w:noProof/>
                <w:sz w:val="18"/>
                <w:szCs w:val="18"/>
              </w:rPr>
              <w:t>Het gedeelte van het Groenlandse visserijgebied dat in ICES-sector 14b ten noorden van 62°30′ N.B. ligt.</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Kabeljauw</w:t>
            </w:r>
          </w:p>
          <w:p>
            <w:pPr>
              <w:spacing w:before="60" w:after="60"/>
              <w:rPr>
                <w:noProof/>
                <w:sz w:val="18"/>
                <w:szCs w:val="18"/>
              </w:rPr>
            </w:pPr>
            <w:r>
              <w:rPr>
                <w:i/>
                <w:iCs/>
                <w:noProof/>
                <w:sz w:val="18"/>
                <w:szCs w:val="18"/>
              </w:rPr>
              <w:t>Gadus morhua</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1 en 2b</w:t>
            </w:r>
          </w:p>
          <w:p>
            <w:pPr>
              <w:spacing w:before="60" w:after="60"/>
              <w:rPr>
                <w:noProof/>
                <w:sz w:val="18"/>
                <w:szCs w:val="18"/>
              </w:rPr>
            </w:pPr>
            <w:r>
              <w:rPr>
                <w:noProof/>
                <w:sz w:val="18"/>
                <w:szCs w:val="18"/>
              </w:rPr>
              <w:t>(COD/1/2B.)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(3)</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Spanje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Polen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Portugal</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Andere lidstaten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(2) (3)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Met uitzondering van Duitsland, Spanje, Frankrijk, Polen, Portugal en het Verenigd Koninkrijk.</w:t>
            </w: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(2)</w:t>
            </w:r>
          </w:p>
        </w:tc>
        <w:tc>
          <w:tcPr>
            <w:tcW w:w="4519" w:type="pct"/>
            <w:gridSpan w:val="9"/>
            <w:hideMark/>
          </w:tcPr>
          <w:p>
            <w:pPr>
              <w:spacing w:before="0" w:after="0"/>
              <w:rPr>
                <w:noProof/>
                <w:sz w:val="18"/>
                <w:szCs w:val="18"/>
              </w:rPr>
            </w:pPr>
            <w:r>
              <w:rPr>
                <w:noProof/>
                <w:sz w:val="18"/>
                <w:szCs w:val="18"/>
              </w:rPr>
              <w:t>De toewijzing van het aandeel van het voor de Unie beschikbare kabeljauwbestand in de zone Spitsbergen en Bereneiland en de bijvangsten van schelvis laten de uit het Verdrag van Parijs van 1920 voortvloeiende rechten en verplichtingen geheel onverlet.</w:t>
            </w: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(3)</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Bijvangsten van schelvis mogen per trek tot 14 % uitmaken. De bijvangsten van schelvis komen boven op het quotum voor kabeljauw.</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Kabeljauw en schelvis</w:t>
            </w:r>
          </w:p>
          <w:p>
            <w:pPr>
              <w:spacing w:before="60" w:after="60"/>
              <w:rPr>
                <w:noProof/>
                <w:sz w:val="18"/>
                <w:szCs w:val="18"/>
              </w:rPr>
            </w:pPr>
            <w:r>
              <w:rPr>
                <w:i/>
                <w:iCs/>
                <w:noProof/>
                <w:sz w:val="18"/>
                <w:szCs w:val="18"/>
              </w:rPr>
              <w:t>Gadus morhua</w:t>
            </w:r>
            <w:r>
              <w:rPr>
                <w:noProof/>
                <w:sz w:val="18"/>
                <w:szCs w:val="18"/>
              </w:rPr>
              <w:t xml:space="preserve"> en </w:t>
            </w:r>
            <w:r>
              <w:rPr>
                <w:i/>
                <w:iCs/>
                <w:noProof/>
                <w:sz w:val="18"/>
                <w:szCs w:val="18"/>
              </w:rPr>
              <w:t>Melanogrammus aeglefinus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 van 5b</w:t>
            </w:r>
          </w:p>
          <w:p>
            <w:pPr>
              <w:spacing w:before="60" w:after="60"/>
              <w:rPr>
                <w:noProof/>
                <w:sz w:val="18"/>
                <w:szCs w:val="18"/>
              </w:rPr>
            </w:pPr>
            <w:r>
              <w:rPr>
                <w:noProof/>
                <w:sz w:val="18"/>
                <w:szCs w:val="18"/>
              </w:rPr>
              <w:t>(C/H/05B-F.)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bottom w:val="single" w:sz="8" w:space="0" w:color="auto"/>
            </w:tcBorders>
            <w:hideMark/>
          </w:tcPr>
          <w:p>
            <w:pPr>
              <w:spacing w:before="60" w:after="60"/>
              <w:rPr>
                <w:noProof/>
                <w:sz w:val="18"/>
                <w:szCs w:val="18"/>
              </w:rPr>
            </w:pPr>
            <w:r>
              <w:rPr>
                <w:noProof/>
                <w:sz w:val="18"/>
                <w:szCs w:val="18"/>
              </w:rPr>
              <w:t>TAC</w:t>
            </w:r>
          </w:p>
        </w:tc>
        <w:tc>
          <w:tcPr>
            <w:tcW w:w="1289" w:type="pct"/>
            <w:gridSpan w:val="4"/>
            <w:tcBorders>
              <w:bottom w:val="single" w:sz="8" w:space="0" w:color="auto"/>
            </w:tcBorders>
            <w:hideMark/>
          </w:tcPr>
          <w:p>
            <w:pPr>
              <w:spacing w:before="60" w:after="60"/>
              <w:rPr>
                <w:noProof/>
                <w:sz w:val="18"/>
                <w:szCs w:val="18"/>
              </w:rPr>
            </w:pPr>
            <w:r>
              <w:rPr>
                <w:noProof/>
                <w:sz w:val="18"/>
                <w:szCs w:val="18"/>
              </w:rPr>
              <w:t>Niet relevant</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Grenadiervissen</w:t>
            </w:r>
          </w:p>
          <w:p>
            <w:pPr>
              <w:spacing w:before="60" w:after="60"/>
              <w:rPr>
                <w:noProof/>
                <w:sz w:val="18"/>
                <w:szCs w:val="18"/>
              </w:rPr>
            </w:pPr>
            <w:r>
              <w:rPr>
                <w:i/>
                <w:iCs/>
                <w:noProof/>
                <w:sz w:val="18"/>
                <w:szCs w:val="18"/>
              </w:rPr>
              <w:t>Macrourus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5 en 14</w:t>
            </w:r>
          </w:p>
          <w:p>
            <w:pPr>
              <w:spacing w:before="60" w:after="60"/>
              <w:rPr>
                <w:noProof/>
                <w:sz w:val="18"/>
                <w:szCs w:val="18"/>
              </w:rPr>
            </w:pPr>
            <w:r>
              <w:rPr>
                <w:noProof/>
                <w:sz w:val="18"/>
                <w:szCs w:val="18"/>
              </w:rPr>
              <w:t>(GRV/514GRN)</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Unie</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b/>
                <w:bCs/>
                <w:noProof/>
                <w:sz w:val="18"/>
                <w:szCs w:val="18"/>
                <w:vertAlign w:val="superscript"/>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b/>
                <w:bCs/>
                <w:noProof/>
                <w:sz w:val="18"/>
                <w:szCs w:val="18"/>
                <w:vertAlign w:val="superscript"/>
              </w:rPr>
            </w:pPr>
            <w:r>
              <w:rPr>
                <w:b/>
                <w:bCs/>
                <w:noProof/>
                <w:sz w:val="18"/>
                <w:szCs w:val="18"/>
                <w:vertAlign w:val="superscript"/>
              </w:rPr>
              <w:t>(2)</w:t>
            </w:r>
          </w:p>
        </w:tc>
        <w:tc>
          <w:tcPr>
            <w:tcW w:w="2520" w:type="pct"/>
            <w:gridSpan w:val="2"/>
            <w:vMerge/>
            <w:hideMark/>
          </w:tcPr>
          <w:p>
            <w:pPr>
              <w:spacing w:before="60" w:after="6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Bijzondere voorwaarde: rondneusgrenadier (</w:t>
            </w:r>
            <w:r>
              <w:rPr>
                <w:i/>
                <w:iCs/>
                <w:noProof/>
                <w:sz w:val="18"/>
                <w:szCs w:val="18"/>
              </w:rPr>
              <w:t>Coryphaenoides rupestris</w:t>
            </w:r>
            <w:r>
              <w:rPr>
                <w:noProof/>
                <w:sz w:val="18"/>
                <w:szCs w:val="18"/>
              </w:rPr>
              <w:t>) (RNG/514GRN) en noordelijke grenadier (</w:t>
            </w:r>
            <w:r>
              <w:rPr>
                <w:i/>
                <w:iCs/>
                <w:noProof/>
                <w:sz w:val="18"/>
                <w:szCs w:val="18"/>
              </w:rPr>
              <w:t>Macrourus berglax</w:t>
            </w:r>
            <w:r>
              <w:rPr>
                <w:noProof/>
                <w:sz w:val="18"/>
                <w:szCs w:val="18"/>
              </w:rPr>
              <w:t xml:space="preserve">) (RHG/514GRN) mogen niet gericht worden bevist. Ze mogen enkel als bijvangst worden gevangen en moeten afzonderlijk worden gerapporteerd. </w:t>
            </w:r>
          </w:p>
        </w:tc>
      </w:tr>
      <w:tr>
        <w:trPr>
          <w:trHeight w:val="227"/>
        </w:trPr>
        <w:tc>
          <w:tcPr>
            <w:tcW w:w="481" w:type="pct"/>
            <w:tcBorders>
              <w:bottom w:val="single" w:sz="8" w:space="0" w:color="auto"/>
            </w:tcBorders>
            <w:hideMark/>
          </w:tcPr>
          <w:p>
            <w:pPr>
              <w:spacing w:before="0" w:after="0"/>
              <w:rPr>
                <w:b/>
                <w:bCs/>
                <w:noProof/>
                <w:sz w:val="18"/>
                <w:szCs w:val="18"/>
                <w:vertAlign w:val="superscript"/>
              </w:rPr>
            </w:pPr>
            <w:r>
              <w:rPr>
                <w:b/>
                <w:bCs/>
                <w:noProof/>
                <w:sz w:val="18"/>
                <w:szCs w:val="18"/>
                <w:vertAlign w:val="superscript"/>
              </w:rPr>
              <w:t>(2)</w:t>
            </w:r>
          </w:p>
        </w:tc>
        <w:tc>
          <w:tcPr>
            <w:tcW w:w="4519" w:type="pct"/>
            <w:gridSpan w:val="9"/>
            <w:tcBorders>
              <w:bottom w:val="single" w:sz="8" w:space="0" w:color="auto"/>
            </w:tcBorders>
            <w:hideMark/>
          </w:tcPr>
          <w:p>
            <w:pPr>
              <w:spacing w:before="0" w:after="0"/>
              <w:rPr>
                <w:noProof/>
                <w:sz w:val="18"/>
                <w:szCs w:val="18"/>
              </w:rPr>
            </w:pPr>
            <w:r>
              <w:rPr>
                <w:noProof/>
                <w:sz w:val="18"/>
                <w:szCs w:val="18"/>
              </w:rPr>
              <w:t>Aan Noorwegen wordt de hieronder opgegeven totale hoeveelheid (in ton) toegewezen, die hetzij in dit TAC-gebied, hetzij in de Groenlandse wateren van NAFO 1 (GRV/514N1G) mag worden gevangen. Bijzondere voorwaarde voor die hoeveelheid: rondneusgrenadier (</w:t>
            </w:r>
            <w:r>
              <w:rPr>
                <w:i/>
                <w:iCs/>
                <w:noProof/>
                <w:sz w:val="18"/>
                <w:szCs w:val="18"/>
              </w:rPr>
              <w:t>Coryphaenoides rupestris</w:t>
            </w:r>
            <w:r>
              <w:rPr>
                <w:noProof/>
                <w:sz w:val="18"/>
                <w:szCs w:val="18"/>
              </w:rPr>
              <w:t>) (RNG/514N1G) en noordelijke grenadier (</w:t>
            </w:r>
            <w:r>
              <w:rPr>
                <w:i/>
                <w:iCs/>
                <w:noProof/>
                <w:sz w:val="18"/>
                <w:szCs w:val="18"/>
              </w:rPr>
              <w:t>Macrourus berglax</w:t>
            </w:r>
            <w:r>
              <w:rPr>
                <w:noProof/>
                <w:sz w:val="18"/>
                <w:szCs w:val="18"/>
              </w:rPr>
              <w:t>) (RHG/514N1G) mogen niet gericht worden bevist. Ze mogen enkel als bijvangst worden gevangen en moeten afzonderlijk worden gerapporteerd.</w:t>
            </w:r>
          </w:p>
          <w:p>
            <w:pPr>
              <w:spacing w:before="0" w:after="0"/>
              <w:rPr>
                <w:noProof/>
                <w:sz w:val="18"/>
                <w:szCs w:val="18"/>
              </w:rPr>
            </w:pPr>
            <w:r>
              <w:rPr>
                <w:noProof/>
                <w:sz w:val="18"/>
                <w:szCs w:val="18"/>
              </w:rPr>
              <w:t>20.</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Grenadiervissen</w:t>
            </w:r>
          </w:p>
          <w:p>
            <w:pPr>
              <w:spacing w:before="60" w:after="60"/>
              <w:rPr>
                <w:noProof/>
                <w:sz w:val="18"/>
                <w:szCs w:val="18"/>
              </w:rPr>
            </w:pPr>
            <w:r>
              <w:rPr>
                <w:i/>
                <w:iCs/>
                <w:noProof/>
                <w:sz w:val="18"/>
                <w:szCs w:val="18"/>
              </w:rPr>
              <w:t>Macrourus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NAFO 1</w:t>
            </w:r>
          </w:p>
          <w:p>
            <w:pPr>
              <w:spacing w:before="60" w:after="60"/>
              <w:rPr>
                <w:noProof/>
                <w:sz w:val="18"/>
                <w:szCs w:val="18"/>
              </w:rPr>
            </w:pPr>
            <w:r>
              <w:rPr>
                <w:noProof/>
                <w:sz w:val="18"/>
                <w:szCs w:val="18"/>
              </w:rPr>
              <w:t>(GRV/N1GRN.)</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Unie</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tcBorders>
              <w:top w:val="single" w:sz="8" w:space="0" w:color="auto"/>
            </w:tcBorders>
            <w:hideMark/>
          </w:tcPr>
          <w:p>
            <w:pPr>
              <w:spacing w:before="60" w:after="60"/>
              <w:rPr>
                <w:noProof/>
                <w:sz w:val="18"/>
                <w:szCs w:val="18"/>
              </w:rPr>
            </w:pPr>
            <w:r>
              <w:rPr>
                <w:noProof/>
                <w:sz w:val="18"/>
                <w:szCs w:val="18"/>
              </w:rPr>
              <w:t>Analytische TAC</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b/>
                <w:bCs/>
                <w:noProof/>
                <w:sz w:val="18"/>
                <w:szCs w:val="18"/>
                <w:vertAlign w:val="superscript"/>
              </w:rPr>
            </w:pPr>
          </w:p>
        </w:tc>
        <w:tc>
          <w:tcPr>
            <w:tcW w:w="2520" w:type="pct"/>
            <w:gridSpan w:val="2"/>
            <w:hideMark/>
          </w:tcPr>
          <w:p>
            <w:pPr>
              <w:spacing w:before="60" w:after="60"/>
              <w:rPr>
                <w:noProof/>
                <w:sz w:val="18"/>
                <w:szCs w:val="18"/>
              </w:rPr>
            </w:pPr>
            <w:r>
              <w:rPr>
                <w:noProof/>
                <w:sz w:val="18"/>
                <w:szCs w:val="18"/>
              </w:rPr>
              <w:t>Artikel 3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b/>
                <w:bCs/>
                <w:noProof/>
                <w:sz w:val="18"/>
                <w:szCs w:val="18"/>
                <w:vertAlign w:val="superscript"/>
              </w:rPr>
            </w:pPr>
            <w:r>
              <w:rPr>
                <w:b/>
                <w:bCs/>
                <w:noProof/>
                <w:sz w:val="18"/>
                <w:szCs w:val="18"/>
                <w:vertAlign w:val="superscript"/>
              </w:rPr>
              <w:t>(2)</w:t>
            </w:r>
          </w:p>
        </w:tc>
        <w:tc>
          <w:tcPr>
            <w:tcW w:w="2520" w:type="pct"/>
            <w:gridSpan w:val="2"/>
            <w:hideMark/>
          </w:tcPr>
          <w:p>
            <w:pPr>
              <w:spacing w:before="60" w:after="60"/>
              <w:rPr>
                <w:noProof/>
                <w:sz w:val="18"/>
                <w:szCs w:val="18"/>
              </w:rPr>
            </w:pPr>
            <w:r>
              <w:rPr>
                <w:noProof/>
                <w:sz w:val="18"/>
                <w:szCs w:val="18"/>
              </w:rPr>
              <w:t>Artikel 4 van Verordening (EG) nr. 847/96 is niet van toepassing.</w:t>
            </w: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Bijzondere voorwaarde: rondneusgrenadier (</w:t>
            </w:r>
            <w:r>
              <w:rPr>
                <w:i/>
                <w:iCs/>
                <w:noProof/>
                <w:sz w:val="18"/>
                <w:szCs w:val="18"/>
              </w:rPr>
              <w:t>Coryphaenoides rupestris</w:t>
            </w:r>
            <w:r>
              <w:rPr>
                <w:noProof/>
                <w:sz w:val="18"/>
                <w:szCs w:val="18"/>
              </w:rPr>
              <w:t>) (RNG/N1GRN.) en noordelijke grenadier (</w:t>
            </w:r>
            <w:r>
              <w:rPr>
                <w:i/>
                <w:iCs/>
                <w:noProof/>
                <w:sz w:val="18"/>
                <w:szCs w:val="18"/>
              </w:rPr>
              <w:t>Macrourus berglax</w:t>
            </w:r>
            <w:r>
              <w:rPr>
                <w:noProof/>
                <w:sz w:val="18"/>
                <w:szCs w:val="18"/>
              </w:rPr>
              <w:t>) (RHG/N1GRN.) mogen niet gericht worden bevist. Ze mogen enkel als bijvangst worden gevangen en moeten afzonderlijk worden gerapporteerd.</w:t>
            </w:r>
          </w:p>
        </w:tc>
      </w:tr>
      <w:tr>
        <w:trPr>
          <w:trHeight w:val="227"/>
        </w:trPr>
        <w:tc>
          <w:tcPr>
            <w:tcW w:w="481" w:type="pct"/>
            <w:tcBorders>
              <w:bottom w:val="single" w:sz="8" w:space="0" w:color="auto"/>
            </w:tcBorders>
            <w:hideMark/>
          </w:tcPr>
          <w:p>
            <w:pPr>
              <w:spacing w:before="0" w:after="0"/>
              <w:rPr>
                <w:b/>
                <w:bCs/>
                <w:noProof/>
                <w:sz w:val="18"/>
                <w:szCs w:val="18"/>
                <w:vertAlign w:val="superscript"/>
              </w:rPr>
            </w:pPr>
            <w:r>
              <w:rPr>
                <w:b/>
                <w:bCs/>
                <w:noProof/>
                <w:sz w:val="18"/>
                <w:szCs w:val="18"/>
                <w:vertAlign w:val="superscript"/>
              </w:rPr>
              <w:t>(2)</w:t>
            </w:r>
          </w:p>
        </w:tc>
        <w:tc>
          <w:tcPr>
            <w:tcW w:w="4519" w:type="pct"/>
            <w:gridSpan w:val="9"/>
            <w:tcBorders>
              <w:bottom w:val="single" w:sz="8" w:space="0" w:color="auto"/>
            </w:tcBorders>
            <w:hideMark/>
          </w:tcPr>
          <w:p>
            <w:pPr>
              <w:spacing w:before="0" w:after="0"/>
              <w:rPr>
                <w:noProof/>
                <w:sz w:val="18"/>
                <w:szCs w:val="18"/>
              </w:rPr>
            </w:pPr>
            <w:r>
              <w:rPr>
                <w:noProof/>
                <w:sz w:val="18"/>
                <w:szCs w:val="18"/>
              </w:rPr>
              <w:t>Aan Noorwegen wordt de hieronder opgegeven totale hoeveelheid (in ton) toegewezen, die hetzij in dit TAC-gebied, hetzij in de Groenlandse wateren van 5 en 14 (GRV/514N1G) mag worden gevangen. Bijzondere voorwaarde voor die hoeveelheid: rondneusgrenadier (</w:t>
            </w:r>
            <w:r>
              <w:rPr>
                <w:i/>
                <w:iCs/>
                <w:noProof/>
                <w:sz w:val="18"/>
                <w:szCs w:val="18"/>
              </w:rPr>
              <w:t>Coryphaenoides rupestris</w:t>
            </w:r>
            <w:r>
              <w:rPr>
                <w:noProof/>
                <w:sz w:val="18"/>
                <w:szCs w:val="18"/>
              </w:rPr>
              <w:t>) (RNG/514N1G) en noordelijke grenadier (</w:t>
            </w:r>
            <w:r>
              <w:rPr>
                <w:i/>
                <w:iCs/>
                <w:noProof/>
                <w:sz w:val="18"/>
                <w:szCs w:val="18"/>
              </w:rPr>
              <w:t>Macrourus berglax</w:t>
            </w:r>
            <w:r>
              <w:rPr>
                <w:noProof/>
                <w:sz w:val="18"/>
                <w:szCs w:val="18"/>
              </w:rPr>
              <w:t>) (RHG/514N1G) mogen niet gericht worden bevist. Ze mogen enkel als bijvangst worden gevangen en moeten afzonderlijk worden gerapporteerd.</w:t>
            </w:r>
          </w:p>
          <w:p>
            <w:pPr>
              <w:spacing w:before="0" w:after="0"/>
              <w:rPr>
                <w:noProof/>
                <w:sz w:val="18"/>
                <w:szCs w:val="18"/>
              </w:rPr>
            </w:pPr>
            <w:r>
              <w:rPr>
                <w:noProof/>
                <w:sz w:val="18"/>
                <w:szCs w:val="18"/>
              </w:rPr>
              <w:t>80.</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Lodde</w:t>
            </w:r>
          </w:p>
          <w:p>
            <w:pPr>
              <w:keepNext/>
              <w:tabs>
                <w:tab w:val="left" w:pos="850"/>
              </w:tabs>
              <w:spacing w:before="60" w:after="60"/>
              <w:ind w:left="850" w:hanging="850"/>
              <w:outlineLvl w:val="0"/>
              <w:rPr>
                <w:noProof/>
                <w:sz w:val="18"/>
                <w:szCs w:val="18"/>
              </w:rPr>
            </w:pPr>
            <w:r>
              <w:rPr>
                <w:i/>
                <w:iCs/>
                <w:noProof/>
                <w:sz w:val="18"/>
                <w:szCs w:val="18"/>
              </w:rPr>
              <w:t>Mallotus villosus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2b</w:t>
            </w:r>
          </w:p>
          <w:p>
            <w:pPr>
              <w:spacing w:before="60" w:after="60"/>
              <w:rPr>
                <w:noProof/>
                <w:sz w:val="18"/>
                <w:szCs w:val="18"/>
              </w:rPr>
            </w:pPr>
            <w:r>
              <w:rPr>
                <w:noProof/>
                <w:sz w:val="18"/>
                <w:szCs w:val="18"/>
              </w:rPr>
              <w:t>(CAP/02B.)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Unie</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jc w:val="right"/>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top w:val="nil"/>
              <w:left w:val="nil"/>
              <w:bottom w:val="single" w:sz="8" w:space="0" w:color="auto"/>
              <w:right w:val="nil"/>
            </w:tcBorders>
            <w:hideMark/>
          </w:tcPr>
          <w:p>
            <w:pPr>
              <w:spacing w:before="60" w:after="60"/>
              <w:rPr>
                <w:noProof/>
                <w:sz w:val="18"/>
                <w:szCs w:val="18"/>
              </w:rPr>
            </w:pPr>
            <w:r>
              <w:rPr>
                <w:noProof/>
                <w:sz w:val="18"/>
                <w:szCs w:val="18"/>
              </w:rPr>
              <w:t>TAC</w:t>
            </w:r>
          </w:p>
        </w:tc>
        <w:tc>
          <w:tcPr>
            <w:tcW w:w="640" w:type="pct"/>
            <w:gridSpan w:val="3"/>
            <w:tcBorders>
              <w:top w:val="nil"/>
              <w:left w:val="nil"/>
              <w:bottom w:val="single" w:sz="8" w:space="0" w:color="auto"/>
              <w:right w:val="nil"/>
            </w:tcBorders>
            <w:hideMark/>
          </w:tcPr>
          <w:p>
            <w:pPr>
              <w:spacing w:before="60" w:after="60"/>
              <w:jc w:val="right"/>
              <w:rPr>
                <w:noProof/>
                <w:sz w:val="18"/>
                <w:szCs w:val="18"/>
              </w:rPr>
            </w:pPr>
            <w:r>
              <w:rPr>
                <w:noProof/>
                <w:sz w:val="18"/>
                <w:szCs w:val="18"/>
              </w:rPr>
              <w:t>p.m.</w:t>
            </w:r>
          </w:p>
        </w:tc>
        <w:tc>
          <w:tcPr>
            <w:tcW w:w="649" w:type="pct"/>
            <w:tcBorders>
              <w:top w:val="nil"/>
              <w:left w:val="nil"/>
              <w:bottom w:val="single" w:sz="8" w:space="0" w:color="auto"/>
            </w:tcBorders>
            <w:hideMark/>
          </w:tcPr>
          <w:p>
            <w:pPr>
              <w:spacing w:before="60" w:after="60"/>
              <w:rPr>
                <w:noProof/>
                <w:sz w:val="18"/>
                <w:szCs w:val="18"/>
              </w:rPr>
            </w:pPr>
            <w:r>
              <w:rPr>
                <w:noProof/>
                <w:sz w:val="18"/>
                <w:szCs w:val="18"/>
              </w:rPr>
              <w:t> </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Lodde</w:t>
            </w:r>
          </w:p>
          <w:p>
            <w:pPr>
              <w:keepNext/>
              <w:tabs>
                <w:tab w:val="left" w:pos="850"/>
              </w:tabs>
              <w:spacing w:before="60" w:after="60"/>
              <w:ind w:left="850" w:hanging="850"/>
              <w:outlineLvl w:val="0"/>
              <w:rPr>
                <w:noProof/>
                <w:sz w:val="18"/>
                <w:szCs w:val="18"/>
              </w:rPr>
            </w:pPr>
            <w:r>
              <w:rPr>
                <w:i/>
                <w:iCs/>
                <w:noProof/>
                <w:sz w:val="18"/>
                <w:szCs w:val="18"/>
              </w:rPr>
              <w:t>Mallotus villosus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5 en 14</w:t>
            </w:r>
          </w:p>
          <w:p>
            <w:pPr>
              <w:spacing w:before="60" w:after="60"/>
              <w:rPr>
                <w:noProof/>
                <w:sz w:val="18"/>
                <w:szCs w:val="18"/>
              </w:rPr>
            </w:pPr>
            <w:r>
              <w:rPr>
                <w:noProof/>
                <w:sz w:val="18"/>
                <w:szCs w:val="18"/>
              </w:rPr>
              <w:t>(CAP/514GRN)</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Denemarken</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Duitsland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Zweden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Alle lidstaten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(2)</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Noorwegen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(2)</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Denemarken, Duitsland, Zweden en het Verenigd Koninkrijk mogen pas gebruikmaken van het quotum voor “alle lidstaten” wanneer zij hun eigen quotum hebben opgebruikt. Lidstaten waaraan meer dan 10 % van het quotum van de Unie is toegewezen, mogen het quotum voor “alle lidstaten” evenwel niet gebruiken.</w:t>
            </w: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(2)</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Voor een vangstperiode van 20 juni 2020 tot en met 30 april 2021.</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Schelvis</w:t>
            </w:r>
          </w:p>
          <w:p>
            <w:pPr>
              <w:keepNext/>
              <w:tabs>
                <w:tab w:val="left" w:pos="850"/>
              </w:tabs>
              <w:spacing w:before="60" w:after="60"/>
              <w:ind w:left="850" w:hanging="850"/>
              <w:outlineLvl w:val="0"/>
              <w:rPr>
                <w:noProof/>
                <w:sz w:val="18"/>
                <w:szCs w:val="18"/>
              </w:rPr>
            </w:pPr>
            <w:r>
              <w:rPr>
                <w:i/>
                <w:iCs/>
                <w:noProof/>
                <w:sz w:val="18"/>
                <w:szCs w:val="18"/>
              </w:rPr>
              <w:t>Melanogrammus aeglefinus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Noorse wateren van 1 en 2</w:t>
            </w:r>
          </w:p>
          <w:p>
            <w:pPr>
              <w:spacing w:before="60" w:after="60"/>
              <w:rPr>
                <w:noProof/>
                <w:sz w:val="18"/>
                <w:szCs w:val="18"/>
              </w:rPr>
            </w:pPr>
            <w:r>
              <w:rPr>
                <w:noProof/>
                <w:sz w:val="18"/>
                <w:szCs w:val="18"/>
              </w:rPr>
              <w:t>(HAD/1N2AB.)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bottom w:val="single" w:sz="8" w:space="0" w:color="auto"/>
            </w:tcBorders>
            <w:hideMark/>
          </w:tcPr>
          <w:p>
            <w:pPr>
              <w:spacing w:before="60" w:after="60"/>
              <w:rPr>
                <w:noProof/>
                <w:sz w:val="18"/>
                <w:szCs w:val="18"/>
              </w:rPr>
            </w:pPr>
            <w:r>
              <w:rPr>
                <w:noProof/>
                <w:sz w:val="18"/>
                <w:szCs w:val="18"/>
              </w:rPr>
              <w:t>TAC</w:t>
            </w:r>
          </w:p>
        </w:tc>
        <w:tc>
          <w:tcPr>
            <w:tcW w:w="640" w:type="pct"/>
            <w:gridSpan w:val="3"/>
            <w:tcBorders>
              <w:bottom w:val="single" w:sz="8" w:space="0" w:color="auto"/>
            </w:tcBorders>
            <w:hideMark/>
          </w:tcPr>
          <w:p>
            <w:pPr>
              <w:spacing w:before="60" w:after="60"/>
              <w:rPr>
                <w:noProof/>
                <w:sz w:val="18"/>
                <w:szCs w:val="18"/>
              </w:rPr>
            </w:pPr>
            <w:r>
              <w:rPr>
                <w:noProof/>
                <w:sz w:val="18"/>
                <w:szCs w:val="18"/>
              </w:rPr>
              <w:t>Niet relevant</w:t>
            </w:r>
          </w:p>
        </w:tc>
        <w:tc>
          <w:tcPr>
            <w:tcW w:w="649" w:type="pct"/>
            <w:tcBorders>
              <w:bottom w:val="single" w:sz="8" w:space="0" w:color="auto"/>
            </w:tcBorders>
            <w:hideMark/>
          </w:tcPr>
          <w:p>
            <w:pPr>
              <w:spacing w:before="60" w:after="60"/>
              <w:rPr>
                <w:noProof/>
                <w:sz w:val="18"/>
                <w:szCs w:val="18"/>
              </w:rPr>
            </w:pP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Blauwe wijting</w:t>
            </w:r>
          </w:p>
          <w:p>
            <w:pPr>
              <w:keepNext/>
              <w:tabs>
                <w:tab w:val="left" w:pos="850"/>
              </w:tabs>
              <w:spacing w:before="60" w:after="60"/>
              <w:ind w:left="850" w:hanging="850"/>
              <w:outlineLvl w:val="0"/>
              <w:rPr>
                <w:noProof/>
                <w:sz w:val="18"/>
                <w:szCs w:val="18"/>
              </w:rPr>
            </w:pPr>
            <w:r>
              <w:rPr>
                <w:i/>
                <w:iCs/>
                <w:noProof/>
                <w:sz w:val="18"/>
                <w:szCs w:val="18"/>
              </w:rPr>
              <w:t>Micromesistius poutassou</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w:t>
            </w:r>
          </w:p>
          <w:p>
            <w:pPr>
              <w:spacing w:before="60" w:after="60"/>
              <w:rPr>
                <w:noProof/>
                <w:sz w:val="18"/>
                <w:szCs w:val="18"/>
              </w:rPr>
            </w:pPr>
            <w:r>
              <w:rPr>
                <w:noProof/>
                <w:sz w:val="18"/>
                <w:szCs w:val="18"/>
              </w:rPr>
              <w:t>(WHB/2A4AXF)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Denemarken</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Duitsland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Nederland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Vangsten van blauwe wijting mogen onvermijdelijke bijvangsten van grote zilvervis bevatten.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Leng en blauwe leng</w:t>
            </w:r>
          </w:p>
          <w:p>
            <w:pPr>
              <w:spacing w:before="60" w:after="60"/>
              <w:rPr>
                <w:noProof/>
                <w:sz w:val="18"/>
                <w:szCs w:val="18"/>
              </w:rPr>
            </w:pPr>
            <w:r>
              <w:rPr>
                <w:i/>
                <w:iCs/>
                <w:noProof/>
                <w:sz w:val="18"/>
                <w:szCs w:val="18"/>
              </w:rPr>
              <w:t>Molva molva</w:t>
            </w:r>
            <w:r>
              <w:rPr>
                <w:noProof/>
                <w:sz w:val="18"/>
                <w:szCs w:val="18"/>
              </w:rPr>
              <w:t xml:space="preserve"> en </w:t>
            </w:r>
            <w:r>
              <w:rPr>
                <w:i/>
                <w:iCs/>
                <w:noProof/>
                <w:sz w:val="18"/>
                <w:szCs w:val="18"/>
              </w:rPr>
              <w:t>Molva dypterygia</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 van 5b</w:t>
            </w:r>
          </w:p>
          <w:p>
            <w:pPr>
              <w:spacing w:before="60" w:after="60"/>
              <w:rPr>
                <w:noProof/>
                <w:sz w:val="18"/>
                <w:szCs w:val="18"/>
              </w:rPr>
            </w:pPr>
            <w:r>
              <w:rPr>
                <w:noProof/>
                <w:sz w:val="18"/>
                <w:szCs w:val="18"/>
              </w:rPr>
              <w:t>(B/L/05B-F.)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bottom w:val="single" w:sz="8" w:space="0" w:color="auto"/>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bottom w:val="single" w:sz="8" w:space="0" w:color="auto"/>
            </w:tcBorders>
            <w:hideMark/>
          </w:tcPr>
          <w:p>
            <w:pPr>
              <w:spacing w:before="0" w:after="0"/>
              <w:rPr>
                <w:noProof/>
                <w:sz w:val="18"/>
                <w:szCs w:val="18"/>
              </w:rPr>
            </w:pPr>
            <w:r>
              <w:rPr>
                <w:noProof/>
                <w:sz w:val="18"/>
                <w:szCs w:val="18"/>
              </w:rPr>
              <w:t>Bijvangsten van rondneusgrenadier en zwarte haarstaart mogen tot maximaal de volgende hoeveelheid op dit quotum in mindering worden gebracht (OTH/*05B-F): 665.</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Noordse garnaal</w:t>
            </w:r>
          </w:p>
          <w:p>
            <w:pPr>
              <w:keepNext/>
              <w:tabs>
                <w:tab w:val="left" w:pos="850"/>
              </w:tabs>
              <w:spacing w:before="60" w:after="60"/>
              <w:ind w:left="850" w:hanging="850"/>
              <w:outlineLvl w:val="0"/>
              <w:rPr>
                <w:noProof/>
                <w:sz w:val="18"/>
                <w:szCs w:val="18"/>
              </w:rPr>
            </w:pPr>
            <w:r>
              <w:rPr>
                <w:i/>
                <w:iCs/>
                <w:noProof/>
                <w:sz w:val="18"/>
                <w:szCs w:val="18"/>
              </w:rPr>
              <w:t>Pandalus borealis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5 en 14</w:t>
            </w:r>
          </w:p>
          <w:p>
            <w:pPr>
              <w:spacing w:before="60" w:after="60"/>
              <w:rPr>
                <w:noProof/>
                <w:sz w:val="18"/>
                <w:szCs w:val="18"/>
              </w:rPr>
            </w:pPr>
            <w:r>
              <w:rPr>
                <w:noProof/>
                <w:sz w:val="18"/>
                <w:szCs w:val="18"/>
              </w:rPr>
              <w:t>(PRA/514GRN)</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Denemarken</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Noorwegen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Faeröer</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top w:val="nil"/>
              <w:left w:val="nil"/>
              <w:bottom w:val="single" w:sz="8" w:space="0" w:color="auto"/>
              <w:right w:val="nil"/>
            </w:tcBorders>
            <w:hideMark/>
          </w:tcPr>
          <w:p>
            <w:pPr>
              <w:spacing w:before="60" w:after="60"/>
              <w:rPr>
                <w:noProof/>
                <w:sz w:val="18"/>
                <w:szCs w:val="18"/>
              </w:rPr>
            </w:pPr>
            <w:r>
              <w:rPr>
                <w:noProof/>
                <w:sz w:val="18"/>
                <w:szCs w:val="18"/>
              </w:rPr>
              <w:t>TAC</w:t>
            </w:r>
          </w:p>
        </w:tc>
        <w:tc>
          <w:tcPr>
            <w:tcW w:w="640" w:type="pct"/>
            <w:gridSpan w:val="3"/>
            <w:tcBorders>
              <w:top w:val="nil"/>
              <w:left w:val="nil"/>
              <w:bottom w:val="single" w:sz="8" w:space="0" w:color="auto"/>
              <w:right w:val="nil"/>
            </w:tcBorders>
            <w:hideMark/>
          </w:tcPr>
          <w:p>
            <w:pPr>
              <w:spacing w:before="60" w:after="60"/>
              <w:rPr>
                <w:noProof/>
                <w:sz w:val="18"/>
                <w:szCs w:val="18"/>
              </w:rPr>
            </w:pPr>
            <w:r>
              <w:rPr>
                <w:noProof/>
                <w:sz w:val="18"/>
                <w:szCs w:val="18"/>
              </w:rPr>
              <w:t>Niet relevant</w:t>
            </w:r>
          </w:p>
        </w:tc>
        <w:tc>
          <w:tcPr>
            <w:tcW w:w="649" w:type="pct"/>
            <w:tcBorders>
              <w:top w:val="nil"/>
              <w:left w:val="nil"/>
              <w:bottom w:val="single" w:sz="8" w:space="0" w:color="auto"/>
            </w:tcBorders>
            <w:hideMark/>
          </w:tcPr>
          <w:p>
            <w:pPr>
              <w:spacing w:before="60" w:after="60"/>
              <w:rPr>
                <w:noProof/>
                <w:sz w:val="18"/>
                <w:szCs w:val="18"/>
              </w:rPr>
            </w:pPr>
            <w:r>
              <w:rPr>
                <w:noProof/>
                <w:sz w:val="18"/>
                <w:szCs w:val="18"/>
              </w:rPr>
              <w:t> </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Noordse garnaal</w:t>
            </w:r>
          </w:p>
          <w:p>
            <w:pPr>
              <w:keepNext/>
              <w:tabs>
                <w:tab w:val="left" w:pos="850"/>
              </w:tabs>
              <w:spacing w:before="60" w:after="60"/>
              <w:ind w:left="850" w:hanging="850"/>
              <w:outlineLvl w:val="0"/>
              <w:rPr>
                <w:noProof/>
                <w:sz w:val="18"/>
                <w:szCs w:val="18"/>
              </w:rPr>
            </w:pPr>
            <w:r>
              <w:rPr>
                <w:i/>
                <w:iCs/>
                <w:noProof/>
                <w:sz w:val="18"/>
                <w:szCs w:val="18"/>
              </w:rPr>
              <w:t>Pandalus borealis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NAFO 1</w:t>
            </w:r>
          </w:p>
          <w:p>
            <w:pPr>
              <w:spacing w:before="60" w:after="60"/>
              <w:rPr>
                <w:noProof/>
                <w:sz w:val="18"/>
                <w:szCs w:val="18"/>
              </w:rPr>
            </w:pPr>
            <w:r>
              <w:rPr>
                <w:noProof/>
                <w:sz w:val="18"/>
                <w:szCs w:val="18"/>
              </w:rPr>
              <w:t>(PRA/N1GRN.)</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Denemarken</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60"/>
        </w:trPr>
        <w:tc>
          <w:tcPr>
            <w:tcW w:w="1190" w:type="pct"/>
            <w:gridSpan w:val="4"/>
            <w:tcBorders>
              <w:bottom w:val="single" w:sz="8" w:space="0" w:color="auto"/>
            </w:tcBorders>
            <w:hideMark/>
          </w:tcPr>
          <w:p>
            <w:pPr>
              <w:spacing w:before="60" w:after="60"/>
              <w:rPr>
                <w:noProof/>
                <w:sz w:val="18"/>
                <w:szCs w:val="18"/>
              </w:rPr>
            </w:pPr>
            <w:r>
              <w:rPr>
                <w:noProof/>
                <w:sz w:val="18"/>
                <w:szCs w:val="18"/>
              </w:rPr>
              <w:t>TAC</w:t>
            </w:r>
          </w:p>
        </w:tc>
        <w:tc>
          <w:tcPr>
            <w:tcW w:w="640" w:type="pct"/>
            <w:gridSpan w:val="3"/>
            <w:tcBorders>
              <w:bottom w:val="single" w:sz="8" w:space="0" w:color="auto"/>
            </w:tcBorders>
            <w:hideMark/>
          </w:tcPr>
          <w:p>
            <w:pPr>
              <w:spacing w:before="60" w:after="60"/>
              <w:rPr>
                <w:noProof/>
                <w:sz w:val="18"/>
                <w:szCs w:val="18"/>
              </w:rPr>
            </w:pPr>
            <w:r>
              <w:rPr>
                <w:noProof/>
                <w:sz w:val="18"/>
                <w:szCs w:val="18"/>
              </w:rPr>
              <w:t>Niet relevant</w:t>
            </w:r>
          </w:p>
        </w:tc>
        <w:tc>
          <w:tcPr>
            <w:tcW w:w="649" w:type="pct"/>
            <w:tcBorders>
              <w:bottom w:val="single" w:sz="8" w:space="0" w:color="auto"/>
            </w:tcBorders>
            <w:hideMark/>
          </w:tcPr>
          <w:p>
            <w:pPr>
              <w:spacing w:before="60" w:after="60"/>
              <w:rPr>
                <w:noProof/>
                <w:sz w:val="18"/>
                <w:szCs w:val="18"/>
              </w:rPr>
            </w:pP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Zwarte koolvis</w:t>
            </w:r>
          </w:p>
          <w:p>
            <w:pPr>
              <w:keepNext/>
              <w:tabs>
                <w:tab w:val="left" w:pos="850"/>
              </w:tabs>
              <w:spacing w:before="60" w:after="60"/>
              <w:ind w:left="850" w:hanging="850"/>
              <w:outlineLvl w:val="0"/>
              <w:rPr>
                <w:noProof/>
                <w:sz w:val="18"/>
                <w:szCs w:val="18"/>
              </w:rPr>
            </w:pPr>
            <w:r>
              <w:rPr>
                <w:i/>
                <w:iCs/>
                <w:noProof/>
                <w:sz w:val="18"/>
                <w:szCs w:val="18"/>
              </w:rPr>
              <w:t>Pollachius virens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Noorse wateren van 1 en 2</w:t>
            </w:r>
          </w:p>
          <w:p>
            <w:pPr>
              <w:spacing w:before="60" w:after="60"/>
              <w:rPr>
                <w:noProof/>
                <w:sz w:val="18"/>
                <w:szCs w:val="18"/>
              </w:rPr>
            </w:pPr>
            <w:r>
              <w:rPr>
                <w:noProof/>
                <w:sz w:val="18"/>
                <w:szCs w:val="18"/>
              </w:rPr>
              <w:t>(POK/1N2AB.)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Zwarte koolvis</w:t>
            </w:r>
          </w:p>
          <w:p>
            <w:pPr>
              <w:keepNext/>
              <w:tabs>
                <w:tab w:val="left" w:pos="850"/>
              </w:tabs>
              <w:spacing w:before="60" w:after="60"/>
              <w:ind w:left="850" w:hanging="850"/>
              <w:outlineLvl w:val="0"/>
              <w:rPr>
                <w:noProof/>
                <w:sz w:val="18"/>
                <w:szCs w:val="18"/>
              </w:rPr>
            </w:pPr>
            <w:r>
              <w:rPr>
                <w:i/>
                <w:iCs/>
                <w:noProof/>
                <w:sz w:val="18"/>
                <w:szCs w:val="18"/>
              </w:rPr>
              <w:t>Pollachius virens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internationale wateren van 1 en 2</w:t>
            </w:r>
          </w:p>
          <w:p>
            <w:pPr>
              <w:spacing w:before="60" w:after="60"/>
              <w:rPr>
                <w:noProof/>
                <w:sz w:val="18"/>
                <w:szCs w:val="18"/>
              </w:rPr>
            </w:pPr>
            <w:r>
              <w:rPr>
                <w:noProof/>
                <w:sz w:val="18"/>
                <w:szCs w:val="18"/>
              </w:rPr>
              <w:t>(POK/1/2INT)</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Unie</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top w:val="nil"/>
              <w:left w:val="nil"/>
              <w:bottom w:val="single" w:sz="8" w:space="0" w:color="auto"/>
              <w:right w:val="nil"/>
            </w:tcBorders>
            <w:hideMark/>
          </w:tcPr>
          <w:p>
            <w:pPr>
              <w:spacing w:before="60" w:after="60"/>
              <w:rPr>
                <w:noProof/>
                <w:sz w:val="18"/>
                <w:szCs w:val="18"/>
              </w:rPr>
            </w:pPr>
            <w:r>
              <w:rPr>
                <w:noProof/>
                <w:sz w:val="18"/>
                <w:szCs w:val="18"/>
              </w:rPr>
              <w:t>TAC</w:t>
            </w:r>
          </w:p>
        </w:tc>
        <w:tc>
          <w:tcPr>
            <w:tcW w:w="640" w:type="pct"/>
            <w:gridSpan w:val="3"/>
            <w:tcBorders>
              <w:top w:val="nil"/>
              <w:left w:val="nil"/>
              <w:bottom w:val="single" w:sz="8" w:space="0" w:color="auto"/>
              <w:right w:val="nil"/>
            </w:tcBorders>
            <w:hideMark/>
          </w:tcPr>
          <w:p>
            <w:pPr>
              <w:spacing w:before="60" w:after="60"/>
              <w:rPr>
                <w:noProof/>
                <w:sz w:val="18"/>
                <w:szCs w:val="18"/>
              </w:rPr>
            </w:pPr>
            <w:r>
              <w:rPr>
                <w:noProof/>
                <w:sz w:val="18"/>
                <w:szCs w:val="18"/>
              </w:rPr>
              <w:t>Niet relevant</w:t>
            </w:r>
          </w:p>
        </w:tc>
        <w:tc>
          <w:tcPr>
            <w:tcW w:w="649" w:type="pct"/>
            <w:tcBorders>
              <w:top w:val="nil"/>
              <w:left w:val="nil"/>
              <w:bottom w:val="single" w:sz="8" w:space="0" w:color="auto"/>
            </w:tcBorders>
            <w:hideMark/>
          </w:tcPr>
          <w:p>
            <w:pPr>
              <w:spacing w:before="60" w:after="60"/>
              <w:rPr>
                <w:noProof/>
                <w:sz w:val="18"/>
                <w:szCs w:val="18"/>
              </w:rPr>
            </w:pPr>
            <w:r>
              <w:rPr>
                <w:noProof/>
                <w:sz w:val="18"/>
                <w:szCs w:val="18"/>
              </w:rPr>
              <w:t> </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Zwarte koolvis</w:t>
            </w:r>
          </w:p>
          <w:p>
            <w:pPr>
              <w:keepNext/>
              <w:tabs>
                <w:tab w:val="left" w:pos="850"/>
              </w:tabs>
              <w:spacing w:before="60" w:after="60"/>
              <w:ind w:left="850" w:hanging="850"/>
              <w:outlineLvl w:val="0"/>
              <w:rPr>
                <w:noProof/>
                <w:sz w:val="18"/>
                <w:szCs w:val="18"/>
              </w:rPr>
            </w:pPr>
            <w:r>
              <w:rPr>
                <w:i/>
                <w:iCs/>
                <w:noProof/>
                <w:sz w:val="18"/>
                <w:szCs w:val="18"/>
              </w:rPr>
              <w:t>Pollachius virens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 van 5b</w:t>
            </w:r>
          </w:p>
          <w:p>
            <w:pPr>
              <w:spacing w:before="60" w:after="60"/>
              <w:rPr>
                <w:noProof/>
                <w:sz w:val="18"/>
                <w:szCs w:val="18"/>
              </w:rPr>
            </w:pPr>
            <w:r>
              <w:rPr>
                <w:noProof/>
                <w:sz w:val="18"/>
                <w:szCs w:val="18"/>
              </w:rPr>
              <w:t>(POK/05B-F.)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België</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Duitsland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Nederland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bottom w:val="single" w:sz="8" w:space="0" w:color="auto"/>
            </w:tcBorders>
            <w:hideMark/>
          </w:tcPr>
          <w:p>
            <w:pPr>
              <w:spacing w:before="60" w:after="60"/>
              <w:rPr>
                <w:noProof/>
                <w:sz w:val="18"/>
                <w:szCs w:val="18"/>
              </w:rPr>
            </w:pPr>
            <w:r>
              <w:rPr>
                <w:noProof/>
                <w:sz w:val="18"/>
                <w:szCs w:val="18"/>
              </w:rPr>
              <w:t>TAC</w:t>
            </w:r>
          </w:p>
        </w:tc>
        <w:tc>
          <w:tcPr>
            <w:tcW w:w="640" w:type="pct"/>
            <w:gridSpan w:val="3"/>
            <w:tcBorders>
              <w:bottom w:val="single" w:sz="8" w:space="0" w:color="auto"/>
            </w:tcBorders>
            <w:hideMark/>
          </w:tcPr>
          <w:p>
            <w:pPr>
              <w:spacing w:before="60" w:after="60"/>
              <w:rPr>
                <w:noProof/>
                <w:sz w:val="18"/>
                <w:szCs w:val="18"/>
              </w:rPr>
            </w:pPr>
            <w:r>
              <w:rPr>
                <w:noProof/>
                <w:sz w:val="18"/>
                <w:szCs w:val="18"/>
              </w:rPr>
              <w:t>Niet relevant</w:t>
            </w:r>
          </w:p>
        </w:tc>
        <w:tc>
          <w:tcPr>
            <w:tcW w:w="649" w:type="pct"/>
            <w:tcBorders>
              <w:bottom w:val="single" w:sz="8" w:space="0" w:color="auto"/>
            </w:tcBorders>
            <w:hideMark/>
          </w:tcPr>
          <w:p>
            <w:pPr>
              <w:spacing w:before="60" w:after="60"/>
              <w:rPr>
                <w:noProof/>
                <w:sz w:val="18"/>
                <w:szCs w:val="18"/>
              </w:rPr>
            </w:pPr>
            <w:r>
              <w:rPr>
                <w:noProof/>
                <w:sz w:val="18"/>
                <w:szCs w:val="18"/>
              </w:rPr>
              <w:t> </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heilbot/zwarte heilbot</w:t>
            </w:r>
          </w:p>
          <w:p>
            <w:pPr>
              <w:keepNext/>
              <w:tabs>
                <w:tab w:val="left" w:pos="850"/>
              </w:tabs>
              <w:spacing w:before="60" w:after="60"/>
              <w:ind w:left="850" w:hanging="850"/>
              <w:outlineLvl w:val="0"/>
              <w:rPr>
                <w:noProof/>
                <w:sz w:val="18"/>
                <w:szCs w:val="18"/>
              </w:rPr>
            </w:pPr>
            <w:r>
              <w:rPr>
                <w:i/>
                <w:iCs/>
                <w:noProof/>
                <w:sz w:val="18"/>
                <w:szCs w:val="18"/>
              </w:rPr>
              <w:t>Reinhardtius hippoglossoides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Noorse wateren van 1 en 2</w:t>
            </w:r>
          </w:p>
          <w:p>
            <w:pPr>
              <w:spacing w:before="60" w:after="60"/>
              <w:rPr>
                <w:noProof/>
                <w:sz w:val="18"/>
                <w:szCs w:val="18"/>
              </w:rPr>
            </w:pPr>
            <w:r>
              <w:rPr>
                <w:noProof/>
                <w:sz w:val="18"/>
                <w:szCs w:val="18"/>
              </w:rPr>
              <w:t>(GHL/1N2AB.)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bottom w:val="single" w:sz="8" w:space="0" w:color="auto"/>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bottom w:val="single" w:sz="8" w:space="0" w:color="auto"/>
            </w:tcBorders>
            <w:hideMark/>
          </w:tcPr>
          <w:p>
            <w:pPr>
              <w:spacing w:before="0" w:after="0"/>
              <w:rPr>
                <w:noProof/>
                <w:sz w:val="18"/>
                <w:szCs w:val="18"/>
              </w:rPr>
            </w:pPr>
            <w:r>
              <w:rPr>
                <w:noProof/>
                <w:sz w:val="18"/>
                <w:szCs w:val="18"/>
              </w:rPr>
              <w:t>Uitsluitend voor bijvangsten. In het kader van dit quotum is gerichte visserij niet toegestaan.</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heilbot/zwarte heilbot</w:t>
            </w:r>
          </w:p>
          <w:p>
            <w:pPr>
              <w:keepNext/>
              <w:tabs>
                <w:tab w:val="left" w:pos="850"/>
              </w:tabs>
              <w:spacing w:before="60" w:after="60"/>
              <w:ind w:left="850" w:hanging="850"/>
              <w:outlineLvl w:val="0"/>
              <w:rPr>
                <w:noProof/>
                <w:sz w:val="18"/>
                <w:szCs w:val="18"/>
              </w:rPr>
            </w:pPr>
            <w:r>
              <w:rPr>
                <w:i/>
                <w:iCs/>
                <w:noProof/>
                <w:sz w:val="18"/>
                <w:szCs w:val="18"/>
              </w:rPr>
              <w:t>Reinhardtius hippoglossoides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internationale wateren van 1 en 2</w:t>
            </w:r>
          </w:p>
          <w:p>
            <w:pPr>
              <w:spacing w:before="60" w:after="60"/>
              <w:rPr>
                <w:noProof/>
                <w:sz w:val="18"/>
                <w:szCs w:val="18"/>
              </w:rPr>
            </w:pPr>
            <w:r>
              <w:rPr>
                <w:noProof/>
                <w:sz w:val="18"/>
                <w:szCs w:val="18"/>
              </w:rPr>
              <w:t>(GHL/1/2INT)</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Unie</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Voorzorgs-TAC</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Uitsluitend voor bijvangsten. In het kader van dit quotum is gerichte visserij niet toegestaan.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heilbot/zwarte heilbot</w:t>
            </w:r>
          </w:p>
          <w:p>
            <w:pPr>
              <w:keepNext/>
              <w:tabs>
                <w:tab w:val="left" w:pos="850"/>
              </w:tabs>
              <w:spacing w:before="60" w:after="60"/>
              <w:ind w:left="850" w:hanging="850"/>
              <w:outlineLvl w:val="0"/>
              <w:rPr>
                <w:noProof/>
                <w:sz w:val="18"/>
                <w:szCs w:val="18"/>
              </w:rPr>
            </w:pPr>
            <w:r>
              <w:rPr>
                <w:i/>
                <w:iCs/>
                <w:noProof/>
                <w:sz w:val="18"/>
                <w:szCs w:val="18"/>
              </w:rPr>
              <w:t>Reinhardtius hippoglossoides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NAFO 1</w:t>
            </w:r>
          </w:p>
          <w:p>
            <w:pPr>
              <w:spacing w:before="60" w:after="60"/>
              <w:rPr>
                <w:noProof/>
                <w:sz w:val="18"/>
                <w:szCs w:val="18"/>
              </w:rPr>
            </w:pPr>
            <w:r>
              <w:rPr>
                <w:noProof/>
                <w:sz w:val="18"/>
                <w:szCs w:val="18"/>
              </w:rPr>
              <w:t>(GHL/N1GRN.)</w:t>
            </w:r>
          </w:p>
        </w:tc>
      </w:tr>
      <w:tr>
        <w:trPr>
          <w:trHeight w:val="227"/>
        </w:trPr>
        <w:tc>
          <w:tcPr>
            <w:tcW w:w="1120" w:type="pct"/>
            <w:gridSpan w:val="3"/>
            <w:tcBorders>
              <w:top w:val="single" w:sz="8" w:space="0" w:color="auto"/>
            </w:tcBorders>
            <w:hideMark/>
          </w:tcPr>
          <w:p>
            <w:pPr>
              <w:spacing w:before="60" w:after="60"/>
              <w:rPr>
                <w:noProof/>
                <w:sz w:val="18"/>
                <w:szCs w:val="18"/>
              </w:rPr>
            </w:pPr>
            <w:r>
              <w:rPr>
                <w:noProof/>
                <w:sz w:val="18"/>
                <w:szCs w:val="18"/>
              </w:rPr>
              <w:t>Duitsland</w:t>
            </w:r>
          </w:p>
        </w:tc>
        <w:tc>
          <w:tcPr>
            <w:tcW w:w="710" w:type="pct"/>
            <w:gridSpan w:val="4"/>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20" w:type="pct"/>
            <w:gridSpan w:val="3"/>
            <w:hideMark/>
          </w:tcPr>
          <w:p>
            <w:pPr>
              <w:spacing w:before="60" w:after="60"/>
              <w:rPr>
                <w:noProof/>
                <w:sz w:val="18"/>
                <w:szCs w:val="18"/>
              </w:rPr>
            </w:pPr>
            <w:r>
              <w:rPr>
                <w:noProof/>
                <w:sz w:val="18"/>
                <w:szCs w:val="18"/>
              </w:rPr>
              <w:t>Unie</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Noorwegen</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p>
        </w:tc>
        <w:tc>
          <w:tcPr>
            <w:tcW w:w="710" w:type="pct"/>
            <w:gridSpan w:val="4"/>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TAC</w:t>
            </w:r>
          </w:p>
        </w:tc>
        <w:tc>
          <w:tcPr>
            <w:tcW w:w="710" w:type="pct"/>
            <w:gridSpan w:val="4"/>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bottom w:val="single" w:sz="8" w:space="0" w:color="auto"/>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bottom w:val="single" w:sz="8" w:space="0" w:color="auto"/>
            </w:tcBorders>
            <w:hideMark/>
          </w:tcPr>
          <w:p>
            <w:pPr>
              <w:spacing w:before="0" w:after="0"/>
              <w:rPr>
                <w:noProof/>
                <w:sz w:val="18"/>
                <w:szCs w:val="18"/>
              </w:rPr>
            </w:pPr>
            <w:r>
              <w:rPr>
                <w:noProof/>
                <w:sz w:val="18"/>
                <w:szCs w:val="18"/>
              </w:rPr>
              <w:t>Moet worden gevangen ten zuiden van 68° N.B.</w:t>
            </w: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heilbot/zwarte heilbot</w:t>
            </w:r>
          </w:p>
          <w:p>
            <w:pPr>
              <w:keepNext/>
              <w:tabs>
                <w:tab w:val="left" w:pos="850"/>
              </w:tabs>
              <w:spacing w:before="60" w:after="60"/>
              <w:ind w:left="850" w:hanging="850"/>
              <w:outlineLvl w:val="0"/>
              <w:rPr>
                <w:noProof/>
                <w:sz w:val="18"/>
                <w:szCs w:val="18"/>
              </w:rPr>
            </w:pPr>
            <w:r>
              <w:rPr>
                <w:i/>
                <w:iCs/>
                <w:noProof/>
                <w:sz w:val="18"/>
                <w:szCs w:val="18"/>
              </w:rPr>
              <w:t>Reinhardtius hippoglossoides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5,12 en 14</w:t>
            </w:r>
          </w:p>
          <w:p>
            <w:pPr>
              <w:spacing w:before="60" w:after="60"/>
              <w:rPr>
                <w:noProof/>
                <w:sz w:val="18"/>
                <w:szCs w:val="18"/>
              </w:rPr>
            </w:pPr>
            <w:r>
              <w:rPr>
                <w:noProof/>
                <w:sz w:val="18"/>
                <w:szCs w:val="18"/>
              </w:rPr>
              <w:t>(GHL/5-14GL)</w:t>
            </w:r>
          </w:p>
        </w:tc>
      </w:tr>
      <w:tr>
        <w:trPr>
          <w:trHeight w:val="227"/>
        </w:trPr>
        <w:tc>
          <w:tcPr>
            <w:tcW w:w="1120" w:type="pct"/>
            <w:gridSpan w:val="3"/>
            <w:tcBorders>
              <w:top w:val="single" w:sz="8" w:space="0" w:color="auto"/>
            </w:tcBorders>
            <w:hideMark/>
          </w:tcPr>
          <w:p>
            <w:pPr>
              <w:spacing w:before="60" w:after="60"/>
              <w:rPr>
                <w:noProof/>
                <w:sz w:val="18"/>
                <w:szCs w:val="18"/>
              </w:rPr>
            </w:pPr>
            <w:r>
              <w:rPr>
                <w:noProof/>
                <w:sz w:val="18"/>
                <w:szCs w:val="18"/>
              </w:rPr>
              <w:t>Duitsland</w:t>
            </w:r>
          </w:p>
        </w:tc>
        <w:tc>
          <w:tcPr>
            <w:tcW w:w="710" w:type="pct"/>
            <w:gridSpan w:val="4"/>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20" w:type="pct"/>
            <w:gridSpan w:val="3"/>
            <w:hideMark/>
          </w:tcPr>
          <w:p>
            <w:pPr>
              <w:spacing w:before="60" w:after="60"/>
              <w:rPr>
                <w:noProof/>
                <w:sz w:val="18"/>
                <w:szCs w:val="18"/>
              </w:rPr>
            </w:pPr>
            <w:r>
              <w:rPr>
                <w:noProof/>
                <w:sz w:val="18"/>
                <w:szCs w:val="18"/>
              </w:rPr>
              <w:t>Verenigd Koninkrijk</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Unie</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Noorwegen</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Faeröer</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p>
        </w:tc>
        <w:tc>
          <w:tcPr>
            <w:tcW w:w="710" w:type="pct"/>
            <w:gridSpan w:val="4"/>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TAC</w:t>
            </w:r>
          </w:p>
        </w:tc>
        <w:tc>
          <w:tcPr>
            <w:tcW w:w="710" w:type="pct"/>
            <w:gridSpan w:val="4"/>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Mag met niet meer dan zes vaartuigen tegelijkertijd worden gevangen.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 (ondiep water)</w:t>
            </w:r>
          </w:p>
          <w:p>
            <w:pPr>
              <w:spacing w:before="60" w:after="60"/>
              <w:rPr>
                <w:noProof/>
                <w:sz w:val="18"/>
                <w:szCs w:val="18"/>
              </w:rPr>
            </w:pPr>
            <w:r>
              <w:rPr>
                <w:i/>
                <w:iCs/>
                <w:noProof/>
                <w:sz w:val="18"/>
                <w:szCs w:val="18"/>
              </w:rPr>
              <w:t>Sebastes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Unie en internationale wateren van 5; internationale wateren van 12 en 14</w:t>
            </w:r>
          </w:p>
          <w:p>
            <w:pPr>
              <w:spacing w:before="60" w:after="60"/>
              <w:rPr>
                <w:noProof/>
                <w:sz w:val="18"/>
                <w:szCs w:val="18"/>
              </w:rPr>
            </w:pPr>
            <w:r>
              <w:rPr>
                <w:noProof/>
                <w:sz w:val="18"/>
                <w:szCs w:val="18"/>
              </w:rPr>
              <w:t>(RED/51214S)</w:t>
            </w:r>
          </w:p>
        </w:tc>
      </w:tr>
      <w:tr>
        <w:trPr>
          <w:trHeight w:val="227"/>
        </w:trPr>
        <w:tc>
          <w:tcPr>
            <w:tcW w:w="1120" w:type="pct"/>
            <w:gridSpan w:val="3"/>
            <w:tcBorders>
              <w:top w:val="single" w:sz="8" w:space="0" w:color="auto"/>
            </w:tcBorders>
            <w:hideMark/>
          </w:tcPr>
          <w:p>
            <w:pPr>
              <w:spacing w:before="60" w:after="60"/>
              <w:rPr>
                <w:noProof/>
                <w:sz w:val="18"/>
                <w:szCs w:val="18"/>
              </w:rPr>
            </w:pPr>
            <w:r>
              <w:rPr>
                <w:noProof/>
                <w:sz w:val="18"/>
                <w:szCs w:val="18"/>
              </w:rPr>
              <w:t>Estland</w:t>
            </w:r>
          </w:p>
        </w:tc>
        <w:tc>
          <w:tcPr>
            <w:tcW w:w="710" w:type="pct"/>
            <w:gridSpan w:val="4"/>
            <w:tcBorders>
              <w:top w:val="single" w:sz="8" w:space="0" w:color="auto"/>
            </w:tcBorders>
            <w:hideMark/>
          </w:tcPr>
          <w:p>
            <w:pPr>
              <w:spacing w:after="0"/>
              <w:jc w:val="right"/>
              <w:rPr>
                <w:rFonts w:eastAsia="Times New Roman"/>
                <w:noProof/>
                <w:color w:val="000000"/>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Voorzorgs-TAC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20" w:type="pct"/>
            <w:gridSpan w:val="3"/>
            <w:hideMark/>
          </w:tcPr>
          <w:p>
            <w:pPr>
              <w:spacing w:before="60" w:after="60"/>
              <w:rPr>
                <w:noProof/>
                <w:sz w:val="18"/>
                <w:szCs w:val="18"/>
              </w:rPr>
            </w:pPr>
            <w:r>
              <w:rPr>
                <w:noProof/>
                <w:sz w:val="18"/>
                <w:szCs w:val="18"/>
              </w:rPr>
              <w:t>Duitsland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 xml:space="preserve">Spanje </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Frankrijk</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Ierland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Letland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Nederland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Polen</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Portugal</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Verenigd Koninkrijk</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Unie</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p>
        </w:tc>
        <w:tc>
          <w:tcPr>
            <w:tcW w:w="710" w:type="pct"/>
            <w:gridSpan w:val="4"/>
          </w:tcPr>
          <w:p>
            <w:pPr>
              <w:spacing w:after="0"/>
              <w:jc w:val="right"/>
              <w:rPr>
                <w:rFonts w:eastAsia="Times New Roman"/>
                <w:noProof/>
                <w:color w:val="000000"/>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tcBorders>
              <w:top w:val="nil"/>
              <w:left w:val="nil"/>
              <w:bottom w:val="single" w:sz="8" w:space="0" w:color="auto"/>
              <w:right w:val="nil"/>
            </w:tcBorders>
            <w:hideMark/>
          </w:tcPr>
          <w:p>
            <w:pPr>
              <w:spacing w:before="60" w:after="60"/>
              <w:rPr>
                <w:noProof/>
                <w:sz w:val="18"/>
                <w:szCs w:val="18"/>
              </w:rPr>
            </w:pPr>
            <w:r>
              <w:rPr>
                <w:noProof/>
                <w:sz w:val="18"/>
                <w:szCs w:val="18"/>
              </w:rPr>
              <w:t>TAC</w:t>
            </w:r>
          </w:p>
        </w:tc>
        <w:tc>
          <w:tcPr>
            <w:tcW w:w="710" w:type="pct"/>
            <w:gridSpan w:val="4"/>
            <w:tcBorders>
              <w:top w:val="nil"/>
              <w:left w:val="nil"/>
              <w:bottom w:val="single" w:sz="8" w:space="0" w:color="auto"/>
              <w:right w:val="nil"/>
            </w:tcBorders>
            <w:hideMark/>
          </w:tcPr>
          <w:p>
            <w:pPr>
              <w:spacing w:after="0"/>
              <w:jc w:val="right"/>
              <w:rPr>
                <w:rFonts w:eastAsia="Times New Roman"/>
                <w:noProof/>
                <w:color w:val="000000"/>
                <w:sz w:val="18"/>
                <w:szCs w:val="18"/>
              </w:rPr>
            </w:pPr>
            <w:r>
              <w:rPr>
                <w:noProof/>
                <w:sz w:val="18"/>
                <w:szCs w:val="18"/>
              </w:rPr>
              <w:t>p.m.</w:t>
            </w:r>
          </w:p>
        </w:tc>
        <w:tc>
          <w:tcPr>
            <w:tcW w:w="649" w:type="pct"/>
            <w:tcBorders>
              <w:top w:val="nil"/>
              <w:left w:val="nil"/>
              <w:bottom w:val="single" w:sz="8" w:space="0" w:color="auto"/>
            </w:tcBorders>
            <w:hideMark/>
          </w:tcPr>
          <w:p>
            <w:pPr>
              <w:spacing w:before="60" w:after="60"/>
              <w:rPr>
                <w:noProof/>
                <w:sz w:val="18"/>
                <w:szCs w:val="18"/>
              </w:rPr>
            </w:pPr>
            <w:r>
              <w:rPr>
                <w:noProof/>
                <w:sz w:val="18"/>
                <w:szCs w:val="18"/>
              </w:rPr>
              <w:t> </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 (diep pelagisch)</w:t>
            </w:r>
          </w:p>
          <w:p>
            <w:pPr>
              <w:spacing w:before="60" w:after="60"/>
              <w:rPr>
                <w:noProof/>
                <w:sz w:val="18"/>
                <w:szCs w:val="18"/>
              </w:rPr>
            </w:pPr>
            <w:r>
              <w:rPr>
                <w:i/>
                <w:iCs/>
                <w:noProof/>
                <w:sz w:val="18"/>
                <w:szCs w:val="18"/>
              </w:rPr>
              <w:t>Sebastes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Unie en internationale wateren van 5; internationale wateren van 12 en 14</w:t>
            </w:r>
          </w:p>
          <w:p>
            <w:pPr>
              <w:spacing w:before="60" w:after="60"/>
              <w:rPr>
                <w:noProof/>
                <w:sz w:val="18"/>
                <w:szCs w:val="18"/>
              </w:rPr>
            </w:pPr>
            <w:r>
              <w:rPr>
                <w:noProof/>
                <w:sz w:val="18"/>
                <w:szCs w:val="18"/>
              </w:rPr>
              <w:t>(RED/51214D)</w:t>
            </w:r>
          </w:p>
        </w:tc>
      </w:tr>
      <w:tr>
        <w:trPr>
          <w:trHeight w:val="227"/>
        </w:trPr>
        <w:tc>
          <w:tcPr>
            <w:tcW w:w="1120" w:type="pct"/>
            <w:gridSpan w:val="3"/>
            <w:tcBorders>
              <w:top w:val="single" w:sz="8" w:space="0" w:color="auto"/>
            </w:tcBorders>
            <w:hideMark/>
          </w:tcPr>
          <w:p>
            <w:pPr>
              <w:spacing w:before="60" w:after="60"/>
              <w:rPr>
                <w:noProof/>
                <w:sz w:val="18"/>
                <w:szCs w:val="18"/>
              </w:rPr>
            </w:pPr>
            <w:r>
              <w:rPr>
                <w:noProof/>
                <w:sz w:val="18"/>
                <w:szCs w:val="18"/>
              </w:rPr>
              <w:t>Estland</w:t>
            </w:r>
          </w:p>
        </w:tc>
        <w:tc>
          <w:tcPr>
            <w:tcW w:w="710" w:type="pct"/>
            <w:gridSpan w:val="4"/>
            <w:tcBorders>
              <w:top w:val="single" w:sz="8" w:space="0" w:color="auto"/>
            </w:tcBorders>
            <w:hideMark/>
          </w:tcPr>
          <w:p>
            <w:pPr>
              <w:spacing w:after="0"/>
              <w:jc w:val="right"/>
              <w:rPr>
                <w:rFonts w:eastAsia="Times New Roman"/>
                <w:noProof/>
                <w:color w:val="000000"/>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Voorzorgs-TAC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20" w:type="pct"/>
            <w:gridSpan w:val="3"/>
            <w:hideMark/>
          </w:tcPr>
          <w:p>
            <w:pPr>
              <w:spacing w:before="60" w:after="60"/>
              <w:rPr>
                <w:noProof/>
                <w:sz w:val="18"/>
                <w:szCs w:val="18"/>
              </w:rPr>
            </w:pPr>
            <w:r>
              <w:rPr>
                <w:noProof/>
                <w:sz w:val="18"/>
                <w:szCs w:val="18"/>
              </w:rPr>
              <w:t>Duitsland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 xml:space="preserve">Spanje </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Frankrijk</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Ierland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Letland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Nederland</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Polen</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Portugal</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Verenigd Koninkrijk</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Unie</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p>
        </w:tc>
        <w:tc>
          <w:tcPr>
            <w:tcW w:w="710" w:type="pct"/>
            <w:gridSpan w:val="4"/>
          </w:tcPr>
          <w:p>
            <w:pPr>
              <w:spacing w:after="0"/>
              <w:jc w:val="right"/>
              <w:rPr>
                <w:rFonts w:eastAsia="Times New Roman"/>
                <w:noProof/>
                <w:color w:val="000000"/>
                <w:sz w:val="18"/>
                <w:szCs w:val="18"/>
              </w:rPr>
            </w:pPr>
          </w:p>
        </w:tc>
        <w:tc>
          <w:tcPr>
            <w:tcW w:w="649" w:type="pct"/>
            <w:hideMark/>
          </w:tcPr>
          <w:p>
            <w:pPr>
              <w:spacing w:before="60" w:after="60"/>
              <w:rPr>
                <w:b/>
                <w:bCs/>
                <w:noProof/>
                <w:sz w:val="18"/>
                <w:szCs w:val="18"/>
                <w:vertAlign w:val="superscript"/>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TAC</w:t>
            </w:r>
          </w:p>
        </w:tc>
        <w:tc>
          <w:tcPr>
            <w:tcW w:w="710" w:type="pct"/>
            <w:gridSpan w:val="4"/>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481" w:type="pct"/>
            <w:vMerge w:val="restar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Mag alleen worden gevangen binnen het gebied dat wordt begrensd door de lijnen die de punten met de volgende coördinaten met elkaar verbinden:</w:t>
            </w: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Punt</w:t>
            </w:r>
          </w:p>
        </w:tc>
        <w:tc>
          <w:tcPr>
            <w:tcW w:w="1022" w:type="pct"/>
            <w:gridSpan w:val="3"/>
            <w:hideMark/>
          </w:tcPr>
          <w:p>
            <w:pPr>
              <w:spacing w:before="0" w:after="0"/>
              <w:rPr>
                <w:noProof/>
                <w:sz w:val="18"/>
                <w:szCs w:val="18"/>
              </w:rPr>
            </w:pPr>
            <w:r>
              <w:rPr>
                <w:noProof/>
                <w:sz w:val="18"/>
                <w:szCs w:val="18"/>
              </w:rPr>
              <w:t>Breedtegraad</w:t>
            </w:r>
          </w:p>
        </w:tc>
        <w:tc>
          <w:tcPr>
            <w:tcW w:w="630" w:type="pct"/>
            <w:hideMark/>
          </w:tcPr>
          <w:p>
            <w:pPr>
              <w:spacing w:before="0" w:after="0"/>
              <w:rPr>
                <w:noProof/>
                <w:sz w:val="18"/>
                <w:szCs w:val="18"/>
              </w:rPr>
            </w:pPr>
            <w:r>
              <w:rPr>
                <w:noProof/>
                <w:sz w:val="18"/>
                <w:szCs w:val="18"/>
              </w:rPr>
              <w:t>Lengtegraad</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1</w:t>
            </w:r>
          </w:p>
        </w:tc>
        <w:tc>
          <w:tcPr>
            <w:tcW w:w="1022" w:type="pct"/>
            <w:gridSpan w:val="3"/>
            <w:hideMark/>
          </w:tcPr>
          <w:p>
            <w:pPr>
              <w:spacing w:before="0" w:after="0"/>
              <w:rPr>
                <w:noProof/>
                <w:sz w:val="18"/>
                <w:szCs w:val="18"/>
              </w:rPr>
            </w:pPr>
            <w:r>
              <w:rPr>
                <w:noProof/>
                <w:sz w:val="18"/>
                <w:szCs w:val="18"/>
              </w:rPr>
              <w:t>64° 45' N.B.</w:t>
            </w:r>
          </w:p>
        </w:tc>
        <w:tc>
          <w:tcPr>
            <w:tcW w:w="630" w:type="pct"/>
            <w:hideMark/>
          </w:tcPr>
          <w:p>
            <w:pPr>
              <w:spacing w:before="0" w:after="0"/>
              <w:rPr>
                <w:noProof/>
                <w:sz w:val="18"/>
                <w:szCs w:val="18"/>
              </w:rPr>
            </w:pPr>
            <w:r>
              <w:rPr>
                <w:noProof/>
                <w:sz w:val="18"/>
                <w:szCs w:val="18"/>
              </w:rPr>
              <w:t>28° 30'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2</w:t>
            </w:r>
          </w:p>
        </w:tc>
        <w:tc>
          <w:tcPr>
            <w:tcW w:w="1022" w:type="pct"/>
            <w:gridSpan w:val="3"/>
            <w:hideMark/>
          </w:tcPr>
          <w:p>
            <w:pPr>
              <w:spacing w:before="0" w:after="0"/>
              <w:rPr>
                <w:noProof/>
                <w:sz w:val="18"/>
                <w:szCs w:val="18"/>
              </w:rPr>
            </w:pPr>
            <w:r>
              <w:rPr>
                <w:noProof/>
                <w:sz w:val="18"/>
                <w:szCs w:val="18"/>
              </w:rPr>
              <w:t>62° 50' N.B.</w:t>
            </w:r>
          </w:p>
        </w:tc>
        <w:tc>
          <w:tcPr>
            <w:tcW w:w="630" w:type="pct"/>
            <w:hideMark/>
          </w:tcPr>
          <w:p>
            <w:pPr>
              <w:spacing w:before="0" w:after="0"/>
              <w:rPr>
                <w:noProof/>
                <w:sz w:val="18"/>
                <w:szCs w:val="18"/>
              </w:rPr>
            </w:pPr>
            <w:r>
              <w:rPr>
                <w:noProof/>
                <w:sz w:val="18"/>
                <w:szCs w:val="18"/>
              </w:rPr>
              <w:t>25° 45'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3</w:t>
            </w:r>
          </w:p>
        </w:tc>
        <w:tc>
          <w:tcPr>
            <w:tcW w:w="1022" w:type="pct"/>
            <w:gridSpan w:val="3"/>
            <w:hideMark/>
          </w:tcPr>
          <w:p>
            <w:pPr>
              <w:spacing w:before="0" w:after="0"/>
              <w:rPr>
                <w:noProof/>
                <w:sz w:val="18"/>
                <w:szCs w:val="18"/>
              </w:rPr>
            </w:pPr>
            <w:r>
              <w:rPr>
                <w:noProof/>
                <w:sz w:val="18"/>
                <w:szCs w:val="18"/>
              </w:rPr>
              <w:t>61° 55' N.B.</w:t>
            </w:r>
          </w:p>
        </w:tc>
        <w:tc>
          <w:tcPr>
            <w:tcW w:w="630" w:type="pct"/>
            <w:hideMark/>
          </w:tcPr>
          <w:p>
            <w:pPr>
              <w:spacing w:before="0" w:after="0"/>
              <w:rPr>
                <w:noProof/>
                <w:sz w:val="18"/>
                <w:szCs w:val="18"/>
              </w:rPr>
            </w:pPr>
            <w:r>
              <w:rPr>
                <w:noProof/>
                <w:sz w:val="18"/>
                <w:szCs w:val="18"/>
              </w:rPr>
              <w:t>26° 45'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4</w:t>
            </w:r>
          </w:p>
        </w:tc>
        <w:tc>
          <w:tcPr>
            <w:tcW w:w="1022" w:type="pct"/>
            <w:gridSpan w:val="3"/>
            <w:hideMark/>
          </w:tcPr>
          <w:p>
            <w:pPr>
              <w:spacing w:before="0" w:after="0"/>
              <w:rPr>
                <w:noProof/>
                <w:sz w:val="18"/>
                <w:szCs w:val="18"/>
              </w:rPr>
            </w:pPr>
            <w:r>
              <w:rPr>
                <w:noProof/>
                <w:sz w:val="18"/>
                <w:szCs w:val="18"/>
              </w:rPr>
              <w:t>61° 00' N.B.</w:t>
            </w:r>
          </w:p>
        </w:tc>
        <w:tc>
          <w:tcPr>
            <w:tcW w:w="630" w:type="pct"/>
            <w:hideMark/>
          </w:tcPr>
          <w:p>
            <w:pPr>
              <w:spacing w:before="0" w:after="0"/>
              <w:rPr>
                <w:noProof/>
                <w:sz w:val="18"/>
                <w:szCs w:val="18"/>
              </w:rPr>
            </w:pPr>
            <w:r>
              <w:rPr>
                <w:noProof/>
                <w:sz w:val="18"/>
                <w:szCs w:val="18"/>
              </w:rPr>
              <w:t>26° 30'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5</w:t>
            </w:r>
          </w:p>
        </w:tc>
        <w:tc>
          <w:tcPr>
            <w:tcW w:w="1022" w:type="pct"/>
            <w:gridSpan w:val="3"/>
            <w:hideMark/>
          </w:tcPr>
          <w:p>
            <w:pPr>
              <w:spacing w:before="0" w:after="0"/>
              <w:rPr>
                <w:noProof/>
                <w:sz w:val="18"/>
                <w:szCs w:val="18"/>
              </w:rPr>
            </w:pPr>
            <w:r>
              <w:rPr>
                <w:noProof/>
                <w:sz w:val="18"/>
                <w:szCs w:val="18"/>
              </w:rPr>
              <w:t>59° 00' N.B.</w:t>
            </w:r>
          </w:p>
        </w:tc>
        <w:tc>
          <w:tcPr>
            <w:tcW w:w="630" w:type="pct"/>
            <w:hideMark/>
          </w:tcPr>
          <w:p>
            <w:pPr>
              <w:spacing w:before="0" w:after="0"/>
              <w:rPr>
                <w:noProof/>
                <w:sz w:val="18"/>
                <w:szCs w:val="18"/>
              </w:rPr>
            </w:pPr>
            <w:r>
              <w:rPr>
                <w:noProof/>
                <w:sz w:val="18"/>
                <w:szCs w:val="18"/>
              </w:rPr>
              <w:t>30°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6</w:t>
            </w:r>
          </w:p>
        </w:tc>
        <w:tc>
          <w:tcPr>
            <w:tcW w:w="1022" w:type="pct"/>
            <w:gridSpan w:val="3"/>
            <w:hideMark/>
          </w:tcPr>
          <w:p>
            <w:pPr>
              <w:spacing w:before="0" w:after="0"/>
              <w:rPr>
                <w:noProof/>
                <w:sz w:val="18"/>
                <w:szCs w:val="18"/>
              </w:rPr>
            </w:pPr>
            <w:r>
              <w:rPr>
                <w:noProof/>
                <w:sz w:val="18"/>
                <w:szCs w:val="18"/>
              </w:rPr>
              <w:t>59° 00' N.B.</w:t>
            </w:r>
          </w:p>
        </w:tc>
        <w:tc>
          <w:tcPr>
            <w:tcW w:w="630" w:type="pct"/>
            <w:hideMark/>
          </w:tcPr>
          <w:p>
            <w:pPr>
              <w:spacing w:before="0" w:after="0"/>
              <w:rPr>
                <w:noProof/>
                <w:sz w:val="18"/>
                <w:szCs w:val="18"/>
              </w:rPr>
            </w:pPr>
            <w:r>
              <w:rPr>
                <w:noProof/>
                <w:sz w:val="18"/>
                <w:szCs w:val="18"/>
              </w:rPr>
              <w:t>34°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7</w:t>
            </w:r>
          </w:p>
        </w:tc>
        <w:tc>
          <w:tcPr>
            <w:tcW w:w="1022" w:type="pct"/>
            <w:gridSpan w:val="3"/>
            <w:hideMark/>
          </w:tcPr>
          <w:p>
            <w:pPr>
              <w:spacing w:before="0" w:after="0"/>
              <w:rPr>
                <w:noProof/>
                <w:sz w:val="18"/>
                <w:szCs w:val="18"/>
              </w:rPr>
            </w:pPr>
            <w:r>
              <w:rPr>
                <w:noProof/>
                <w:sz w:val="18"/>
                <w:szCs w:val="18"/>
              </w:rPr>
              <w:t>61° 30' N.B.</w:t>
            </w:r>
          </w:p>
        </w:tc>
        <w:tc>
          <w:tcPr>
            <w:tcW w:w="630" w:type="pct"/>
            <w:hideMark/>
          </w:tcPr>
          <w:p>
            <w:pPr>
              <w:spacing w:before="0" w:after="0"/>
              <w:rPr>
                <w:noProof/>
                <w:sz w:val="18"/>
                <w:szCs w:val="18"/>
              </w:rPr>
            </w:pPr>
            <w:r>
              <w:rPr>
                <w:noProof/>
                <w:sz w:val="18"/>
                <w:szCs w:val="18"/>
              </w:rPr>
              <w:t>34°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8</w:t>
            </w:r>
          </w:p>
        </w:tc>
        <w:tc>
          <w:tcPr>
            <w:tcW w:w="1022" w:type="pct"/>
            <w:gridSpan w:val="3"/>
            <w:hideMark/>
          </w:tcPr>
          <w:p>
            <w:pPr>
              <w:spacing w:before="0" w:after="0"/>
              <w:rPr>
                <w:noProof/>
                <w:sz w:val="18"/>
                <w:szCs w:val="18"/>
              </w:rPr>
            </w:pPr>
            <w:r>
              <w:rPr>
                <w:noProof/>
                <w:sz w:val="18"/>
                <w:szCs w:val="18"/>
              </w:rPr>
              <w:t>62° 50' N.B.</w:t>
            </w:r>
          </w:p>
        </w:tc>
        <w:tc>
          <w:tcPr>
            <w:tcW w:w="630" w:type="pct"/>
            <w:hideMark/>
          </w:tcPr>
          <w:p>
            <w:pPr>
              <w:spacing w:before="0" w:after="0"/>
              <w:rPr>
                <w:noProof/>
                <w:sz w:val="18"/>
                <w:szCs w:val="18"/>
              </w:rPr>
            </w:pPr>
            <w:r>
              <w:rPr>
                <w:noProof/>
                <w:sz w:val="18"/>
                <w:szCs w:val="18"/>
              </w:rPr>
              <w:t>36°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9</w:t>
            </w:r>
          </w:p>
        </w:tc>
        <w:tc>
          <w:tcPr>
            <w:tcW w:w="1022" w:type="pct"/>
            <w:gridSpan w:val="3"/>
            <w:hideMark/>
          </w:tcPr>
          <w:p>
            <w:pPr>
              <w:spacing w:before="0" w:after="0"/>
              <w:rPr>
                <w:noProof/>
                <w:sz w:val="18"/>
                <w:szCs w:val="18"/>
              </w:rPr>
            </w:pPr>
            <w:r>
              <w:rPr>
                <w:noProof/>
                <w:sz w:val="18"/>
                <w:szCs w:val="18"/>
              </w:rPr>
              <w:t>64° 45' N.B.</w:t>
            </w:r>
          </w:p>
        </w:tc>
        <w:tc>
          <w:tcPr>
            <w:tcW w:w="630" w:type="pct"/>
            <w:hideMark/>
          </w:tcPr>
          <w:p>
            <w:pPr>
              <w:spacing w:before="0" w:after="0"/>
              <w:rPr>
                <w:noProof/>
                <w:sz w:val="18"/>
                <w:szCs w:val="18"/>
              </w:rPr>
            </w:pPr>
            <w:r>
              <w:rPr>
                <w:noProof/>
                <w:sz w:val="18"/>
                <w:szCs w:val="18"/>
              </w:rPr>
              <w:t>28° 30' W.L.</w:t>
            </w:r>
          </w:p>
        </w:tc>
        <w:tc>
          <w:tcPr>
            <w:tcW w:w="1890" w:type="pct"/>
            <w:hideMark/>
          </w:tcPr>
          <w:p>
            <w:pPr>
              <w:spacing w:before="0" w:after="0"/>
              <w:rPr>
                <w:noProof/>
                <w:sz w:val="18"/>
                <w:szCs w:val="18"/>
              </w:rPr>
            </w:pP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(2)</w:t>
            </w:r>
          </w:p>
        </w:tc>
        <w:tc>
          <w:tcPr>
            <w:tcW w:w="2629" w:type="pct"/>
            <w:gridSpan w:val="8"/>
            <w:tcBorders>
              <w:top w:val="nil"/>
              <w:left w:val="nil"/>
              <w:bottom w:val="single" w:sz="8" w:space="0" w:color="auto"/>
              <w:right w:val="nil"/>
            </w:tcBorders>
            <w:hideMark/>
          </w:tcPr>
          <w:p>
            <w:pPr>
              <w:spacing w:before="0" w:after="0"/>
              <w:rPr>
                <w:noProof/>
                <w:sz w:val="18"/>
                <w:szCs w:val="18"/>
              </w:rPr>
            </w:pPr>
            <w:r>
              <w:rPr>
                <w:noProof/>
                <w:sz w:val="18"/>
                <w:szCs w:val="18"/>
              </w:rPr>
              <w:t>Mag alleen worden gevangen van 10 mei tot en met 31 december.</w:t>
            </w:r>
          </w:p>
        </w:tc>
        <w:tc>
          <w:tcPr>
            <w:tcW w:w="1890" w:type="pct"/>
            <w:tcBorders>
              <w:top w:val="nil"/>
              <w:left w:val="nil"/>
              <w:bottom w:val="single" w:sz="8" w:space="0" w:color="auto"/>
              <w:right w:val="nil"/>
            </w:tcBorders>
            <w:hideMark/>
          </w:tcPr>
          <w:p>
            <w:pPr>
              <w:spacing w:before="0" w:after="0"/>
              <w:rPr>
                <w:noProof/>
                <w:sz w:val="18"/>
                <w:szCs w:val="18"/>
              </w:rPr>
            </w:pPr>
            <w:r>
              <w:rPr>
                <w:noProof/>
                <w:sz w:val="18"/>
                <w:szCs w:val="18"/>
              </w:rPr>
              <w:t> </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w:t>
            </w:r>
          </w:p>
          <w:p>
            <w:pPr>
              <w:spacing w:before="60" w:after="60"/>
              <w:rPr>
                <w:noProof/>
                <w:sz w:val="18"/>
                <w:szCs w:val="18"/>
              </w:rPr>
            </w:pPr>
            <w:r>
              <w:rPr>
                <w:i/>
                <w:iCs/>
                <w:noProof/>
                <w:sz w:val="18"/>
                <w:szCs w:val="18"/>
              </w:rPr>
              <w:t>Sebastes mentella</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Noorse wateren van 1 en 2</w:t>
            </w:r>
          </w:p>
          <w:p>
            <w:pPr>
              <w:spacing w:before="60" w:after="60"/>
              <w:rPr>
                <w:noProof/>
                <w:sz w:val="18"/>
                <w:szCs w:val="18"/>
              </w:rPr>
            </w:pPr>
            <w:r>
              <w:rPr>
                <w:noProof/>
                <w:sz w:val="18"/>
                <w:szCs w:val="18"/>
              </w:rPr>
              <w:t>(REB/1N2AB.)</w:t>
            </w:r>
          </w:p>
        </w:tc>
      </w:tr>
      <w:tr>
        <w:trPr>
          <w:trHeight w:val="227"/>
        </w:trPr>
        <w:tc>
          <w:tcPr>
            <w:tcW w:w="1120" w:type="pct"/>
            <w:gridSpan w:val="3"/>
            <w:tcBorders>
              <w:top w:val="single" w:sz="8" w:space="0" w:color="auto"/>
            </w:tcBorders>
            <w:hideMark/>
          </w:tcPr>
          <w:p>
            <w:pPr>
              <w:spacing w:before="60" w:after="60"/>
              <w:rPr>
                <w:noProof/>
                <w:sz w:val="18"/>
                <w:szCs w:val="18"/>
              </w:rPr>
            </w:pPr>
            <w:r>
              <w:rPr>
                <w:noProof/>
                <w:sz w:val="18"/>
                <w:szCs w:val="18"/>
              </w:rPr>
              <w:t>Duitsland</w:t>
            </w:r>
          </w:p>
        </w:tc>
        <w:tc>
          <w:tcPr>
            <w:tcW w:w="710" w:type="pct"/>
            <w:gridSpan w:val="4"/>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20" w:type="pct"/>
            <w:gridSpan w:val="3"/>
            <w:hideMark/>
          </w:tcPr>
          <w:p>
            <w:pPr>
              <w:spacing w:before="60" w:after="60"/>
              <w:rPr>
                <w:noProof/>
                <w:sz w:val="18"/>
                <w:szCs w:val="18"/>
              </w:rPr>
            </w:pPr>
            <w:r>
              <w:rPr>
                <w:noProof/>
                <w:sz w:val="18"/>
                <w:szCs w:val="18"/>
              </w:rPr>
              <w:t xml:space="preserve">Spanje </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Frankrijk</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Portugal</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Verenigd Koninkrijk</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Unie</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p>
        </w:tc>
        <w:tc>
          <w:tcPr>
            <w:tcW w:w="710" w:type="pct"/>
            <w:gridSpan w:val="4"/>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20" w:type="pct"/>
            <w:gridSpan w:val="3"/>
            <w:tcBorders>
              <w:bottom w:val="single" w:sz="8" w:space="0" w:color="auto"/>
            </w:tcBorders>
            <w:hideMark/>
          </w:tcPr>
          <w:p>
            <w:pPr>
              <w:spacing w:before="60" w:after="60"/>
              <w:rPr>
                <w:noProof/>
                <w:sz w:val="18"/>
                <w:szCs w:val="18"/>
              </w:rPr>
            </w:pPr>
            <w:r>
              <w:rPr>
                <w:noProof/>
                <w:sz w:val="18"/>
                <w:szCs w:val="18"/>
              </w:rPr>
              <w:t>TAC</w:t>
            </w:r>
          </w:p>
        </w:tc>
        <w:tc>
          <w:tcPr>
            <w:tcW w:w="710" w:type="pct"/>
            <w:gridSpan w:val="4"/>
            <w:tcBorders>
              <w:bottom w:val="single" w:sz="8" w:space="0" w:color="auto"/>
            </w:tcBorders>
            <w:hideMark/>
          </w:tcPr>
          <w:p>
            <w:pPr>
              <w:spacing w:before="60" w:after="60"/>
              <w:rPr>
                <w:noProof/>
                <w:sz w:val="18"/>
                <w:szCs w:val="18"/>
              </w:rPr>
            </w:pPr>
            <w:r>
              <w:rPr>
                <w:noProof/>
                <w:sz w:val="18"/>
                <w:szCs w:val="18"/>
              </w:rPr>
              <w:t>Niet relevant</w:t>
            </w:r>
          </w:p>
        </w:tc>
        <w:tc>
          <w:tcPr>
            <w:tcW w:w="649" w:type="pct"/>
            <w:tcBorders>
              <w:bottom w:val="single" w:sz="8" w:space="0" w:color="auto"/>
            </w:tcBorders>
            <w:hideMark/>
          </w:tcPr>
          <w:p>
            <w:pPr>
              <w:spacing w:before="60" w:after="60"/>
              <w:rPr>
                <w:noProof/>
                <w:sz w:val="18"/>
                <w:szCs w:val="18"/>
              </w:rPr>
            </w:pP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w:t>
            </w:r>
          </w:p>
          <w:p>
            <w:pPr>
              <w:spacing w:before="60" w:after="60"/>
              <w:rPr>
                <w:noProof/>
                <w:sz w:val="18"/>
                <w:szCs w:val="18"/>
              </w:rPr>
            </w:pPr>
            <w:r>
              <w:rPr>
                <w:i/>
                <w:iCs/>
                <w:noProof/>
                <w:sz w:val="18"/>
                <w:szCs w:val="18"/>
              </w:rPr>
              <w:t>Sebastes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internationale wateren van 1 en 2</w:t>
            </w:r>
          </w:p>
          <w:p>
            <w:pPr>
              <w:spacing w:before="60" w:after="60"/>
              <w:rPr>
                <w:noProof/>
                <w:sz w:val="18"/>
                <w:szCs w:val="18"/>
              </w:rPr>
            </w:pPr>
            <w:r>
              <w:rPr>
                <w:noProof/>
                <w:sz w:val="18"/>
                <w:szCs w:val="18"/>
              </w:rPr>
              <w:t>(RED/1/2INT)</w:t>
            </w:r>
          </w:p>
        </w:tc>
      </w:tr>
      <w:tr>
        <w:trPr>
          <w:trHeight w:val="227"/>
        </w:trPr>
        <w:tc>
          <w:tcPr>
            <w:tcW w:w="1120" w:type="pct"/>
            <w:gridSpan w:val="3"/>
            <w:tcBorders>
              <w:top w:val="single" w:sz="8" w:space="0" w:color="auto"/>
            </w:tcBorders>
            <w:hideMark/>
          </w:tcPr>
          <w:p>
            <w:pPr>
              <w:spacing w:before="60" w:after="60"/>
              <w:rPr>
                <w:noProof/>
                <w:sz w:val="18"/>
                <w:szCs w:val="18"/>
              </w:rPr>
            </w:pPr>
            <w:r>
              <w:rPr>
                <w:noProof/>
                <w:sz w:val="18"/>
                <w:szCs w:val="18"/>
              </w:rPr>
              <w:t>Unie</w:t>
            </w:r>
          </w:p>
        </w:tc>
        <w:tc>
          <w:tcPr>
            <w:tcW w:w="710" w:type="pct"/>
            <w:gridSpan w:val="4"/>
            <w:tcBorders>
              <w:top w:val="single" w:sz="8" w:space="0" w:color="auto"/>
            </w:tcBorders>
            <w:hideMark/>
          </w:tcPr>
          <w:p>
            <w:pPr>
              <w:spacing w:before="60" w:after="60"/>
              <w:rPr>
                <w:noProof/>
                <w:sz w:val="18"/>
                <w:szCs w:val="18"/>
              </w:rPr>
            </w:pPr>
            <w:r>
              <w:rPr>
                <w:noProof/>
                <w:sz w:val="18"/>
                <w:szCs w:val="18"/>
              </w:rPr>
              <w:t>Nog vast te stellen</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20" w:type="pct"/>
            <w:gridSpan w:val="3"/>
            <w:hideMark/>
          </w:tcPr>
          <w:p>
            <w:pPr>
              <w:spacing w:before="60" w:after="60"/>
              <w:rPr>
                <w:noProof/>
                <w:sz w:val="18"/>
                <w:szCs w:val="18"/>
              </w:rPr>
            </w:pPr>
          </w:p>
        </w:tc>
        <w:tc>
          <w:tcPr>
            <w:tcW w:w="710" w:type="pct"/>
            <w:gridSpan w:val="4"/>
            <w:hideMark/>
          </w:tcPr>
          <w:p>
            <w:pPr>
              <w:spacing w:before="60" w:after="60"/>
              <w:rPr>
                <w:noProof/>
                <w:sz w:val="18"/>
                <w:szCs w:val="18"/>
              </w:rPr>
            </w:pPr>
          </w:p>
        </w:tc>
        <w:tc>
          <w:tcPr>
            <w:tcW w:w="649" w:type="pct"/>
            <w:hideMark/>
          </w:tcPr>
          <w:p>
            <w:pPr>
              <w:spacing w:before="60" w:after="60"/>
              <w:rPr>
                <w:b/>
                <w:bCs/>
                <w:noProof/>
                <w:sz w:val="18"/>
                <w:szCs w:val="18"/>
                <w:vertAlign w:val="superscript"/>
              </w:rPr>
            </w:pPr>
          </w:p>
        </w:tc>
        <w:tc>
          <w:tcPr>
            <w:tcW w:w="2520" w:type="pct"/>
            <w:gridSpan w:val="2"/>
            <w:vMerge/>
            <w:hideMark/>
          </w:tcPr>
          <w:p>
            <w:pPr>
              <w:spacing w:before="60" w:after="60"/>
              <w:rPr>
                <w:noProof/>
                <w:sz w:val="18"/>
                <w:szCs w:val="18"/>
              </w:rPr>
            </w:pPr>
          </w:p>
        </w:tc>
      </w:tr>
      <w:tr>
        <w:trPr>
          <w:trHeight w:val="227"/>
        </w:trPr>
        <w:tc>
          <w:tcPr>
            <w:tcW w:w="1120" w:type="pct"/>
            <w:gridSpan w:val="3"/>
            <w:hideMark/>
          </w:tcPr>
          <w:p>
            <w:pPr>
              <w:spacing w:before="60" w:after="60"/>
              <w:rPr>
                <w:noProof/>
                <w:sz w:val="18"/>
                <w:szCs w:val="18"/>
              </w:rPr>
            </w:pPr>
            <w:r>
              <w:rPr>
                <w:noProof/>
                <w:sz w:val="18"/>
                <w:szCs w:val="18"/>
              </w:rPr>
              <w:t>TAC</w:t>
            </w:r>
          </w:p>
        </w:tc>
        <w:tc>
          <w:tcPr>
            <w:tcW w:w="710" w:type="pct"/>
            <w:gridSpan w:val="4"/>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highlight w:val="yellow"/>
                <w:vertAlign w:val="superscript"/>
              </w:rPr>
            </w:pPr>
            <w:r>
              <w:rPr>
                <w:b/>
                <w:bCs/>
                <w:noProof/>
                <w:sz w:val="18"/>
                <w:szCs w:val="18"/>
                <w:vertAlign w:val="superscript"/>
              </w:rPr>
              <w:t>(3)</w:t>
            </w:r>
          </w:p>
        </w:tc>
        <w:tc>
          <w:tcPr>
            <w:tcW w:w="2520" w:type="pct"/>
            <w:gridSpan w:val="2"/>
            <w:vMerge/>
            <w:hideMark/>
          </w:tcPr>
          <w:p>
            <w:pPr>
              <w:spacing w:before="60" w:after="6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De visserij wordt gesloten wanneer de TAC volledig is opgebruikt door de verdragsluitende partijen van de NEAFC. Vanaf de sluitingsdatum wordt door de lidstaten het gericht vissen op roodbaarzen door vaartuigen die hun vlag voeren, verboden.</w:t>
            </w: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(2)</w:t>
            </w:r>
          </w:p>
        </w:tc>
        <w:tc>
          <w:tcPr>
            <w:tcW w:w="4519" w:type="pct"/>
            <w:gridSpan w:val="9"/>
            <w:hideMark/>
          </w:tcPr>
          <w:p>
            <w:pPr>
              <w:spacing w:before="0" w:after="0"/>
              <w:rPr>
                <w:noProof/>
                <w:sz w:val="18"/>
                <w:szCs w:val="18"/>
              </w:rPr>
            </w:pPr>
            <w:r>
              <w:rPr>
                <w:noProof/>
                <w:sz w:val="18"/>
                <w:szCs w:val="18"/>
              </w:rPr>
              <w:t>De vaartuigen beperken hun bijvangsten van roodbaarzen in andere visserijen tot maximaal 1 % van de totale aan boord gehouden vangst.</w:t>
            </w: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(3)</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Voorlopige vangstbeperking om de vangsten van alle verdragsluitende partijen van de NEAFC te dekken.</w:t>
            </w:r>
          </w:p>
        </w:tc>
      </w:tr>
      <w:tr>
        <w:trPr>
          <w:trHeight w:val="227"/>
        </w:trPr>
        <w:tc>
          <w:tcPr>
            <w:tcW w:w="5000" w:type="pct"/>
            <w:gridSpan w:val="10"/>
            <w:tcBorders>
              <w:top w:val="nil"/>
              <w:left w:val="nil"/>
              <w:bottom w:val="single" w:sz="8" w:space="0" w:color="auto"/>
              <w:right w:val="nil"/>
            </w:tcBorders>
            <w:hideMark/>
          </w:tcPr>
          <w:p>
            <w:pPr>
              <w:spacing w:before="60" w:after="60"/>
              <w:rPr>
                <w:noProof/>
                <w:sz w:val="18"/>
                <w:szCs w:val="18"/>
              </w:rPr>
            </w:pPr>
          </w:p>
        </w:tc>
      </w:tr>
      <w:tr>
        <w:trPr>
          <w:trHeight w:val="227"/>
        </w:trPr>
        <w:tc>
          <w:tcPr>
            <w:tcW w:w="481" w:type="pct"/>
            <w:tcBorders>
              <w:top w:val="single" w:sz="8" w:space="0" w:color="auto"/>
              <w:bottom w:val="single" w:sz="8" w:space="0" w:color="auto"/>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 (pelagisch)</w:t>
            </w:r>
          </w:p>
          <w:p>
            <w:pPr>
              <w:spacing w:before="60" w:after="60"/>
              <w:rPr>
                <w:noProof/>
                <w:sz w:val="18"/>
                <w:szCs w:val="18"/>
              </w:rPr>
            </w:pPr>
            <w:r>
              <w:rPr>
                <w:i/>
                <w:iCs/>
                <w:noProof/>
                <w:sz w:val="18"/>
                <w:szCs w:val="18"/>
              </w:rPr>
              <w:t>Sebastes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bottom w:val="single" w:sz="8" w:space="0" w:color="auto"/>
            </w:tcBorders>
            <w:hideMark/>
          </w:tcPr>
          <w:p>
            <w:pPr>
              <w:spacing w:before="60" w:after="60"/>
              <w:rPr>
                <w:noProof/>
                <w:sz w:val="18"/>
                <w:szCs w:val="18"/>
              </w:rPr>
            </w:pPr>
            <w:r>
              <w:rPr>
                <w:noProof/>
                <w:sz w:val="18"/>
                <w:szCs w:val="18"/>
              </w:rPr>
              <w:t>Groenlandse wateren van NAFO 1F en Groenlandse wateren van 5,12 en 14</w:t>
            </w:r>
          </w:p>
          <w:p>
            <w:pPr>
              <w:spacing w:before="60" w:after="60"/>
              <w:rPr>
                <w:noProof/>
                <w:sz w:val="18"/>
                <w:szCs w:val="18"/>
              </w:rPr>
            </w:pPr>
            <w:r>
              <w:rPr>
                <w:noProof/>
                <w:sz w:val="18"/>
                <w:szCs w:val="18"/>
              </w:rPr>
              <w:t>(RED/N1G14P)</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 (2) (3)</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 (3)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 (3)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 (3)</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Noorwegen</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Faeröer</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 (2) (4)</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1289" w:type="pct"/>
            <w:gridSpan w:val="4"/>
            <w:hideMark/>
          </w:tcPr>
          <w:p>
            <w:pPr>
              <w:spacing w:before="60" w:after="60"/>
              <w:rPr>
                <w:noProof/>
                <w:sz w:val="18"/>
                <w:szCs w:val="18"/>
              </w:rPr>
            </w:pPr>
            <w:r>
              <w:rPr>
                <w:noProof/>
                <w:sz w:val="18"/>
                <w:szCs w:val="18"/>
              </w:rPr>
              <w:t>Niet relevant</w:t>
            </w:r>
          </w:p>
        </w:tc>
        <w:tc>
          <w:tcPr>
            <w:tcW w:w="2520" w:type="pct"/>
            <w:gridSpan w:val="2"/>
            <w:vMerge/>
            <w:hideMark/>
          </w:tcPr>
          <w:p>
            <w:pPr>
              <w:spacing w:before="60" w:after="6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2629" w:type="pct"/>
            <w:gridSpan w:val="8"/>
            <w:hideMark/>
          </w:tcPr>
          <w:p>
            <w:pPr>
              <w:spacing w:before="0" w:after="0"/>
              <w:rPr>
                <w:noProof/>
                <w:sz w:val="18"/>
                <w:szCs w:val="18"/>
              </w:rPr>
            </w:pPr>
            <w:r>
              <w:rPr>
                <w:noProof/>
                <w:sz w:val="18"/>
                <w:szCs w:val="18"/>
              </w:rPr>
              <w:t xml:space="preserve">Mag alleen worden gevangen van 10 mei tot en met 31 december. </w:t>
            </w:r>
          </w:p>
        </w:tc>
        <w:tc>
          <w:tcPr>
            <w:tcW w:w="1890" w:type="pct"/>
            <w:hideMark/>
          </w:tcPr>
          <w:p>
            <w:pPr>
              <w:spacing w:before="0" w:after="0"/>
              <w:rPr>
                <w:noProof/>
                <w:sz w:val="18"/>
                <w:szCs w:val="18"/>
              </w:rPr>
            </w:pPr>
          </w:p>
        </w:tc>
      </w:tr>
      <w:tr>
        <w:trPr>
          <w:trHeight w:val="227"/>
        </w:trPr>
        <w:tc>
          <w:tcPr>
            <w:tcW w:w="481" w:type="pct"/>
            <w:vMerge w:val="restart"/>
            <w:hideMark/>
          </w:tcPr>
          <w:p>
            <w:pPr>
              <w:spacing w:before="0" w:after="0"/>
              <w:rPr>
                <w:b/>
                <w:bCs/>
                <w:noProof/>
                <w:sz w:val="18"/>
                <w:szCs w:val="18"/>
                <w:vertAlign w:val="superscript"/>
              </w:rPr>
            </w:pPr>
            <w:r>
              <w:rPr>
                <w:b/>
                <w:bCs/>
                <w:noProof/>
                <w:sz w:val="18"/>
                <w:szCs w:val="18"/>
                <w:vertAlign w:val="superscript"/>
              </w:rPr>
              <w:t>(2)</w:t>
            </w:r>
          </w:p>
        </w:tc>
        <w:tc>
          <w:tcPr>
            <w:tcW w:w="4519" w:type="pct"/>
            <w:gridSpan w:val="9"/>
            <w:hideMark/>
          </w:tcPr>
          <w:p>
            <w:pPr>
              <w:spacing w:before="0" w:after="0"/>
              <w:rPr>
                <w:noProof/>
                <w:sz w:val="18"/>
                <w:szCs w:val="18"/>
              </w:rPr>
            </w:pPr>
            <w:r>
              <w:rPr>
                <w:noProof/>
                <w:sz w:val="18"/>
                <w:szCs w:val="18"/>
              </w:rPr>
              <w:t>Mag uitsluitend worden gevangen in Groenlandse wateren binnen het beschermingsgebied voor roodbaarzen dat wordt begrensd door de lijnen die de punten met de volgende coördinaten met elkaar verbinden:</w:t>
            </w: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Punt</w:t>
            </w:r>
          </w:p>
        </w:tc>
        <w:tc>
          <w:tcPr>
            <w:tcW w:w="1022" w:type="pct"/>
            <w:gridSpan w:val="3"/>
            <w:hideMark/>
          </w:tcPr>
          <w:p>
            <w:pPr>
              <w:spacing w:before="0" w:after="0"/>
              <w:rPr>
                <w:noProof/>
                <w:sz w:val="18"/>
                <w:szCs w:val="18"/>
              </w:rPr>
            </w:pPr>
            <w:r>
              <w:rPr>
                <w:noProof/>
                <w:sz w:val="18"/>
                <w:szCs w:val="18"/>
              </w:rPr>
              <w:t>Breedtegraad</w:t>
            </w:r>
          </w:p>
        </w:tc>
        <w:tc>
          <w:tcPr>
            <w:tcW w:w="630" w:type="pct"/>
            <w:hideMark/>
          </w:tcPr>
          <w:p>
            <w:pPr>
              <w:spacing w:before="0" w:after="0"/>
              <w:rPr>
                <w:noProof/>
                <w:sz w:val="18"/>
                <w:szCs w:val="18"/>
              </w:rPr>
            </w:pPr>
            <w:r>
              <w:rPr>
                <w:noProof/>
                <w:sz w:val="18"/>
                <w:szCs w:val="18"/>
              </w:rPr>
              <w:t>Lengtegraad</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1</w:t>
            </w:r>
          </w:p>
        </w:tc>
        <w:tc>
          <w:tcPr>
            <w:tcW w:w="1022" w:type="pct"/>
            <w:gridSpan w:val="3"/>
            <w:hideMark/>
          </w:tcPr>
          <w:p>
            <w:pPr>
              <w:spacing w:before="0" w:after="0"/>
              <w:rPr>
                <w:noProof/>
                <w:sz w:val="18"/>
                <w:szCs w:val="18"/>
              </w:rPr>
            </w:pPr>
            <w:r>
              <w:rPr>
                <w:noProof/>
                <w:sz w:val="18"/>
                <w:szCs w:val="18"/>
              </w:rPr>
              <w:t>64° 45' N.B.</w:t>
            </w:r>
          </w:p>
        </w:tc>
        <w:tc>
          <w:tcPr>
            <w:tcW w:w="630" w:type="pct"/>
            <w:hideMark/>
          </w:tcPr>
          <w:p>
            <w:pPr>
              <w:spacing w:before="0" w:after="0"/>
              <w:rPr>
                <w:noProof/>
                <w:sz w:val="18"/>
                <w:szCs w:val="18"/>
              </w:rPr>
            </w:pPr>
            <w:r>
              <w:rPr>
                <w:noProof/>
                <w:sz w:val="18"/>
                <w:szCs w:val="18"/>
              </w:rPr>
              <w:t>28° 30'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2</w:t>
            </w:r>
          </w:p>
        </w:tc>
        <w:tc>
          <w:tcPr>
            <w:tcW w:w="1022" w:type="pct"/>
            <w:gridSpan w:val="3"/>
            <w:hideMark/>
          </w:tcPr>
          <w:p>
            <w:pPr>
              <w:spacing w:before="0" w:after="0"/>
              <w:rPr>
                <w:noProof/>
                <w:sz w:val="18"/>
                <w:szCs w:val="18"/>
              </w:rPr>
            </w:pPr>
            <w:r>
              <w:rPr>
                <w:noProof/>
                <w:sz w:val="18"/>
                <w:szCs w:val="18"/>
              </w:rPr>
              <w:t>62° 50' N.B.</w:t>
            </w:r>
          </w:p>
        </w:tc>
        <w:tc>
          <w:tcPr>
            <w:tcW w:w="630" w:type="pct"/>
            <w:hideMark/>
          </w:tcPr>
          <w:p>
            <w:pPr>
              <w:spacing w:before="0" w:after="0"/>
              <w:rPr>
                <w:noProof/>
                <w:sz w:val="18"/>
                <w:szCs w:val="18"/>
              </w:rPr>
            </w:pPr>
            <w:r>
              <w:rPr>
                <w:noProof/>
                <w:sz w:val="18"/>
                <w:szCs w:val="18"/>
              </w:rPr>
              <w:t>25° 45'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3</w:t>
            </w:r>
          </w:p>
        </w:tc>
        <w:tc>
          <w:tcPr>
            <w:tcW w:w="1022" w:type="pct"/>
            <w:gridSpan w:val="3"/>
            <w:hideMark/>
          </w:tcPr>
          <w:p>
            <w:pPr>
              <w:spacing w:before="0" w:after="0"/>
              <w:rPr>
                <w:noProof/>
                <w:sz w:val="18"/>
                <w:szCs w:val="18"/>
              </w:rPr>
            </w:pPr>
            <w:r>
              <w:rPr>
                <w:noProof/>
                <w:sz w:val="18"/>
                <w:szCs w:val="18"/>
              </w:rPr>
              <w:t>61° 55' N.B.</w:t>
            </w:r>
          </w:p>
        </w:tc>
        <w:tc>
          <w:tcPr>
            <w:tcW w:w="630" w:type="pct"/>
            <w:hideMark/>
          </w:tcPr>
          <w:p>
            <w:pPr>
              <w:spacing w:before="0" w:after="0"/>
              <w:rPr>
                <w:noProof/>
                <w:sz w:val="18"/>
                <w:szCs w:val="18"/>
              </w:rPr>
            </w:pPr>
            <w:r>
              <w:rPr>
                <w:noProof/>
                <w:sz w:val="18"/>
                <w:szCs w:val="18"/>
              </w:rPr>
              <w:t>26° 45'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4</w:t>
            </w:r>
          </w:p>
        </w:tc>
        <w:tc>
          <w:tcPr>
            <w:tcW w:w="1022" w:type="pct"/>
            <w:gridSpan w:val="3"/>
            <w:hideMark/>
          </w:tcPr>
          <w:p>
            <w:pPr>
              <w:spacing w:before="0" w:after="0"/>
              <w:rPr>
                <w:noProof/>
                <w:sz w:val="18"/>
                <w:szCs w:val="18"/>
              </w:rPr>
            </w:pPr>
            <w:r>
              <w:rPr>
                <w:noProof/>
                <w:sz w:val="18"/>
                <w:szCs w:val="18"/>
              </w:rPr>
              <w:t>61° 00' N.B.</w:t>
            </w:r>
          </w:p>
        </w:tc>
        <w:tc>
          <w:tcPr>
            <w:tcW w:w="630" w:type="pct"/>
            <w:hideMark/>
          </w:tcPr>
          <w:p>
            <w:pPr>
              <w:spacing w:before="0" w:after="0"/>
              <w:rPr>
                <w:noProof/>
                <w:sz w:val="18"/>
                <w:szCs w:val="18"/>
              </w:rPr>
            </w:pPr>
            <w:r>
              <w:rPr>
                <w:noProof/>
                <w:sz w:val="18"/>
                <w:szCs w:val="18"/>
              </w:rPr>
              <w:t>26° 30'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5</w:t>
            </w:r>
          </w:p>
        </w:tc>
        <w:tc>
          <w:tcPr>
            <w:tcW w:w="1022" w:type="pct"/>
            <w:gridSpan w:val="3"/>
            <w:hideMark/>
          </w:tcPr>
          <w:p>
            <w:pPr>
              <w:spacing w:before="0" w:after="0"/>
              <w:rPr>
                <w:noProof/>
                <w:sz w:val="18"/>
                <w:szCs w:val="18"/>
              </w:rPr>
            </w:pPr>
            <w:r>
              <w:rPr>
                <w:noProof/>
                <w:sz w:val="18"/>
                <w:szCs w:val="18"/>
              </w:rPr>
              <w:t>59° 00' N.B.</w:t>
            </w:r>
          </w:p>
        </w:tc>
        <w:tc>
          <w:tcPr>
            <w:tcW w:w="630" w:type="pct"/>
            <w:hideMark/>
          </w:tcPr>
          <w:p>
            <w:pPr>
              <w:spacing w:before="0" w:after="0"/>
              <w:rPr>
                <w:noProof/>
                <w:sz w:val="18"/>
                <w:szCs w:val="18"/>
              </w:rPr>
            </w:pPr>
            <w:r>
              <w:rPr>
                <w:noProof/>
                <w:sz w:val="18"/>
                <w:szCs w:val="18"/>
              </w:rPr>
              <w:t>30°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6</w:t>
            </w:r>
          </w:p>
        </w:tc>
        <w:tc>
          <w:tcPr>
            <w:tcW w:w="1022" w:type="pct"/>
            <w:gridSpan w:val="3"/>
            <w:hideMark/>
          </w:tcPr>
          <w:p>
            <w:pPr>
              <w:spacing w:before="0" w:after="0"/>
              <w:rPr>
                <w:noProof/>
                <w:sz w:val="18"/>
                <w:szCs w:val="18"/>
              </w:rPr>
            </w:pPr>
            <w:r>
              <w:rPr>
                <w:noProof/>
                <w:sz w:val="18"/>
                <w:szCs w:val="18"/>
              </w:rPr>
              <w:t>59° 00' N.B.</w:t>
            </w:r>
          </w:p>
        </w:tc>
        <w:tc>
          <w:tcPr>
            <w:tcW w:w="630" w:type="pct"/>
            <w:hideMark/>
          </w:tcPr>
          <w:p>
            <w:pPr>
              <w:spacing w:before="0" w:after="0"/>
              <w:rPr>
                <w:noProof/>
                <w:sz w:val="18"/>
                <w:szCs w:val="18"/>
              </w:rPr>
            </w:pPr>
            <w:r>
              <w:rPr>
                <w:noProof/>
                <w:sz w:val="18"/>
                <w:szCs w:val="18"/>
              </w:rPr>
              <w:t>34°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7</w:t>
            </w:r>
          </w:p>
        </w:tc>
        <w:tc>
          <w:tcPr>
            <w:tcW w:w="1022" w:type="pct"/>
            <w:gridSpan w:val="3"/>
            <w:hideMark/>
          </w:tcPr>
          <w:p>
            <w:pPr>
              <w:spacing w:before="0" w:after="0"/>
              <w:rPr>
                <w:noProof/>
                <w:sz w:val="18"/>
                <w:szCs w:val="18"/>
              </w:rPr>
            </w:pPr>
            <w:r>
              <w:rPr>
                <w:noProof/>
                <w:sz w:val="18"/>
                <w:szCs w:val="18"/>
              </w:rPr>
              <w:t>61° 30' N.B.</w:t>
            </w:r>
          </w:p>
        </w:tc>
        <w:tc>
          <w:tcPr>
            <w:tcW w:w="630" w:type="pct"/>
            <w:hideMark/>
          </w:tcPr>
          <w:p>
            <w:pPr>
              <w:spacing w:before="0" w:after="0"/>
              <w:rPr>
                <w:noProof/>
                <w:sz w:val="18"/>
                <w:szCs w:val="18"/>
              </w:rPr>
            </w:pPr>
            <w:r>
              <w:rPr>
                <w:noProof/>
                <w:sz w:val="18"/>
                <w:szCs w:val="18"/>
              </w:rPr>
              <w:t>34°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8</w:t>
            </w:r>
          </w:p>
        </w:tc>
        <w:tc>
          <w:tcPr>
            <w:tcW w:w="1022" w:type="pct"/>
            <w:gridSpan w:val="3"/>
            <w:hideMark/>
          </w:tcPr>
          <w:p>
            <w:pPr>
              <w:spacing w:before="0" w:after="0"/>
              <w:rPr>
                <w:noProof/>
                <w:sz w:val="18"/>
                <w:szCs w:val="18"/>
              </w:rPr>
            </w:pPr>
            <w:r>
              <w:rPr>
                <w:noProof/>
                <w:sz w:val="18"/>
                <w:szCs w:val="18"/>
              </w:rPr>
              <w:t>62° 50' N.B.</w:t>
            </w:r>
          </w:p>
        </w:tc>
        <w:tc>
          <w:tcPr>
            <w:tcW w:w="630" w:type="pct"/>
            <w:hideMark/>
          </w:tcPr>
          <w:p>
            <w:pPr>
              <w:spacing w:before="0" w:after="0"/>
              <w:rPr>
                <w:noProof/>
                <w:sz w:val="18"/>
                <w:szCs w:val="18"/>
              </w:rPr>
            </w:pPr>
            <w:r>
              <w:rPr>
                <w:noProof/>
                <w:sz w:val="18"/>
                <w:szCs w:val="18"/>
              </w:rPr>
              <w:t>36°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b/>
                <w:bCs/>
                <w:noProof/>
                <w:sz w:val="18"/>
                <w:szCs w:val="18"/>
                <w:vertAlign w:val="superscript"/>
              </w:rPr>
            </w:pPr>
          </w:p>
        </w:tc>
        <w:tc>
          <w:tcPr>
            <w:tcW w:w="977" w:type="pct"/>
            <w:gridSpan w:val="4"/>
            <w:hideMark/>
          </w:tcPr>
          <w:p>
            <w:pPr>
              <w:spacing w:before="0" w:after="0"/>
              <w:rPr>
                <w:noProof/>
                <w:sz w:val="18"/>
                <w:szCs w:val="18"/>
              </w:rPr>
            </w:pPr>
            <w:r>
              <w:rPr>
                <w:noProof/>
                <w:sz w:val="18"/>
                <w:szCs w:val="18"/>
              </w:rPr>
              <w:t>9</w:t>
            </w:r>
          </w:p>
        </w:tc>
        <w:tc>
          <w:tcPr>
            <w:tcW w:w="1022" w:type="pct"/>
            <w:gridSpan w:val="3"/>
            <w:hideMark/>
          </w:tcPr>
          <w:p>
            <w:pPr>
              <w:spacing w:before="0" w:after="0"/>
              <w:rPr>
                <w:noProof/>
                <w:sz w:val="18"/>
                <w:szCs w:val="18"/>
              </w:rPr>
            </w:pPr>
            <w:r>
              <w:rPr>
                <w:noProof/>
                <w:sz w:val="18"/>
                <w:szCs w:val="18"/>
              </w:rPr>
              <w:t>64° 45' N.B.</w:t>
            </w:r>
          </w:p>
        </w:tc>
        <w:tc>
          <w:tcPr>
            <w:tcW w:w="630" w:type="pct"/>
            <w:hideMark/>
          </w:tcPr>
          <w:p>
            <w:pPr>
              <w:spacing w:before="0" w:after="0"/>
              <w:rPr>
                <w:noProof/>
                <w:sz w:val="18"/>
                <w:szCs w:val="18"/>
              </w:rPr>
            </w:pPr>
            <w:r>
              <w:rPr>
                <w:noProof/>
                <w:sz w:val="18"/>
                <w:szCs w:val="18"/>
              </w:rPr>
              <w:t>28° 30' W.L.</w:t>
            </w:r>
          </w:p>
        </w:tc>
        <w:tc>
          <w:tcPr>
            <w:tcW w:w="1890" w:type="pct"/>
            <w:hideMark/>
          </w:tcPr>
          <w:p>
            <w:pPr>
              <w:spacing w:before="0" w:after="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(3)</w:t>
            </w:r>
          </w:p>
        </w:tc>
        <w:tc>
          <w:tcPr>
            <w:tcW w:w="4519" w:type="pct"/>
            <w:gridSpan w:val="9"/>
            <w:hideMark/>
          </w:tcPr>
          <w:p>
            <w:pPr>
              <w:spacing w:before="0" w:after="0"/>
              <w:rPr>
                <w:noProof/>
                <w:sz w:val="18"/>
                <w:szCs w:val="18"/>
              </w:rPr>
            </w:pPr>
            <w:r>
              <w:rPr>
                <w:noProof/>
                <w:sz w:val="18"/>
                <w:szCs w:val="18"/>
              </w:rPr>
              <w:t>Bijzondere voorwaarde: dit quotum mag ook worden gevangen in de internationale wateren van bovengenoemd beschermingsgebied voor roodbaarzen (RED/*5-14P).</w:t>
            </w: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(4)</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Mag uitsluitend worden gevangen in Groenlandse wateren van 5 en 14 (RED/*514GN).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 (demersaal)</w:t>
            </w:r>
          </w:p>
          <w:p>
            <w:pPr>
              <w:spacing w:before="60" w:after="60"/>
              <w:rPr>
                <w:noProof/>
                <w:sz w:val="18"/>
                <w:szCs w:val="18"/>
              </w:rPr>
            </w:pPr>
            <w:r>
              <w:rPr>
                <w:i/>
                <w:iCs/>
                <w:noProof/>
                <w:sz w:val="18"/>
                <w:szCs w:val="18"/>
              </w:rPr>
              <w:t>Sebastes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 van NAFO 1F en Groenlandse wateren van 5 en 14</w:t>
            </w:r>
          </w:p>
          <w:p>
            <w:pPr>
              <w:spacing w:before="60" w:after="60"/>
              <w:rPr>
                <w:noProof/>
                <w:sz w:val="18"/>
                <w:szCs w:val="18"/>
              </w:rPr>
            </w:pPr>
            <w:r>
              <w:rPr>
                <w:noProof/>
                <w:sz w:val="18"/>
                <w:szCs w:val="18"/>
              </w:rPr>
              <w:t>(RED/N1G14D)</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after="0"/>
              <w:jc w:val="right"/>
              <w:rPr>
                <w:rFonts w:eastAsia="Times New Roman"/>
                <w:noProof/>
                <w:color w:val="000000"/>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after="0"/>
              <w:jc w:val="right"/>
              <w:rPr>
                <w:rFonts w:eastAsia="Times New Roman"/>
                <w:noProof/>
                <w:color w:val="000000"/>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1289" w:type="pct"/>
            <w:gridSpan w:val="4"/>
            <w:hideMark/>
          </w:tcPr>
          <w:p>
            <w:pPr>
              <w:spacing w:before="60" w:after="60"/>
              <w:rPr>
                <w:noProof/>
                <w:sz w:val="18"/>
                <w:szCs w:val="18"/>
              </w:rPr>
            </w:pPr>
            <w:r>
              <w:rPr>
                <w:noProof/>
                <w:sz w:val="18"/>
                <w:szCs w:val="18"/>
              </w:rPr>
              <w:t>Niet relevant</w:t>
            </w:r>
          </w:p>
        </w:tc>
        <w:tc>
          <w:tcPr>
            <w:tcW w:w="2520" w:type="pct"/>
            <w:gridSpan w:val="2"/>
            <w:vMerge/>
            <w:hideMark/>
          </w:tcPr>
          <w:p>
            <w:pPr>
              <w:spacing w:before="60" w:after="60"/>
              <w:rPr>
                <w:noProof/>
                <w:sz w:val="18"/>
                <w:szCs w:val="18"/>
              </w:rPr>
            </w:pPr>
          </w:p>
        </w:tc>
      </w:tr>
      <w:tr>
        <w:trPr>
          <w:trHeight w:val="227"/>
        </w:trPr>
        <w:tc>
          <w:tcPr>
            <w:tcW w:w="481" w:type="pct"/>
            <w:vMerge w:val="restar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Mag uitsluitend met trawls worden gevangen, en uitsluitend ten noorden en ten westen van de lijn die door de volgende coördinaten wordt bepaald:</w:t>
            </w: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Punt</w:t>
            </w:r>
          </w:p>
        </w:tc>
        <w:tc>
          <w:tcPr>
            <w:tcW w:w="1022" w:type="pct"/>
            <w:gridSpan w:val="3"/>
            <w:hideMark/>
          </w:tcPr>
          <w:p>
            <w:pPr>
              <w:spacing w:before="0" w:after="0"/>
              <w:rPr>
                <w:noProof/>
                <w:sz w:val="18"/>
                <w:szCs w:val="18"/>
              </w:rPr>
            </w:pPr>
            <w:r>
              <w:rPr>
                <w:noProof/>
                <w:sz w:val="18"/>
                <w:szCs w:val="18"/>
              </w:rPr>
              <w:t>Breedtegraad</w:t>
            </w:r>
          </w:p>
        </w:tc>
        <w:tc>
          <w:tcPr>
            <w:tcW w:w="630" w:type="pct"/>
            <w:hideMark/>
          </w:tcPr>
          <w:p>
            <w:pPr>
              <w:spacing w:before="0" w:after="0"/>
              <w:rPr>
                <w:noProof/>
                <w:sz w:val="18"/>
                <w:szCs w:val="18"/>
              </w:rPr>
            </w:pPr>
            <w:r>
              <w:rPr>
                <w:noProof/>
                <w:sz w:val="18"/>
                <w:szCs w:val="18"/>
              </w:rPr>
              <w:t>Lengtegraad</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1</w:t>
            </w:r>
          </w:p>
        </w:tc>
        <w:tc>
          <w:tcPr>
            <w:tcW w:w="1022" w:type="pct"/>
            <w:gridSpan w:val="3"/>
            <w:hideMark/>
          </w:tcPr>
          <w:p>
            <w:pPr>
              <w:spacing w:before="0" w:after="0"/>
              <w:rPr>
                <w:noProof/>
                <w:sz w:val="18"/>
                <w:szCs w:val="18"/>
              </w:rPr>
            </w:pPr>
            <w:r>
              <w:rPr>
                <w:noProof/>
                <w:sz w:val="18"/>
                <w:szCs w:val="18"/>
              </w:rPr>
              <w:t>59° 15' N.B.</w:t>
            </w:r>
          </w:p>
        </w:tc>
        <w:tc>
          <w:tcPr>
            <w:tcW w:w="630" w:type="pct"/>
            <w:hideMark/>
          </w:tcPr>
          <w:p>
            <w:pPr>
              <w:spacing w:before="0" w:after="0"/>
              <w:rPr>
                <w:noProof/>
                <w:sz w:val="18"/>
                <w:szCs w:val="18"/>
              </w:rPr>
            </w:pPr>
            <w:r>
              <w:rPr>
                <w:noProof/>
                <w:sz w:val="18"/>
                <w:szCs w:val="18"/>
              </w:rPr>
              <w:t>54° 26'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2</w:t>
            </w:r>
          </w:p>
        </w:tc>
        <w:tc>
          <w:tcPr>
            <w:tcW w:w="1022" w:type="pct"/>
            <w:gridSpan w:val="3"/>
            <w:hideMark/>
          </w:tcPr>
          <w:p>
            <w:pPr>
              <w:spacing w:before="0" w:after="0"/>
              <w:rPr>
                <w:noProof/>
                <w:sz w:val="18"/>
                <w:szCs w:val="18"/>
              </w:rPr>
            </w:pPr>
            <w:r>
              <w:rPr>
                <w:noProof/>
                <w:sz w:val="18"/>
                <w:szCs w:val="18"/>
              </w:rPr>
              <w:t>59° 15' N.B.</w:t>
            </w:r>
          </w:p>
        </w:tc>
        <w:tc>
          <w:tcPr>
            <w:tcW w:w="630" w:type="pct"/>
            <w:hideMark/>
          </w:tcPr>
          <w:p>
            <w:pPr>
              <w:spacing w:before="0" w:after="0"/>
              <w:rPr>
                <w:noProof/>
                <w:sz w:val="18"/>
                <w:szCs w:val="18"/>
              </w:rPr>
            </w:pPr>
            <w:r>
              <w:rPr>
                <w:noProof/>
                <w:sz w:val="18"/>
                <w:szCs w:val="18"/>
              </w:rPr>
              <w:t>44°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3</w:t>
            </w:r>
          </w:p>
        </w:tc>
        <w:tc>
          <w:tcPr>
            <w:tcW w:w="1022" w:type="pct"/>
            <w:gridSpan w:val="3"/>
            <w:hideMark/>
          </w:tcPr>
          <w:p>
            <w:pPr>
              <w:spacing w:before="0" w:after="0"/>
              <w:rPr>
                <w:noProof/>
                <w:sz w:val="18"/>
                <w:szCs w:val="18"/>
              </w:rPr>
            </w:pPr>
            <w:r>
              <w:rPr>
                <w:noProof/>
                <w:sz w:val="18"/>
                <w:szCs w:val="18"/>
              </w:rPr>
              <w:t>59° 30' N.B.</w:t>
            </w:r>
          </w:p>
        </w:tc>
        <w:tc>
          <w:tcPr>
            <w:tcW w:w="630" w:type="pct"/>
            <w:hideMark/>
          </w:tcPr>
          <w:p>
            <w:pPr>
              <w:spacing w:before="0" w:after="0"/>
              <w:rPr>
                <w:noProof/>
                <w:sz w:val="18"/>
                <w:szCs w:val="18"/>
              </w:rPr>
            </w:pPr>
            <w:r>
              <w:rPr>
                <w:noProof/>
                <w:sz w:val="18"/>
                <w:szCs w:val="18"/>
              </w:rPr>
              <w:t>42° 45'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4</w:t>
            </w:r>
          </w:p>
        </w:tc>
        <w:tc>
          <w:tcPr>
            <w:tcW w:w="1022" w:type="pct"/>
            <w:gridSpan w:val="3"/>
            <w:hideMark/>
          </w:tcPr>
          <w:p>
            <w:pPr>
              <w:spacing w:before="0" w:after="0"/>
              <w:rPr>
                <w:noProof/>
                <w:sz w:val="18"/>
                <w:szCs w:val="18"/>
              </w:rPr>
            </w:pPr>
            <w:r>
              <w:rPr>
                <w:noProof/>
                <w:sz w:val="18"/>
                <w:szCs w:val="18"/>
              </w:rPr>
              <w:t>60° 00' N.B.</w:t>
            </w:r>
          </w:p>
        </w:tc>
        <w:tc>
          <w:tcPr>
            <w:tcW w:w="630" w:type="pct"/>
            <w:hideMark/>
          </w:tcPr>
          <w:p>
            <w:pPr>
              <w:spacing w:before="0" w:after="0"/>
              <w:rPr>
                <w:noProof/>
                <w:sz w:val="18"/>
                <w:szCs w:val="18"/>
              </w:rPr>
            </w:pPr>
            <w:r>
              <w:rPr>
                <w:noProof/>
                <w:sz w:val="18"/>
                <w:szCs w:val="18"/>
              </w:rPr>
              <w:t>42°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5</w:t>
            </w:r>
          </w:p>
        </w:tc>
        <w:tc>
          <w:tcPr>
            <w:tcW w:w="1022" w:type="pct"/>
            <w:gridSpan w:val="3"/>
            <w:hideMark/>
          </w:tcPr>
          <w:p>
            <w:pPr>
              <w:spacing w:before="0" w:after="0"/>
              <w:rPr>
                <w:noProof/>
                <w:sz w:val="18"/>
                <w:szCs w:val="18"/>
              </w:rPr>
            </w:pPr>
            <w:r>
              <w:rPr>
                <w:noProof/>
                <w:sz w:val="18"/>
                <w:szCs w:val="18"/>
              </w:rPr>
              <w:t>62° 00' N.B.</w:t>
            </w:r>
          </w:p>
        </w:tc>
        <w:tc>
          <w:tcPr>
            <w:tcW w:w="630" w:type="pct"/>
            <w:hideMark/>
          </w:tcPr>
          <w:p>
            <w:pPr>
              <w:spacing w:before="0" w:after="0"/>
              <w:rPr>
                <w:noProof/>
                <w:sz w:val="18"/>
                <w:szCs w:val="18"/>
              </w:rPr>
            </w:pPr>
            <w:r>
              <w:rPr>
                <w:noProof/>
                <w:sz w:val="18"/>
                <w:szCs w:val="18"/>
              </w:rPr>
              <w:t>40° 30'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6</w:t>
            </w:r>
          </w:p>
        </w:tc>
        <w:tc>
          <w:tcPr>
            <w:tcW w:w="1022" w:type="pct"/>
            <w:gridSpan w:val="3"/>
            <w:hideMark/>
          </w:tcPr>
          <w:p>
            <w:pPr>
              <w:spacing w:before="0" w:after="0"/>
              <w:rPr>
                <w:noProof/>
                <w:sz w:val="18"/>
                <w:szCs w:val="18"/>
              </w:rPr>
            </w:pPr>
            <w:r>
              <w:rPr>
                <w:noProof/>
                <w:sz w:val="18"/>
                <w:szCs w:val="18"/>
              </w:rPr>
              <w:t>62° 00' N.B.</w:t>
            </w:r>
          </w:p>
        </w:tc>
        <w:tc>
          <w:tcPr>
            <w:tcW w:w="630" w:type="pct"/>
            <w:hideMark/>
          </w:tcPr>
          <w:p>
            <w:pPr>
              <w:spacing w:before="0" w:after="0"/>
              <w:rPr>
                <w:noProof/>
                <w:sz w:val="18"/>
                <w:szCs w:val="18"/>
              </w:rPr>
            </w:pPr>
            <w:r>
              <w:rPr>
                <w:noProof/>
                <w:sz w:val="18"/>
                <w:szCs w:val="18"/>
              </w:rPr>
              <w:t>40°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7</w:t>
            </w:r>
          </w:p>
        </w:tc>
        <w:tc>
          <w:tcPr>
            <w:tcW w:w="1022" w:type="pct"/>
            <w:gridSpan w:val="3"/>
            <w:hideMark/>
          </w:tcPr>
          <w:p>
            <w:pPr>
              <w:spacing w:before="0" w:after="0"/>
              <w:rPr>
                <w:noProof/>
                <w:sz w:val="18"/>
                <w:szCs w:val="18"/>
              </w:rPr>
            </w:pPr>
            <w:r>
              <w:rPr>
                <w:noProof/>
                <w:sz w:val="18"/>
                <w:szCs w:val="18"/>
              </w:rPr>
              <w:t>62° 40' N.B.</w:t>
            </w:r>
          </w:p>
        </w:tc>
        <w:tc>
          <w:tcPr>
            <w:tcW w:w="630" w:type="pct"/>
            <w:hideMark/>
          </w:tcPr>
          <w:p>
            <w:pPr>
              <w:spacing w:before="0" w:after="0"/>
              <w:rPr>
                <w:noProof/>
                <w:sz w:val="18"/>
                <w:szCs w:val="18"/>
              </w:rPr>
            </w:pPr>
            <w:r>
              <w:rPr>
                <w:noProof/>
                <w:sz w:val="18"/>
                <w:szCs w:val="18"/>
              </w:rPr>
              <w:t>40° 15'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8</w:t>
            </w:r>
          </w:p>
        </w:tc>
        <w:tc>
          <w:tcPr>
            <w:tcW w:w="1022" w:type="pct"/>
            <w:gridSpan w:val="3"/>
            <w:hideMark/>
          </w:tcPr>
          <w:p>
            <w:pPr>
              <w:spacing w:before="0" w:after="0"/>
              <w:rPr>
                <w:noProof/>
                <w:sz w:val="18"/>
                <w:szCs w:val="18"/>
              </w:rPr>
            </w:pPr>
            <w:r>
              <w:rPr>
                <w:noProof/>
                <w:sz w:val="18"/>
                <w:szCs w:val="18"/>
              </w:rPr>
              <w:t>63° 09' N.B.</w:t>
            </w:r>
          </w:p>
        </w:tc>
        <w:tc>
          <w:tcPr>
            <w:tcW w:w="630" w:type="pct"/>
            <w:hideMark/>
          </w:tcPr>
          <w:p>
            <w:pPr>
              <w:spacing w:before="0" w:after="0"/>
              <w:rPr>
                <w:noProof/>
                <w:sz w:val="18"/>
                <w:szCs w:val="18"/>
              </w:rPr>
            </w:pPr>
            <w:r>
              <w:rPr>
                <w:noProof/>
                <w:sz w:val="18"/>
                <w:szCs w:val="18"/>
              </w:rPr>
              <w:t>39° 40'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9</w:t>
            </w:r>
          </w:p>
        </w:tc>
        <w:tc>
          <w:tcPr>
            <w:tcW w:w="1022" w:type="pct"/>
            <w:gridSpan w:val="3"/>
            <w:hideMark/>
          </w:tcPr>
          <w:p>
            <w:pPr>
              <w:spacing w:before="0" w:after="0"/>
              <w:rPr>
                <w:noProof/>
                <w:sz w:val="18"/>
                <w:szCs w:val="18"/>
              </w:rPr>
            </w:pPr>
            <w:r>
              <w:rPr>
                <w:noProof/>
                <w:sz w:val="18"/>
                <w:szCs w:val="18"/>
              </w:rPr>
              <w:t>63° 30' N.B.</w:t>
            </w:r>
          </w:p>
        </w:tc>
        <w:tc>
          <w:tcPr>
            <w:tcW w:w="630" w:type="pct"/>
            <w:hideMark/>
          </w:tcPr>
          <w:p>
            <w:pPr>
              <w:spacing w:before="0" w:after="0"/>
              <w:rPr>
                <w:noProof/>
                <w:sz w:val="18"/>
                <w:szCs w:val="18"/>
              </w:rPr>
            </w:pPr>
            <w:r>
              <w:rPr>
                <w:noProof/>
                <w:sz w:val="18"/>
                <w:szCs w:val="18"/>
              </w:rPr>
              <w:t>37° 15'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10</w:t>
            </w:r>
          </w:p>
        </w:tc>
        <w:tc>
          <w:tcPr>
            <w:tcW w:w="1022" w:type="pct"/>
            <w:gridSpan w:val="3"/>
            <w:hideMark/>
          </w:tcPr>
          <w:p>
            <w:pPr>
              <w:spacing w:before="0" w:after="0"/>
              <w:rPr>
                <w:noProof/>
                <w:sz w:val="18"/>
                <w:szCs w:val="18"/>
              </w:rPr>
            </w:pPr>
            <w:r>
              <w:rPr>
                <w:noProof/>
                <w:sz w:val="18"/>
                <w:szCs w:val="18"/>
              </w:rPr>
              <w:t>64° 20' N.B.</w:t>
            </w:r>
          </w:p>
        </w:tc>
        <w:tc>
          <w:tcPr>
            <w:tcW w:w="630" w:type="pct"/>
            <w:hideMark/>
          </w:tcPr>
          <w:p>
            <w:pPr>
              <w:spacing w:before="0" w:after="0"/>
              <w:rPr>
                <w:noProof/>
                <w:sz w:val="18"/>
                <w:szCs w:val="18"/>
              </w:rPr>
            </w:pPr>
            <w:r>
              <w:rPr>
                <w:noProof/>
                <w:sz w:val="18"/>
                <w:szCs w:val="18"/>
              </w:rPr>
              <w:t>35° 00' W.L.</w:t>
            </w:r>
          </w:p>
        </w:tc>
        <w:tc>
          <w:tcPr>
            <w:tcW w:w="1890" w:type="pct"/>
            <w:hideMark/>
          </w:tcPr>
          <w:p>
            <w:pPr>
              <w:spacing w:before="0" w:after="0"/>
              <w:rPr>
                <w:noProof/>
                <w:sz w:val="18"/>
                <w:szCs w:val="18"/>
              </w:rPr>
            </w:pPr>
          </w:p>
        </w:tc>
      </w:tr>
      <w:tr>
        <w:trPr>
          <w:trHeight w:val="227"/>
        </w:trPr>
        <w:tc>
          <w:tcPr>
            <w:tcW w:w="481" w:type="pct"/>
            <w:vMerge/>
            <w:hideMark/>
          </w:tcPr>
          <w:p>
            <w:pPr>
              <w:spacing w:before="0" w:after="0"/>
              <w:rPr>
                <w:noProof/>
                <w:sz w:val="18"/>
                <w:szCs w:val="18"/>
              </w:rPr>
            </w:pPr>
          </w:p>
        </w:tc>
        <w:tc>
          <w:tcPr>
            <w:tcW w:w="977" w:type="pct"/>
            <w:gridSpan w:val="4"/>
            <w:hideMark/>
          </w:tcPr>
          <w:p>
            <w:pPr>
              <w:spacing w:before="0" w:after="0"/>
              <w:rPr>
                <w:noProof/>
                <w:sz w:val="18"/>
                <w:szCs w:val="18"/>
              </w:rPr>
            </w:pPr>
            <w:r>
              <w:rPr>
                <w:noProof/>
                <w:sz w:val="18"/>
                <w:szCs w:val="18"/>
              </w:rPr>
              <w:t> 11</w:t>
            </w:r>
          </w:p>
        </w:tc>
        <w:tc>
          <w:tcPr>
            <w:tcW w:w="1022" w:type="pct"/>
            <w:gridSpan w:val="3"/>
            <w:hideMark/>
          </w:tcPr>
          <w:p>
            <w:pPr>
              <w:spacing w:before="0" w:after="0"/>
              <w:rPr>
                <w:noProof/>
                <w:sz w:val="18"/>
                <w:szCs w:val="18"/>
              </w:rPr>
            </w:pPr>
            <w:r>
              <w:rPr>
                <w:noProof/>
                <w:sz w:val="18"/>
                <w:szCs w:val="18"/>
              </w:rPr>
              <w:t>65° 15' N.B.</w:t>
            </w:r>
          </w:p>
        </w:tc>
        <w:tc>
          <w:tcPr>
            <w:tcW w:w="630" w:type="pct"/>
            <w:hideMark/>
          </w:tcPr>
          <w:p>
            <w:pPr>
              <w:spacing w:before="0" w:after="0"/>
              <w:rPr>
                <w:noProof/>
                <w:sz w:val="18"/>
                <w:szCs w:val="18"/>
              </w:rPr>
            </w:pPr>
            <w:r>
              <w:rPr>
                <w:noProof/>
                <w:sz w:val="18"/>
                <w:szCs w:val="18"/>
              </w:rPr>
              <w:t>32° 30' W.L.</w:t>
            </w:r>
          </w:p>
        </w:tc>
        <w:tc>
          <w:tcPr>
            <w:tcW w:w="1890" w:type="pct"/>
            <w:hideMark/>
          </w:tcPr>
          <w:p>
            <w:pPr>
              <w:spacing w:before="0" w:after="0"/>
              <w:rPr>
                <w:noProof/>
                <w:sz w:val="18"/>
                <w:szCs w:val="18"/>
              </w:rPr>
            </w:pPr>
          </w:p>
        </w:tc>
      </w:tr>
      <w:tr>
        <w:trPr>
          <w:trHeight w:val="227"/>
        </w:trPr>
        <w:tc>
          <w:tcPr>
            <w:tcW w:w="481" w:type="pct"/>
            <w:vMerge/>
            <w:tcBorders>
              <w:bottom w:val="single" w:sz="8" w:space="0" w:color="auto"/>
            </w:tcBorders>
            <w:hideMark/>
          </w:tcPr>
          <w:p>
            <w:pPr>
              <w:spacing w:before="0" w:after="0"/>
              <w:rPr>
                <w:noProof/>
                <w:sz w:val="18"/>
                <w:szCs w:val="18"/>
              </w:rPr>
            </w:pPr>
          </w:p>
        </w:tc>
        <w:tc>
          <w:tcPr>
            <w:tcW w:w="977" w:type="pct"/>
            <w:gridSpan w:val="4"/>
            <w:tcBorders>
              <w:bottom w:val="single" w:sz="8" w:space="0" w:color="auto"/>
            </w:tcBorders>
            <w:hideMark/>
          </w:tcPr>
          <w:p>
            <w:pPr>
              <w:spacing w:before="0" w:after="0"/>
              <w:rPr>
                <w:noProof/>
                <w:sz w:val="18"/>
                <w:szCs w:val="18"/>
              </w:rPr>
            </w:pPr>
            <w:r>
              <w:rPr>
                <w:noProof/>
                <w:sz w:val="18"/>
                <w:szCs w:val="18"/>
              </w:rPr>
              <w:t> 12</w:t>
            </w:r>
          </w:p>
        </w:tc>
        <w:tc>
          <w:tcPr>
            <w:tcW w:w="1022" w:type="pct"/>
            <w:gridSpan w:val="3"/>
            <w:tcBorders>
              <w:bottom w:val="single" w:sz="8" w:space="0" w:color="auto"/>
            </w:tcBorders>
            <w:hideMark/>
          </w:tcPr>
          <w:p>
            <w:pPr>
              <w:spacing w:before="0" w:after="0"/>
              <w:rPr>
                <w:noProof/>
                <w:sz w:val="18"/>
                <w:szCs w:val="18"/>
              </w:rPr>
            </w:pPr>
            <w:r>
              <w:rPr>
                <w:noProof/>
                <w:sz w:val="18"/>
                <w:szCs w:val="18"/>
              </w:rPr>
              <w:t>65° 15' N.B.</w:t>
            </w:r>
          </w:p>
        </w:tc>
        <w:tc>
          <w:tcPr>
            <w:tcW w:w="630" w:type="pct"/>
            <w:tcBorders>
              <w:bottom w:val="single" w:sz="8" w:space="0" w:color="auto"/>
            </w:tcBorders>
            <w:hideMark/>
          </w:tcPr>
          <w:p>
            <w:pPr>
              <w:spacing w:before="0" w:after="0"/>
              <w:rPr>
                <w:noProof/>
                <w:sz w:val="18"/>
                <w:szCs w:val="18"/>
              </w:rPr>
            </w:pPr>
            <w:r>
              <w:rPr>
                <w:noProof/>
                <w:sz w:val="18"/>
                <w:szCs w:val="18"/>
              </w:rPr>
              <w:t>29° 50' W.L.</w:t>
            </w:r>
          </w:p>
        </w:tc>
        <w:tc>
          <w:tcPr>
            <w:tcW w:w="1890" w:type="pct"/>
            <w:tcBorders>
              <w:bottom w:val="single" w:sz="8" w:space="0" w:color="auto"/>
            </w:tcBorders>
            <w:hideMark/>
          </w:tcPr>
          <w:p>
            <w:pPr>
              <w:spacing w:before="0" w:after="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Roodbaarzen</w:t>
            </w:r>
          </w:p>
          <w:p>
            <w:pPr>
              <w:spacing w:before="60" w:after="60"/>
              <w:rPr>
                <w:noProof/>
                <w:sz w:val="18"/>
                <w:szCs w:val="18"/>
              </w:rPr>
            </w:pPr>
            <w:r>
              <w:rPr>
                <w:i/>
                <w:iCs/>
                <w:noProof/>
                <w:sz w:val="18"/>
                <w:szCs w:val="18"/>
              </w:rPr>
              <w:t>Sebastes</w:t>
            </w:r>
            <w:r>
              <w:rPr>
                <w:noProof/>
                <w:sz w:val="18"/>
                <w:szCs w:val="18"/>
              </w:rPr>
              <w:t xml:space="preserve"> spp.</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 van 5b</w:t>
            </w:r>
          </w:p>
          <w:p>
            <w:pPr>
              <w:spacing w:before="60" w:after="60"/>
              <w:rPr>
                <w:noProof/>
                <w:sz w:val="18"/>
                <w:szCs w:val="18"/>
              </w:rPr>
            </w:pPr>
            <w:r>
              <w:rPr>
                <w:noProof/>
                <w:sz w:val="18"/>
                <w:szCs w:val="18"/>
              </w:rPr>
              <w:t>(RED/05B-F.)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België</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Duitsland</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bottom w:val="single" w:sz="8" w:space="0" w:color="auto"/>
            </w:tcBorders>
            <w:hideMark/>
          </w:tcPr>
          <w:p>
            <w:pPr>
              <w:spacing w:before="60" w:after="60"/>
              <w:rPr>
                <w:noProof/>
                <w:sz w:val="18"/>
                <w:szCs w:val="18"/>
              </w:rPr>
            </w:pPr>
            <w:r>
              <w:rPr>
                <w:noProof/>
                <w:sz w:val="18"/>
                <w:szCs w:val="18"/>
              </w:rPr>
              <w:t>TAC</w:t>
            </w:r>
          </w:p>
        </w:tc>
        <w:tc>
          <w:tcPr>
            <w:tcW w:w="640" w:type="pct"/>
            <w:gridSpan w:val="3"/>
            <w:tcBorders>
              <w:bottom w:val="single" w:sz="8" w:space="0" w:color="auto"/>
            </w:tcBorders>
            <w:hideMark/>
          </w:tcPr>
          <w:p>
            <w:pPr>
              <w:spacing w:before="60" w:after="60"/>
              <w:rPr>
                <w:noProof/>
                <w:sz w:val="18"/>
                <w:szCs w:val="18"/>
              </w:rPr>
            </w:pPr>
            <w:r>
              <w:rPr>
                <w:noProof/>
                <w:sz w:val="18"/>
                <w:szCs w:val="18"/>
              </w:rPr>
              <w:t>Niet relevant</w:t>
            </w:r>
          </w:p>
        </w:tc>
        <w:tc>
          <w:tcPr>
            <w:tcW w:w="649" w:type="pct"/>
            <w:tcBorders>
              <w:bottom w:val="single" w:sz="8" w:space="0" w:color="auto"/>
            </w:tcBorders>
            <w:hideMark/>
          </w:tcPr>
          <w:p>
            <w:pPr>
              <w:spacing w:before="60" w:after="60"/>
              <w:rPr>
                <w:noProof/>
                <w:sz w:val="18"/>
                <w:szCs w:val="18"/>
              </w:rPr>
            </w:pP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left w:val="nil"/>
              <w:bottom w:val="single" w:sz="8" w:space="0" w:color="auto"/>
              <w:right w:val="nil"/>
            </w:tcBorders>
            <w:hideMark/>
          </w:tcPr>
          <w:p>
            <w:pPr>
              <w:spacing w:before="60" w:after="60"/>
              <w:rPr>
                <w:noProof/>
                <w:sz w:val="18"/>
                <w:szCs w:val="18"/>
              </w:rPr>
            </w:pPr>
          </w:p>
        </w:tc>
      </w:tr>
      <w:tr>
        <w:trPr>
          <w:trHeight w:val="227"/>
        </w:trPr>
        <w:tc>
          <w:tcPr>
            <w:tcW w:w="481" w:type="pct"/>
            <w:tcBorders>
              <w:top w:val="single" w:sz="8" w:space="0" w:color="auto"/>
              <w:bottom w:val="single" w:sz="8" w:space="0" w:color="auto"/>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Andere soorten</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bottom w:val="single" w:sz="8" w:space="0" w:color="auto"/>
            </w:tcBorders>
            <w:hideMark/>
          </w:tcPr>
          <w:p>
            <w:pPr>
              <w:spacing w:before="60" w:after="60"/>
              <w:rPr>
                <w:noProof/>
                <w:sz w:val="18"/>
                <w:szCs w:val="18"/>
              </w:rPr>
            </w:pPr>
            <w:r>
              <w:rPr>
                <w:noProof/>
                <w:sz w:val="18"/>
                <w:szCs w:val="18"/>
              </w:rPr>
              <w:t>Noorse wateren van 1 en 2</w:t>
            </w:r>
          </w:p>
          <w:p>
            <w:pPr>
              <w:spacing w:before="60" w:after="60"/>
              <w:rPr>
                <w:noProof/>
                <w:sz w:val="18"/>
                <w:szCs w:val="18"/>
              </w:rPr>
            </w:pPr>
            <w:r>
              <w:rPr>
                <w:noProof/>
                <w:sz w:val="18"/>
                <w:szCs w:val="18"/>
              </w:rPr>
              <w:t>(OTH/1N2AB.)</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b/>
                <w:bCs/>
                <w:noProof/>
                <w:sz w:val="18"/>
                <w:szCs w:val="18"/>
                <w:vertAlign w:val="superscript"/>
              </w:rPr>
            </w:pPr>
            <w:r>
              <w:rPr>
                <w:b/>
                <w:bCs/>
                <w:noProof/>
                <w:sz w:val="18"/>
                <w:szCs w:val="18"/>
                <w:vertAlign w:val="superscript"/>
              </w:rPr>
              <w:t>(1)</w:t>
            </w: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Uitsluitend voor bijvangsten. In het kader van dit quotum is gerichte visserij niet toegestaan.</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 xml:space="preserve">Andere soorten </w:t>
            </w:r>
            <w:r>
              <w:rPr>
                <w:b/>
                <w:bCs/>
                <w:noProof/>
                <w:sz w:val="18"/>
                <w:szCs w:val="18"/>
                <w:vertAlign w:val="superscript"/>
              </w:rPr>
              <w:t>(1)</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 van 5b</w:t>
            </w:r>
          </w:p>
          <w:p>
            <w:pPr>
              <w:spacing w:before="60" w:after="60"/>
              <w:rPr>
                <w:noProof/>
                <w:sz w:val="18"/>
                <w:szCs w:val="18"/>
              </w:rPr>
            </w:pPr>
            <w:r>
              <w:rPr>
                <w:noProof/>
                <w:sz w:val="18"/>
                <w:szCs w:val="18"/>
              </w:rPr>
              <w:t>(OTH/05B-F.)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hideMark/>
          </w:tcPr>
          <w:p>
            <w:pPr>
              <w:spacing w:before="0" w:after="0"/>
              <w:rPr>
                <w:b/>
                <w:bCs/>
                <w:noProof/>
                <w:sz w:val="18"/>
                <w:szCs w:val="18"/>
                <w:vertAlign w:val="superscript"/>
              </w:rPr>
            </w:pPr>
            <w:r>
              <w:rPr>
                <w:b/>
                <w:bCs/>
                <w:noProof/>
                <w:sz w:val="18"/>
                <w:szCs w:val="18"/>
                <w:vertAlign w:val="superscript"/>
              </w:rPr>
              <w:t>(1)</w:t>
            </w:r>
          </w:p>
        </w:tc>
        <w:tc>
          <w:tcPr>
            <w:tcW w:w="4519" w:type="pct"/>
            <w:gridSpan w:val="9"/>
            <w:hideMark/>
          </w:tcPr>
          <w:p>
            <w:pPr>
              <w:spacing w:before="0" w:after="0"/>
              <w:rPr>
                <w:noProof/>
                <w:sz w:val="18"/>
                <w:szCs w:val="18"/>
              </w:rPr>
            </w:pPr>
            <w:r>
              <w:rPr>
                <w:noProof/>
                <w:sz w:val="18"/>
                <w:szCs w:val="18"/>
              </w:rPr>
              <w:t>Exclusief soorten zonder handelswaarde.</w:t>
            </w:r>
          </w:p>
        </w:tc>
      </w:tr>
      <w:tr>
        <w:trPr>
          <w:trHeight w:val="227"/>
        </w:trPr>
        <w:tc>
          <w:tcPr>
            <w:tcW w:w="5000" w:type="pct"/>
            <w:gridSpan w:val="10"/>
            <w:tcBorders>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pageBreakBefore/>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Platvis</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wateren van de Faeröer van 5b</w:t>
            </w:r>
          </w:p>
          <w:p>
            <w:pPr>
              <w:spacing w:before="60" w:after="60"/>
              <w:rPr>
                <w:noProof/>
                <w:sz w:val="18"/>
                <w:szCs w:val="18"/>
              </w:rPr>
            </w:pPr>
            <w:r>
              <w:rPr>
                <w:noProof/>
                <w:sz w:val="18"/>
                <w:szCs w:val="18"/>
              </w:rPr>
              <w:t>(FLX/05B-F.)</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Duitsland</w:t>
            </w:r>
          </w:p>
        </w:tc>
        <w:tc>
          <w:tcPr>
            <w:tcW w:w="640" w:type="pct"/>
            <w:gridSpan w:val="3"/>
            <w:tcBorders>
              <w:top w:val="single" w:sz="8" w:space="0" w:color="auto"/>
            </w:tcBorders>
            <w:hideMark/>
          </w:tcPr>
          <w:p>
            <w:pPr>
              <w:spacing w:before="60" w:after="60"/>
              <w:jc w:val="right"/>
              <w:rPr>
                <w:noProof/>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Analytische 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r>
              <w:rPr>
                <w:noProof/>
                <w:sz w:val="18"/>
                <w:szCs w:val="18"/>
              </w:rPr>
              <w:t>Frankrijk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Verenigd Koninkrijk</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Unie</w:t>
            </w:r>
          </w:p>
        </w:tc>
        <w:tc>
          <w:tcPr>
            <w:tcW w:w="640" w:type="pct"/>
            <w:gridSpan w:val="3"/>
            <w:hideMark/>
          </w:tcPr>
          <w:p>
            <w:pPr>
              <w:spacing w:before="60" w:after="60"/>
              <w:jc w:val="right"/>
              <w:rPr>
                <w:noProof/>
                <w:sz w:val="18"/>
                <w:szCs w:val="18"/>
              </w:rPr>
            </w:pPr>
            <w:r>
              <w:rPr>
                <w:noProof/>
                <w:sz w:val="18"/>
                <w:szCs w:val="18"/>
              </w:rPr>
              <w:t>p.m.</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tcBorders>
              <w:bottom w:val="single" w:sz="8" w:space="0" w:color="auto"/>
            </w:tcBorders>
            <w:hideMark/>
          </w:tcPr>
          <w:p>
            <w:pPr>
              <w:spacing w:before="60" w:after="60"/>
              <w:rPr>
                <w:noProof/>
                <w:sz w:val="18"/>
                <w:szCs w:val="18"/>
              </w:rPr>
            </w:pPr>
            <w:r>
              <w:rPr>
                <w:noProof/>
                <w:sz w:val="18"/>
                <w:szCs w:val="18"/>
              </w:rPr>
              <w:t>TAC</w:t>
            </w:r>
          </w:p>
        </w:tc>
        <w:tc>
          <w:tcPr>
            <w:tcW w:w="1289" w:type="pct"/>
            <w:gridSpan w:val="4"/>
            <w:tcBorders>
              <w:bottom w:val="single" w:sz="8" w:space="0" w:color="auto"/>
            </w:tcBorders>
            <w:hideMark/>
          </w:tcPr>
          <w:p>
            <w:pPr>
              <w:spacing w:before="60" w:after="60"/>
              <w:rPr>
                <w:noProof/>
                <w:sz w:val="18"/>
                <w:szCs w:val="18"/>
              </w:rPr>
            </w:pPr>
            <w:r>
              <w:rPr>
                <w:noProof/>
                <w:sz w:val="18"/>
                <w:szCs w:val="18"/>
              </w:rPr>
              <w:t>Niet relevant</w:t>
            </w:r>
          </w:p>
        </w:tc>
        <w:tc>
          <w:tcPr>
            <w:tcW w:w="2520" w:type="pct"/>
            <w:gridSpan w:val="2"/>
            <w:vMerge/>
            <w:tcBorders>
              <w:bottom w:val="single" w:sz="8" w:space="0" w:color="auto"/>
            </w:tcBorders>
            <w:hideMark/>
          </w:tcPr>
          <w:p>
            <w:pPr>
              <w:spacing w:before="60" w:after="60"/>
              <w:rPr>
                <w:noProof/>
                <w:sz w:val="18"/>
                <w:szCs w:val="18"/>
              </w:rPr>
            </w:pPr>
          </w:p>
        </w:tc>
      </w:tr>
      <w:tr>
        <w:trPr>
          <w:trHeight w:val="227"/>
        </w:trPr>
        <w:tc>
          <w:tcPr>
            <w:tcW w:w="5000" w:type="pct"/>
            <w:gridSpan w:val="10"/>
            <w:tcBorders>
              <w:top w:val="single" w:sz="8" w:space="0" w:color="auto"/>
              <w:bottom w:val="single" w:sz="8" w:space="0" w:color="auto"/>
            </w:tcBorders>
            <w:hideMark/>
          </w:tcPr>
          <w:p>
            <w:pPr>
              <w:spacing w:before="60" w:after="60"/>
              <w:rPr>
                <w:noProof/>
                <w:sz w:val="18"/>
                <w:szCs w:val="18"/>
              </w:rPr>
            </w:pPr>
          </w:p>
        </w:tc>
      </w:tr>
      <w:tr>
        <w:trPr>
          <w:trHeight w:val="227"/>
        </w:trPr>
        <w:tc>
          <w:tcPr>
            <w:tcW w:w="481"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Soort:</w:t>
            </w:r>
          </w:p>
        </w:tc>
        <w:tc>
          <w:tcPr>
            <w:tcW w:w="1998" w:type="pct"/>
            <w:gridSpan w:val="7"/>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 xml:space="preserve">Bijvangst </w:t>
            </w:r>
            <w:r>
              <w:rPr>
                <w:b/>
                <w:bCs/>
                <w:noProof/>
                <w:sz w:val="18"/>
                <w:szCs w:val="18"/>
                <w:vertAlign w:val="superscript"/>
              </w:rPr>
              <w:t>(1)</w:t>
            </w:r>
          </w:p>
        </w:tc>
        <w:tc>
          <w:tcPr>
            <w:tcW w:w="630" w:type="pct"/>
            <w:tcBorders>
              <w:top w:val="single" w:sz="8" w:space="0" w:color="auto"/>
              <w:left w:val="single" w:sz="8" w:space="0" w:color="auto"/>
              <w:bottom w:val="single" w:sz="8" w:space="0" w:color="auto"/>
              <w:right w:val="nil"/>
            </w:tcBorders>
            <w:hideMark/>
          </w:tcPr>
          <w:p>
            <w:pPr>
              <w:spacing w:before="60" w:after="60"/>
              <w:rPr>
                <w:noProof/>
                <w:sz w:val="18"/>
                <w:szCs w:val="18"/>
              </w:rPr>
            </w:pPr>
            <w:r>
              <w:rPr>
                <w:noProof/>
                <w:sz w:val="18"/>
                <w:szCs w:val="18"/>
              </w:rPr>
              <w:t>Gebied:</w:t>
            </w:r>
          </w:p>
        </w:tc>
        <w:tc>
          <w:tcPr>
            <w:tcW w:w="1890" w:type="pct"/>
            <w:tcBorders>
              <w:top w:val="single" w:sz="8" w:space="0" w:color="auto"/>
              <w:left w:val="nil"/>
              <w:bottom w:val="single" w:sz="8" w:space="0" w:color="auto"/>
              <w:right w:val="nil"/>
            </w:tcBorders>
            <w:hideMark/>
          </w:tcPr>
          <w:p>
            <w:pPr>
              <w:spacing w:before="60" w:after="60"/>
              <w:rPr>
                <w:noProof/>
                <w:sz w:val="18"/>
                <w:szCs w:val="18"/>
              </w:rPr>
            </w:pPr>
            <w:r>
              <w:rPr>
                <w:noProof/>
                <w:sz w:val="18"/>
                <w:szCs w:val="18"/>
              </w:rPr>
              <w:t>Groenlandse wateren</w:t>
            </w:r>
          </w:p>
          <w:p>
            <w:pPr>
              <w:spacing w:before="60" w:after="60"/>
              <w:rPr>
                <w:noProof/>
                <w:sz w:val="18"/>
                <w:szCs w:val="18"/>
              </w:rPr>
            </w:pPr>
            <w:r>
              <w:rPr>
                <w:noProof/>
                <w:sz w:val="18"/>
                <w:szCs w:val="18"/>
              </w:rPr>
              <w:t>(B-C/GRL)</w:t>
            </w:r>
          </w:p>
        </w:tc>
      </w:tr>
      <w:tr>
        <w:trPr>
          <w:trHeight w:val="227"/>
        </w:trPr>
        <w:tc>
          <w:tcPr>
            <w:tcW w:w="1190" w:type="pct"/>
            <w:gridSpan w:val="4"/>
            <w:tcBorders>
              <w:top w:val="single" w:sz="8" w:space="0" w:color="auto"/>
            </w:tcBorders>
            <w:hideMark/>
          </w:tcPr>
          <w:p>
            <w:pPr>
              <w:spacing w:before="60" w:after="60"/>
              <w:rPr>
                <w:noProof/>
                <w:sz w:val="18"/>
                <w:szCs w:val="18"/>
              </w:rPr>
            </w:pPr>
            <w:r>
              <w:rPr>
                <w:noProof/>
                <w:sz w:val="18"/>
                <w:szCs w:val="18"/>
              </w:rPr>
              <w:t>Unie</w:t>
            </w:r>
          </w:p>
        </w:tc>
        <w:tc>
          <w:tcPr>
            <w:tcW w:w="640" w:type="pct"/>
            <w:gridSpan w:val="3"/>
            <w:tcBorders>
              <w:top w:val="single" w:sz="8" w:space="0" w:color="auto"/>
            </w:tcBorders>
            <w:hideMark/>
          </w:tcPr>
          <w:p>
            <w:pPr>
              <w:spacing w:after="0"/>
              <w:jc w:val="right"/>
              <w:rPr>
                <w:rFonts w:eastAsia="Times New Roman"/>
                <w:noProof/>
                <w:color w:val="000000"/>
                <w:sz w:val="18"/>
                <w:szCs w:val="18"/>
              </w:rPr>
            </w:pPr>
            <w:r>
              <w:rPr>
                <w:noProof/>
                <w:sz w:val="18"/>
                <w:szCs w:val="18"/>
              </w:rPr>
              <w:t>p.m.</w:t>
            </w:r>
          </w:p>
        </w:tc>
        <w:tc>
          <w:tcPr>
            <w:tcW w:w="649" w:type="pct"/>
            <w:tcBorders>
              <w:top w:val="single" w:sz="8" w:space="0" w:color="auto"/>
            </w:tcBorders>
            <w:hideMark/>
          </w:tcPr>
          <w:p>
            <w:pPr>
              <w:spacing w:before="60" w:after="60"/>
              <w:rPr>
                <w:noProof/>
                <w:sz w:val="18"/>
                <w:szCs w:val="18"/>
                <w:highlight w:val="yellow"/>
              </w:rPr>
            </w:pPr>
          </w:p>
        </w:tc>
        <w:tc>
          <w:tcPr>
            <w:tcW w:w="2520" w:type="pct"/>
            <w:gridSpan w:val="2"/>
            <w:vMerge w:val="restart"/>
            <w:tcBorders>
              <w:top w:val="single" w:sz="8" w:space="0" w:color="auto"/>
            </w:tcBorders>
            <w:hideMark/>
          </w:tcPr>
          <w:p>
            <w:pPr>
              <w:spacing w:before="60" w:after="60"/>
              <w:rPr>
                <w:noProof/>
                <w:sz w:val="18"/>
                <w:szCs w:val="18"/>
              </w:rPr>
            </w:pPr>
            <w:r>
              <w:rPr>
                <w:noProof/>
                <w:sz w:val="18"/>
                <w:szCs w:val="18"/>
              </w:rPr>
              <w:t>Voorzorgs-TAC</w:t>
            </w:r>
          </w:p>
          <w:p>
            <w:pPr>
              <w:spacing w:before="60" w:after="60"/>
              <w:rPr>
                <w:noProof/>
                <w:sz w:val="18"/>
                <w:szCs w:val="18"/>
              </w:rPr>
            </w:pPr>
            <w:r>
              <w:rPr>
                <w:noProof/>
                <w:sz w:val="18"/>
                <w:szCs w:val="18"/>
              </w:rPr>
              <w:t>Artikel 3 van Verordening (EG) nr. 847/96 is niet van toepassing.</w:t>
            </w:r>
          </w:p>
          <w:p>
            <w:pPr>
              <w:spacing w:before="60" w:after="60"/>
              <w:rPr>
                <w:noProof/>
                <w:sz w:val="18"/>
                <w:szCs w:val="18"/>
              </w:rPr>
            </w:pPr>
            <w:r>
              <w:rPr>
                <w:noProof/>
                <w:sz w:val="18"/>
                <w:szCs w:val="18"/>
              </w:rPr>
              <w:t>Artikel 4 van Verordening (EG) nr. 847/96 is niet van toepassing.</w:t>
            </w:r>
          </w:p>
        </w:tc>
      </w:tr>
      <w:tr>
        <w:trPr>
          <w:trHeight w:val="227"/>
        </w:trPr>
        <w:tc>
          <w:tcPr>
            <w:tcW w:w="1190" w:type="pct"/>
            <w:gridSpan w:val="4"/>
            <w:hideMark/>
          </w:tcPr>
          <w:p>
            <w:pPr>
              <w:spacing w:before="60" w:after="60"/>
              <w:rPr>
                <w:noProof/>
                <w:sz w:val="18"/>
                <w:szCs w:val="18"/>
              </w:rPr>
            </w:pPr>
          </w:p>
        </w:tc>
        <w:tc>
          <w:tcPr>
            <w:tcW w:w="640" w:type="pct"/>
            <w:gridSpan w:val="3"/>
            <w:hideMark/>
          </w:tcPr>
          <w:p>
            <w:pPr>
              <w:spacing w:before="60" w:after="60"/>
              <w:rPr>
                <w:noProof/>
                <w:sz w:val="18"/>
                <w:szCs w:val="18"/>
              </w:rPr>
            </w:pP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1190" w:type="pct"/>
            <w:gridSpan w:val="4"/>
            <w:hideMark/>
          </w:tcPr>
          <w:p>
            <w:pPr>
              <w:spacing w:before="60" w:after="60"/>
              <w:rPr>
                <w:noProof/>
                <w:sz w:val="18"/>
                <w:szCs w:val="18"/>
              </w:rPr>
            </w:pPr>
            <w:r>
              <w:rPr>
                <w:noProof/>
                <w:sz w:val="18"/>
                <w:szCs w:val="18"/>
              </w:rPr>
              <w:t>TAC</w:t>
            </w:r>
          </w:p>
        </w:tc>
        <w:tc>
          <w:tcPr>
            <w:tcW w:w="640" w:type="pct"/>
            <w:gridSpan w:val="3"/>
            <w:hideMark/>
          </w:tcPr>
          <w:p>
            <w:pPr>
              <w:spacing w:before="60" w:after="60"/>
              <w:rPr>
                <w:noProof/>
                <w:sz w:val="18"/>
                <w:szCs w:val="18"/>
              </w:rPr>
            </w:pPr>
            <w:r>
              <w:rPr>
                <w:noProof/>
                <w:sz w:val="18"/>
                <w:szCs w:val="18"/>
              </w:rPr>
              <w:t>Niet relevant</w:t>
            </w:r>
          </w:p>
        </w:tc>
        <w:tc>
          <w:tcPr>
            <w:tcW w:w="649" w:type="pct"/>
            <w:hideMark/>
          </w:tcPr>
          <w:p>
            <w:pPr>
              <w:spacing w:before="60" w:after="60"/>
              <w:rPr>
                <w:noProof/>
                <w:sz w:val="18"/>
                <w:szCs w:val="18"/>
              </w:rPr>
            </w:pPr>
          </w:p>
        </w:tc>
        <w:tc>
          <w:tcPr>
            <w:tcW w:w="2520" w:type="pct"/>
            <w:gridSpan w:val="2"/>
            <w:vMerge/>
            <w:hideMark/>
          </w:tcPr>
          <w:p>
            <w:pPr>
              <w:spacing w:before="60" w:after="60"/>
              <w:rPr>
                <w:noProof/>
                <w:sz w:val="18"/>
                <w:szCs w:val="18"/>
              </w:rPr>
            </w:pPr>
          </w:p>
        </w:tc>
      </w:tr>
      <w:tr>
        <w:trPr>
          <w:trHeight w:val="227"/>
        </w:trPr>
        <w:tc>
          <w:tcPr>
            <w:tcW w:w="481" w:type="pct"/>
            <w:tcBorders>
              <w:top w:val="nil"/>
              <w:left w:val="nil"/>
              <w:bottom w:val="single" w:sz="8" w:space="0" w:color="auto"/>
              <w:right w:val="nil"/>
            </w:tcBorders>
            <w:hideMark/>
          </w:tcPr>
          <w:p>
            <w:pPr>
              <w:spacing w:before="0" w:after="0"/>
              <w:rPr>
                <w:b/>
                <w:bCs/>
                <w:noProof/>
                <w:sz w:val="18"/>
                <w:szCs w:val="18"/>
                <w:vertAlign w:val="superscript"/>
              </w:rPr>
            </w:pPr>
            <w:r>
              <w:rPr>
                <w:b/>
                <w:bCs/>
                <w:noProof/>
                <w:sz w:val="18"/>
                <w:szCs w:val="18"/>
                <w:vertAlign w:val="superscript"/>
              </w:rPr>
              <w:t>(1)</w:t>
            </w:r>
          </w:p>
        </w:tc>
        <w:tc>
          <w:tcPr>
            <w:tcW w:w="4519" w:type="pct"/>
            <w:gridSpan w:val="9"/>
            <w:tcBorders>
              <w:top w:val="nil"/>
              <w:left w:val="nil"/>
              <w:bottom w:val="single" w:sz="8" w:space="0" w:color="auto"/>
              <w:right w:val="nil"/>
            </w:tcBorders>
            <w:hideMark/>
          </w:tcPr>
          <w:p>
            <w:pPr>
              <w:spacing w:before="0" w:after="0"/>
              <w:rPr>
                <w:noProof/>
                <w:sz w:val="18"/>
                <w:szCs w:val="18"/>
              </w:rPr>
            </w:pPr>
            <w:r>
              <w:rPr>
                <w:noProof/>
                <w:sz w:val="18"/>
                <w:szCs w:val="18"/>
              </w:rPr>
              <w:t>Bijvangsten van grenadiervissen (</w:t>
            </w:r>
            <w:r>
              <w:rPr>
                <w:i/>
                <w:iCs/>
                <w:noProof/>
                <w:sz w:val="18"/>
                <w:szCs w:val="18"/>
              </w:rPr>
              <w:t>Macrourus</w:t>
            </w:r>
            <w:r>
              <w:rPr>
                <w:noProof/>
                <w:sz w:val="18"/>
                <w:szCs w:val="18"/>
              </w:rPr>
              <w:t xml:space="preserve"> spp.) worden gerapporteerd overeenkomstig de volgende vangstmogelijkhedentabellen: grenadiervissen in de Groenlandse wateren van 5 en 14 (GRV/514GRN) en grenadiervissen in de Groenlandse wateren van NAFO 1 (GRV/N1GRN.).</w:t>
            </w: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IC</w:t>
      </w:r>
    </w:p>
    <w:p>
      <w:pPr>
        <w:pStyle w:val="NormalCentered"/>
        <w:rPr>
          <w:noProof/>
        </w:rPr>
      </w:pPr>
      <w:r>
        <w:rPr>
          <w:noProof/>
        </w:rPr>
        <w:t>NOORDWESTELIJK DEEL VAN DE ATLANTISCHE OCEAAN</w:t>
      </w:r>
    </w:p>
    <w:p>
      <w:pPr>
        <w:jc w:val="center"/>
        <w:rPr>
          <w:noProof/>
        </w:rPr>
      </w:pPr>
      <w:r>
        <w:rPr>
          <w:noProof/>
        </w:rPr>
        <w:t>NAFO-VERDRAGSGEBIED</w:t>
      </w:r>
    </w:p>
    <w:tbl>
      <w:tblPr>
        <w:tblW w:w="9585" w:type="dxa"/>
        <w:tblInd w:w="108" w:type="dxa"/>
        <w:tblLook w:val="04A0" w:firstRow="1" w:lastRow="0" w:firstColumn="1" w:lastColumn="0" w:noHBand="0" w:noVBand="1"/>
      </w:tblPr>
      <w:tblGrid>
        <w:gridCol w:w="851"/>
        <w:gridCol w:w="142"/>
        <w:gridCol w:w="425"/>
        <w:gridCol w:w="567"/>
        <w:gridCol w:w="1003"/>
        <w:gridCol w:w="1418"/>
        <w:gridCol w:w="1733"/>
        <w:gridCol w:w="3446"/>
      </w:tblGrid>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Kabeljauw</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Gadus morhua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2J3KL</w:t>
            </w:r>
          </w:p>
          <w:p>
            <w:pPr>
              <w:spacing w:before="60" w:after="60"/>
              <w:rPr>
                <w:rFonts w:asciiTheme="majorBidi" w:hAnsiTheme="majorBidi" w:cstheme="majorBidi"/>
                <w:noProof/>
                <w:sz w:val="18"/>
                <w:szCs w:val="18"/>
              </w:rPr>
            </w:pPr>
            <w:r>
              <w:rPr>
                <w:rFonts w:asciiTheme="majorBidi" w:hAnsiTheme="majorBidi"/>
                <w:noProof/>
                <w:sz w:val="18"/>
                <w:szCs w:val="18"/>
              </w:rPr>
              <w:t>(COD/N2J3KL)</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Kabeljauw</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Gadus morhua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3NO</w:t>
            </w:r>
          </w:p>
          <w:p>
            <w:pPr>
              <w:spacing w:before="60" w:after="60"/>
              <w:rPr>
                <w:rFonts w:asciiTheme="majorBidi" w:hAnsiTheme="majorBidi" w:cstheme="majorBidi"/>
                <w:noProof/>
                <w:sz w:val="18"/>
                <w:szCs w:val="18"/>
              </w:rPr>
            </w:pPr>
            <w:r>
              <w:rPr>
                <w:rFonts w:asciiTheme="majorBidi" w:hAnsiTheme="majorBidi"/>
                <w:noProof/>
                <w:sz w:val="18"/>
                <w:szCs w:val="18"/>
              </w:rPr>
              <w:t>(COD/N3NO.)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1 000 kg of van 4 % indien dat meer is.</w:t>
            </w:r>
          </w:p>
        </w:tc>
      </w:tr>
      <w:tr>
        <w:trPr>
          <w:trHeight w:val="227"/>
        </w:trPr>
        <w:tc>
          <w:tcPr>
            <w:tcW w:w="9585" w:type="dxa"/>
            <w:gridSpan w:val="8"/>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bottom w:val="single" w:sz="8" w:space="0" w:color="auto"/>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Kabeljauw</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Gadus morhua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3M</w:t>
            </w:r>
          </w:p>
          <w:p>
            <w:pPr>
              <w:spacing w:before="60" w:after="60"/>
              <w:rPr>
                <w:rFonts w:asciiTheme="majorBidi" w:hAnsiTheme="majorBidi" w:cstheme="majorBidi"/>
                <w:noProof/>
                <w:sz w:val="18"/>
                <w:szCs w:val="18"/>
              </w:rPr>
            </w:pPr>
            <w:r>
              <w:rPr>
                <w:rFonts w:asciiTheme="majorBidi" w:hAnsiTheme="majorBidi"/>
                <w:noProof/>
                <w:sz w:val="18"/>
                <w:szCs w:val="18"/>
              </w:rPr>
              <w:t>(COD/N3M.)</w:t>
            </w:r>
          </w:p>
        </w:tc>
      </w:tr>
      <w:tr>
        <w:trPr>
          <w:trHeight w:val="227"/>
        </w:trPr>
        <w:tc>
          <w:tcPr>
            <w:tcW w:w="1985" w:type="dxa"/>
            <w:gridSpan w:val="4"/>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003" w:type="dxa"/>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95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Duitsland</w:t>
            </w:r>
          </w:p>
        </w:tc>
        <w:tc>
          <w:tcPr>
            <w:tcW w:w="1003" w:type="dxa"/>
            <w:noWrap/>
            <w:hideMark/>
          </w:tcPr>
          <w:p>
            <w:pPr>
              <w:spacing w:after="0"/>
              <w:jc w:val="right"/>
              <w:rPr>
                <w:rFonts w:eastAsia="Times New Roman"/>
                <w:noProof/>
                <w:color w:val="000000"/>
                <w:sz w:val="18"/>
                <w:szCs w:val="18"/>
              </w:rPr>
            </w:pPr>
            <w:r>
              <w:rPr>
                <w:noProof/>
                <w:sz w:val="18"/>
                <w:szCs w:val="18"/>
              </w:rPr>
              <w:t xml:space="preserve">397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003" w:type="dxa"/>
            <w:noWrap/>
            <w:hideMark/>
          </w:tcPr>
          <w:p>
            <w:pPr>
              <w:spacing w:after="0"/>
              <w:jc w:val="right"/>
              <w:rPr>
                <w:rFonts w:eastAsia="Times New Roman"/>
                <w:noProof/>
                <w:color w:val="000000"/>
                <w:sz w:val="18"/>
                <w:szCs w:val="18"/>
              </w:rPr>
            </w:pPr>
            <w:r>
              <w:rPr>
                <w:noProof/>
                <w:sz w:val="18"/>
                <w:szCs w:val="18"/>
              </w:rPr>
              <w:t xml:space="preserve">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003" w:type="dxa"/>
            <w:noWrap/>
            <w:hideMark/>
          </w:tcPr>
          <w:p>
            <w:pPr>
              <w:spacing w:after="0"/>
              <w:jc w:val="right"/>
              <w:rPr>
                <w:rFonts w:eastAsia="Times New Roman"/>
                <w:noProof/>
                <w:color w:val="000000"/>
                <w:sz w:val="18"/>
                <w:szCs w:val="18"/>
              </w:rPr>
            </w:pPr>
            <w:r>
              <w:rPr>
                <w:noProof/>
                <w:sz w:val="18"/>
                <w:szCs w:val="18"/>
              </w:rPr>
              <w:t xml:space="preserve">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Polen</w:t>
            </w:r>
          </w:p>
        </w:tc>
        <w:tc>
          <w:tcPr>
            <w:tcW w:w="1003" w:type="dxa"/>
            <w:noWrap/>
            <w:hideMark/>
          </w:tcPr>
          <w:p>
            <w:pPr>
              <w:spacing w:after="0"/>
              <w:jc w:val="right"/>
              <w:rPr>
                <w:rFonts w:eastAsia="Times New Roman"/>
                <w:noProof/>
                <w:color w:val="000000"/>
                <w:sz w:val="18"/>
                <w:szCs w:val="18"/>
              </w:rPr>
            </w:pPr>
            <w:r>
              <w:rPr>
                <w:noProof/>
                <w:sz w:val="18"/>
                <w:szCs w:val="18"/>
              </w:rPr>
              <w:t xml:space="preserve">529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003" w:type="dxa"/>
            <w:noWrap/>
            <w:hideMark/>
          </w:tcPr>
          <w:p>
            <w:pPr>
              <w:spacing w:after="0"/>
              <w:jc w:val="right"/>
              <w:rPr>
                <w:rFonts w:eastAsia="Times New Roman"/>
                <w:noProof/>
                <w:color w:val="000000"/>
                <w:sz w:val="18"/>
                <w:szCs w:val="18"/>
              </w:rPr>
            </w:pPr>
            <w:r>
              <w:rPr>
                <w:noProof/>
                <w:sz w:val="18"/>
                <w:szCs w:val="18"/>
              </w:rPr>
              <w:t xml:space="preserve">1 221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1003" w:type="dxa"/>
            <w:noWrap/>
            <w:hideMark/>
          </w:tcPr>
          <w:p>
            <w:pPr>
              <w:spacing w:after="0"/>
              <w:jc w:val="right"/>
              <w:rPr>
                <w:rFonts w:eastAsia="Times New Roman"/>
                <w:noProof/>
                <w:color w:val="000000"/>
                <w:sz w:val="18"/>
                <w:szCs w:val="18"/>
              </w:rPr>
            </w:pPr>
            <w:r>
              <w:rPr>
                <w:noProof/>
                <w:sz w:val="18"/>
                <w:szCs w:val="18"/>
              </w:rPr>
              <w:t xml:space="preserve">170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1003" w:type="dxa"/>
            <w:shd w:val="clear" w:color="auto" w:fill="auto"/>
            <w:noWrap/>
            <w:hideMark/>
          </w:tcPr>
          <w:p>
            <w:pPr>
              <w:spacing w:after="0"/>
              <w:jc w:val="right"/>
              <w:rPr>
                <w:rFonts w:eastAsia="Times New Roman"/>
                <w:noProof/>
                <w:color w:val="000000"/>
                <w:sz w:val="18"/>
                <w:szCs w:val="18"/>
              </w:rPr>
            </w:pPr>
            <w:r>
              <w:rPr>
                <w:noProof/>
                <w:sz w:val="18"/>
                <w:szCs w:val="18"/>
              </w:rPr>
              <w:t xml:space="preserve">2 733 </w:t>
            </w:r>
          </w:p>
        </w:tc>
        <w:tc>
          <w:tcPr>
            <w:tcW w:w="1418" w:type="dxa"/>
            <w:noWrap/>
          </w:tcPr>
          <w:p>
            <w:pPr>
              <w:spacing w:before="60" w:after="60"/>
              <w:rPr>
                <w:rFonts w:asciiTheme="majorBidi" w:hAnsiTheme="majorBidi" w:cstheme="majorBidi"/>
                <w:noProof/>
                <w:sz w:val="18"/>
                <w:szCs w:val="18"/>
                <w:highlight w:val="yellow"/>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Verenigd Koninkrijk</w:t>
            </w:r>
          </w:p>
        </w:tc>
        <w:tc>
          <w:tcPr>
            <w:tcW w:w="1003" w:type="dxa"/>
            <w:noWrap/>
            <w:hideMark/>
          </w:tcPr>
          <w:p>
            <w:pPr>
              <w:spacing w:after="0"/>
              <w:jc w:val="right"/>
              <w:rPr>
                <w:rFonts w:eastAsia="Times New Roman"/>
                <w:noProof/>
                <w:color w:val="000000"/>
                <w:sz w:val="18"/>
                <w:szCs w:val="18"/>
              </w:rPr>
            </w:pPr>
            <w:r>
              <w:rPr>
                <w:noProof/>
                <w:sz w:val="18"/>
                <w:szCs w:val="18"/>
              </w:rPr>
              <w:t xml:space="preserve">795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003" w:type="dxa"/>
            <w:noWrap/>
            <w:hideMark/>
          </w:tcPr>
          <w:p>
            <w:pPr>
              <w:spacing w:after="0"/>
              <w:jc w:val="right"/>
              <w:rPr>
                <w:rFonts w:eastAsia="Times New Roman"/>
                <w:noProof/>
                <w:color w:val="000000"/>
                <w:sz w:val="18"/>
                <w:szCs w:val="18"/>
              </w:rPr>
            </w:pPr>
            <w:r>
              <w:rPr>
                <w:noProof/>
                <w:sz w:val="18"/>
                <w:szCs w:val="18"/>
              </w:rPr>
              <w:t xml:space="preserve">4 865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noWrap/>
            <w:hideMark/>
          </w:tcPr>
          <w:p>
            <w:pPr>
              <w:spacing w:before="60" w:after="60"/>
              <w:rPr>
                <w:rFonts w:asciiTheme="majorBidi" w:hAnsiTheme="majorBidi" w:cstheme="majorBidi"/>
                <w:noProof/>
                <w:sz w:val="18"/>
                <w:szCs w:val="18"/>
              </w:rPr>
            </w:pPr>
          </w:p>
        </w:tc>
        <w:tc>
          <w:tcPr>
            <w:tcW w:w="1003" w:type="dxa"/>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985" w:type="dxa"/>
            <w:gridSpan w:val="4"/>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003"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 xml:space="preserve">8 531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Witje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Glyptocephalus cynoglossus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3L</w:t>
            </w:r>
          </w:p>
          <w:p>
            <w:pPr>
              <w:spacing w:before="60" w:after="60"/>
              <w:rPr>
                <w:rFonts w:asciiTheme="majorBidi" w:hAnsiTheme="majorBidi" w:cstheme="majorBidi"/>
                <w:noProof/>
                <w:sz w:val="18"/>
                <w:szCs w:val="18"/>
              </w:rPr>
            </w:pPr>
            <w:r>
              <w:rPr>
                <w:rFonts w:asciiTheme="majorBidi" w:hAnsiTheme="majorBidi"/>
                <w:noProof/>
                <w:sz w:val="18"/>
                <w:szCs w:val="18"/>
              </w:rPr>
              <w:t>(WIT/N3L.)</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Witje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Glyptocephalus cynoglossus</w:t>
            </w:r>
          </w:p>
        </w:tc>
        <w:tc>
          <w:tcPr>
            <w:tcW w:w="1733" w:type="dxa"/>
            <w:tcBorders>
              <w:top w:val="single" w:sz="8" w:space="0" w:color="auto"/>
              <w:left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3NO</w:t>
            </w:r>
          </w:p>
          <w:p>
            <w:pPr>
              <w:spacing w:before="60" w:after="60"/>
              <w:rPr>
                <w:rFonts w:asciiTheme="majorBidi" w:hAnsiTheme="majorBidi" w:cstheme="majorBidi"/>
                <w:noProof/>
                <w:sz w:val="18"/>
                <w:szCs w:val="18"/>
              </w:rPr>
            </w:pPr>
            <w:r>
              <w:rPr>
                <w:rFonts w:asciiTheme="majorBidi" w:hAnsiTheme="majorBidi"/>
                <w:noProof/>
                <w:sz w:val="18"/>
                <w:szCs w:val="18"/>
              </w:rPr>
              <w:t>(WIT/N3NO.)</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52 </w:t>
            </w:r>
          </w:p>
        </w:tc>
        <w:tc>
          <w:tcPr>
            <w:tcW w:w="1418" w:type="dxa"/>
            <w:noWrap/>
          </w:tcPr>
          <w:p>
            <w:pPr>
              <w:spacing w:before="60" w:after="60"/>
              <w:rPr>
                <w:rFonts w:asciiTheme="majorBidi" w:hAnsiTheme="majorBidi" w:cstheme="majorBidi"/>
                <w:noProof/>
                <w:sz w:val="18"/>
                <w:szCs w:val="18"/>
              </w:rPr>
            </w:pPr>
          </w:p>
        </w:tc>
        <w:tc>
          <w:tcPr>
            <w:tcW w:w="5179" w:type="dxa"/>
            <w:gridSpan w:val="2"/>
            <w:vMerge w:val="restart"/>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570" w:type="dxa"/>
            <w:gridSpan w:val="2"/>
            <w:noWrap/>
          </w:tcPr>
          <w:p>
            <w:pPr>
              <w:spacing w:after="0"/>
              <w:jc w:val="right"/>
              <w:rPr>
                <w:rFonts w:eastAsia="Times New Roman"/>
                <w:noProof/>
                <w:color w:val="000000"/>
                <w:sz w:val="18"/>
                <w:szCs w:val="18"/>
              </w:rPr>
            </w:pPr>
            <w:r>
              <w:rPr>
                <w:noProof/>
                <w:sz w:val="18"/>
                <w:szCs w:val="18"/>
              </w:rPr>
              <w:t xml:space="preserve">52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tcPr>
          <w:p>
            <w:pPr>
              <w:spacing w:after="0"/>
              <w:jc w:val="right"/>
              <w:rPr>
                <w:rFonts w:eastAsia="Times New Roman"/>
                <w:noProof/>
                <w:color w:val="000000"/>
                <w:sz w:val="18"/>
                <w:szCs w:val="18"/>
              </w:rPr>
            </w:pPr>
            <w:r>
              <w:rPr>
                <w:noProof/>
                <w:sz w:val="18"/>
                <w:szCs w:val="18"/>
              </w:rPr>
              <w:t xml:space="preserve">52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tcPr>
          <w:p>
            <w:pPr>
              <w:spacing w:after="0"/>
              <w:jc w:val="right"/>
              <w:rPr>
                <w:rFonts w:eastAsia="Times New Roman"/>
                <w:noProof/>
                <w:color w:val="000000"/>
                <w:sz w:val="18"/>
                <w:szCs w:val="18"/>
              </w:rPr>
            </w:pPr>
            <w:r>
              <w:rPr>
                <w:noProof/>
                <w:sz w:val="18"/>
                <w:szCs w:val="18"/>
              </w:rPr>
              <w:t xml:space="preserve">156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tcBorders>
              <w:bottom w:val="single" w:sz="8" w:space="0" w:color="auto"/>
            </w:tcBorders>
            <w:noWrap/>
            <w:hideMark/>
          </w:tcPr>
          <w:p>
            <w:pPr>
              <w:spacing w:after="0"/>
              <w:jc w:val="right"/>
              <w:rPr>
                <w:rFonts w:eastAsia="Times New Roman"/>
                <w:noProof/>
                <w:color w:val="000000"/>
                <w:sz w:val="18"/>
                <w:szCs w:val="18"/>
              </w:rPr>
            </w:pPr>
            <w:r>
              <w:rPr>
                <w:noProof/>
                <w:sz w:val="18"/>
                <w:szCs w:val="18"/>
              </w:rPr>
              <w:t xml:space="preserve">1 175 </w:t>
            </w:r>
          </w:p>
        </w:tc>
        <w:tc>
          <w:tcPr>
            <w:tcW w:w="1418" w:type="dxa"/>
            <w:tcBorders>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Lange schar</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Hippoglossoides platessoides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3M</w:t>
            </w:r>
          </w:p>
          <w:p>
            <w:pPr>
              <w:spacing w:before="60" w:after="60"/>
              <w:rPr>
                <w:rFonts w:asciiTheme="majorBidi" w:hAnsiTheme="majorBidi" w:cstheme="majorBidi"/>
                <w:noProof/>
                <w:sz w:val="18"/>
                <w:szCs w:val="18"/>
              </w:rPr>
            </w:pPr>
            <w:r>
              <w:rPr>
                <w:rFonts w:asciiTheme="majorBidi" w:hAnsiTheme="majorBidi"/>
                <w:noProof/>
                <w:sz w:val="18"/>
                <w:szCs w:val="18"/>
              </w:rPr>
              <w:t>(PLA/N3M.)</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Lange schar</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Hippoglossoides platessoides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3LNO</w:t>
            </w:r>
          </w:p>
          <w:p>
            <w:pPr>
              <w:spacing w:before="60" w:after="60"/>
              <w:rPr>
                <w:rFonts w:asciiTheme="majorBidi" w:hAnsiTheme="majorBidi" w:cstheme="majorBidi"/>
                <w:noProof/>
                <w:sz w:val="18"/>
                <w:szCs w:val="18"/>
              </w:rPr>
            </w:pPr>
            <w:r>
              <w:rPr>
                <w:rFonts w:asciiTheme="majorBidi" w:hAnsiTheme="majorBidi"/>
                <w:noProof/>
                <w:sz w:val="18"/>
                <w:szCs w:val="18"/>
              </w:rPr>
              <w:t>(PLA/N3LNO.)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Kortvinpijlinktvis</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Illex illecebrosus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NAFO-deelgebieden 3 en 4</w:t>
            </w:r>
          </w:p>
          <w:p>
            <w:pPr>
              <w:spacing w:before="60" w:after="60"/>
              <w:rPr>
                <w:rFonts w:asciiTheme="majorBidi" w:hAnsiTheme="majorBidi" w:cstheme="majorBidi"/>
                <w:noProof/>
                <w:sz w:val="18"/>
                <w:szCs w:val="18"/>
              </w:rPr>
            </w:pPr>
            <w:r>
              <w:rPr>
                <w:rFonts w:asciiTheme="majorBidi" w:hAnsiTheme="majorBidi"/>
                <w:noProof/>
                <w:sz w:val="18"/>
                <w:szCs w:val="18"/>
              </w:rPr>
              <w:t>(SQI/N34.)</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128 </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128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128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Polen</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227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before="60" w:after="60"/>
              <w:jc w:val="right"/>
              <w:rPr>
                <w:rFonts w:asciiTheme="majorBidi" w:hAnsiTheme="majorBidi" w:cstheme="majorBidi"/>
                <w:noProof/>
                <w:sz w:val="18"/>
                <w:szCs w:val="18"/>
              </w:rPr>
            </w:pPr>
            <w:r>
              <w:rPr>
                <w:rFonts w:asciiTheme="majorBidi" w:hAnsiTheme="majorBidi"/>
                <w:noProof/>
                <w:sz w:val="18"/>
                <w:szCs w:val="18"/>
              </w:rPr>
              <w:t>Niet relevant</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 (2)</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34 000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721"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Te vangen van 1 juli tot en met 31 december 2020.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1418" w:type="dxa"/>
            <w:gridSpan w:val="3"/>
            <w:tcBorders>
              <w:bottom w:val="single" w:sz="8" w:space="0" w:color="auto"/>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8167" w:type="dxa"/>
            <w:gridSpan w:val="5"/>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Aandeel van de Unie niet nader bepaald. De hieronder vermelde hoeveelheid, in ton, is beschikbaar voor Canada en de lidstaten van de Unie, met uitzondering van Estland, Letland, Litouwen en Polen:</w:t>
            </w:r>
          </w:p>
          <w:p>
            <w:pPr>
              <w:spacing w:before="0" w:after="0"/>
              <w:rPr>
                <w:rFonts w:asciiTheme="majorBidi" w:hAnsiTheme="majorBidi" w:cstheme="majorBidi"/>
                <w:noProof/>
                <w:sz w:val="18"/>
                <w:szCs w:val="18"/>
              </w:rPr>
            </w:pPr>
            <w:r>
              <w:rPr>
                <w:rFonts w:asciiTheme="majorBidi" w:hAnsiTheme="majorBidi"/>
                <w:noProof/>
                <w:sz w:val="18"/>
                <w:szCs w:val="18"/>
              </w:rPr>
              <w:t>29 467</w:t>
            </w: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Geelstaartschar</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Limanda ferruginea</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3LNO</w:t>
            </w:r>
          </w:p>
          <w:p>
            <w:pPr>
              <w:spacing w:before="60" w:after="60"/>
              <w:rPr>
                <w:rFonts w:asciiTheme="majorBidi" w:hAnsiTheme="majorBidi" w:cstheme="majorBidi"/>
                <w:noProof/>
                <w:sz w:val="18"/>
                <w:szCs w:val="18"/>
              </w:rPr>
            </w:pPr>
            <w:r>
              <w:rPr>
                <w:rFonts w:asciiTheme="majorBidi" w:hAnsiTheme="majorBidi"/>
                <w:noProof/>
                <w:sz w:val="18"/>
                <w:szCs w:val="18"/>
              </w:rPr>
              <w:t>(YEL/N3LNO.)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17 000</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tcBorders>
              <w:bottom w:val="single" w:sz="8" w:space="0" w:color="auto"/>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592" w:type="dxa"/>
            <w:gridSpan w:val="6"/>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2 500 kg of van 10 % indien dat meer is. Wanneer het geelstaartscharquotum dat de NAFO zonder een specifiek aandeel van het bestand aan de verdragsluitende partijen heeft toegewezen, is opgebruikt, bedragen de bijvangstbeperkingen echter ten hoogste 1 250 kg of 5 % indien dat meer is.</w:t>
            </w: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Lodde</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Mallotus villosus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3NO</w:t>
            </w:r>
          </w:p>
          <w:p>
            <w:pPr>
              <w:spacing w:before="60" w:after="60"/>
              <w:rPr>
                <w:rFonts w:asciiTheme="majorBidi" w:hAnsiTheme="majorBidi" w:cstheme="majorBidi"/>
                <w:noProof/>
                <w:sz w:val="18"/>
                <w:szCs w:val="18"/>
              </w:rPr>
            </w:pPr>
            <w:r>
              <w:rPr>
                <w:rFonts w:asciiTheme="majorBidi" w:hAnsiTheme="majorBidi"/>
                <w:noProof/>
                <w:sz w:val="18"/>
                <w:szCs w:val="18"/>
              </w:rPr>
              <w:t>(CAP/N3NO.)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592" w:type="dxa"/>
            <w:gridSpan w:val="6"/>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Noordse garnaal</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Pandalus borealis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 xml:space="preserve">NAFO 3LNO </w:t>
            </w:r>
            <w:r>
              <w:rPr>
                <w:rFonts w:asciiTheme="majorBidi" w:hAnsiTheme="majorBidi"/>
                <w:b/>
                <w:bCs/>
                <w:noProof/>
                <w:sz w:val="18"/>
                <w:szCs w:val="18"/>
                <w:vertAlign w:val="superscript"/>
              </w:rPr>
              <w:t>(1)(2)</w:t>
            </w:r>
          </w:p>
          <w:p>
            <w:pPr>
              <w:spacing w:before="60" w:after="60"/>
              <w:rPr>
                <w:rFonts w:asciiTheme="majorBidi" w:hAnsiTheme="majorBidi" w:cstheme="majorBidi"/>
                <w:noProof/>
                <w:sz w:val="18"/>
                <w:szCs w:val="18"/>
              </w:rPr>
            </w:pPr>
            <w:r>
              <w:rPr>
                <w:rFonts w:asciiTheme="majorBidi" w:hAnsiTheme="majorBidi"/>
                <w:noProof/>
                <w:sz w:val="18"/>
                <w:szCs w:val="18"/>
              </w:rPr>
              <w:t>(PRA/N3LNO.)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Polen</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592" w:type="dxa"/>
            <w:gridSpan w:val="6"/>
            <w:noWrap/>
            <w:hideMark/>
          </w:tcPr>
          <w:p>
            <w:pPr>
              <w:spacing w:before="0" w:after="0"/>
              <w:rPr>
                <w:rFonts w:asciiTheme="majorBidi" w:hAnsiTheme="majorBidi" w:cstheme="majorBidi"/>
                <w:noProof/>
                <w:sz w:val="18"/>
                <w:szCs w:val="18"/>
              </w:rPr>
            </w:pPr>
            <w:r>
              <w:rPr>
                <w:rFonts w:asciiTheme="majorBidi" w:hAnsiTheme="majorBidi"/>
                <w:noProof/>
                <w:sz w:val="18"/>
                <w:szCs w:val="18"/>
              </w:rPr>
              <w:t>Met uitzondering van het vak dat wordt begrensd door de volgende coördinaten:</w:t>
            </w: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Punt</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Noorderbreedte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Westerlengte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8592" w:type="dxa"/>
            <w:gridSpan w:val="6"/>
            <w:noWrap/>
            <w:hideMark/>
          </w:tcPr>
          <w:p>
            <w:pPr>
              <w:spacing w:before="0" w:after="0"/>
              <w:rPr>
                <w:rFonts w:asciiTheme="majorBidi" w:hAnsiTheme="majorBidi" w:cstheme="majorBidi"/>
                <w:noProof/>
                <w:sz w:val="18"/>
                <w:szCs w:val="18"/>
              </w:rPr>
            </w:pPr>
            <w:r>
              <w:rPr>
                <w:rFonts w:asciiTheme="majorBidi" w:hAnsiTheme="majorBidi"/>
                <w:noProof/>
                <w:sz w:val="18"/>
                <w:szCs w:val="18"/>
              </w:rPr>
              <w:t>De visserij in wateren met een diepte van minder dan 200 meter is verboden in het gebied ten westen van een lijn die de punten met de volgende coördinaten met elkaar verbindt:</w:t>
            </w: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Punt</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Noorderbreedte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Westerlengte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49'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25'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27'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42'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25'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48'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25' 50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b/>
                <w:bCs/>
                <w:noProof/>
                <w:sz w:val="18"/>
                <w:szCs w:val="18"/>
                <w:vertAlign w:val="superscript"/>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5</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16' 50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43' 50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8592" w:type="dxa"/>
            <w:gridSpan w:val="6"/>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851" w:type="dxa"/>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3555" w:type="dxa"/>
            <w:gridSpan w:val="5"/>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Noordse garnaal</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Pandalus borealis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3M</w:t>
            </w:r>
            <w:r>
              <w:rPr>
                <w:rFonts w:asciiTheme="majorBidi" w:hAnsiTheme="majorBidi"/>
                <w:b/>
                <w:bCs/>
                <w:noProof/>
                <w:sz w:val="18"/>
                <w:szCs w:val="18"/>
                <w:vertAlign w:val="superscript"/>
              </w:rPr>
              <w:t>(1)</w:t>
            </w:r>
          </w:p>
          <w:p>
            <w:pPr>
              <w:spacing w:before="60" w:after="60"/>
              <w:rPr>
                <w:rFonts w:asciiTheme="majorBidi" w:hAnsiTheme="majorBidi" w:cstheme="majorBidi"/>
                <w:noProof/>
                <w:sz w:val="18"/>
                <w:szCs w:val="18"/>
              </w:rPr>
            </w:pPr>
            <w:r>
              <w:rPr>
                <w:rFonts w:asciiTheme="majorBidi" w:hAnsiTheme="majorBidi"/>
                <w:noProof/>
                <w:sz w:val="18"/>
                <w:szCs w:val="18"/>
              </w:rPr>
              <w:t>(PRA/*N3M.)</w:t>
            </w:r>
          </w:p>
        </w:tc>
      </w:tr>
      <w:tr>
        <w:trPr>
          <w:trHeight w:val="227"/>
        </w:trPr>
        <w:tc>
          <w:tcPr>
            <w:tcW w:w="851" w:type="dxa"/>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2137" w:type="dxa"/>
            <w:gridSpan w:val="4"/>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Niet relevant</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5179" w:type="dxa"/>
            <w:gridSpan w:val="2"/>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tc>
      </w:tr>
      <w:tr>
        <w:trPr>
          <w:trHeight w:val="227"/>
        </w:trPr>
        <w:tc>
          <w:tcPr>
            <w:tcW w:w="851" w:type="dxa"/>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734" w:type="dxa"/>
            <w:gridSpan w:val="7"/>
            <w:noWrap/>
            <w:hideMark/>
          </w:tcPr>
          <w:p>
            <w:pPr>
              <w:spacing w:before="0" w:after="0"/>
              <w:rPr>
                <w:rFonts w:asciiTheme="majorBidi" w:hAnsiTheme="majorBidi" w:cstheme="majorBidi"/>
                <w:noProof/>
                <w:sz w:val="18"/>
                <w:szCs w:val="18"/>
              </w:rPr>
            </w:pPr>
            <w:r>
              <w:rPr>
                <w:rFonts w:asciiTheme="majorBidi" w:hAnsiTheme="majorBidi"/>
                <w:noProof/>
                <w:sz w:val="18"/>
                <w:szCs w:val="18"/>
              </w:rPr>
              <w:t>De vaartuigen mogen ook op dit bestand vissen in sector 3L, in het vak dat door de volgende coördinaten wordt begrensd:</w:t>
            </w: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Punt</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Noorderbreedte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Westerlengte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20'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00'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8734" w:type="dxa"/>
            <w:gridSpan w:val="7"/>
            <w:noWrap/>
            <w:hideMark/>
          </w:tcPr>
          <w:p>
            <w:pPr>
              <w:spacing w:before="0" w:after="0"/>
              <w:rPr>
                <w:rFonts w:asciiTheme="majorBidi" w:hAnsiTheme="majorBidi" w:cstheme="majorBidi"/>
                <w:noProof/>
                <w:sz w:val="18"/>
                <w:szCs w:val="18"/>
              </w:rPr>
            </w:pPr>
            <w:r>
              <w:rPr>
                <w:rFonts w:asciiTheme="majorBidi" w:hAnsiTheme="majorBidi"/>
                <w:noProof/>
                <w:sz w:val="18"/>
                <w:szCs w:val="18"/>
              </w:rPr>
              <w:t>Daarnaast wordt de visserij op garnaal van 1 juni tot en met 31 december verboden in het gebied dat door de volgende coördinaten wordt begrensd:</w:t>
            </w: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Punt</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Noorderbreedte</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Westerlengte</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1</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55'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45° 00'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2</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30'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44° 15'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3</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55'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44° 15'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4</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35'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44° 30'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5</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46° 35'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45°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6</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30'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45° 40'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b/>
                <w:bCs/>
                <w:noProof/>
                <w:sz w:val="18"/>
                <w:szCs w:val="18"/>
                <w:vertAlign w:val="superscript"/>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7</w:t>
            </w:r>
          </w:p>
        </w:tc>
        <w:tc>
          <w:tcPr>
            <w:tcW w:w="1418"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47° 55' 0</w:t>
            </w:r>
          </w:p>
        </w:tc>
        <w:tc>
          <w:tcPr>
            <w:tcW w:w="1733" w:type="dxa"/>
            <w:noWrap/>
            <w:hideMark/>
          </w:tcPr>
          <w:p>
            <w:pPr>
              <w:spacing w:before="0" w:after="0"/>
              <w:rPr>
                <w:rFonts w:asciiTheme="majorBidi" w:hAnsiTheme="majorBidi" w:cstheme="majorBidi"/>
                <w:noProof/>
                <w:sz w:val="18"/>
                <w:szCs w:val="18"/>
              </w:rPr>
            </w:pPr>
            <w:r>
              <w:rPr>
                <w:rFonts w:asciiTheme="majorBidi" w:hAnsiTheme="majorBidi"/>
                <w:noProof/>
                <w:sz w:val="18"/>
                <w:szCs w:val="18"/>
              </w:rPr>
              <w:t>45° 00' 0</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8734" w:type="dxa"/>
            <w:gridSpan w:val="7"/>
            <w:noWrap/>
            <w:hideMark/>
          </w:tcPr>
          <w:p>
            <w:pPr>
              <w:spacing w:before="0" w:after="0"/>
              <w:rPr>
                <w:rFonts w:asciiTheme="majorBidi" w:hAnsiTheme="majorBidi" w:cstheme="majorBidi"/>
                <w:noProof/>
                <w:sz w:val="18"/>
                <w:szCs w:val="18"/>
              </w:rPr>
            </w:pPr>
            <w:r>
              <w:rPr>
                <w:rFonts w:asciiTheme="majorBidi" w:hAnsiTheme="majorBidi"/>
                <w:noProof/>
                <w:sz w:val="18"/>
                <w:szCs w:val="18"/>
              </w:rPr>
              <w:t>Niet relevant. Visserijbeheer door middel van beperkingen van de visserijinspanning. De betrokken lidstaten geven vismachtigingen af voor hun vaartuigen die deze visserij uitoefenen en stellen de Commissie vóór het begin van de activiteiten van de vaartuigen in kennis van deze afgifte overeenkomstig Verordening (EG) nr. 1224/2009.</w:t>
            </w: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Lidstaat</w:t>
            </w:r>
          </w:p>
        </w:tc>
        <w:tc>
          <w:tcPr>
            <w:tcW w:w="1418"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Maximaal aantal vaartuigen</w:t>
            </w:r>
          </w:p>
        </w:tc>
        <w:tc>
          <w:tcPr>
            <w:tcW w:w="1733" w:type="dxa"/>
            <w:tcBorders>
              <w:top w:val="nil"/>
              <w:left w:val="nil"/>
              <w:bottom w:val="single" w:sz="4"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Maximaal aantal visdagen</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Denemarken</w:t>
            </w:r>
          </w:p>
        </w:tc>
        <w:tc>
          <w:tcPr>
            <w:tcW w:w="1418" w:type="dxa"/>
            <w:noWrap/>
            <w:hideMark/>
          </w:tcPr>
          <w:p>
            <w:pPr>
              <w:spacing w:after="0"/>
              <w:jc w:val="right"/>
              <w:rPr>
                <w:rFonts w:eastAsia="Times New Roman"/>
                <w:noProof/>
                <w:color w:val="000000"/>
                <w:sz w:val="18"/>
                <w:szCs w:val="18"/>
              </w:rPr>
            </w:pPr>
            <w:r>
              <w:rPr>
                <w:noProof/>
                <w:sz w:val="18"/>
                <w:szCs w:val="18"/>
              </w:rPr>
              <w:t xml:space="preserve">2 </w:t>
            </w:r>
          </w:p>
        </w:tc>
        <w:tc>
          <w:tcPr>
            <w:tcW w:w="1733" w:type="dxa"/>
            <w:noWrap/>
            <w:hideMark/>
          </w:tcPr>
          <w:p>
            <w:pPr>
              <w:spacing w:after="0"/>
              <w:jc w:val="right"/>
              <w:rPr>
                <w:rFonts w:eastAsia="Times New Roman"/>
                <w:noProof/>
                <w:color w:val="000000"/>
                <w:sz w:val="18"/>
                <w:szCs w:val="18"/>
              </w:rPr>
            </w:pPr>
            <w:r>
              <w:rPr>
                <w:noProof/>
                <w:sz w:val="18"/>
                <w:szCs w:val="18"/>
              </w:rPr>
              <w:t xml:space="preserve">33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Estland</w:t>
            </w:r>
          </w:p>
        </w:tc>
        <w:tc>
          <w:tcPr>
            <w:tcW w:w="1418" w:type="dxa"/>
            <w:noWrap/>
            <w:hideMark/>
          </w:tcPr>
          <w:p>
            <w:pPr>
              <w:spacing w:after="0"/>
              <w:jc w:val="right"/>
              <w:rPr>
                <w:rFonts w:eastAsia="Times New Roman"/>
                <w:noProof/>
                <w:color w:val="000000"/>
                <w:sz w:val="18"/>
                <w:szCs w:val="18"/>
              </w:rPr>
            </w:pPr>
            <w:r>
              <w:rPr>
                <w:noProof/>
                <w:sz w:val="18"/>
                <w:szCs w:val="18"/>
              </w:rPr>
              <w:t xml:space="preserve">8 </w:t>
            </w:r>
          </w:p>
        </w:tc>
        <w:tc>
          <w:tcPr>
            <w:tcW w:w="1733" w:type="dxa"/>
            <w:noWrap/>
            <w:hideMark/>
          </w:tcPr>
          <w:p>
            <w:pPr>
              <w:spacing w:after="0"/>
              <w:jc w:val="right"/>
              <w:rPr>
                <w:rFonts w:eastAsia="Times New Roman"/>
                <w:noProof/>
                <w:color w:val="000000"/>
                <w:sz w:val="18"/>
                <w:szCs w:val="18"/>
              </w:rPr>
            </w:pPr>
            <w:r>
              <w:rPr>
                <w:noProof/>
                <w:sz w:val="18"/>
                <w:szCs w:val="18"/>
              </w:rPr>
              <w:t xml:space="preserve">416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Spanje</w:t>
            </w:r>
          </w:p>
        </w:tc>
        <w:tc>
          <w:tcPr>
            <w:tcW w:w="1418" w:type="dxa"/>
            <w:noWrap/>
            <w:hideMark/>
          </w:tcPr>
          <w:p>
            <w:pPr>
              <w:spacing w:after="0"/>
              <w:jc w:val="right"/>
              <w:rPr>
                <w:rFonts w:eastAsia="Times New Roman"/>
                <w:noProof/>
                <w:color w:val="000000"/>
                <w:sz w:val="18"/>
                <w:szCs w:val="18"/>
              </w:rPr>
            </w:pPr>
            <w:r>
              <w:rPr>
                <w:noProof/>
                <w:sz w:val="18"/>
                <w:szCs w:val="18"/>
              </w:rPr>
              <w:t xml:space="preserve">10 </w:t>
            </w:r>
          </w:p>
        </w:tc>
        <w:tc>
          <w:tcPr>
            <w:tcW w:w="1733" w:type="dxa"/>
            <w:noWrap/>
            <w:hideMark/>
          </w:tcPr>
          <w:p>
            <w:pPr>
              <w:spacing w:after="0"/>
              <w:jc w:val="right"/>
              <w:rPr>
                <w:rFonts w:eastAsia="Times New Roman"/>
                <w:noProof/>
                <w:color w:val="000000"/>
                <w:sz w:val="18"/>
                <w:szCs w:val="18"/>
              </w:rPr>
            </w:pPr>
            <w:r>
              <w:rPr>
                <w:noProof/>
                <w:sz w:val="18"/>
                <w:szCs w:val="18"/>
              </w:rPr>
              <w:t xml:space="preserve">64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Letland</w:t>
            </w:r>
          </w:p>
        </w:tc>
        <w:tc>
          <w:tcPr>
            <w:tcW w:w="1418" w:type="dxa"/>
            <w:noWrap/>
            <w:hideMark/>
          </w:tcPr>
          <w:p>
            <w:pPr>
              <w:spacing w:after="0"/>
              <w:jc w:val="right"/>
              <w:rPr>
                <w:rFonts w:eastAsia="Times New Roman"/>
                <w:noProof/>
                <w:color w:val="000000"/>
                <w:sz w:val="18"/>
                <w:szCs w:val="18"/>
              </w:rPr>
            </w:pPr>
            <w:r>
              <w:rPr>
                <w:noProof/>
                <w:sz w:val="18"/>
                <w:szCs w:val="18"/>
              </w:rPr>
              <w:t xml:space="preserve">4 </w:t>
            </w:r>
          </w:p>
        </w:tc>
        <w:tc>
          <w:tcPr>
            <w:tcW w:w="1733" w:type="dxa"/>
            <w:noWrap/>
            <w:hideMark/>
          </w:tcPr>
          <w:p>
            <w:pPr>
              <w:spacing w:after="0"/>
              <w:jc w:val="right"/>
              <w:rPr>
                <w:rFonts w:eastAsia="Times New Roman"/>
                <w:noProof/>
                <w:color w:val="000000"/>
                <w:sz w:val="18"/>
                <w:szCs w:val="18"/>
              </w:rPr>
            </w:pPr>
            <w:r>
              <w:rPr>
                <w:noProof/>
                <w:sz w:val="18"/>
                <w:szCs w:val="18"/>
              </w:rPr>
              <w:t xml:space="preserve">123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Litouwen</w:t>
            </w:r>
          </w:p>
        </w:tc>
        <w:tc>
          <w:tcPr>
            <w:tcW w:w="1418" w:type="dxa"/>
            <w:noWrap/>
            <w:hideMark/>
          </w:tcPr>
          <w:p>
            <w:pPr>
              <w:spacing w:after="0"/>
              <w:jc w:val="right"/>
              <w:rPr>
                <w:rFonts w:eastAsia="Times New Roman"/>
                <w:noProof/>
                <w:color w:val="000000"/>
                <w:sz w:val="18"/>
                <w:szCs w:val="18"/>
              </w:rPr>
            </w:pPr>
            <w:r>
              <w:rPr>
                <w:noProof/>
                <w:sz w:val="18"/>
                <w:szCs w:val="18"/>
              </w:rPr>
              <w:t xml:space="preserve">7 </w:t>
            </w:r>
          </w:p>
        </w:tc>
        <w:tc>
          <w:tcPr>
            <w:tcW w:w="1733" w:type="dxa"/>
            <w:noWrap/>
            <w:hideMark/>
          </w:tcPr>
          <w:p>
            <w:pPr>
              <w:spacing w:after="0"/>
              <w:jc w:val="right"/>
              <w:rPr>
                <w:rFonts w:eastAsia="Times New Roman"/>
                <w:noProof/>
                <w:color w:val="000000"/>
                <w:sz w:val="18"/>
                <w:szCs w:val="18"/>
              </w:rPr>
            </w:pPr>
            <w:r>
              <w:rPr>
                <w:noProof/>
                <w:sz w:val="18"/>
                <w:szCs w:val="18"/>
              </w:rPr>
              <w:t xml:space="preserve">145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noWrap/>
            <w:hideMark/>
          </w:tcPr>
          <w:p>
            <w:pPr>
              <w:spacing w:before="0" w:after="0"/>
              <w:rPr>
                <w:rFonts w:asciiTheme="majorBidi" w:hAnsiTheme="majorBidi" w:cstheme="majorBidi"/>
                <w:noProof/>
                <w:sz w:val="18"/>
                <w:szCs w:val="18"/>
              </w:rPr>
            </w:pPr>
          </w:p>
        </w:tc>
        <w:tc>
          <w:tcPr>
            <w:tcW w:w="2137" w:type="dxa"/>
            <w:gridSpan w:val="4"/>
            <w:noWrap/>
            <w:hideMark/>
          </w:tcPr>
          <w:p>
            <w:pPr>
              <w:spacing w:before="0" w:after="0"/>
              <w:rPr>
                <w:rFonts w:asciiTheme="majorBidi" w:hAnsiTheme="majorBidi" w:cstheme="majorBidi"/>
                <w:noProof/>
                <w:sz w:val="18"/>
                <w:szCs w:val="18"/>
              </w:rPr>
            </w:pPr>
            <w:r>
              <w:rPr>
                <w:rFonts w:asciiTheme="majorBidi" w:hAnsiTheme="majorBidi"/>
                <w:noProof/>
                <w:sz w:val="18"/>
                <w:szCs w:val="18"/>
              </w:rPr>
              <w:t>Polen</w:t>
            </w:r>
          </w:p>
        </w:tc>
        <w:tc>
          <w:tcPr>
            <w:tcW w:w="1418" w:type="dxa"/>
            <w:noWrap/>
            <w:hideMark/>
          </w:tcPr>
          <w:p>
            <w:pPr>
              <w:spacing w:after="0"/>
              <w:jc w:val="right"/>
              <w:rPr>
                <w:rFonts w:eastAsia="Times New Roman"/>
                <w:noProof/>
                <w:color w:val="000000"/>
                <w:sz w:val="18"/>
                <w:szCs w:val="18"/>
              </w:rPr>
            </w:pPr>
            <w:r>
              <w:rPr>
                <w:noProof/>
                <w:sz w:val="18"/>
                <w:szCs w:val="18"/>
              </w:rPr>
              <w:t xml:space="preserve">1 </w:t>
            </w:r>
          </w:p>
        </w:tc>
        <w:tc>
          <w:tcPr>
            <w:tcW w:w="1733" w:type="dxa"/>
            <w:noWrap/>
            <w:hideMark/>
          </w:tcPr>
          <w:p>
            <w:pPr>
              <w:spacing w:after="0"/>
              <w:jc w:val="right"/>
              <w:rPr>
                <w:rFonts w:eastAsia="Times New Roman"/>
                <w:noProof/>
                <w:color w:val="000000"/>
                <w:sz w:val="18"/>
                <w:szCs w:val="18"/>
              </w:rPr>
            </w:pPr>
            <w:r>
              <w:rPr>
                <w:noProof/>
                <w:sz w:val="18"/>
                <w:szCs w:val="18"/>
              </w:rPr>
              <w:t xml:space="preserve">25 </w:t>
            </w:r>
          </w:p>
        </w:tc>
        <w:tc>
          <w:tcPr>
            <w:tcW w:w="3446" w:type="dxa"/>
            <w:noWrap/>
            <w:hideMark/>
          </w:tcPr>
          <w:p>
            <w:pPr>
              <w:spacing w:before="0" w:after="0"/>
              <w:rPr>
                <w:rFonts w:asciiTheme="majorBidi" w:hAnsiTheme="majorBidi" w:cstheme="majorBidi"/>
                <w:noProof/>
                <w:sz w:val="18"/>
                <w:szCs w:val="18"/>
              </w:rPr>
            </w:pPr>
          </w:p>
        </w:tc>
      </w:tr>
      <w:tr>
        <w:trPr>
          <w:trHeight w:val="227"/>
        </w:trPr>
        <w:tc>
          <w:tcPr>
            <w:tcW w:w="851" w:type="dxa"/>
            <w:vMerge/>
            <w:tcBorders>
              <w:bottom w:val="single" w:sz="8" w:space="0" w:color="auto"/>
            </w:tcBorders>
            <w:noWrap/>
            <w:hideMark/>
          </w:tcPr>
          <w:p>
            <w:pPr>
              <w:spacing w:before="0" w:after="0"/>
              <w:rPr>
                <w:rFonts w:asciiTheme="majorBidi" w:hAnsiTheme="majorBidi" w:cstheme="majorBidi"/>
                <w:noProof/>
                <w:sz w:val="18"/>
                <w:szCs w:val="18"/>
              </w:rPr>
            </w:pPr>
          </w:p>
        </w:tc>
        <w:tc>
          <w:tcPr>
            <w:tcW w:w="2137" w:type="dxa"/>
            <w:gridSpan w:val="4"/>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Portugal</w:t>
            </w:r>
          </w:p>
        </w:tc>
        <w:tc>
          <w:tcPr>
            <w:tcW w:w="1418" w:type="dxa"/>
            <w:tcBorders>
              <w:bottom w:val="single" w:sz="8" w:space="0" w:color="auto"/>
            </w:tcBorders>
            <w:noWrap/>
            <w:hideMark/>
          </w:tcPr>
          <w:p>
            <w:pPr>
              <w:spacing w:after="0"/>
              <w:jc w:val="right"/>
              <w:rPr>
                <w:rFonts w:eastAsia="Times New Roman"/>
                <w:noProof/>
                <w:color w:val="000000"/>
                <w:sz w:val="18"/>
                <w:szCs w:val="18"/>
              </w:rPr>
            </w:pPr>
            <w:r>
              <w:rPr>
                <w:noProof/>
                <w:sz w:val="18"/>
                <w:szCs w:val="18"/>
              </w:rPr>
              <w:t xml:space="preserve">1 </w:t>
            </w:r>
          </w:p>
        </w:tc>
        <w:tc>
          <w:tcPr>
            <w:tcW w:w="1733" w:type="dxa"/>
            <w:tcBorders>
              <w:bottom w:val="single" w:sz="8" w:space="0" w:color="auto"/>
            </w:tcBorders>
            <w:noWrap/>
            <w:hideMark/>
          </w:tcPr>
          <w:p>
            <w:pPr>
              <w:spacing w:after="0"/>
              <w:jc w:val="right"/>
              <w:rPr>
                <w:rFonts w:eastAsia="Times New Roman"/>
                <w:noProof/>
                <w:color w:val="000000"/>
                <w:sz w:val="18"/>
                <w:szCs w:val="18"/>
              </w:rPr>
            </w:pPr>
            <w:r>
              <w:rPr>
                <w:noProof/>
                <w:sz w:val="18"/>
                <w:szCs w:val="18"/>
              </w:rPr>
              <w:t xml:space="preserve">17 </w:t>
            </w:r>
          </w:p>
        </w:tc>
        <w:tc>
          <w:tcPr>
            <w:tcW w:w="3446" w:type="dxa"/>
            <w:tcBorders>
              <w:bottom w:val="single" w:sz="8" w:space="0" w:color="auto"/>
            </w:tcBorders>
            <w:noWrap/>
            <w:hideMark/>
          </w:tcPr>
          <w:p>
            <w:pPr>
              <w:spacing w:before="0" w:after="0"/>
              <w:rPr>
                <w:rFonts w:asciiTheme="majorBidi" w:hAnsiTheme="majorBidi" w:cstheme="majorBidi"/>
                <w:noProof/>
                <w:sz w:val="18"/>
                <w:szCs w:val="18"/>
              </w:rPr>
            </w:pPr>
          </w:p>
        </w:tc>
      </w:tr>
      <w:tr>
        <w:trPr>
          <w:trHeight w:val="227"/>
        </w:trPr>
        <w:tc>
          <w:tcPr>
            <w:tcW w:w="9585" w:type="dxa"/>
            <w:gridSpan w:val="8"/>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Groenlandse heilbot/zwarte heilbot</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Reinhardtius hippoglossoides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3LMNO</w:t>
            </w:r>
          </w:p>
          <w:p>
            <w:pPr>
              <w:spacing w:before="60" w:after="60"/>
              <w:rPr>
                <w:rFonts w:asciiTheme="majorBidi" w:hAnsiTheme="majorBidi" w:cstheme="majorBidi"/>
                <w:noProof/>
                <w:sz w:val="18"/>
                <w:szCs w:val="18"/>
              </w:rPr>
            </w:pPr>
            <w:r>
              <w:rPr>
                <w:rFonts w:asciiTheme="majorBidi" w:hAnsiTheme="majorBidi"/>
                <w:noProof/>
                <w:sz w:val="18"/>
                <w:szCs w:val="18"/>
              </w:rPr>
              <w:t>(GHL/N3LMNO)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340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Duitsland</w:t>
            </w:r>
          </w:p>
        </w:tc>
        <w:tc>
          <w:tcPr>
            <w:tcW w:w="1570" w:type="dxa"/>
            <w:gridSpan w:val="2"/>
            <w:noWrap/>
            <w:hideMark/>
          </w:tcPr>
          <w:p>
            <w:pPr>
              <w:spacing w:after="0"/>
              <w:jc w:val="right"/>
              <w:rPr>
                <w:rFonts w:eastAsia="Times New Roman"/>
                <w:noProof/>
                <w:color w:val="000000"/>
                <w:sz w:val="18"/>
                <w:szCs w:val="18"/>
              </w:rPr>
            </w:pPr>
            <w:r>
              <w:rPr>
                <w:noProof/>
                <w:sz w:val="18"/>
                <w:szCs w:val="18"/>
              </w:rPr>
              <w:t>347</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48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24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4 650 </w:t>
            </w:r>
          </w:p>
        </w:tc>
        <w:tc>
          <w:tcPr>
            <w:tcW w:w="1418" w:type="dxa"/>
            <w:noWrap/>
          </w:tcPr>
          <w:p>
            <w:pPr>
              <w:spacing w:before="60" w:after="60"/>
              <w:rPr>
                <w:rFonts w:asciiTheme="majorBidi" w:hAnsiTheme="majorBidi" w:cstheme="majorBidi"/>
                <w:noProof/>
                <w:sz w:val="18"/>
                <w:szCs w:val="18"/>
                <w:highlight w:val="green"/>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1 944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7 353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tcPr>
          <w:p>
            <w:pPr>
              <w:spacing w:after="0"/>
              <w:jc w:val="right"/>
              <w:rPr>
                <w:rFonts w:eastAsia="Times New Roman"/>
                <w:noProof/>
                <w:color w:val="000000"/>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 xml:space="preserve">12 542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Roggen</w:t>
            </w:r>
          </w:p>
          <w:p>
            <w:pPr>
              <w:spacing w:before="60" w:after="60"/>
              <w:rPr>
                <w:rFonts w:asciiTheme="majorBidi" w:hAnsiTheme="majorBidi" w:cstheme="majorBidi"/>
                <w:noProof/>
                <w:sz w:val="18"/>
                <w:szCs w:val="18"/>
              </w:rPr>
            </w:pPr>
            <w:r>
              <w:rPr>
                <w:rFonts w:asciiTheme="majorBidi" w:hAnsiTheme="majorBidi"/>
                <w:i/>
                <w:iCs/>
                <w:noProof/>
                <w:sz w:val="18"/>
                <w:szCs w:val="18"/>
              </w:rPr>
              <w:t>Rajidae</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3LNO</w:t>
            </w:r>
          </w:p>
          <w:p>
            <w:pPr>
              <w:spacing w:before="60" w:after="60"/>
              <w:rPr>
                <w:rFonts w:asciiTheme="majorBidi" w:hAnsiTheme="majorBidi" w:cstheme="majorBidi"/>
                <w:noProof/>
                <w:sz w:val="18"/>
                <w:szCs w:val="18"/>
              </w:rPr>
            </w:pPr>
            <w:r>
              <w:rPr>
                <w:rFonts w:asciiTheme="majorBidi" w:hAnsiTheme="majorBidi"/>
                <w:noProof/>
                <w:sz w:val="18"/>
                <w:szCs w:val="18"/>
              </w:rPr>
              <w:t>(SKA/N3LNO.)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tcBorders>
              <w:top w:val="single" w:sz="8" w:space="0" w:color="auto"/>
            </w:tcBorders>
            <w:noWrap/>
            <w:hideMark/>
          </w:tcPr>
          <w:p>
            <w:pPr>
              <w:spacing w:before="60" w:after="60"/>
              <w:jc w:val="right"/>
              <w:rPr>
                <w:noProof/>
                <w:sz w:val="18"/>
                <w:szCs w:val="18"/>
              </w:rPr>
            </w:pPr>
            <w:r>
              <w:rPr>
                <w:noProof/>
                <w:sz w:val="18"/>
                <w:szCs w:val="18"/>
              </w:rPr>
              <w:t xml:space="preserve">283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before="60" w:after="60"/>
              <w:jc w:val="right"/>
              <w:rPr>
                <w:noProof/>
                <w:sz w:val="18"/>
                <w:szCs w:val="18"/>
              </w:rPr>
            </w:pPr>
            <w:r>
              <w:rPr>
                <w:noProof/>
                <w:sz w:val="18"/>
                <w:szCs w:val="18"/>
              </w:rPr>
              <w:t xml:space="preserve">62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70" w:type="dxa"/>
            <w:gridSpan w:val="2"/>
            <w:noWrap/>
            <w:hideMark/>
          </w:tcPr>
          <w:p>
            <w:pPr>
              <w:spacing w:before="60" w:after="60"/>
              <w:jc w:val="right"/>
              <w:rPr>
                <w:noProof/>
                <w:sz w:val="18"/>
                <w:szCs w:val="18"/>
              </w:rPr>
            </w:pPr>
            <w:r>
              <w:rPr>
                <w:noProof/>
                <w:sz w:val="18"/>
                <w:szCs w:val="18"/>
              </w:rPr>
              <w:t xml:space="preserve">3 403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1570" w:type="dxa"/>
            <w:gridSpan w:val="2"/>
            <w:noWrap/>
            <w:hideMark/>
          </w:tcPr>
          <w:p>
            <w:pPr>
              <w:spacing w:before="60" w:after="60"/>
              <w:jc w:val="right"/>
              <w:rPr>
                <w:noProof/>
                <w:sz w:val="18"/>
                <w:szCs w:val="18"/>
              </w:rPr>
            </w:pPr>
            <w:r>
              <w:rPr>
                <w:noProof/>
                <w:sz w:val="18"/>
                <w:szCs w:val="18"/>
              </w:rPr>
              <w:t xml:space="preserve">660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before="60" w:after="60"/>
              <w:jc w:val="right"/>
              <w:rPr>
                <w:noProof/>
                <w:sz w:val="18"/>
                <w:szCs w:val="18"/>
              </w:rPr>
            </w:pPr>
            <w:r>
              <w:rPr>
                <w:noProof/>
                <w:sz w:val="18"/>
                <w:szCs w:val="18"/>
              </w:rPr>
              <w:t xml:space="preserve">4 408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tcBorders>
              <w:top w:val="nil"/>
              <w:left w:val="nil"/>
              <w:bottom w:val="single" w:sz="8" w:space="0" w:color="auto"/>
              <w:right w:val="nil"/>
            </w:tcBorders>
            <w:noWrap/>
            <w:hideMark/>
          </w:tcPr>
          <w:p>
            <w:pPr>
              <w:spacing w:before="60" w:after="60"/>
              <w:jc w:val="right"/>
              <w:rPr>
                <w:noProof/>
                <w:sz w:val="18"/>
                <w:szCs w:val="18"/>
              </w:rPr>
            </w:pPr>
            <w:r>
              <w:rPr>
                <w:noProof/>
                <w:sz w:val="18"/>
                <w:szCs w:val="18"/>
              </w:rPr>
              <w:t xml:space="preserve">7 000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Roodbaarzen</w:t>
            </w:r>
          </w:p>
          <w:p>
            <w:pPr>
              <w:spacing w:before="60" w:after="60"/>
              <w:rPr>
                <w:rFonts w:asciiTheme="majorBidi" w:hAnsiTheme="majorBidi" w:cstheme="majorBidi"/>
                <w:noProof/>
                <w:sz w:val="18"/>
                <w:szCs w:val="18"/>
              </w:rPr>
            </w:pPr>
            <w:r>
              <w:rPr>
                <w:rFonts w:asciiTheme="majorBidi" w:hAnsiTheme="majorBidi"/>
                <w:i/>
                <w:iCs/>
                <w:noProof/>
                <w:sz w:val="18"/>
                <w:szCs w:val="18"/>
              </w:rPr>
              <w:t>Sebastes</w:t>
            </w:r>
            <w:r>
              <w:rPr>
                <w:rFonts w:asciiTheme="majorBidi" w:hAnsiTheme="majorBidi"/>
                <w:noProof/>
                <w:sz w:val="18"/>
                <w:szCs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3LN</w:t>
            </w:r>
          </w:p>
          <w:p>
            <w:pPr>
              <w:spacing w:before="60" w:after="60"/>
              <w:rPr>
                <w:rFonts w:asciiTheme="majorBidi" w:hAnsiTheme="majorBidi" w:cstheme="majorBidi"/>
                <w:noProof/>
                <w:sz w:val="18"/>
                <w:szCs w:val="18"/>
              </w:rPr>
            </w:pPr>
            <w:r>
              <w:rPr>
                <w:rFonts w:asciiTheme="majorBidi" w:hAnsiTheme="majorBidi"/>
                <w:noProof/>
                <w:sz w:val="18"/>
                <w:szCs w:val="18"/>
              </w:rPr>
              <w:t>(RED/N3LN.)</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895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Duitsland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615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895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895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3 300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 xml:space="preserve">18 100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Roodbaarzen</w:t>
            </w:r>
          </w:p>
          <w:p>
            <w:pPr>
              <w:spacing w:before="60" w:after="60"/>
              <w:rPr>
                <w:rFonts w:asciiTheme="majorBidi" w:hAnsiTheme="majorBidi" w:cstheme="majorBidi"/>
                <w:noProof/>
                <w:sz w:val="18"/>
                <w:szCs w:val="18"/>
              </w:rPr>
            </w:pPr>
            <w:r>
              <w:rPr>
                <w:rFonts w:asciiTheme="majorBidi" w:hAnsiTheme="majorBidi"/>
                <w:i/>
                <w:iCs/>
                <w:noProof/>
                <w:sz w:val="18"/>
                <w:szCs w:val="18"/>
              </w:rPr>
              <w:t>Sebastes</w:t>
            </w:r>
            <w:r>
              <w:rPr>
                <w:rFonts w:asciiTheme="majorBidi" w:hAnsiTheme="majorBidi"/>
                <w:noProof/>
                <w:sz w:val="18"/>
                <w:szCs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3M</w:t>
            </w:r>
          </w:p>
          <w:p>
            <w:pPr>
              <w:spacing w:before="60" w:after="60"/>
              <w:rPr>
                <w:rFonts w:asciiTheme="majorBidi" w:hAnsiTheme="majorBidi" w:cstheme="majorBidi"/>
                <w:noProof/>
                <w:sz w:val="18"/>
                <w:szCs w:val="18"/>
              </w:rPr>
            </w:pPr>
            <w:r>
              <w:rPr>
                <w:rFonts w:asciiTheme="majorBidi" w:hAnsiTheme="majorBidi"/>
                <w:noProof/>
                <w:sz w:val="18"/>
                <w:szCs w:val="18"/>
              </w:rPr>
              <w:t>(RED/N3M.)</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Estland</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1 571 </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Duitsland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513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Letland</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1 571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1 571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233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 xml:space="preserve">Portugal </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2 354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7 813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8 590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bottom w:val="single" w:sz="8" w:space="0" w:color="auto"/>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bottom w:val="single" w:sz="8" w:space="0" w:color="auto"/>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Op voorwaarde dat de voor dit bestand voor alle NAFO-partijen vastgestelde TAC, zoals aangegeven, wordt nageleefd. Binnen die TAC mag vóór 1 juli 2020 niet meer dan de volgende tussentijdse hoeveelheid worden gevangen: 4295</w:t>
            </w:r>
          </w:p>
        </w:tc>
      </w:tr>
      <w:tr>
        <w:trPr>
          <w:trHeight w:val="227"/>
        </w:trPr>
        <w:tc>
          <w:tcPr>
            <w:tcW w:w="9585" w:type="dxa"/>
            <w:gridSpan w:val="8"/>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Roodbaarzen</w:t>
            </w:r>
          </w:p>
          <w:p>
            <w:pPr>
              <w:spacing w:before="60" w:after="60"/>
              <w:rPr>
                <w:rFonts w:asciiTheme="majorBidi" w:hAnsiTheme="majorBidi" w:cstheme="majorBidi"/>
                <w:noProof/>
                <w:sz w:val="18"/>
                <w:szCs w:val="18"/>
              </w:rPr>
            </w:pPr>
            <w:r>
              <w:rPr>
                <w:rFonts w:asciiTheme="majorBidi" w:hAnsiTheme="majorBidi"/>
                <w:i/>
                <w:iCs/>
                <w:noProof/>
                <w:sz w:val="18"/>
                <w:szCs w:val="18"/>
              </w:rPr>
              <w:t>Sebastes</w:t>
            </w:r>
            <w:r>
              <w:rPr>
                <w:rFonts w:asciiTheme="majorBidi" w:hAnsiTheme="majorBidi"/>
                <w:noProof/>
                <w:sz w:val="18"/>
                <w:szCs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bottom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3O</w:t>
            </w:r>
          </w:p>
          <w:p>
            <w:pPr>
              <w:spacing w:before="60" w:after="60"/>
              <w:rPr>
                <w:rFonts w:asciiTheme="majorBidi" w:hAnsiTheme="majorBidi" w:cstheme="majorBidi"/>
                <w:noProof/>
                <w:sz w:val="18"/>
                <w:szCs w:val="18"/>
              </w:rPr>
            </w:pPr>
            <w:r>
              <w:rPr>
                <w:rFonts w:asciiTheme="majorBidi" w:hAnsiTheme="majorBidi"/>
                <w:noProof/>
                <w:sz w:val="18"/>
                <w:szCs w:val="18"/>
              </w:rPr>
              <w:t>(RED/N3O.)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1 771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5 229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7 000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 xml:space="preserve">20 000 </w:t>
            </w:r>
          </w:p>
        </w:tc>
        <w:tc>
          <w:tcPr>
            <w:tcW w:w="1418" w:type="dxa"/>
            <w:tcBorders>
              <w:top w:val="nil"/>
              <w:left w:val="nil"/>
              <w:bottom w:val="single" w:sz="8" w:space="0" w:color="auto"/>
            </w:tcBorders>
            <w:noWrap/>
          </w:tcPr>
          <w:p>
            <w:pPr>
              <w:spacing w:before="60" w:after="60"/>
              <w:rPr>
                <w:rFonts w:asciiTheme="majorBidi" w:hAnsiTheme="majorBidi" w:cstheme="majorBidi"/>
                <w:noProof/>
                <w:sz w:val="18"/>
                <w:szCs w:val="18"/>
              </w:rPr>
            </w:pPr>
          </w:p>
        </w:tc>
        <w:tc>
          <w:tcPr>
            <w:tcW w:w="5179" w:type="dxa"/>
            <w:gridSpan w:val="2"/>
            <w:vMerge/>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Roodbaarzen</w:t>
            </w:r>
          </w:p>
          <w:p>
            <w:pPr>
              <w:spacing w:before="60" w:after="60"/>
              <w:rPr>
                <w:rFonts w:asciiTheme="majorBidi" w:hAnsiTheme="majorBidi" w:cstheme="majorBidi"/>
                <w:noProof/>
                <w:sz w:val="18"/>
                <w:szCs w:val="18"/>
              </w:rPr>
            </w:pPr>
            <w:r>
              <w:rPr>
                <w:rFonts w:asciiTheme="majorBidi" w:hAnsiTheme="majorBidi"/>
                <w:i/>
                <w:iCs/>
                <w:noProof/>
                <w:sz w:val="18"/>
                <w:szCs w:val="18"/>
              </w:rPr>
              <w:t>Sebastes</w:t>
            </w:r>
            <w:r>
              <w:rPr>
                <w:rFonts w:asciiTheme="majorBidi" w:hAnsiTheme="majorBidi"/>
                <w:noProof/>
                <w:sz w:val="18"/>
                <w:szCs w:val="18"/>
              </w:rPr>
              <w:t xml:space="preserve"> spp.</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NAFO-deelgebied 2, sectoren 1F en 3K</w:t>
            </w:r>
          </w:p>
          <w:p>
            <w:pPr>
              <w:spacing w:before="60" w:after="60"/>
              <w:rPr>
                <w:rFonts w:asciiTheme="majorBidi" w:hAnsiTheme="majorBidi" w:cstheme="majorBidi"/>
                <w:noProof/>
                <w:sz w:val="18"/>
                <w:szCs w:val="18"/>
              </w:rPr>
            </w:pPr>
            <w:r>
              <w:rPr>
                <w:rFonts w:asciiTheme="majorBidi" w:hAnsiTheme="majorBidi"/>
                <w:noProof/>
                <w:sz w:val="18"/>
                <w:szCs w:val="18"/>
              </w:rPr>
              <w:t>(RED/N1F3K.)</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 xml:space="preserve">Letland </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0</w:t>
            </w:r>
          </w:p>
        </w:tc>
        <w:tc>
          <w:tcPr>
            <w:tcW w:w="1418" w:type="dxa"/>
            <w:tcBorders>
              <w:top w:val="single" w:sz="8" w:space="0" w:color="auto"/>
            </w:tcBorders>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Litouwen</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b/>
                <w:bCs/>
                <w:noProof/>
                <w:sz w:val="18"/>
                <w:szCs w:val="18"/>
                <w:vertAlign w:val="superscript"/>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0</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nil"/>
              <w:left w:val="nil"/>
              <w:bottom w:val="single" w:sz="8" w:space="0" w:color="auto"/>
              <w:right w:val="nil"/>
            </w:tcBorders>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167" w:type="dxa"/>
            <w:gridSpan w:val="5"/>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In het kader van dit quotum is gerichte visserij niet toegestaan. Deze soort mag in het kader van dit quotum uitsluitend als bijvangst worden gevangen, met een maximum van 1 250 kg of van 5 % indien dat meer is.</w:t>
            </w:r>
          </w:p>
        </w:tc>
      </w:tr>
      <w:tr>
        <w:trPr>
          <w:trHeight w:val="227"/>
        </w:trPr>
        <w:tc>
          <w:tcPr>
            <w:tcW w:w="9585" w:type="dxa"/>
            <w:gridSpan w:val="8"/>
            <w:tcBorders>
              <w:bottom w:val="single" w:sz="8" w:space="0" w:color="auto"/>
            </w:tcBorders>
            <w:noWrap/>
            <w:hideMark/>
          </w:tcPr>
          <w:p>
            <w:pPr>
              <w:spacing w:before="60" w:after="60"/>
              <w:rPr>
                <w:rFonts w:asciiTheme="majorBidi" w:hAnsiTheme="majorBidi" w:cstheme="majorBidi"/>
                <w:noProof/>
                <w:sz w:val="18"/>
                <w:szCs w:val="18"/>
              </w:rPr>
            </w:pPr>
          </w:p>
        </w:tc>
      </w:tr>
      <w:tr>
        <w:trPr>
          <w:trHeight w:val="227"/>
        </w:trPr>
        <w:tc>
          <w:tcPr>
            <w:tcW w:w="1418" w:type="dxa"/>
            <w:gridSpan w:val="3"/>
            <w:tcBorders>
              <w:top w:val="single" w:sz="8" w:space="0" w:color="auto"/>
              <w:left w:val="nil"/>
              <w:bottom w:val="single" w:sz="8" w:space="0" w:color="auto"/>
              <w:right w:val="nil"/>
            </w:tcBorders>
            <w:noWrap/>
            <w:hideMark/>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2988" w:type="dxa"/>
            <w:gridSpan w:val="3"/>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Witte heek</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Urophycis tenuis</w:t>
            </w:r>
          </w:p>
        </w:tc>
        <w:tc>
          <w:tcPr>
            <w:tcW w:w="1733" w:type="dxa"/>
            <w:tcBorders>
              <w:top w:val="single" w:sz="8" w:space="0" w:color="auto"/>
              <w:left w:val="single" w:sz="8" w:space="0" w:color="auto"/>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3446" w:type="dxa"/>
            <w:tcBorders>
              <w:top w:val="single" w:sz="8" w:space="0" w:color="auto"/>
              <w:left w:val="nil"/>
              <w:bottom w:val="single" w:sz="8" w:space="0" w:color="auto"/>
              <w:right w:val="nil"/>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NAFO 3NO</w:t>
            </w:r>
          </w:p>
          <w:p>
            <w:pPr>
              <w:spacing w:before="60" w:after="60"/>
              <w:rPr>
                <w:rFonts w:asciiTheme="majorBidi" w:hAnsiTheme="majorBidi" w:cstheme="majorBidi"/>
                <w:noProof/>
                <w:sz w:val="18"/>
                <w:szCs w:val="18"/>
              </w:rPr>
            </w:pPr>
            <w:r>
              <w:rPr>
                <w:rFonts w:asciiTheme="majorBidi" w:hAnsiTheme="majorBidi"/>
                <w:noProof/>
                <w:sz w:val="18"/>
                <w:szCs w:val="18"/>
              </w:rPr>
              <w:t>(HKW/N3NO.)</w:t>
            </w:r>
          </w:p>
        </w:tc>
      </w:tr>
      <w:tr>
        <w:trPr>
          <w:trHeight w:val="227"/>
        </w:trPr>
        <w:tc>
          <w:tcPr>
            <w:tcW w:w="1418" w:type="dxa"/>
            <w:gridSpan w:val="3"/>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70" w:type="dxa"/>
            <w:gridSpan w:val="2"/>
            <w:tcBorders>
              <w:top w:val="single" w:sz="8" w:space="0" w:color="auto"/>
            </w:tcBorders>
            <w:noWrap/>
            <w:hideMark/>
          </w:tcPr>
          <w:p>
            <w:pPr>
              <w:spacing w:after="0"/>
              <w:jc w:val="right"/>
              <w:rPr>
                <w:rFonts w:eastAsia="Times New Roman"/>
                <w:noProof/>
                <w:color w:val="000000"/>
                <w:sz w:val="18"/>
                <w:szCs w:val="18"/>
              </w:rPr>
            </w:pPr>
            <w:r>
              <w:rPr>
                <w:noProof/>
                <w:sz w:val="18"/>
                <w:szCs w:val="18"/>
              </w:rPr>
              <w:t xml:space="preserve">255 </w:t>
            </w:r>
          </w:p>
        </w:tc>
        <w:tc>
          <w:tcPr>
            <w:tcW w:w="1418" w:type="dxa"/>
            <w:tcBorders>
              <w:top w:val="single" w:sz="8" w:space="0" w:color="auto"/>
            </w:tcBorders>
            <w:noWrap/>
          </w:tcPr>
          <w:p>
            <w:pPr>
              <w:spacing w:before="60" w:after="60"/>
              <w:rPr>
                <w:rFonts w:asciiTheme="majorBidi" w:hAnsiTheme="majorBidi" w:cstheme="majorBidi"/>
                <w:noProof/>
                <w:sz w:val="18"/>
                <w:szCs w:val="18"/>
              </w:rPr>
            </w:pPr>
          </w:p>
        </w:tc>
        <w:tc>
          <w:tcPr>
            <w:tcW w:w="5179" w:type="dxa"/>
            <w:gridSpan w:val="2"/>
            <w:vMerge w:val="restart"/>
            <w:tcBorders>
              <w:top w:val="single" w:sz="8" w:space="0" w:color="auto"/>
            </w:tcBorders>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333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588 </w:t>
            </w:r>
          </w:p>
        </w:tc>
        <w:tc>
          <w:tcPr>
            <w:tcW w:w="1418" w:type="dxa"/>
            <w:noWrap/>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p>
        </w:tc>
        <w:tc>
          <w:tcPr>
            <w:tcW w:w="1570" w:type="dxa"/>
            <w:gridSpan w:val="2"/>
            <w:noWrap/>
            <w:hideMark/>
          </w:tcPr>
          <w:p>
            <w:pPr>
              <w:spacing w:before="60" w:after="60"/>
              <w:jc w:val="right"/>
              <w:rPr>
                <w:rFonts w:asciiTheme="majorBidi" w:hAnsiTheme="majorBidi" w:cstheme="majorBidi"/>
                <w:noProof/>
                <w:sz w:val="18"/>
                <w:szCs w:val="18"/>
              </w:rPr>
            </w:pPr>
          </w:p>
        </w:tc>
        <w:tc>
          <w:tcPr>
            <w:tcW w:w="1418" w:type="dxa"/>
            <w:noWrap/>
            <w:hideMark/>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1418" w:type="dxa"/>
            <w:gridSpan w:val="3"/>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70" w:type="dxa"/>
            <w:gridSpan w:val="2"/>
            <w:noWrap/>
            <w:hideMark/>
          </w:tcPr>
          <w:p>
            <w:pPr>
              <w:spacing w:after="0"/>
              <w:jc w:val="right"/>
              <w:rPr>
                <w:rFonts w:eastAsia="Times New Roman"/>
                <w:noProof/>
                <w:color w:val="000000"/>
                <w:sz w:val="18"/>
                <w:szCs w:val="18"/>
              </w:rPr>
            </w:pPr>
            <w:r>
              <w:rPr>
                <w:noProof/>
                <w:sz w:val="18"/>
                <w:szCs w:val="18"/>
              </w:rPr>
              <w:t xml:space="preserve">1 000 </w:t>
            </w:r>
          </w:p>
        </w:tc>
        <w:tc>
          <w:tcPr>
            <w:tcW w:w="1418" w:type="dxa"/>
            <w:noWrap/>
          </w:tcPr>
          <w:p>
            <w:pPr>
              <w:spacing w:before="60" w:after="60"/>
              <w:rPr>
                <w:rFonts w:asciiTheme="majorBidi" w:hAnsiTheme="majorBidi" w:cstheme="majorBidi"/>
                <w:noProof/>
                <w:sz w:val="18"/>
                <w:szCs w:val="18"/>
              </w:rPr>
            </w:pPr>
          </w:p>
        </w:tc>
        <w:tc>
          <w:tcPr>
            <w:tcW w:w="5179" w:type="dxa"/>
            <w:gridSpan w:val="2"/>
            <w:vMerge/>
            <w:noWrap/>
            <w:hideMark/>
          </w:tcPr>
          <w:p>
            <w:pPr>
              <w:spacing w:before="60" w:after="60"/>
              <w:rPr>
                <w:rFonts w:asciiTheme="majorBidi" w:hAnsiTheme="majorBidi" w:cstheme="majorBidi"/>
                <w:noProof/>
                <w:sz w:val="18"/>
                <w:szCs w:val="18"/>
              </w:rPr>
            </w:pPr>
          </w:p>
        </w:tc>
      </w:tr>
      <w:tr>
        <w:trPr>
          <w:trHeight w:val="227"/>
        </w:trPr>
        <w:tc>
          <w:tcPr>
            <w:tcW w:w="993" w:type="dxa"/>
            <w:gridSpan w:val="2"/>
            <w:vMerge w:val="restart"/>
            <w:noWrap/>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8592" w:type="dxa"/>
            <w:gridSpan w:val="6"/>
            <w:noWrap/>
            <w:hideMark/>
          </w:tcPr>
          <w:p>
            <w:pPr>
              <w:spacing w:before="0" w:after="0"/>
              <w:rPr>
                <w:rFonts w:asciiTheme="majorBidi" w:hAnsiTheme="majorBidi" w:cstheme="majorBidi"/>
                <w:noProof/>
                <w:sz w:val="18"/>
                <w:szCs w:val="18"/>
              </w:rPr>
            </w:pPr>
            <w:r>
              <w:rPr>
                <w:rFonts w:asciiTheme="majorBidi" w:hAnsiTheme="majorBidi"/>
                <w:noProof/>
                <w:sz w:val="18"/>
                <w:szCs w:val="18"/>
              </w:rPr>
              <w:t>Indien overeenkomstig bijlage IA bij de instandhoudings- en nalevingsmaatregelen van de NAFO een TAC van 2 000 ton door de verdragsluitende partijen met een positieve stemming wordt bekrachtigd, worden de overeenkomstige quota van de Unie en de verschillende lidstaten geacht als volgt te zijn:</w:t>
            </w:r>
          </w:p>
        </w:tc>
      </w:tr>
      <w:tr>
        <w:trPr>
          <w:trHeight w:val="227"/>
        </w:trPr>
        <w:tc>
          <w:tcPr>
            <w:tcW w:w="993" w:type="dxa"/>
            <w:gridSpan w:val="2"/>
            <w:vMerge/>
            <w:noWrap/>
            <w:hideMark/>
          </w:tcPr>
          <w:p>
            <w:pPr>
              <w:spacing w:before="0" w:after="0"/>
              <w:rPr>
                <w:rFonts w:asciiTheme="majorBidi" w:hAnsiTheme="majorBidi" w:cstheme="majorBidi"/>
                <w:noProof/>
                <w:sz w:val="18"/>
                <w:szCs w:val="18"/>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Spanje</w:t>
            </w:r>
          </w:p>
        </w:tc>
        <w:tc>
          <w:tcPr>
            <w:tcW w:w="1418" w:type="dxa"/>
            <w:noWrap/>
            <w:hideMark/>
          </w:tcPr>
          <w:p>
            <w:pPr>
              <w:spacing w:after="0"/>
              <w:jc w:val="right"/>
              <w:rPr>
                <w:rFonts w:eastAsia="Times New Roman"/>
                <w:noProof/>
                <w:color w:val="000000"/>
                <w:sz w:val="18"/>
                <w:szCs w:val="18"/>
              </w:rPr>
            </w:pPr>
            <w:r>
              <w:rPr>
                <w:noProof/>
                <w:sz w:val="18"/>
                <w:szCs w:val="18"/>
              </w:rPr>
              <w:t>509</w:t>
            </w:r>
          </w:p>
        </w:tc>
        <w:tc>
          <w:tcPr>
            <w:tcW w:w="1733" w:type="dxa"/>
            <w:noWrap/>
          </w:tcPr>
          <w:p>
            <w:pPr>
              <w:spacing w:before="0" w:after="0"/>
              <w:rPr>
                <w:rFonts w:asciiTheme="majorBidi" w:hAnsiTheme="majorBidi" w:cstheme="majorBidi"/>
                <w:noProof/>
                <w:sz w:val="18"/>
                <w:szCs w:val="18"/>
              </w:rPr>
            </w:pP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noWrap/>
            <w:hideMark/>
          </w:tcPr>
          <w:p>
            <w:pPr>
              <w:spacing w:before="0" w:after="0"/>
              <w:rPr>
                <w:rFonts w:asciiTheme="majorBidi" w:hAnsiTheme="majorBidi" w:cstheme="majorBidi"/>
                <w:noProof/>
                <w:sz w:val="18"/>
                <w:szCs w:val="18"/>
              </w:rPr>
            </w:pPr>
          </w:p>
        </w:tc>
        <w:tc>
          <w:tcPr>
            <w:tcW w:w="1995" w:type="dxa"/>
            <w:gridSpan w:val="3"/>
            <w:noWrap/>
            <w:hideMark/>
          </w:tcPr>
          <w:p>
            <w:pPr>
              <w:spacing w:before="0" w:after="0"/>
              <w:rPr>
                <w:rFonts w:asciiTheme="majorBidi" w:hAnsiTheme="majorBidi" w:cstheme="majorBidi"/>
                <w:noProof/>
                <w:sz w:val="18"/>
                <w:szCs w:val="18"/>
              </w:rPr>
            </w:pPr>
            <w:r>
              <w:rPr>
                <w:rFonts w:asciiTheme="majorBidi" w:hAnsiTheme="majorBidi"/>
                <w:noProof/>
                <w:sz w:val="18"/>
                <w:szCs w:val="18"/>
              </w:rPr>
              <w:t>Portugal</w:t>
            </w:r>
          </w:p>
        </w:tc>
        <w:tc>
          <w:tcPr>
            <w:tcW w:w="1418" w:type="dxa"/>
            <w:noWrap/>
            <w:hideMark/>
          </w:tcPr>
          <w:p>
            <w:pPr>
              <w:spacing w:after="0"/>
              <w:jc w:val="right"/>
              <w:rPr>
                <w:rFonts w:eastAsia="Times New Roman"/>
                <w:noProof/>
                <w:color w:val="000000"/>
                <w:sz w:val="18"/>
                <w:szCs w:val="18"/>
              </w:rPr>
            </w:pPr>
            <w:r>
              <w:rPr>
                <w:noProof/>
                <w:sz w:val="18"/>
                <w:szCs w:val="18"/>
              </w:rPr>
              <w:t>667</w:t>
            </w:r>
          </w:p>
        </w:tc>
        <w:tc>
          <w:tcPr>
            <w:tcW w:w="1733" w:type="dxa"/>
            <w:noWrap/>
          </w:tcPr>
          <w:p>
            <w:pPr>
              <w:spacing w:before="0" w:after="0"/>
              <w:rPr>
                <w:rFonts w:asciiTheme="majorBidi" w:hAnsiTheme="majorBidi" w:cstheme="majorBidi"/>
                <w:noProof/>
                <w:sz w:val="18"/>
                <w:szCs w:val="18"/>
              </w:rPr>
            </w:pPr>
          </w:p>
        </w:tc>
        <w:tc>
          <w:tcPr>
            <w:tcW w:w="3446" w:type="dxa"/>
            <w:noWrap/>
            <w:hideMark/>
          </w:tcPr>
          <w:p>
            <w:pPr>
              <w:spacing w:before="0" w:after="0"/>
              <w:rPr>
                <w:rFonts w:asciiTheme="majorBidi" w:hAnsiTheme="majorBidi" w:cstheme="majorBidi"/>
                <w:noProof/>
                <w:sz w:val="18"/>
                <w:szCs w:val="18"/>
              </w:rPr>
            </w:pPr>
          </w:p>
        </w:tc>
      </w:tr>
      <w:tr>
        <w:trPr>
          <w:trHeight w:val="227"/>
        </w:trPr>
        <w:tc>
          <w:tcPr>
            <w:tcW w:w="993" w:type="dxa"/>
            <w:gridSpan w:val="2"/>
            <w:vMerge/>
            <w:tcBorders>
              <w:bottom w:val="single" w:sz="8" w:space="0" w:color="auto"/>
            </w:tcBorders>
            <w:noWrap/>
            <w:hideMark/>
          </w:tcPr>
          <w:p>
            <w:pPr>
              <w:spacing w:before="0" w:after="0"/>
              <w:rPr>
                <w:rFonts w:asciiTheme="majorBidi" w:hAnsiTheme="majorBidi" w:cstheme="majorBidi"/>
                <w:noProof/>
                <w:sz w:val="18"/>
                <w:szCs w:val="18"/>
              </w:rPr>
            </w:pPr>
          </w:p>
        </w:tc>
        <w:tc>
          <w:tcPr>
            <w:tcW w:w="1995" w:type="dxa"/>
            <w:gridSpan w:val="3"/>
            <w:tcBorders>
              <w:top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Unie</w:t>
            </w:r>
          </w:p>
        </w:tc>
        <w:tc>
          <w:tcPr>
            <w:tcW w:w="1418"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1 176</w:t>
            </w:r>
          </w:p>
        </w:tc>
        <w:tc>
          <w:tcPr>
            <w:tcW w:w="1733" w:type="dxa"/>
            <w:tcBorders>
              <w:top w:val="nil"/>
              <w:left w:val="nil"/>
              <w:bottom w:val="single" w:sz="8" w:space="0" w:color="auto"/>
              <w:right w:val="nil"/>
            </w:tcBorders>
            <w:noWrap/>
          </w:tcPr>
          <w:p>
            <w:pPr>
              <w:spacing w:before="0" w:after="0"/>
              <w:rPr>
                <w:rFonts w:asciiTheme="majorBidi" w:hAnsiTheme="majorBidi" w:cstheme="majorBidi"/>
                <w:noProof/>
                <w:sz w:val="18"/>
                <w:szCs w:val="18"/>
              </w:rPr>
            </w:pPr>
          </w:p>
        </w:tc>
        <w:tc>
          <w:tcPr>
            <w:tcW w:w="3446" w:type="dxa"/>
            <w:tcBorders>
              <w:top w:val="nil"/>
              <w:left w:val="nil"/>
              <w:bottom w:val="single" w:sz="8" w:space="0" w:color="auto"/>
              <w:right w:val="nil"/>
            </w:tcBorders>
            <w:noWrap/>
            <w:hideMark/>
          </w:tcPr>
          <w:p>
            <w:pPr>
              <w:spacing w:before="0" w:after="0"/>
              <w:rPr>
                <w:rFonts w:asciiTheme="majorBidi" w:hAnsiTheme="majorBidi" w:cstheme="majorBidi"/>
                <w:noProof/>
                <w:sz w:val="18"/>
                <w:szCs w:val="18"/>
              </w:rPr>
            </w:pPr>
            <w:r>
              <w:rPr>
                <w:rFonts w:asciiTheme="majorBidi" w:hAnsiTheme="majorBidi"/>
                <w:noProof/>
                <w:sz w:val="18"/>
                <w:szCs w:val="18"/>
              </w:rPr>
              <w:t> </w:t>
            </w: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ID</w:t>
      </w:r>
    </w:p>
    <w:p>
      <w:pPr>
        <w:pStyle w:val="NormalCentered"/>
        <w:rPr>
          <w:noProof/>
        </w:rPr>
      </w:pPr>
      <w:r>
        <w:rPr>
          <w:noProof/>
        </w:rPr>
        <w:t>ICCAT-VERDRAGSGEBIED</w:t>
      </w:r>
    </w:p>
    <w:tbl>
      <w:tblPr>
        <w:tblW w:w="5047" w:type="pct"/>
        <w:tblLook w:val="06A0" w:firstRow="1" w:lastRow="0" w:firstColumn="1" w:lastColumn="0" w:noHBand="1" w:noVBand="1"/>
      </w:tblPr>
      <w:tblGrid>
        <w:gridCol w:w="818"/>
        <w:gridCol w:w="861"/>
        <w:gridCol w:w="1657"/>
        <w:gridCol w:w="1341"/>
        <w:gridCol w:w="54"/>
        <w:gridCol w:w="1281"/>
        <w:gridCol w:w="42"/>
        <w:gridCol w:w="3894"/>
      </w:tblGrid>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Blauwvintonijn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thynnus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oosten van 45° W.L., en Middellandse Zee</w:t>
            </w:r>
          </w:p>
          <w:p>
            <w:pPr>
              <w:spacing w:before="60" w:after="60"/>
              <w:rPr>
                <w:rFonts w:asciiTheme="majorBidi" w:hAnsiTheme="majorBidi" w:cstheme="majorBidi"/>
                <w:noProof/>
                <w:sz w:val="18"/>
                <w:szCs w:val="18"/>
              </w:rPr>
            </w:pPr>
            <w:r>
              <w:rPr>
                <w:rFonts w:asciiTheme="majorBidi" w:hAnsiTheme="majorBidi"/>
                <w:noProof/>
                <w:sz w:val="18"/>
                <w:szCs w:val="18"/>
              </w:rPr>
              <w:t>(BFT/AE45WM)</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Cyprus</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(4)</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Griekenland</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 (4) (7)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 xml:space="preserve">(2)(3)(4) </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Kroatië</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(6)</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Italië</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(4)(5)</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Malta</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(4)</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Andere lidstaten</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(2)(3)(4)(5)(7)</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hideMark/>
          </w:tcPr>
          <w:p>
            <w:pPr>
              <w:pageBreakBefore/>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Met uitzondering van Cyprus, Griekenland, Spanje, Frankrijk, Kroatië, Italië, Malta en Portugal, en uitsluitend als bijvangst.</w:t>
            </w: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in het kader van deze TAC worden de vangstbeperkingen en de verdeling daarvan over de lidstaten voor vangsten van blauwvintonijn tussen 8 kg/75 cm en 30 kg/115 cm van de in bijlage IV, punt 1, bedoelde vaartuigen als volgt vastgesteld (BFT/*8301):</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 xml:space="preserve">Spanje </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Frankrijk</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 xml:space="preserve">Unie </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(3)</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in het kader van deze TAC worden de vangstbeperkingen en de verdeling daarvan over de lidstaten voor vangsten van blauwvintonijn met een gewicht van ten minste 6,4 kg en een lengte van ten minste 70 cm van de in bijlage IV, punt 1, bedoelde vaartuigen als volgt vastgesteld (BFT/*641):</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Frankrijk</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 xml:space="preserve">Unie </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(4)</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in het kader van deze TAC worden de vangstbeperkingen en de verdeling daarvan over de lidstaten voor vangsten van blauwvintonijn tussen 8 kg/75 cm en 30 kg/115 cm van de in bijlage IV, punt 2, bedoelde vaartuigen als volgt vastgesteld (BFT/*8302):</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Spanje</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Frankrijk</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Italië</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Cyprus</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 xml:space="preserve">Malta </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Unie</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(5)</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in het kader van deze TAC worden de vangstbeperkingen en de verdeling daarvan over de lidstaten voor vangsten van blauwvintonijn tussen 8 kg/75 cm en 30 kg/115 cm van de in bijlage IV, punt 3, bedoelde vaartuigen als volgt vastgesteld (BFT/*643):</w:t>
            </w: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Italië</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b/>
                <w:bCs/>
                <w:noProof/>
                <w:sz w:val="18"/>
                <w:szCs w:val="18"/>
                <w:vertAlign w:val="superscript"/>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Unie</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val="restart"/>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(6)</w:t>
            </w:r>
          </w:p>
          <w:p>
            <w:pPr>
              <w:rPr>
                <w:rFonts w:asciiTheme="majorBidi" w:hAnsiTheme="majorBidi" w:cstheme="majorBidi"/>
                <w:noProof/>
                <w:sz w:val="18"/>
                <w:szCs w:val="18"/>
              </w:rPr>
            </w:pPr>
          </w:p>
          <w:p>
            <w:pPr>
              <w:spacing w:before="0" w:after="0"/>
              <w:rPr>
                <w:rFonts w:asciiTheme="majorBidi" w:hAnsiTheme="majorBidi" w:cstheme="majorBidi"/>
                <w:noProof/>
                <w:sz w:val="18"/>
                <w:szCs w:val="18"/>
              </w:rPr>
            </w:pP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in het kader van deze TAC worden de vangstbeperkingen en de verdeling daarvan over de lidstaten voor vangsten van blauwvintonijn tussen 8 kg/75 cm en 30 kg/115 cm voor kweekdoeleinden van de in bijlage IV, punt 3, bedoelde vaartuigen als volgt vastgesteld (BFT/*8303F):</w:t>
            </w:r>
          </w:p>
        </w:tc>
      </w:tr>
      <w:tr>
        <w:trPr>
          <w:trHeight w:val="227"/>
        </w:trPr>
        <w:tc>
          <w:tcPr>
            <w:tcW w:w="411" w:type="pct"/>
            <w:vMerge/>
            <w:hideMark/>
          </w:tcPr>
          <w:p>
            <w:pPr>
              <w:spacing w:before="0" w:after="0"/>
              <w:rPr>
                <w:rFonts w:asciiTheme="majorBidi" w:hAnsiTheme="majorBidi" w:cstheme="majorBidi"/>
                <w:noProof/>
                <w:sz w:val="18"/>
                <w:szCs w:val="18"/>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Kroatië</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vMerge/>
            <w:hideMark/>
          </w:tcPr>
          <w:p>
            <w:pPr>
              <w:spacing w:before="0" w:after="0"/>
              <w:rPr>
                <w:rFonts w:asciiTheme="majorBidi" w:hAnsiTheme="majorBidi" w:cstheme="majorBidi"/>
                <w:noProof/>
                <w:sz w:val="18"/>
                <w:szCs w:val="18"/>
              </w:rPr>
            </w:pPr>
          </w:p>
        </w:tc>
        <w:tc>
          <w:tcPr>
            <w:tcW w:w="1266" w:type="pct"/>
            <w:gridSpan w:val="2"/>
            <w:hideMark/>
          </w:tcPr>
          <w:p>
            <w:pPr>
              <w:spacing w:before="0" w:after="0"/>
              <w:rPr>
                <w:rFonts w:asciiTheme="majorBidi" w:hAnsiTheme="majorBidi" w:cstheme="majorBidi"/>
                <w:noProof/>
                <w:sz w:val="18"/>
                <w:szCs w:val="18"/>
              </w:rPr>
            </w:pPr>
            <w:r>
              <w:rPr>
                <w:rFonts w:asciiTheme="majorBidi" w:hAnsiTheme="majorBidi"/>
                <w:noProof/>
                <w:sz w:val="18"/>
                <w:szCs w:val="18"/>
              </w:rPr>
              <w:t>Unie</w:t>
            </w:r>
          </w:p>
        </w:tc>
        <w:tc>
          <w:tcPr>
            <w:tcW w:w="674" w:type="pct"/>
          </w:tcPr>
          <w:p>
            <w:pPr>
              <w:spacing w:after="0"/>
              <w:jc w:val="right"/>
              <w:rPr>
                <w:rFonts w:eastAsia="Times New Roman"/>
                <w:noProof/>
                <w:color w:val="000000"/>
                <w:sz w:val="18"/>
                <w:szCs w:val="18"/>
              </w:rPr>
            </w:pPr>
            <w:r>
              <w:rPr>
                <w:noProof/>
                <w:sz w:val="18"/>
                <w:szCs w:val="18"/>
              </w:rPr>
              <w:t>p.m.</w:t>
            </w:r>
          </w:p>
        </w:tc>
        <w:tc>
          <w:tcPr>
            <w:tcW w:w="692" w:type="pct"/>
            <w:gridSpan w:val="3"/>
          </w:tcPr>
          <w:p>
            <w:pPr>
              <w:spacing w:before="0" w:after="0"/>
              <w:rPr>
                <w:rFonts w:asciiTheme="majorBidi" w:hAnsiTheme="majorBidi" w:cstheme="majorBidi"/>
                <w:noProof/>
                <w:sz w:val="18"/>
                <w:szCs w:val="18"/>
              </w:rPr>
            </w:pPr>
          </w:p>
        </w:tc>
        <w:tc>
          <w:tcPr>
            <w:tcW w:w="1957" w:type="pct"/>
            <w:hideMark/>
          </w:tcPr>
          <w:p>
            <w:pPr>
              <w:spacing w:before="0" w:after="0"/>
              <w:rPr>
                <w:rFonts w:asciiTheme="majorBidi" w:hAnsiTheme="majorBidi" w:cstheme="majorBidi"/>
                <w:noProof/>
                <w:sz w:val="18"/>
                <w:szCs w:val="18"/>
              </w:rPr>
            </w:pPr>
          </w:p>
        </w:tc>
      </w:tr>
      <w:tr>
        <w:trPr>
          <w:trHeight w:val="227"/>
        </w:trPr>
        <w:tc>
          <w:tcPr>
            <w:tcW w:w="411" w:type="pct"/>
            <w:tcBorders>
              <w:bottom w:val="single" w:sz="4" w:space="0" w:color="auto"/>
            </w:tcBorders>
          </w:tcPr>
          <w:p>
            <w:pPr>
              <w:spacing w:before="0" w:after="0"/>
              <w:rPr>
                <w:rFonts w:asciiTheme="majorBidi" w:hAnsiTheme="majorBidi" w:cstheme="majorBidi"/>
                <w:noProof/>
                <w:sz w:val="18"/>
                <w:szCs w:val="18"/>
              </w:rPr>
            </w:pPr>
            <w:r>
              <w:rPr>
                <w:rFonts w:asciiTheme="majorBidi" w:hAnsiTheme="majorBidi"/>
                <w:b/>
                <w:noProof/>
                <w:sz w:val="18"/>
                <w:szCs w:val="18"/>
                <w:vertAlign w:val="subscript"/>
              </w:rPr>
              <w:t>(7)</w:t>
            </w:r>
          </w:p>
        </w:tc>
        <w:tc>
          <w:tcPr>
            <w:tcW w:w="4589" w:type="pct"/>
            <w:gridSpan w:val="7"/>
            <w:tcBorders>
              <w:bottom w:val="single" w:sz="4" w:space="0" w:color="auto"/>
            </w:tcBorders>
          </w:tcPr>
          <w:p>
            <w:pPr>
              <w:spacing w:before="0" w:after="0"/>
              <w:rPr>
                <w:rFonts w:asciiTheme="majorBidi" w:hAnsiTheme="majorBidi" w:cstheme="majorBidi"/>
                <w:noProof/>
                <w:sz w:val="18"/>
                <w:szCs w:val="18"/>
              </w:rPr>
            </w:pPr>
            <w:r>
              <w:rPr>
                <w:rFonts w:asciiTheme="majorBidi" w:hAnsiTheme="majorBidi"/>
                <w:noProof/>
                <w:sz w:val="18"/>
                <w:szCs w:val="18"/>
              </w:rPr>
              <w:t xml:space="preserve">Zoals overeengekomen tijdens de jaarlijkse zitting van de ICCAT in 2018 krijgt de Europese Unie in 2019 bij de toegewezen quota van 17 536 ton, een extra toewijzing van 87 ton, uitsluitend voor vaartuigen voor ambachtelijke visserij van specifieke archipels in Griekenland (Ionische Eilanden), Spanje (Canarische Eilanden) en Portugal (Azoren en Madeira). De specifieke toewijzing van deze extra hoeveelheid aan de betrokken lidstaten is als volgt (BFT/AVARCH): </w:t>
            </w:r>
          </w:p>
          <w:p>
            <w:pPr>
              <w:spacing w:before="0" w:after="0"/>
              <w:rPr>
                <w:rFonts w:asciiTheme="majorBidi" w:hAnsiTheme="majorBidi" w:cstheme="majorBidi"/>
                <w:noProof/>
                <w:sz w:val="18"/>
                <w:szCs w:val="18"/>
                <w:lang w:val="en-US"/>
              </w:rPr>
            </w:pPr>
            <w:r>
              <w:rPr>
                <w:rFonts w:asciiTheme="majorBidi" w:hAnsiTheme="majorBidi"/>
                <w:noProof/>
                <w:sz w:val="18"/>
                <w:szCs w:val="18"/>
                <w:lang w:val="en-US"/>
              </w:rPr>
              <w:t>Griekenland</w:t>
            </w:r>
            <w:r>
              <w:rPr>
                <w:rFonts w:asciiTheme="majorBidi" w:hAnsiTheme="majorBidi"/>
                <w:noProof/>
                <w:sz w:val="18"/>
                <w:szCs w:val="18"/>
                <w:lang w:val="en-US"/>
              </w:rPr>
              <w:tab/>
            </w:r>
            <w:r>
              <w:rPr>
                <w:rFonts w:asciiTheme="majorBidi" w:hAnsiTheme="majorBidi"/>
                <w:noProof/>
                <w:sz w:val="18"/>
                <w:szCs w:val="18"/>
                <w:lang w:val="en-US"/>
              </w:rPr>
              <w:tab/>
              <w:t>p.m.</w:t>
            </w:r>
          </w:p>
          <w:p>
            <w:pPr>
              <w:spacing w:before="0" w:after="0"/>
              <w:rPr>
                <w:rFonts w:asciiTheme="majorBidi" w:hAnsiTheme="majorBidi" w:cstheme="majorBidi"/>
                <w:noProof/>
                <w:sz w:val="18"/>
                <w:szCs w:val="18"/>
                <w:lang w:val="en-US"/>
              </w:rPr>
            </w:pPr>
            <w:r>
              <w:rPr>
                <w:rFonts w:asciiTheme="majorBidi" w:hAnsiTheme="majorBidi"/>
                <w:noProof/>
                <w:sz w:val="18"/>
                <w:szCs w:val="18"/>
                <w:lang w:val="en-US"/>
              </w:rPr>
              <w:t>Spanje</w:t>
            </w:r>
            <w:r>
              <w:rPr>
                <w:rFonts w:asciiTheme="majorBidi" w:hAnsiTheme="majorBidi"/>
                <w:noProof/>
                <w:sz w:val="18"/>
                <w:szCs w:val="18"/>
                <w:lang w:val="en-US"/>
              </w:rPr>
              <w:tab/>
            </w:r>
            <w:r>
              <w:rPr>
                <w:rFonts w:asciiTheme="majorBidi" w:hAnsiTheme="majorBidi"/>
                <w:noProof/>
                <w:sz w:val="18"/>
                <w:szCs w:val="18"/>
                <w:lang w:val="en-US"/>
              </w:rPr>
              <w:tab/>
              <w:t>p.m.</w:t>
            </w:r>
          </w:p>
          <w:p>
            <w:pPr>
              <w:spacing w:before="0" w:after="0"/>
              <w:rPr>
                <w:rFonts w:asciiTheme="majorBidi" w:hAnsiTheme="majorBidi" w:cstheme="majorBidi"/>
                <w:noProof/>
                <w:sz w:val="18"/>
                <w:szCs w:val="18"/>
                <w:lang w:val="en-US"/>
              </w:rPr>
            </w:pPr>
            <w:r>
              <w:rPr>
                <w:rFonts w:asciiTheme="majorBidi" w:hAnsiTheme="majorBidi"/>
                <w:noProof/>
                <w:sz w:val="18"/>
                <w:szCs w:val="18"/>
                <w:lang w:val="en-US"/>
              </w:rPr>
              <w:t>Portugal</w:t>
            </w:r>
            <w:r>
              <w:rPr>
                <w:rFonts w:asciiTheme="majorBidi" w:hAnsiTheme="majorBidi"/>
                <w:noProof/>
                <w:sz w:val="18"/>
                <w:szCs w:val="18"/>
                <w:lang w:val="en-US"/>
              </w:rPr>
              <w:tab/>
            </w:r>
            <w:r>
              <w:rPr>
                <w:rFonts w:asciiTheme="majorBidi" w:hAnsiTheme="majorBidi"/>
                <w:noProof/>
                <w:sz w:val="18"/>
                <w:szCs w:val="18"/>
                <w:lang w:val="en-US"/>
              </w:rPr>
              <w:tab/>
              <w:t>p.m.</w:t>
            </w:r>
          </w:p>
          <w:p>
            <w:pPr>
              <w:spacing w:before="0" w:after="0"/>
              <w:rPr>
                <w:rFonts w:asciiTheme="majorBidi" w:hAnsiTheme="majorBidi" w:cstheme="majorBidi"/>
                <w:noProof/>
                <w:sz w:val="18"/>
                <w:szCs w:val="18"/>
              </w:rPr>
            </w:pPr>
            <w:r>
              <w:rPr>
                <w:rFonts w:asciiTheme="majorBidi" w:hAnsiTheme="majorBidi"/>
                <w:noProof/>
                <w:sz w:val="18"/>
                <w:szCs w:val="18"/>
              </w:rPr>
              <w:t>Unie</w:t>
            </w:r>
            <w:r>
              <w:rPr>
                <w:rFonts w:asciiTheme="majorBidi" w:hAnsiTheme="majorBidi"/>
                <w:noProof/>
                <w:sz w:val="18"/>
                <w:szCs w:val="18"/>
              </w:rPr>
              <w:tab/>
            </w:r>
            <w:r>
              <w:rPr>
                <w:rFonts w:asciiTheme="majorBidi" w:hAnsiTheme="majorBidi"/>
                <w:noProof/>
                <w:sz w:val="18"/>
                <w:szCs w:val="18"/>
              </w:rPr>
              <w:tab/>
              <w:t>87</w:t>
            </w:r>
          </w:p>
          <w:p>
            <w:pPr>
              <w:spacing w:before="0" w:after="0"/>
              <w:rPr>
                <w:rFonts w:asciiTheme="majorBidi" w:hAnsiTheme="majorBidi" w:cstheme="majorBidi"/>
                <w:noProof/>
                <w:sz w:val="18"/>
                <w:szCs w:val="18"/>
              </w:rPr>
            </w:pPr>
          </w:p>
        </w:tc>
      </w:tr>
      <w:tr>
        <w:trPr>
          <w:trHeight w:val="227"/>
        </w:trPr>
        <w:tc>
          <w:tcPr>
            <w:tcW w:w="5000" w:type="pct"/>
            <w:gridSpan w:val="8"/>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Zwaardvis</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Xiphias gladius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noorden van 5° N.B.</w:t>
            </w:r>
          </w:p>
          <w:p>
            <w:pPr>
              <w:spacing w:before="60" w:after="60"/>
              <w:rPr>
                <w:rFonts w:asciiTheme="majorBidi" w:hAnsiTheme="majorBidi" w:cstheme="majorBidi"/>
                <w:noProof/>
                <w:sz w:val="18"/>
                <w:szCs w:val="18"/>
              </w:rPr>
            </w:pPr>
            <w:r>
              <w:rPr>
                <w:rFonts w:asciiTheme="majorBidi" w:hAnsiTheme="majorBidi"/>
                <w:noProof/>
                <w:sz w:val="18"/>
                <w:szCs w:val="18"/>
              </w:rPr>
              <w:t>(SWO/AN05N)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Andere lidstaten</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(1)(2)</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hideMark/>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hideMark/>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589" w:type="pct"/>
            <w:gridSpan w:val="7"/>
            <w:hideMark/>
          </w:tcPr>
          <w:p>
            <w:pPr>
              <w:spacing w:before="0" w:after="0"/>
              <w:rPr>
                <w:rFonts w:asciiTheme="majorBidi" w:hAnsiTheme="majorBidi" w:cstheme="majorBidi"/>
                <w:noProof/>
                <w:sz w:val="18"/>
                <w:szCs w:val="18"/>
              </w:rPr>
            </w:pPr>
            <w:r>
              <w:rPr>
                <w:rFonts w:asciiTheme="majorBidi" w:hAnsiTheme="majorBidi"/>
                <w:noProof/>
                <w:sz w:val="18"/>
                <w:szCs w:val="18"/>
              </w:rPr>
              <w:t>Met uitzondering van Spanje en Portugal, en uitsluitend als bijvangst.</w:t>
            </w:r>
          </w:p>
        </w:tc>
      </w:tr>
      <w:tr>
        <w:trPr>
          <w:trHeight w:val="227"/>
        </w:trPr>
        <w:tc>
          <w:tcPr>
            <w:tcW w:w="411" w:type="pct"/>
            <w:tcBorders>
              <w:top w:val="nil"/>
              <w:left w:val="nil"/>
              <w:bottom w:val="single" w:sz="8" w:space="0" w:color="auto"/>
              <w:right w:val="nil"/>
            </w:tcBorders>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4589" w:type="pct"/>
            <w:gridSpan w:val="7"/>
            <w:tcBorders>
              <w:top w:val="nil"/>
              <w:left w:val="nil"/>
              <w:bottom w:val="single" w:sz="8" w:space="0" w:color="auto"/>
              <w:right w:val="nil"/>
            </w:tcBorders>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tot 2,39 % van deze hoeveelheid mag in de Atlantische Oceaan, ten zuiden van 5° N.B. worden gevangen (SWO/*AS05N).</w:t>
            </w:r>
          </w:p>
        </w:tc>
      </w:tr>
      <w:tr>
        <w:trPr>
          <w:trHeight w:val="227"/>
        </w:trPr>
        <w:tc>
          <w:tcPr>
            <w:tcW w:w="5000" w:type="pct"/>
            <w:gridSpan w:val="8"/>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Zwaardvis</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Xiphias gladius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zuiden van 5° N.B.</w:t>
            </w:r>
          </w:p>
          <w:p>
            <w:pPr>
              <w:spacing w:before="60" w:after="60"/>
              <w:rPr>
                <w:rFonts w:asciiTheme="majorBidi" w:hAnsiTheme="majorBidi" w:cstheme="majorBidi"/>
                <w:noProof/>
                <w:sz w:val="18"/>
                <w:szCs w:val="18"/>
              </w:rPr>
            </w:pPr>
            <w:r>
              <w:rPr>
                <w:rFonts w:asciiTheme="majorBidi" w:hAnsiTheme="majorBidi"/>
                <w:noProof/>
                <w:sz w:val="18"/>
                <w:szCs w:val="18"/>
              </w:rPr>
              <w:t>(SWO/AS05N)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after="0"/>
              <w:jc w:val="right"/>
              <w:rPr>
                <w:rFonts w:eastAsia="Times New Roman"/>
                <w:noProof/>
                <w:color w:val="000000"/>
                <w:sz w:val="18"/>
                <w:szCs w:val="18"/>
              </w:rPr>
            </w:pPr>
          </w:p>
        </w:tc>
        <w:tc>
          <w:tcPr>
            <w:tcW w:w="674" w:type="pct"/>
            <w:hideMark/>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tcBorders>
              <w:top w:val="nil"/>
              <w:left w:val="nil"/>
              <w:bottom w:val="single" w:sz="8" w:space="0" w:color="auto"/>
              <w:right w:val="nil"/>
            </w:tcBorders>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589" w:type="pct"/>
            <w:gridSpan w:val="7"/>
            <w:tcBorders>
              <w:top w:val="nil"/>
              <w:left w:val="nil"/>
              <w:bottom w:val="single" w:sz="8" w:space="0" w:color="auto"/>
              <w:right w:val="nil"/>
            </w:tcBorders>
            <w:hideMark/>
          </w:tcPr>
          <w:p>
            <w:pPr>
              <w:spacing w:before="0" w:after="0"/>
              <w:rPr>
                <w:rFonts w:asciiTheme="majorBidi" w:hAnsiTheme="majorBidi" w:cstheme="majorBidi"/>
                <w:noProof/>
                <w:sz w:val="18"/>
                <w:szCs w:val="18"/>
              </w:rPr>
            </w:pPr>
            <w:r>
              <w:rPr>
                <w:rFonts w:asciiTheme="majorBidi" w:hAnsiTheme="majorBidi"/>
                <w:noProof/>
                <w:sz w:val="18"/>
                <w:szCs w:val="18"/>
              </w:rPr>
              <w:t>Bijzondere voorwaarde: tot 3,51 % van deze hoeveelheid mag in de Atlantische Oceaan, ten noorden van 5° N.B. worden gevangen (SWO/*AN05N).</w:t>
            </w:r>
          </w:p>
        </w:tc>
      </w:tr>
      <w:tr>
        <w:trPr>
          <w:trHeight w:val="227"/>
        </w:trPr>
        <w:tc>
          <w:tcPr>
            <w:tcW w:w="5000" w:type="pct"/>
            <w:gridSpan w:val="8"/>
            <w:tcBorders>
              <w:top w:val="nil"/>
              <w:left w:val="nil"/>
              <w:bottom w:val="single" w:sz="4" w:space="0" w:color="auto"/>
              <w:right w:val="nil"/>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4" w:space="0" w:color="auto"/>
              <w:bottom w:val="single" w:sz="4" w:space="0" w:color="auto"/>
            </w:tcBorders>
          </w:tcPr>
          <w:p>
            <w:pPr>
              <w:pageBreakBefore/>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4" w:space="0" w:color="auto"/>
              <w:bottom w:val="single" w:sz="4" w:space="0" w:color="auto"/>
              <w:right w:val="single" w:sz="4" w:space="0" w:color="auto"/>
            </w:tcBorders>
          </w:tcPr>
          <w:p>
            <w:pPr>
              <w:spacing w:before="60" w:after="60"/>
              <w:rPr>
                <w:rFonts w:asciiTheme="majorBidi" w:hAnsiTheme="majorBidi" w:cstheme="majorBidi"/>
                <w:noProof/>
                <w:sz w:val="18"/>
                <w:szCs w:val="18"/>
              </w:rPr>
            </w:pPr>
            <w:r>
              <w:rPr>
                <w:rFonts w:asciiTheme="majorBidi" w:hAnsiTheme="majorBidi"/>
                <w:noProof/>
                <w:sz w:val="18"/>
                <w:szCs w:val="18"/>
              </w:rPr>
              <w:t>Zwaardvis</w:t>
            </w:r>
          </w:p>
          <w:p>
            <w:pPr>
              <w:spacing w:before="60" w:after="60"/>
              <w:rPr>
                <w:rFonts w:asciiTheme="majorBidi" w:hAnsiTheme="majorBidi" w:cstheme="majorBidi"/>
                <w:i/>
                <w:iCs/>
                <w:noProof/>
                <w:sz w:val="18"/>
                <w:szCs w:val="18"/>
              </w:rPr>
            </w:pPr>
            <w:r>
              <w:rPr>
                <w:rFonts w:asciiTheme="majorBidi" w:hAnsiTheme="majorBidi"/>
                <w:i/>
                <w:iCs/>
                <w:noProof/>
                <w:sz w:val="18"/>
                <w:szCs w:val="18"/>
              </w:rPr>
              <w:t>Xiphias gladius</w:t>
            </w:r>
          </w:p>
        </w:tc>
        <w:tc>
          <w:tcPr>
            <w:tcW w:w="692" w:type="pct"/>
            <w:gridSpan w:val="3"/>
            <w:tcBorders>
              <w:top w:val="single" w:sz="4" w:space="0" w:color="auto"/>
              <w:left w:val="single" w:sz="4" w:space="0" w:color="auto"/>
              <w:bottom w:val="single" w:sz="4" w:space="0" w:color="auto"/>
              <w:right w:val="nil"/>
            </w:tcBorders>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4" w:space="0" w:color="auto"/>
              <w:bottom w:val="single" w:sz="4" w:space="0" w:color="auto"/>
            </w:tcBorders>
          </w:tcPr>
          <w:p>
            <w:pPr>
              <w:spacing w:before="60" w:after="60"/>
              <w:rPr>
                <w:rFonts w:asciiTheme="majorBidi" w:hAnsiTheme="majorBidi" w:cstheme="majorBidi"/>
                <w:noProof/>
                <w:sz w:val="18"/>
                <w:szCs w:val="18"/>
              </w:rPr>
            </w:pPr>
            <w:r>
              <w:rPr>
                <w:rFonts w:asciiTheme="majorBidi" w:hAnsiTheme="majorBidi"/>
                <w:noProof/>
                <w:sz w:val="18"/>
                <w:szCs w:val="18"/>
              </w:rPr>
              <w:t>Middellandse Zee</w:t>
            </w:r>
          </w:p>
          <w:p>
            <w:pPr>
              <w:spacing w:before="60" w:after="60"/>
              <w:rPr>
                <w:rFonts w:asciiTheme="majorBidi" w:hAnsiTheme="majorBidi" w:cstheme="majorBidi"/>
                <w:noProof/>
                <w:sz w:val="18"/>
                <w:szCs w:val="18"/>
              </w:rPr>
            </w:pPr>
            <w:r>
              <w:rPr>
                <w:rFonts w:asciiTheme="majorBidi" w:hAnsiTheme="majorBidi"/>
                <w:noProof/>
                <w:sz w:val="18"/>
                <w:szCs w:val="18"/>
              </w:rPr>
              <w:t>(SWO/MED)</w:t>
            </w:r>
          </w:p>
        </w:tc>
      </w:tr>
      <w:tr>
        <w:trPr>
          <w:trHeight w:val="227"/>
        </w:trPr>
        <w:tc>
          <w:tcPr>
            <w:tcW w:w="844" w:type="pct"/>
            <w:gridSpan w:val="2"/>
            <w:tcBorders>
              <w:top w:val="single" w:sz="4" w:space="0" w:color="auto"/>
            </w:tcBorders>
          </w:tcPr>
          <w:p>
            <w:pPr>
              <w:spacing w:before="60" w:after="60"/>
              <w:rPr>
                <w:rFonts w:asciiTheme="majorBidi" w:hAnsiTheme="majorBidi" w:cstheme="majorBidi"/>
                <w:noProof/>
                <w:sz w:val="18"/>
                <w:szCs w:val="18"/>
              </w:rPr>
            </w:pPr>
            <w:r>
              <w:rPr>
                <w:noProof/>
                <w:sz w:val="18"/>
                <w:szCs w:val="18"/>
              </w:rPr>
              <w:t>Kroatië</w:t>
            </w:r>
          </w:p>
        </w:tc>
        <w:tc>
          <w:tcPr>
            <w:tcW w:w="833" w:type="pct"/>
            <w:tcBorders>
              <w:top w:val="single" w:sz="4" w:space="0" w:color="auto"/>
            </w:tcBorders>
          </w:tcPr>
          <w:p>
            <w:pPr>
              <w:spacing w:after="0"/>
              <w:jc w:val="right"/>
              <w:rPr>
                <w:rFonts w:eastAsia="Times New Roman"/>
                <w:noProof/>
                <w:color w:val="000000"/>
                <w:sz w:val="18"/>
                <w:szCs w:val="18"/>
              </w:rPr>
            </w:pPr>
            <w:r>
              <w:rPr>
                <w:noProof/>
                <w:sz w:val="18"/>
                <w:szCs w:val="18"/>
              </w:rPr>
              <w:t>p.m.</w:t>
            </w:r>
          </w:p>
        </w:tc>
        <w:tc>
          <w:tcPr>
            <w:tcW w:w="701" w:type="pct"/>
            <w:gridSpan w:val="2"/>
            <w:tcBorders>
              <w:top w:val="single" w:sz="4" w:space="0" w:color="auto"/>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val="restart"/>
            <w:tcBorders>
              <w:top w:val="single" w:sz="4" w:space="0" w:color="auto"/>
            </w:tcBorders>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tcPr>
          <w:p>
            <w:pPr>
              <w:spacing w:before="60" w:after="60"/>
              <w:rPr>
                <w:rFonts w:asciiTheme="majorBidi" w:hAnsiTheme="majorBidi" w:cstheme="majorBidi"/>
                <w:noProof/>
                <w:sz w:val="18"/>
                <w:szCs w:val="18"/>
              </w:rPr>
            </w:pPr>
            <w:r>
              <w:rPr>
                <w:noProof/>
                <w:sz w:val="18"/>
                <w:szCs w:val="18"/>
              </w:rPr>
              <w:t>Cyprus</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Griekenland</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Italië</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Malta</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701" w:type="pct"/>
            <w:gridSpan w:val="2"/>
            <w:tcBorders>
              <w:right w:val="nil"/>
            </w:tcBorders>
          </w:tcPr>
          <w:p>
            <w:pPr>
              <w:spacing w:before="60" w:after="60"/>
              <w:rPr>
                <w:rFonts w:asciiTheme="majorBidi" w:hAnsiTheme="majorBidi" w:cstheme="majorBidi"/>
                <w:noProof/>
                <w:sz w:val="18"/>
                <w:szCs w:val="18"/>
              </w:rPr>
            </w:pP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Pr>
          <w:p>
            <w:pPr>
              <w:spacing w:after="0"/>
              <w:jc w:val="right"/>
              <w:rPr>
                <w:rFonts w:eastAsia="Times New Roman"/>
                <w:noProof/>
                <w:color w:val="000000"/>
                <w:sz w:val="18"/>
                <w:szCs w:val="18"/>
              </w:rPr>
            </w:pPr>
            <w:r>
              <w:rPr>
                <w:noProof/>
                <w:sz w:val="18"/>
                <w:szCs w:val="18"/>
              </w:rPr>
              <w:t>p.m.</w:t>
            </w:r>
          </w:p>
        </w:tc>
        <w:tc>
          <w:tcPr>
            <w:tcW w:w="701" w:type="pct"/>
            <w:gridSpan w:val="2"/>
            <w:tcBorders>
              <w:right w:val="nil"/>
            </w:tcBorders>
          </w:tcPr>
          <w:p>
            <w:pPr>
              <w:spacing w:before="60" w:after="60"/>
              <w:rPr>
                <w:rFonts w:asciiTheme="majorBidi" w:hAnsiTheme="majorBidi" w:cstheme="majorBidi"/>
                <w:noProof/>
                <w:sz w:val="18"/>
                <w:szCs w:val="18"/>
              </w:rPr>
            </w:pPr>
          </w:p>
        </w:tc>
        <w:tc>
          <w:tcPr>
            <w:tcW w:w="2622" w:type="pct"/>
            <w:gridSpan w:val="3"/>
            <w:vMerge/>
          </w:tcPr>
          <w:p>
            <w:pPr>
              <w:spacing w:before="60" w:after="60"/>
              <w:rPr>
                <w:rFonts w:asciiTheme="majorBidi" w:hAnsiTheme="majorBidi" w:cstheme="majorBidi"/>
                <w:noProof/>
                <w:sz w:val="18"/>
                <w:szCs w:val="18"/>
              </w:rPr>
            </w:pPr>
          </w:p>
        </w:tc>
      </w:tr>
      <w:tr>
        <w:trPr>
          <w:trHeight w:val="227"/>
        </w:trPr>
        <w:tc>
          <w:tcPr>
            <w:tcW w:w="411" w:type="pct"/>
            <w:tcBorders>
              <w:bottom w:val="single" w:sz="4" w:space="0" w:color="auto"/>
            </w:tcBorders>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p>
        </w:tc>
        <w:tc>
          <w:tcPr>
            <w:tcW w:w="4589" w:type="pct"/>
            <w:gridSpan w:val="7"/>
            <w:tcBorders>
              <w:bottom w:val="single" w:sz="4" w:space="0" w:color="auto"/>
            </w:tcBorders>
          </w:tcPr>
          <w:p>
            <w:pPr>
              <w:spacing w:before="60" w:after="60"/>
              <w:rPr>
                <w:rFonts w:asciiTheme="majorBidi" w:hAnsiTheme="majorBidi" w:cstheme="majorBidi"/>
                <w:noProof/>
                <w:sz w:val="18"/>
                <w:szCs w:val="18"/>
              </w:rPr>
            </w:pPr>
            <w:r>
              <w:rPr>
                <w:rFonts w:asciiTheme="majorBidi" w:hAnsiTheme="majorBidi"/>
                <w:noProof/>
                <w:sz w:val="18"/>
                <w:szCs w:val="18"/>
              </w:rPr>
              <w:t>Dit quotum mag slechts worden gevangen van 1 april tot en met 31 december.</w:t>
            </w:r>
          </w:p>
        </w:tc>
      </w:tr>
      <w:tr>
        <w:trPr>
          <w:trHeight w:val="227"/>
        </w:trPr>
        <w:tc>
          <w:tcPr>
            <w:tcW w:w="5000" w:type="pct"/>
            <w:gridSpan w:val="8"/>
            <w:tcBorders>
              <w:top w:val="single" w:sz="4" w:space="0" w:color="auto"/>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Noord-Atlantische witte tonijn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alalunga</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noorden van 5° N.B.</w:t>
            </w:r>
          </w:p>
          <w:p>
            <w:pPr>
              <w:spacing w:before="60" w:after="60"/>
              <w:rPr>
                <w:rFonts w:asciiTheme="majorBidi" w:hAnsiTheme="majorBidi" w:cstheme="majorBidi"/>
                <w:noProof/>
                <w:sz w:val="18"/>
                <w:szCs w:val="18"/>
              </w:rPr>
            </w:pPr>
            <w:r>
              <w:rPr>
                <w:rFonts w:asciiTheme="majorBidi" w:hAnsiTheme="majorBidi"/>
                <w:noProof/>
                <w:sz w:val="18"/>
                <w:szCs w:val="18"/>
              </w:rPr>
              <w:t>(ALB/AN05N)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Ierland</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Verenigd Koninkrijk</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rPr>
            </w:pPr>
          </w:p>
        </w:tc>
        <w:tc>
          <w:tcPr>
            <w:tcW w:w="674" w:type="pct"/>
            <w:hideMark/>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411" w:type="pct"/>
            <w:tcBorders>
              <w:bottom w:val="single" w:sz="8" w:space="0" w:color="auto"/>
            </w:tcBorders>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589" w:type="pct"/>
            <w:gridSpan w:val="7"/>
            <w:tcBorders>
              <w:bottom w:val="single" w:sz="8" w:space="0" w:color="auto"/>
            </w:tcBorders>
            <w:hideMark/>
          </w:tcPr>
          <w:p>
            <w:pPr>
              <w:spacing w:before="0" w:after="0"/>
              <w:rPr>
                <w:rFonts w:asciiTheme="majorBidi" w:hAnsiTheme="majorBidi" w:cstheme="majorBidi"/>
                <w:noProof/>
                <w:sz w:val="18"/>
                <w:szCs w:val="18"/>
              </w:rPr>
            </w:pPr>
            <w:r>
              <w:rPr>
                <w:rFonts w:asciiTheme="majorBidi" w:hAnsiTheme="majorBidi"/>
                <w:noProof/>
                <w:sz w:val="18"/>
                <w:szCs w:val="18"/>
              </w:rPr>
              <w:t>Het aantal vissersvaartuigen van de Unie dat op Noord-Atlantische witte tonijn als doelsoort vist, wordt overeenkomstig artikel 12 van Verordening (EG) nr. 520/2007 van de Raad</w:t>
            </w:r>
            <w:r>
              <w:rPr>
                <w:rFonts w:asciiTheme="majorBidi" w:hAnsiTheme="majorBidi"/>
                <w:b/>
                <w:bCs/>
                <w:noProof/>
                <w:sz w:val="18"/>
                <w:szCs w:val="18"/>
                <w:vertAlign w:val="superscript"/>
              </w:rPr>
              <w:t>[1]</w:t>
            </w:r>
            <w:r>
              <w:rPr>
                <w:rFonts w:asciiTheme="majorBidi" w:hAnsiTheme="majorBidi"/>
                <w:noProof/>
                <w:sz w:val="18"/>
                <w:szCs w:val="18"/>
              </w:rPr>
              <w:t xml:space="preserve"> vastgesteld op:</w:t>
            </w:r>
          </w:p>
          <w:p>
            <w:pPr>
              <w:spacing w:before="0" w:after="0"/>
              <w:rPr>
                <w:rFonts w:asciiTheme="majorBidi" w:hAnsiTheme="majorBidi" w:cstheme="majorBidi"/>
                <w:noProof/>
                <w:sz w:val="18"/>
                <w:szCs w:val="18"/>
              </w:rPr>
            </w:pPr>
            <w:r>
              <w:rPr>
                <w:rFonts w:asciiTheme="majorBidi" w:hAnsiTheme="majorBidi"/>
                <w:noProof/>
                <w:sz w:val="18"/>
                <w:szCs w:val="18"/>
              </w:rPr>
              <w:t>1 253.</w:t>
            </w:r>
          </w:p>
          <w:p>
            <w:pPr>
              <w:spacing w:before="0" w:after="0"/>
              <w:ind w:left="284" w:hanging="284"/>
              <w:rPr>
                <w:rFonts w:asciiTheme="majorBidi" w:hAnsiTheme="majorBidi" w:cstheme="majorBidi"/>
                <w:noProof/>
                <w:sz w:val="18"/>
                <w:szCs w:val="18"/>
              </w:rPr>
            </w:pPr>
            <w:r>
              <w:rPr>
                <w:rFonts w:asciiTheme="majorBidi" w:hAnsiTheme="majorBidi"/>
                <w:b/>
                <w:bCs/>
                <w:noProof/>
                <w:sz w:val="18"/>
                <w:szCs w:val="18"/>
                <w:vertAlign w:val="superscript"/>
              </w:rPr>
              <w:t>[1]</w:t>
            </w:r>
            <w:r>
              <w:rPr>
                <w:rFonts w:asciiTheme="majorBidi" w:hAnsiTheme="majorBidi"/>
                <w:noProof/>
                <w:sz w:val="18"/>
                <w:szCs w:val="18"/>
              </w:rPr>
              <w:tab/>
              <w:t>Verordening (EG) nr. 520/2007 van de Raad van 7 mei 2007 tot vaststelling van technische maatregelen voor de instandhouding van bepaalde over grote afstanden trekkende visbestanden en tot intrekking van Verordening (EG) nr. 973/2001 (PB L 123 van 12.5.2007, blz. 3).</w:t>
            </w:r>
          </w:p>
        </w:tc>
      </w:tr>
      <w:tr>
        <w:trPr>
          <w:trHeight w:val="227"/>
        </w:trPr>
        <w:tc>
          <w:tcPr>
            <w:tcW w:w="5000" w:type="pct"/>
            <w:gridSpan w:val="8"/>
            <w:tcBorders>
              <w:top w:val="single" w:sz="8" w:space="0" w:color="auto"/>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Zuid-Atlantische witte tonijn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alalunga</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zuiden van 5° N.B.</w:t>
            </w:r>
          </w:p>
          <w:p>
            <w:pPr>
              <w:spacing w:before="60" w:after="60"/>
              <w:rPr>
                <w:rFonts w:asciiTheme="majorBidi" w:hAnsiTheme="majorBidi" w:cstheme="majorBidi"/>
                <w:noProof/>
                <w:sz w:val="18"/>
                <w:szCs w:val="18"/>
              </w:rPr>
            </w:pPr>
            <w:r>
              <w:rPr>
                <w:rFonts w:asciiTheme="majorBidi" w:hAnsiTheme="majorBidi"/>
                <w:noProof/>
                <w:sz w:val="18"/>
                <w:szCs w:val="18"/>
              </w:rPr>
              <w:t>(ALB/AS05N)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tcPr>
          <w:p>
            <w:pPr>
              <w:spacing w:before="60" w:after="60"/>
              <w:rPr>
                <w:rFonts w:asciiTheme="majorBidi" w:hAnsiTheme="majorBidi" w:cstheme="majorBidi"/>
                <w:noProof/>
                <w:sz w:val="18"/>
                <w:szCs w:val="18"/>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szCs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top w:val="nil"/>
              <w:left w:val="nil"/>
              <w:bottom w:val="single" w:sz="8" w:space="0" w:color="auto"/>
              <w:right w:val="nil"/>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Grootoogtonijn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obesus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w:t>
            </w:r>
          </w:p>
          <w:p>
            <w:pPr>
              <w:spacing w:before="60" w:after="60"/>
              <w:rPr>
                <w:rFonts w:asciiTheme="majorBidi" w:hAnsiTheme="majorBidi" w:cstheme="majorBidi"/>
                <w:noProof/>
                <w:sz w:val="18"/>
                <w:szCs w:val="18"/>
              </w:rPr>
            </w:pPr>
            <w:r>
              <w:rPr>
                <w:rFonts w:asciiTheme="majorBidi" w:hAnsiTheme="majorBidi"/>
                <w:noProof/>
                <w:sz w:val="18"/>
                <w:szCs w:val="18"/>
              </w:rPr>
              <w:t>(BET/ATLANT)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tcPr>
          <w:p>
            <w:pPr>
              <w:spacing w:before="60" w:after="60"/>
              <w:rPr>
                <w:rFonts w:asciiTheme="majorBidi" w:hAnsiTheme="majorBidi" w:cstheme="majorBidi"/>
                <w:noProof/>
                <w:sz w:val="18"/>
                <w:szCs w:val="18"/>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szCs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Blauwe marlijn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Makaira nigricans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w:t>
            </w:r>
          </w:p>
          <w:p>
            <w:pPr>
              <w:spacing w:before="60" w:after="60"/>
              <w:rPr>
                <w:rFonts w:asciiTheme="majorBidi" w:hAnsiTheme="majorBidi" w:cstheme="majorBidi"/>
                <w:noProof/>
                <w:sz w:val="18"/>
                <w:szCs w:val="18"/>
              </w:rPr>
            </w:pPr>
            <w:r>
              <w:rPr>
                <w:rFonts w:asciiTheme="majorBidi" w:hAnsiTheme="majorBidi"/>
                <w:noProof/>
                <w:sz w:val="18"/>
                <w:szCs w:val="18"/>
              </w:rPr>
              <w:t>(BUM/ATLANT)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tcPr>
          <w:p>
            <w:pPr>
              <w:spacing w:before="60" w:after="60"/>
              <w:rPr>
                <w:rFonts w:asciiTheme="majorBidi" w:hAnsiTheme="majorBidi" w:cstheme="majorBidi"/>
                <w:noProof/>
                <w:sz w:val="18"/>
                <w:szCs w:val="18"/>
                <w:highlight w:val="yellow"/>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highlight w:val="yellow"/>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szCs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highlight w:val="yellow"/>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Witte marlijn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Tetrapturus albidus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w:t>
            </w:r>
          </w:p>
          <w:p>
            <w:pPr>
              <w:spacing w:before="60" w:after="60"/>
              <w:rPr>
                <w:rFonts w:asciiTheme="majorBidi" w:hAnsiTheme="majorBidi" w:cstheme="majorBidi"/>
                <w:noProof/>
                <w:sz w:val="18"/>
                <w:szCs w:val="18"/>
              </w:rPr>
            </w:pPr>
            <w:r>
              <w:rPr>
                <w:rFonts w:asciiTheme="majorBidi" w:hAnsiTheme="majorBidi"/>
                <w:noProof/>
                <w:sz w:val="18"/>
                <w:szCs w:val="18"/>
              </w:rPr>
              <w:t>(WHM/ATLANT)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833" w:type="pct"/>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tcPr>
          <w:p>
            <w:pPr>
              <w:spacing w:before="60" w:after="60"/>
              <w:rPr>
                <w:rFonts w:asciiTheme="majorBidi" w:hAnsiTheme="majorBidi" w:cstheme="majorBidi"/>
                <w:noProof/>
                <w:sz w:val="18"/>
                <w:szCs w:val="18"/>
              </w:rPr>
            </w:pP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833" w:type="pct"/>
          </w:tcPr>
          <w:p>
            <w:pPr>
              <w:spacing w:after="0"/>
              <w:jc w:val="right"/>
              <w:rPr>
                <w:rFonts w:eastAsia="Times New Roman"/>
                <w:noProof/>
                <w:color w:val="000000"/>
                <w:sz w:val="18"/>
                <w:szCs w:val="18"/>
              </w:rPr>
            </w:pPr>
            <w:r>
              <w:rPr>
                <w:noProof/>
                <w:sz w:val="18"/>
                <w:szCs w:val="18"/>
              </w:rPr>
              <w:t>p.m.</w:t>
            </w: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hideMark/>
          </w:tcPr>
          <w:p>
            <w:pPr>
              <w:spacing w:before="60" w:after="60"/>
              <w:rPr>
                <w:rFonts w:asciiTheme="majorBidi" w:hAnsiTheme="majorBidi" w:cstheme="majorBidi"/>
                <w:noProof/>
                <w:sz w:val="18"/>
                <w:szCs w:val="18"/>
              </w:rPr>
            </w:pPr>
          </w:p>
        </w:tc>
        <w:tc>
          <w:tcPr>
            <w:tcW w:w="833" w:type="pct"/>
          </w:tcPr>
          <w:p>
            <w:pPr>
              <w:spacing w:before="60" w:after="60"/>
              <w:jc w:val="right"/>
              <w:rPr>
                <w:rFonts w:asciiTheme="majorBidi" w:hAnsiTheme="majorBidi" w:cstheme="majorBidi"/>
                <w:noProof/>
                <w:sz w:val="18"/>
                <w:szCs w:val="18"/>
                <w:highlight w:val="yellow"/>
              </w:rPr>
            </w:pPr>
          </w:p>
        </w:tc>
        <w:tc>
          <w:tcPr>
            <w:tcW w:w="674" w:type="pct"/>
          </w:tcPr>
          <w:p>
            <w:pPr>
              <w:spacing w:before="60" w:after="60"/>
              <w:rPr>
                <w:rFonts w:asciiTheme="majorBidi" w:hAnsiTheme="majorBidi" w:cstheme="majorBidi"/>
                <w:noProof/>
                <w:sz w:val="18"/>
                <w:szCs w:val="18"/>
              </w:rPr>
            </w:pPr>
          </w:p>
        </w:tc>
        <w:tc>
          <w:tcPr>
            <w:tcW w:w="2649" w:type="pct"/>
            <w:gridSpan w:val="4"/>
            <w:vMerge/>
            <w:hideMark/>
          </w:tcPr>
          <w:p>
            <w:pPr>
              <w:spacing w:before="60" w:after="60"/>
              <w:rPr>
                <w:rFonts w:asciiTheme="majorBidi" w:hAnsiTheme="majorBidi" w:cstheme="majorBidi"/>
                <w:noProof/>
                <w:sz w:val="18"/>
                <w:szCs w:val="18"/>
              </w:rPr>
            </w:pPr>
          </w:p>
        </w:tc>
      </w:tr>
      <w:tr>
        <w:trPr>
          <w:trHeight w:val="227"/>
        </w:trPr>
        <w:tc>
          <w:tcPr>
            <w:tcW w:w="844" w:type="pct"/>
            <w:gridSpan w:val="2"/>
            <w:tcBorders>
              <w:top w:val="nil"/>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nil"/>
              <w:left w:val="nil"/>
              <w:bottom w:val="single" w:sz="8" w:space="0" w:color="auto"/>
              <w:right w:val="nil"/>
            </w:tcBorders>
          </w:tcPr>
          <w:p>
            <w:pPr>
              <w:spacing w:after="0"/>
              <w:jc w:val="right"/>
              <w:rPr>
                <w:rFonts w:eastAsia="Times New Roman"/>
                <w:noProof/>
                <w:color w:val="000000"/>
                <w:sz w:val="18"/>
                <w:szCs w:val="18"/>
              </w:rPr>
            </w:pPr>
            <w:r>
              <w:rPr>
                <w:noProof/>
                <w:sz w:val="18"/>
                <w:szCs w:val="18"/>
              </w:rPr>
              <w:t>p.m.</w:t>
            </w:r>
          </w:p>
        </w:tc>
        <w:tc>
          <w:tcPr>
            <w:tcW w:w="674" w:type="pct"/>
            <w:tcBorders>
              <w:top w:val="nil"/>
              <w:left w:val="nil"/>
              <w:bottom w:val="single" w:sz="8" w:space="0" w:color="auto"/>
            </w:tcBorders>
          </w:tcPr>
          <w:p>
            <w:pPr>
              <w:spacing w:before="60" w:after="60"/>
              <w:rPr>
                <w:rFonts w:asciiTheme="majorBidi" w:hAnsiTheme="majorBidi" w:cstheme="majorBidi"/>
                <w:noProof/>
                <w:sz w:val="18"/>
                <w:szCs w:val="18"/>
              </w:rPr>
            </w:pPr>
          </w:p>
        </w:tc>
        <w:tc>
          <w:tcPr>
            <w:tcW w:w="2649" w:type="pct"/>
            <w:gridSpan w:val="4"/>
            <w:vMerge/>
            <w:tcBorders>
              <w:bottom w:val="single" w:sz="8" w:space="0" w:color="auto"/>
            </w:tcBorders>
            <w:hideMark/>
          </w:tcPr>
          <w:p>
            <w:pPr>
              <w:spacing w:before="60" w:after="60"/>
              <w:rPr>
                <w:rFonts w:asciiTheme="majorBidi" w:hAnsiTheme="majorBidi" w:cstheme="majorBidi"/>
                <w:noProof/>
                <w:sz w:val="18"/>
                <w:szCs w:val="18"/>
              </w:rPr>
            </w:pP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Geelvintonijn</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albacares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w:t>
            </w:r>
          </w:p>
          <w:p>
            <w:pPr>
              <w:spacing w:before="60" w:after="60"/>
              <w:rPr>
                <w:rFonts w:asciiTheme="majorBidi" w:hAnsiTheme="majorBidi" w:cstheme="majorBidi"/>
                <w:noProof/>
                <w:sz w:val="18"/>
                <w:szCs w:val="18"/>
              </w:rPr>
            </w:pPr>
            <w:r>
              <w:rPr>
                <w:rFonts w:asciiTheme="majorBidi" w:hAnsiTheme="majorBidi"/>
                <w:noProof/>
                <w:sz w:val="18"/>
                <w:szCs w:val="18"/>
              </w:rPr>
              <w:t>(YFT/ATLANT)</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single" w:sz="8" w:space="0" w:color="auto"/>
            </w:tcBorders>
            <w:hideMark/>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noProof/>
                <w:sz w:val="18"/>
                <w:szCs w:val="18"/>
              </w:rPr>
            </w:pPr>
          </w:p>
        </w:tc>
        <w:tc>
          <w:tcPr>
            <w:tcW w:w="2649" w:type="pct"/>
            <w:gridSpan w:val="4"/>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zeilvis</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Istiophorus albicans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oosten van 45° W.L.</w:t>
            </w:r>
          </w:p>
          <w:p>
            <w:pPr>
              <w:spacing w:before="60" w:after="60"/>
              <w:rPr>
                <w:rFonts w:asciiTheme="majorBidi" w:hAnsiTheme="majorBidi" w:cstheme="majorBidi"/>
                <w:noProof/>
                <w:sz w:val="18"/>
                <w:szCs w:val="18"/>
              </w:rPr>
            </w:pPr>
            <w:r>
              <w:rPr>
                <w:rFonts w:asciiTheme="majorBidi" w:hAnsiTheme="majorBidi"/>
                <w:noProof/>
                <w:sz w:val="18"/>
                <w:szCs w:val="18"/>
              </w:rPr>
              <w:t>(SAI/AE45W)</w:t>
            </w:r>
          </w:p>
        </w:tc>
      </w:tr>
      <w:tr>
        <w:trPr>
          <w:trHeight w:val="40"/>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single" w:sz="8" w:space="0" w:color="auto"/>
            </w:tcBorders>
            <w:hideMark/>
          </w:tcPr>
          <w:p>
            <w:pPr>
              <w:spacing w:before="60" w:after="60"/>
              <w:jc w:val="right"/>
              <w:rPr>
                <w:noProof/>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noProof/>
                <w:sz w:val="18"/>
                <w:szCs w:val="18"/>
              </w:rPr>
            </w:pPr>
          </w:p>
        </w:tc>
        <w:tc>
          <w:tcPr>
            <w:tcW w:w="2649" w:type="pct"/>
            <w:gridSpan w:val="4"/>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zeilvis</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Istiophorus albicans</w:t>
            </w:r>
          </w:p>
        </w:tc>
        <w:tc>
          <w:tcPr>
            <w:tcW w:w="692" w:type="pct"/>
            <w:gridSpan w:val="3"/>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57"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westen van 45° W.L.</w:t>
            </w:r>
          </w:p>
          <w:p>
            <w:pPr>
              <w:spacing w:before="60" w:after="60"/>
              <w:rPr>
                <w:rFonts w:asciiTheme="majorBidi" w:hAnsiTheme="majorBidi" w:cstheme="majorBidi"/>
                <w:noProof/>
                <w:sz w:val="18"/>
                <w:szCs w:val="18"/>
              </w:rPr>
            </w:pPr>
            <w:r>
              <w:rPr>
                <w:rFonts w:asciiTheme="majorBidi" w:hAnsiTheme="majorBidi"/>
                <w:noProof/>
                <w:sz w:val="18"/>
                <w:szCs w:val="18"/>
              </w:rPr>
              <w:t>(SAI/AW45W)</w:t>
            </w:r>
          </w:p>
        </w:tc>
      </w:tr>
      <w:tr>
        <w:trPr>
          <w:trHeight w:val="40"/>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single" w:sz="8" w:space="0" w:color="auto"/>
            </w:tcBorders>
            <w:hideMark/>
          </w:tcPr>
          <w:p>
            <w:pPr>
              <w:spacing w:before="60" w:after="60"/>
              <w:jc w:val="right"/>
              <w:rPr>
                <w:noProof/>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noProof/>
                <w:sz w:val="18"/>
                <w:szCs w:val="18"/>
              </w:rPr>
            </w:pPr>
          </w:p>
        </w:tc>
        <w:tc>
          <w:tcPr>
            <w:tcW w:w="2649" w:type="pct"/>
            <w:gridSpan w:val="4"/>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5000" w:type="pct"/>
            <w:gridSpan w:val="8"/>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r>
        <w:trPr>
          <w:trHeight w:val="227"/>
        </w:trPr>
        <w:tc>
          <w:tcPr>
            <w:tcW w:w="411" w:type="pct"/>
            <w:tcBorders>
              <w:top w:val="single" w:sz="8" w:space="0" w:color="auto"/>
              <w:left w:val="nil"/>
              <w:bottom w:val="single" w:sz="8" w:space="0" w:color="auto"/>
              <w:right w:val="nil"/>
            </w:tcBorders>
            <w:hideMark/>
          </w:tcPr>
          <w:p>
            <w:pPr>
              <w:pageBreakBefore/>
              <w:spacing w:before="0" w:after="0"/>
              <w:rPr>
                <w:rFonts w:asciiTheme="majorBidi" w:hAnsiTheme="majorBidi" w:cstheme="majorBidi"/>
                <w:noProof/>
                <w:sz w:val="18"/>
                <w:szCs w:val="18"/>
              </w:rPr>
            </w:pPr>
            <w:r>
              <w:rPr>
                <w:rFonts w:asciiTheme="majorBidi" w:hAnsiTheme="majorBidi"/>
                <w:noProof/>
                <w:sz w:val="18"/>
                <w:szCs w:val="18"/>
              </w:rPr>
              <w:t>Soort:</w:t>
            </w:r>
          </w:p>
        </w:tc>
        <w:tc>
          <w:tcPr>
            <w:tcW w:w="1940"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Blauwe haai</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Prionace glauca</w:t>
            </w:r>
          </w:p>
        </w:tc>
        <w:tc>
          <w:tcPr>
            <w:tcW w:w="671" w:type="pct"/>
            <w:gridSpan w:val="2"/>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1978" w:type="pct"/>
            <w:gridSpan w:val="2"/>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Atlantische Oceaan, ten noorden van 5° N.B.</w:t>
            </w:r>
          </w:p>
          <w:p>
            <w:pPr>
              <w:spacing w:before="60" w:after="60"/>
              <w:rPr>
                <w:rFonts w:asciiTheme="majorBidi" w:hAnsiTheme="majorBidi" w:cstheme="majorBidi"/>
                <w:noProof/>
                <w:sz w:val="18"/>
                <w:szCs w:val="18"/>
              </w:rPr>
            </w:pPr>
            <w:r>
              <w:rPr>
                <w:rFonts w:asciiTheme="majorBidi" w:hAnsiTheme="majorBidi"/>
                <w:noProof/>
                <w:sz w:val="18"/>
                <w:szCs w:val="18"/>
              </w:rPr>
              <w:t>(BSH/AN05N)</w:t>
            </w:r>
          </w:p>
        </w:tc>
      </w:tr>
      <w:tr>
        <w:trPr>
          <w:trHeight w:val="227"/>
        </w:trPr>
        <w:tc>
          <w:tcPr>
            <w:tcW w:w="844"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33" w:type="pct"/>
            <w:tcBorders>
              <w:top w:val="single" w:sz="8" w:space="0" w:color="auto"/>
            </w:tcBorders>
            <w:hideMark/>
          </w:tcPr>
          <w:p>
            <w:pPr>
              <w:spacing w:after="0"/>
              <w:jc w:val="right"/>
              <w:rPr>
                <w:rFonts w:eastAsia="Times New Roman"/>
                <w:noProof/>
                <w:color w:val="000000"/>
                <w:sz w:val="18"/>
                <w:szCs w:val="18"/>
              </w:rPr>
            </w:pPr>
            <w:r>
              <w:rPr>
                <w:noProof/>
                <w:sz w:val="18"/>
                <w:szCs w:val="18"/>
              </w:rPr>
              <w:t>p.m.</w:t>
            </w:r>
          </w:p>
        </w:tc>
        <w:tc>
          <w:tcPr>
            <w:tcW w:w="674" w:type="pct"/>
            <w:tcBorders>
              <w:top w:val="single" w:sz="8" w:space="0" w:color="auto"/>
            </w:tcBorders>
            <w:hideMark/>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2649" w:type="pct"/>
            <w:gridSpan w:val="4"/>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844" w:type="pct"/>
            <w:gridSpan w:val="2"/>
          </w:tcPr>
          <w:p>
            <w:pPr>
              <w:spacing w:before="60" w:after="60"/>
              <w:rPr>
                <w:rFonts w:asciiTheme="majorBidi" w:hAnsiTheme="majorBidi" w:cstheme="majorBidi"/>
                <w:noProof/>
                <w:sz w:val="18"/>
                <w:szCs w:val="18"/>
              </w:rPr>
            </w:pPr>
          </w:p>
        </w:tc>
        <w:tc>
          <w:tcPr>
            <w:tcW w:w="833" w:type="pct"/>
          </w:tcPr>
          <w:p>
            <w:pPr>
              <w:spacing w:before="60" w:after="60"/>
              <w:rPr>
                <w:rFonts w:asciiTheme="majorBidi" w:hAnsiTheme="majorBidi" w:cstheme="majorBidi"/>
                <w:noProof/>
                <w:sz w:val="18"/>
                <w:szCs w:val="18"/>
              </w:rPr>
            </w:pP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844" w:type="pct"/>
            <w:gridSpan w:val="2"/>
          </w:tcPr>
          <w:p>
            <w:pPr>
              <w:spacing w:before="60" w:after="60"/>
              <w:rPr>
                <w:rFonts w:asciiTheme="majorBidi" w:hAnsiTheme="majorBidi" w:cstheme="majorBidi"/>
                <w:noProof/>
                <w:sz w:val="18"/>
                <w:szCs w:val="18"/>
              </w:rPr>
            </w:pPr>
          </w:p>
        </w:tc>
        <w:tc>
          <w:tcPr>
            <w:tcW w:w="833" w:type="pct"/>
          </w:tcPr>
          <w:p>
            <w:pPr>
              <w:spacing w:before="60" w:after="60"/>
              <w:rPr>
                <w:rFonts w:asciiTheme="majorBidi" w:hAnsiTheme="majorBidi" w:cstheme="majorBidi"/>
                <w:noProof/>
                <w:sz w:val="18"/>
                <w:szCs w:val="18"/>
              </w:rPr>
            </w:pPr>
          </w:p>
        </w:tc>
        <w:tc>
          <w:tcPr>
            <w:tcW w:w="674" w:type="pct"/>
          </w:tcPr>
          <w:p>
            <w:pPr>
              <w:spacing w:before="60" w:after="60"/>
              <w:rPr>
                <w:rFonts w:asciiTheme="majorBidi" w:hAnsiTheme="majorBidi" w:cstheme="majorBidi"/>
                <w:noProof/>
                <w:sz w:val="18"/>
                <w:szCs w:val="18"/>
              </w:rPr>
            </w:pPr>
          </w:p>
        </w:tc>
        <w:tc>
          <w:tcPr>
            <w:tcW w:w="2649" w:type="pct"/>
            <w:gridSpan w:val="4"/>
            <w:vMerge/>
          </w:tcPr>
          <w:p>
            <w:pPr>
              <w:spacing w:before="60" w:after="60"/>
              <w:rPr>
                <w:rFonts w:asciiTheme="majorBidi" w:hAnsiTheme="majorBidi" w:cstheme="majorBidi"/>
                <w:noProof/>
                <w:sz w:val="18"/>
                <w:szCs w:val="18"/>
              </w:rPr>
            </w:pPr>
          </w:p>
        </w:tc>
      </w:tr>
      <w:tr>
        <w:trPr>
          <w:trHeight w:val="227"/>
        </w:trPr>
        <w:tc>
          <w:tcPr>
            <w:tcW w:w="411" w:type="pct"/>
            <w:tcBorders>
              <w:bottom w:val="single" w:sz="8" w:space="0" w:color="auto"/>
            </w:tcBorders>
            <w:hideMark/>
          </w:tcPr>
          <w:p>
            <w:pPr>
              <w:spacing w:before="0" w:after="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589" w:type="pct"/>
            <w:gridSpan w:val="7"/>
            <w:tcBorders>
              <w:bottom w:val="single" w:sz="8" w:space="0" w:color="auto"/>
            </w:tcBorders>
            <w:hideMark/>
          </w:tcPr>
          <w:p>
            <w:pPr>
              <w:spacing w:before="0" w:after="0"/>
              <w:rPr>
                <w:rFonts w:asciiTheme="majorBidi" w:hAnsiTheme="majorBidi" w:cstheme="majorBidi"/>
                <w:noProof/>
                <w:sz w:val="18"/>
                <w:szCs w:val="18"/>
              </w:rPr>
            </w:pPr>
            <w:r>
              <w:rPr>
                <w:rFonts w:asciiTheme="majorBidi" w:hAnsiTheme="majorBidi"/>
                <w:noProof/>
                <w:sz w:val="18"/>
                <w:szCs w:val="18"/>
              </w:rPr>
              <w:t xml:space="preserve">De duur en de berekeningsmethode van de ICCAT voor de vangstbeperking voor blauwe haai in de Noord-Atlantische Oceaan loopt niet vooruit op de duur en de berekeningsmethode voor het bepalen van een toekomstige verdeelsleutel op Unieniveau. </w:t>
            </w:r>
          </w:p>
        </w:tc>
      </w:tr>
      <w:tr>
        <w:trPr>
          <w:trHeight w:val="227"/>
        </w:trPr>
        <w:tc>
          <w:tcPr>
            <w:tcW w:w="5000" w:type="pct"/>
            <w:gridSpan w:val="8"/>
            <w:tcBorders>
              <w:top w:val="single" w:sz="8" w:space="0" w:color="auto"/>
              <w:bottom w:val="single" w:sz="8" w:space="0" w:color="auto"/>
            </w:tcBorders>
          </w:tcPr>
          <w:p>
            <w:pPr>
              <w:spacing w:before="60" w:after="60"/>
              <w:rPr>
                <w:rFonts w:asciiTheme="majorBidi" w:hAnsiTheme="majorBidi" w:cstheme="majorBidi"/>
                <w:noProof/>
                <w:sz w:val="18"/>
                <w:szCs w:val="18"/>
              </w:rPr>
            </w:pP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IE</w:t>
      </w:r>
    </w:p>
    <w:p>
      <w:pPr>
        <w:pStyle w:val="NormalCentered"/>
        <w:rPr>
          <w:noProof/>
        </w:rPr>
      </w:pPr>
      <w:r>
        <w:rPr>
          <w:noProof/>
        </w:rPr>
        <w:t>ANTARCTISCH GEBIED</w:t>
      </w:r>
      <w:r>
        <w:rPr>
          <w:noProof/>
        </w:rPr>
        <w:br/>
        <w:t>CCAMLR-VERDRAGSGEBIED</w:t>
      </w:r>
    </w:p>
    <w:p>
      <w:pPr>
        <w:rPr>
          <w:noProof/>
        </w:rPr>
      </w:pPr>
      <w:r>
        <w:rPr>
          <w:noProof/>
        </w:rPr>
        <w:t>Die door de CCAMLR vastgestelde TAC’s worden niet aan de CCAMLR-leden toegewezen, zodat het aandeel van de Unie onbepaald is. De vangsten staan onder toezicht van het secretariaat van de CCAMLR, dat meedeelt wanneer de visserij moet worden stopgezet omdat de TAC is opgebruikt.</w:t>
      </w:r>
    </w:p>
    <w:p>
      <w:pPr>
        <w:rPr>
          <w:noProof/>
        </w:rPr>
      </w:pPr>
      <w:r>
        <w:rPr>
          <w:noProof/>
        </w:rPr>
        <w:t>Tenzij anders bepaald zijn die TAC’s van toepassing voor de periode van 1 december 2019 tot en met 30 november 2020.</w:t>
      </w:r>
    </w:p>
    <w:tbl>
      <w:tblPr>
        <w:tblW w:w="9665" w:type="dxa"/>
        <w:tblInd w:w="93"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465" w:type="dxa"/>
            <w:gridSpan w:val="2"/>
            <w:tcBorders>
              <w:top w:val="single" w:sz="8" w:space="0" w:color="auto"/>
              <w:left w:val="nil"/>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noProof/>
                <w:sz w:val="18"/>
                <w:szCs w:val="18"/>
              </w:rPr>
              <w:t>IJsvis</w:t>
            </w:r>
          </w:p>
          <w:p>
            <w:pPr>
              <w:keepNext/>
              <w:tabs>
                <w:tab w:val="left" w:pos="850"/>
              </w:tabs>
              <w:spacing w:before="60" w:after="60"/>
              <w:rPr>
                <w:rFonts w:asciiTheme="majorBidi" w:hAnsiTheme="majorBidi" w:cstheme="majorBidi"/>
                <w:noProof/>
                <w:sz w:val="18"/>
                <w:szCs w:val="18"/>
              </w:rPr>
            </w:pPr>
            <w:r>
              <w:rPr>
                <w:rFonts w:asciiTheme="majorBidi" w:hAnsiTheme="majorBidi"/>
                <w:i/>
                <w:iCs/>
                <w:noProof/>
                <w:sz w:val="18"/>
                <w:szCs w:val="18"/>
              </w:rPr>
              <w:t>Champsocephalus gunnari</w:t>
            </w:r>
          </w:p>
        </w:tc>
        <w:tc>
          <w:tcPr>
            <w:tcW w:w="1010" w:type="dxa"/>
            <w:tcBorders>
              <w:top w:val="single" w:sz="8" w:space="0" w:color="auto"/>
              <w:left w:val="single" w:sz="8" w:space="0" w:color="auto"/>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000" w:type="dxa"/>
            <w:tcBorders>
              <w:top w:val="single" w:sz="8" w:space="0" w:color="auto"/>
              <w:left w:val="nil"/>
              <w:bottom w:val="single" w:sz="8" w:space="0" w:color="auto"/>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noProof/>
                <w:sz w:val="18"/>
                <w:szCs w:val="18"/>
              </w:rPr>
              <w:t>FAO 48.3 Antarctische wateren</w:t>
            </w:r>
          </w:p>
          <w:p>
            <w:pPr>
              <w:spacing w:before="60" w:after="60"/>
              <w:rPr>
                <w:rFonts w:asciiTheme="majorBidi" w:hAnsiTheme="majorBidi" w:cstheme="majorBidi"/>
                <w:noProof/>
                <w:sz w:val="18"/>
                <w:szCs w:val="18"/>
              </w:rPr>
            </w:pPr>
            <w:r>
              <w:rPr>
                <w:rFonts w:asciiTheme="majorBidi" w:hAnsiTheme="majorBidi"/>
                <w:noProof/>
                <w:sz w:val="18"/>
                <w:szCs w:val="18"/>
              </w:rPr>
              <w:t>(ANI/F483.)</w:t>
            </w:r>
          </w:p>
        </w:tc>
      </w:tr>
      <w:tr>
        <w:trPr>
          <w:trHeight w:val="1000"/>
        </w:trPr>
        <w:tc>
          <w:tcPr>
            <w:tcW w:w="1190" w:type="dxa"/>
            <w:tcBorders>
              <w:top w:val="single" w:sz="8" w:space="0" w:color="auto"/>
              <w:left w:val="nil"/>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2469" w:type="dxa"/>
            <w:tcBorders>
              <w:top w:val="single" w:sz="8" w:space="0" w:color="auto"/>
              <w:left w:val="nil"/>
              <w:right w:val="nil"/>
            </w:tcBorders>
            <w:shd w:val="clear" w:color="auto" w:fill="auto"/>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right w:val="nil"/>
            </w:tcBorders>
            <w:shd w:val="clear" w:color="auto" w:fill="auto"/>
            <w:noWrap/>
            <w:hideMark/>
          </w:tcPr>
          <w:p>
            <w:pPr>
              <w:spacing w:before="60" w:after="60"/>
              <w:rPr>
                <w:rFonts w:asciiTheme="majorBidi" w:hAnsiTheme="majorBidi" w:cstheme="majorBidi"/>
                <w:noProof/>
                <w:sz w:val="18"/>
                <w:szCs w:val="18"/>
              </w:rPr>
            </w:pPr>
          </w:p>
        </w:tc>
        <w:tc>
          <w:tcPr>
            <w:tcW w:w="5010" w:type="dxa"/>
            <w:gridSpan w:val="2"/>
            <w:tcBorders>
              <w:top w:val="single" w:sz="8" w:space="0" w:color="auto"/>
              <w:left w:val="nil"/>
              <w:right w:val="nil"/>
            </w:tcBorders>
            <w:shd w:val="clear" w:color="auto" w:fill="auto"/>
            <w:noWrap/>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bl>
    <w:p>
      <w:pPr>
        <w:rPr>
          <w:noProof/>
        </w:rPr>
      </w:pPr>
    </w:p>
    <w:p>
      <w:pPr>
        <w:pStyle w:val="Lignefinal"/>
        <w:jc w:val="both"/>
        <w:rPr>
          <w:noProof/>
        </w:rPr>
      </w:pPr>
    </w:p>
    <w:tbl>
      <w:tblPr>
        <w:tblpPr w:leftFromText="180" w:rightFromText="180" w:vertAnchor="text" w:horzAnchor="margin" w:tblpXSpec="center" w:tblpY="1147"/>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IJsvis</w:t>
            </w:r>
          </w:p>
          <w:p>
            <w:pPr>
              <w:keepNext/>
              <w:tabs>
                <w:tab w:val="left" w:pos="850"/>
              </w:tabs>
              <w:spacing w:before="60" w:after="60" w:line="276" w:lineRule="auto"/>
              <w:rPr>
                <w:noProof/>
                <w:sz w:val="18"/>
                <w:szCs w:val="18"/>
              </w:rPr>
            </w:pPr>
            <w:r>
              <w:rPr>
                <w:i/>
                <w:iCs/>
                <w:noProof/>
                <w:sz w:val="18"/>
                <w:szCs w:val="18"/>
              </w:rPr>
              <w:t>Champsocephalus gunnari</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 xml:space="preserve">FAO 58.5.2 Antarctische wateren </w:t>
            </w:r>
            <w:r>
              <w:rPr>
                <w:b/>
                <w:bCs/>
                <w:noProof/>
                <w:sz w:val="18"/>
                <w:szCs w:val="18"/>
                <w:vertAlign w:val="superscript"/>
              </w:rPr>
              <w:t>(1)</w:t>
            </w:r>
          </w:p>
          <w:p>
            <w:pPr>
              <w:spacing w:before="60" w:after="60" w:line="276" w:lineRule="auto"/>
              <w:rPr>
                <w:noProof/>
                <w:sz w:val="18"/>
                <w:szCs w:val="18"/>
              </w:rPr>
            </w:pPr>
            <w:r>
              <w:rPr>
                <w:noProof/>
                <w:sz w:val="18"/>
                <w:szCs w:val="18"/>
              </w:rPr>
              <w:t>(ANI/F5852.)</w:t>
            </w:r>
          </w:p>
        </w:tc>
      </w:tr>
      <w:tr>
        <w:trPr>
          <w:trHeight w:val="100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rPr>
                <w:noProof/>
                <w:sz w:val="18"/>
                <w:szCs w:val="18"/>
              </w:rPr>
            </w:pP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In het kader van deze TAC mogen visserijactiviteiten worden verricht in het gedeelte van statistische sector 58.5.2 van de FAO dat is afgebakend door de lijn die loopt:</w:t>
            </w:r>
          </w:p>
          <w:p>
            <w:pPr>
              <w:spacing w:line="276" w:lineRule="auto"/>
              <w:rPr>
                <w:noProof/>
                <w:sz w:val="18"/>
                <w:szCs w:val="18"/>
              </w:rPr>
            </w:pPr>
            <w:r>
              <w:rPr>
                <w:noProof/>
                <w:sz w:val="18"/>
                <w:szCs w:val="18"/>
              </w:rPr>
              <w:t>- van het snijpunt van lengtegraad 72° 15′ O.L. met de grens als vastgesteld bij de overeenkomst inzake de afbakening van de wateren tussen Australië en Frankrijk (“Australia-France Maritime Delimitation Agreement”) zuidwaarts langs deze lengtegraad tot het snijpunt daarvan met breedtegraad 53° 25′ Z.B.;</w:t>
            </w:r>
          </w:p>
          <w:p>
            <w:pPr>
              <w:spacing w:line="276" w:lineRule="auto"/>
              <w:rPr>
                <w:noProof/>
                <w:sz w:val="18"/>
                <w:szCs w:val="18"/>
              </w:rPr>
            </w:pPr>
            <w:r>
              <w:rPr>
                <w:noProof/>
                <w:sz w:val="18"/>
                <w:szCs w:val="18"/>
              </w:rPr>
              <w:t>- vervolgens oostwaarts langs deze breedtegraad tot het snijpunt ervan met lengtegraad 74° O.L.;</w:t>
            </w:r>
          </w:p>
          <w:p>
            <w:pPr>
              <w:spacing w:line="276" w:lineRule="auto"/>
              <w:rPr>
                <w:noProof/>
                <w:sz w:val="18"/>
                <w:szCs w:val="18"/>
              </w:rPr>
            </w:pPr>
            <w:r>
              <w:rPr>
                <w:noProof/>
                <w:sz w:val="18"/>
                <w:szCs w:val="18"/>
              </w:rPr>
              <w:t>- daarna langs een geodetische lijn in noordoostelijke richting naar het snijpunt van breedtegraad 52° 40′ Z.B. met lengtegraad 76° O.L.;</w:t>
            </w:r>
          </w:p>
          <w:p>
            <w:pPr>
              <w:spacing w:line="276" w:lineRule="auto"/>
              <w:rPr>
                <w:noProof/>
                <w:sz w:val="18"/>
                <w:szCs w:val="18"/>
              </w:rPr>
            </w:pPr>
            <w:r>
              <w:rPr>
                <w:noProof/>
                <w:sz w:val="18"/>
                <w:szCs w:val="18"/>
              </w:rPr>
              <w:t>- vervolgens noordwaarts langs deze lengtegraad tot het snijpunt ervan met breedtegraad 52° Z.B.;</w:t>
            </w:r>
          </w:p>
          <w:p>
            <w:pPr>
              <w:spacing w:line="276" w:lineRule="auto"/>
              <w:rPr>
                <w:noProof/>
                <w:sz w:val="18"/>
                <w:szCs w:val="18"/>
              </w:rPr>
            </w:pPr>
            <w:r>
              <w:rPr>
                <w:noProof/>
                <w:sz w:val="18"/>
                <w:szCs w:val="18"/>
              </w:rPr>
              <w:t>- daarna langs een geodetische lijn in noordwestelijke richting naar het snijpunt van breedtegraad 51° Z.B. met lengtegraad 74° 30′ O.L.; en</w:t>
            </w:r>
          </w:p>
          <w:p>
            <w:pPr>
              <w:spacing w:line="276" w:lineRule="auto"/>
              <w:rPr>
                <w:noProof/>
                <w:sz w:val="18"/>
                <w:szCs w:val="18"/>
              </w:rPr>
            </w:pPr>
            <w:r>
              <w:rPr>
                <w:noProof/>
                <w:sz w:val="18"/>
                <w:szCs w:val="18"/>
              </w:rPr>
              <w:t>- vervolgens langs een geodetische lijn in zuidwestelijke richting naar het beginpunt.</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Scotiazee-ijsvis</w:t>
            </w:r>
          </w:p>
          <w:p>
            <w:pPr>
              <w:spacing w:before="60" w:after="60" w:line="276" w:lineRule="auto"/>
              <w:rPr>
                <w:noProof/>
                <w:sz w:val="18"/>
                <w:szCs w:val="18"/>
              </w:rPr>
            </w:pPr>
            <w:r>
              <w:rPr>
                <w:i/>
                <w:iCs/>
                <w:noProof/>
                <w:sz w:val="18"/>
                <w:szCs w:val="18"/>
              </w:rPr>
              <w:t>Chaenocephalus aceratus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(SSI/F483.)</w:t>
            </w:r>
          </w:p>
        </w:tc>
      </w:tr>
      <w:tr>
        <w:trPr>
          <w:trHeight w:val="100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 xml:space="preserve">Uitsluitend voor bijvangsten. In het kader van deze TAC is gerichte visserij niet toegestaan. </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Langsnuitijsvis</w:t>
            </w:r>
          </w:p>
          <w:p>
            <w:pPr>
              <w:spacing w:before="60" w:after="60" w:line="276" w:lineRule="auto"/>
              <w:rPr>
                <w:noProof/>
                <w:sz w:val="18"/>
                <w:szCs w:val="18"/>
              </w:rPr>
            </w:pPr>
            <w:r>
              <w:rPr>
                <w:i/>
                <w:iCs/>
                <w:noProof/>
                <w:sz w:val="18"/>
                <w:szCs w:val="18"/>
              </w:rPr>
              <w:t>Channichthys rhinoceratus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(LIC/F5852.)</w:t>
            </w:r>
          </w:p>
        </w:tc>
      </w:tr>
      <w:tr>
        <w:trPr>
          <w:trHeight w:val="100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nil"/>
              <w:left w:val="nil"/>
              <w:bottom w:val="single" w:sz="8" w:space="0" w:color="auto"/>
              <w:right w:val="nil"/>
            </w:tcBorders>
            <w:noWrap/>
            <w:hideMark/>
          </w:tcPr>
          <w:p>
            <w:pPr>
              <w:rPr>
                <w:noProof/>
                <w:sz w:val="18"/>
                <w:szCs w:val="18"/>
              </w:rPr>
            </w:pPr>
          </w:p>
        </w:tc>
      </w:tr>
    </w:tbl>
    <w:p>
      <w:pPr>
        <w:pStyle w:val="Point0letter"/>
        <w:numPr>
          <w:ilvl w:val="1"/>
          <w:numId w:val="35"/>
        </w:numPr>
        <w:rPr>
          <w:noProof/>
        </w:rPr>
      </w:pPr>
    </w:p>
    <w:p>
      <w:pPr>
        <w:pStyle w:val="Point0letter"/>
        <w:rPr>
          <w:noProof/>
        </w:rPr>
      </w:pPr>
    </w:p>
    <w:p>
      <w:pPr>
        <w:rPr>
          <w:noProof/>
        </w:rPr>
      </w:pPr>
    </w:p>
    <w:tbl>
      <w:tblPr>
        <w:tblpPr w:leftFromText="180" w:rightFromText="180" w:vertAnchor="text" w:horzAnchor="margin" w:tblpY="155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Zwarte Patagonische ijsheek</w:t>
            </w:r>
          </w:p>
          <w:p>
            <w:pPr>
              <w:spacing w:before="60" w:after="60" w:line="276" w:lineRule="auto"/>
              <w:rPr>
                <w:noProof/>
                <w:sz w:val="18"/>
                <w:szCs w:val="18"/>
              </w:rPr>
            </w:pPr>
            <w:r>
              <w:rPr>
                <w:i/>
                <w:iCs/>
                <w:noProof/>
                <w:sz w:val="18"/>
                <w:szCs w:val="18"/>
              </w:rPr>
              <w:t>Dissostichus eleginoides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(TOP/F483.)</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single" w:sz="2" w:space="0" w:color="auto"/>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single" w:sz="2" w:space="0" w:color="auto"/>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szCs w:val="18"/>
              </w:rPr>
              <w:t>Bijzondere voorwaarde: binnen de limieten van het bovenstaande quotum mag in de onderstaande deelgebieden niet meer worden gevangen dan de hieronder opgegeven hoeveelheden:</w:t>
            </w:r>
          </w:p>
        </w:tc>
      </w:tr>
      <w:tr>
        <w:trPr>
          <w:trHeight w:val="227"/>
        </w:trPr>
        <w:tc>
          <w:tcPr>
            <w:tcW w:w="5665" w:type="dxa"/>
            <w:gridSpan w:val="4"/>
            <w:noWrap/>
            <w:hideMark/>
          </w:tcPr>
          <w:p>
            <w:pPr>
              <w:spacing w:before="60" w:after="60" w:line="276" w:lineRule="auto"/>
              <w:rPr>
                <w:noProof/>
                <w:sz w:val="18"/>
                <w:szCs w:val="18"/>
              </w:rPr>
            </w:pPr>
            <w:r>
              <w:rPr>
                <w:noProof/>
                <w:sz w:val="18"/>
                <w:szCs w:val="18"/>
              </w:rPr>
              <w:t>Beheersgebied A: 48° W.L. tot 43° 30′ W.L. – 52° 30′ Z.B. tot 56° Z.B. (TOP/*F483A):</w:t>
            </w:r>
          </w:p>
        </w:tc>
        <w:tc>
          <w:tcPr>
            <w:tcW w:w="4000" w:type="dxa"/>
            <w:noWrap/>
            <w:hideMark/>
          </w:tcPr>
          <w:p>
            <w:pPr>
              <w:spacing w:after="0"/>
              <w:jc w:val="right"/>
              <w:rPr>
                <w:rFonts w:eastAsia="Times New Roman"/>
                <w:noProof/>
                <w:color w:val="000000"/>
                <w:sz w:val="18"/>
                <w:szCs w:val="18"/>
              </w:rPr>
            </w:pPr>
            <w:r>
              <w:rPr>
                <w:noProof/>
                <w:sz w:val="18"/>
                <w:szCs w:val="18"/>
              </w:rPr>
              <w:t>p.m.</w:t>
            </w:r>
          </w:p>
        </w:tc>
      </w:tr>
      <w:tr>
        <w:trPr>
          <w:trHeight w:val="227"/>
        </w:trPr>
        <w:tc>
          <w:tcPr>
            <w:tcW w:w="5665" w:type="dxa"/>
            <w:gridSpan w:val="4"/>
            <w:noWrap/>
            <w:hideMark/>
          </w:tcPr>
          <w:p>
            <w:pPr>
              <w:spacing w:before="60" w:after="60" w:line="276" w:lineRule="auto"/>
              <w:rPr>
                <w:noProof/>
                <w:sz w:val="18"/>
                <w:szCs w:val="18"/>
              </w:rPr>
            </w:pPr>
            <w:r>
              <w:rPr>
                <w:noProof/>
                <w:sz w:val="18"/>
                <w:szCs w:val="18"/>
              </w:rPr>
              <w:t>Beheersgebied B: 43° 30′ W.L. tot 40° W.L. – 52° 30′ Z.B. tot 56° Z.B. (TOP/*F483B):</w:t>
            </w:r>
          </w:p>
        </w:tc>
        <w:tc>
          <w:tcPr>
            <w:tcW w:w="4000" w:type="dxa"/>
            <w:noWrap/>
            <w:hideMark/>
          </w:tcPr>
          <w:p>
            <w:pPr>
              <w:spacing w:after="0"/>
              <w:jc w:val="right"/>
              <w:rPr>
                <w:rFonts w:eastAsia="Times New Roman"/>
                <w:noProof/>
                <w:color w:val="000000"/>
                <w:sz w:val="18"/>
                <w:szCs w:val="18"/>
              </w:rPr>
            </w:pPr>
            <w:r>
              <w:rPr>
                <w:noProof/>
                <w:sz w:val="18"/>
                <w:szCs w:val="18"/>
              </w:rPr>
              <w:t>p.m.</w:t>
            </w:r>
          </w:p>
        </w:tc>
      </w:tr>
      <w:tr>
        <w:trPr>
          <w:trHeight w:val="227"/>
        </w:trPr>
        <w:tc>
          <w:tcPr>
            <w:tcW w:w="5665" w:type="dxa"/>
            <w:gridSpan w:val="4"/>
            <w:tcBorders>
              <w:top w:val="nil"/>
              <w:left w:val="nil"/>
              <w:bottom w:val="single" w:sz="2" w:space="0" w:color="auto"/>
              <w:right w:val="nil"/>
            </w:tcBorders>
            <w:noWrap/>
            <w:hideMark/>
          </w:tcPr>
          <w:p>
            <w:pPr>
              <w:spacing w:before="60" w:after="60" w:line="276" w:lineRule="auto"/>
              <w:rPr>
                <w:noProof/>
                <w:sz w:val="18"/>
                <w:szCs w:val="18"/>
              </w:rPr>
            </w:pPr>
            <w:r>
              <w:rPr>
                <w:noProof/>
                <w:sz w:val="18"/>
                <w:szCs w:val="18"/>
              </w:rPr>
              <w:t>Beheersgebied C: 40° W.L. tot 33° 30′ W.L. – 52° 30′ Z.B. tot 56° Z.B. (TOP/*F483C):</w:t>
            </w:r>
          </w:p>
        </w:tc>
        <w:tc>
          <w:tcPr>
            <w:tcW w:w="4000" w:type="dxa"/>
            <w:tcBorders>
              <w:top w:val="nil"/>
              <w:left w:val="nil"/>
              <w:bottom w:val="single" w:sz="2" w:space="0" w:color="auto"/>
              <w:right w:val="nil"/>
            </w:tcBorders>
            <w:noWrap/>
            <w:hideMark/>
          </w:tcPr>
          <w:p>
            <w:pPr>
              <w:spacing w:after="0"/>
              <w:jc w:val="right"/>
              <w:rPr>
                <w:rFonts w:eastAsia="Times New Roman"/>
                <w:noProof/>
                <w:color w:val="000000"/>
                <w:sz w:val="18"/>
                <w:szCs w:val="18"/>
              </w:rPr>
            </w:pPr>
            <w:r>
              <w:rPr>
                <w:noProof/>
                <w:sz w:val="18"/>
                <w:szCs w:val="18"/>
              </w:rPr>
              <w:t>p.m.</w:t>
            </w:r>
          </w:p>
        </w:tc>
      </w:tr>
      <w:tr>
        <w:trPr>
          <w:trHeight w:val="227"/>
        </w:trPr>
        <w:tc>
          <w:tcPr>
            <w:tcW w:w="1190" w:type="dxa"/>
            <w:tcBorders>
              <w:top w:val="single" w:sz="2" w:space="0" w:color="auto"/>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single" w:sz="2" w:space="0" w:color="auto"/>
              <w:left w:val="nil"/>
              <w:bottom w:val="single" w:sz="8" w:space="0" w:color="auto"/>
              <w:right w:val="nil"/>
            </w:tcBorders>
            <w:noWrap/>
            <w:hideMark/>
          </w:tcPr>
          <w:p>
            <w:pPr>
              <w:spacing w:line="276" w:lineRule="auto"/>
              <w:rPr>
                <w:noProof/>
                <w:sz w:val="18"/>
                <w:szCs w:val="18"/>
              </w:rPr>
            </w:pPr>
            <w:r>
              <w:rPr>
                <w:noProof/>
                <w:sz w:val="18"/>
                <w:szCs w:val="18"/>
              </w:rPr>
              <w:t>Deze TAC is van toepassing voor beugvisserij in de periode van 16 april tot en met 14 september en voor korfvisserij in de periode van 1 december 2019 tot en met 30 november 2020.</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Zwarte Patagonische ijsheek</w:t>
            </w:r>
          </w:p>
          <w:p>
            <w:pPr>
              <w:spacing w:before="60" w:after="60" w:line="276" w:lineRule="auto"/>
              <w:rPr>
                <w:noProof/>
                <w:sz w:val="18"/>
                <w:szCs w:val="18"/>
              </w:rPr>
            </w:pPr>
            <w:r>
              <w:rPr>
                <w:i/>
                <w:iCs/>
                <w:noProof/>
                <w:sz w:val="18"/>
                <w:szCs w:val="18"/>
              </w:rPr>
              <w:t xml:space="preserve">Dissostichus eleginoides </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48.4 Noordelijke Antarctische wateren</w:t>
            </w:r>
          </w:p>
          <w:p>
            <w:pPr>
              <w:spacing w:before="60" w:after="60" w:line="276" w:lineRule="auto"/>
              <w:rPr>
                <w:noProof/>
                <w:sz w:val="18"/>
                <w:szCs w:val="18"/>
              </w:rPr>
            </w:pPr>
            <w:r>
              <w:rPr>
                <w:noProof/>
                <w:sz w:val="18"/>
                <w:szCs w:val="18"/>
              </w:rPr>
              <w:t>(TOP/F484N.)</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Deze TAC is van toepassing binnen het gebied begrensd door de breedtegraden 55° 30′ Z.B. en 57° 20′ Z.B. en de lengtegraden 25° 30′ W.L. en 29° 30′ W.L., en door de breedtegraden 57° 20′ Z.B. en 60° 00′ Z.B. en de lengtegraden 24° 30′ W.L. en 29° 00′ W.L.</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Zwarte Patagonische ijsheek</w:t>
            </w:r>
          </w:p>
          <w:p>
            <w:pPr>
              <w:spacing w:before="60" w:after="60" w:line="276" w:lineRule="auto"/>
              <w:rPr>
                <w:noProof/>
                <w:sz w:val="18"/>
                <w:szCs w:val="18"/>
              </w:rPr>
            </w:pPr>
            <w:r>
              <w:rPr>
                <w:i/>
                <w:iCs/>
                <w:noProof/>
                <w:sz w:val="18"/>
                <w:szCs w:val="18"/>
              </w:rPr>
              <w:t xml:space="preserve">Dissostichus eleginoides </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(TOP/F5852.)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Deze TAC is uitsluitend van toepassing ten westen van 79° 20′ O.L. Het is niet toegestaan ten oosten van deze lengtegraad in dit gebied te vissen.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bl>
    <w:p>
      <w:pPr>
        <w:rPr>
          <w:noProof/>
        </w:rPr>
      </w:pPr>
    </w:p>
    <w:p>
      <w:pPr>
        <w:framePr w:hSpace="180" w:wrap="around" w:vAnchor="text" w:hAnchor="margin" w:y="1627"/>
        <w:rPr>
          <w:noProof/>
        </w:rPr>
      </w:pPr>
    </w:p>
    <w:p>
      <w:pPr>
        <w:framePr w:hSpace="180" w:wrap="around" w:vAnchor="text" w:hAnchor="margin" w:y="1627"/>
        <w:rPr>
          <w:noProof/>
        </w:rPr>
      </w:pPr>
    </w:p>
    <w:tbl>
      <w:tblPr>
        <w:tblpPr w:leftFromText="180" w:rightFromText="180" w:vertAnchor="text" w:horzAnchor="margin" w:tblpY="1627"/>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Antarctische ijsheek</w:t>
            </w:r>
          </w:p>
          <w:p>
            <w:pPr>
              <w:spacing w:before="60" w:after="60" w:line="276" w:lineRule="auto"/>
              <w:rPr>
                <w:noProof/>
                <w:sz w:val="18"/>
                <w:szCs w:val="18"/>
              </w:rPr>
            </w:pPr>
            <w:r>
              <w:rPr>
                <w:i/>
                <w:iCs/>
                <w:noProof/>
                <w:sz w:val="18"/>
                <w:szCs w:val="18"/>
              </w:rPr>
              <w:t xml:space="preserve">Dissostichus mawsoni </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48.4 Zuidelijke Antarctische wateren</w:t>
            </w:r>
          </w:p>
          <w:p>
            <w:pPr>
              <w:spacing w:before="60" w:after="60" w:line="276" w:lineRule="auto"/>
              <w:rPr>
                <w:noProof/>
                <w:sz w:val="18"/>
                <w:szCs w:val="18"/>
              </w:rPr>
            </w:pPr>
            <w:r>
              <w:rPr>
                <w:noProof/>
                <w:sz w:val="18"/>
                <w:szCs w:val="18"/>
              </w:rPr>
              <w:t>(TOA/F484S.)</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Deze TAC is van toepassing binnen het gebied begrensd door de breedtegraden 55° 30′ Z.B. en 57° 20′ Z.B. en de lengtegraden 25° 30′ W.L. en 29° 30′ W.L., en door de breedtegraden 57° 20′ Z.B. en 60° 00′ Z.B. en de lengtegraden 24° 30′ W.L. en 29° 00′ W.L.</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Antarctisch krill</w:t>
            </w:r>
          </w:p>
          <w:p>
            <w:pPr>
              <w:spacing w:before="60" w:after="60" w:line="276" w:lineRule="auto"/>
              <w:rPr>
                <w:noProof/>
                <w:sz w:val="18"/>
                <w:szCs w:val="18"/>
              </w:rPr>
            </w:pPr>
            <w:r>
              <w:rPr>
                <w:i/>
                <w:iCs/>
                <w:noProof/>
                <w:sz w:val="18"/>
                <w:szCs w:val="18"/>
              </w:rPr>
              <w:t>Euphausia superba</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w:t>
            </w:r>
          </w:p>
          <w:p>
            <w:pPr>
              <w:spacing w:before="60" w:after="60" w:line="276" w:lineRule="auto"/>
              <w:rPr>
                <w:noProof/>
                <w:sz w:val="18"/>
                <w:szCs w:val="18"/>
              </w:rPr>
            </w:pPr>
            <w:r>
              <w:rPr>
                <w:noProof/>
                <w:sz w:val="18"/>
                <w:szCs w:val="18"/>
              </w:rPr>
              <w:t>(KRI/F48.)</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single" w:sz="2" w:space="0" w:color="auto"/>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single" w:sz="2" w:space="0" w:color="auto"/>
              <w:right w:val="nil"/>
            </w:tcBorders>
            <w:noWrap/>
            <w:hideMark/>
          </w:tcPr>
          <w:p>
            <w:pPr>
              <w:rPr>
                <w:noProof/>
                <w:sz w:val="18"/>
                <w:szCs w:val="18"/>
              </w:rPr>
            </w:pP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szCs w:val="18"/>
              </w:rPr>
              <w:t>Bijzondere voorwaarde: binnen de limieten van een totale gecombineerde vangst van 620 000 ton mag in de onderstaande deelgebieden niet meer worden gevangen dan de hieronder opgegeven hoeveelheden:</w:t>
            </w:r>
          </w:p>
        </w:tc>
      </w:tr>
      <w:tr>
        <w:trPr>
          <w:trHeight w:val="227"/>
        </w:trPr>
        <w:tc>
          <w:tcPr>
            <w:tcW w:w="3659" w:type="dxa"/>
            <w:gridSpan w:val="2"/>
            <w:noWrap/>
            <w:hideMark/>
          </w:tcPr>
          <w:p>
            <w:pPr>
              <w:spacing w:before="60" w:after="60" w:line="276" w:lineRule="auto"/>
              <w:rPr>
                <w:noProof/>
                <w:sz w:val="18"/>
                <w:szCs w:val="18"/>
              </w:rPr>
            </w:pPr>
            <w:r>
              <w:rPr>
                <w:noProof/>
                <w:sz w:val="18"/>
                <w:szCs w:val="18"/>
              </w:rPr>
              <w:t>Sector 48.1 (KRI/*F481.):</w:t>
            </w:r>
          </w:p>
        </w:tc>
        <w:tc>
          <w:tcPr>
            <w:tcW w:w="996" w:type="dxa"/>
            <w:noWrap/>
            <w:hideMark/>
          </w:tcPr>
          <w:p>
            <w:pPr>
              <w:spacing w:after="0"/>
              <w:jc w:val="right"/>
              <w:rPr>
                <w:rFonts w:eastAsia="Times New Roman"/>
                <w:noProof/>
                <w:color w:val="000000"/>
                <w:sz w:val="18"/>
                <w:szCs w:val="18"/>
              </w:rPr>
            </w:pPr>
            <w:r>
              <w:rPr>
                <w:noProof/>
                <w:sz w:val="18"/>
                <w:szCs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noWrap/>
            <w:hideMark/>
          </w:tcPr>
          <w:p>
            <w:pPr>
              <w:spacing w:before="60" w:after="60" w:line="276" w:lineRule="auto"/>
              <w:rPr>
                <w:noProof/>
                <w:sz w:val="18"/>
                <w:szCs w:val="18"/>
              </w:rPr>
            </w:pPr>
            <w:r>
              <w:rPr>
                <w:noProof/>
                <w:sz w:val="18"/>
                <w:szCs w:val="18"/>
              </w:rPr>
              <w:t>Sector 48.2 (KRI/*F482.):</w:t>
            </w:r>
          </w:p>
        </w:tc>
        <w:tc>
          <w:tcPr>
            <w:tcW w:w="996" w:type="dxa"/>
            <w:noWrap/>
            <w:hideMark/>
          </w:tcPr>
          <w:p>
            <w:pPr>
              <w:spacing w:after="0"/>
              <w:jc w:val="right"/>
              <w:rPr>
                <w:rFonts w:eastAsia="Times New Roman"/>
                <w:noProof/>
                <w:color w:val="000000"/>
                <w:sz w:val="18"/>
                <w:szCs w:val="18"/>
              </w:rPr>
            </w:pPr>
            <w:r>
              <w:rPr>
                <w:noProof/>
                <w:sz w:val="18"/>
                <w:szCs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noWrap/>
            <w:hideMark/>
          </w:tcPr>
          <w:p>
            <w:pPr>
              <w:spacing w:before="60" w:after="60" w:line="276" w:lineRule="auto"/>
              <w:rPr>
                <w:noProof/>
                <w:sz w:val="18"/>
                <w:szCs w:val="18"/>
              </w:rPr>
            </w:pPr>
            <w:r>
              <w:rPr>
                <w:noProof/>
                <w:sz w:val="18"/>
                <w:szCs w:val="18"/>
              </w:rPr>
              <w:t>Sector 48.3 (KRI/*F483.):</w:t>
            </w:r>
          </w:p>
        </w:tc>
        <w:tc>
          <w:tcPr>
            <w:tcW w:w="996" w:type="dxa"/>
            <w:noWrap/>
            <w:hideMark/>
          </w:tcPr>
          <w:p>
            <w:pPr>
              <w:spacing w:after="0"/>
              <w:jc w:val="right"/>
              <w:rPr>
                <w:rFonts w:eastAsia="Times New Roman"/>
                <w:noProof/>
                <w:color w:val="000000"/>
                <w:sz w:val="18"/>
                <w:szCs w:val="18"/>
              </w:rPr>
            </w:pPr>
            <w:r>
              <w:rPr>
                <w:noProof/>
                <w:sz w:val="18"/>
                <w:szCs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tcBorders>
              <w:top w:val="nil"/>
              <w:left w:val="nil"/>
              <w:bottom w:val="single" w:sz="8" w:space="0" w:color="auto"/>
              <w:right w:val="nil"/>
            </w:tcBorders>
            <w:noWrap/>
            <w:hideMark/>
          </w:tcPr>
          <w:p>
            <w:pPr>
              <w:spacing w:before="60" w:after="60" w:line="276" w:lineRule="auto"/>
              <w:rPr>
                <w:noProof/>
                <w:sz w:val="18"/>
                <w:szCs w:val="18"/>
              </w:rPr>
            </w:pPr>
            <w:r>
              <w:rPr>
                <w:noProof/>
                <w:sz w:val="18"/>
                <w:szCs w:val="18"/>
              </w:rPr>
              <w:t>Sector 48.4 (KRI/*F484.):</w:t>
            </w:r>
          </w:p>
        </w:tc>
        <w:tc>
          <w:tcPr>
            <w:tcW w:w="996"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p.m.</w:t>
            </w:r>
          </w:p>
        </w:tc>
        <w:tc>
          <w:tcPr>
            <w:tcW w:w="1010" w:type="dxa"/>
            <w:tcBorders>
              <w:top w:val="nil"/>
              <w:left w:val="nil"/>
              <w:bottom w:val="single" w:sz="8" w:space="0" w:color="auto"/>
              <w:right w:val="nil"/>
            </w:tcBorders>
            <w:noWrap/>
          </w:tcPr>
          <w:p>
            <w:pPr>
              <w:spacing w:before="60" w:after="60" w:line="276" w:lineRule="auto"/>
              <w:rPr>
                <w:noProof/>
                <w:sz w:val="18"/>
                <w:szCs w:val="18"/>
              </w:rPr>
            </w:pPr>
          </w:p>
        </w:tc>
        <w:tc>
          <w:tcPr>
            <w:tcW w:w="4000" w:type="dxa"/>
            <w:tcBorders>
              <w:top w:val="nil"/>
              <w:left w:val="nil"/>
              <w:bottom w:val="single" w:sz="8" w:space="0" w:color="auto"/>
              <w:right w:val="nil"/>
            </w:tcBorders>
            <w:noWrap/>
            <w:hideMark/>
          </w:tcPr>
          <w:p>
            <w:pPr>
              <w:rPr>
                <w:noProof/>
                <w:sz w:val="18"/>
                <w:szCs w:val="18"/>
              </w:rPr>
            </w:pPr>
          </w:p>
        </w:tc>
      </w:tr>
      <w:tr>
        <w:trPr>
          <w:trHeight w:val="227"/>
        </w:trPr>
        <w:tc>
          <w:tcPr>
            <w:tcW w:w="9665" w:type="dxa"/>
            <w:gridSpan w:val="5"/>
            <w:tcBorders>
              <w:top w:val="single" w:sz="8" w:space="0" w:color="auto"/>
              <w:left w:val="nil"/>
              <w:bottom w:val="single" w:sz="8" w:space="0" w:color="auto"/>
              <w:right w:val="nil"/>
            </w:tcBorders>
            <w:noWrap/>
            <w:hideMark/>
          </w:tcPr>
          <w:p>
            <w:pPr>
              <w:spacing w:line="276" w:lineRule="auto"/>
              <w:rPr>
                <w:noProof/>
                <w:sz w:val="20"/>
                <w:szCs w:val="20"/>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Antarctisch krill</w:t>
            </w:r>
          </w:p>
          <w:p>
            <w:pPr>
              <w:spacing w:before="60" w:after="60" w:line="276" w:lineRule="auto"/>
              <w:rPr>
                <w:noProof/>
                <w:sz w:val="18"/>
                <w:szCs w:val="18"/>
              </w:rPr>
            </w:pPr>
            <w:r>
              <w:rPr>
                <w:i/>
                <w:iCs/>
                <w:noProof/>
                <w:sz w:val="18"/>
                <w:szCs w:val="18"/>
              </w:rPr>
              <w:t>Euphausia superba</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58.4.1 Antarctische wateren</w:t>
            </w:r>
          </w:p>
          <w:p>
            <w:pPr>
              <w:spacing w:before="60" w:after="60" w:line="276" w:lineRule="auto"/>
              <w:rPr>
                <w:noProof/>
                <w:sz w:val="18"/>
                <w:szCs w:val="18"/>
              </w:rPr>
            </w:pPr>
            <w:r>
              <w:rPr>
                <w:noProof/>
                <w:sz w:val="18"/>
                <w:szCs w:val="18"/>
              </w:rPr>
              <w:t>(KRI/F5841.)</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single" w:sz="2" w:space="0" w:color="auto"/>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single" w:sz="2" w:space="0" w:color="auto"/>
              <w:right w:val="nil"/>
            </w:tcBorders>
            <w:noWrap/>
            <w:hideMark/>
          </w:tcPr>
          <w:p>
            <w:pPr>
              <w:rPr>
                <w:noProof/>
                <w:sz w:val="18"/>
                <w:szCs w:val="18"/>
              </w:rPr>
            </w:pP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szCs w:val="18"/>
              </w:rPr>
              <w:t>Bijzondere voorwaarde: binnen de limieten van het bovenstaande quotum mag in de onderstaande deelgebieden niet meer worden gevangen dan de hieronder opgegeven hoeveelheden:</w:t>
            </w:r>
          </w:p>
        </w:tc>
      </w:tr>
      <w:tr>
        <w:trPr>
          <w:trHeight w:val="227"/>
        </w:trPr>
        <w:tc>
          <w:tcPr>
            <w:tcW w:w="3659" w:type="dxa"/>
            <w:gridSpan w:val="2"/>
            <w:noWrap/>
            <w:hideMark/>
          </w:tcPr>
          <w:p>
            <w:pPr>
              <w:spacing w:before="60" w:after="60" w:line="276" w:lineRule="auto"/>
              <w:rPr>
                <w:noProof/>
                <w:sz w:val="18"/>
                <w:szCs w:val="18"/>
              </w:rPr>
            </w:pPr>
            <w:r>
              <w:rPr>
                <w:noProof/>
                <w:sz w:val="18"/>
                <w:szCs w:val="18"/>
              </w:rPr>
              <w:t>Sector 58.4.1 ten westen van 115° O.L. (KRI/*F-41W):</w:t>
            </w:r>
          </w:p>
        </w:tc>
        <w:tc>
          <w:tcPr>
            <w:tcW w:w="996" w:type="dxa"/>
            <w:noWrap/>
            <w:hideMark/>
          </w:tcPr>
          <w:p>
            <w:pPr>
              <w:spacing w:after="0"/>
              <w:jc w:val="right"/>
              <w:rPr>
                <w:rFonts w:eastAsia="Times New Roman"/>
                <w:noProof/>
                <w:color w:val="000000"/>
                <w:sz w:val="18"/>
                <w:szCs w:val="18"/>
              </w:rPr>
            </w:pPr>
            <w:r>
              <w:rPr>
                <w:noProof/>
                <w:sz w:val="18"/>
                <w:szCs w:val="18"/>
              </w:rPr>
              <w:t>p.m.</w:t>
            </w:r>
          </w:p>
        </w:tc>
        <w:tc>
          <w:tcPr>
            <w:tcW w:w="1010" w:type="dxa"/>
            <w:noWrap/>
          </w:tcPr>
          <w:p>
            <w:pPr>
              <w:spacing w:before="60" w:after="60" w:line="276" w:lineRule="auto"/>
              <w:rPr>
                <w:noProof/>
                <w:sz w:val="18"/>
                <w:szCs w:val="18"/>
              </w:rPr>
            </w:pPr>
          </w:p>
        </w:tc>
        <w:tc>
          <w:tcPr>
            <w:tcW w:w="4000" w:type="dxa"/>
            <w:noWrap/>
            <w:hideMark/>
          </w:tcPr>
          <w:p>
            <w:pPr>
              <w:rPr>
                <w:noProof/>
                <w:sz w:val="18"/>
                <w:szCs w:val="18"/>
              </w:rPr>
            </w:pPr>
          </w:p>
        </w:tc>
      </w:tr>
      <w:tr>
        <w:trPr>
          <w:trHeight w:val="227"/>
        </w:trPr>
        <w:tc>
          <w:tcPr>
            <w:tcW w:w="3659" w:type="dxa"/>
            <w:gridSpan w:val="2"/>
            <w:tcBorders>
              <w:top w:val="nil"/>
              <w:left w:val="nil"/>
              <w:bottom w:val="single" w:sz="8" w:space="0" w:color="auto"/>
              <w:right w:val="nil"/>
            </w:tcBorders>
            <w:noWrap/>
            <w:hideMark/>
          </w:tcPr>
          <w:p>
            <w:pPr>
              <w:spacing w:before="60" w:after="60" w:line="276" w:lineRule="auto"/>
              <w:rPr>
                <w:noProof/>
                <w:sz w:val="18"/>
                <w:szCs w:val="18"/>
              </w:rPr>
            </w:pPr>
            <w:r>
              <w:rPr>
                <w:noProof/>
                <w:sz w:val="18"/>
                <w:szCs w:val="18"/>
              </w:rPr>
              <w:t>Sector 58.4.1 ten oosten van 115° O.L. (KRI/*F-41E):</w:t>
            </w:r>
          </w:p>
        </w:tc>
        <w:tc>
          <w:tcPr>
            <w:tcW w:w="996"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p.m.</w:t>
            </w:r>
          </w:p>
        </w:tc>
        <w:tc>
          <w:tcPr>
            <w:tcW w:w="1010" w:type="dxa"/>
            <w:tcBorders>
              <w:top w:val="nil"/>
              <w:left w:val="nil"/>
              <w:bottom w:val="single" w:sz="8" w:space="0" w:color="auto"/>
              <w:right w:val="nil"/>
            </w:tcBorders>
            <w:noWrap/>
          </w:tcPr>
          <w:p>
            <w:pPr>
              <w:spacing w:before="60" w:after="60" w:line="276" w:lineRule="auto"/>
              <w:rPr>
                <w:noProof/>
                <w:sz w:val="18"/>
                <w:szCs w:val="18"/>
              </w:rPr>
            </w:pPr>
          </w:p>
        </w:tc>
        <w:tc>
          <w:tcPr>
            <w:tcW w:w="4000" w:type="dxa"/>
            <w:tcBorders>
              <w:top w:val="nil"/>
              <w:left w:val="nil"/>
              <w:bottom w:val="single" w:sz="8" w:space="0" w:color="auto"/>
              <w:right w:val="nil"/>
            </w:tcBorders>
            <w:noWrap/>
            <w:hideMark/>
          </w:tcPr>
          <w:p>
            <w:pPr>
              <w:spacing w:before="60" w:after="60" w:line="276" w:lineRule="auto"/>
              <w:rPr>
                <w:noProof/>
                <w:sz w:val="18"/>
                <w:szCs w:val="18"/>
              </w:rPr>
            </w:pPr>
            <w:r>
              <w:rPr>
                <w:noProof/>
                <w:sz w:val="18"/>
                <w:szCs w:val="18"/>
              </w:rPr>
              <w:t> </w:t>
            </w:r>
          </w:p>
        </w:tc>
      </w:tr>
      <w:tr>
        <w:trPr>
          <w:trHeight w:val="227"/>
        </w:trPr>
        <w:tc>
          <w:tcPr>
            <w:tcW w:w="9665" w:type="dxa"/>
            <w:gridSpan w:val="5"/>
            <w:tcBorders>
              <w:top w:val="nil"/>
              <w:left w:val="nil"/>
              <w:bottom w:val="single" w:sz="8" w:space="0" w:color="auto"/>
              <w:right w:val="nil"/>
            </w:tcBorders>
            <w:noWrap/>
          </w:tcPr>
          <w:p>
            <w:pPr>
              <w:spacing w:before="60" w:after="60" w:line="276" w:lineRule="auto"/>
              <w:rPr>
                <w:noProof/>
                <w:sz w:val="18"/>
                <w:szCs w:val="18"/>
              </w:rPr>
            </w:pPr>
          </w:p>
        </w:tc>
      </w:tr>
    </w:tbl>
    <w:p>
      <w:pPr>
        <w:rPr>
          <w:noProof/>
        </w:rPr>
      </w:pPr>
    </w:p>
    <w:tbl>
      <w:tblPr>
        <w:tblpPr w:leftFromText="180" w:rightFromText="180" w:vertAnchor="text" w:horzAnchor="margin" w:tblpY="113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Antarctisch krill</w:t>
            </w:r>
          </w:p>
          <w:p>
            <w:pPr>
              <w:keepNext/>
              <w:tabs>
                <w:tab w:val="left" w:pos="850"/>
              </w:tabs>
              <w:spacing w:before="60" w:after="60" w:line="276" w:lineRule="auto"/>
              <w:rPr>
                <w:noProof/>
                <w:sz w:val="18"/>
                <w:szCs w:val="18"/>
              </w:rPr>
            </w:pPr>
            <w:r>
              <w:rPr>
                <w:i/>
                <w:iCs/>
                <w:noProof/>
                <w:sz w:val="18"/>
                <w:szCs w:val="18"/>
              </w:rPr>
              <w:t>Euphausia superba</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58.4.2 Antarctische wateren</w:t>
            </w:r>
          </w:p>
          <w:p>
            <w:pPr>
              <w:spacing w:before="60" w:after="60" w:line="276" w:lineRule="auto"/>
              <w:rPr>
                <w:noProof/>
                <w:sz w:val="18"/>
                <w:szCs w:val="18"/>
              </w:rPr>
            </w:pPr>
            <w:r>
              <w:rPr>
                <w:noProof/>
                <w:sz w:val="18"/>
                <w:szCs w:val="18"/>
              </w:rPr>
              <w:t>(KRI/F5842.)</w:t>
            </w:r>
          </w:p>
        </w:tc>
      </w:tr>
      <w:tr>
        <w:trPr>
          <w:trHeight w:val="227"/>
        </w:trPr>
        <w:tc>
          <w:tcPr>
            <w:tcW w:w="1190" w:type="dxa"/>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single" w:sz="2" w:space="0" w:color="auto"/>
              <w:right w:val="nil"/>
            </w:tcBorders>
            <w:noWrap/>
            <w:hideMark/>
          </w:tcPr>
          <w:p>
            <w:pPr>
              <w:spacing w:before="60" w:after="60" w:line="276" w:lineRule="auto"/>
              <w:jc w:val="right"/>
              <w:rPr>
                <w:noProof/>
                <w:sz w:val="18"/>
                <w:szCs w:val="18"/>
              </w:rPr>
            </w:pPr>
            <w:r>
              <w:rPr>
                <w:noProof/>
                <w:sz w:val="18"/>
                <w:szCs w:val="18"/>
              </w:rPr>
              <w:t>2 645 000</w:t>
            </w:r>
          </w:p>
        </w:tc>
        <w:tc>
          <w:tcPr>
            <w:tcW w:w="996" w:type="dxa"/>
            <w:tcBorders>
              <w:top w:val="single" w:sz="8" w:space="0" w:color="auto"/>
              <w:left w:val="nil"/>
              <w:bottom w:val="single" w:sz="2" w:space="0" w:color="auto"/>
              <w:right w:val="nil"/>
            </w:tcBorders>
            <w:noWrap/>
          </w:tcPr>
          <w:p>
            <w:pPr>
              <w:spacing w:before="60" w:after="60" w:line="276" w:lineRule="auto"/>
              <w:rPr>
                <w:noProof/>
                <w:sz w:val="18"/>
                <w:szCs w:val="18"/>
              </w:rPr>
            </w:pPr>
          </w:p>
        </w:tc>
        <w:tc>
          <w:tcPr>
            <w:tcW w:w="5010" w:type="dxa"/>
            <w:gridSpan w:val="2"/>
            <w:tcBorders>
              <w:top w:val="single" w:sz="8" w:space="0" w:color="auto"/>
              <w:left w:val="nil"/>
              <w:bottom w:val="single" w:sz="2" w:space="0" w:color="auto"/>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9665" w:type="dxa"/>
            <w:gridSpan w:val="5"/>
            <w:tcBorders>
              <w:top w:val="single" w:sz="2" w:space="0" w:color="auto"/>
              <w:left w:val="nil"/>
              <w:bottom w:val="nil"/>
              <w:right w:val="nil"/>
            </w:tcBorders>
            <w:noWrap/>
            <w:hideMark/>
          </w:tcPr>
          <w:p>
            <w:pPr>
              <w:spacing w:before="60" w:after="60" w:line="276" w:lineRule="auto"/>
              <w:rPr>
                <w:noProof/>
                <w:sz w:val="18"/>
                <w:szCs w:val="18"/>
              </w:rPr>
            </w:pPr>
            <w:r>
              <w:rPr>
                <w:noProof/>
                <w:sz w:val="18"/>
                <w:szCs w:val="18"/>
              </w:rPr>
              <w:t>Bijzondere voorwaarde: binnen de limieten van het bovenstaande quotum mag in de onderstaande deelgebieden niet meer worden gevangen dan de hieronder opgegeven hoeveelheden:</w:t>
            </w:r>
          </w:p>
        </w:tc>
      </w:tr>
      <w:tr>
        <w:trPr>
          <w:trHeight w:val="227"/>
        </w:trPr>
        <w:tc>
          <w:tcPr>
            <w:tcW w:w="3659" w:type="dxa"/>
            <w:gridSpan w:val="2"/>
            <w:noWrap/>
            <w:hideMark/>
          </w:tcPr>
          <w:p>
            <w:pPr>
              <w:spacing w:before="60" w:after="60" w:line="276" w:lineRule="auto"/>
              <w:rPr>
                <w:noProof/>
                <w:sz w:val="18"/>
                <w:szCs w:val="18"/>
              </w:rPr>
            </w:pPr>
            <w:r>
              <w:rPr>
                <w:noProof/>
                <w:sz w:val="18"/>
                <w:szCs w:val="18"/>
              </w:rPr>
              <w:t>Sector 58.4.2 ten westen van 55° O.L. (KRI/*F-42W):</w:t>
            </w:r>
          </w:p>
        </w:tc>
        <w:tc>
          <w:tcPr>
            <w:tcW w:w="996" w:type="dxa"/>
            <w:noWrap/>
            <w:hideMark/>
          </w:tcPr>
          <w:p>
            <w:pPr>
              <w:spacing w:after="0"/>
              <w:jc w:val="right"/>
              <w:rPr>
                <w:rFonts w:eastAsia="Times New Roman"/>
                <w:noProof/>
                <w:color w:val="000000"/>
                <w:sz w:val="18"/>
                <w:szCs w:val="18"/>
              </w:rPr>
            </w:pPr>
            <w:r>
              <w:rPr>
                <w:noProof/>
                <w:sz w:val="18"/>
                <w:szCs w:val="18"/>
              </w:rPr>
              <w:t>p.m.</w:t>
            </w:r>
          </w:p>
        </w:tc>
        <w:tc>
          <w:tcPr>
            <w:tcW w:w="1010" w:type="dxa"/>
            <w:noWrap/>
          </w:tcPr>
          <w:p>
            <w:pPr>
              <w:spacing w:before="60" w:after="60" w:line="276" w:lineRule="auto"/>
              <w:rPr>
                <w:noProof/>
                <w:sz w:val="18"/>
                <w:szCs w:val="18"/>
                <w:highlight w:val="green"/>
              </w:rPr>
            </w:pPr>
          </w:p>
        </w:tc>
        <w:tc>
          <w:tcPr>
            <w:tcW w:w="4000" w:type="dxa"/>
            <w:noWrap/>
          </w:tcPr>
          <w:p>
            <w:pPr>
              <w:spacing w:before="60" w:after="60" w:line="276" w:lineRule="auto"/>
              <w:rPr>
                <w:noProof/>
                <w:sz w:val="18"/>
                <w:szCs w:val="18"/>
                <w:highlight w:val="green"/>
              </w:rPr>
            </w:pPr>
          </w:p>
        </w:tc>
      </w:tr>
      <w:tr>
        <w:trPr>
          <w:trHeight w:val="227"/>
        </w:trPr>
        <w:tc>
          <w:tcPr>
            <w:tcW w:w="3659" w:type="dxa"/>
            <w:gridSpan w:val="2"/>
            <w:tcBorders>
              <w:top w:val="nil"/>
              <w:left w:val="nil"/>
              <w:bottom w:val="single" w:sz="8" w:space="0" w:color="auto"/>
              <w:right w:val="nil"/>
            </w:tcBorders>
            <w:noWrap/>
            <w:hideMark/>
          </w:tcPr>
          <w:p>
            <w:pPr>
              <w:spacing w:before="60" w:after="60" w:line="276" w:lineRule="auto"/>
              <w:rPr>
                <w:noProof/>
                <w:sz w:val="18"/>
                <w:szCs w:val="18"/>
              </w:rPr>
            </w:pPr>
            <w:r>
              <w:rPr>
                <w:noProof/>
                <w:sz w:val="18"/>
                <w:szCs w:val="18"/>
              </w:rPr>
              <w:t>Sector 58.4.2 ten oosten van 55° O.L. (KRI/*F-42E):</w:t>
            </w:r>
          </w:p>
        </w:tc>
        <w:tc>
          <w:tcPr>
            <w:tcW w:w="996" w:type="dxa"/>
            <w:tcBorders>
              <w:top w:val="nil"/>
              <w:left w:val="nil"/>
              <w:bottom w:val="single" w:sz="8" w:space="0" w:color="auto"/>
              <w:right w:val="nil"/>
            </w:tcBorders>
            <w:noWrap/>
            <w:hideMark/>
          </w:tcPr>
          <w:p>
            <w:pPr>
              <w:spacing w:after="0"/>
              <w:jc w:val="right"/>
              <w:rPr>
                <w:rFonts w:eastAsia="Times New Roman"/>
                <w:noProof/>
                <w:color w:val="000000"/>
                <w:sz w:val="18"/>
                <w:szCs w:val="18"/>
              </w:rPr>
            </w:pPr>
            <w:r>
              <w:rPr>
                <w:noProof/>
                <w:sz w:val="18"/>
                <w:szCs w:val="18"/>
              </w:rPr>
              <w:t>p.m.</w:t>
            </w:r>
          </w:p>
        </w:tc>
        <w:tc>
          <w:tcPr>
            <w:tcW w:w="1010" w:type="dxa"/>
            <w:tcBorders>
              <w:top w:val="nil"/>
              <w:left w:val="nil"/>
              <w:bottom w:val="single" w:sz="8" w:space="0" w:color="auto"/>
              <w:right w:val="nil"/>
            </w:tcBorders>
            <w:noWrap/>
          </w:tcPr>
          <w:p>
            <w:pPr>
              <w:spacing w:before="60" w:after="60" w:line="276" w:lineRule="auto"/>
              <w:rPr>
                <w:noProof/>
                <w:sz w:val="18"/>
                <w:szCs w:val="18"/>
              </w:rPr>
            </w:pPr>
          </w:p>
        </w:tc>
        <w:tc>
          <w:tcPr>
            <w:tcW w:w="4000" w:type="dxa"/>
            <w:tcBorders>
              <w:top w:val="nil"/>
              <w:left w:val="nil"/>
              <w:bottom w:val="single" w:sz="8" w:space="0" w:color="auto"/>
              <w:right w:val="nil"/>
            </w:tcBorders>
            <w:noWrap/>
            <w:hideMark/>
          </w:tcPr>
          <w:p>
            <w:pPr>
              <w:spacing w:before="60" w:after="60" w:line="276" w:lineRule="auto"/>
              <w:rPr>
                <w:noProof/>
                <w:sz w:val="18"/>
                <w:szCs w:val="18"/>
              </w:rPr>
            </w:pPr>
            <w:r>
              <w:rPr>
                <w:noProof/>
                <w:sz w:val="18"/>
                <w:szCs w:val="18"/>
              </w:rPr>
              <w:t> </w:t>
            </w:r>
          </w:p>
        </w:tc>
      </w:tr>
      <w:tr>
        <w:trPr>
          <w:trHeight w:val="227"/>
        </w:trPr>
        <w:tc>
          <w:tcPr>
            <w:tcW w:w="9665" w:type="dxa"/>
            <w:gridSpan w:val="5"/>
            <w:tcBorders>
              <w:top w:val="nil"/>
              <w:left w:val="nil"/>
              <w:bottom w:val="single" w:sz="8" w:space="0" w:color="auto"/>
              <w:right w:val="nil"/>
            </w:tcBorders>
            <w:noWrap/>
            <w:hideMark/>
          </w:tcPr>
          <w:p>
            <w:pPr>
              <w:rPr>
                <w:noProof/>
                <w:sz w:val="18"/>
                <w:szCs w:val="18"/>
              </w:rPr>
            </w:pPr>
          </w:p>
        </w:tc>
      </w:tr>
    </w:tbl>
    <w:p>
      <w:pPr>
        <w:spacing w:after="200" w:line="276" w:lineRule="auto"/>
        <w:rPr>
          <w:noProof/>
        </w:rPr>
      </w:pPr>
    </w:p>
    <w:tbl>
      <w:tblPr>
        <w:tblpPr w:leftFromText="180" w:rightFromText="180" w:vertAnchor="text" w:horzAnchor="margin" w:tblpY="1597"/>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 xml:space="preserve">Grenadiervis van de soort Macrourus holotrachys </w:t>
            </w:r>
            <w:r>
              <w:rPr>
                <w:noProof/>
                <w:sz w:val="18"/>
                <w:szCs w:val="18"/>
              </w:rPr>
              <w:br/>
              <w:t xml:space="preserve">en </w:t>
            </w:r>
            <w:r>
              <w:rPr>
                <w:noProof/>
                <w:sz w:val="18"/>
                <w:szCs w:val="18"/>
              </w:rPr>
              <w:br/>
              <w:t>van de soort Macrourus carinatus</w:t>
            </w:r>
          </w:p>
          <w:p>
            <w:pPr>
              <w:spacing w:before="60" w:after="60" w:line="276" w:lineRule="auto"/>
              <w:jc w:val="left"/>
              <w:rPr>
                <w:noProof/>
                <w:sz w:val="18"/>
                <w:szCs w:val="18"/>
                <w:lang w:val="fr-BE"/>
              </w:rPr>
            </w:pPr>
            <w:r>
              <w:rPr>
                <w:i/>
                <w:iCs/>
                <w:noProof/>
                <w:sz w:val="18"/>
                <w:szCs w:val="18"/>
                <w:lang w:val="fr-BE"/>
              </w:rPr>
              <w:t>Macrourus holotrachys</w:t>
            </w:r>
            <w:r>
              <w:rPr>
                <w:noProof/>
                <w:sz w:val="18"/>
                <w:szCs w:val="18"/>
                <w:lang w:val="fr-BE"/>
              </w:rPr>
              <w:t xml:space="preserve"> </w:t>
            </w:r>
            <w:r>
              <w:rPr>
                <w:noProof/>
                <w:sz w:val="18"/>
                <w:szCs w:val="18"/>
                <w:lang w:val="fr-BE"/>
              </w:rPr>
              <w:br/>
              <w:t xml:space="preserve">en </w:t>
            </w:r>
            <w:r>
              <w:rPr>
                <w:i/>
                <w:iCs/>
                <w:noProof/>
                <w:sz w:val="18"/>
                <w:szCs w:val="18"/>
                <w:lang w:val="fr-BE"/>
              </w:rPr>
              <w:t>Macrourus carinatus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(GR1/F5852.)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Grenadiervis van de soort Macrourus caml en</w:t>
            </w:r>
            <w:r>
              <w:rPr>
                <w:noProof/>
                <w:sz w:val="18"/>
                <w:szCs w:val="18"/>
              </w:rPr>
              <w:br/>
              <w:t>grenadiervis van de soort Macrourus whitsoni</w:t>
            </w:r>
          </w:p>
          <w:p>
            <w:pPr>
              <w:spacing w:before="60" w:after="60" w:line="276" w:lineRule="auto"/>
              <w:jc w:val="left"/>
              <w:rPr>
                <w:noProof/>
                <w:sz w:val="18"/>
                <w:szCs w:val="18"/>
                <w:lang w:val="en-US"/>
              </w:rPr>
            </w:pPr>
            <w:r>
              <w:rPr>
                <w:i/>
                <w:iCs/>
                <w:noProof/>
                <w:sz w:val="18"/>
                <w:szCs w:val="18"/>
                <w:lang w:val="en-US"/>
              </w:rPr>
              <w:t>Macrourus caml</w:t>
            </w:r>
            <w:r>
              <w:rPr>
                <w:noProof/>
                <w:sz w:val="18"/>
                <w:szCs w:val="18"/>
                <w:lang w:val="en-US"/>
              </w:rPr>
              <w:t xml:space="preserve"> </w:t>
            </w:r>
            <w:r>
              <w:rPr>
                <w:noProof/>
                <w:sz w:val="18"/>
                <w:szCs w:val="18"/>
                <w:lang w:val="en-US"/>
              </w:rPr>
              <w:br/>
              <w:t xml:space="preserve">en </w:t>
            </w:r>
            <w:r>
              <w:rPr>
                <w:i/>
                <w:iCs/>
                <w:noProof/>
                <w:sz w:val="18"/>
                <w:szCs w:val="18"/>
                <w:lang w:val="en-US"/>
              </w:rPr>
              <w:t>Macrourus whitsoni</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(GR2/F5852.)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Grenadiervissen</w:t>
            </w:r>
          </w:p>
          <w:p>
            <w:pPr>
              <w:spacing w:before="60" w:after="60" w:line="276" w:lineRule="auto"/>
              <w:rPr>
                <w:noProof/>
                <w:sz w:val="18"/>
                <w:szCs w:val="18"/>
              </w:rPr>
            </w:pPr>
            <w:r>
              <w:rPr>
                <w:i/>
                <w:iCs/>
                <w:noProof/>
                <w:sz w:val="18"/>
                <w:szCs w:val="18"/>
              </w:rPr>
              <w:t>Macrourus</w:t>
            </w:r>
            <w:r>
              <w:rPr>
                <w:noProof/>
                <w:sz w:val="18"/>
                <w:szCs w:val="18"/>
              </w:rPr>
              <w:t xml:space="preserve"> spp.</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(GRV/F483.)</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Grenadiervissen</w:t>
            </w:r>
          </w:p>
          <w:p>
            <w:pPr>
              <w:spacing w:before="60" w:after="60" w:line="276" w:lineRule="auto"/>
              <w:rPr>
                <w:noProof/>
                <w:sz w:val="18"/>
                <w:szCs w:val="18"/>
              </w:rPr>
            </w:pPr>
            <w:r>
              <w:rPr>
                <w:i/>
                <w:iCs/>
                <w:noProof/>
                <w:sz w:val="18"/>
                <w:szCs w:val="18"/>
              </w:rPr>
              <w:t>Macrourus</w:t>
            </w:r>
            <w:r>
              <w:rPr>
                <w:noProof/>
                <w:sz w:val="18"/>
                <w:szCs w:val="18"/>
              </w:rPr>
              <w:t xml:space="preserve"> spp.</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48.4 Antarctische wateren</w:t>
            </w:r>
          </w:p>
          <w:p>
            <w:pPr>
              <w:spacing w:before="60" w:after="60" w:line="276" w:lineRule="auto"/>
              <w:rPr>
                <w:noProof/>
                <w:sz w:val="18"/>
                <w:szCs w:val="18"/>
              </w:rPr>
            </w:pPr>
            <w:r>
              <w:rPr>
                <w:noProof/>
                <w:sz w:val="18"/>
                <w:szCs w:val="18"/>
              </w:rPr>
              <w:t>(GRV/F484.)</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bl>
    <w:tbl>
      <w:tblPr>
        <w:tblpPr w:leftFromText="180" w:rightFromText="180" w:vertAnchor="text" w:horzAnchor="margin" w:tblpY="131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4"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szCs w:val="18"/>
              </w:rPr>
              <w:t>Groene Zuidpoolkabeljauw</w:t>
            </w:r>
          </w:p>
          <w:p>
            <w:pPr>
              <w:spacing w:before="60" w:after="60" w:line="276" w:lineRule="auto"/>
              <w:rPr>
                <w:noProof/>
                <w:sz w:val="18"/>
                <w:szCs w:val="18"/>
              </w:rPr>
            </w:pPr>
            <w:r>
              <w:rPr>
                <w:i/>
                <w:iCs/>
                <w:noProof/>
                <w:sz w:val="18"/>
                <w:szCs w:val="18"/>
              </w:rPr>
              <w:t>Gobionotothen gibberifrons</w:t>
            </w:r>
          </w:p>
        </w:tc>
        <w:tc>
          <w:tcPr>
            <w:tcW w:w="1010" w:type="dxa"/>
            <w:tcBorders>
              <w:top w:val="single" w:sz="8" w:space="0" w:color="auto"/>
              <w:left w:val="single" w:sz="8" w:space="0" w:color="auto"/>
              <w:bottom w:val="single" w:sz="4"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(NOG/F483.)</w:t>
            </w:r>
          </w:p>
        </w:tc>
      </w:tr>
      <w:tr>
        <w:trPr>
          <w:trHeight w:val="227"/>
        </w:trPr>
        <w:tc>
          <w:tcPr>
            <w:tcW w:w="1190" w:type="dxa"/>
            <w:tcBorders>
              <w:top w:val="single" w:sz="4" w:space="0" w:color="auto"/>
              <w:left w:val="nil"/>
              <w:bottom w:val="nil"/>
              <w:right w:val="nil"/>
            </w:tcBorders>
            <w:noWrap/>
            <w:hideMark/>
          </w:tcPr>
          <w:p>
            <w:pPr>
              <w:spacing w:line="276" w:lineRule="auto"/>
              <w:rPr>
                <w:noProof/>
                <w:sz w:val="18"/>
                <w:szCs w:val="18"/>
              </w:rPr>
            </w:pPr>
            <w:r>
              <w:rPr>
                <w:noProof/>
                <w:sz w:val="18"/>
                <w:szCs w:val="18"/>
              </w:rPr>
              <w:t>TAC</w:t>
            </w:r>
          </w:p>
        </w:tc>
        <w:tc>
          <w:tcPr>
            <w:tcW w:w="2469" w:type="dxa"/>
            <w:tcBorders>
              <w:top w:val="single" w:sz="4"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4" w:space="0" w:color="auto"/>
              <w:left w:val="nil"/>
              <w:bottom w:val="nil"/>
              <w:right w:val="nil"/>
            </w:tcBorders>
            <w:noWrap/>
            <w:hideMark/>
          </w:tcPr>
          <w:p>
            <w:pPr>
              <w:spacing w:before="60" w:after="60" w:line="276" w:lineRule="auto"/>
              <w:rPr>
                <w:noProof/>
                <w:sz w:val="18"/>
                <w:szCs w:val="18"/>
              </w:rPr>
            </w:pPr>
            <w:r>
              <w:rPr>
                <w:b/>
                <w:bCs/>
                <w:noProof/>
                <w:sz w:val="18"/>
                <w:szCs w:val="18"/>
                <w:vertAlign w:val="superscript"/>
              </w:rPr>
              <w:t>(1)</w:t>
            </w:r>
          </w:p>
        </w:tc>
        <w:tc>
          <w:tcPr>
            <w:tcW w:w="5010" w:type="dxa"/>
            <w:gridSpan w:val="2"/>
            <w:tcBorders>
              <w:top w:val="single" w:sz="4" w:space="0" w:color="auto"/>
              <w:left w:val="nil"/>
              <w:bottom w:val="nil"/>
              <w:right w:val="nil"/>
            </w:tcBorders>
            <w:noWrap/>
            <w:hideMark/>
          </w:tcPr>
          <w:p>
            <w:pPr>
              <w:widowControl w:val="0"/>
              <w:spacing w:before="60" w:after="60" w:line="276" w:lineRule="auto"/>
              <w:rPr>
                <w:noProof/>
                <w:sz w:val="18"/>
                <w:szCs w:val="18"/>
              </w:rPr>
            </w:pPr>
            <w:r>
              <w:rPr>
                <w:noProof/>
                <w:sz w:val="18"/>
                <w:szCs w:val="18"/>
              </w:rPr>
              <w:t>Analytische TAC</w:t>
            </w:r>
          </w:p>
          <w:p>
            <w:pPr>
              <w:widowControl w:val="0"/>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noWrap/>
            <w:hideMark/>
          </w:tcPr>
          <w:p>
            <w:pPr>
              <w:spacing w:line="276" w:lineRule="auto"/>
              <w:rPr>
                <w:noProof/>
                <w:sz w:val="18"/>
                <w:szCs w:val="18"/>
              </w:rPr>
            </w:pPr>
            <w:r>
              <w:rPr>
                <w:b/>
                <w:bCs/>
                <w:noProof/>
                <w:sz w:val="18"/>
                <w:szCs w:val="18"/>
                <w:vertAlign w:val="superscript"/>
              </w:rPr>
              <w:t>(1)</w:t>
            </w:r>
          </w:p>
        </w:tc>
        <w:tc>
          <w:tcPr>
            <w:tcW w:w="8475" w:type="dxa"/>
            <w:gridSpan w:val="4"/>
            <w:noWrap/>
            <w:hideMark/>
          </w:tcPr>
          <w:p>
            <w:pPr>
              <w:spacing w:before="60" w:after="60"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Gemarmerde ijsvis</w:t>
            </w:r>
          </w:p>
          <w:p>
            <w:pPr>
              <w:spacing w:before="60" w:after="60" w:line="276" w:lineRule="auto"/>
              <w:rPr>
                <w:noProof/>
                <w:sz w:val="18"/>
                <w:szCs w:val="18"/>
              </w:rPr>
            </w:pPr>
            <w:r>
              <w:rPr>
                <w:i/>
                <w:iCs/>
                <w:noProof/>
                <w:sz w:val="18"/>
                <w:szCs w:val="18"/>
              </w:rPr>
              <w:t>Notothenia rossii</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(NOR/F483.)</w:t>
            </w:r>
          </w:p>
        </w:tc>
      </w:tr>
      <w:tr>
        <w:trPr>
          <w:trHeight w:val="40"/>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4"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4" w:space="0" w:color="auto"/>
              <w:right w:val="nil"/>
            </w:tcBorders>
            <w:noWrap/>
            <w:hideMark/>
          </w:tcPr>
          <w:p>
            <w:pPr>
              <w:pageBreakBefore/>
              <w:widowControl w:val="0"/>
              <w:spacing w:before="60" w:after="60" w:line="276" w:lineRule="auto"/>
              <w:rPr>
                <w:noProof/>
                <w:sz w:val="18"/>
                <w:szCs w:val="18"/>
              </w:rPr>
            </w:pPr>
            <w:r>
              <w:rPr>
                <w:noProof/>
                <w:sz w:val="18"/>
                <w:szCs w:val="18"/>
              </w:rPr>
              <w:t>Grijze Zuidpoolkabeljauw</w:t>
            </w:r>
          </w:p>
          <w:p>
            <w:pPr>
              <w:spacing w:before="60" w:after="60" w:line="276" w:lineRule="auto"/>
              <w:rPr>
                <w:noProof/>
                <w:sz w:val="18"/>
                <w:szCs w:val="18"/>
              </w:rPr>
            </w:pPr>
            <w:r>
              <w:rPr>
                <w:i/>
                <w:iCs/>
                <w:noProof/>
                <w:sz w:val="18"/>
                <w:szCs w:val="18"/>
              </w:rPr>
              <w:t>Lepidonotothen squamifrons</w:t>
            </w:r>
          </w:p>
        </w:tc>
        <w:tc>
          <w:tcPr>
            <w:tcW w:w="1010" w:type="dxa"/>
            <w:tcBorders>
              <w:top w:val="single" w:sz="8" w:space="0" w:color="auto"/>
              <w:left w:val="single" w:sz="8" w:space="0" w:color="auto"/>
              <w:bottom w:val="single" w:sz="4"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4" w:space="0" w:color="auto"/>
              <w:right w:val="nil"/>
            </w:tcBorders>
            <w:noWrap/>
            <w:hideMark/>
          </w:tcPr>
          <w:p>
            <w:pPr>
              <w:pageBreakBefore/>
              <w:widowControl w:val="0"/>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(NOS/F483.)</w:t>
            </w:r>
          </w:p>
        </w:tc>
      </w:tr>
      <w:tr>
        <w:trPr>
          <w:trHeight w:val="227"/>
        </w:trPr>
        <w:tc>
          <w:tcPr>
            <w:tcW w:w="1190" w:type="dxa"/>
            <w:tcBorders>
              <w:top w:val="single" w:sz="4"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4"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4" w:space="0" w:color="auto"/>
              <w:left w:val="nil"/>
              <w:bottom w:val="nil"/>
              <w:right w:val="nil"/>
            </w:tcBorders>
            <w:noWrap/>
            <w:hideMark/>
          </w:tcPr>
          <w:p>
            <w:pPr>
              <w:spacing w:before="60" w:after="60" w:line="276" w:lineRule="auto"/>
              <w:rPr>
                <w:noProof/>
                <w:sz w:val="18"/>
                <w:szCs w:val="18"/>
              </w:rPr>
            </w:pPr>
            <w:r>
              <w:rPr>
                <w:b/>
                <w:bCs/>
                <w:noProof/>
                <w:sz w:val="18"/>
                <w:szCs w:val="18"/>
                <w:vertAlign w:val="superscript"/>
              </w:rPr>
              <w:t>(1)</w:t>
            </w:r>
          </w:p>
        </w:tc>
        <w:tc>
          <w:tcPr>
            <w:tcW w:w="5010" w:type="dxa"/>
            <w:gridSpan w:val="2"/>
            <w:tcBorders>
              <w:top w:val="single" w:sz="4" w:space="0" w:color="auto"/>
              <w:left w:val="nil"/>
              <w:bottom w:val="nil"/>
              <w:right w:val="nil"/>
            </w:tcBorders>
            <w:noWrap/>
            <w:hideMark/>
          </w:tcPr>
          <w:p>
            <w:pPr>
              <w:widowControl w:val="0"/>
              <w:spacing w:before="60" w:after="60" w:line="276" w:lineRule="auto"/>
              <w:rPr>
                <w:noProof/>
                <w:sz w:val="18"/>
                <w:szCs w:val="18"/>
              </w:rPr>
            </w:pPr>
            <w:r>
              <w:rPr>
                <w:noProof/>
                <w:sz w:val="18"/>
                <w:szCs w:val="18"/>
              </w:rPr>
              <w:t>Analytische TAC</w:t>
            </w:r>
          </w:p>
          <w:p>
            <w:pPr>
              <w:widowControl w:val="0"/>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4" w:space="0" w:color="auto"/>
              <w:right w:val="nil"/>
            </w:tcBorders>
            <w:noWrap/>
            <w:hideMark/>
          </w:tcPr>
          <w:p>
            <w:pPr>
              <w:spacing w:before="60" w:after="60" w:line="276" w:lineRule="auto"/>
              <w:rPr>
                <w:noProof/>
                <w:sz w:val="18"/>
                <w:szCs w:val="18"/>
              </w:rPr>
            </w:pPr>
            <w:r>
              <w:rPr>
                <w:b/>
                <w:bCs/>
                <w:noProof/>
                <w:sz w:val="18"/>
                <w:szCs w:val="18"/>
                <w:vertAlign w:val="superscript"/>
              </w:rPr>
              <w:t>(1)</w:t>
            </w:r>
          </w:p>
        </w:tc>
        <w:tc>
          <w:tcPr>
            <w:tcW w:w="8475" w:type="dxa"/>
            <w:gridSpan w:val="4"/>
            <w:tcBorders>
              <w:top w:val="nil"/>
              <w:left w:val="nil"/>
              <w:bottom w:val="single" w:sz="4" w:space="0" w:color="auto"/>
              <w:right w:val="nil"/>
            </w:tcBorders>
            <w:noWrap/>
            <w:hideMark/>
          </w:tcPr>
          <w:p>
            <w:pPr>
              <w:spacing w:before="60" w:after="60"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4" w:space="0" w:color="auto"/>
              <w:left w:val="nil"/>
              <w:bottom w:val="single" w:sz="8" w:space="0" w:color="auto"/>
              <w:right w:val="nil"/>
            </w:tcBorders>
            <w:noWrap/>
          </w:tcPr>
          <w:p>
            <w:pPr>
              <w:spacing w:before="60" w:after="60" w:line="276" w:lineRule="auto"/>
              <w:rPr>
                <w:noProof/>
                <w:sz w:val="18"/>
                <w:szCs w:val="18"/>
              </w:rPr>
            </w:pPr>
          </w:p>
        </w:tc>
      </w:tr>
    </w:tbl>
    <w:p>
      <w:pPr>
        <w:spacing w:after="200" w:line="276" w:lineRule="auto"/>
        <w:rPr>
          <w:noProof/>
        </w:rPr>
      </w:pPr>
    </w:p>
    <w:tbl>
      <w:tblPr>
        <w:tblpPr w:leftFromText="180" w:rightFromText="180" w:vertAnchor="text" w:horzAnchor="margin" w:tblpY="1428"/>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4" w:space="0" w:color="auto"/>
              <w:right w:val="nil"/>
            </w:tcBorders>
            <w:noWrap/>
            <w:hideMark/>
          </w:tcPr>
          <w:p>
            <w:pPr>
              <w:pageBreakBefore/>
              <w:spacing w:before="60" w:after="60" w:line="276" w:lineRule="auto"/>
              <w:rPr>
                <w:noProof/>
                <w:sz w:val="18"/>
                <w:szCs w:val="18"/>
              </w:rPr>
            </w:pPr>
            <w:r>
              <w:rPr>
                <w:noProof/>
              </w:rPr>
              <w:br w:type="page"/>
            </w:r>
            <w:r>
              <w:rPr>
                <w:noProof/>
                <w:sz w:val="18"/>
                <w:szCs w:val="18"/>
              </w:rPr>
              <w:t>Soort:</w:t>
            </w:r>
          </w:p>
        </w:tc>
        <w:tc>
          <w:tcPr>
            <w:tcW w:w="3465" w:type="dxa"/>
            <w:gridSpan w:val="2"/>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szCs w:val="18"/>
              </w:rPr>
              <w:t>Grijze Zuidpoolkabeljauw</w:t>
            </w:r>
          </w:p>
          <w:p>
            <w:pPr>
              <w:spacing w:before="60" w:after="60" w:line="276" w:lineRule="auto"/>
              <w:rPr>
                <w:noProof/>
                <w:sz w:val="18"/>
                <w:szCs w:val="18"/>
              </w:rPr>
            </w:pPr>
            <w:r>
              <w:rPr>
                <w:i/>
                <w:iCs/>
                <w:noProof/>
                <w:sz w:val="18"/>
                <w:szCs w:val="18"/>
              </w:rPr>
              <w:t>Lepidonotothen squamifrons</w:t>
            </w:r>
          </w:p>
        </w:tc>
        <w:tc>
          <w:tcPr>
            <w:tcW w:w="1010" w:type="dxa"/>
            <w:tcBorders>
              <w:top w:val="single" w:sz="8" w:space="0" w:color="auto"/>
              <w:left w:val="single" w:sz="8" w:space="0" w:color="auto"/>
              <w:bottom w:val="single" w:sz="4"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4" w:space="0" w:color="auto"/>
              <w:right w:val="nil"/>
            </w:tcBorders>
            <w:noWrap/>
            <w:hideMark/>
          </w:tcPr>
          <w:p>
            <w:pPr>
              <w:widowControl w:val="0"/>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(NOS/F5852.)</w:t>
            </w:r>
          </w:p>
        </w:tc>
      </w:tr>
      <w:tr>
        <w:trPr>
          <w:trHeight w:val="227"/>
        </w:trPr>
        <w:tc>
          <w:tcPr>
            <w:tcW w:w="1190" w:type="dxa"/>
            <w:tcBorders>
              <w:top w:val="single" w:sz="4"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4"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4" w:space="0" w:color="auto"/>
              <w:left w:val="nil"/>
              <w:bottom w:val="nil"/>
              <w:right w:val="nil"/>
            </w:tcBorders>
            <w:noWrap/>
            <w:hideMark/>
          </w:tcPr>
          <w:p>
            <w:pPr>
              <w:spacing w:before="60" w:after="60" w:line="276" w:lineRule="auto"/>
              <w:rPr>
                <w:noProof/>
                <w:sz w:val="18"/>
                <w:szCs w:val="18"/>
              </w:rPr>
            </w:pPr>
            <w:r>
              <w:rPr>
                <w:b/>
                <w:bCs/>
                <w:noProof/>
                <w:sz w:val="18"/>
                <w:szCs w:val="18"/>
                <w:vertAlign w:val="superscript"/>
              </w:rPr>
              <w:t>(1)</w:t>
            </w:r>
          </w:p>
        </w:tc>
        <w:tc>
          <w:tcPr>
            <w:tcW w:w="5010" w:type="dxa"/>
            <w:gridSpan w:val="2"/>
            <w:tcBorders>
              <w:top w:val="single" w:sz="4" w:space="0" w:color="auto"/>
              <w:left w:val="nil"/>
              <w:bottom w:val="nil"/>
              <w:right w:val="nil"/>
            </w:tcBorders>
            <w:noWrap/>
            <w:hideMark/>
          </w:tcPr>
          <w:p>
            <w:pPr>
              <w:widowControl w:val="0"/>
              <w:spacing w:before="60" w:after="60" w:line="276" w:lineRule="auto"/>
              <w:rPr>
                <w:noProof/>
                <w:sz w:val="18"/>
                <w:szCs w:val="18"/>
              </w:rPr>
            </w:pPr>
            <w:r>
              <w:rPr>
                <w:noProof/>
                <w:sz w:val="18"/>
                <w:szCs w:val="18"/>
              </w:rPr>
              <w:t>Analytische TAC</w:t>
            </w:r>
          </w:p>
          <w:p>
            <w:pPr>
              <w:widowControl w:val="0"/>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noWrap/>
            <w:hideMark/>
          </w:tcPr>
          <w:p>
            <w:pPr>
              <w:spacing w:before="60" w:after="60" w:line="276" w:lineRule="auto"/>
              <w:rPr>
                <w:noProof/>
                <w:sz w:val="18"/>
                <w:szCs w:val="18"/>
              </w:rPr>
            </w:pPr>
            <w:r>
              <w:rPr>
                <w:b/>
                <w:bCs/>
                <w:noProof/>
                <w:sz w:val="18"/>
                <w:szCs w:val="18"/>
                <w:vertAlign w:val="superscript"/>
              </w:rPr>
              <w:t>(1)</w:t>
            </w:r>
          </w:p>
        </w:tc>
        <w:tc>
          <w:tcPr>
            <w:tcW w:w="8475" w:type="dxa"/>
            <w:gridSpan w:val="4"/>
            <w:noWrap/>
            <w:hideMark/>
          </w:tcPr>
          <w:p>
            <w:pPr>
              <w:spacing w:before="60" w:after="60"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tcPr>
          <w:p>
            <w:pPr>
              <w:spacing w:before="60" w:after="60" w:line="276" w:lineRule="auto"/>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Krabben</w:t>
            </w:r>
          </w:p>
          <w:p>
            <w:pPr>
              <w:spacing w:before="60" w:after="60" w:line="276" w:lineRule="auto"/>
              <w:rPr>
                <w:noProof/>
                <w:sz w:val="18"/>
                <w:szCs w:val="18"/>
              </w:rPr>
            </w:pPr>
            <w:r>
              <w:rPr>
                <w:i/>
                <w:iCs/>
                <w:noProof/>
                <w:sz w:val="18"/>
                <w:szCs w:val="18"/>
              </w:rPr>
              <w:t>Paralomis</w:t>
            </w:r>
            <w:r>
              <w:rPr>
                <w:noProof/>
                <w:sz w:val="18"/>
                <w:szCs w:val="18"/>
              </w:rPr>
              <w:t xml:space="preserve"> spp.</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(PAI/F483.)</w:t>
            </w: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single" w:sz="8" w:space="0" w:color="auto"/>
              <w:right w:val="nil"/>
            </w:tcBorders>
            <w:noWrap/>
            <w:hideMark/>
          </w:tcPr>
          <w:p>
            <w:pPr>
              <w:spacing w:before="60" w:after="60" w:line="276" w:lineRule="auto"/>
              <w:jc w:val="right"/>
              <w:rPr>
                <w:noProof/>
                <w:sz w:val="18"/>
                <w:szCs w:val="18"/>
              </w:rPr>
            </w:pPr>
            <w:r>
              <w:rPr>
                <w:noProof/>
                <w:sz w:val="18"/>
                <w:szCs w:val="18"/>
              </w:rPr>
              <w:t>p.m.</w:t>
            </w:r>
          </w:p>
        </w:tc>
        <w:tc>
          <w:tcPr>
            <w:tcW w:w="996" w:type="dxa"/>
            <w:tcBorders>
              <w:top w:val="single" w:sz="8" w:space="0" w:color="auto"/>
              <w:left w:val="nil"/>
              <w:bottom w:val="single" w:sz="8" w:space="0" w:color="auto"/>
              <w:right w:val="nil"/>
            </w:tcBorders>
            <w:noWrap/>
            <w:hideMark/>
          </w:tcPr>
          <w:p>
            <w:pPr>
              <w:rPr>
                <w:noProof/>
                <w:sz w:val="18"/>
                <w:szCs w:val="18"/>
              </w:rPr>
            </w:pPr>
          </w:p>
        </w:tc>
        <w:tc>
          <w:tcPr>
            <w:tcW w:w="5010"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Georgia-ijsvis</w:t>
            </w:r>
          </w:p>
          <w:p>
            <w:pPr>
              <w:spacing w:before="60" w:after="60" w:line="276" w:lineRule="auto"/>
              <w:rPr>
                <w:noProof/>
                <w:sz w:val="18"/>
                <w:szCs w:val="18"/>
              </w:rPr>
            </w:pPr>
            <w:r>
              <w:rPr>
                <w:i/>
                <w:iCs/>
                <w:noProof/>
                <w:sz w:val="18"/>
                <w:szCs w:val="18"/>
              </w:rPr>
              <w:t>Pseudochaenichthys georgianus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(SGI/F483.)</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Roggen</w:t>
            </w:r>
          </w:p>
          <w:p>
            <w:pPr>
              <w:spacing w:before="60" w:after="60" w:line="276" w:lineRule="auto"/>
              <w:rPr>
                <w:noProof/>
                <w:sz w:val="18"/>
                <w:szCs w:val="18"/>
              </w:rPr>
            </w:pPr>
            <w:r>
              <w:rPr>
                <w:i/>
                <w:iCs/>
                <w:noProof/>
                <w:sz w:val="18"/>
                <w:szCs w:val="18"/>
              </w:rPr>
              <w:t>Rajiformes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48.3 Antarctische wateren</w:t>
            </w:r>
          </w:p>
          <w:p>
            <w:pPr>
              <w:spacing w:before="60" w:after="60" w:line="276" w:lineRule="auto"/>
              <w:rPr>
                <w:noProof/>
                <w:sz w:val="18"/>
                <w:szCs w:val="18"/>
              </w:rPr>
            </w:pPr>
            <w:r>
              <w:rPr>
                <w:noProof/>
                <w:sz w:val="18"/>
                <w:szCs w:val="18"/>
              </w:rPr>
              <w:t>(SRX/F483.)</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bl>
    <w:p>
      <w:pPr>
        <w:spacing w:after="200" w:line="276" w:lineRule="auto"/>
        <w:rPr>
          <w:noProof/>
        </w:rPr>
      </w:pPr>
    </w:p>
    <w:tbl>
      <w:tblPr>
        <w:tblpPr w:leftFromText="180" w:rightFromText="180" w:vertAnchor="text" w:horzAnchor="margin" w:tblpY="1362"/>
        <w:tblW w:w="9665" w:type="dxa"/>
        <w:tblLook w:val="04A0" w:firstRow="1" w:lastRow="0" w:firstColumn="1" w:lastColumn="0" w:noHBand="0" w:noVBand="1"/>
      </w:tblPr>
      <w:tblGrid>
        <w:gridCol w:w="1190"/>
        <w:gridCol w:w="2469"/>
        <w:gridCol w:w="996"/>
        <w:gridCol w:w="1010"/>
        <w:gridCol w:w="4000"/>
      </w:tblGrid>
      <w:tr>
        <w:trPr>
          <w:trHeight w:val="227"/>
        </w:trPr>
        <w:tc>
          <w:tcPr>
            <w:tcW w:w="1190" w:type="dxa"/>
            <w:tcBorders>
              <w:top w:val="single" w:sz="8" w:space="0" w:color="auto"/>
              <w:left w:val="nil"/>
              <w:bottom w:val="single" w:sz="8" w:space="0" w:color="auto"/>
              <w:right w:val="nil"/>
            </w:tcBorders>
            <w:noWrap/>
            <w:hideMark/>
          </w:tcPr>
          <w:p>
            <w:pPr>
              <w:pageBreakBefore/>
              <w:spacing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Roggen</w:t>
            </w:r>
          </w:p>
          <w:p>
            <w:pPr>
              <w:spacing w:before="60" w:after="60" w:line="276" w:lineRule="auto"/>
              <w:rPr>
                <w:noProof/>
                <w:sz w:val="18"/>
                <w:szCs w:val="18"/>
              </w:rPr>
            </w:pPr>
            <w:r>
              <w:rPr>
                <w:i/>
                <w:iCs/>
                <w:noProof/>
                <w:sz w:val="18"/>
                <w:szCs w:val="18"/>
              </w:rPr>
              <w:t>Rajiformes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48.4 Antarctische wateren</w:t>
            </w:r>
          </w:p>
          <w:p>
            <w:pPr>
              <w:spacing w:before="60" w:after="60" w:line="276" w:lineRule="auto"/>
              <w:rPr>
                <w:noProof/>
                <w:sz w:val="18"/>
                <w:szCs w:val="18"/>
              </w:rPr>
            </w:pPr>
            <w:r>
              <w:rPr>
                <w:noProof/>
                <w:sz w:val="18"/>
                <w:szCs w:val="18"/>
              </w:rPr>
              <w:t>(SRX/F484.)</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Roggen</w:t>
            </w:r>
          </w:p>
          <w:p>
            <w:pPr>
              <w:spacing w:before="60" w:after="60" w:line="276" w:lineRule="auto"/>
              <w:rPr>
                <w:noProof/>
                <w:sz w:val="18"/>
                <w:szCs w:val="18"/>
              </w:rPr>
            </w:pPr>
            <w:r>
              <w:rPr>
                <w:i/>
                <w:iCs/>
                <w:noProof/>
                <w:sz w:val="18"/>
                <w:szCs w:val="18"/>
              </w:rPr>
              <w:t>Rajiformes</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(SRX/F5852.)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r>
        <w:trPr>
          <w:trHeight w:val="227"/>
        </w:trPr>
        <w:tc>
          <w:tcPr>
            <w:tcW w:w="9665" w:type="dxa"/>
            <w:gridSpan w:val="5"/>
            <w:tcBorders>
              <w:top w:val="single" w:sz="8" w:space="0" w:color="auto"/>
              <w:left w:val="nil"/>
              <w:bottom w:val="single" w:sz="8" w:space="0" w:color="auto"/>
              <w:right w:val="nil"/>
            </w:tcBorders>
            <w:noWrap/>
            <w:hideMark/>
          </w:tcPr>
          <w:p>
            <w:pPr>
              <w:rPr>
                <w:noProof/>
                <w:sz w:val="18"/>
                <w:szCs w:val="18"/>
              </w:rPr>
            </w:pPr>
          </w:p>
        </w:tc>
      </w:tr>
      <w:tr>
        <w:trPr>
          <w:trHeight w:val="227"/>
        </w:trPr>
        <w:tc>
          <w:tcPr>
            <w:tcW w:w="119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Soort:</w:t>
            </w:r>
          </w:p>
        </w:tc>
        <w:tc>
          <w:tcPr>
            <w:tcW w:w="3465" w:type="dxa"/>
            <w:gridSpan w:val="2"/>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Andere soorten</w:t>
            </w:r>
          </w:p>
        </w:tc>
        <w:tc>
          <w:tcPr>
            <w:tcW w:w="1010" w:type="dxa"/>
            <w:tcBorders>
              <w:top w:val="single" w:sz="8" w:space="0" w:color="auto"/>
              <w:left w:val="single" w:sz="8" w:space="0" w:color="auto"/>
              <w:bottom w:val="single" w:sz="8" w:space="0" w:color="auto"/>
              <w:right w:val="nil"/>
            </w:tcBorders>
            <w:noWrap/>
            <w:hideMark/>
          </w:tcPr>
          <w:p>
            <w:pPr>
              <w:spacing w:before="60" w:after="60" w:line="276" w:lineRule="auto"/>
              <w:rPr>
                <w:noProof/>
                <w:sz w:val="18"/>
                <w:szCs w:val="18"/>
              </w:rPr>
            </w:pPr>
            <w:r>
              <w:rPr>
                <w:noProof/>
                <w:sz w:val="18"/>
                <w:szCs w:val="18"/>
              </w:rPr>
              <w:t>Gebied:</w:t>
            </w:r>
          </w:p>
        </w:tc>
        <w:tc>
          <w:tcPr>
            <w:tcW w:w="4000" w:type="dxa"/>
            <w:tcBorders>
              <w:top w:val="single" w:sz="8" w:space="0" w:color="auto"/>
              <w:left w:val="nil"/>
              <w:bottom w:val="single" w:sz="8" w:space="0" w:color="auto"/>
              <w:right w:val="nil"/>
            </w:tcBorders>
            <w:noWrap/>
            <w:hideMark/>
          </w:tcPr>
          <w:p>
            <w:pPr>
              <w:spacing w:before="60" w:after="60" w:line="276" w:lineRule="auto"/>
              <w:rPr>
                <w:noProof/>
                <w:sz w:val="18"/>
                <w:szCs w:val="18"/>
              </w:rPr>
            </w:pPr>
            <w:r>
              <w:rPr>
                <w:noProof/>
                <w:sz w:val="18"/>
                <w:szCs w:val="18"/>
              </w:rPr>
              <w:t>FAO 58.5.2 Antarctische wateren</w:t>
            </w:r>
          </w:p>
          <w:p>
            <w:pPr>
              <w:spacing w:before="60" w:after="60" w:line="276" w:lineRule="auto"/>
              <w:rPr>
                <w:noProof/>
                <w:sz w:val="18"/>
                <w:szCs w:val="18"/>
              </w:rPr>
            </w:pPr>
            <w:r>
              <w:rPr>
                <w:noProof/>
                <w:sz w:val="18"/>
                <w:szCs w:val="18"/>
              </w:rPr>
              <w:t>(OTH/F5852.)</w:t>
            </w:r>
          </w:p>
        </w:tc>
      </w:tr>
      <w:tr>
        <w:trPr>
          <w:trHeight w:val="227"/>
        </w:trPr>
        <w:tc>
          <w:tcPr>
            <w:tcW w:w="1190" w:type="dxa"/>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TAC</w:t>
            </w:r>
          </w:p>
        </w:tc>
        <w:tc>
          <w:tcPr>
            <w:tcW w:w="2469" w:type="dxa"/>
            <w:tcBorders>
              <w:top w:val="single" w:sz="8" w:space="0" w:color="auto"/>
              <w:left w:val="nil"/>
              <w:bottom w:val="nil"/>
              <w:right w:val="nil"/>
            </w:tcBorders>
            <w:noWrap/>
            <w:hideMark/>
          </w:tcPr>
          <w:p>
            <w:pPr>
              <w:spacing w:after="0"/>
              <w:jc w:val="right"/>
              <w:rPr>
                <w:rFonts w:eastAsia="Times New Roman"/>
                <w:noProof/>
                <w:color w:val="000000"/>
                <w:sz w:val="18"/>
                <w:szCs w:val="18"/>
              </w:rPr>
            </w:pPr>
            <w:r>
              <w:rPr>
                <w:noProof/>
                <w:sz w:val="18"/>
                <w:szCs w:val="18"/>
              </w:rPr>
              <w:t>p.m.</w:t>
            </w:r>
          </w:p>
        </w:tc>
        <w:tc>
          <w:tcPr>
            <w:tcW w:w="996" w:type="dxa"/>
            <w:tcBorders>
              <w:top w:val="single" w:sz="8" w:space="0" w:color="auto"/>
              <w:left w:val="nil"/>
              <w:bottom w:val="nil"/>
              <w:right w:val="nil"/>
            </w:tcBorders>
            <w:noWrap/>
            <w:hideMark/>
          </w:tcPr>
          <w:p>
            <w:pPr>
              <w:spacing w:before="60" w:after="60" w:line="276" w:lineRule="auto"/>
              <w:rPr>
                <w:b/>
                <w:bCs/>
                <w:noProof/>
                <w:sz w:val="18"/>
                <w:szCs w:val="18"/>
                <w:vertAlign w:val="superscript"/>
              </w:rPr>
            </w:pPr>
            <w:r>
              <w:rPr>
                <w:b/>
                <w:bCs/>
                <w:noProof/>
                <w:sz w:val="18"/>
                <w:szCs w:val="18"/>
                <w:vertAlign w:val="superscript"/>
              </w:rPr>
              <w:t>(1)</w:t>
            </w:r>
          </w:p>
        </w:tc>
        <w:tc>
          <w:tcPr>
            <w:tcW w:w="5010" w:type="dxa"/>
            <w:gridSpan w:val="2"/>
            <w:tcBorders>
              <w:top w:val="single" w:sz="8" w:space="0" w:color="auto"/>
              <w:left w:val="nil"/>
              <w:bottom w:val="nil"/>
              <w:right w:val="nil"/>
            </w:tcBorders>
            <w:noWrap/>
            <w:hideMark/>
          </w:tcPr>
          <w:p>
            <w:pPr>
              <w:spacing w:before="60" w:after="60" w:line="276" w:lineRule="auto"/>
              <w:rPr>
                <w:noProof/>
                <w:sz w:val="18"/>
                <w:szCs w:val="18"/>
              </w:rPr>
            </w:pPr>
            <w:r>
              <w:rPr>
                <w:noProof/>
                <w:sz w:val="18"/>
                <w:szCs w:val="18"/>
              </w:rPr>
              <w:t>Analytische TAC</w:t>
            </w:r>
          </w:p>
          <w:p>
            <w:pPr>
              <w:spacing w:before="60" w:after="60" w:line="276" w:lineRule="auto"/>
              <w:rPr>
                <w:noProof/>
                <w:sz w:val="18"/>
                <w:szCs w:val="18"/>
              </w:rPr>
            </w:pPr>
            <w:r>
              <w:rPr>
                <w:noProof/>
                <w:sz w:val="18"/>
                <w:szCs w:val="18"/>
              </w:rPr>
              <w:t>Artikel 3 van Verordening (EG) nr. 847/96 is niet van toepassing.</w:t>
            </w:r>
          </w:p>
          <w:p>
            <w:pPr>
              <w:spacing w:before="60" w:after="60" w:line="276" w:lineRule="auto"/>
              <w:rPr>
                <w:noProof/>
                <w:sz w:val="18"/>
                <w:szCs w:val="18"/>
              </w:rPr>
            </w:pPr>
            <w:r>
              <w:rPr>
                <w:noProof/>
                <w:sz w:val="18"/>
                <w:szCs w:val="18"/>
              </w:rPr>
              <w:t>Artikel 4 van Verordening (EG) nr. 847/96 is niet van toepassing.</w:t>
            </w:r>
          </w:p>
        </w:tc>
      </w:tr>
      <w:tr>
        <w:trPr>
          <w:trHeight w:val="227"/>
        </w:trPr>
        <w:tc>
          <w:tcPr>
            <w:tcW w:w="1190" w:type="dxa"/>
            <w:tcBorders>
              <w:top w:val="nil"/>
              <w:left w:val="nil"/>
              <w:bottom w:val="single" w:sz="8" w:space="0" w:color="auto"/>
              <w:right w:val="nil"/>
            </w:tcBorders>
            <w:noWrap/>
            <w:hideMark/>
          </w:tcPr>
          <w:p>
            <w:pPr>
              <w:spacing w:line="276" w:lineRule="auto"/>
              <w:rPr>
                <w:b/>
                <w:bCs/>
                <w:noProof/>
                <w:sz w:val="18"/>
                <w:szCs w:val="18"/>
                <w:vertAlign w:val="superscript"/>
              </w:rPr>
            </w:pPr>
            <w:r>
              <w:rPr>
                <w:b/>
                <w:bCs/>
                <w:noProof/>
                <w:sz w:val="18"/>
                <w:szCs w:val="18"/>
                <w:vertAlign w:val="superscript"/>
              </w:rPr>
              <w:t>(1)</w:t>
            </w:r>
          </w:p>
        </w:tc>
        <w:tc>
          <w:tcPr>
            <w:tcW w:w="8475" w:type="dxa"/>
            <w:gridSpan w:val="4"/>
            <w:tcBorders>
              <w:top w:val="nil"/>
              <w:left w:val="nil"/>
              <w:bottom w:val="single" w:sz="8" w:space="0" w:color="auto"/>
              <w:right w:val="nil"/>
            </w:tcBorders>
            <w:noWrap/>
            <w:hideMark/>
          </w:tcPr>
          <w:p>
            <w:pPr>
              <w:spacing w:line="276" w:lineRule="auto"/>
              <w:rPr>
                <w:noProof/>
                <w:sz w:val="18"/>
                <w:szCs w:val="18"/>
              </w:rPr>
            </w:pPr>
            <w:r>
              <w:rPr>
                <w:noProof/>
                <w:sz w:val="18"/>
                <w:szCs w:val="18"/>
              </w:rPr>
              <w:t>Uitsluitend voor bijvangsten. In het kader van deze TAC is gerichte visserij niet toegestaan.</w:t>
            </w:r>
          </w:p>
        </w:tc>
      </w:tr>
    </w:tbl>
    <w:p>
      <w:pPr>
        <w:framePr w:hSpace="180" w:wrap="notBeside" w:vAnchor="text" w:hAnchor="margin" w:y="410"/>
        <w:rPr>
          <w:noProof/>
        </w:rPr>
      </w:pPr>
    </w:p>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IF</w:t>
      </w:r>
    </w:p>
    <w:p>
      <w:pPr>
        <w:pStyle w:val="NormalCentered"/>
        <w:rPr>
          <w:noProof/>
        </w:rPr>
      </w:pPr>
      <w:r>
        <w:rPr>
          <w:noProof/>
        </w:rPr>
        <w:t>ZUIDOOSTELIJK DEEL VAN DE ATLANTISCHE OCEAAN</w:t>
      </w:r>
      <w:r>
        <w:rPr>
          <w:noProof/>
        </w:rPr>
        <w:br/>
        <w:t>SEAFO-VERDRAGSGEBIED</w:t>
      </w:r>
    </w:p>
    <w:p>
      <w:pPr>
        <w:rPr>
          <w:noProof/>
        </w:rPr>
      </w:pPr>
      <w:r>
        <w:rPr>
          <w:noProof/>
        </w:rPr>
        <w:t>Die TAC’s worden niet aan de SEAFO-leden toegewezen, zodat het aandeel van de Unie onbepaald is. De vangsten staan onder toezicht van het secretariaat van de SEAFO, dat meedeelt wanneer de visserij moet worden stopgezet omdat de TAC is opgebruikt.</w:t>
      </w:r>
    </w:p>
    <w:tbl>
      <w:tblPr>
        <w:tblW w:w="0" w:type="auto"/>
        <w:tblInd w:w="108" w:type="dxa"/>
        <w:tblLayout w:type="fixed"/>
        <w:tblLook w:val="0000" w:firstRow="0" w:lastRow="0" w:firstColumn="0" w:lastColumn="0" w:noHBand="0" w:noVBand="0"/>
      </w:tblPr>
      <w:tblGrid>
        <w:gridCol w:w="851"/>
        <w:gridCol w:w="1273"/>
        <w:gridCol w:w="1420"/>
        <w:gridCol w:w="11"/>
        <w:gridCol w:w="942"/>
        <w:gridCol w:w="712"/>
        <w:gridCol w:w="4170"/>
      </w:tblGrid>
      <w:tr>
        <w:tc>
          <w:tcPr>
            <w:tcW w:w="851"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000000"/>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Alfonsino's</w:t>
            </w:r>
          </w:p>
          <w:p>
            <w:pPr>
              <w:spacing w:before="60" w:after="60"/>
              <w:rPr>
                <w:rFonts w:asciiTheme="majorBidi" w:hAnsiTheme="majorBidi" w:cstheme="majorBidi"/>
                <w:noProof/>
                <w:sz w:val="18"/>
                <w:szCs w:val="18"/>
              </w:rPr>
            </w:pPr>
            <w:r>
              <w:rPr>
                <w:rFonts w:asciiTheme="majorBidi" w:hAnsiTheme="majorBidi"/>
                <w:i/>
                <w:iCs/>
                <w:noProof/>
                <w:sz w:val="18"/>
                <w:szCs w:val="18"/>
              </w:rPr>
              <w:t>Beryx</w:t>
            </w:r>
            <w:r>
              <w:rPr>
                <w:rFonts w:asciiTheme="majorBidi" w:hAnsiTheme="majorBidi"/>
                <w:noProof/>
                <w:sz w:val="18"/>
                <w:szCs w:val="18"/>
              </w:rPr>
              <w:t xml:space="preserve"> spp.</w:t>
            </w:r>
          </w:p>
        </w:tc>
        <w:tc>
          <w:tcPr>
            <w:tcW w:w="712" w:type="dxa"/>
            <w:tcBorders>
              <w:top w:val="single" w:sz="8" w:space="0" w:color="000000"/>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SEAFO</w:t>
            </w:r>
          </w:p>
          <w:p>
            <w:pPr>
              <w:spacing w:before="60" w:after="60"/>
              <w:rPr>
                <w:rFonts w:asciiTheme="majorBidi" w:hAnsiTheme="majorBidi" w:cstheme="majorBidi"/>
                <w:noProof/>
                <w:sz w:val="18"/>
                <w:szCs w:val="18"/>
              </w:rPr>
            </w:pPr>
            <w:r>
              <w:rPr>
                <w:rFonts w:asciiTheme="majorBidi" w:hAnsiTheme="majorBidi"/>
                <w:noProof/>
                <w:sz w:val="18"/>
                <w:szCs w:val="18"/>
              </w:rPr>
              <w:t>(ALF/SEAFO)</w:t>
            </w:r>
          </w:p>
        </w:tc>
      </w:tr>
      <w:tr>
        <w:tc>
          <w:tcPr>
            <w:tcW w:w="2124"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20" w:type="dxa"/>
            <w:tcBorders>
              <w:top w:val="single" w:sz="8" w:space="0" w:color="auto"/>
            </w:tcBorders>
            <w:shd w:val="clear" w:color="auto" w:fill="auto"/>
          </w:tcPr>
          <w:p>
            <w:pPr>
              <w:spacing w:before="60" w:after="60"/>
              <w:jc w:val="right"/>
              <w:rPr>
                <w:noProof/>
                <w:sz w:val="18"/>
                <w:szCs w:val="18"/>
              </w:rPr>
            </w:pPr>
            <w:r>
              <w:rPr>
                <w:noProof/>
                <w:sz w:val="18"/>
                <w:szCs w:val="18"/>
              </w:rPr>
              <w:t>p.m.</w:t>
            </w:r>
          </w:p>
        </w:tc>
        <w:tc>
          <w:tcPr>
            <w:tcW w:w="953" w:type="dxa"/>
            <w:gridSpan w:val="2"/>
            <w:tcBorders>
              <w:top w:val="single" w:sz="8" w:space="0" w:color="auto"/>
            </w:tcBorders>
            <w:shd w:val="clear" w:color="auto" w:fill="auto"/>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882"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b/>
                <w:bCs/>
                <w:noProof/>
                <w:sz w:val="18"/>
                <w:szCs w:val="18"/>
                <w:vertAlign w:val="superscript"/>
              </w:rPr>
              <w:t>(1)</w:t>
            </w:r>
            <w:r>
              <w:rPr>
                <w:rFonts w:asciiTheme="majorBidi" w:hAnsiTheme="majorBidi"/>
                <w:noProof/>
                <w:sz w:val="18"/>
                <w:szCs w:val="18"/>
              </w:rPr>
              <w:tab/>
              <w:t>In deelsector B1 (ALF/*F47NA) mag niet meer dan 132 ton worden gevangen.</w:t>
            </w:r>
          </w:p>
        </w:tc>
      </w:tr>
      <w:tr>
        <w:tc>
          <w:tcPr>
            <w:tcW w:w="9379" w:type="dxa"/>
            <w:gridSpan w:val="7"/>
            <w:tcBorders>
              <w:top w:val="single" w:sz="8" w:space="0" w:color="auto"/>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000000"/>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Rode diepzeekrabben</w:t>
            </w:r>
          </w:p>
          <w:p>
            <w:pPr>
              <w:spacing w:before="60" w:after="60"/>
              <w:rPr>
                <w:rFonts w:asciiTheme="majorBidi" w:hAnsiTheme="majorBidi" w:cstheme="majorBidi"/>
                <w:noProof/>
                <w:sz w:val="18"/>
                <w:szCs w:val="18"/>
              </w:rPr>
            </w:pPr>
            <w:r>
              <w:rPr>
                <w:rFonts w:asciiTheme="majorBidi" w:hAnsiTheme="majorBidi"/>
                <w:i/>
                <w:iCs/>
                <w:noProof/>
                <w:sz w:val="18"/>
                <w:szCs w:val="18"/>
              </w:rPr>
              <w:t>Chaceon</w:t>
            </w:r>
            <w:r>
              <w:rPr>
                <w:rFonts w:asciiTheme="majorBidi" w:hAnsiTheme="majorBidi"/>
                <w:noProof/>
                <w:sz w:val="18"/>
                <w:szCs w:val="18"/>
              </w:rPr>
              <w:t> spp.</w:t>
            </w:r>
          </w:p>
        </w:tc>
        <w:tc>
          <w:tcPr>
            <w:tcW w:w="712" w:type="dxa"/>
            <w:tcBorders>
              <w:top w:val="single" w:sz="8" w:space="0" w:color="000000"/>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SEAFO-deelsector B1</w:t>
            </w:r>
            <w:r>
              <w:rPr>
                <w:rFonts w:asciiTheme="majorBidi" w:hAnsiTheme="majorBidi"/>
                <w:b/>
                <w:bCs/>
                <w:noProof/>
                <w:sz w:val="18"/>
                <w:szCs w:val="18"/>
                <w:vertAlign w:val="superscript"/>
              </w:rPr>
              <w:t>(1)</w:t>
            </w:r>
          </w:p>
          <w:p>
            <w:pPr>
              <w:spacing w:before="60" w:after="60"/>
              <w:rPr>
                <w:rFonts w:asciiTheme="majorBidi" w:hAnsiTheme="majorBidi" w:cstheme="majorBidi"/>
                <w:noProof/>
                <w:sz w:val="18"/>
                <w:szCs w:val="18"/>
              </w:rPr>
            </w:pPr>
            <w:r>
              <w:rPr>
                <w:rFonts w:asciiTheme="majorBidi" w:hAnsiTheme="majorBidi"/>
                <w:noProof/>
                <w:sz w:val="18"/>
                <w:szCs w:val="18"/>
              </w:rPr>
              <w:t>(GER/F47NAM)</w:t>
            </w:r>
          </w:p>
        </w:tc>
      </w:tr>
      <w:tr>
        <w:tc>
          <w:tcPr>
            <w:tcW w:w="2124" w:type="dxa"/>
            <w:gridSpan w:val="2"/>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shd w:val="clear" w:color="auto" w:fill="auto"/>
          </w:tcPr>
          <w:p>
            <w:pPr>
              <w:spacing w:before="60" w:after="60"/>
              <w:jc w:val="right"/>
              <w:rPr>
                <w:noProof/>
                <w:sz w:val="18"/>
                <w:szCs w:val="18"/>
              </w:rPr>
            </w:pPr>
            <w:r>
              <w:rPr>
                <w:noProof/>
                <w:sz w:val="18"/>
                <w:szCs w:val="18"/>
              </w:rPr>
              <w:t>p.m.</w:t>
            </w:r>
          </w:p>
        </w:tc>
        <w:tc>
          <w:tcPr>
            <w:tcW w:w="942" w:type="dxa"/>
            <w:shd w:val="clear" w:color="auto" w:fill="auto"/>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(1)</w:t>
            </w:r>
          </w:p>
        </w:tc>
        <w:tc>
          <w:tcPr>
            <w:tcW w:w="4882" w:type="dxa"/>
            <w:gridSpan w:val="2"/>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bottom w:val="single" w:sz="8" w:space="0" w:color="000000"/>
            </w:tcBorders>
            <w:shd w:val="clear" w:color="auto" w:fill="auto"/>
          </w:tcPr>
          <w:p>
            <w:pPr>
              <w:spacing w:before="60" w:after="60"/>
              <w:ind w:left="720" w:hanging="720"/>
              <w:jc w:val="left"/>
              <w:rPr>
                <w:rFonts w:asciiTheme="majorBidi" w:hAnsiTheme="majorBidi" w:cstheme="majorBidi"/>
                <w:noProof/>
                <w:sz w:val="18"/>
                <w:szCs w:val="18"/>
              </w:rPr>
            </w:pPr>
            <w:r>
              <w:rPr>
                <w:rFonts w:asciiTheme="majorBidi" w:hAnsiTheme="majorBidi"/>
                <w:b/>
                <w:bCs/>
                <w:noProof/>
                <w:sz w:val="18"/>
                <w:szCs w:val="18"/>
                <w:vertAlign w:val="superscript"/>
              </w:rPr>
              <w:t>(1)</w:t>
            </w:r>
            <w:r>
              <w:rPr>
                <w:rFonts w:asciiTheme="majorBidi" w:hAnsiTheme="majorBidi"/>
                <w:noProof/>
                <w:sz w:val="18"/>
                <w:szCs w:val="18"/>
              </w:rPr>
              <w:tab/>
              <w:t>In het kader van deze TAC mag worden gevist in het gebied dat wordt begrensd:</w:t>
            </w:r>
            <w:r>
              <w:rPr>
                <w:rFonts w:asciiTheme="majorBidi" w:hAnsiTheme="majorBidi"/>
                <w:noProof/>
                <w:sz w:val="18"/>
                <w:szCs w:val="18"/>
              </w:rPr>
              <w:br/>
              <w:t>- ten westen door de lengtegraad 0° O.L.,</w:t>
            </w:r>
            <w:r>
              <w:rPr>
                <w:rFonts w:asciiTheme="majorBidi" w:hAnsiTheme="majorBidi"/>
                <w:noProof/>
                <w:sz w:val="18"/>
                <w:szCs w:val="18"/>
              </w:rPr>
              <w:br/>
              <w:t>- ten noorden door de breedtegraad 20° Z.B.,</w:t>
            </w:r>
            <w:r>
              <w:rPr>
                <w:rFonts w:asciiTheme="majorBidi" w:hAnsiTheme="majorBidi"/>
                <w:noProof/>
                <w:sz w:val="18"/>
                <w:szCs w:val="18"/>
              </w:rPr>
              <w:br/>
              <w:t>- ten zuiden door de breedtegraad 28° Z.B., en</w:t>
            </w:r>
            <w:r>
              <w:rPr>
                <w:rFonts w:asciiTheme="majorBidi" w:hAnsiTheme="majorBidi"/>
                <w:noProof/>
                <w:sz w:val="18"/>
                <w:szCs w:val="18"/>
              </w:rPr>
              <w:br/>
              <w:t>- ten oosten door de buitengrenzen van de exclusieve economische zone van Namibië.</w:t>
            </w:r>
          </w:p>
        </w:tc>
      </w:tr>
      <w:tr>
        <w:tc>
          <w:tcPr>
            <w:tcW w:w="9379" w:type="dxa"/>
            <w:gridSpan w:val="7"/>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auto"/>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Rode diepzeekrabben</w:t>
            </w:r>
          </w:p>
          <w:p>
            <w:pPr>
              <w:spacing w:before="60" w:after="60"/>
              <w:rPr>
                <w:rFonts w:asciiTheme="majorBidi" w:hAnsiTheme="majorBidi" w:cstheme="majorBidi"/>
                <w:noProof/>
                <w:sz w:val="18"/>
                <w:szCs w:val="18"/>
              </w:rPr>
            </w:pPr>
            <w:r>
              <w:rPr>
                <w:rFonts w:asciiTheme="majorBidi" w:hAnsiTheme="majorBidi"/>
                <w:i/>
                <w:iCs/>
                <w:noProof/>
                <w:sz w:val="18"/>
                <w:szCs w:val="18"/>
              </w:rPr>
              <w:t>Chaceon</w:t>
            </w:r>
            <w:r>
              <w:rPr>
                <w:rFonts w:asciiTheme="majorBidi" w:hAnsiTheme="majorBidi"/>
                <w:noProof/>
                <w:sz w:val="18"/>
                <w:szCs w:val="18"/>
              </w:rPr>
              <w:t xml:space="preserve"> spp.</w:t>
            </w:r>
          </w:p>
        </w:tc>
        <w:tc>
          <w:tcPr>
            <w:tcW w:w="712" w:type="dxa"/>
            <w:tcBorders>
              <w:top w:val="single" w:sz="8" w:space="0" w:color="auto"/>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SEAFO, met uitzondering van deelsector B1</w:t>
            </w:r>
          </w:p>
          <w:p>
            <w:pPr>
              <w:spacing w:before="60" w:after="60"/>
              <w:rPr>
                <w:rFonts w:asciiTheme="majorBidi" w:hAnsiTheme="majorBidi" w:cstheme="majorBidi"/>
                <w:noProof/>
                <w:sz w:val="18"/>
                <w:szCs w:val="18"/>
              </w:rPr>
            </w:pPr>
            <w:r>
              <w:rPr>
                <w:rFonts w:asciiTheme="majorBidi" w:hAnsiTheme="majorBidi"/>
                <w:noProof/>
                <w:sz w:val="18"/>
                <w:szCs w:val="18"/>
              </w:rPr>
              <w:t>(GER/F47X)</w:t>
            </w:r>
          </w:p>
        </w:tc>
      </w:tr>
      <w:tr>
        <w:tc>
          <w:tcPr>
            <w:tcW w:w="2124" w:type="dxa"/>
            <w:gridSpan w:val="2"/>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shd w:val="clear" w:color="auto" w:fill="auto"/>
          </w:tcPr>
          <w:p>
            <w:pPr>
              <w:spacing w:before="60" w:after="60"/>
              <w:jc w:val="right"/>
              <w:rPr>
                <w:noProof/>
                <w:sz w:val="18"/>
                <w:szCs w:val="18"/>
              </w:rPr>
            </w:pPr>
            <w:r>
              <w:rPr>
                <w:noProof/>
                <w:sz w:val="18"/>
                <w:szCs w:val="18"/>
              </w:rPr>
              <w:t>p.m.</w:t>
            </w:r>
          </w:p>
        </w:tc>
        <w:tc>
          <w:tcPr>
            <w:tcW w:w="942" w:type="dxa"/>
            <w:shd w:val="clear" w:color="auto" w:fill="auto"/>
          </w:tcPr>
          <w:p>
            <w:pPr>
              <w:spacing w:before="60" w:after="60"/>
              <w:rPr>
                <w:rFonts w:asciiTheme="majorBidi" w:hAnsiTheme="majorBidi" w:cstheme="majorBidi"/>
                <w:noProof/>
                <w:sz w:val="18"/>
                <w:szCs w:val="18"/>
              </w:rPr>
            </w:pPr>
          </w:p>
        </w:tc>
        <w:tc>
          <w:tcPr>
            <w:tcW w:w="4882" w:type="dxa"/>
            <w:gridSpan w:val="2"/>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000000"/>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Zwarte Patagonische ijsheek (</w:t>
            </w:r>
            <w:r>
              <w:rPr>
                <w:rFonts w:asciiTheme="majorBidi" w:hAnsiTheme="majorBidi"/>
                <w:i/>
                <w:iCs/>
                <w:noProof/>
                <w:sz w:val="18"/>
                <w:szCs w:val="18"/>
              </w:rPr>
              <w:t>Dissostichus eleginoides</w:t>
            </w:r>
            <w:r>
              <w:rPr>
                <w:rFonts w:asciiTheme="majorBidi" w:hAnsiTheme="majorBidi"/>
                <w:noProof/>
                <w:sz w:val="18"/>
                <w:szCs w:val="18"/>
              </w:rPr>
              <w:t>)</w:t>
            </w:r>
          </w:p>
        </w:tc>
        <w:tc>
          <w:tcPr>
            <w:tcW w:w="712" w:type="dxa"/>
            <w:tcBorders>
              <w:top w:val="single" w:sz="8" w:space="0" w:color="000000"/>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lang w:val="en-US"/>
              </w:rPr>
            </w:pPr>
            <w:r>
              <w:rPr>
                <w:rFonts w:asciiTheme="majorBidi" w:hAnsiTheme="majorBidi"/>
                <w:noProof/>
                <w:sz w:val="18"/>
                <w:szCs w:val="18"/>
                <w:lang w:val="en-US"/>
              </w:rPr>
              <w:t>SEAFO deelgebied D</w:t>
            </w:r>
          </w:p>
          <w:p>
            <w:pPr>
              <w:spacing w:before="60" w:after="60"/>
              <w:rPr>
                <w:rFonts w:asciiTheme="majorBidi" w:hAnsiTheme="majorBidi" w:cstheme="majorBidi"/>
                <w:noProof/>
                <w:sz w:val="18"/>
                <w:szCs w:val="18"/>
                <w:lang w:val="en-US"/>
              </w:rPr>
            </w:pPr>
            <w:r>
              <w:rPr>
                <w:rFonts w:asciiTheme="majorBidi" w:hAnsiTheme="majorBidi"/>
                <w:noProof/>
                <w:sz w:val="18"/>
                <w:szCs w:val="18"/>
                <w:lang w:val="en-US"/>
              </w:rPr>
              <w:t>(TOP/F47D)</w:t>
            </w:r>
          </w:p>
        </w:tc>
      </w:tr>
      <w:tr>
        <w:tc>
          <w:tcPr>
            <w:tcW w:w="2124" w:type="dxa"/>
            <w:gridSpan w:val="2"/>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tcBorders>
              <w:top w:val="single" w:sz="8" w:space="0" w:color="000000"/>
              <w:bottom w:val="single" w:sz="4" w:space="0" w:color="000000"/>
            </w:tcBorders>
            <w:shd w:val="clear" w:color="auto" w:fill="auto"/>
          </w:tcPr>
          <w:p>
            <w:pPr>
              <w:spacing w:before="60" w:after="60"/>
              <w:jc w:val="right"/>
              <w:rPr>
                <w:noProof/>
                <w:sz w:val="18"/>
                <w:szCs w:val="18"/>
              </w:rPr>
            </w:pPr>
            <w:r>
              <w:rPr>
                <w:noProof/>
                <w:sz w:val="18"/>
                <w:szCs w:val="18"/>
              </w:rPr>
              <w:t>p.m.</w:t>
            </w:r>
          </w:p>
        </w:tc>
        <w:tc>
          <w:tcPr>
            <w:tcW w:w="942" w:type="dxa"/>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top w:val="single" w:sz="8" w:space="0" w:color="000000"/>
              <w:bottom w:val="single" w:sz="4"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000000"/>
            </w:tcBorders>
            <w:shd w:val="clear" w:color="auto" w:fill="auto"/>
          </w:tcPr>
          <w:p>
            <w:pPr>
              <w:pageBreakBefore/>
              <w:spacing w:before="0" w:after="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000000"/>
              <w:bottom w:val="single" w:sz="8" w:space="0" w:color="000000"/>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Zwarte Patagonische ijsheek</w:t>
            </w:r>
          </w:p>
          <w:p>
            <w:pPr>
              <w:spacing w:before="60" w:after="60"/>
              <w:rPr>
                <w:rFonts w:asciiTheme="majorBidi" w:hAnsiTheme="majorBidi" w:cstheme="majorBidi"/>
                <w:noProof/>
                <w:sz w:val="18"/>
                <w:szCs w:val="18"/>
              </w:rPr>
            </w:pPr>
            <w:r>
              <w:rPr>
                <w:rFonts w:asciiTheme="majorBidi" w:hAnsiTheme="majorBidi"/>
                <w:i/>
                <w:iCs/>
                <w:noProof/>
                <w:sz w:val="18"/>
                <w:szCs w:val="18"/>
              </w:rPr>
              <w:t>Dissostichus eleginoides</w:t>
            </w:r>
          </w:p>
        </w:tc>
        <w:tc>
          <w:tcPr>
            <w:tcW w:w="712" w:type="dxa"/>
            <w:tcBorders>
              <w:top w:val="single" w:sz="8" w:space="0" w:color="000000"/>
              <w:left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000000"/>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SEAFO, met uitzondering van deelgebied D</w:t>
            </w:r>
          </w:p>
          <w:p>
            <w:pPr>
              <w:spacing w:before="60" w:after="60"/>
              <w:rPr>
                <w:rFonts w:asciiTheme="majorBidi" w:hAnsiTheme="majorBidi" w:cstheme="majorBidi"/>
                <w:noProof/>
                <w:sz w:val="18"/>
                <w:szCs w:val="18"/>
              </w:rPr>
            </w:pPr>
            <w:r>
              <w:rPr>
                <w:rFonts w:asciiTheme="majorBidi" w:hAnsiTheme="majorBidi"/>
                <w:noProof/>
                <w:sz w:val="18"/>
                <w:szCs w:val="18"/>
              </w:rPr>
              <w:t>(TOP/F47-D)</w:t>
            </w:r>
          </w:p>
        </w:tc>
      </w:tr>
      <w:tr>
        <w:tc>
          <w:tcPr>
            <w:tcW w:w="2124" w:type="dxa"/>
            <w:gridSpan w:val="2"/>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tcBorders>
              <w:top w:val="single" w:sz="8" w:space="0" w:color="000000"/>
              <w:bottom w:val="single" w:sz="8" w:space="0" w:color="auto"/>
            </w:tcBorders>
            <w:shd w:val="clear" w:color="auto" w:fill="auto"/>
          </w:tcPr>
          <w:p>
            <w:pPr>
              <w:spacing w:before="60" w:after="60"/>
              <w:jc w:val="right"/>
              <w:rPr>
                <w:noProof/>
                <w:sz w:val="18"/>
                <w:szCs w:val="18"/>
              </w:rPr>
            </w:pPr>
            <w:r>
              <w:rPr>
                <w:noProof/>
                <w:sz w:val="18"/>
                <w:szCs w:val="18"/>
              </w:rPr>
              <w:t>p.m.</w:t>
            </w:r>
          </w:p>
        </w:tc>
        <w:tc>
          <w:tcPr>
            <w:tcW w:w="942"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top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auto"/>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Atlantische slijmkop</w:t>
            </w:r>
          </w:p>
          <w:p>
            <w:pPr>
              <w:keepNext/>
              <w:tabs>
                <w:tab w:val="left" w:pos="850"/>
              </w:tabs>
              <w:spacing w:before="60" w:after="60"/>
              <w:rPr>
                <w:rFonts w:asciiTheme="majorBidi" w:hAnsiTheme="majorBidi" w:cstheme="majorBidi"/>
                <w:i/>
                <w:iCs/>
                <w:noProof/>
                <w:sz w:val="18"/>
                <w:szCs w:val="18"/>
              </w:rPr>
            </w:pPr>
            <w:r>
              <w:rPr>
                <w:rFonts w:asciiTheme="majorBidi" w:hAnsiTheme="majorBidi"/>
                <w:i/>
                <w:iCs/>
                <w:noProof/>
                <w:sz w:val="18"/>
                <w:szCs w:val="18"/>
              </w:rPr>
              <w:t>Hoplostethus atlanticus</w:t>
            </w:r>
          </w:p>
        </w:tc>
        <w:tc>
          <w:tcPr>
            <w:tcW w:w="712" w:type="dxa"/>
            <w:tcBorders>
              <w:top w:val="single" w:sz="8" w:space="0" w:color="auto"/>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auto"/>
              <w:bottom w:val="single" w:sz="8" w:space="0" w:color="auto"/>
            </w:tcBorders>
            <w:shd w:val="clear" w:color="auto" w:fill="auto"/>
          </w:tcPr>
          <w:p>
            <w:pPr>
              <w:spacing w:before="60" w:after="60"/>
              <w:rPr>
                <w:rFonts w:asciiTheme="majorBidi" w:hAnsiTheme="majorBidi" w:cstheme="majorBidi"/>
                <w:noProof/>
                <w:sz w:val="18"/>
                <w:szCs w:val="18"/>
                <w:lang w:val="en-US"/>
              </w:rPr>
            </w:pPr>
            <w:r>
              <w:rPr>
                <w:rFonts w:asciiTheme="majorBidi" w:hAnsiTheme="majorBidi"/>
                <w:noProof/>
                <w:sz w:val="18"/>
                <w:szCs w:val="18"/>
                <w:lang w:val="en-US"/>
              </w:rPr>
              <w:t>SEAFO-deelsector B1</w:t>
            </w:r>
            <w:r>
              <w:rPr>
                <w:rFonts w:asciiTheme="majorBidi" w:hAnsiTheme="majorBidi"/>
                <w:b/>
                <w:bCs/>
                <w:noProof/>
                <w:sz w:val="18"/>
                <w:szCs w:val="18"/>
                <w:vertAlign w:val="superscript"/>
                <w:lang w:val="en-US"/>
              </w:rPr>
              <w:t>(1)</w:t>
            </w:r>
          </w:p>
          <w:p>
            <w:pPr>
              <w:spacing w:before="60" w:after="60"/>
              <w:rPr>
                <w:rFonts w:asciiTheme="majorBidi" w:hAnsiTheme="majorBidi" w:cstheme="majorBidi"/>
                <w:noProof/>
                <w:sz w:val="18"/>
                <w:szCs w:val="18"/>
                <w:lang w:val="en-US"/>
              </w:rPr>
            </w:pPr>
            <w:r>
              <w:rPr>
                <w:rFonts w:asciiTheme="majorBidi" w:hAnsiTheme="majorBidi"/>
                <w:noProof/>
                <w:sz w:val="18"/>
                <w:szCs w:val="18"/>
                <w:lang w:val="en-US"/>
              </w:rPr>
              <w:t>(ORY/F47NAM)</w:t>
            </w:r>
          </w:p>
        </w:tc>
      </w:tr>
      <w:tr>
        <w:tc>
          <w:tcPr>
            <w:tcW w:w="2124"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tcBorders>
              <w:top w:val="single" w:sz="8" w:space="0" w:color="auto"/>
            </w:tcBorders>
            <w:shd w:val="clear" w:color="auto" w:fill="auto"/>
          </w:tcPr>
          <w:p>
            <w:pPr>
              <w:spacing w:before="60" w:after="60"/>
              <w:jc w:val="right"/>
              <w:rPr>
                <w:noProof/>
                <w:sz w:val="18"/>
                <w:szCs w:val="18"/>
              </w:rPr>
            </w:pPr>
            <w:r>
              <w:rPr>
                <w:noProof/>
                <w:sz w:val="18"/>
                <w:szCs w:val="18"/>
              </w:rPr>
              <w:t>p.m.</w:t>
            </w:r>
          </w:p>
        </w:tc>
        <w:tc>
          <w:tcPr>
            <w:tcW w:w="942" w:type="dxa"/>
            <w:tcBorders>
              <w:top w:val="single" w:sz="8" w:space="0" w:color="auto"/>
            </w:tcBorders>
            <w:shd w:val="clear" w:color="auto" w:fill="auto"/>
          </w:tcPr>
          <w:p>
            <w:pPr>
              <w:spacing w:before="60" w:after="60"/>
              <w:rPr>
                <w:rFonts w:asciiTheme="majorBidi" w:hAnsiTheme="majorBidi" w:cstheme="majorBidi"/>
                <w:b/>
                <w:bCs/>
                <w:noProof/>
                <w:sz w:val="18"/>
                <w:szCs w:val="18"/>
                <w:vertAlign w:val="superscript"/>
              </w:rPr>
            </w:pPr>
            <w:r>
              <w:rPr>
                <w:rFonts w:asciiTheme="majorBidi" w:hAnsiTheme="majorBidi"/>
                <w:b/>
                <w:bCs/>
                <w:noProof/>
                <w:sz w:val="18"/>
                <w:szCs w:val="18"/>
                <w:vertAlign w:val="superscript"/>
              </w:rPr>
              <w:t>(2)</w:t>
            </w:r>
          </w:p>
        </w:tc>
        <w:tc>
          <w:tcPr>
            <w:tcW w:w="4882" w:type="dxa"/>
            <w:gridSpan w:val="2"/>
            <w:tcBorders>
              <w:top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bottom w:val="single" w:sz="8" w:space="0" w:color="auto"/>
            </w:tcBorders>
            <w:shd w:val="clear" w:color="auto" w:fill="auto"/>
          </w:tcPr>
          <w:p>
            <w:pPr>
              <w:spacing w:before="60" w:after="60"/>
              <w:ind w:left="720" w:hanging="720"/>
              <w:jc w:val="left"/>
              <w:rPr>
                <w:rFonts w:asciiTheme="majorBidi" w:hAnsiTheme="majorBidi" w:cstheme="majorBidi"/>
                <w:noProof/>
                <w:sz w:val="18"/>
                <w:szCs w:val="18"/>
              </w:rPr>
            </w:pPr>
            <w:r>
              <w:rPr>
                <w:rFonts w:asciiTheme="majorBidi" w:hAnsiTheme="majorBidi"/>
                <w:b/>
                <w:bCs/>
                <w:noProof/>
                <w:sz w:val="18"/>
                <w:szCs w:val="18"/>
                <w:vertAlign w:val="superscript"/>
              </w:rPr>
              <w:t>(1)</w:t>
            </w:r>
            <w:r>
              <w:rPr>
                <w:rFonts w:asciiTheme="majorBidi" w:hAnsiTheme="majorBidi"/>
                <w:noProof/>
                <w:sz w:val="18"/>
                <w:szCs w:val="18"/>
              </w:rPr>
              <w:tab/>
              <w:t>In het kader van deze bijlage mag worden gevist in het gebied dat wordt begrensd:</w:t>
            </w:r>
            <w:r>
              <w:rPr>
                <w:rFonts w:asciiTheme="majorBidi" w:hAnsiTheme="majorBidi"/>
                <w:noProof/>
                <w:sz w:val="18"/>
                <w:szCs w:val="18"/>
              </w:rPr>
              <w:br/>
              <w:t>- ten westen door de lengtegraad 0° O.L.,</w:t>
            </w:r>
            <w:r>
              <w:rPr>
                <w:rFonts w:asciiTheme="majorBidi" w:hAnsiTheme="majorBidi"/>
                <w:noProof/>
                <w:sz w:val="18"/>
                <w:szCs w:val="18"/>
              </w:rPr>
              <w:br/>
              <w:t>- ten noorden door de breedtegraad 20° Z.B.,</w:t>
            </w:r>
            <w:r>
              <w:rPr>
                <w:rFonts w:asciiTheme="majorBidi" w:hAnsiTheme="majorBidi"/>
                <w:noProof/>
                <w:sz w:val="18"/>
                <w:szCs w:val="18"/>
              </w:rPr>
              <w:br/>
              <w:t>- ten zuiden door de breedtegraad 28° Z.B., en</w:t>
            </w:r>
            <w:r>
              <w:rPr>
                <w:rFonts w:asciiTheme="majorBidi" w:hAnsiTheme="majorBidi"/>
                <w:noProof/>
                <w:sz w:val="18"/>
                <w:szCs w:val="18"/>
              </w:rPr>
              <w:br/>
              <w:t>- ten oosten door de buitengrenzen van de exclusieve economische zone van Namibië.</w:t>
            </w:r>
          </w:p>
          <w:p>
            <w:pPr>
              <w:spacing w:before="60" w:after="60"/>
              <w:ind w:left="720" w:hanging="720"/>
              <w:jc w:val="left"/>
              <w:rPr>
                <w:rFonts w:asciiTheme="majorBidi" w:hAnsiTheme="majorBidi" w:cstheme="majorBidi"/>
                <w:noProof/>
                <w:sz w:val="18"/>
                <w:szCs w:val="18"/>
              </w:rPr>
            </w:pPr>
            <w:r>
              <w:rPr>
                <w:rFonts w:asciiTheme="majorBidi" w:hAnsiTheme="majorBidi"/>
                <w:b/>
                <w:bCs/>
                <w:noProof/>
                <w:sz w:val="18"/>
                <w:szCs w:val="18"/>
                <w:vertAlign w:val="superscript"/>
              </w:rPr>
              <w:t>(2)</w:t>
            </w:r>
            <w:r>
              <w:rPr>
                <w:rFonts w:asciiTheme="majorBidi" w:hAnsiTheme="majorBidi"/>
                <w:noProof/>
                <w:sz w:val="18"/>
                <w:szCs w:val="18"/>
              </w:rPr>
              <w:tab/>
              <w:t>Met uitzondering van een toegestane bijvangst van 4 ton (ORY/*F47NA).</w:t>
            </w:r>
          </w:p>
        </w:tc>
      </w:tr>
      <w:tr>
        <w:tc>
          <w:tcPr>
            <w:tcW w:w="9379" w:type="dxa"/>
            <w:gridSpan w:val="7"/>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000000"/>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Atlantische slijmkop</w:t>
            </w:r>
          </w:p>
          <w:p>
            <w:pPr>
              <w:keepNext/>
              <w:tabs>
                <w:tab w:val="left" w:pos="850"/>
              </w:tabs>
              <w:spacing w:before="60" w:after="60"/>
              <w:rPr>
                <w:rFonts w:asciiTheme="majorBidi" w:hAnsiTheme="majorBidi" w:cstheme="majorBidi"/>
                <w:i/>
                <w:iCs/>
                <w:noProof/>
                <w:sz w:val="18"/>
                <w:szCs w:val="18"/>
              </w:rPr>
            </w:pPr>
            <w:r>
              <w:rPr>
                <w:rFonts w:asciiTheme="majorBidi" w:hAnsiTheme="majorBidi"/>
                <w:i/>
                <w:iCs/>
                <w:noProof/>
                <w:sz w:val="18"/>
                <w:szCs w:val="18"/>
              </w:rPr>
              <w:t>Hoplostethus atlanticus</w:t>
            </w:r>
          </w:p>
        </w:tc>
        <w:tc>
          <w:tcPr>
            <w:tcW w:w="712" w:type="dxa"/>
            <w:tcBorders>
              <w:top w:val="single" w:sz="8" w:space="0" w:color="000000"/>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SEAFO, met uitzondering van deelsector B1</w:t>
            </w:r>
          </w:p>
          <w:p>
            <w:pPr>
              <w:spacing w:before="60" w:after="60"/>
              <w:rPr>
                <w:rFonts w:asciiTheme="majorBidi" w:hAnsiTheme="majorBidi" w:cstheme="majorBidi"/>
                <w:noProof/>
                <w:sz w:val="18"/>
                <w:szCs w:val="18"/>
              </w:rPr>
            </w:pPr>
            <w:r>
              <w:rPr>
                <w:rFonts w:asciiTheme="majorBidi" w:hAnsiTheme="majorBidi"/>
                <w:noProof/>
                <w:sz w:val="18"/>
                <w:szCs w:val="18"/>
              </w:rPr>
              <w:t>(ORY/F47X)</w:t>
            </w:r>
          </w:p>
        </w:tc>
      </w:tr>
      <w:tr>
        <w:tc>
          <w:tcPr>
            <w:tcW w:w="2124"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tcBorders>
              <w:top w:val="single" w:sz="8" w:space="0" w:color="auto"/>
              <w:bottom w:val="single" w:sz="8" w:space="0" w:color="000000"/>
            </w:tcBorders>
            <w:shd w:val="clear" w:color="auto" w:fill="auto"/>
          </w:tcPr>
          <w:p>
            <w:pPr>
              <w:spacing w:before="60" w:after="60"/>
              <w:jc w:val="right"/>
              <w:rPr>
                <w:noProof/>
                <w:sz w:val="18"/>
                <w:szCs w:val="18"/>
              </w:rPr>
            </w:pPr>
            <w:r>
              <w:rPr>
                <w:noProof/>
                <w:sz w:val="18"/>
                <w:szCs w:val="18"/>
              </w:rPr>
              <w:t>p.m.</w:t>
            </w:r>
          </w:p>
        </w:tc>
        <w:tc>
          <w:tcPr>
            <w:tcW w:w="942"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r>
        <w:tc>
          <w:tcPr>
            <w:tcW w:w="9379" w:type="dxa"/>
            <w:gridSpan w:val="7"/>
            <w:tcBorders>
              <w:top w:val="single" w:sz="4" w:space="0" w:color="000000"/>
              <w:bottom w:val="single" w:sz="8" w:space="0" w:color="000000"/>
            </w:tcBorders>
            <w:shd w:val="clear" w:color="auto" w:fill="auto"/>
          </w:tcPr>
          <w:p>
            <w:pPr>
              <w:spacing w:before="60" w:after="60"/>
              <w:rPr>
                <w:rFonts w:asciiTheme="majorBidi" w:hAnsiTheme="majorBidi" w:cstheme="majorBidi"/>
                <w:noProof/>
                <w:sz w:val="18"/>
                <w:szCs w:val="18"/>
              </w:rPr>
            </w:pPr>
          </w:p>
        </w:tc>
      </w:tr>
      <w:tr>
        <w:tc>
          <w:tcPr>
            <w:tcW w:w="851"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646" w:type="dxa"/>
            <w:gridSpan w:val="4"/>
            <w:tcBorders>
              <w:top w:val="single" w:sz="8" w:space="0" w:color="000000"/>
              <w:bottom w:val="single" w:sz="8" w:space="0" w:color="auto"/>
              <w:right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Pseudopentaceros spp.</w:t>
            </w:r>
          </w:p>
          <w:p>
            <w:pPr>
              <w:spacing w:before="60" w:after="60"/>
              <w:rPr>
                <w:rFonts w:asciiTheme="majorBidi" w:hAnsiTheme="majorBidi" w:cstheme="majorBidi"/>
                <w:noProof/>
                <w:sz w:val="18"/>
                <w:szCs w:val="18"/>
              </w:rPr>
            </w:pPr>
            <w:r>
              <w:rPr>
                <w:rFonts w:asciiTheme="majorBidi" w:hAnsiTheme="majorBidi"/>
                <w:i/>
                <w:iCs/>
                <w:noProof/>
                <w:sz w:val="18"/>
                <w:szCs w:val="18"/>
              </w:rPr>
              <w:t>Pseudopentaceros</w:t>
            </w:r>
            <w:r>
              <w:rPr>
                <w:rFonts w:asciiTheme="majorBidi" w:hAnsiTheme="majorBidi"/>
                <w:noProof/>
                <w:sz w:val="18"/>
                <w:szCs w:val="18"/>
              </w:rPr>
              <w:t xml:space="preserve"> spp.</w:t>
            </w:r>
          </w:p>
        </w:tc>
        <w:tc>
          <w:tcPr>
            <w:tcW w:w="712" w:type="dxa"/>
            <w:tcBorders>
              <w:top w:val="single" w:sz="8" w:space="0" w:color="000000"/>
              <w:left w:val="single" w:sz="8" w:space="0" w:color="auto"/>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70" w:type="dxa"/>
            <w:tcBorders>
              <w:top w:val="single" w:sz="8" w:space="0" w:color="000000"/>
              <w:bottom w:val="single" w:sz="8" w:space="0" w:color="auto"/>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SEAFO</w:t>
            </w:r>
          </w:p>
          <w:p>
            <w:pPr>
              <w:spacing w:before="60" w:after="60"/>
              <w:rPr>
                <w:rFonts w:asciiTheme="majorBidi" w:hAnsiTheme="majorBidi" w:cstheme="majorBidi"/>
                <w:noProof/>
                <w:sz w:val="18"/>
                <w:szCs w:val="18"/>
              </w:rPr>
            </w:pPr>
            <w:r>
              <w:rPr>
                <w:rFonts w:asciiTheme="majorBidi" w:hAnsiTheme="majorBidi"/>
                <w:noProof/>
                <w:sz w:val="18"/>
                <w:szCs w:val="18"/>
              </w:rPr>
              <w:t>(EDW/SEAFO)</w:t>
            </w:r>
          </w:p>
        </w:tc>
      </w:tr>
      <w:tr>
        <w:tc>
          <w:tcPr>
            <w:tcW w:w="2124"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431" w:type="dxa"/>
            <w:gridSpan w:val="2"/>
            <w:tcBorders>
              <w:top w:val="single" w:sz="8" w:space="0" w:color="auto"/>
              <w:bottom w:val="single" w:sz="8" w:space="0" w:color="000000"/>
            </w:tcBorders>
            <w:shd w:val="clear" w:color="auto" w:fill="auto"/>
          </w:tcPr>
          <w:p>
            <w:pPr>
              <w:spacing w:before="60" w:after="60"/>
              <w:jc w:val="right"/>
              <w:rPr>
                <w:noProof/>
                <w:sz w:val="18"/>
                <w:szCs w:val="18"/>
              </w:rPr>
            </w:pPr>
            <w:r>
              <w:rPr>
                <w:noProof/>
                <w:sz w:val="18"/>
                <w:szCs w:val="18"/>
              </w:rPr>
              <w:t>p.m.</w:t>
            </w:r>
          </w:p>
        </w:tc>
        <w:tc>
          <w:tcPr>
            <w:tcW w:w="942" w:type="dxa"/>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p>
        </w:tc>
        <w:tc>
          <w:tcPr>
            <w:tcW w:w="4882" w:type="dxa"/>
            <w:gridSpan w:val="2"/>
            <w:tcBorders>
              <w:top w:val="single" w:sz="8" w:space="0" w:color="auto"/>
              <w:bottom w:val="single" w:sz="8" w:space="0" w:color="000000"/>
            </w:tcBorders>
            <w:shd w:val="clear" w:color="auto" w:fill="auto"/>
          </w:tcPr>
          <w:p>
            <w:pPr>
              <w:spacing w:before="60" w:after="60"/>
              <w:rPr>
                <w:rFonts w:asciiTheme="majorBidi" w:hAnsiTheme="majorBidi" w:cstheme="majorBidi"/>
                <w:noProof/>
                <w:sz w:val="18"/>
                <w:szCs w:val="18"/>
              </w:rPr>
            </w:pPr>
            <w:r>
              <w:rPr>
                <w:rFonts w:asciiTheme="majorBidi" w:hAnsiTheme="majorBidi"/>
                <w:noProof/>
                <w:sz w:val="18"/>
                <w:szCs w:val="18"/>
              </w:rPr>
              <w:t>Voorzorgs-TAC</w:t>
            </w: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IG</w:t>
      </w:r>
    </w:p>
    <w:p>
      <w:pPr>
        <w:pStyle w:val="NormalCentered"/>
        <w:rPr>
          <w:noProof/>
        </w:rPr>
      </w:pPr>
      <w:r>
        <w:rPr>
          <w:noProof/>
        </w:rPr>
        <w:t>ZUIDELIJKE BLAUWVINTONIJN – VERSPREIDINGSGEBIEDEN</w:t>
      </w:r>
    </w:p>
    <w:tbl>
      <w:tblPr>
        <w:tblW w:w="0" w:type="auto"/>
        <w:tblInd w:w="94" w:type="dxa"/>
        <w:tblLayout w:type="fixed"/>
        <w:tblLook w:val="0000" w:firstRow="0" w:lastRow="0" w:firstColumn="0" w:lastColumn="0" w:noHBand="0" w:noVBand="0"/>
      </w:tblPr>
      <w:tblGrid>
        <w:gridCol w:w="865"/>
        <w:gridCol w:w="3639"/>
        <w:gridCol w:w="713"/>
        <w:gridCol w:w="4162"/>
      </w:tblGrid>
      <w:tr>
        <w:trPr>
          <w:trHeight w:val="227"/>
        </w:trPr>
        <w:tc>
          <w:tcPr>
            <w:tcW w:w="865"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Soort:</w:t>
            </w:r>
          </w:p>
        </w:tc>
        <w:tc>
          <w:tcPr>
            <w:tcW w:w="3639" w:type="dxa"/>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szCs w:val="16"/>
              </w:rPr>
              <w:t>Zuidelijke blauwvintonijn</w:t>
            </w:r>
          </w:p>
          <w:p>
            <w:pPr>
              <w:spacing w:before="60" w:after="60"/>
              <w:rPr>
                <w:noProof/>
                <w:sz w:val="18"/>
                <w:szCs w:val="16"/>
              </w:rPr>
            </w:pPr>
            <w:r>
              <w:rPr>
                <w:i/>
                <w:iCs/>
                <w:noProof/>
                <w:sz w:val="18"/>
                <w:szCs w:val="16"/>
              </w:rPr>
              <w:t>Thunnus maccoyii</w:t>
            </w:r>
          </w:p>
        </w:tc>
        <w:tc>
          <w:tcPr>
            <w:tcW w:w="713"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szCs w:val="16"/>
              </w:rPr>
              <w:t>Gebied:</w:t>
            </w:r>
          </w:p>
        </w:tc>
        <w:tc>
          <w:tcPr>
            <w:tcW w:w="4162"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alle verspreidingsgebieden</w:t>
            </w:r>
          </w:p>
          <w:p>
            <w:pPr>
              <w:spacing w:before="60" w:after="60"/>
              <w:rPr>
                <w:noProof/>
                <w:sz w:val="18"/>
                <w:szCs w:val="16"/>
              </w:rPr>
            </w:pPr>
            <w:r>
              <w:rPr>
                <w:noProof/>
                <w:sz w:val="18"/>
                <w:szCs w:val="16"/>
              </w:rPr>
              <w:t>(SBF/F41-81)</w:t>
            </w:r>
          </w:p>
        </w:tc>
      </w:tr>
      <w:tr>
        <w:trPr>
          <w:trHeight w:val="227"/>
        </w:trPr>
        <w:tc>
          <w:tcPr>
            <w:tcW w:w="865"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Unie</w:t>
            </w:r>
          </w:p>
        </w:tc>
        <w:tc>
          <w:tcPr>
            <w:tcW w:w="3639" w:type="dxa"/>
            <w:tcBorders>
              <w:top w:val="single" w:sz="8" w:space="0" w:color="auto"/>
              <w:bottom w:val="single" w:sz="8" w:space="0" w:color="000000"/>
              <w:right w:val="single" w:sz="8" w:space="0" w:color="auto"/>
            </w:tcBorders>
            <w:shd w:val="clear" w:color="auto" w:fill="FFFFFF"/>
          </w:tcPr>
          <w:p>
            <w:pPr>
              <w:spacing w:after="0"/>
              <w:jc w:val="right"/>
              <w:rPr>
                <w:rFonts w:eastAsia="Times New Roman"/>
                <w:noProof/>
                <w:color w:val="000000"/>
                <w:sz w:val="18"/>
                <w:szCs w:val="18"/>
              </w:rPr>
            </w:pPr>
            <w:r>
              <w:rPr>
                <w:noProof/>
                <w:sz w:val="18"/>
                <w:szCs w:val="18"/>
              </w:rPr>
              <w:t>p.m.</w:t>
            </w:r>
          </w:p>
        </w:tc>
        <w:tc>
          <w:tcPr>
            <w:tcW w:w="713"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szCs w:val="16"/>
              </w:rPr>
              <w:t>(1)</w:t>
            </w:r>
          </w:p>
        </w:tc>
        <w:tc>
          <w:tcPr>
            <w:tcW w:w="4162"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Analytische TAC</w:t>
            </w:r>
          </w:p>
          <w:p>
            <w:pPr>
              <w:spacing w:before="60" w:after="60"/>
              <w:rPr>
                <w:noProof/>
                <w:sz w:val="18"/>
                <w:szCs w:val="16"/>
              </w:rPr>
            </w:pPr>
            <w:r>
              <w:rPr>
                <w:noProof/>
                <w:sz w:val="18"/>
                <w:szCs w:val="16"/>
              </w:rPr>
              <w:t>Artikel 3 van Verordening (EG) nr. 847/96 is niet van toepassing.</w:t>
            </w:r>
          </w:p>
          <w:p>
            <w:pPr>
              <w:spacing w:before="60" w:after="60"/>
              <w:rPr>
                <w:noProof/>
                <w:sz w:val="18"/>
                <w:szCs w:val="16"/>
              </w:rPr>
            </w:pPr>
            <w:r>
              <w:rPr>
                <w:noProof/>
                <w:sz w:val="18"/>
                <w:szCs w:val="16"/>
              </w:rPr>
              <w:t>Artikel 4 van Verordening (EG) nr. 847/96 is niet van toepassing.</w:t>
            </w:r>
          </w:p>
        </w:tc>
      </w:tr>
      <w:tr>
        <w:trPr>
          <w:trHeight w:val="227"/>
        </w:trPr>
        <w:tc>
          <w:tcPr>
            <w:tcW w:w="865"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TAC</w:t>
            </w:r>
          </w:p>
        </w:tc>
        <w:tc>
          <w:tcPr>
            <w:tcW w:w="3639" w:type="dxa"/>
            <w:tcBorders>
              <w:top w:val="single" w:sz="8" w:space="0" w:color="auto"/>
              <w:bottom w:val="single" w:sz="8" w:space="0" w:color="000000"/>
              <w:right w:val="single" w:sz="8" w:space="0" w:color="auto"/>
            </w:tcBorders>
            <w:shd w:val="clear" w:color="auto" w:fill="FFFFFF"/>
          </w:tcPr>
          <w:p>
            <w:pPr>
              <w:spacing w:after="0"/>
              <w:jc w:val="right"/>
              <w:rPr>
                <w:rFonts w:eastAsia="Times New Roman"/>
                <w:noProof/>
                <w:color w:val="000000"/>
                <w:sz w:val="18"/>
                <w:szCs w:val="18"/>
              </w:rPr>
            </w:pPr>
            <w:r>
              <w:rPr>
                <w:noProof/>
                <w:sz w:val="18"/>
                <w:szCs w:val="18"/>
              </w:rPr>
              <w:t>p.m.</w:t>
            </w:r>
          </w:p>
        </w:tc>
        <w:tc>
          <w:tcPr>
            <w:tcW w:w="713"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p>
        </w:tc>
        <w:tc>
          <w:tcPr>
            <w:tcW w:w="4162" w:type="dxa"/>
            <w:tcBorders>
              <w:top w:val="single" w:sz="8" w:space="0" w:color="auto"/>
              <w:bottom w:val="single" w:sz="8" w:space="0" w:color="000000"/>
            </w:tcBorders>
            <w:shd w:val="clear" w:color="auto" w:fill="FFFFFF"/>
          </w:tcPr>
          <w:p>
            <w:pPr>
              <w:spacing w:before="60" w:after="60"/>
              <w:rPr>
                <w:noProof/>
                <w:sz w:val="18"/>
                <w:szCs w:val="16"/>
              </w:rPr>
            </w:pPr>
          </w:p>
        </w:tc>
      </w:tr>
      <w:tr>
        <w:tblPrEx>
          <w:tblLook w:val="04A0" w:firstRow="1" w:lastRow="0" w:firstColumn="1" w:lastColumn="0" w:noHBand="0" w:noVBand="1"/>
        </w:tblPrEx>
        <w:trPr>
          <w:trHeight w:val="227"/>
        </w:trPr>
        <w:tc>
          <w:tcPr>
            <w:tcW w:w="9379" w:type="dxa"/>
            <w:gridSpan w:val="4"/>
            <w:tcBorders>
              <w:top w:val="nil"/>
              <w:left w:val="nil"/>
              <w:bottom w:val="single" w:sz="8" w:space="0" w:color="auto"/>
              <w:right w:val="nil"/>
            </w:tcBorders>
            <w:hideMark/>
          </w:tcPr>
          <w:p>
            <w:pPr>
              <w:spacing w:before="60" w:after="60" w:line="276" w:lineRule="auto"/>
              <w:rPr>
                <w:noProof/>
                <w:sz w:val="18"/>
                <w:szCs w:val="16"/>
              </w:rPr>
            </w:pPr>
            <w:r>
              <w:rPr>
                <w:b/>
                <w:bCs/>
                <w:noProof/>
                <w:sz w:val="18"/>
                <w:szCs w:val="16"/>
                <w:vertAlign w:val="superscript"/>
              </w:rPr>
              <w:t>(1)</w:t>
            </w:r>
            <w:r>
              <w:rPr>
                <w:noProof/>
                <w:sz w:val="18"/>
                <w:szCs w:val="16"/>
              </w:rPr>
              <w:tab/>
              <w:t>Uitsluitend voor bijvangsten. In het kader van dit quotum is gerichte visserij niet toegestaan.</w:t>
            </w:r>
          </w:p>
        </w:tc>
      </w:tr>
    </w:tbl>
    <w:p>
      <w:pPr>
        <w:rPr>
          <w:noProof/>
        </w:rPr>
        <w:sectPr>
          <w:pgSz w:w="11907" w:h="16840" w:code="9"/>
          <w:pgMar w:top="1134" w:right="1134" w:bottom="1134" w:left="1134" w:header="567" w:footer="567" w:gutter="0"/>
          <w:cols w:space="720"/>
          <w:docGrid w:linePitch="360"/>
        </w:sectPr>
      </w:pPr>
    </w:p>
    <w:p>
      <w:pPr>
        <w:jc w:val="center"/>
        <w:rPr>
          <w:b/>
          <w:noProof/>
          <w:u w:val="single"/>
        </w:rPr>
      </w:pPr>
      <w:r>
        <w:rPr>
          <w:b/>
          <w:noProof/>
          <w:u w:val="single"/>
        </w:rPr>
        <w:t>BIJLAGE IH</w:t>
      </w:r>
    </w:p>
    <w:p>
      <w:pPr>
        <w:pStyle w:val="NormalCentered"/>
        <w:rPr>
          <w:noProof/>
        </w:rPr>
      </w:pPr>
      <w:r>
        <w:rPr>
          <w:noProof/>
        </w:rPr>
        <w:t>WCPFC-VERDRAGSGEBIED</w:t>
      </w:r>
    </w:p>
    <w:p>
      <w:pPr>
        <w:pStyle w:val="NormalCentered"/>
        <w:rPr>
          <w:noProof/>
        </w:rPr>
      </w:pPr>
    </w:p>
    <w:tbl>
      <w:tblPr>
        <w:tblW w:w="0" w:type="auto"/>
        <w:tblInd w:w="108" w:type="dxa"/>
        <w:tblLayout w:type="fixed"/>
        <w:tblLook w:val="04A0" w:firstRow="1" w:lastRow="0" w:firstColumn="1" w:lastColumn="0" w:noHBand="0" w:noVBand="1"/>
      </w:tblPr>
      <w:tblGrid>
        <w:gridCol w:w="1134"/>
        <w:gridCol w:w="2410"/>
        <w:gridCol w:w="709"/>
        <w:gridCol w:w="992"/>
        <w:gridCol w:w="3969"/>
        <w:gridCol w:w="64"/>
      </w:tblGrid>
      <w:tr>
        <w:trPr>
          <w:gridAfter w:val="1"/>
          <w:wAfter w:w="64" w:type="dxa"/>
        </w:trPr>
        <w:tc>
          <w:tcPr>
            <w:tcW w:w="1134" w:type="dxa"/>
            <w:tcBorders>
              <w:top w:val="single" w:sz="8" w:space="0" w:color="000000"/>
              <w:left w:val="nil"/>
              <w:bottom w:val="single" w:sz="8" w:space="0" w:color="auto"/>
              <w:right w:val="single" w:sz="8" w:space="0" w:color="auto"/>
            </w:tcBorders>
            <w:hideMark/>
          </w:tcPr>
          <w:p>
            <w:pPr>
              <w:spacing w:before="60" w:after="60" w:line="276" w:lineRule="auto"/>
              <w:rPr>
                <w:rFonts w:asciiTheme="majorBidi" w:hAnsiTheme="majorBidi" w:cstheme="majorBidi"/>
                <w:noProof/>
                <w:sz w:val="18"/>
                <w:szCs w:val="18"/>
              </w:rPr>
            </w:pPr>
            <w:r>
              <w:rPr>
                <w:rFonts w:asciiTheme="majorBidi" w:hAnsiTheme="majorBidi"/>
                <w:noProof/>
                <w:sz w:val="18"/>
                <w:szCs w:val="18"/>
              </w:rPr>
              <w:t xml:space="preserve">Soort: </w:t>
            </w:r>
          </w:p>
        </w:tc>
        <w:tc>
          <w:tcPr>
            <w:tcW w:w="2410" w:type="dxa"/>
            <w:tcBorders>
              <w:top w:val="single" w:sz="8" w:space="0" w:color="000000"/>
              <w:left w:val="nil"/>
              <w:bottom w:val="single" w:sz="8" w:space="0" w:color="auto"/>
              <w:right w:val="single" w:sz="8" w:space="0" w:color="auto"/>
            </w:tcBorders>
          </w:tcPr>
          <w:p>
            <w:pPr>
              <w:spacing w:before="60" w:after="60" w:line="276" w:lineRule="auto"/>
              <w:rPr>
                <w:rFonts w:asciiTheme="majorBidi" w:hAnsiTheme="majorBidi" w:cstheme="majorBidi"/>
                <w:i/>
                <w:iCs/>
                <w:noProof/>
                <w:sz w:val="18"/>
                <w:szCs w:val="18"/>
              </w:rPr>
            </w:pPr>
            <w:r>
              <w:rPr>
                <w:rFonts w:asciiTheme="majorBidi" w:hAnsiTheme="majorBidi"/>
                <w:noProof/>
                <w:sz w:val="18"/>
                <w:szCs w:val="18"/>
              </w:rPr>
              <w:t>Grootoogtonijn</w:t>
            </w:r>
          </w:p>
          <w:p>
            <w:pPr>
              <w:spacing w:before="60" w:after="60" w:line="276" w:lineRule="auto"/>
              <w:rPr>
                <w:rFonts w:asciiTheme="majorBidi" w:hAnsiTheme="majorBidi" w:cstheme="majorBidi"/>
                <w:noProof/>
                <w:sz w:val="18"/>
                <w:szCs w:val="18"/>
              </w:rPr>
            </w:pPr>
            <w:r>
              <w:rPr>
                <w:rFonts w:asciiTheme="majorBidi" w:hAnsiTheme="majorBidi"/>
                <w:i/>
                <w:iCs/>
                <w:noProof/>
                <w:sz w:val="18"/>
                <w:szCs w:val="18"/>
              </w:rPr>
              <w:t>Thunnus obesus</w:t>
            </w:r>
          </w:p>
        </w:tc>
        <w:tc>
          <w:tcPr>
            <w:tcW w:w="1701" w:type="dxa"/>
            <w:gridSpan w:val="2"/>
            <w:tcBorders>
              <w:top w:val="single" w:sz="8" w:space="0" w:color="000000"/>
              <w:left w:val="single" w:sz="8" w:space="0" w:color="auto"/>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noProof/>
                <w:sz w:val="18"/>
                <w:szCs w:val="18"/>
              </w:rPr>
              <w:t>Gebied:</w:t>
            </w:r>
          </w:p>
        </w:tc>
        <w:tc>
          <w:tcPr>
            <w:tcW w:w="3969" w:type="dxa"/>
            <w:tcBorders>
              <w:top w:val="single" w:sz="8" w:space="0" w:color="000000"/>
              <w:left w:val="nil"/>
              <w:bottom w:val="single" w:sz="8" w:space="0" w:color="auto"/>
              <w:right w:val="nil"/>
            </w:tcBorders>
            <w:hideMark/>
          </w:tcPr>
          <w:p>
            <w:pPr>
              <w:spacing w:before="60" w:after="60" w:line="276" w:lineRule="auto"/>
              <w:rPr>
                <w:noProof/>
                <w:sz w:val="18"/>
                <w:szCs w:val="16"/>
              </w:rPr>
            </w:pPr>
            <w:r>
              <w:rPr>
                <w:noProof/>
                <w:sz w:val="18"/>
                <w:szCs w:val="16"/>
              </w:rPr>
              <w:t>WCFPC-gebied ten zuiden van 20° Z.B.</w:t>
            </w:r>
          </w:p>
          <w:p>
            <w:pPr>
              <w:spacing w:before="60" w:after="60" w:line="276" w:lineRule="auto"/>
              <w:rPr>
                <w:rFonts w:asciiTheme="majorBidi" w:hAnsiTheme="majorBidi" w:cstheme="majorBidi"/>
                <w:noProof/>
                <w:sz w:val="18"/>
                <w:szCs w:val="18"/>
              </w:rPr>
            </w:pPr>
            <w:r>
              <w:rPr>
                <w:noProof/>
                <w:sz w:val="18"/>
                <w:szCs w:val="16"/>
              </w:rPr>
              <w:t>(BET/F7120S)</w:t>
            </w:r>
          </w:p>
        </w:tc>
      </w:tr>
      <w:tr>
        <w:tc>
          <w:tcPr>
            <w:tcW w:w="1134" w:type="dxa"/>
            <w:tcBorders>
              <w:top w:val="single" w:sz="8" w:space="0" w:color="auto"/>
              <w:left w:val="nil"/>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noProof/>
                <w:sz w:val="18"/>
                <w:szCs w:val="18"/>
              </w:rPr>
              <w:t>Unie</w:t>
            </w:r>
          </w:p>
        </w:tc>
        <w:tc>
          <w:tcPr>
            <w:tcW w:w="2410" w:type="dxa"/>
            <w:tcBorders>
              <w:top w:val="single" w:sz="8" w:space="0" w:color="auto"/>
              <w:left w:val="nil"/>
              <w:bottom w:val="single" w:sz="8" w:space="0" w:color="auto"/>
              <w:right w:val="nil"/>
            </w:tcBorders>
            <w:hideMark/>
          </w:tcPr>
          <w:p>
            <w:pPr>
              <w:spacing w:before="60" w:after="60" w:line="276" w:lineRule="auto"/>
              <w:jc w:val="right"/>
              <w:rPr>
                <w:noProof/>
                <w:sz w:val="18"/>
                <w:szCs w:val="18"/>
              </w:rPr>
            </w:pPr>
            <w:r>
              <w:rPr>
                <w:noProof/>
                <w:sz w:val="18"/>
                <w:szCs w:val="18"/>
              </w:rPr>
              <w:t>p.m.</w:t>
            </w:r>
          </w:p>
        </w:tc>
        <w:tc>
          <w:tcPr>
            <w:tcW w:w="709" w:type="dxa"/>
            <w:tcBorders>
              <w:top w:val="single" w:sz="8" w:space="0" w:color="auto"/>
              <w:left w:val="nil"/>
              <w:bottom w:val="single" w:sz="8" w:space="0" w:color="auto"/>
              <w:right w:val="nil"/>
            </w:tcBorders>
          </w:tcPr>
          <w:p>
            <w:pPr>
              <w:spacing w:before="60" w:after="60" w:line="276" w:lineRule="auto"/>
              <w:rPr>
                <w:rFonts w:asciiTheme="majorBidi" w:hAnsiTheme="majorBidi" w:cstheme="majorBidi"/>
                <w:noProof/>
                <w:sz w:val="18"/>
                <w:szCs w:val="18"/>
                <w:vertAlign w:val="superscript"/>
              </w:rPr>
            </w:pPr>
            <w:r>
              <w:rPr>
                <w:rFonts w:asciiTheme="majorBidi" w:hAnsiTheme="majorBidi"/>
                <w:noProof/>
                <w:sz w:val="18"/>
                <w:szCs w:val="18"/>
                <w:vertAlign w:val="superscript"/>
              </w:rPr>
              <w:t>(1)</w:t>
            </w:r>
          </w:p>
        </w:tc>
        <w:tc>
          <w:tcPr>
            <w:tcW w:w="5025" w:type="dxa"/>
            <w:gridSpan w:val="3"/>
            <w:tcBorders>
              <w:top w:val="single" w:sz="8" w:space="0" w:color="auto"/>
              <w:left w:val="nil"/>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noProof/>
                <w:sz w:val="18"/>
                <w:szCs w:val="18"/>
              </w:rPr>
              <w:t>Voorzorgs-TAC</w:t>
            </w:r>
          </w:p>
        </w:tc>
      </w:tr>
      <w:tr>
        <w:tc>
          <w:tcPr>
            <w:tcW w:w="1134" w:type="dxa"/>
            <w:tcBorders>
              <w:top w:val="single" w:sz="8" w:space="0" w:color="auto"/>
              <w:left w:val="nil"/>
              <w:bottom w:val="single" w:sz="8" w:space="0" w:color="auto"/>
              <w:right w:val="nil"/>
            </w:tcBorders>
            <w:hideMark/>
          </w:tcPr>
          <w:p>
            <w:pPr>
              <w:spacing w:before="60" w:after="60" w:line="276" w:lineRule="auto"/>
              <w:rPr>
                <w:rFonts w:asciiTheme="majorBidi" w:hAnsiTheme="majorBidi" w:cstheme="majorBidi"/>
                <w:noProof/>
                <w:sz w:val="18"/>
                <w:szCs w:val="18"/>
              </w:rPr>
            </w:pPr>
            <w:r>
              <w:rPr>
                <w:rFonts w:asciiTheme="majorBidi" w:hAnsiTheme="majorBidi"/>
                <w:noProof/>
                <w:sz w:val="18"/>
                <w:szCs w:val="18"/>
              </w:rPr>
              <w:t>TAC</w:t>
            </w:r>
          </w:p>
        </w:tc>
        <w:tc>
          <w:tcPr>
            <w:tcW w:w="2410" w:type="dxa"/>
            <w:tcBorders>
              <w:top w:val="single" w:sz="8" w:space="0" w:color="auto"/>
              <w:left w:val="nil"/>
              <w:bottom w:val="single" w:sz="8" w:space="0" w:color="auto"/>
              <w:right w:val="nil"/>
            </w:tcBorders>
            <w:hideMark/>
          </w:tcPr>
          <w:p>
            <w:pPr>
              <w:spacing w:before="60" w:after="60" w:line="276" w:lineRule="auto"/>
              <w:jc w:val="right"/>
              <w:rPr>
                <w:noProof/>
                <w:sz w:val="18"/>
                <w:szCs w:val="18"/>
              </w:rPr>
            </w:pPr>
            <w:r>
              <w:rPr>
                <w:noProof/>
                <w:sz w:val="18"/>
                <w:szCs w:val="18"/>
              </w:rPr>
              <w:t>Niet relevant</w:t>
            </w:r>
          </w:p>
        </w:tc>
        <w:tc>
          <w:tcPr>
            <w:tcW w:w="709" w:type="dxa"/>
            <w:tcBorders>
              <w:top w:val="single" w:sz="8" w:space="0" w:color="auto"/>
              <w:left w:val="nil"/>
              <w:bottom w:val="single" w:sz="8" w:space="0" w:color="auto"/>
              <w:right w:val="nil"/>
            </w:tcBorders>
          </w:tcPr>
          <w:p>
            <w:pPr>
              <w:spacing w:before="60" w:after="60" w:line="276" w:lineRule="auto"/>
              <w:rPr>
                <w:rFonts w:asciiTheme="majorBidi" w:hAnsiTheme="majorBidi" w:cstheme="majorBidi"/>
                <w:noProof/>
                <w:sz w:val="18"/>
                <w:szCs w:val="18"/>
                <w:vertAlign w:val="superscript"/>
              </w:rPr>
            </w:pPr>
            <w:r>
              <w:rPr>
                <w:rFonts w:asciiTheme="majorBidi" w:hAnsiTheme="majorBidi"/>
                <w:noProof/>
                <w:sz w:val="18"/>
                <w:szCs w:val="18"/>
                <w:vertAlign w:val="superscript"/>
              </w:rPr>
              <w:t>(1)</w:t>
            </w:r>
          </w:p>
        </w:tc>
        <w:tc>
          <w:tcPr>
            <w:tcW w:w="5025" w:type="dxa"/>
            <w:gridSpan w:val="3"/>
            <w:tcBorders>
              <w:top w:val="single" w:sz="8" w:space="0" w:color="auto"/>
              <w:left w:val="nil"/>
              <w:bottom w:val="single" w:sz="8" w:space="0" w:color="auto"/>
              <w:right w:val="nil"/>
            </w:tcBorders>
          </w:tcPr>
          <w:p>
            <w:pPr>
              <w:spacing w:before="60" w:after="60" w:line="276" w:lineRule="auto"/>
              <w:rPr>
                <w:rFonts w:asciiTheme="majorBidi" w:hAnsiTheme="majorBidi" w:cstheme="majorBidi"/>
                <w:noProof/>
                <w:sz w:val="18"/>
                <w:szCs w:val="18"/>
              </w:rPr>
            </w:pPr>
          </w:p>
        </w:tc>
      </w:tr>
      <w:tr>
        <w:tc>
          <w:tcPr>
            <w:tcW w:w="1134" w:type="dxa"/>
            <w:tcBorders>
              <w:top w:val="single" w:sz="8" w:space="0" w:color="auto"/>
              <w:left w:val="nil"/>
              <w:bottom w:val="single" w:sz="8" w:space="0" w:color="000000"/>
              <w:right w:val="nil"/>
            </w:tcBorders>
            <w:hideMark/>
          </w:tcPr>
          <w:p>
            <w:pPr>
              <w:spacing w:before="60" w:after="60" w:line="276" w:lineRule="auto"/>
              <w:rPr>
                <w:rFonts w:asciiTheme="majorBidi" w:hAnsiTheme="majorBidi" w:cstheme="majorBidi"/>
                <w:noProof/>
                <w:sz w:val="18"/>
                <w:szCs w:val="18"/>
                <w:vertAlign w:val="superscript"/>
              </w:rPr>
            </w:pPr>
            <w:r>
              <w:rPr>
                <w:rFonts w:asciiTheme="majorBidi" w:hAnsiTheme="majorBidi"/>
                <w:noProof/>
                <w:sz w:val="18"/>
                <w:szCs w:val="18"/>
                <w:vertAlign w:val="superscript"/>
              </w:rPr>
              <w:t>(1)</w:t>
            </w:r>
          </w:p>
        </w:tc>
        <w:tc>
          <w:tcPr>
            <w:tcW w:w="8144" w:type="dxa"/>
            <w:gridSpan w:val="5"/>
            <w:tcBorders>
              <w:top w:val="single" w:sz="8" w:space="0" w:color="auto"/>
              <w:left w:val="nil"/>
              <w:bottom w:val="single" w:sz="8" w:space="0" w:color="000000"/>
              <w:right w:val="nil"/>
            </w:tcBorders>
          </w:tcPr>
          <w:p>
            <w:pPr>
              <w:spacing w:before="60" w:after="60" w:line="276" w:lineRule="auto"/>
              <w:rPr>
                <w:rFonts w:asciiTheme="majorBidi" w:hAnsiTheme="majorBidi" w:cstheme="majorBidi"/>
                <w:noProof/>
                <w:sz w:val="18"/>
                <w:szCs w:val="18"/>
                <w:vertAlign w:val="superscript"/>
              </w:rPr>
            </w:pPr>
            <w:r>
              <w:rPr>
                <w:rFonts w:asciiTheme="majorBidi" w:hAnsiTheme="majorBidi"/>
                <w:noProof/>
                <w:sz w:val="18"/>
                <w:szCs w:val="18"/>
                <w:vertAlign w:val="superscript"/>
              </w:rPr>
              <w:t>Dit quotum mag slechts worden gevangen door vaartuigen die beuglijnen gebruiken.</w:t>
            </w:r>
          </w:p>
        </w:tc>
      </w:tr>
    </w:tbl>
    <w:p>
      <w:pPr>
        <w:pStyle w:val="NormalCentered"/>
        <w:rPr>
          <w:noProof/>
        </w:rPr>
      </w:pPr>
    </w:p>
    <w:p>
      <w:pPr>
        <w:pStyle w:val="NormalCentered"/>
        <w:rPr>
          <w:noProof/>
        </w:rPr>
      </w:pPr>
    </w:p>
    <w:tbl>
      <w:tblPr>
        <w:tblW w:w="9356" w:type="dxa"/>
        <w:tblInd w:w="108" w:type="dxa"/>
        <w:tblLayout w:type="fixed"/>
        <w:tblLook w:val="0000" w:firstRow="0" w:lastRow="0" w:firstColumn="0" w:lastColumn="0" w:noHBand="0" w:noVBand="0"/>
      </w:tblPr>
      <w:tblGrid>
        <w:gridCol w:w="1134"/>
        <w:gridCol w:w="2410"/>
        <w:gridCol w:w="54"/>
        <w:gridCol w:w="672"/>
        <w:gridCol w:w="41"/>
        <w:gridCol w:w="5045"/>
      </w:tblGrid>
      <w:tr>
        <w:trPr>
          <w:trHeight w:val="227"/>
        </w:trPr>
        <w:tc>
          <w:tcPr>
            <w:tcW w:w="1134"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Soort:</w:t>
            </w:r>
          </w:p>
        </w:tc>
        <w:tc>
          <w:tcPr>
            <w:tcW w:w="2410" w:type="dxa"/>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szCs w:val="16"/>
              </w:rPr>
              <w:t>Zwaardvis</w:t>
            </w:r>
          </w:p>
          <w:p>
            <w:pPr>
              <w:spacing w:before="60" w:after="60"/>
              <w:rPr>
                <w:i/>
                <w:iCs/>
                <w:noProof/>
                <w:sz w:val="18"/>
                <w:szCs w:val="16"/>
              </w:rPr>
            </w:pPr>
            <w:r>
              <w:rPr>
                <w:i/>
                <w:iCs/>
                <w:noProof/>
                <w:sz w:val="18"/>
                <w:szCs w:val="16"/>
              </w:rPr>
              <w:t>Xiphias gladius</w:t>
            </w:r>
          </w:p>
        </w:tc>
        <w:tc>
          <w:tcPr>
            <w:tcW w:w="726" w:type="dxa"/>
            <w:gridSpan w:val="2"/>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szCs w:val="16"/>
              </w:rPr>
              <w:t>Gebied:</w:t>
            </w:r>
          </w:p>
        </w:tc>
        <w:tc>
          <w:tcPr>
            <w:tcW w:w="5086" w:type="dxa"/>
            <w:gridSpan w:val="2"/>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WCFPC-gebied ten zuiden van 20° Z.B.</w:t>
            </w:r>
          </w:p>
          <w:p>
            <w:pPr>
              <w:spacing w:before="60" w:after="60"/>
              <w:rPr>
                <w:noProof/>
                <w:sz w:val="18"/>
                <w:szCs w:val="16"/>
              </w:rPr>
            </w:pPr>
            <w:r>
              <w:rPr>
                <w:noProof/>
                <w:sz w:val="18"/>
                <w:szCs w:val="16"/>
              </w:rPr>
              <w:t>(SWO/F7120S)</w:t>
            </w:r>
          </w:p>
        </w:tc>
      </w:tr>
      <w:tr>
        <w:trPr>
          <w:trHeight w:val="227"/>
        </w:trPr>
        <w:tc>
          <w:tcPr>
            <w:tcW w:w="1134" w:type="dxa"/>
            <w:shd w:val="clear" w:color="auto" w:fill="auto"/>
          </w:tcPr>
          <w:p>
            <w:pPr>
              <w:spacing w:before="60" w:after="60"/>
              <w:rPr>
                <w:noProof/>
                <w:sz w:val="18"/>
                <w:szCs w:val="16"/>
              </w:rPr>
            </w:pPr>
            <w:r>
              <w:rPr>
                <w:noProof/>
                <w:sz w:val="18"/>
                <w:szCs w:val="16"/>
              </w:rPr>
              <w:t>Unie</w:t>
            </w:r>
          </w:p>
        </w:tc>
        <w:tc>
          <w:tcPr>
            <w:tcW w:w="2464" w:type="dxa"/>
            <w:gridSpan w:val="2"/>
            <w:shd w:val="clear" w:color="auto" w:fill="auto"/>
          </w:tcPr>
          <w:p>
            <w:pPr>
              <w:spacing w:before="60" w:after="60"/>
              <w:jc w:val="right"/>
              <w:rPr>
                <w:noProof/>
                <w:sz w:val="18"/>
                <w:szCs w:val="18"/>
              </w:rPr>
            </w:pPr>
            <w:r>
              <w:rPr>
                <w:noProof/>
                <w:sz w:val="18"/>
                <w:szCs w:val="18"/>
              </w:rPr>
              <w:t>p.m.</w:t>
            </w:r>
          </w:p>
        </w:tc>
        <w:tc>
          <w:tcPr>
            <w:tcW w:w="713" w:type="dxa"/>
            <w:gridSpan w:val="2"/>
            <w:shd w:val="clear" w:color="auto" w:fill="auto"/>
          </w:tcPr>
          <w:p>
            <w:pPr>
              <w:spacing w:before="60" w:after="60"/>
              <w:rPr>
                <w:noProof/>
                <w:sz w:val="18"/>
                <w:szCs w:val="16"/>
              </w:rPr>
            </w:pPr>
          </w:p>
        </w:tc>
        <w:tc>
          <w:tcPr>
            <w:tcW w:w="5045" w:type="dxa"/>
            <w:vMerge w:val="restart"/>
            <w:tcBorders>
              <w:top w:val="single" w:sz="8" w:space="0" w:color="000000"/>
            </w:tcBorders>
            <w:shd w:val="clear" w:color="auto" w:fill="auto"/>
          </w:tcPr>
          <w:p>
            <w:pPr>
              <w:spacing w:before="60" w:after="60"/>
              <w:rPr>
                <w:noProof/>
                <w:sz w:val="18"/>
                <w:szCs w:val="16"/>
              </w:rPr>
            </w:pPr>
            <w:r>
              <w:rPr>
                <w:noProof/>
                <w:sz w:val="18"/>
                <w:szCs w:val="16"/>
              </w:rPr>
              <w:t>Voorzorgs-TAC</w:t>
            </w:r>
          </w:p>
        </w:tc>
      </w:tr>
      <w:tr>
        <w:trPr>
          <w:trHeight w:val="227"/>
        </w:trPr>
        <w:tc>
          <w:tcPr>
            <w:tcW w:w="1134" w:type="dxa"/>
            <w:tcBorders>
              <w:bottom w:val="single" w:sz="8" w:space="0" w:color="auto"/>
            </w:tcBorders>
            <w:shd w:val="clear" w:color="auto" w:fill="auto"/>
          </w:tcPr>
          <w:p>
            <w:pPr>
              <w:spacing w:before="60" w:after="60"/>
              <w:rPr>
                <w:noProof/>
                <w:sz w:val="18"/>
                <w:szCs w:val="16"/>
              </w:rPr>
            </w:pPr>
            <w:r>
              <w:rPr>
                <w:noProof/>
                <w:sz w:val="18"/>
                <w:szCs w:val="16"/>
              </w:rPr>
              <w:t>TAC</w:t>
            </w:r>
          </w:p>
        </w:tc>
        <w:tc>
          <w:tcPr>
            <w:tcW w:w="2464" w:type="dxa"/>
            <w:gridSpan w:val="2"/>
            <w:tcBorders>
              <w:bottom w:val="single" w:sz="8" w:space="0" w:color="auto"/>
            </w:tcBorders>
            <w:shd w:val="clear" w:color="auto" w:fill="auto"/>
          </w:tcPr>
          <w:p>
            <w:pPr>
              <w:spacing w:before="60" w:after="60"/>
              <w:rPr>
                <w:noProof/>
                <w:sz w:val="18"/>
                <w:szCs w:val="16"/>
              </w:rPr>
            </w:pPr>
            <w:r>
              <w:rPr>
                <w:noProof/>
                <w:sz w:val="18"/>
                <w:szCs w:val="16"/>
              </w:rPr>
              <w:t>Niet relevant</w:t>
            </w:r>
          </w:p>
        </w:tc>
        <w:tc>
          <w:tcPr>
            <w:tcW w:w="713" w:type="dxa"/>
            <w:gridSpan w:val="2"/>
            <w:tcBorders>
              <w:bottom w:val="single" w:sz="8" w:space="0" w:color="auto"/>
            </w:tcBorders>
            <w:shd w:val="clear" w:color="auto" w:fill="auto"/>
          </w:tcPr>
          <w:p>
            <w:pPr>
              <w:spacing w:before="60" w:after="60"/>
              <w:rPr>
                <w:noProof/>
                <w:sz w:val="18"/>
                <w:szCs w:val="16"/>
              </w:rPr>
            </w:pPr>
          </w:p>
        </w:tc>
        <w:tc>
          <w:tcPr>
            <w:tcW w:w="5045" w:type="dxa"/>
            <w:vMerge/>
            <w:tcBorders>
              <w:top w:val="single" w:sz="8" w:space="0" w:color="000000"/>
              <w:bottom w:val="single" w:sz="8" w:space="0" w:color="auto"/>
            </w:tcBorders>
            <w:shd w:val="clear" w:color="auto" w:fill="auto"/>
          </w:tcPr>
          <w:p>
            <w:pPr>
              <w:spacing w:before="60" w:after="60"/>
              <w:rPr>
                <w:noProof/>
                <w:sz w:val="18"/>
                <w:szCs w:val="16"/>
              </w:rPr>
            </w:pP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IJ</w:t>
      </w:r>
    </w:p>
    <w:p>
      <w:pPr>
        <w:pStyle w:val="NormalCentered"/>
        <w:rPr>
          <w:noProof/>
        </w:rPr>
      </w:pPr>
      <w:r>
        <w:rPr>
          <w:noProof/>
        </w:rPr>
        <w:t>SPRFMO-VERDRAGSGEBIED</w:t>
      </w:r>
    </w:p>
    <w:tbl>
      <w:tblPr>
        <w:tblW w:w="9802" w:type="dxa"/>
        <w:tblInd w:w="108" w:type="dxa"/>
        <w:tblLook w:val="04A0" w:firstRow="1" w:lastRow="0" w:firstColumn="1" w:lastColumn="0" w:noHBand="0" w:noVBand="1"/>
      </w:tblPr>
      <w:tblGrid>
        <w:gridCol w:w="906"/>
        <w:gridCol w:w="988"/>
        <w:gridCol w:w="1701"/>
        <w:gridCol w:w="855"/>
        <w:gridCol w:w="850"/>
        <w:gridCol w:w="135"/>
        <w:gridCol w:w="4334"/>
        <w:gridCol w:w="33"/>
      </w:tblGrid>
      <w:tr>
        <w:trPr>
          <w:trHeight w:val="674"/>
        </w:trPr>
        <w:tc>
          <w:tcPr>
            <w:tcW w:w="906" w:type="dxa"/>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Soort:</w:t>
            </w:r>
          </w:p>
        </w:tc>
        <w:tc>
          <w:tcPr>
            <w:tcW w:w="3544" w:type="dxa"/>
            <w:gridSpan w:val="3"/>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Chileense horsmakreel</w:t>
            </w:r>
          </w:p>
          <w:p>
            <w:pPr>
              <w:keepNext/>
              <w:tabs>
                <w:tab w:val="left" w:pos="850"/>
              </w:tabs>
              <w:spacing w:before="60" w:after="60"/>
              <w:outlineLvl w:val="0"/>
              <w:rPr>
                <w:noProof/>
                <w:sz w:val="18"/>
                <w:szCs w:val="16"/>
              </w:rPr>
            </w:pPr>
            <w:r>
              <w:rPr>
                <w:i/>
                <w:iCs/>
                <w:noProof/>
                <w:sz w:val="18"/>
                <w:szCs w:val="16"/>
              </w:rPr>
              <w:t>Trachurus murphyi</w:t>
            </w:r>
          </w:p>
        </w:tc>
        <w:tc>
          <w:tcPr>
            <w:tcW w:w="850" w:type="dxa"/>
            <w:tcBorders>
              <w:top w:val="single" w:sz="8" w:space="0" w:color="auto"/>
              <w:left w:val="single" w:sz="8" w:space="0" w:color="auto"/>
              <w:bottom w:val="single" w:sz="8" w:space="0" w:color="auto"/>
              <w:right w:val="nil"/>
            </w:tcBorders>
            <w:noWrap/>
            <w:hideMark/>
          </w:tcPr>
          <w:p>
            <w:pPr>
              <w:spacing w:before="60" w:after="60"/>
              <w:rPr>
                <w:noProof/>
                <w:sz w:val="18"/>
                <w:szCs w:val="16"/>
              </w:rPr>
            </w:pPr>
            <w:r>
              <w:rPr>
                <w:noProof/>
                <w:sz w:val="18"/>
                <w:szCs w:val="16"/>
              </w:rPr>
              <w:t>Gebied:</w:t>
            </w:r>
          </w:p>
        </w:tc>
        <w:tc>
          <w:tcPr>
            <w:tcW w:w="4502" w:type="dxa"/>
            <w:gridSpan w:val="3"/>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SPRFMO-verdragsgebied</w:t>
            </w:r>
          </w:p>
          <w:p>
            <w:pPr>
              <w:spacing w:before="60" w:after="60"/>
              <w:rPr>
                <w:noProof/>
                <w:sz w:val="18"/>
                <w:szCs w:val="16"/>
              </w:rPr>
            </w:pPr>
            <w:r>
              <w:rPr>
                <w:noProof/>
                <w:sz w:val="18"/>
                <w:szCs w:val="16"/>
              </w:rPr>
              <w:t>(CJM/SPRFMO)</w:t>
            </w:r>
          </w:p>
        </w:tc>
      </w:tr>
      <w:tr>
        <w:trPr>
          <w:trHeight w:val="270"/>
        </w:trPr>
        <w:tc>
          <w:tcPr>
            <w:tcW w:w="1894" w:type="dxa"/>
            <w:gridSpan w:val="2"/>
            <w:tcBorders>
              <w:top w:val="single" w:sz="8" w:space="0" w:color="auto"/>
            </w:tcBorders>
            <w:noWrap/>
            <w:hideMark/>
          </w:tcPr>
          <w:p>
            <w:pPr>
              <w:spacing w:before="60" w:after="60"/>
              <w:rPr>
                <w:noProof/>
                <w:sz w:val="18"/>
                <w:szCs w:val="16"/>
              </w:rPr>
            </w:pPr>
            <w:r>
              <w:rPr>
                <w:noProof/>
                <w:sz w:val="18"/>
                <w:szCs w:val="16"/>
              </w:rPr>
              <w:t>Duitsland</w:t>
            </w:r>
          </w:p>
        </w:tc>
        <w:tc>
          <w:tcPr>
            <w:tcW w:w="1701" w:type="dxa"/>
            <w:tcBorders>
              <w:top w:val="single" w:sz="8" w:space="0" w:color="auto"/>
            </w:tcBorders>
            <w:noWrap/>
            <w:hideMark/>
          </w:tcPr>
          <w:p>
            <w:pPr>
              <w:spacing w:before="60" w:after="60"/>
              <w:jc w:val="right"/>
              <w:rPr>
                <w:noProof/>
                <w:sz w:val="18"/>
                <w:szCs w:val="16"/>
              </w:rPr>
            </w:pPr>
            <w:r>
              <w:rPr>
                <w:noProof/>
                <w:sz w:val="18"/>
                <w:szCs w:val="16"/>
              </w:rPr>
              <w:t>Nog vast te stellen</w:t>
            </w:r>
          </w:p>
        </w:tc>
        <w:tc>
          <w:tcPr>
            <w:tcW w:w="855" w:type="dxa"/>
            <w:tcBorders>
              <w:top w:val="single" w:sz="8" w:space="0" w:color="auto"/>
            </w:tcBorders>
          </w:tcPr>
          <w:p>
            <w:pPr>
              <w:spacing w:before="60" w:after="60"/>
              <w:rPr>
                <w:b/>
                <w:bCs/>
                <w:noProof/>
                <w:sz w:val="18"/>
                <w:szCs w:val="16"/>
                <w:vertAlign w:val="superscript"/>
              </w:rPr>
            </w:pPr>
          </w:p>
        </w:tc>
        <w:tc>
          <w:tcPr>
            <w:tcW w:w="5352" w:type="dxa"/>
            <w:gridSpan w:val="4"/>
            <w:vMerge w:val="restart"/>
            <w:tcBorders>
              <w:top w:val="single" w:sz="8" w:space="0" w:color="auto"/>
            </w:tcBorders>
            <w:noWrap/>
            <w:hideMark/>
          </w:tcPr>
          <w:p>
            <w:pPr>
              <w:spacing w:before="60" w:after="60"/>
              <w:rPr>
                <w:noProof/>
                <w:sz w:val="18"/>
                <w:szCs w:val="16"/>
              </w:rPr>
            </w:pPr>
            <w:r>
              <w:rPr>
                <w:noProof/>
                <w:sz w:val="18"/>
                <w:szCs w:val="16"/>
              </w:rPr>
              <w:t>Analytische TAC</w:t>
            </w:r>
          </w:p>
          <w:p>
            <w:pPr>
              <w:spacing w:before="60" w:after="60"/>
              <w:rPr>
                <w:noProof/>
                <w:sz w:val="18"/>
                <w:szCs w:val="16"/>
              </w:rPr>
            </w:pPr>
            <w:r>
              <w:rPr>
                <w:noProof/>
                <w:sz w:val="18"/>
                <w:szCs w:val="16"/>
              </w:rPr>
              <w:t>Artikel 3 van Verordening (EG) nr. 847/96 is niet van toepassing.</w:t>
            </w:r>
          </w:p>
          <w:p>
            <w:pPr>
              <w:spacing w:before="60" w:after="60"/>
              <w:rPr>
                <w:noProof/>
                <w:sz w:val="18"/>
                <w:szCs w:val="16"/>
              </w:rPr>
            </w:pPr>
            <w:r>
              <w:rPr>
                <w:noProof/>
                <w:sz w:val="18"/>
                <w:szCs w:val="16"/>
              </w:rPr>
              <w:t>Artikel 4 van Verordening (EG) nr. 847/96 is niet van toepassing.</w:t>
            </w:r>
          </w:p>
        </w:tc>
      </w:tr>
      <w:tr>
        <w:trPr>
          <w:trHeight w:val="270"/>
        </w:trPr>
        <w:tc>
          <w:tcPr>
            <w:tcW w:w="1894" w:type="dxa"/>
            <w:gridSpan w:val="2"/>
            <w:noWrap/>
            <w:hideMark/>
          </w:tcPr>
          <w:p>
            <w:pPr>
              <w:spacing w:before="60" w:after="60"/>
              <w:rPr>
                <w:noProof/>
                <w:sz w:val="18"/>
                <w:szCs w:val="16"/>
              </w:rPr>
            </w:pPr>
            <w:r>
              <w:rPr>
                <w:noProof/>
                <w:sz w:val="18"/>
                <w:szCs w:val="16"/>
              </w:rPr>
              <w:t>Nederland</w:t>
            </w:r>
          </w:p>
        </w:tc>
        <w:tc>
          <w:tcPr>
            <w:tcW w:w="1701" w:type="dxa"/>
            <w:noWrap/>
          </w:tcPr>
          <w:p>
            <w:pPr>
              <w:spacing w:before="60" w:after="60"/>
              <w:jc w:val="right"/>
              <w:rPr>
                <w:noProof/>
                <w:sz w:val="18"/>
                <w:szCs w:val="16"/>
              </w:rPr>
            </w:pPr>
            <w:r>
              <w:rPr>
                <w:noProof/>
                <w:sz w:val="18"/>
                <w:szCs w:val="16"/>
              </w:rPr>
              <w:t>Nog vast te stellen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szCs w:val="16"/>
              </w:rPr>
              <w:t>Litouwen</w:t>
            </w:r>
          </w:p>
        </w:tc>
        <w:tc>
          <w:tcPr>
            <w:tcW w:w="1701" w:type="dxa"/>
            <w:noWrap/>
          </w:tcPr>
          <w:p>
            <w:pPr>
              <w:spacing w:before="60" w:after="60"/>
              <w:jc w:val="right"/>
              <w:rPr>
                <w:noProof/>
                <w:sz w:val="18"/>
                <w:szCs w:val="16"/>
              </w:rPr>
            </w:pPr>
            <w:r>
              <w:rPr>
                <w:noProof/>
                <w:sz w:val="18"/>
                <w:szCs w:val="16"/>
              </w:rPr>
              <w:t>Nog vast te stellen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szCs w:val="16"/>
              </w:rPr>
              <w:t>Polen</w:t>
            </w:r>
          </w:p>
        </w:tc>
        <w:tc>
          <w:tcPr>
            <w:tcW w:w="1701" w:type="dxa"/>
            <w:noWrap/>
          </w:tcPr>
          <w:p>
            <w:pPr>
              <w:spacing w:before="60" w:after="60"/>
              <w:jc w:val="right"/>
              <w:rPr>
                <w:noProof/>
                <w:sz w:val="18"/>
                <w:szCs w:val="16"/>
              </w:rPr>
            </w:pPr>
            <w:r>
              <w:rPr>
                <w:noProof/>
                <w:sz w:val="18"/>
                <w:szCs w:val="16"/>
              </w:rPr>
              <w:t>Nog vast te stellen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szCs w:val="16"/>
              </w:rPr>
              <w:t>Unie</w:t>
            </w:r>
          </w:p>
        </w:tc>
        <w:tc>
          <w:tcPr>
            <w:tcW w:w="1701" w:type="dxa"/>
            <w:noWrap/>
          </w:tcPr>
          <w:p>
            <w:pPr>
              <w:spacing w:before="60" w:after="60"/>
              <w:jc w:val="right"/>
              <w:rPr>
                <w:noProof/>
                <w:sz w:val="18"/>
                <w:szCs w:val="16"/>
              </w:rPr>
            </w:pPr>
            <w:r>
              <w:rPr>
                <w:noProof/>
                <w:sz w:val="18"/>
                <w:szCs w:val="16"/>
              </w:rPr>
              <w:t>Nog vast te stellen</w:t>
            </w:r>
          </w:p>
        </w:tc>
        <w:tc>
          <w:tcPr>
            <w:tcW w:w="855" w:type="dxa"/>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p>
        </w:tc>
        <w:tc>
          <w:tcPr>
            <w:tcW w:w="1701" w:type="dxa"/>
            <w:noWrap/>
            <w:hideMark/>
          </w:tcPr>
          <w:p>
            <w:pPr>
              <w:spacing w:before="60" w:after="60"/>
              <w:rPr>
                <w:noProof/>
                <w:sz w:val="18"/>
                <w:szCs w:val="16"/>
              </w:rPr>
            </w:pPr>
          </w:p>
        </w:tc>
        <w:tc>
          <w:tcPr>
            <w:tcW w:w="855" w:type="dxa"/>
            <w:noWrap/>
            <w:hideMark/>
          </w:tcPr>
          <w:p>
            <w:pPr>
              <w:spacing w:before="60" w:after="60"/>
              <w:rPr>
                <w:noProof/>
                <w:sz w:val="18"/>
                <w:szCs w:val="16"/>
              </w:rPr>
            </w:pPr>
          </w:p>
        </w:tc>
        <w:tc>
          <w:tcPr>
            <w:tcW w:w="5352" w:type="dxa"/>
            <w:gridSpan w:val="4"/>
            <w:vMerge/>
            <w:noWrap/>
            <w:hideMark/>
          </w:tcPr>
          <w:p>
            <w:pPr>
              <w:spacing w:before="60" w:after="60"/>
              <w:rPr>
                <w:noProof/>
                <w:sz w:val="18"/>
                <w:szCs w:val="16"/>
              </w:rPr>
            </w:pPr>
          </w:p>
        </w:tc>
      </w:tr>
      <w:tr>
        <w:trPr>
          <w:trHeight w:val="270"/>
        </w:trPr>
        <w:tc>
          <w:tcPr>
            <w:tcW w:w="1894" w:type="dxa"/>
            <w:gridSpan w:val="2"/>
            <w:noWrap/>
            <w:hideMark/>
          </w:tcPr>
          <w:p>
            <w:pPr>
              <w:spacing w:before="60" w:after="60"/>
              <w:rPr>
                <w:noProof/>
                <w:sz w:val="18"/>
                <w:szCs w:val="16"/>
              </w:rPr>
            </w:pPr>
            <w:r>
              <w:rPr>
                <w:noProof/>
                <w:sz w:val="18"/>
                <w:szCs w:val="16"/>
              </w:rPr>
              <w:t>TAC</w:t>
            </w:r>
          </w:p>
        </w:tc>
        <w:tc>
          <w:tcPr>
            <w:tcW w:w="1701" w:type="dxa"/>
            <w:noWrap/>
            <w:hideMark/>
          </w:tcPr>
          <w:p>
            <w:pPr>
              <w:spacing w:before="60" w:after="60"/>
              <w:rPr>
                <w:noProof/>
                <w:sz w:val="18"/>
                <w:szCs w:val="16"/>
              </w:rPr>
            </w:pPr>
            <w:r>
              <w:rPr>
                <w:noProof/>
                <w:sz w:val="18"/>
                <w:szCs w:val="16"/>
              </w:rPr>
              <w:t>Niet relevant</w:t>
            </w:r>
          </w:p>
        </w:tc>
        <w:tc>
          <w:tcPr>
            <w:tcW w:w="855" w:type="dxa"/>
          </w:tcPr>
          <w:p>
            <w:pPr>
              <w:spacing w:before="60" w:after="60"/>
              <w:rPr>
                <w:noProof/>
                <w:sz w:val="18"/>
                <w:szCs w:val="16"/>
              </w:rPr>
            </w:pPr>
          </w:p>
        </w:tc>
        <w:tc>
          <w:tcPr>
            <w:tcW w:w="5352" w:type="dxa"/>
            <w:gridSpan w:val="4"/>
            <w:vMerge/>
          </w:tcPr>
          <w:p>
            <w:pPr>
              <w:spacing w:before="60" w:after="60"/>
              <w:rPr>
                <w:noProof/>
                <w:sz w:val="18"/>
                <w:szCs w:val="16"/>
              </w:rPr>
            </w:pPr>
          </w:p>
        </w:tc>
      </w:tr>
      <w:tr>
        <w:trPr>
          <w:trHeight w:val="285"/>
        </w:trPr>
        <w:tc>
          <w:tcPr>
            <w:tcW w:w="906" w:type="dxa"/>
            <w:tcBorders>
              <w:top w:val="single" w:sz="4" w:space="0" w:color="auto"/>
              <w:left w:val="nil"/>
              <w:bottom w:val="single" w:sz="8" w:space="0" w:color="auto"/>
              <w:right w:val="nil"/>
            </w:tcBorders>
            <w:noWrap/>
          </w:tcPr>
          <w:p>
            <w:pPr>
              <w:spacing w:before="60" w:after="60"/>
              <w:rPr>
                <w:b/>
                <w:bCs/>
                <w:noProof/>
                <w:sz w:val="18"/>
                <w:szCs w:val="16"/>
                <w:vertAlign w:val="superscript"/>
              </w:rPr>
            </w:pPr>
          </w:p>
        </w:tc>
        <w:tc>
          <w:tcPr>
            <w:tcW w:w="8896" w:type="dxa"/>
            <w:gridSpan w:val="7"/>
            <w:tcBorders>
              <w:top w:val="single" w:sz="4" w:space="0" w:color="auto"/>
              <w:left w:val="nil"/>
              <w:bottom w:val="single" w:sz="8" w:space="0" w:color="auto"/>
              <w:right w:val="nil"/>
            </w:tcBorders>
            <w:noWrap/>
          </w:tcPr>
          <w:p>
            <w:pPr>
              <w:spacing w:before="60" w:after="60"/>
              <w:rPr>
                <w:noProof/>
                <w:sz w:val="18"/>
                <w:szCs w:val="16"/>
              </w:rPr>
            </w:pPr>
          </w:p>
        </w:tc>
      </w:tr>
      <w:tr>
        <w:tblPrEx>
          <w:tblLook w:val="0000" w:firstRow="0" w:lastRow="0" w:firstColumn="0" w:lastColumn="0" w:noHBand="0" w:noVBand="0"/>
        </w:tblPrEx>
        <w:trPr>
          <w:gridAfter w:val="1"/>
          <w:wAfter w:w="33" w:type="dxa"/>
        </w:trPr>
        <w:tc>
          <w:tcPr>
            <w:tcW w:w="906" w:type="dxa"/>
            <w:tcBorders>
              <w:top w:val="single" w:sz="8" w:space="0" w:color="auto"/>
              <w:bottom w:val="single" w:sz="8" w:space="0" w:color="auto"/>
            </w:tcBorders>
            <w:shd w:val="clear" w:color="auto" w:fill="auto"/>
          </w:tcPr>
          <w:p>
            <w:pPr>
              <w:spacing w:before="60" w:after="60"/>
              <w:rPr>
                <w:noProof/>
                <w:sz w:val="18"/>
                <w:szCs w:val="18"/>
              </w:rPr>
            </w:pPr>
            <w:r>
              <w:rPr>
                <w:noProof/>
                <w:sz w:val="18"/>
                <w:szCs w:val="18"/>
              </w:rPr>
              <w:t>Soort:</w:t>
            </w:r>
          </w:p>
        </w:tc>
        <w:tc>
          <w:tcPr>
            <w:tcW w:w="3544" w:type="dxa"/>
            <w:gridSpan w:val="3"/>
            <w:tcBorders>
              <w:top w:val="single" w:sz="8" w:space="0" w:color="auto"/>
              <w:bottom w:val="single" w:sz="8" w:space="0" w:color="auto"/>
              <w:right w:val="single" w:sz="8" w:space="0" w:color="auto"/>
            </w:tcBorders>
            <w:shd w:val="clear" w:color="auto" w:fill="auto"/>
          </w:tcPr>
          <w:p>
            <w:pPr>
              <w:spacing w:before="60" w:after="60"/>
              <w:rPr>
                <w:noProof/>
                <w:sz w:val="18"/>
                <w:szCs w:val="18"/>
              </w:rPr>
            </w:pPr>
            <w:r>
              <w:rPr>
                <w:noProof/>
                <w:sz w:val="18"/>
                <w:szCs w:val="18"/>
              </w:rPr>
              <w:t>IJsheken</w:t>
            </w:r>
          </w:p>
          <w:p>
            <w:pPr>
              <w:keepNext/>
              <w:tabs>
                <w:tab w:val="left" w:pos="850"/>
              </w:tabs>
              <w:spacing w:before="60" w:after="60"/>
              <w:rPr>
                <w:i/>
                <w:iCs/>
                <w:noProof/>
                <w:sz w:val="18"/>
                <w:szCs w:val="18"/>
              </w:rPr>
            </w:pPr>
            <w:r>
              <w:rPr>
                <w:i/>
                <w:iCs/>
                <w:noProof/>
                <w:sz w:val="18"/>
                <w:szCs w:val="18"/>
              </w:rPr>
              <w:t>Dissostichus</w:t>
            </w:r>
            <w:r>
              <w:rPr>
                <w:noProof/>
                <w:sz w:val="18"/>
                <w:szCs w:val="18"/>
              </w:rPr>
              <w:t xml:space="preserve"> spp.</w:t>
            </w:r>
          </w:p>
        </w:tc>
        <w:tc>
          <w:tcPr>
            <w:tcW w:w="985" w:type="dxa"/>
            <w:gridSpan w:val="2"/>
            <w:tcBorders>
              <w:top w:val="single" w:sz="8" w:space="0" w:color="auto"/>
              <w:left w:val="single" w:sz="8" w:space="0" w:color="auto"/>
              <w:bottom w:val="single" w:sz="8" w:space="0" w:color="auto"/>
            </w:tcBorders>
            <w:shd w:val="clear" w:color="auto" w:fill="auto"/>
          </w:tcPr>
          <w:p>
            <w:pPr>
              <w:spacing w:before="60" w:after="60"/>
              <w:rPr>
                <w:noProof/>
                <w:sz w:val="18"/>
                <w:szCs w:val="18"/>
              </w:rPr>
            </w:pPr>
            <w:r>
              <w:rPr>
                <w:noProof/>
                <w:sz w:val="18"/>
                <w:szCs w:val="18"/>
              </w:rPr>
              <w:t>Gebied:</w:t>
            </w:r>
          </w:p>
        </w:tc>
        <w:tc>
          <w:tcPr>
            <w:tcW w:w="4334" w:type="dxa"/>
            <w:tcBorders>
              <w:top w:val="single" w:sz="8" w:space="0" w:color="auto"/>
              <w:bottom w:val="single" w:sz="8" w:space="0" w:color="auto"/>
            </w:tcBorders>
            <w:shd w:val="clear" w:color="auto" w:fill="auto"/>
          </w:tcPr>
          <w:p>
            <w:pPr>
              <w:spacing w:before="60" w:after="60"/>
              <w:rPr>
                <w:noProof/>
                <w:sz w:val="18"/>
                <w:szCs w:val="18"/>
              </w:rPr>
            </w:pPr>
            <w:r>
              <w:rPr>
                <w:noProof/>
                <w:sz w:val="18"/>
                <w:szCs w:val="18"/>
              </w:rPr>
              <w:t>SPRFMO-verdragsgebied</w:t>
            </w:r>
          </w:p>
          <w:p>
            <w:pPr>
              <w:spacing w:before="60" w:after="60"/>
              <w:rPr>
                <w:noProof/>
                <w:sz w:val="18"/>
                <w:szCs w:val="18"/>
              </w:rPr>
            </w:pPr>
            <w:r>
              <w:rPr>
                <w:noProof/>
                <w:sz w:val="18"/>
                <w:szCs w:val="18"/>
              </w:rPr>
              <w:t>(TOT/SPR-AE)</w:t>
            </w:r>
          </w:p>
        </w:tc>
      </w:tr>
      <w:tr>
        <w:tblPrEx>
          <w:tblLook w:val="0000" w:firstRow="0" w:lastRow="0" w:firstColumn="0" w:lastColumn="0" w:noHBand="0" w:noVBand="0"/>
        </w:tblPrEx>
        <w:tc>
          <w:tcPr>
            <w:tcW w:w="1894" w:type="dxa"/>
            <w:gridSpan w:val="2"/>
            <w:tcBorders>
              <w:top w:val="single" w:sz="8" w:space="0" w:color="auto"/>
            </w:tcBorders>
            <w:shd w:val="clear" w:color="auto" w:fill="auto"/>
          </w:tcPr>
          <w:p>
            <w:pPr>
              <w:spacing w:before="60" w:after="60"/>
              <w:rPr>
                <w:noProof/>
                <w:sz w:val="18"/>
                <w:szCs w:val="18"/>
              </w:rPr>
            </w:pPr>
            <w:r>
              <w:rPr>
                <w:noProof/>
                <w:sz w:val="18"/>
                <w:szCs w:val="18"/>
              </w:rPr>
              <w:t>TAC</w:t>
            </w:r>
          </w:p>
        </w:tc>
        <w:tc>
          <w:tcPr>
            <w:tcW w:w="1701" w:type="dxa"/>
            <w:tcBorders>
              <w:top w:val="single" w:sz="8" w:space="0" w:color="auto"/>
            </w:tcBorders>
            <w:shd w:val="clear" w:color="auto" w:fill="auto"/>
          </w:tcPr>
          <w:p>
            <w:pPr>
              <w:spacing w:before="60" w:after="60"/>
              <w:jc w:val="right"/>
              <w:rPr>
                <w:noProof/>
                <w:sz w:val="18"/>
                <w:szCs w:val="18"/>
              </w:rPr>
            </w:pPr>
            <w:r>
              <w:rPr>
                <w:noProof/>
                <w:sz w:val="18"/>
                <w:szCs w:val="18"/>
              </w:rPr>
              <w:t>Nog vast te stellen</w:t>
            </w:r>
          </w:p>
        </w:tc>
        <w:tc>
          <w:tcPr>
            <w:tcW w:w="855" w:type="dxa"/>
            <w:tcBorders>
              <w:top w:val="single" w:sz="8" w:space="0" w:color="auto"/>
            </w:tcBorders>
            <w:shd w:val="clear" w:color="auto" w:fill="auto"/>
          </w:tcPr>
          <w:p>
            <w:pPr>
              <w:spacing w:before="60" w:after="60"/>
              <w:rPr>
                <w:noProof/>
                <w:sz w:val="18"/>
                <w:szCs w:val="18"/>
                <w:vertAlign w:val="superscript"/>
              </w:rPr>
            </w:pPr>
            <w:r>
              <w:rPr>
                <w:noProof/>
                <w:sz w:val="18"/>
                <w:szCs w:val="18"/>
                <w:vertAlign w:val="superscript"/>
              </w:rPr>
              <w:t>(1)</w:t>
            </w:r>
          </w:p>
        </w:tc>
        <w:tc>
          <w:tcPr>
            <w:tcW w:w="5352" w:type="dxa"/>
            <w:gridSpan w:val="4"/>
            <w:tcBorders>
              <w:top w:val="single" w:sz="8" w:space="0" w:color="auto"/>
            </w:tcBorders>
            <w:shd w:val="clear" w:color="auto" w:fill="auto"/>
          </w:tcPr>
          <w:p>
            <w:pPr>
              <w:spacing w:before="60" w:after="60"/>
              <w:rPr>
                <w:noProof/>
                <w:sz w:val="18"/>
                <w:szCs w:val="18"/>
              </w:rPr>
            </w:pPr>
            <w:r>
              <w:rPr>
                <w:noProof/>
                <w:sz w:val="18"/>
                <w:szCs w:val="18"/>
              </w:rPr>
              <w:t>Voorzorgs-TAC</w:t>
            </w:r>
          </w:p>
        </w:tc>
      </w:tr>
      <w:tr>
        <w:tblPrEx>
          <w:tblLook w:val="0000" w:firstRow="0" w:lastRow="0" w:firstColumn="0" w:lastColumn="0" w:noHBand="0" w:noVBand="0"/>
        </w:tblPrEx>
        <w:tc>
          <w:tcPr>
            <w:tcW w:w="9802" w:type="dxa"/>
            <w:gridSpan w:val="8"/>
            <w:tcBorders>
              <w:bottom w:val="single" w:sz="4" w:space="0" w:color="auto"/>
            </w:tcBorders>
            <w:shd w:val="clear" w:color="auto" w:fill="auto"/>
          </w:tcPr>
          <w:p>
            <w:pPr>
              <w:spacing w:before="60" w:after="60"/>
              <w:ind w:left="720" w:hanging="720"/>
              <w:rPr>
                <w:noProof/>
                <w:sz w:val="18"/>
                <w:szCs w:val="18"/>
              </w:rPr>
            </w:pPr>
            <w:r>
              <w:rPr>
                <w:noProof/>
                <w:sz w:val="18"/>
                <w:szCs w:val="18"/>
                <w:vertAlign w:val="superscript"/>
              </w:rPr>
              <w:t>(1)</w:t>
            </w:r>
            <w:r>
              <w:rPr>
                <w:noProof/>
                <w:sz w:val="18"/>
                <w:szCs w:val="18"/>
              </w:rPr>
              <w:tab/>
              <w:t>Deze TAC is uitsluitend van toepassing op verkennende visserij. De visserijactiviteiten vinden uitsluitend plaats binnen de volgende onderzoeksonderdelen (A-E):</w:t>
            </w:r>
            <w:r>
              <w:rPr>
                <w:noProof/>
                <w:sz w:val="18"/>
                <w:szCs w:val="18"/>
              </w:rPr>
              <w:br/>
              <w:t>– onderzoeksonderdeel A: het gebied begrensd door de breedtegraden 47° 15′ Z.B. en 48° 15′ Z.B. en de lengtegraden 146° 30′ O.L. en 147° 30′ O.L.</w:t>
            </w:r>
            <w:r>
              <w:rPr>
                <w:noProof/>
                <w:sz w:val="18"/>
                <w:szCs w:val="18"/>
              </w:rPr>
              <w:br/>
              <w:t>– onderzoeksonderdeel B: het gebied begrensd door de breedtegraden 47° 15′ Z.B. en 48° 15′ Z.B. en de lengtegraden 147° 30′ O.L. en 148° 30′ O.L.</w:t>
            </w:r>
            <w:r>
              <w:rPr>
                <w:noProof/>
                <w:sz w:val="18"/>
                <w:szCs w:val="18"/>
              </w:rPr>
              <w:br/>
              <w:t>– onderzoeksonderdeel C: het gebied begrensd door de breedtegraden 47° 15′ Z.B. en 48° 15′ Z.B. en de lengtegraden 148° 30′ O.L. en 150° 00′ O.L.</w:t>
            </w:r>
            <w:r>
              <w:rPr>
                <w:noProof/>
                <w:sz w:val="18"/>
                <w:szCs w:val="18"/>
              </w:rPr>
              <w:br/>
              <w:t>– onderzoeksonderdeel D: het gebied begrensd door de breedtegraden 48° 15′ Z.B. en 49° 15′ Z.B. en de lengtegraden 149° 00′ O.L. en 150° 00′ O.L.</w:t>
            </w:r>
            <w:r>
              <w:rPr>
                <w:noProof/>
                <w:sz w:val="18"/>
                <w:szCs w:val="18"/>
              </w:rPr>
              <w:br/>
              <w:t>– onderzoeksonderdeel E: het gebied begrensd door de breedtegraden 48° 15′ Z.B. en 49° 30′ Z.B. en de lengtegraden 150° 00′ O.L. en 151° 00′ O.L.</w:t>
            </w:r>
          </w:p>
          <w:p>
            <w:pPr>
              <w:spacing w:before="60" w:after="60"/>
              <w:rPr>
                <w:noProof/>
                <w:sz w:val="18"/>
                <w:szCs w:val="18"/>
              </w:rPr>
            </w:pPr>
          </w:p>
          <w:p>
            <w:pPr>
              <w:spacing w:before="60" w:after="60"/>
              <w:rPr>
                <w:noProof/>
                <w:sz w:val="18"/>
                <w:szCs w:val="18"/>
              </w:rPr>
            </w:pPr>
          </w:p>
        </w:tc>
      </w:tr>
    </w:tbl>
    <w:p>
      <w:pPr>
        <w:pStyle w:val="Lignefinal"/>
        <w:rPr>
          <w:noProof/>
        </w:rPr>
      </w:pPr>
    </w:p>
    <w:p>
      <w:pPr>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IK</w:t>
      </w:r>
    </w:p>
    <w:p>
      <w:pPr>
        <w:pStyle w:val="NormalCentered"/>
        <w:rPr>
          <w:noProof/>
        </w:rPr>
      </w:pPr>
      <w:r>
        <w:rPr>
          <w:noProof/>
        </w:rPr>
        <w:t>IOTC-BEVOEGDHEIDSGEBIED</w:t>
      </w:r>
    </w:p>
    <w:p>
      <w:pPr>
        <w:rPr>
          <w:noProof/>
        </w:rPr>
      </w:pPr>
      <w:r>
        <w:rPr>
          <w:noProof/>
        </w:rPr>
        <w:t>De vangsten van geelvintonijn door ringzegenvaartuigen van de Unie mogen niet hoger zijn dan de in deze bijlage vastgestelde vangstbeperkingen.</w:t>
      </w:r>
    </w:p>
    <w:tbl>
      <w:tblPr>
        <w:tblW w:w="9406" w:type="dxa"/>
        <w:tblInd w:w="108" w:type="dxa"/>
        <w:tblLayout w:type="fixed"/>
        <w:tblLook w:val="04A0" w:firstRow="1" w:lastRow="0" w:firstColumn="1" w:lastColumn="0" w:noHBand="0" w:noVBand="1"/>
      </w:tblPr>
      <w:tblGrid>
        <w:gridCol w:w="1349"/>
        <w:gridCol w:w="494"/>
        <w:gridCol w:w="1559"/>
        <w:gridCol w:w="993"/>
        <w:gridCol w:w="850"/>
        <w:gridCol w:w="4161"/>
      </w:tblGrid>
      <w:tr>
        <w:trPr>
          <w:trHeight w:val="40"/>
        </w:trPr>
        <w:tc>
          <w:tcPr>
            <w:tcW w:w="1349" w:type="dxa"/>
            <w:tcBorders>
              <w:top w:val="single" w:sz="8" w:space="0" w:color="auto"/>
              <w:left w:val="nil"/>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Soort:</w:t>
            </w:r>
          </w:p>
        </w:tc>
        <w:tc>
          <w:tcPr>
            <w:tcW w:w="3046" w:type="dxa"/>
            <w:gridSpan w:val="3"/>
            <w:tcBorders>
              <w:top w:val="single" w:sz="8" w:space="0" w:color="auto"/>
              <w:left w:val="nil"/>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Geelvintonijn</w:t>
            </w:r>
          </w:p>
          <w:p>
            <w:pPr>
              <w:spacing w:before="60" w:after="60"/>
              <w:rPr>
                <w:rFonts w:asciiTheme="majorBidi" w:hAnsiTheme="majorBidi" w:cstheme="majorBidi"/>
                <w:noProof/>
                <w:sz w:val="18"/>
                <w:szCs w:val="18"/>
              </w:rPr>
            </w:pPr>
            <w:r>
              <w:rPr>
                <w:rFonts w:asciiTheme="majorBidi" w:hAnsiTheme="majorBidi"/>
                <w:i/>
                <w:iCs/>
                <w:noProof/>
                <w:sz w:val="18"/>
                <w:szCs w:val="18"/>
              </w:rPr>
              <w:t>Thunnus albacares</w:t>
            </w:r>
          </w:p>
        </w:tc>
        <w:tc>
          <w:tcPr>
            <w:tcW w:w="850" w:type="dxa"/>
            <w:tcBorders>
              <w:top w:val="single" w:sz="8" w:space="0" w:color="auto"/>
              <w:left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Gebied:</w:t>
            </w:r>
          </w:p>
        </w:tc>
        <w:tc>
          <w:tcPr>
            <w:tcW w:w="4161" w:type="dxa"/>
            <w:tcBorders>
              <w:top w:val="single" w:sz="8" w:space="0" w:color="auto"/>
              <w:left w:val="nil"/>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IOTC-bevoegdheidsgebied</w:t>
            </w:r>
          </w:p>
          <w:p>
            <w:pPr>
              <w:spacing w:before="60" w:after="60"/>
              <w:rPr>
                <w:rFonts w:asciiTheme="majorBidi" w:hAnsiTheme="majorBidi" w:cstheme="majorBidi"/>
                <w:noProof/>
                <w:sz w:val="18"/>
                <w:szCs w:val="18"/>
              </w:rPr>
            </w:pPr>
            <w:r>
              <w:rPr>
                <w:rFonts w:asciiTheme="majorBidi" w:hAnsiTheme="majorBidi"/>
                <w:noProof/>
                <w:sz w:val="18"/>
                <w:szCs w:val="18"/>
              </w:rPr>
              <w:t>(YFT/IOTC)</w:t>
            </w:r>
          </w:p>
        </w:tc>
      </w:tr>
      <w:tr>
        <w:trPr>
          <w:trHeight w:val="227"/>
        </w:trPr>
        <w:tc>
          <w:tcPr>
            <w:tcW w:w="1843" w:type="dxa"/>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Frankrijk</w:t>
            </w:r>
          </w:p>
        </w:tc>
        <w:tc>
          <w:tcPr>
            <w:tcW w:w="1559" w:type="dxa"/>
            <w:tcBorders>
              <w:top w:val="single" w:sz="8" w:space="0" w:color="auto"/>
            </w:tcBorders>
          </w:tcPr>
          <w:p>
            <w:pPr>
              <w:spacing w:after="0"/>
              <w:jc w:val="right"/>
              <w:rPr>
                <w:rFonts w:eastAsia="Times New Roman"/>
                <w:noProof/>
                <w:color w:val="000000"/>
                <w:sz w:val="18"/>
                <w:szCs w:val="18"/>
              </w:rPr>
            </w:pPr>
            <w:r>
              <w:rPr>
                <w:noProof/>
                <w:sz w:val="18"/>
                <w:szCs w:val="18"/>
              </w:rPr>
              <w:t>p.m.</w:t>
            </w:r>
          </w:p>
        </w:tc>
        <w:tc>
          <w:tcPr>
            <w:tcW w:w="993" w:type="dxa"/>
            <w:tcBorders>
              <w:top w:val="single" w:sz="8" w:space="0" w:color="auto"/>
            </w:tcBorders>
            <w:hideMark/>
          </w:tcPr>
          <w:p>
            <w:pPr>
              <w:spacing w:before="60" w:after="60"/>
              <w:rPr>
                <w:rFonts w:asciiTheme="majorBidi" w:hAnsiTheme="majorBidi" w:cstheme="majorBidi"/>
                <w:noProof/>
                <w:sz w:val="18"/>
                <w:szCs w:val="18"/>
              </w:rPr>
            </w:pPr>
          </w:p>
        </w:tc>
        <w:tc>
          <w:tcPr>
            <w:tcW w:w="5011" w:type="dxa"/>
            <w:gridSpan w:val="2"/>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Analytische TAC</w:t>
            </w:r>
          </w:p>
          <w:p>
            <w:pPr>
              <w:spacing w:before="60" w:after="60"/>
              <w:rPr>
                <w:rFonts w:asciiTheme="majorBidi" w:hAnsiTheme="majorBidi" w:cstheme="majorBidi"/>
                <w:noProof/>
                <w:sz w:val="18"/>
                <w:szCs w:val="18"/>
              </w:rPr>
            </w:pPr>
            <w:r>
              <w:rPr>
                <w:rFonts w:asciiTheme="majorBidi" w:hAnsiTheme="majorBidi"/>
                <w:noProof/>
                <w:sz w:val="18"/>
                <w:szCs w:val="18"/>
              </w:rPr>
              <w:t>Artikel 3 van Verordening (EG) nr. 847/96 is niet van toepassing.</w:t>
            </w:r>
          </w:p>
          <w:p>
            <w:pPr>
              <w:spacing w:before="60" w:after="60"/>
              <w:rPr>
                <w:rFonts w:asciiTheme="majorBidi" w:hAnsiTheme="majorBidi" w:cstheme="majorBidi"/>
                <w:noProof/>
                <w:sz w:val="18"/>
                <w:szCs w:val="18"/>
              </w:rPr>
            </w:pPr>
            <w:r>
              <w:rPr>
                <w:rFonts w:asciiTheme="majorBidi" w:hAnsiTheme="majorBidi"/>
                <w:noProof/>
                <w:sz w:val="18"/>
                <w:szCs w:val="18"/>
              </w:rPr>
              <w:t>Artikel 4 van Verordening (EG) nr. 847/96 is niet van toepassing.</w:t>
            </w:r>
          </w:p>
        </w:tc>
      </w:tr>
      <w:tr>
        <w:trPr>
          <w:trHeight w:val="227"/>
        </w:trPr>
        <w:tc>
          <w:tcPr>
            <w:tcW w:w="1843" w:type="dxa"/>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Italië</w:t>
            </w:r>
          </w:p>
        </w:tc>
        <w:tc>
          <w:tcPr>
            <w:tcW w:w="1559" w:type="dxa"/>
          </w:tcPr>
          <w:p>
            <w:pPr>
              <w:spacing w:after="0"/>
              <w:jc w:val="right"/>
              <w:rPr>
                <w:rFonts w:eastAsia="Times New Roman"/>
                <w:noProof/>
                <w:color w:val="000000"/>
                <w:sz w:val="18"/>
                <w:szCs w:val="18"/>
              </w:rPr>
            </w:pPr>
            <w:r>
              <w:rPr>
                <w:noProof/>
                <w:sz w:val="18"/>
                <w:szCs w:val="18"/>
              </w:rPr>
              <w:t>p.m.</w:t>
            </w: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Spanje</w:t>
            </w:r>
          </w:p>
        </w:tc>
        <w:tc>
          <w:tcPr>
            <w:tcW w:w="1559" w:type="dxa"/>
          </w:tcPr>
          <w:p>
            <w:pPr>
              <w:spacing w:after="0"/>
              <w:jc w:val="right"/>
              <w:rPr>
                <w:rFonts w:eastAsia="Times New Roman"/>
                <w:noProof/>
                <w:color w:val="000000"/>
                <w:sz w:val="18"/>
                <w:szCs w:val="18"/>
              </w:rPr>
            </w:pPr>
            <w:r>
              <w:rPr>
                <w:noProof/>
                <w:sz w:val="18"/>
                <w:szCs w:val="18"/>
              </w:rPr>
              <w:t>p.m.</w:t>
            </w: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tcPr>
          <w:p>
            <w:pPr>
              <w:spacing w:before="60" w:after="60"/>
              <w:rPr>
                <w:rFonts w:asciiTheme="majorBidi" w:hAnsiTheme="majorBidi" w:cstheme="majorBidi"/>
                <w:noProof/>
                <w:sz w:val="18"/>
                <w:szCs w:val="18"/>
              </w:rPr>
            </w:pPr>
          </w:p>
        </w:tc>
        <w:tc>
          <w:tcPr>
            <w:tcW w:w="1559" w:type="dxa"/>
          </w:tcPr>
          <w:p>
            <w:pPr>
              <w:spacing w:before="60" w:after="60"/>
              <w:jc w:val="right"/>
              <w:rPr>
                <w:rFonts w:asciiTheme="majorBidi" w:hAnsiTheme="majorBidi" w:cstheme="majorBidi"/>
                <w:noProof/>
                <w:sz w:val="18"/>
                <w:szCs w:val="18"/>
              </w:rPr>
            </w:pPr>
          </w:p>
        </w:tc>
        <w:tc>
          <w:tcPr>
            <w:tcW w:w="993" w:type="dxa"/>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Unie</w:t>
            </w:r>
          </w:p>
        </w:tc>
        <w:tc>
          <w:tcPr>
            <w:tcW w:w="1559" w:type="dxa"/>
            <w:hideMark/>
          </w:tcPr>
          <w:p>
            <w:pPr>
              <w:spacing w:after="0"/>
              <w:jc w:val="right"/>
              <w:rPr>
                <w:rFonts w:eastAsia="Times New Roman"/>
                <w:noProof/>
                <w:color w:val="000000"/>
                <w:sz w:val="18"/>
                <w:szCs w:val="18"/>
              </w:rPr>
            </w:pPr>
            <w:r>
              <w:rPr>
                <w:noProof/>
                <w:sz w:val="18"/>
                <w:szCs w:val="18"/>
              </w:rPr>
              <w:t>p.m.</w:t>
            </w: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hideMark/>
          </w:tcPr>
          <w:p>
            <w:pPr>
              <w:spacing w:before="60" w:after="60"/>
              <w:rPr>
                <w:rFonts w:asciiTheme="majorBidi" w:hAnsiTheme="majorBidi" w:cstheme="majorBidi"/>
                <w:noProof/>
                <w:sz w:val="18"/>
                <w:szCs w:val="18"/>
              </w:rPr>
            </w:pPr>
          </w:p>
        </w:tc>
        <w:tc>
          <w:tcPr>
            <w:tcW w:w="1559" w:type="dxa"/>
            <w:hideMark/>
          </w:tcPr>
          <w:p>
            <w:pPr>
              <w:spacing w:before="60" w:after="60"/>
              <w:rPr>
                <w:rFonts w:asciiTheme="majorBidi" w:hAnsiTheme="majorBidi" w:cstheme="majorBidi"/>
                <w:noProof/>
                <w:sz w:val="18"/>
                <w:szCs w:val="18"/>
              </w:rPr>
            </w:pPr>
          </w:p>
        </w:tc>
        <w:tc>
          <w:tcPr>
            <w:tcW w:w="993" w:type="dxa"/>
            <w:hideMark/>
          </w:tcPr>
          <w:p>
            <w:pPr>
              <w:spacing w:before="60" w:after="60"/>
              <w:rPr>
                <w:rFonts w:asciiTheme="majorBidi" w:hAnsiTheme="majorBidi" w:cstheme="majorBidi"/>
                <w:noProof/>
                <w:sz w:val="18"/>
                <w:szCs w:val="18"/>
              </w:rPr>
            </w:pPr>
          </w:p>
        </w:tc>
        <w:tc>
          <w:tcPr>
            <w:tcW w:w="5011" w:type="dxa"/>
            <w:gridSpan w:val="2"/>
            <w:vMerge/>
            <w:hideMark/>
          </w:tcPr>
          <w:p>
            <w:pPr>
              <w:spacing w:before="60" w:after="60"/>
              <w:rPr>
                <w:rFonts w:asciiTheme="majorBidi" w:hAnsiTheme="majorBidi" w:cstheme="majorBidi"/>
                <w:noProof/>
                <w:sz w:val="18"/>
                <w:szCs w:val="18"/>
              </w:rPr>
            </w:pPr>
          </w:p>
        </w:tc>
      </w:tr>
      <w:tr>
        <w:trPr>
          <w:trHeight w:val="227"/>
        </w:trPr>
        <w:tc>
          <w:tcPr>
            <w:tcW w:w="1843" w:type="dxa"/>
            <w:gridSpan w:val="2"/>
            <w:tcBorders>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1559" w:type="dxa"/>
            <w:tcBorders>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Niet relevant</w:t>
            </w:r>
          </w:p>
        </w:tc>
        <w:tc>
          <w:tcPr>
            <w:tcW w:w="993" w:type="dxa"/>
            <w:tcBorders>
              <w:bottom w:val="single" w:sz="8" w:space="0" w:color="auto"/>
            </w:tcBorders>
            <w:hideMark/>
          </w:tcPr>
          <w:p>
            <w:pPr>
              <w:spacing w:before="60" w:after="60"/>
              <w:rPr>
                <w:rFonts w:asciiTheme="majorBidi" w:hAnsiTheme="majorBidi" w:cstheme="majorBidi"/>
                <w:noProof/>
                <w:sz w:val="18"/>
                <w:szCs w:val="18"/>
              </w:rPr>
            </w:pPr>
          </w:p>
        </w:tc>
        <w:tc>
          <w:tcPr>
            <w:tcW w:w="5011" w:type="dxa"/>
            <w:gridSpan w:val="2"/>
            <w:vMerge/>
            <w:tcBorders>
              <w:bottom w:val="single" w:sz="8" w:space="0" w:color="auto"/>
            </w:tcBorders>
            <w:hideMark/>
          </w:tcPr>
          <w:p>
            <w:pPr>
              <w:spacing w:before="60" w:after="60"/>
              <w:rPr>
                <w:rFonts w:asciiTheme="majorBidi" w:hAnsiTheme="majorBidi" w:cstheme="majorBidi"/>
                <w:noProof/>
                <w:sz w:val="18"/>
                <w:szCs w:val="18"/>
              </w:rPr>
            </w:pPr>
          </w:p>
        </w:tc>
      </w:tr>
    </w:tbl>
    <w:p>
      <w:pPr>
        <w:pStyle w:val="Lignefinal"/>
        <w:rPr>
          <w:noProof/>
        </w:rPr>
      </w:pPr>
    </w:p>
    <w:p>
      <w:pPr>
        <w:rPr>
          <w:noProof/>
        </w:rPr>
        <w:sectPr>
          <w:pgSz w:w="11907" w:h="16840" w:code="9"/>
          <w:pgMar w:top="1134" w:right="1134" w:bottom="1134" w:left="1134" w:header="567" w:footer="567" w:gutter="0"/>
          <w:cols w:space="720"/>
          <w:docGrid w:linePitch="326"/>
        </w:sectPr>
      </w:pPr>
    </w:p>
    <w:p>
      <w:pPr>
        <w:jc w:val="center"/>
        <w:rPr>
          <w:b/>
          <w:noProof/>
          <w:u w:val="single"/>
        </w:rPr>
      </w:pPr>
      <w:r>
        <w:rPr>
          <w:b/>
          <w:noProof/>
          <w:u w:val="single"/>
        </w:rPr>
        <w:t>BIJLAGE IL</w:t>
      </w:r>
    </w:p>
    <w:p>
      <w:pPr>
        <w:pStyle w:val="NormalCentered"/>
        <w:rPr>
          <w:noProof/>
        </w:rPr>
      </w:pPr>
      <w:r>
        <w:rPr>
          <w:noProof/>
        </w:rPr>
        <w:t>SIOFA-OVEREENKOMSTGEBIED</w:t>
      </w:r>
    </w:p>
    <w:p>
      <w:pPr>
        <w:pStyle w:val="NormalCentered"/>
        <w:rPr>
          <w:noProof/>
        </w:rPr>
      </w:pPr>
    </w:p>
    <w:tbl>
      <w:tblPr>
        <w:tblW w:w="9795" w:type="dxa"/>
        <w:tblInd w:w="94" w:type="dxa"/>
        <w:tblLayout w:type="fixed"/>
        <w:tblLook w:val="0000" w:firstRow="0" w:lastRow="0" w:firstColumn="0" w:lastColumn="0" w:noHBand="0" w:noVBand="0"/>
      </w:tblPr>
      <w:tblGrid>
        <w:gridCol w:w="14"/>
        <w:gridCol w:w="993"/>
        <w:gridCol w:w="2551"/>
        <w:gridCol w:w="54"/>
        <w:gridCol w:w="511"/>
        <w:gridCol w:w="202"/>
        <w:gridCol w:w="84"/>
        <w:gridCol w:w="850"/>
        <w:gridCol w:w="26"/>
        <w:gridCol w:w="1639"/>
        <w:gridCol w:w="2801"/>
        <w:gridCol w:w="70"/>
      </w:tblGrid>
      <w:tr>
        <w:trPr>
          <w:gridBefore w:val="1"/>
          <w:gridAfter w:val="1"/>
          <w:wBefore w:w="14" w:type="dxa"/>
          <w:wAfter w:w="70" w:type="dxa"/>
          <w:trHeight w:val="227"/>
        </w:trPr>
        <w:tc>
          <w:tcPr>
            <w:tcW w:w="993" w:type="dxa"/>
            <w:tcBorders>
              <w:top w:val="single" w:sz="8" w:space="0" w:color="auto"/>
              <w:bottom w:val="single" w:sz="8" w:space="0" w:color="000000"/>
            </w:tcBorders>
            <w:shd w:val="clear" w:color="auto" w:fill="FFFFFF"/>
          </w:tcPr>
          <w:p>
            <w:pPr>
              <w:spacing w:before="60" w:after="60"/>
              <w:rPr>
                <w:noProof/>
                <w:sz w:val="20"/>
                <w:szCs w:val="20"/>
              </w:rPr>
            </w:pPr>
            <w:r>
              <w:rPr>
                <w:noProof/>
                <w:sz w:val="20"/>
                <w:szCs w:val="20"/>
              </w:rPr>
              <w:t>Soort:</w:t>
            </w:r>
          </w:p>
        </w:tc>
        <w:tc>
          <w:tcPr>
            <w:tcW w:w="3318" w:type="dxa"/>
            <w:gridSpan w:val="4"/>
            <w:tcBorders>
              <w:top w:val="single" w:sz="8" w:space="0" w:color="auto"/>
              <w:bottom w:val="single" w:sz="8" w:space="0" w:color="000000"/>
              <w:right w:val="single" w:sz="8" w:space="0" w:color="auto"/>
            </w:tcBorders>
            <w:shd w:val="clear" w:color="auto" w:fill="FFFFFF"/>
          </w:tcPr>
          <w:p>
            <w:pPr>
              <w:spacing w:before="60" w:after="60"/>
              <w:rPr>
                <w:noProof/>
                <w:sz w:val="20"/>
                <w:szCs w:val="20"/>
              </w:rPr>
            </w:pPr>
            <w:r>
              <w:rPr>
                <w:noProof/>
                <w:sz w:val="20"/>
                <w:szCs w:val="20"/>
              </w:rPr>
              <w:t>IJsheken</w:t>
            </w:r>
          </w:p>
          <w:p>
            <w:pPr>
              <w:spacing w:before="60" w:after="60"/>
              <w:rPr>
                <w:i/>
                <w:iCs/>
                <w:noProof/>
                <w:sz w:val="20"/>
                <w:szCs w:val="20"/>
              </w:rPr>
            </w:pPr>
            <w:r>
              <w:rPr>
                <w:i/>
                <w:iCs/>
                <w:noProof/>
                <w:sz w:val="20"/>
                <w:szCs w:val="20"/>
              </w:rPr>
              <w:t>Dissostichus</w:t>
            </w:r>
            <w:r>
              <w:rPr>
                <w:noProof/>
                <w:sz w:val="20"/>
                <w:szCs w:val="20"/>
              </w:rPr>
              <w:t xml:space="preserve"> spp.</w:t>
            </w:r>
          </w:p>
        </w:tc>
        <w:tc>
          <w:tcPr>
            <w:tcW w:w="960" w:type="dxa"/>
            <w:gridSpan w:val="3"/>
            <w:tcBorders>
              <w:top w:val="single" w:sz="8" w:space="0" w:color="auto"/>
              <w:left w:val="single" w:sz="8" w:space="0" w:color="auto"/>
              <w:bottom w:val="single" w:sz="8" w:space="0" w:color="000000"/>
            </w:tcBorders>
            <w:shd w:val="clear" w:color="auto" w:fill="FFFFFF"/>
          </w:tcPr>
          <w:p>
            <w:pPr>
              <w:spacing w:before="60" w:after="60"/>
              <w:rPr>
                <w:noProof/>
                <w:sz w:val="20"/>
                <w:szCs w:val="20"/>
              </w:rPr>
            </w:pPr>
            <w:r>
              <w:rPr>
                <w:noProof/>
                <w:sz w:val="20"/>
                <w:szCs w:val="20"/>
              </w:rPr>
              <w:t>Gebied:</w:t>
            </w:r>
          </w:p>
        </w:tc>
        <w:tc>
          <w:tcPr>
            <w:tcW w:w="4440" w:type="dxa"/>
            <w:gridSpan w:val="2"/>
            <w:tcBorders>
              <w:top w:val="single" w:sz="8" w:space="0" w:color="auto"/>
              <w:bottom w:val="single" w:sz="8" w:space="0" w:color="000000"/>
            </w:tcBorders>
            <w:shd w:val="clear" w:color="auto" w:fill="FFFFFF"/>
          </w:tcPr>
          <w:p>
            <w:pPr>
              <w:spacing w:before="60" w:after="60"/>
              <w:rPr>
                <w:noProof/>
                <w:sz w:val="20"/>
                <w:szCs w:val="20"/>
              </w:rPr>
            </w:pPr>
            <w:r>
              <w:rPr>
                <w:noProof/>
                <w:sz w:val="20"/>
                <w:szCs w:val="20"/>
              </w:rPr>
              <w:t>Del Cano-gebied</w:t>
            </w:r>
            <w:r>
              <w:rPr>
                <w:noProof/>
                <w:sz w:val="20"/>
                <w:szCs w:val="20"/>
                <w:vertAlign w:val="superscript"/>
              </w:rPr>
              <w:t>(1)</w:t>
            </w:r>
            <w:r>
              <w:rPr>
                <w:noProof/>
                <w:sz w:val="20"/>
                <w:szCs w:val="20"/>
              </w:rPr>
              <w:t xml:space="preserve"> </w:t>
            </w:r>
          </w:p>
          <w:p>
            <w:pPr>
              <w:spacing w:before="60" w:after="60"/>
              <w:rPr>
                <w:noProof/>
                <w:sz w:val="20"/>
                <w:szCs w:val="20"/>
              </w:rPr>
            </w:pPr>
            <w:r>
              <w:rPr>
                <w:noProof/>
                <w:sz w:val="20"/>
                <w:szCs w:val="20"/>
              </w:rPr>
              <w:t>(TOT/F517DC)</w:t>
            </w:r>
          </w:p>
        </w:tc>
      </w:tr>
      <w:tr>
        <w:trPr>
          <w:gridBefore w:val="1"/>
          <w:gridAfter w:val="1"/>
          <w:wBefore w:w="14" w:type="dxa"/>
          <w:wAfter w:w="70" w:type="dxa"/>
          <w:trHeight w:val="227"/>
        </w:trPr>
        <w:tc>
          <w:tcPr>
            <w:tcW w:w="993" w:type="dxa"/>
            <w:shd w:val="clear" w:color="auto" w:fill="auto"/>
          </w:tcPr>
          <w:p>
            <w:pPr>
              <w:spacing w:before="60" w:after="60"/>
              <w:rPr>
                <w:noProof/>
                <w:sz w:val="20"/>
                <w:szCs w:val="20"/>
              </w:rPr>
            </w:pPr>
            <w:r>
              <w:rPr>
                <w:noProof/>
                <w:sz w:val="20"/>
                <w:szCs w:val="20"/>
              </w:rPr>
              <w:t>Unie</w:t>
            </w:r>
          </w:p>
          <w:p>
            <w:pPr>
              <w:spacing w:before="60" w:after="60"/>
              <w:rPr>
                <w:noProof/>
                <w:sz w:val="20"/>
                <w:szCs w:val="20"/>
              </w:rPr>
            </w:pPr>
          </w:p>
          <w:p>
            <w:pPr>
              <w:spacing w:before="60" w:after="60"/>
              <w:rPr>
                <w:noProof/>
                <w:sz w:val="20"/>
                <w:szCs w:val="20"/>
              </w:rPr>
            </w:pPr>
            <w:r>
              <w:rPr>
                <w:noProof/>
                <w:sz w:val="20"/>
                <w:szCs w:val="20"/>
              </w:rPr>
              <w:t>TAC</w:t>
            </w:r>
          </w:p>
        </w:tc>
        <w:tc>
          <w:tcPr>
            <w:tcW w:w="2605" w:type="dxa"/>
            <w:gridSpan w:val="2"/>
            <w:shd w:val="clear" w:color="auto" w:fill="auto"/>
          </w:tcPr>
          <w:p>
            <w:pPr>
              <w:spacing w:before="60" w:after="60"/>
              <w:jc w:val="right"/>
              <w:rPr>
                <w:noProof/>
                <w:sz w:val="20"/>
                <w:szCs w:val="20"/>
              </w:rPr>
            </w:pPr>
            <w:r>
              <w:rPr>
                <w:noProof/>
                <w:sz w:val="20"/>
                <w:szCs w:val="20"/>
              </w:rPr>
              <w:t>18,33</w:t>
            </w:r>
          </w:p>
          <w:p>
            <w:pPr>
              <w:spacing w:before="60" w:after="60"/>
              <w:jc w:val="right"/>
              <w:rPr>
                <w:noProof/>
                <w:sz w:val="20"/>
                <w:szCs w:val="20"/>
              </w:rPr>
            </w:pPr>
          </w:p>
          <w:p>
            <w:pPr>
              <w:spacing w:before="60" w:after="60"/>
              <w:jc w:val="right"/>
              <w:rPr>
                <w:noProof/>
                <w:sz w:val="20"/>
                <w:szCs w:val="20"/>
              </w:rPr>
            </w:pPr>
            <w:r>
              <w:rPr>
                <w:noProof/>
                <w:sz w:val="20"/>
                <w:szCs w:val="20"/>
              </w:rPr>
              <w:t xml:space="preserve">55 </w:t>
            </w:r>
          </w:p>
        </w:tc>
        <w:tc>
          <w:tcPr>
            <w:tcW w:w="713" w:type="dxa"/>
            <w:gridSpan w:val="2"/>
            <w:shd w:val="clear" w:color="auto" w:fill="auto"/>
          </w:tcPr>
          <w:p>
            <w:pPr>
              <w:spacing w:before="60" w:after="60"/>
              <w:rPr>
                <w:noProof/>
                <w:sz w:val="20"/>
                <w:szCs w:val="20"/>
                <w:vertAlign w:val="superscript"/>
              </w:rPr>
            </w:pPr>
            <w:r>
              <w:rPr>
                <w:noProof/>
                <w:sz w:val="20"/>
                <w:szCs w:val="20"/>
                <w:vertAlign w:val="superscript"/>
              </w:rPr>
              <w:t>(2)</w:t>
            </w:r>
          </w:p>
          <w:p>
            <w:pPr>
              <w:spacing w:before="60" w:after="60"/>
              <w:rPr>
                <w:noProof/>
                <w:sz w:val="20"/>
                <w:szCs w:val="20"/>
                <w:vertAlign w:val="superscript"/>
              </w:rPr>
            </w:pPr>
          </w:p>
          <w:p>
            <w:pPr>
              <w:spacing w:before="60" w:after="60"/>
              <w:rPr>
                <w:noProof/>
                <w:sz w:val="20"/>
                <w:szCs w:val="20"/>
                <w:vertAlign w:val="superscript"/>
              </w:rPr>
            </w:pPr>
            <w:r>
              <w:rPr>
                <w:noProof/>
                <w:sz w:val="20"/>
                <w:szCs w:val="20"/>
                <w:vertAlign w:val="superscript"/>
              </w:rPr>
              <w:t>(2)</w:t>
            </w:r>
          </w:p>
        </w:tc>
        <w:tc>
          <w:tcPr>
            <w:tcW w:w="5400" w:type="dxa"/>
            <w:gridSpan w:val="5"/>
            <w:tcBorders>
              <w:top w:val="single" w:sz="8" w:space="0" w:color="000000"/>
            </w:tcBorders>
            <w:shd w:val="clear" w:color="auto" w:fill="auto"/>
          </w:tcPr>
          <w:p>
            <w:pPr>
              <w:spacing w:before="60" w:after="60"/>
              <w:rPr>
                <w:noProof/>
                <w:sz w:val="20"/>
                <w:szCs w:val="20"/>
              </w:rPr>
            </w:pPr>
            <w:r>
              <w:rPr>
                <w:noProof/>
                <w:sz w:val="20"/>
                <w:szCs w:val="20"/>
              </w:rPr>
              <w:t>Voorzorgs-TAC</w:t>
            </w:r>
          </w:p>
          <w:p>
            <w:pPr>
              <w:spacing w:before="60" w:after="60"/>
              <w:rPr>
                <w:noProof/>
                <w:sz w:val="20"/>
                <w:szCs w:val="20"/>
              </w:rPr>
            </w:pPr>
          </w:p>
        </w:tc>
      </w:tr>
      <w:tr>
        <w:trPr>
          <w:gridBefore w:val="1"/>
          <w:gridAfter w:val="1"/>
          <w:wBefore w:w="14" w:type="dxa"/>
          <w:wAfter w:w="70" w:type="dxa"/>
          <w:trHeight w:val="227"/>
        </w:trPr>
        <w:tc>
          <w:tcPr>
            <w:tcW w:w="993" w:type="dxa"/>
            <w:shd w:val="clear" w:color="auto" w:fill="auto"/>
          </w:tcPr>
          <w:p>
            <w:pPr>
              <w:spacing w:before="60" w:after="60"/>
              <w:rPr>
                <w:noProof/>
                <w:sz w:val="20"/>
                <w:szCs w:val="20"/>
                <w:vertAlign w:val="superscript"/>
              </w:rPr>
            </w:pPr>
            <w:r>
              <w:rPr>
                <w:noProof/>
                <w:sz w:val="20"/>
                <w:szCs w:val="20"/>
                <w:vertAlign w:val="superscript"/>
              </w:rPr>
              <w:t>(1)</w:t>
            </w:r>
          </w:p>
        </w:tc>
        <w:tc>
          <w:tcPr>
            <w:tcW w:w="8718" w:type="dxa"/>
            <w:gridSpan w:val="9"/>
            <w:shd w:val="clear" w:color="auto" w:fill="auto"/>
          </w:tcPr>
          <w:p>
            <w:pPr>
              <w:spacing w:before="60" w:after="60"/>
              <w:rPr>
                <w:noProof/>
                <w:sz w:val="20"/>
                <w:szCs w:val="20"/>
                <w:vertAlign w:val="superscript"/>
              </w:rPr>
            </w:pPr>
            <w:r>
              <w:rPr>
                <w:noProof/>
                <w:sz w:val="20"/>
                <w:szCs w:val="20"/>
                <w:vertAlign w:val="superscript"/>
              </w:rPr>
              <w:t xml:space="preserve">De internationale wateren in FAO-deelgebied 51.7 begrensd tussen -44° Z.B. en -45° Z.B. en de aangrenzende exclusieve economische zones ten oosten en ten westen. </w:t>
            </w:r>
          </w:p>
        </w:tc>
      </w:tr>
      <w:tr>
        <w:trPr>
          <w:gridBefore w:val="1"/>
          <w:gridAfter w:val="1"/>
          <w:wBefore w:w="14" w:type="dxa"/>
          <w:wAfter w:w="70" w:type="dxa"/>
          <w:trHeight w:val="227"/>
        </w:trPr>
        <w:tc>
          <w:tcPr>
            <w:tcW w:w="993" w:type="dxa"/>
            <w:tcBorders>
              <w:bottom w:val="single" w:sz="8" w:space="0" w:color="auto"/>
            </w:tcBorders>
            <w:shd w:val="clear" w:color="auto" w:fill="auto"/>
          </w:tcPr>
          <w:p>
            <w:pPr>
              <w:spacing w:before="60" w:after="60"/>
              <w:rPr>
                <w:noProof/>
                <w:sz w:val="20"/>
                <w:szCs w:val="20"/>
                <w:vertAlign w:val="superscript"/>
              </w:rPr>
            </w:pPr>
            <w:r>
              <w:rPr>
                <w:noProof/>
                <w:sz w:val="20"/>
                <w:szCs w:val="20"/>
                <w:vertAlign w:val="superscript"/>
              </w:rPr>
              <w:t>(2)</w:t>
            </w:r>
          </w:p>
        </w:tc>
        <w:tc>
          <w:tcPr>
            <w:tcW w:w="8718" w:type="dxa"/>
            <w:gridSpan w:val="9"/>
            <w:tcBorders>
              <w:bottom w:val="single" w:sz="8" w:space="0" w:color="auto"/>
            </w:tcBorders>
            <w:shd w:val="clear" w:color="auto" w:fill="auto"/>
          </w:tcPr>
          <w:p>
            <w:pPr>
              <w:spacing w:before="60" w:after="60"/>
              <w:rPr>
                <w:noProof/>
                <w:sz w:val="20"/>
                <w:szCs w:val="20"/>
                <w:vertAlign w:val="superscript"/>
              </w:rPr>
            </w:pPr>
            <w:r>
              <w:rPr>
                <w:noProof/>
                <w:sz w:val="20"/>
                <w:szCs w:val="20"/>
                <w:vertAlign w:val="superscript"/>
              </w:rPr>
              <w:t xml:space="preserve">Mag uitsluitend worden gevangen door vaartuigen met waarnemers aan boord en met beuglijnen in het visseizoen van 1 december 2019 tot en met 30 november 2020. Het maximumaantal toegestane haken per lijn bedraagt 3 000 en de lijnen worden ten minste 3 zeemijl van elkaar uitgezet. </w:t>
            </w:r>
          </w:p>
          <w:p>
            <w:pPr>
              <w:spacing w:before="60" w:after="60"/>
              <w:rPr>
                <w:noProof/>
                <w:sz w:val="20"/>
                <w:szCs w:val="20"/>
                <w:vertAlign w:val="superscript"/>
              </w:rPr>
            </w:pPr>
            <w:r>
              <w:rPr>
                <w:noProof/>
                <w:sz w:val="20"/>
                <w:szCs w:val="20"/>
                <w:vertAlign w:val="superscript"/>
              </w:rPr>
              <w:t>Vangsten door vaartuigen die niet gericht op deze soort vissen, mogen niet meer dan 0,5 ton per visseizoen bedragen. Zodra een vaartuig die grenswaarde bereikt, mag het niet langer vissen in het Del Cano-gebied.</w:t>
            </w:r>
          </w:p>
        </w:tc>
      </w:tr>
      <w:tr>
        <w:trPr>
          <w:gridBefore w:val="1"/>
          <w:gridAfter w:val="1"/>
          <w:wBefore w:w="14" w:type="dxa"/>
          <w:wAfter w:w="70" w:type="dxa"/>
          <w:trHeight w:val="227"/>
        </w:trPr>
        <w:tc>
          <w:tcPr>
            <w:tcW w:w="993" w:type="dxa"/>
            <w:tcBorders>
              <w:top w:val="single" w:sz="8" w:space="0" w:color="auto"/>
              <w:bottom w:val="single" w:sz="8" w:space="0" w:color="000000"/>
            </w:tcBorders>
            <w:shd w:val="clear" w:color="auto" w:fill="FFFFFF"/>
          </w:tcPr>
          <w:p>
            <w:pPr>
              <w:spacing w:before="60" w:after="60"/>
              <w:rPr>
                <w:noProof/>
                <w:sz w:val="20"/>
                <w:szCs w:val="20"/>
              </w:rPr>
            </w:pPr>
            <w:r>
              <w:rPr>
                <w:noProof/>
                <w:sz w:val="20"/>
                <w:szCs w:val="20"/>
              </w:rPr>
              <w:t>Soort:</w:t>
            </w:r>
          </w:p>
        </w:tc>
        <w:tc>
          <w:tcPr>
            <w:tcW w:w="3318" w:type="dxa"/>
            <w:gridSpan w:val="4"/>
            <w:tcBorders>
              <w:top w:val="single" w:sz="8" w:space="0" w:color="auto"/>
              <w:bottom w:val="single" w:sz="8" w:space="0" w:color="000000"/>
              <w:right w:val="single" w:sz="8" w:space="0" w:color="auto"/>
            </w:tcBorders>
            <w:shd w:val="clear" w:color="auto" w:fill="FFFFFF"/>
          </w:tcPr>
          <w:p>
            <w:pPr>
              <w:spacing w:before="60" w:after="60"/>
              <w:rPr>
                <w:noProof/>
                <w:sz w:val="20"/>
                <w:szCs w:val="20"/>
              </w:rPr>
            </w:pPr>
            <w:r>
              <w:rPr>
                <w:noProof/>
                <w:sz w:val="20"/>
                <w:szCs w:val="20"/>
              </w:rPr>
              <w:t>IJsheken</w:t>
            </w:r>
          </w:p>
          <w:p>
            <w:pPr>
              <w:spacing w:before="60" w:after="60"/>
              <w:rPr>
                <w:i/>
                <w:iCs/>
                <w:noProof/>
                <w:sz w:val="20"/>
                <w:szCs w:val="20"/>
              </w:rPr>
            </w:pPr>
            <w:r>
              <w:rPr>
                <w:i/>
                <w:iCs/>
                <w:noProof/>
                <w:sz w:val="20"/>
                <w:szCs w:val="20"/>
              </w:rPr>
              <w:t>Dissostichus</w:t>
            </w:r>
            <w:r>
              <w:rPr>
                <w:noProof/>
                <w:sz w:val="20"/>
                <w:szCs w:val="20"/>
              </w:rPr>
              <w:t xml:space="preserve"> spp.</w:t>
            </w:r>
          </w:p>
        </w:tc>
        <w:tc>
          <w:tcPr>
            <w:tcW w:w="960" w:type="dxa"/>
            <w:gridSpan w:val="3"/>
            <w:tcBorders>
              <w:top w:val="single" w:sz="8" w:space="0" w:color="auto"/>
              <w:left w:val="single" w:sz="8" w:space="0" w:color="auto"/>
              <w:bottom w:val="single" w:sz="8" w:space="0" w:color="000000"/>
            </w:tcBorders>
            <w:shd w:val="clear" w:color="auto" w:fill="FFFFFF"/>
          </w:tcPr>
          <w:p>
            <w:pPr>
              <w:spacing w:before="60" w:after="60"/>
              <w:rPr>
                <w:noProof/>
                <w:sz w:val="20"/>
                <w:szCs w:val="20"/>
              </w:rPr>
            </w:pPr>
            <w:r>
              <w:rPr>
                <w:noProof/>
                <w:sz w:val="20"/>
                <w:szCs w:val="20"/>
              </w:rPr>
              <w:t>Gebied:</w:t>
            </w:r>
          </w:p>
        </w:tc>
        <w:tc>
          <w:tcPr>
            <w:tcW w:w="4440" w:type="dxa"/>
            <w:gridSpan w:val="2"/>
            <w:tcBorders>
              <w:top w:val="single" w:sz="8" w:space="0" w:color="auto"/>
              <w:bottom w:val="single" w:sz="8" w:space="0" w:color="000000"/>
            </w:tcBorders>
            <w:shd w:val="clear" w:color="auto" w:fill="FFFFFF"/>
          </w:tcPr>
          <w:p>
            <w:pPr>
              <w:spacing w:before="60" w:after="60"/>
              <w:rPr>
                <w:noProof/>
                <w:sz w:val="20"/>
                <w:szCs w:val="20"/>
              </w:rPr>
            </w:pPr>
            <w:r>
              <w:rPr>
                <w:noProof/>
                <w:sz w:val="20"/>
                <w:szCs w:val="20"/>
              </w:rPr>
              <w:t>Williams Ridge</w:t>
            </w:r>
            <w:r>
              <w:rPr>
                <w:noProof/>
                <w:sz w:val="20"/>
                <w:szCs w:val="20"/>
                <w:vertAlign w:val="superscript"/>
              </w:rPr>
              <w:t>(1)</w:t>
            </w:r>
          </w:p>
          <w:p>
            <w:pPr>
              <w:spacing w:before="60" w:after="60"/>
              <w:rPr>
                <w:noProof/>
                <w:sz w:val="20"/>
                <w:szCs w:val="20"/>
              </w:rPr>
            </w:pPr>
            <w:r>
              <w:rPr>
                <w:noProof/>
                <w:sz w:val="20"/>
                <w:szCs w:val="20"/>
              </w:rPr>
              <w:t>(TOT/F574WR)</w:t>
            </w:r>
          </w:p>
        </w:tc>
      </w:tr>
      <w:tr>
        <w:trPr>
          <w:gridBefore w:val="1"/>
          <w:gridAfter w:val="1"/>
          <w:wBefore w:w="14" w:type="dxa"/>
          <w:wAfter w:w="70" w:type="dxa"/>
          <w:trHeight w:val="227"/>
        </w:trPr>
        <w:tc>
          <w:tcPr>
            <w:tcW w:w="993" w:type="dxa"/>
            <w:shd w:val="clear" w:color="auto" w:fill="auto"/>
          </w:tcPr>
          <w:p>
            <w:pPr>
              <w:spacing w:before="60" w:after="60"/>
              <w:rPr>
                <w:noProof/>
                <w:sz w:val="20"/>
                <w:szCs w:val="20"/>
              </w:rPr>
            </w:pPr>
            <w:r>
              <w:rPr>
                <w:noProof/>
                <w:sz w:val="20"/>
                <w:szCs w:val="20"/>
              </w:rPr>
              <w:t>Unie</w:t>
            </w:r>
          </w:p>
          <w:p>
            <w:pPr>
              <w:spacing w:before="60" w:after="60"/>
              <w:rPr>
                <w:noProof/>
                <w:sz w:val="20"/>
                <w:szCs w:val="20"/>
              </w:rPr>
            </w:pPr>
          </w:p>
          <w:p>
            <w:pPr>
              <w:spacing w:before="60" w:after="60"/>
              <w:rPr>
                <w:noProof/>
                <w:sz w:val="20"/>
                <w:szCs w:val="20"/>
              </w:rPr>
            </w:pPr>
            <w:r>
              <w:rPr>
                <w:noProof/>
                <w:sz w:val="20"/>
                <w:szCs w:val="20"/>
              </w:rPr>
              <w:t>TAC</w:t>
            </w:r>
          </w:p>
        </w:tc>
        <w:tc>
          <w:tcPr>
            <w:tcW w:w="2605" w:type="dxa"/>
            <w:gridSpan w:val="2"/>
            <w:shd w:val="clear" w:color="auto" w:fill="auto"/>
          </w:tcPr>
          <w:p>
            <w:pPr>
              <w:spacing w:before="60" w:after="60"/>
              <w:jc w:val="right"/>
              <w:rPr>
                <w:noProof/>
                <w:sz w:val="20"/>
                <w:szCs w:val="20"/>
              </w:rPr>
            </w:pPr>
            <w:r>
              <w:rPr>
                <w:noProof/>
                <w:sz w:val="20"/>
                <w:szCs w:val="20"/>
              </w:rPr>
              <w:t>Nog vast te stellen</w:t>
            </w:r>
          </w:p>
          <w:p>
            <w:pPr>
              <w:spacing w:before="60" w:after="60"/>
              <w:jc w:val="right"/>
              <w:rPr>
                <w:noProof/>
                <w:sz w:val="20"/>
                <w:szCs w:val="20"/>
              </w:rPr>
            </w:pPr>
          </w:p>
          <w:p>
            <w:pPr>
              <w:spacing w:before="60" w:after="60"/>
              <w:jc w:val="right"/>
              <w:rPr>
                <w:noProof/>
                <w:sz w:val="20"/>
                <w:szCs w:val="20"/>
              </w:rPr>
            </w:pPr>
            <w:r>
              <w:rPr>
                <w:noProof/>
                <w:sz w:val="20"/>
                <w:szCs w:val="20"/>
              </w:rPr>
              <w:t>140</w:t>
            </w:r>
          </w:p>
        </w:tc>
        <w:tc>
          <w:tcPr>
            <w:tcW w:w="713" w:type="dxa"/>
            <w:gridSpan w:val="2"/>
            <w:shd w:val="clear" w:color="auto" w:fill="auto"/>
          </w:tcPr>
          <w:p>
            <w:pPr>
              <w:spacing w:before="60" w:after="60"/>
              <w:rPr>
                <w:noProof/>
                <w:sz w:val="20"/>
                <w:szCs w:val="20"/>
                <w:vertAlign w:val="superscript"/>
              </w:rPr>
            </w:pPr>
            <w:r>
              <w:rPr>
                <w:noProof/>
                <w:sz w:val="20"/>
                <w:szCs w:val="20"/>
                <w:vertAlign w:val="superscript"/>
              </w:rPr>
              <w:t>(2)</w:t>
            </w:r>
          </w:p>
          <w:p>
            <w:pPr>
              <w:spacing w:before="60" w:after="60"/>
              <w:rPr>
                <w:noProof/>
                <w:sz w:val="20"/>
                <w:szCs w:val="20"/>
              </w:rPr>
            </w:pPr>
          </w:p>
          <w:p>
            <w:pPr>
              <w:spacing w:before="60" w:after="60"/>
              <w:rPr>
                <w:noProof/>
                <w:sz w:val="20"/>
                <w:szCs w:val="20"/>
              </w:rPr>
            </w:pPr>
            <w:r>
              <w:rPr>
                <w:noProof/>
                <w:sz w:val="20"/>
                <w:szCs w:val="20"/>
                <w:vertAlign w:val="superscript"/>
              </w:rPr>
              <w:t>(2)</w:t>
            </w:r>
          </w:p>
        </w:tc>
        <w:tc>
          <w:tcPr>
            <w:tcW w:w="5400" w:type="dxa"/>
            <w:gridSpan w:val="5"/>
            <w:tcBorders>
              <w:top w:val="single" w:sz="8" w:space="0" w:color="000000"/>
            </w:tcBorders>
            <w:shd w:val="clear" w:color="auto" w:fill="auto"/>
          </w:tcPr>
          <w:p>
            <w:pPr>
              <w:spacing w:before="60" w:after="60"/>
              <w:rPr>
                <w:noProof/>
                <w:sz w:val="20"/>
                <w:szCs w:val="20"/>
              </w:rPr>
            </w:pPr>
            <w:r>
              <w:rPr>
                <w:noProof/>
                <w:sz w:val="20"/>
                <w:szCs w:val="20"/>
              </w:rPr>
              <w:t>Voorzorgs-TAC</w:t>
            </w:r>
          </w:p>
          <w:p>
            <w:pPr>
              <w:spacing w:before="60" w:after="60"/>
              <w:rPr>
                <w:noProof/>
                <w:sz w:val="20"/>
                <w:szCs w:val="20"/>
              </w:rPr>
            </w:pPr>
          </w:p>
        </w:tc>
      </w:tr>
      <w:tr>
        <w:trPr>
          <w:gridBefore w:val="1"/>
          <w:gridAfter w:val="1"/>
          <w:wBefore w:w="14" w:type="dxa"/>
          <w:wAfter w:w="70" w:type="dxa"/>
          <w:trHeight w:val="295"/>
        </w:trPr>
        <w:tc>
          <w:tcPr>
            <w:tcW w:w="993" w:type="dxa"/>
            <w:vMerge w:val="restart"/>
            <w:shd w:val="clear" w:color="auto" w:fill="auto"/>
          </w:tcPr>
          <w:p>
            <w:pPr>
              <w:spacing w:before="60" w:after="60"/>
              <w:rPr>
                <w:noProof/>
                <w:sz w:val="20"/>
                <w:szCs w:val="16"/>
                <w:vertAlign w:val="superscript"/>
              </w:rPr>
            </w:pPr>
            <w:r>
              <w:rPr>
                <w:noProof/>
                <w:sz w:val="20"/>
                <w:szCs w:val="16"/>
                <w:vertAlign w:val="superscript"/>
              </w:rPr>
              <w:t>(1)</w:t>
            </w:r>
          </w:p>
        </w:tc>
        <w:tc>
          <w:tcPr>
            <w:tcW w:w="8718" w:type="dxa"/>
            <w:gridSpan w:val="9"/>
            <w:shd w:val="clear" w:color="auto" w:fill="auto"/>
          </w:tcPr>
          <w:p>
            <w:pPr>
              <w:spacing w:before="60" w:after="60"/>
              <w:rPr>
                <w:noProof/>
                <w:sz w:val="18"/>
                <w:szCs w:val="18"/>
                <w:vertAlign w:val="superscript"/>
              </w:rPr>
            </w:pPr>
            <w:r>
              <w:rPr>
                <w:noProof/>
                <w:sz w:val="18"/>
                <w:szCs w:val="18"/>
                <w:vertAlign w:val="superscript"/>
              </w:rPr>
              <w:t>Gebied van FAO-deelgebied 57.4 dat wordt begrensd door de volgende coördinaten:</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szCs w:val="18"/>
                <w:vertAlign w:val="superscript"/>
              </w:rPr>
              <w:t>Punt</w:t>
            </w:r>
          </w:p>
        </w:tc>
        <w:tc>
          <w:tcPr>
            <w:tcW w:w="2801" w:type="dxa"/>
            <w:gridSpan w:val="5"/>
            <w:shd w:val="clear" w:color="auto" w:fill="auto"/>
          </w:tcPr>
          <w:p>
            <w:pPr>
              <w:spacing w:before="60" w:after="60"/>
              <w:rPr>
                <w:noProof/>
                <w:sz w:val="18"/>
                <w:szCs w:val="18"/>
                <w:vertAlign w:val="superscript"/>
              </w:rPr>
            </w:pPr>
            <w:r>
              <w:rPr>
                <w:noProof/>
                <w:sz w:val="18"/>
                <w:szCs w:val="18"/>
                <w:vertAlign w:val="superscript"/>
              </w:rPr>
              <w:t>Breedtegraad</w:t>
            </w:r>
          </w:p>
        </w:tc>
        <w:tc>
          <w:tcPr>
            <w:tcW w:w="2801" w:type="dxa"/>
            <w:shd w:val="clear" w:color="auto" w:fill="auto"/>
          </w:tcPr>
          <w:p>
            <w:pPr>
              <w:spacing w:before="60" w:after="60"/>
              <w:rPr>
                <w:noProof/>
                <w:sz w:val="18"/>
                <w:szCs w:val="18"/>
                <w:vertAlign w:val="superscript"/>
              </w:rPr>
            </w:pPr>
            <w:r>
              <w:rPr>
                <w:noProof/>
                <w:sz w:val="18"/>
                <w:szCs w:val="18"/>
                <w:vertAlign w:val="superscript"/>
              </w:rPr>
              <w:t>Lengtegraad</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szCs w:val="18"/>
                <w:vertAlign w:val="superscript"/>
              </w:rPr>
              <w:t>1</w:t>
            </w:r>
          </w:p>
        </w:tc>
        <w:tc>
          <w:tcPr>
            <w:tcW w:w="2801" w:type="dxa"/>
            <w:gridSpan w:val="5"/>
            <w:shd w:val="clear" w:color="auto" w:fill="auto"/>
          </w:tcPr>
          <w:p>
            <w:pPr>
              <w:spacing w:before="60" w:after="60"/>
              <w:rPr>
                <w:noProof/>
                <w:sz w:val="18"/>
                <w:szCs w:val="18"/>
                <w:vertAlign w:val="superscript"/>
              </w:rPr>
            </w:pPr>
            <w:r>
              <w:rPr>
                <w:noProof/>
                <w:sz w:val="18"/>
                <w:szCs w:val="18"/>
                <w:vertAlign w:val="superscript"/>
              </w:rPr>
              <w:t>52° 30' 00 Z.B.</w:t>
            </w:r>
          </w:p>
        </w:tc>
        <w:tc>
          <w:tcPr>
            <w:tcW w:w="2801" w:type="dxa"/>
            <w:shd w:val="clear" w:color="auto" w:fill="auto"/>
          </w:tcPr>
          <w:p>
            <w:pPr>
              <w:spacing w:before="60" w:after="60"/>
              <w:rPr>
                <w:noProof/>
                <w:sz w:val="18"/>
                <w:szCs w:val="18"/>
                <w:vertAlign w:val="superscript"/>
              </w:rPr>
            </w:pPr>
            <w:r>
              <w:rPr>
                <w:noProof/>
                <w:sz w:val="18"/>
                <w:szCs w:val="18"/>
                <w:vertAlign w:val="superscript"/>
              </w:rPr>
              <w:t>80° 00' 00 O.L.</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szCs w:val="18"/>
                <w:vertAlign w:val="superscript"/>
              </w:rPr>
              <w:t>2</w:t>
            </w:r>
          </w:p>
        </w:tc>
        <w:tc>
          <w:tcPr>
            <w:tcW w:w="2801" w:type="dxa"/>
            <w:gridSpan w:val="5"/>
            <w:shd w:val="clear" w:color="auto" w:fill="auto"/>
          </w:tcPr>
          <w:p>
            <w:pPr>
              <w:spacing w:before="60" w:after="60"/>
              <w:rPr>
                <w:noProof/>
                <w:sz w:val="18"/>
                <w:szCs w:val="18"/>
                <w:vertAlign w:val="superscript"/>
              </w:rPr>
            </w:pPr>
            <w:r>
              <w:rPr>
                <w:noProof/>
                <w:sz w:val="18"/>
                <w:szCs w:val="18"/>
                <w:vertAlign w:val="superscript"/>
              </w:rPr>
              <w:t>55° 00' 00 Z.B.</w:t>
            </w:r>
          </w:p>
        </w:tc>
        <w:tc>
          <w:tcPr>
            <w:tcW w:w="2801" w:type="dxa"/>
            <w:shd w:val="clear" w:color="auto" w:fill="auto"/>
          </w:tcPr>
          <w:p>
            <w:pPr>
              <w:spacing w:before="60" w:after="60"/>
              <w:rPr>
                <w:noProof/>
                <w:sz w:val="18"/>
                <w:szCs w:val="18"/>
                <w:vertAlign w:val="superscript"/>
              </w:rPr>
            </w:pPr>
            <w:r>
              <w:rPr>
                <w:noProof/>
                <w:sz w:val="18"/>
                <w:szCs w:val="18"/>
                <w:vertAlign w:val="superscript"/>
              </w:rPr>
              <w:t>80° 00' 00 O.L.</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szCs w:val="18"/>
                <w:vertAlign w:val="superscript"/>
              </w:rPr>
              <w:t>3</w:t>
            </w:r>
          </w:p>
        </w:tc>
        <w:tc>
          <w:tcPr>
            <w:tcW w:w="2801" w:type="dxa"/>
            <w:gridSpan w:val="5"/>
            <w:shd w:val="clear" w:color="auto" w:fill="auto"/>
          </w:tcPr>
          <w:p>
            <w:pPr>
              <w:spacing w:before="60" w:after="60"/>
              <w:rPr>
                <w:noProof/>
                <w:sz w:val="18"/>
                <w:szCs w:val="18"/>
                <w:vertAlign w:val="superscript"/>
              </w:rPr>
            </w:pPr>
            <w:r>
              <w:rPr>
                <w:noProof/>
                <w:sz w:val="18"/>
                <w:szCs w:val="18"/>
                <w:vertAlign w:val="superscript"/>
              </w:rPr>
              <w:t>55° 00' 00 Z.B.</w:t>
            </w:r>
          </w:p>
        </w:tc>
        <w:tc>
          <w:tcPr>
            <w:tcW w:w="2801" w:type="dxa"/>
            <w:shd w:val="clear" w:color="auto" w:fill="auto"/>
          </w:tcPr>
          <w:p>
            <w:pPr>
              <w:spacing w:before="60" w:after="60"/>
              <w:rPr>
                <w:noProof/>
                <w:sz w:val="18"/>
                <w:szCs w:val="18"/>
                <w:vertAlign w:val="superscript"/>
              </w:rPr>
            </w:pPr>
            <w:r>
              <w:rPr>
                <w:noProof/>
                <w:sz w:val="18"/>
                <w:szCs w:val="18"/>
                <w:vertAlign w:val="superscript"/>
              </w:rPr>
              <w:t>85° 00' 00 O.L.</w:t>
            </w:r>
          </w:p>
        </w:tc>
      </w:tr>
      <w:tr>
        <w:trPr>
          <w:gridBefore w:val="1"/>
          <w:gridAfter w:val="1"/>
          <w:wBefore w:w="14" w:type="dxa"/>
          <w:wAfter w:w="70" w:type="dxa"/>
          <w:trHeight w:hRule="exact" w:val="284"/>
        </w:trPr>
        <w:tc>
          <w:tcPr>
            <w:tcW w:w="993" w:type="dxa"/>
            <w:vMerge/>
            <w:shd w:val="clear" w:color="auto" w:fill="auto"/>
          </w:tcPr>
          <w:p>
            <w:pPr>
              <w:spacing w:before="60" w:after="60"/>
              <w:rPr>
                <w:noProof/>
                <w:sz w:val="20"/>
                <w:szCs w:val="16"/>
                <w:vertAlign w:val="superscript"/>
              </w:rPr>
            </w:pPr>
          </w:p>
        </w:tc>
        <w:tc>
          <w:tcPr>
            <w:tcW w:w="3116" w:type="dxa"/>
            <w:gridSpan w:val="3"/>
            <w:shd w:val="clear" w:color="auto" w:fill="auto"/>
          </w:tcPr>
          <w:p>
            <w:pPr>
              <w:spacing w:before="60" w:after="60"/>
              <w:rPr>
                <w:noProof/>
                <w:sz w:val="18"/>
                <w:szCs w:val="18"/>
                <w:vertAlign w:val="superscript"/>
              </w:rPr>
            </w:pPr>
            <w:r>
              <w:rPr>
                <w:noProof/>
                <w:sz w:val="18"/>
                <w:szCs w:val="18"/>
                <w:vertAlign w:val="superscript"/>
              </w:rPr>
              <w:t>4</w:t>
            </w:r>
          </w:p>
          <w:p>
            <w:pPr>
              <w:spacing w:before="60" w:after="60"/>
              <w:rPr>
                <w:noProof/>
                <w:sz w:val="18"/>
                <w:szCs w:val="18"/>
                <w:vertAlign w:val="superscript"/>
              </w:rPr>
            </w:pPr>
          </w:p>
        </w:tc>
        <w:tc>
          <w:tcPr>
            <w:tcW w:w="2801" w:type="dxa"/>
            <w:gridSpan w:val="5"/>
            <w:shd w:val="clear" w:color="auto" w:fill="auto"/>
          </w:tcPr>
          <w:p>
            <w:pPr>
              <w:spacing w:before="60" w:after="60"/>
              <w:rPr>
                <w:noProof/>
                <w:sz w:val="18"/>
                <w:szCs w:val="18"/>
                <w:vertAlign w:val="superscript"/>
              </w:rPr>
            </w:pPr>
            <w:r>
              <w:rPr>
                <w:noProof/>
                <w:sz w:val="18"/>
                <w:szCs w:val="18"/>
                <w:vertAlign w:val="superscript"/>
              </w:rPr>
              <w:t>52° 30' 00 Z.B.</w:t>
            </w:r>
          </w:p>
        </w:tc>
        <w:tc>
          <w:tcPr>
            <w:tcW w:w="2801" w:type="dxa"/>
            <w:shd w:val="clear" w:color="auto" w:fill="auto"/>
          </w:tcPr>
          <w:p>
            <w:pPr>
              <w:spacing w:before="60" w:after="60"/>
              <w:rPr>
                <w:noProof/>
                <w:sz w:val="18"/>
                <w:szCs w:val="18"/>
                <w:vertAlign w:val="superscript"/>
              </w:rPr>
            </w:pPr>
            <w:r>
              <w:rPr>
                <w:noProof/>
                <w:sz w:val="18"/>
                <w:szCs w:val="18"/>
                <w:vertAlign w:val="superscript"/>
              </w:rPr>
              <w:t>85° 00' 00 O.L.</w:t>
            </w:r>
          </w:p>
        </w:tc>
      </w:tr>
      <w:tr>
        <w:trPr>
          <w:gridBefore w:val="1"/>
          <w:gridAfter w:val="1"/>
          <w:wBefore w:w="14" w:type="dxa"/>
          <w:wAfter w:w="70" w:type="dxa"/>
          <w:trHeight w:val="227"/>
        </w:trPr>
        <w:tc>
          <w:tcPr>
            <w:tcW w:w="993" w:type="dxa"/>
            <w:tcBorders>
              <w:bottom w:val="single" w:sz="8" w:space="0" w:color="auto"/>
            </w:tcBorders>
            <w:shd w:val="clear" w:color="auto" w:fill="auto"/>
          </w:tcPr>
          <w:p>
            <w:pPr>
              <w:spacing w:before="60" w:after="60"/>
              <w:rPr>
                <w:noProof/>
                <w:sz w:val="20"/>
                <w:szCs w:val="16"/>
                <w:vertAlign w:val="superscript"/>
              </w:rPr>
            </w:pPr>
            <w:r>
              <w:rPr>
                <w:noProof/>
                <w:sz w:val="20"/>
                <w:szCs w:val="20"/>
                <w:vertAlign w:val="superscript"/>
              </w:rPr>
              <w:t>(2)</w:t>
            </w:r>
          </w:p>
        </w:tc>
        <w:tc>
          <w:tcPr>
            <w:tcW w:w="8718" w:type="dxa"/>
            <w:gridSpan w:val="9"/>
            <w:tcBorders>
              <w:bottom w:val="single" w:sz="8" w:space="0" w:color="auto"/>
            </w:tcBorders>
            <w:shd w:val="clear" w:color="auto" w:fill="auto"/>
          </w:tcPr>
          <w:p>
            <w:pPr>
              <w:spacing w:before="60" w:after="60"/>
              <w:rPr>
                <w:noProof/>
                <w:sz w:val="20"/>
                <w:szCs w:val="20"/>
                <w:vertAlign w:val="superscript"/>
              </w:rPr>
            </w:pPr>
            <w:r>
              <w:rPr>
                <w:noProof/>
                <w:sz w:val="20"/>
                <w:szCs w:val="20"/>
                <w:vertAlign w:val="superscript"/>
              </w:rPr>
              <w:t>Mag uitsluitend worden gevangen door vaartuigen met waarnemers aan boord in het visseizoen van 1 december 2019 tot en met 30 november 2020. Per elke door SIOFA vastgestelde rastercel worden niet meer dan twee beuglijnen met ten hoogste 6 250 haken uitgezet en tussen de visreizen wordt een tijdsinterval van ten minste 30 dagen ingelast overeenkomstig de door SIOFA vastgestelde toegangsvoorwaarden.</w:t>
            </w:r>
          </w:p>
          <w:p>
            <w:pPr>
              <w:spacing w:before="60" w:after="60"/>
              <w:rPr>
                <w:noProof/>
                <w:sz w:val="20"/>
                <w:szCs w:val="20"/>
              </w:rPr>
            </w:pPr>
            <w:r>
              <w:rPr>
                <w:noProof/>
                <w:sz w:val="20"/>
                <w:szCs w:val="20"/>
                <w:vertAlign w:val="superscript"/>
              </w:rPr>
              <w:t>Vangsten door vaartuigen die niet gericht op deze soort vissen, mogen niet meer dan 0,5 ton per visseizoen bedragen. Zodra een vaartuig die grenswaarde bereikt, mag het niet langer vissen in Williams Ridge.</w:t>
            </w:r>
          </w:p>
        </w:tc>
      </w:tr>
      <w:tr>
        <w:trPr>
          <w:gridBefore w:val="1"/>
          <w:gridAfter w:val="1"/>
          <w:wBefore w:w="14" w:type="dxa"/>
          <w:wAfter w:w="70" w:type="dxa"/>
          <w:trHeight w:val="227"/>
        </w:trPr>
        <w:tc>
          <w:tcPr>
            <w:tcW w:w="993" w:type="dxa"/>
            <w:tcBorders>
              <w:top w:val="single" w:sz="8" w:space="0" w:color="auto"/>
              <w:bottom w:val="single" w:sz="8" w:space="0" w:color="auto"/>
            </w:tcBorders>
            <w:shd w:val="clear" w:color="auto" w:fill="auto"/>
          </w:tcPr>
          <w:p>
            <w:pPr>
              <w:spacing w:before="60" w:after="60"/>
              <w:rPr>
                <w:noProof/>
                <w:sz w:val="20"/>
                <w:szCs w:val="20"/>
                <w:vertAlign w:val="superscript"/>
              </w:rPr>
            </w:pPr>
          </w:p>
        </w:tc>
        <w:tc>
          <w:tcPr>
            <w:tcW w:w="8718" w:type="dxa"/>
            <w:gridSpan w:val="9"/>
            <w:tcBorders>
              <w:top w:val="single" w:sz="8" w:space="0" w:color="auto"/>
              <w:bottom w:val="single" w:sz="8" w:space="0" w:color="auto"/>
            </w:tcBorders>
            <w:shd w:val="clear" w:color="auto" w:fill="auto"/>
          </w:tcPr>
          <w:p>
            <w:pPr>
              <w:spacing w:before="60" w:after="60"/>
              <w:rPr>
                <w:noProof/>
                <w:sz w:val="20"/>
                <w:szCs w:val="20"/>
                <w:vertAlign w:val="superscript"/>
              </w:rPr>
            </w:pPr>
          </w:p>
        </w:tc>
      </w:tr>
      <w:tr>
        <w:trPr>
          <w:trHeight w:val="227"/>
        </w:trPr>
        <w:tc>
          <w:tcPr>
            <w:tcW w:w="1007" w:type="dxa"/>
            <w:gridSpan w:val="2"/>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Soort:</w:t>
            </w:r>
          </w:p>
        </w:tc>
        <w:tc>
          <w:tcPr>
            <w:tcW w:w="3402" w:type="dxa"/>
            <w:gridSpan w:val="5"/>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szCs w:val="16"/>
              </w:rPr>
              <w:t>Grootoogtonijn</w:t>
            </w:r>
          </w:p>
          <w:p>
            <w:pPr>
              <w:spacing w:before="60" w:after="60"/>
              <w:rPr>
                <w:i/>
                <w:noProof/>
                <w:sz w:val="18"/>
                <w:szCs w:val="16"/>
              </w:rPr>
            </w:pPr>
            <w:r>
              <w:rPr>
                <w:i/>
                <w:noProof/>
                <w:sz w:val="18"/>
                <w:szCs w:val="16"/>
              </w:rPr>
              <w:t>Thunnus obesus</w:t>
            </w:r>
          </w:p>
        </w:tc>
        <w:tc>
          <w:tcPr>
            <w:tcW w:w="850"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szCs w:val="16"/>
              </w:rPr>
              <w:t>Gebied:</w:t>
            </w:r>
          </w:p>
        </w:tc>
        <w:tc>
          <w:tcPr>
            <w:tcW w:w="4536" w:type="dxa"/>
            <w:gridSpan w:val="4"/>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IATTC-verdragsgebied</w:t>
            </w:r>
          </w:p>
          <w:p>
            <w:pPr>
              <w:spacing w:before="60" w:after="60"/>
              <w:rPr>
                <w:noProof/>
                <w:sz w:val="18"/>
                <w:szCs w:val="16"/>
              </w:rPr>
            </w:pPr>
            <w:r>
              <w:rPr>
                <w:noProof/>
                <w:sz w:val="18"/>
                <w:szCs w:val="16"/>
              </w:rPr>
              <w:t>(BET/IATTC)</w:t>
            </w:r>
          </w:p>
        </w:tc>
      </w:tr>
      <w:tr>
        <w:trPr>
          <w:trHeight w:val="227"/>
        </w:trPr>
        <w:tc>
          <w:tcPr>
            <w:tcW w:w="1007" w:type="dxa"/>
            <w:gridSpan w:val="2"/>
            <w:shd w:val="clear" w:color="auto" w:fill="auto"/>
          </w:tcPr>
          <w:p>
            <w:pPr>
              <w:spacing w:before="60" w:after="60"/>
              <w:rPr>
                <w:noProof/>
                <w:sz w:val="18"/>
                <w:szCs w:val="16"/>
              </w:rPr>
            </w:pPr>
            <w:r>
              <w:rPr>
                <w:noProof/>
                <w:sz w:val="18"/>
                <w:szCs w:val="16"/>
              </w:rPr>
              <w:t>Unie</w:t>
            </w:r>
          </w:p>
        </w:tc>
        <w:tc>
          <w:tcPr>
            <w:tcW w:w="2551" w:type="dxa"/>
            <w:shd w:val="clear" w:color="auto" w:fill="auto"/>
          </w:tcPr>
          <w:p>
            <w:pPr>
              <w:spacing w:before="60" w:after="60"/>
              <w:jc w:val="right"/>
              <w:rPr>
                <w:noProof/>
                <w:sz w:val="18"/>
                <w:szCs w:val="18"/>
              </w:rPr>
            </w:pPr>
            <w:r>
              <w:rPr>
                <w:noProof/>
                <w:sz w:val="18"/>
                <w:szCs w:val="18"/>
              </w:rPr>
              <w:t>500</w:t>
            </w:r>
          </w:p>
        </w:tc>
        <w:tc>
          <w:tcPr>
            <w:tcW w:w="851" w:type="dxa"/>
            <w:gridSpan w:val="4"/>
            <w:shd w:val="clear" w:color="auto" w:fill="auto"/>
          </w:tcPr>
          <w:p>
            <w:pPr>
              <w:spacing w:before="60" w:after="60"/>
              <w:rPr>
                <w:bCs/>
                <w:noProof/>
                <w:sz w:val="18"/>
                <w:szCs w:val="16"/>
                <w:vertAlign w:val="superscript"/>
              </w:rPr>
            </w:pPr>
            <w:r>
              <w:rPr>
                <w:bCs/>
                <w:noProof/>
                <w:sz w:val="18"/>
                <w:szCs w:val="16"/>
                <w:vertAlign w:val="superscript"/>
              </w:rPr>
              <w:t xml:space="preserve">(1) </w:t>
            </w:r>
          </w:p>
        </w:tc>
        <w:tc>
          <w:tcPr>
            <w:tcW w:w="5386" w:type="dxa"/>
            <w:gridSpan w:val="5"/>
            <w:vMerge w:val="restart"/>
            <w:shd w:val="clear" w:color="auto" w:fill="auto"/>
          </w:tcPr>
          <w:p>
            <w:pPr>
              <w:spacing w:before="60" w:after="60"/>
              <w:rPr>
                <w:noProof/>
                <w:sz w:val="18"/>
                <w:szCs w:val="16"/>
              </w:rPr>
            </w:pPr>
            <w:r>
              <w:rPr>
                <w:noProof/>
                <w:sz w:val="18"/>
                <w:szCs w:val="16"/>
              </w:rPr>
              <w:t>Voorzorgs-TAC</w:t>
            </w:r>
          </w:p>
        </w:tc>
      </w:tr>
      <w:tr>
        <w:trPr>
          <w:trHeight w:val="227"/>
        </w:trPr>
        <w:tc>
          <w:tcPr>
            <w:tcW w:w="1007" w:type="dxa"/>
            <w:gridSpan w:val="2"/>
            <w:shd w:val="clear" w:color="auto" w:fill="auto"/>
          </w:tcPr>
          <w:p>
            <w:pPr>
              <w:spacing w:before="60" w:after="60"/>
              <w:rPr>
                <w:noProof/>
                <w:sz w:val="18"/>
                <w:szCs w:val="16"/>
              </w:rPr>
            </w:pPr>
          </w:p>
        </w:tc>
        <w:tc>
          <w:tcPr>
            <w:tcW w:w="2551" w:type="dxa"/>
            <w:shd w:val="clear" w:color="auto" w:fill="auto"/>
          </w:tcPr>
          <w:p>
            <w:pPr>
              <w:spacing w:before="60" w:after="60"/>
              <w:rPr>
                <w:noProof/>
                <w:sz w:val="18"/>
                <w:szCs w:val="16"/>
              </w:rPr>
            </w:pPr>
          </w:p>
        </w:tc>
        <w:tc>
          <w:tcPr>
            <w:tcW w:w="851" w:type="dxa"/>
            <w:gridSpan w:val="4"/>
            <w:shd w:val="clear" w:color="auto" w:fill="auto"/>
          </w:tcPr>
          <w:p>
            <w:pPr>
              <w:spacing w:before="60" w:after="60"/>
              <w:rPr>
                <w:noProof/>
                <w:sz w:val="18"/>
                <w:szCs w:val="16"/>
              </w:rPr>
            </w:pPr>
          </w:p>
        </w:tc>
        <w:tc>
          <w:tcPr>
            <w:tcW w:w="5386" w:type="dxa"/>
            <w:gridSpan w:val="5"/>
            <w:vMerge/>
            <w:shd w:val="clear" w:color="auto" w:fill="auto"/>
          </w:tcPr>
          <w:p>
            <w:pPr>
              <w:spacing w:before="60" w:after="60"/>
              <w:rPr>
                <w:noProof/>
                <w:sz w:val="18"/>
                <w:szCs w:val="16"/>
              </w:rPr>
            </w:pPr>
          </w:p>
        </w:tc>
      </w:tr>
      <w:tr>
        <w:trPr>
          <w:trHeight w:val="227"/>
        </w:trPr>
        <w:tc>
          <w:tcPr>
            <w:tcW w:w="1007" w:type="dxa"/>
            <w:gridSpan w:val="2"/>
            <w:shd w:val="clear" w:color="auto" w:fill="auto"/>
          </w:tcPr>
          <w:p>
            <w:pPr>
              <w:spacing w:before="60" w:after="60"/>
              <w:rPr>
                <w:noProof/>
                <w:sz w:val="18"/>
                <w:szCs w:val="16"/>
              </w:rPr>
            </w:pPr>
            <w:r>
              <w:rPr>
                <w:noProof/>
                <w:sz w:val="18"/>
                <w:szCs w:val="16"/>
              </w:rPr>
              <w:t>TAC</w:t>
            </w:r>
          </w:p>
        </w:tc>
        <w:tc>
          <w:tcPr>
            <w:tcW w:w="2551" w:type="dxa"/>
            <w:shd w:val="clear" w:color="auto" w:fill="auto"/>
          </w:tcPr>
          <w:p>
            <w:pPr>
              <w:spacing w:before="60" w:after="60"/>
              <w:rPr>
                <w:noProof/>
                <w:sz w:val="18"/>
                <w:szCs w:val="16"/>
              </w:rPr>
            </w:pPr>
            <w:r>
              <w:rPr>
                <w:noProof/>
                <w:sz w:val="18"/>
                <w:szCs w:val="16"/>
              </w:rPr>
              <w:t>Niet relevant</w:t>
            </w:r>
          </w:p>
        </w:tc>
        <w:tc>
          <w:tcPr>
            <w:tcW w:w="851" w:type="dxa"/>
            <w:gridSpan w:val="4"/>
            <w:shd w:val="clear" w:color="auto" w:fill="auto"/>
          </w:tcPr>
          <w:p>
            <w:pPr>
              <w:spacing w:before="60" w:after="60"/>
              <w:rPr>
                <w:noProof/>
                <w:sz w:val="18"/>
                <w:szCs w:val="16"/>
              </w:rPr>
            </w:pPr>
          </w:p>
        </w:tc>
        <w:tc>
          <w:tcPr>
            <w:tcW w:w="5386" w:type="dxa"/>
            <w:gridSpan w:val="5"/>
            <w:vMerge/>
            <w:shd w:val="clear" w:color="auto" w:fill="auto"/>
          </w:tcPr>
          <w:p>
            <w:pPr>
              <w:spacing w:before="60" w:after="60"/>
              <w:rPr>
                <w:noProof/>
                <w:sz w:val="18"/>
                <w:szCs w:val="16"/>
              </w:rPr>
            </w:pPr>
          </w:p>
        </w:tc>
      </w:tr>
      <w:tr>
        <w:trPr>
          <w:trHeight w:val="227"/>
        </w:trPr>
        <w:tc>
          <w:tcPr>
            <w:tcW w:w="1007" w:type="dxa"/>
            <w:gridSpan w:val="2"/>
            <w:tcBorders>
              <w:bottom w:val="single" w:sz="8" w:space="0" w:color="auto"/>
            </w:tcBorders>
            <w:shd w:val="clear" w:color="auto" w:fill="auto"/>
          </w:tcPr>
          <w:p>
            <w:pPr>
              <w:spacing w:before="0" w:after="0"/>
              <w:ind w:left="720" w:hanging="720"/>
              <w:rPr>
                <w:noProof/>
                <w:sz w:val="18"/>
                <w:szCs w:val="16"/>
              </w:rPr>
            </w:pPr>
            <w:r>
              <w:rPr>
                <w:bCs/>
                <w:noProof/>
                <w:sz w:val="18"/>
                <w:szCs w:val="16"/>
                <w:vertAlign w:val="superscript"/>
              </w:rPr>
              <w:t>(1)</w:t>
            </w:r>
            <w:r>
              <w:rPr>
                <w:noProof/>
                <w:sz w:val="18"/>
                <w:szCs w:val="16"/>
              </w:rPr>
              <w:tab/>
            </w:r>
          </w:p>
        </w:tc>
        <w:tc>
          <w:tcPr>
            <w:tcW w:w="8788" w:type="dxa"/>
            <w:gridSpan w:val="10"/>
            <w:tcBorders>
              <w:bottom w:val="single" w:sz="8" w:space="0" w:color="auto"/>
            </w:tcBorders>
            <w:shd w:val="clear" w:color="auto" w:fill="auto"/>
          </w:tcPr>
          <w:p>
            <w:pPr>
              <w:spacing w:before="0" w:after="0"/>
              <w:ind w:left="720" w:hanging="720"/>
              <w:rPr>
                <w:noProof/>
                <w:sz w:val="18"/>
                <w:szCs w:val="16"/>
              </w:rPr>
            </w:pPr>
            <w:r>
              <w:rPr>
                <w:rFonts w:asciiTheme="majorBidi" w:hAnsiTheme="majorBidi"/>
                <w:noProof/>
                <w:sz w:val="18"/>
                <w:szCs w:val="18"/>
                <w:vertAlign w:val="superscript"/>
              </w:rPr>
              <w:t>Dit quotum mag slechts worden gevangen door vaartuigen die beuglijnen gebruiken.</w:t>
            </w:r>
          </w:p>
        </w:tc>
      </w:tr>
    </w:tbl>
    <w:p>
      <w:pPr>
        <w:pStyle w:val="Lignefinal"/>
        <w:rPr>
          <w:noProof/>
        </w:rPr>
      </w:pPr>
    </w:p>
    <w:p>
      <w:pPr>
        <w:rPr>
          <w:noProof/>
        </w:rPr>
      </w:pPr>
    </w:p>
    <w:p>
      <w:pPr>
        <w:rPr>
          <w:noProof/>
        </w:rPr>
      </w:pPr>
    </w:p>
    <w:p>
      <w:pPr>
        <w:rPr>
          <w:noProof/>
        </w:rPr>
      </w:pPr>
    </w:p>
    <w:sectPr>
      <w:pgSz w:w="11907" w:h="16840"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Yu Gothic"/>
    <w:charset w:val="80"/>
    <w:family w:val="swiss"/>
    <w:pitch w:val="variable"/>
  </w:font>
  <w:font w:name="WenQuanYi Micro Hei">
    <w:charset w:val="80"/>
    <w:family w:val="auto"/>
    <w:pitch w:val="variable"/>
  </w:font>
  <w:font w:name="Lohit Hindi">
    <w:altName w:val="MS Gothic"/>
    <w:charset w:val="80"/>
    <w:family w:val="auto"/>
    <w:pitch w:val="variable"/>
  </w:font>
  <w:font w:name="EUAlbertina">
    <w:altName w:val="EU Albertina"/>
    <w:charset w:val="00"/>
    <w:family w:val="roman"/>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Verordening (EG) nr. 1224/2009 van de Raad van 20 november 2009 tot vaststelling van een controleregeling van de Unie die de naleving van de regels van het gemeenschappelijk visserijbeleid moet garanderen, tot wijziging van de Verordeningen (EG) nr. 847/96, (EG) nr. 2371/2002, (EG) nr. 811/2004, (EG) nr. 768/2005, (EG) nr. 2115/2005, (EG) nr. 2166/2005, (EG) nr. 388/2006, (EG) nr. 509/2007, (EG) nr. 676/2007, (EG) nr. 1098/2007, (EG) nr. 1300/2008, (EG) nr. 1342/2008 en tot intrekking van de Verordeningen (EEG) nr. 2847/93, (EG) nr. 1627/94 en (EG) nr. 1966/2006 (PB L 343 van 22.12.2009,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21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1E7AC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D6BA24"/>
    <w:lvl w:ilvl="0">
      <w:start w:val="1"/>
      <w:numFmt w:val="decimal"/>
      <w:pStyle w:val="ListNumber2"/>
      <w:lvlText w:val="%1."/>
      <w:lvlJc w:val="left"/>
      <w:pPr>
        <w:tabs>
          <w:tab w:val="num" w:pos="643"/>
        </w:tabs>
        <w:ind w:left="643" w:hanging="360"/>
      </w:pPr>
    </w:lvl>
  </w:abstractNum>
  <w:abstractNum w:abstractNumId="3">
    <w:nsid w:val="FFFFFF88"/>
    <w:multiLevelType w:val="singleLevel"/>
    <w:tmpl w:val="7F1A6600"/>
    <w:lvl w:ilvl="0">
      <w:start w:val="1"/>
      <w:numFmt w:val="decimal"/>
      <w:pStyle w:val="ListNumber"/>
      <w:lvlText w:val="%1."/>
      <w:lvlJc w:val="left"/>
      <w:pPr>
        <w:tabs>
          <w:tab w:val="num" w:pos="360"/>
        </w:tabs>
        <w:ind w:left="360" w:hanging="360"/>
      </w:pPr>
    </w:lvl>
  </w:abstractNum>
  <w:abstractNum w:abstractNumId="4">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212747"/>
    <w:multiLevelType w:val="multilevel"/>
    <w:tmpl w:val="41247EF8"/>
    <w:lvl w:ilvl="0">
      <w:start w:val="4"/>
      <w:numFmt w:val="decimal"/>
      <w:lvlRestart w:val="0"/>
      <w:pStyle w:val="ListBullet"/>
      <w:lvlText w:val="%1."/>
      <w:lvlJc w:val="left"/>
      <w:pPr>
        <w:tabs>
          <w:tab w:val="num" w:pos="850"/>
        </w:tabs>
        <w:ind w:left="850" w:hanging="850"/>
      </w:pPr>
      <w:rPr>
        <w:rFonts w:cs="Times New Roman" w:hint="default"/>
      </w:rPr>
    </w:lvl>
    <w:lvl w:ilvl="1">
      <w:start w:val="1"/>
      <w:numFmt w:val="decimal"/>
      <w:pStyle w:val="ListBullet2"/>
      <w:lvlText w:val="%1.%2."/>
      <w:lvlJc w:val="left"/>
      <w:pPr>
        <w:tabs>
          <w:tab w:val="num" w:pos="850"/>
        </w:tabs>
        <w:ind w:left="850" w:hanging="850"/>
      </w:pPr>
      <w:rPr>
        <w:rFonts w:cs="Times New Roman" w:hint="default"/>
      </w:rPr>
    </w:lvl>
    <w:lvl w:ilvl="2">
      <w:start w:val="1"/>
      <w:numFmt w:val="decimal"/>
      <w:pStyle w:val="ListBullet3"/>
      <w:lvlText w:val="%1.%2.%3."/>
      <w:lvlJc w:val="left"/>
      <w:pPr>
        <w:tabs>
          <w:tab w:val="num" w:pos="850"/>
        </w:tabs>
        <w:ind w:left="850" w:hanging="850"/>
      </w:pPr>
      <w:rPr>
        <w:rFonts w:cs="Times New Roman" w:hint="default"/>
      </w:rPr>
    </w:lvl>
    <w:lvl w:ilvl="3">
      <w:start w:val="1"/>
      <w:numFmt w:val="decimal"/>
      <w:pStyle w:val="ListBullet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2">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5">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6">
    <w:nsid w:val="406F317F"/>
    <w:multiLevelType w:val="hybridMultilevel"/>
    <w:tmpl w:val="95AEE0C0"/>
    <w:lvl w:ilvl="0" w:tplc="E0AE324E">
      <w:start w:val="1"/>
      <w:numFmt w:val="decimal"/>
      <w:pStyle w:val="CMMLevel1"/>
      <w:lvlText w:val="%1."/>
      <w:lvlJc w:val="left"/>
      <w:pPr>
        <w:ind w:left="101" w:hanging="485"/>
      </w:pPr>
      <w:rPr>
        <w:rFonts w:ascii="Cambria" w:eastAsia="Cambria" w:hAnsi="Cambria" w:hint="default"/>
        <w:b w:val="0"/>
        <w:bCs/>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3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3">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2"/>
  </w:num>
  <w:num w:numId="2">
    <w:abstractNumId w:val="32"/>
  </w:num>
  <w:num w:numId="3">
    <w:abstractNumId w:val="30"/>
  </w:num>
  <w:num w:numId="4">
    <w:abstractNumId w:val="33"/>
  </w:num>
  <w:num w:numId="5">
    <w:abstractNumId w:val="20"/>
  </w:num>
  <w:num w:numId="6">
    <w:abstractNumId w:val="5"/>
  </w:num>
  <w:num w:numId="7">
    <w:abstractNumId w:val="19"/>
  </w:num>
  <w:num w:numId="8">
    <w:abstractNumId w:val="13"/>
  </w:num>
  <w:num w:numId="9">
    <w:abstractNumId w:val="11"/>
  </w:num>
  <w:num w:numId="10">
    <w:abstractNumId w:val="44"/>
  </w:num>
  <w:num w:numId="11">
    <w:abstractNumId w:val="45"/>
  </w:num>
  <w:num w:numId="12">
    <w:abstractNumId w:val="21"/>
  </w:num>
  <w:num w:numId="13">
    <w:abstractNumId w:val="38"/>
  </w:num>
  <w:num w:numId="14">
    <w:abstractNumId w:val="6"/>
  </w:num>
  <w:num w:numId="15">
    <w:abstractNumId w:val="46"/>
  </w:num>
  <w:num w:numId="16">
    <w:abstractNumId w:val="12"/>
  </w:num>
  <w:num w:numId="17">
    <w:abstractNumId w:val="3"/>
  </w:num>
  <w:num w:numId="18">
    <w:abstractNumId w:val="2"/>
  </w:num>
  <w:num w:numId="19">
    <w:abstractNumId w:val="1"/>
  </w:num>
  <w:num w:numId="20">
    <w:abstractNumId w:val="0"/>
  </w:num>
  <w:num w:numId="21">
    <w:abstractNumId w:val="7"/>
  </w:num>
  <w:num w:numId="22">
    <w:abstractNumId w:val="17"/>
  </w:num>
  <w:num w:numId="23">
    <w:abstractNumId w:val="24"/>
  </w:num>
  <w:num w:numId="24">
    <w:abstractNumId w:val="47"/>
  </w:num>
  <w:num w:numId="25">
    <w:abstractNumId w:val="9"/>
  </w:num>
  <w:num w:numId="26">
    <w:abstractNumId w:val="29"/>
  </w:num>
  <w:num w:numId="27">
    <w:abstractNumId w:val="22"/>
  </w:num>
  <w:num w:numId="28">
    <w:abstractNumId w:val="25"/>
  </w:num>
  <w:num w:numId="29">
    <w:abstractNumId w:val="43"/>
  </w:num>
  <w:num w:numId="30">
    <w:abstractNumId w:val="16"/>
  </w:num>
  <w:num w:numId="31">
    <w:abstractNumId w:val="4"/>
  </w:num>
  <w:num w:numId="32">
    <w:abstractNumId w:val="23"/>
  </w:num>
  <w:num w:numId="33">
    <w:abstractNumId w:val="40"/>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7"/>
  </w:num>
  <w:num w:numId="38">
    <w:abstractNumId w:val="27"/>
  </w:num>
  <w:num w:numId="39">
    <w:abstractNumId w:val="41"/>
  </w:num>
  <w:num w:numId="40">
    <w:abstractNumId w:val="15"/>
  </w:num>
  <w:num w:numId="41">
    <w:abstractNumId w:val="28"/>
  </w:num>
  <w:num w:numId="42">
    <w:abstractNumId w:val="10"/>
  </w:num>
  <w:num w:numId="43">
    <w:abstractNumId w:val="39"/>
  </w:num>
  <w:num w:numId="44">
    <w:abstractNumId w:val="8"/>
  </w:num>
  <w:num w:numId="45">
    <w:abstractNumId w:val="31"/>
  </w:num>
  <w:num w:numId="46">
    <w:abstractNumId w:val="35"/>
  </w:num>
  <w:num w:numId="47">
    <w:abstractNumId w:val="36"/>
  </w:num>
  <w:num w:numId="48">
    <w:abstractNumId w:val="14"/>
  </w:num>
  <w:num w:numId="49">
    <w:abstractNumId w:val="34"/>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1 11:08: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0"/>
    <w:docVar w:name="LW_CORRIGENDUM" w:val="&lt;UNUSED&gt;"/>
    <w:docVar w:name="LW_COVERPAGE_EXISTS" w:val="True"/>
    <w:docVar w:name="LW_COVERPAGE_GUID" w:val="6F478311-6AA3-4A66-B161-445A5C7AA8EB"/>
    <w:docVar w:name="LW_COVERPAGE_TYPE" w:val="1"/>
    <w:docVar w:name="LW_CROSSREFERENCE" w:val="&lt;UNUSED&gt;"/>
    <w:docVar w:name="LW_DocType" w:val="ANNEX"/>
    <w:docVar w:name="LW_EMISSION" w:val="24.10.2019"/>
    <w:docVar w:name="LW_EMISSION_ISODATE" w:val="2019-10-24"/>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vaststelling, voor 2020, van de vangstmogelijkheden voor sommige visbestanden en groepen visbestanden welke in de wateren van de Unie en, voor vissersvaartuigen van de Unie, in bepaalde wateren buiten de Unie van toepassing zijn"/>
    <w:docVar w:name="LW_OBJETACTEPRINCIPAL.CP" w:val="tot vaststelling, voor 2020, van de vangstmogelijkheden voor sommige visbestanden en groepen visbestanden welke in de wateren van de Unie en, voor vissersvaartuigen van de Unie, in bepaalde wateren buiten de Unie van toepassing zijn"/>
    <w:docVar w:name="LW_PART_NBR" w:val="1"/>
    <w:docVar w:name="LW_PART_NBR_TOTAL" w:val="1"/>
    <w:docVar w:name="LW_REF.INST.NEW" w:val="COM"/>
    <w:docVar w:name="LW_REF.INST.NEW_ADOPTED" w:val="final"/>
    <w:docVar w:name="LW_REF.INST.NEW_TEXT" w:val="(2019)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verordening van de Raad"/>
    <w:docVar w:name="LW_TYPEACTEPRINCIPAL.CP" w:val="Voorstel voor een 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spacing w:before="240" w:after="60"/>
      <w:outlineLvl w:val="4"/>
    </w:pPr>
    <w:rPr>
      <w:rFonts w:ascii="Arial" w:eastAsia="Times New Roman" w:hAnsi="Arial"/>
      <w:sz w:val="22"/>
      <w:szCs w:val="20"/>
      <w:lang w:eastAsia="fr-BE"/>
    </w:rPr>
  </w:style>
  <w:style w:type="paragraph" w:styleId="Heading6">
    <w:name w:val="heading 6"/>
    <w:basedOn w:val="Normal"/>
    <w:next w:val="Normal"/>
    <w:link w:val="Heading6Char"/>
    <w:qFormat/>
    <w:pPr>
      <w:spacing w:before="240" w:after="60"/>
      <w:outlineLvl w:val="5"/>
    </w:pPr>
    <w:rPr>
      <w:rFonts w:ascii="Arial" w:eastAsia="Times New Roman" w:hAnsi="Arial"/>
      <w:i/>
      <w:sz w:val="22"/>
      <w:szCs w:val="20"/>
      <w:lang w:eastAsia="fr-BE"/>
    </w:rPr>
  </w:style>
  <w:style w:type="paragraph" w:styleId="Heading7">
    <w:name w:val="heading 7"/>
    <w:basedOn w:val="Normal"/>
    <w:next w:val="Normal"/>
    <w:link w:val="Heading7Char"/>
    <w:qFormat/>
    <w:pPr>
      <w:spacing w:before="240" w:after="60"/>
      <w:outlineLvl w:val="6"/>
    </w:pPr>
    <w:rPr>
      <w:rFonts w:ascii="Arial" w:eastAsia="Times New Roman" w:hAnsi="Arial"/>
      <w:sz w:val="20"/>
      <w:szCs w:val="20"/>
      <w:lang w:eastAsia="fr-BE"/>
    </w:rPr>
  </w:style>
  <w:style w:type="paragraph" w:styleId="Heading8">
    <w:name w:val="heading 8"/>
    <w:basedOn w:val="Normal"/>
    <w:next w:val="Normal"/>
    <w:link w:val="Heading8Char"/>
    <w:qFormat/>
    <w:pPr>
      <w:spacing w:before="240" w:after="60"/>
      <w:outlineLvl w:val="7"/>
    </w:pPr>
    <w:rPr>
      <w:rFonts w:ascii="Arial" w:eastAsia="Times New Roman" w:hAnsi="Arial"/>
      <w:i/>
      <w:sz w:val="20"/>
      <w:szCs w:val="20"/>
      <w:lang w:eastAsia="fr-BE"/>
    </w:rPr>
  </w:style>
  <w:style w:type="paragraph" w:styleId="Heading9">
    <w:name w:val="heading 9"/>
    <w:basedOn w:val="Normal"/>
    <w:next w:val="Normal"/>
    <w:link w:val="Heading9Char"/>
    <w:qFormat/>
    <w:pPr>
      <w:spacing w:before="240" w:after="60"/>
      <w:outlineLvl w:val="8"/>
    </w:pPr>
    <w:rPr>
      <w:rFonts w:ascii="Arial" w:eastAsia="Times New Roman" w:hAnsi="Arial"/>
      <w:i/>
      <w:sz w:val="18"/>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unhideWhenUsed/>
    <w:rPr>
      <w:color w:val="800080"/>
      <w:u w:val="single"/>
    </w:rPr>
  </w:style>
  <w:style w:type="paragraph" w:customStyle="1" w:styleId="xl118">
    <w:name w:val="xl118"/>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19">
    <w:name w:val="xl119"/>
    <w:basedOn w:val="Normal"/>
    <w:pPr>
      <w:pBdr>
        <w:top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120">
    <w:name w:val="xl120"/>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121">
    <w:name w:val="xl12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122">
    <w:name w:val="xl122"/>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23">
    <w:name w:val="xl123"/>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124">
    <w:name w:val="xl124"/>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125">
    <w:name w:val="xl125"/>
    <w:basedOn w:val="Normal"/>
    <w:pPr>
      <w:pBdr>
        <w:top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126">
    <w:name w:val="xl126"/>
    <w:basedOn w:val="Normal"/>
    <w:pPr>
      <w:pBdr>
        <w:top w:val="single" w:sz="8" w:space="0" w:color="000000"/>
      </w:pBdr>
      <w:spacing w:before="100" w:beforeAutospacing="1" w:after="100" w:afterAutospacing="1"/>
      <w:jc w:val="right"/>
      <w:textAlignment w:val="top"/>
    </w:pPr>
    <w:rPr>
      <w:rFonts w:eastAsia="Times New Roman"/>
      <w:sz w:val="18"/>
      <w:szCs w:val="18"/>
      <w:lang w:eastAsia="en-GB"/>
    </w:rPr>
  </w:style>
  <w:style w:type="paragraph" w:customStyle="1" w:styleId="xl127">
    <w:name w:val="xl127"/>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128">
    <w:name w:val="xl128"/>
    <w:basedOn w:val="Normal"/>
    <w:pPr>
      <w:spacing w:before="100" w:beforeAutospacing="1" w:after="100" w:afterAutospacing="1"/>
      <w:jc w:val="left"/>
      <w:textAlignment w:val="top"/>
    </w:pPr>
    <w:rPr>
      <w:rFonts w:eastAsia="Times New Roman"/>
      <w:i/>
      <w:iCs/>
      <w:sz w:val="18"/>
      <w:szCs w:val="18"/>
      <w:lang w:eastAsia="en-GB"/>
    </w:rPr>
  </w:style>
  <w:style w:type="paragraph" w:customStyle="1" w:styleId="xl129">
    <w:name w:val="xl129"/>
    <w:basedOn w:val="Normal"/>
    <w:pPr>
      <w:pBdr>
        <w:bottom w:val="single" w:sz="8" w:space="0" w:color="000000"/>
      </w:pBdr>
      <w:spacing w:before="100" w:beforeAutospacing="1" w:after="100" w:afterAutospacing="1"/>
      <w:jc w:val="left"/>
      <w:textAlignment w:val="top"/>
    </w:pPr>
    <w:rPr>
      <w:rFonts w:eastAsia="Times New Roman"/>
      <w:i/>
      <w:iCs/>
      <w:sz w:val="18"/>
      <w:szCs w:val="18"/>
      <w:lang w:eastAsia="en-GB"/>
    </w:rPr>
  </w:style>
  <w:style w:type="paragraph" w:customStyle="1" w:styleId="xl130">
    <w:name w:val="xl130"/>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131">
    <w:name w:val="xl131"/>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32">
    <w:name w:val="xl132"/>
    <w:basedOn w:val="Normal"/>
    <w:pPr>
      <w:spacing w:before="100" w:beforeAutospacing="1" w:after="100" w:afterAutospacing="1"/>
      <w:jc w:val="right"/>
      <w:textAlignment w:val="top"/>
    </w:pPr>
    <w:rPr>
      <w:rFonts w:eastAsia="Times New Roman"/>
      <w:sz w:val="18"/>
      <w:szCs w:val="18"/>
      <w:lang w:eastAsia="en-GB"/>
    </w:rPr>
  </w:style>
  <w:style w:type="paragraph" w:customStyle="1" w:styleId="xl133">
    <w:name w:val="xl133"/>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134">
    <w:name w:val="xl134"/>
    <w:basedOn w:val="Normal"/>
    <w:pPr>
      <w:spacing w:before="100" w:beforeAutospacing="1" w:after="100" w:afterAutospacing="1"/>
      <w:jc w:val="left"/>
      <w:textAlignment w:val="top"/>
    </w:pPr>
    <w:rPr>
      <w:rFonts w:eastAsia="Times New Roman"/>
      <w:sz w:val="18"/>
      <w:szCs w:val="18"/>
      <w:lang w:eastAsia="en-GB"/>
    </w:rPr>
  </w:style>
  <w:style w:type="paragraph" w:customStyle="1" w:styleId="xl135">
    <w:name w:val="xl135"/>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36">
    <w:name w:val="xl136"/>
    <w:basedOn w:val="Normal"/>
    <w:pPr>
      <w:spacing w:before="100" w:beforeAutospacing="1" w:after="100" w:afterAutospacing="1"/>
      <w:jc w:val="right"/>
      <w:textAlignment w:val="top"/>
    </w:pPr>
    <w:rPr>
      <w:rFonts w:ascii="Calibri" w:eastAsia="Times New Roman" w:hAnsi="Calibri"/>
      <w:sz w:val="18"/>
      <w:szCs w:val="18"/>
      <w:lang w:eastAsia="en-GB"/>
    </w:rPr>
  </w:style>
  <w:style w:type="paragraph" w:customStyle="1" w:styleId="xl137">
    <w:name w:val="xl137"/>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38">
    <w:name w:val="xl138"/>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39">
    <w:name w:val="xl139"/>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40">
    <w:name w:val="xl140"/>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141">
    <w:name w:val="xl141"/>
    <w:basedOn w:val="Normal"/>
    <w:pPr>
      <w:spacing w:before="100" w:beforeAutospacing="1" w:after="100" w:afterAutospacing="1"/>
      <w:jc w:val="left"/>
      <w:textAlignment w:val="top"/>
    </w:pPr>
    <w:rPr>
      <w:rFonts w:eastAsia="Times New Roman"/>
      <w:sz w:val="18"/>
      <w:szCs w:val="18"/>
      <w:lang w:eastAsia="en-GB"/>
    </w:rPr>
  </w:style>
  <w:style w:type="paragraph" w:customStyle="1" w:styleId="xl142">
    <w:name w:val="xl142"/>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43">
    <w:name w:val="xl143"/>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44">
    <w:name w:val="xl144"/>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145">
    <w:name w:val="xl145"/>
    <w:basedOn w:val="Normal"/>
    <w:pPr>
      <w:spacing w:before="100" w:beforeAutospacing="1" w:after="100" w:afterAutospacing="1"/>
      <w:jc w:val="right"/>
      <w:textAlignment w:val="top"/>
    </w:pPr>
    <w:rPr>
      <w:rFonts w:ascii="Calibri" w:eastAsia="Times New Roman" w:hAnsi="Calibri"/>
      <w:color w:val="000000"/>
      <w:sz w:val="16"/>
      <w:szCs w:val="16"/>
      <w:lang w:eastAsia="en-GB"/>
    </w:rPr>
  </w:style>
  <w:style w:type="paragraph" w:customStyle="1" w:styleId="xl146">
    <w:name w:val="xl146"/>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47">
    <w:name w:val="xl147"/>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148">
    <w:name w:val="xl148"/>
    <w:basedOn w:val="Normal"/>
    <w:pP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49">
    <w:name w:val="xl149"/>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50">
    <w:name w:val="xl150"/>
    <w:basedOn w:val="Normal"/>
    <w:pPr>
      <w:pBdr>
        <w:top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51">
    <w:name w:val="xl151"/>
    <w:basedOn w:val="Normal"/>
    <w:pPr>
      <w:pBdr>
        <w:top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52">
    <w:name w:val="xl152"/>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53">
    <w:name w:val="xl153"/>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54">
    <w:name w:val="xl154"/>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55">
    <w:name w:val="xl155"/>
    <w:basedOn w:val="Normal"/>
    <w:pPr>
      <w:spacing w:before="100" w:beforeAutospacing="1" w:after="100" w:afterAutospacing="1"/>
      <w:jc w:val="left"/>
      <w:textAlignment w:val="top"/>
    </w:pPr>
    <w:rPr>
      <w:rFonts w:eastAsia="Times New Roman"/>
      <w:b/>
      <w:bCs/>
      <w:sz w:val="18"/>
      <w:szCs w:val="18"/>
      <w:lang w:eastAsia="en-GB"/>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4"/>
      <w:szCs w:val="14"/>
      <w:lang w:eastAsia="en-GB"/>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lang w:eastAsia="en-GB"/>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lang w:eastAsia="en-GB"/>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lang w:eastAsia="en-GB"/>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lang w:eastAsia="en-GB"/>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166">
    <w:name w:val="xl16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67">
    <w:name w:val="xl16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68">
    <w:name w:val="xl16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69">
    <w:name w:val="xl16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70">
    <w:name w:val="xl170"/>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71">
    <w:name w:val="xl171"/>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172">
    <w:name w:val="xl172"/>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73">
    <w:name w:val="xl173"/>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174">
    <w:name w:val="xl174"/>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175">
    <w:name w:val="xl175"/>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76">
    <w:name w:val="xl176"/>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77">
    <w:name w:val="xl17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78">
    <w:name w:val="xl17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79">
    <w:name w:val="xl17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80">
    <w:name w:val="xl180"/>
    <w:basedOn w:val="Normal"/>
    <w:pPr>
      <w:spacing w:before="100" w:beforeAutospacing="1" w:after="100" w:afterAutospacing="1"/>
      <w:jc w:val="right"/>
      <w:textAlignment w:val="top"/>
    </w:pPr>
    <w:rPr>
      <w:rFonts w:eastAsia="Times New Roman"/>
      <w:i/>
      <w:iCs/>
      <w:color w:val="000000"/>
      <w:sz w:val="18"/>
      <w:szCs w:val="18"/>
      <w:lang w:eastAsia="en-GB"/>
    </w:rPr>
  </w:style>
  <w:style w:type="paragraph" w:customStyle="1" w:styleId="xl181">
    <w:name w:val="xl181"/>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82">
    <w:name w:val="xl18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183">
    <w:name w:val="xl18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184">
    <w:name w:val="xl184"/>
    <w:basedOn w:val="Normal"/>
    <w:pPr>
      <w:pBdr>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85">
    <w:name w:val="xl185"/>
    <w:basedOn w:val="Normal"/>
    <w:pPr>
      <w:pBdr>
        <w:bottom w:val="single" w:sz="8" w:space="0" w:color="auto"/>
      </w:pBdr>
      <w:spacing w:before="100" w:beforeAutospacing="1" w:after="100" w:afterAutospacing="1"/>
      <w:jc w:val="left"/>
      <w:textAlignment w:val="top"/>
    </w:pPr>
    <w:rPr>
      <w:rFonts w:eastAsia="Times New Roman"/>
      <w:i/>
      <w:iCs/>
      <w:sz w:val="18"/>
      <w:szCs w:val="18"/>
      <w:lang w:eastAsia="en-GB"/>
    </w:rPr>
  </w:style>
  <w:style w:type="paragraph" w:customStyle="1" w:styleId="xl186">
    <w:name w:val="xl18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87">
    <w:name w:val="xl18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88">
    <w:name w:val="xl18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89">
    <w:name w:val="xl18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90">
    <w:name w:val="xl19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91">
    <w:name w:val="xl19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192">
    <w:name w:val="xl19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93">
    <w:name w:val="xl19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94">
    <w:name w:val="xl19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95">
    <w:name w:val="xl1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96">
    <w:name w:val="xl19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97">
    <w:name w:val="xl197"/>
    <w:basedOn w:val="Normal"/>
    <w:pPr>
      <w:spacing w:before="100" w:beforeAutospacing="1" w:after="100" w:afterAutospacing="1"/>
      <w:jc w:val="right"/>
      <w:textAlignment w:val="top"/>
    </w:pPr>
    <w:rPr>
      <w:rFonts w:eastAsia="Times New Roman"/>
      <w:sz w:val="18"/>
      <w:szCs w:val="18"/>
      <w:lang w:eastAsia="en-GB"/>
    </w:rPr>
  </w:style>
  <w:style w:type="paragraph" w:customStyle="1" w:styleId="xl198">
    <w:name w:val="xl198"/>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199">
    <w:name w:val="xl199"/>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00">
    <w:name w:val="xl20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01">
    <w:name w:val="xl20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02">
    <w:name w:val="xl202"/>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03">
    <w:name w:val="xl203"/>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04">
    <w:name w:val="xl20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05">
    <w:name w:val="xl205"/>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06">
    <w:name w:val="xl206"/>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07">
    <w:name w:val="xl207"/>
    <w:basedOn w:val="Normal"/>
    <w:pPr>
      <w:pBdr>
        <w:top w:val="single" w:sz="4" w:space="0" w:color="auto"/>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08">
    <w:name w:val="xl208"/>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09">
    <w:name w:val="xl209"/>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10">
    <w:name w:val="xl210"/>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11">
    <w:name w:val="xl211"/>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12">
    <w:name w:val="xl212"/>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13">
    <w:name w:val="xl213"/>
    <w:basedOn w:val="Normal"/>
    <w:pPr>
      <w:pBdr>
        <w:bottom w:val="single" w:sz="8" w:space="0" w:color="000000"/>
      </w:pBdr>
      <w:spacing w:before="100" w:beforeAutospacing="1" w:after="100" w:afterAutospacing="1"/>
      <w:jc w:val="right"/>
      <w:textAlignment w:val="top"/>
    </w:pPr>
    <w:rPr>
      <w:rFonts w:eastAsia="Times New Roman"/>
      <w:i/>
      <w:iCs/>
      <w:sz w:val="18"/>
      <w:szCs w:val="18"/>
      <w:lang w:eastAsia="en-GB"/>
    </w:rPr>
  </w:style>
  <w:style w:type="paragraph" w:customStyle="1" w:styleId="xl214">
    <w:name w:val="xl214"/>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15">
    <w:name w:val="xl21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16">
    <w:name w:val="xl216"/>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17">
    <w:name w:val="xl21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18">
    <w:name w:val="xl218"/>
    <w:basedOn w:val="Normal"/>
    <w:pPr>
      <w:spacing w:before="100" w:beforeAutospacing="1" w:after="100" w:afterAutospacing="1"/>
      <w:jc w:val="left"/>
      <w:textAlignment w:val="top"/>
    </w:pPr>
    <w:rPr>
      <w:rFonts w:ascii="Calibri" w:eastAsia="Times New Roman" w:hAnsi="Calibri"/>
      <w:color w:val="FF0000"/>
      <w:sz w:val="16"/>
      <w:szCs w:val="16"/>
      <w:lang w:eastAsia="en-GB"/>
    </w:rPr>
  </w:style>
  <w:style w:type="paragraph" w:customStyle="1" w:styleId="xl219">
    <w:name w:val="xl2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lang w:eastAsia="en-GB"/>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24">
    <w:name w:val="xl224"/>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25">
    <w:name w:val="xl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26">
    <w:name w:val="xl2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27">
    <w:name w:val="xl2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29">
    <w:name w:val="xl229"/>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31">
    <w:name w:val="xl231"/>
    <w:basedOn w:val="Normal"/>
    <w:pPr>
      <w:pBdr>
        <w:bottom w:val="single" w:sz="8"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32">
    <w:name w:val="xl232"/>
    <w:basedOn w:val="Normal"/>
    <w:pPr>
      <w:pBdr>
        <w:bottom w:val="single" w:sz="8" w:space="0" w:color="auto"/>
      </w:pBdr>
      <w:spacing w:before="100" w:beforeAutospacing="1" w:after="100" w:afterAutospacing="1"/>
      <w:jc w:val="right"/>
      <w:textAlignment w:val="top"/>
    </w:pPr>
    <w:rPr>
      <w:rFonts w:eastAsia="Times New Roman"/>
      <w:sz w:val="12"/>
      <w:szCs w:val="12"/>
      <w:lang w:eastAsia="en-GB"/>
    </w:rPr>
  </w:style>
  <w:style w:type="paragraph" w:customStyle="1" w:styleId="xl233">
    <w:name w:val="xl233"/>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34">
    <w:name w:val="xl234"/>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35">
    <w:name w:val="xl235"/>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36">
    <w:name w:val="xl236"/>
    <w:basedOn w:val="Normal"/>
    <w:pPr>
      <w:spacing w:before="100" w:beforeAutospacing="1" w:after="100" w:afterAutospacing="1"/>
      <w:jc w:val="left"/>
      <w:textAlignment w:val="top"/>
    </w:pPr>
    <w:rPr>
      <w:rFonts w:ascii="Calibri" w:eastAsia="Times New Roman" w:hAnsi="Calibri"/>
      <w:b/>
      <w:bCs/>
      <w:sz w:val="12"/>
      <w:szCs w:val="12"/>
      <w:lang w:eastAsia="en-GB"/>
    </w:rPr>
  </w:style>
  <w:style w:type="paragraph" w:customStyle="1" w:styleId="xl237">
    <w:name w:val="xl237"/>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38">
    <w:name w:val="xl238"/>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39">
    <w:name w:val="xl239"/>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40">
    <w:name w:val="xl240"/>
    <w:basedOn w:val="Normal"/>
    <w:pPr>
      <w:spacing w:before="100" w:beforeAutospacing="1" w:after="100" w:afterAutospacing="1"/>
      <w:jc w:val="center"/>
      <w:textAlignment w:val="top"/>
    </w:pPr>
    <w:rPr>
      <w:rFonts w:eastAsia="Times New Roman"/>
      <w:color w:val="000000"/>
      <w:sz w:val="12"/>
      <w:szCs w:val="12"/>
      <w:lang w:eastAsia="en-GB"/>
    </w:rPr>
  </w:style>
  <w:style w:type="paragraph" w:customStyle="1" w:styleId="xl241">
    <w:name w:val="xl241"/>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42">
    <w:name w:val="xl242"/>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43">
    <w:name w:val="xl243"/>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44">
    <w:name w:val="xl244"/>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45">
    <w:name w:val="xl245"/>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46">
    <w:name w:val="xl246"/>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47">
    <w:name w:val="xl247"/>
    <w:basedOn w:val="Normal"/>
    <w:pPr>
      <w:pBdr>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48">
    <w:name w:val="xl248"/>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51">
    <w:name w:val="xl25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52">
    <w:name w:val="xl252"/>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53">
    <w:name w:val="xl253"/>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54">
    <w:name w:val="xl254"/>
    <w:basedOn w:val="Normal"/>
    <w:pPr>
      <w:spacing w:before="100" w:beforeAutospacing="1" w:after="100" w:afterAutospacing="1"/>
      <w:jc w:val="left"/>
      <w:textAlignment w:val="top"/>
    </w:pPr>
    <w:rPr>
      <w:rFonts w:eastAsia="Times New Roman"/>
      <w:color w:val="FF0000"/>
      <w:sz w:val="18"/>
      <w:szCs w:val="18"/>
      <w:lang w:eastAsia="en-GB"/>
    </w:rPr>
  </w:style>
  <w:style w:type="paragraph" w:customStyle="1" w:styleId="xl255">
    <w:name w:val="xl255"/>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56">
    <w:name w:val="xl256"/>
    <w:basedOn w:val="Normal"/>
    <w:pPr>
      <w:spacing w:before="100" w:beforeAutospacing="1" w:after="100" w:afterAutospacing="1"/>
      <w:jc w:val="right"/>
      <w:textAlignment w:val="top"/>
    </w:pPr>
    <w:rPr>
      <w:rFonts w:eastAsia="Times New Roman"/>
      <w:sz w:val="18"/>
      <w:szCs w:val="18"/>
      <w:lang w:eastAsia="en-GB"/>
    </w:rPr>
  </w:style>
  <w:style w:type="paragraph" w:customStyle="1" w:styleId="xl257">
    <w:name w:val="xl257"/>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en-GB"/>
    </w:rPr>
  </w:style>
  <w:style w:type="paragraph" w:customStyle="1" w:styleId="xl259">
    <w:name w:val="xl259"/>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0">
    <w:name w:val="xl260"/>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1">
    <w:name w:val="xl261"/>
    <w:basedOn w:val="Normal"/>
    <w:pPr>
      <w:spacing w:before="100" w:beforeAutospacing="1" w:after="100" w:afterAutospacing="1"/>
      <w:jc w:val="right"/>
      <w:textAlignment w:val="top"/>
    </w:pPr>
    <w:rPr>
      <w:rFonts w:eastAsia="Times New Roman"/>
      <w:sz w:val="18"/>
      <w:szCs w:val="18"/>
      <w:lang w:eastAsia="en-GB"/>
    </w:rPr>
  </w:style>
  <w:style w:type="paragraph" w:customStyle="1" w:styleId="xl262">
    <w:name w:val="xl262"/>
    <w:basedOn w:val="Normal"/>
    <w:pPr>
      <w:spacing w:before="100" w:beforeAutospacing="1" w:after="100" w:afterAutospacing="1"/>
      <w:jc w:val="left"/>
    </w:pPr>
    <w:rPr>
      <w:rFonts w:eastAsia="Times New Roman"/>
      <w:color w:val="000000"/>
      <w:sz w:val="18"/>
      <w:szCs w:val="18"/>
      <w:lang w:eastAsia="en-GB"/>
    </w:rPr>
  </w:style>
  <w:style w:type="paragraph" w:customStyle="1" w:styleId="xl263">
    <w:name w:val="xl263"/>
    <w:basedOn w:val="Normal"/>
    <w:pPr>
      <w:spacing w:before="100" w:beforeAutospacing="1" w:after="100" w:afterAutospacing="1"/>
      <w:jc w:val="left"/>
    </w:pPr>
    <w:rPr>
      <w:rFonts w:eastAsia="Times New Roman"/>
      <w:sz w:val="18"/>
      <w:szCs w:val="18"/>
      <w:lang w:eastAsia="en-GB"/>
    </w:rPr>
  </w:style>
  <w:style w:type="paragraph" w:customStyle="1" w:styleId="xl264">
    <w:name w:val="xl264"/>
    <w:basedOn w:val="Normal"/>
    <w:pPr>
      <w:spacing w:before="100" w:beforeAutospacing="1" w:after="100" w:afterAutospacing="1"/>
      <w:jc w:val="left"/>
    </w:pPr>
    <w:rPr>
      <w:rFonts w:eastAsia="Times New Roman"/>
      <w:color w:val="FF0000"/>
      <w:sz w:val="18"/>
      <w:szCs w:val="18"/>
      <w:lang w:eastAsia="en-GB"/>
    </w:rPr>
  </w:style>
  <w:style w:type="paragraph" w:customStyle="1" w:styleId="xl265">
    <w:name w:val="xl265"/>
    <w:basedOn w:val="Normal"/>
    <w:pP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6">
    <w:name w:val="xl266"/>
    <w:basedOn w:val="Normal"/>
    <w:pPr>
      <w:pBdr>
        <w:top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7">
    <w:name w:val="xl267"/>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8">
    <w:name w:val="xl268"/>
    <w:basedOn w:val="Normal"/>
    <w:pPr>
      <w:spacing w:before="100" w:beforeAutospacing="1" w:after="100" w:afterAutospacing="1"/>
      <w:jc w:val="right"/>
      <w:textAlignment w:val="top"/>
    </w:pPr>
    <w:rPr>
      <w:rFonts w:eastAsia="Times New Roman"/>
      <w:color w:val="000000"/>
      <w:sz w:val="12"/>
      <w:szCs w:val="12"/>
      <w:lang w:eastAsia="en-GB"/>
    </w:rPr>
  </w:style>
  <w:style w:type="paragraph" w:customStyle="1" w:styleId="xl269">
    <w:name w:val="xl269"/>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70">
    <w:name w:val="xl270"/>
    <w:basedOn w:val="Normal"/>
    <w:pPr>
      <w:pBdr>
        <w:bottom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71">
    <w:name w:val="xl271"/>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72">
    <w:name w:val="xl272"/>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273">
    <w:name w:val="xl273"/>
    <w:basedOn w:val="Normal"/>
    <w:pPr>
      <w:spacing w:before="100" w:beforeAutospacing="1" w:after="100" w:afterAutospacing="1"/>
      <w:jc w:val="right"/>
    </w:pPr>
    <w:rPr>
      <w:rFonts w:eastAsia="Times New Roman"/>
      <w:sz w:val="18"/>
      <w:szCs w:val="18"/>
      <w:lang w:eastAsia="en-GB"/>
    </w:rPr>
  </w:style>
  <w:style w:type="paragraph" w:customStyle="1" w:styleId="xl274">
    <w:name w:val="xl2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lang w:eastAsia="en-GB"/>
    </w:rPr>
  </w:style>
  <w:style w:type="paragraph" w:customStyle="1" w:styleId="xl275">
    <w:name w:val="xl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lang w:eastAsia="en-GB"/>
    </w:rPr>
  </w:style>
  <w:style w:type="paragraph" w:customStyle="1" w:styleId="xl276">
    <w:name w:val="xl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77">
    <w:name w:val="xl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78">
    <w:name w:val="xl278"/>
    <w:basedOn w:val="Normal"/>
    <w:pPr>
      <w:spacing w:before="100" w:beforeAutospacing="1" w:after="100" w:afterAutospacing="1"/>
      <w:jc w:val="right"/>
      <w:textAlignment w:val="top"/>
    </w:pPr>
    <w:rPr>
      <w:rFonts w:eastAsia="Times New Roman"/>
      <w:sz w:val="18"/>
      <w:szCs w:val="18"/>
      <w:lang w:eastAsia="en-GB"/>
    </w:rPr>
  </w:style>
  <w:style w:type="paragraph" w:customStyle="1" w:styleId="xl279">
    <w:name w:val="xl279"/>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80">
    <w:name w:val="xl280"/>
    <w:basedOn w:val="Normal"/>
    <w:pPr>
      <w:pBdr>
        <w:bottom w:val="single" w:sz="4" w:space="0" w:color="auto"/>
      </w:pBdr>
      <w:spacing w:before="100" w:beforeAutospacing="1" w:after="100" w:afterAutospacing="1"/>
      <w:jc w:val="center"/>
      <w:textAlignment w:val="top"/>
    </w:pPr>
    <w:rPr>
      <w:rFonts w:eastAsia="Times New Roman"/>
      <w:b/>
      <w:bCs/>
      <w:sz w:val="18"/>
      <w:szCs w:val="18"/>
      <w:lang w:eastAsia="en-GB"/>
    </w:rPr>
  </w:style>
  <w:style w:type="paragraph" w:customStyle="1" w:styleId="xl281">
    <w:name w:val="xl281"/>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82">
    <w:name w:val="xl282"/>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83">
    <w:name w:val="xl283"/>
    <w:basedOn w:val="Normal"/>
    <w:pPr>
      <w:pBdr>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84">
    <w:name w:val="xl284"/>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85">
    <w:name w:val="xl285"/>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86">
    <w:name w:val="xl286"/>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87">
    <w:name w:val="xl287"/>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88">
    <w:name w:val="xl288"/>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89">
    <w:name w:val="xl289"/>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90">
    <w:name w:val="xl290"/>
    <w:basedOn w:val="Normal"/>
    <w:pPr>
      <w:spacing w:before="100" w:beforeAutospacing="1" w:after="100" w:afterAutospacing="1"/>
      <w:jc w:val="left"/>
    </w:pPr>
    <w:rPr>
      <w:rFonts w:ascii="Calibri" w:eastAsia="Times New Roman" w:hAnsi="Calibri"/>
      <w:color w:val="1F497D"/>
      <w:sz w:val="22"/>
      <w:lang w:eastAsia="en-GB"/>
    </w:rPr>
  </w:style>
  <w:style w:type="paragraph" w:customStyle="1" w:styleId="xl291">
    <w:name w:val="xl291"/>
    <w:basedOn w:val="Normal"/>
    <w:pPr>
      <w:pBdr>
        <w:bottom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92">
    <w:name w:val="xl292"/>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93">
    <w:name w:val="xl29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94">
    <w:name w:val="xl294"/>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95">
    <w:name w:val="xl2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96">
    <w:name w:val="xl296"/>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97">
    <w:name w:val="xl297"/>
    <w:basedOn w:val="Normal"/>
    <w:pPr>
      <w:spacing w:before="100" w:beforeAutospacing="1" w:after="100" w:afterAutospacing="1"/>
      <w:jc w:val="left"/>
      <w:textAlignment w:val="top"/>
    </w:pPr>
    <w:rPr>
      <w:rFonts w:eastAsia="Times New Roman"/>
      <w:i/>
      <w:iCs/>
      <w:sz w:val="18"/>
      <w:szCs w:val="18"/>
      <w:lang w:eastAsia="en-GB"/>
    </w:rPr>
  </w:style>
  <w:style w:type="paragraph" w:customStyle="1" w:styleId="xl298">
    <w:name w:val="xl298"/>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99">
    <w:name w:val="xl299"/>
    <w:basedOn w:val="Normal"/>
    <w:pPr>
      <w:spacing w:before="100" w:beforeAutospacing="1" w:after="100" w:afterAutospacing="1"/>
      <w:jc w:val="left"/>
      <w:textAlignment w:val="top"/>
    </w:pPr>
    <w:rPr>
      <w:rFonts w:eastAsia="Times New Roman"/>
      <w:color w:val="000000"/>
      <w:sz w:val="16"/>
      <w:szCs w:val="16"/>
      <w:lang w:eastAsia="en-GB"/>
    </w:rPr>
  </w:style>
  <w:style w:type="paragraph" w:styleId="BalloonText">
    <w:name w:val="Balloon Text"/>
    <w:basedOn w:val="Normal"/>
    <w:link w:val="BalloonTextChar"/>
    <w:uiPriority w:val="99"/>
    <w:pPr>
      <w:spacing w:before="0" w:after="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en-GB"/>
    </w:rPr>
  </w:style>
  <w:style w:type="paragraph" w:customStyle="1" w:styleId="FooterCouncil">
    <w:name w:val="Footer Council"/>
    <w:basedOn w:val="Normal"/>
    <w:link w:val="FooterCouncilChar"/>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character" w:customStyle="1" w:styleId="FooterCouncilChar">
    <w:name w:val="Footer Council Char"/>
    <w:link w:val="FooterCouncil"/>
    <w:rPr>
      <w:rFonts w:ascii="Times New Roman" w:eastAsia="Times New Roman" w:hAnsi="Times New Roman" w:cs="Times New Roman"/>
      <w:sz w:val="2"/>
      <w:szCs w:val="24"/>
      <w:lang w:val="nl-NL"/>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en-GB"/>
    </w:rPr>
  </w:style>
  <w:style w:type="paragraph" w:customStyle="1" w:styleId="HeaderCouncil">
    <w:name w:val="Header Council"/>
    <w:basedOn w:val="Normal"/>
    <w:link w:val="HeaderCouncilChar"/>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link w:val="LignefinalChar"/>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link w:val="Lignefinal"/>
    <w:rPr>
      <w:rFonts w:ascii="Times New Roman" w:eastAsia="Times New Roman" w:hAnsi="Times New Roman" w:cs="Times New Roman"/>
      <w:b/>
      <w:sz w:val="24"/>
      <w:szCs w:val="24"/>
      <w:lang w:val="nl-NL"/>
    </w:rPr>
  </w:style>
  <w:style w:type="character" w:customStyle="1" w:styleId="HeaderCouncilLargeChar">
    <w:name w:val="Header Council Large Char"/>
    <w:link w:val="HeaderCouncilLarge"/>
    <w:rPr>
      <w:rFonts w:ascii="Times New Roman" w:eastAsia="Times New Roman" w:hAnsi="Times New Roman" w:cs="Times New Roman"/>
      <w:sz w:val="2"/>
      <w:szCs w:val="24"/>
      <w:lang w:val="nl-NL"/>
    </w:rPr>
  </w:style>
  <w:style w:type="paragraph" w:customStyle="1" w:styleId="NormalJustified">
    <w:name w:val="Normal Justified"/>
    <w:basedOn w:val="Normal"/>
    <w:pPr>
      <w:spacing w:before="200" w:line="360" w:lineRule="auto"/>
    </w:pPr>
    <w:rPr>
      <w:rFonts w:eastAsia="Times New Roman"/>
      <w:szCs w:val="24"/>
    </w:rPr>
  </w:style>
  <w:style w:type="paragraph" w:customStyle="1" w:styleId="FinalLine">
    <w:name w:val="Final Line"/>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pPr>
      <w:spacing w:line="360" w:lineRule="auto"/>
      <w:ind w:left="2835"/>
      <w:jc w:val="left"/>
      <w:outlineLvl w:val="4"/>
    </w:pPr>
    <w:rPr>
      <w:rFonts w:eastAsia="Times New Roman"/>
      <w:szCs w:val="24"/>
    </w:rPr>
  </w:style>
  <w:style w:type="paragraph" w:customStyle="1" w:styleId="Text6">
    <w:name w:val="Text 6"/>
    <w:basedOn w:val="Normal"/>
    <w:pPr>
      <w:spacing w:line="360" w:lineRule="auto"/>
      <w:ind w:left="3402"/>
      <w:jc w:val="left"/>
      <w:outlineLvl w:val="5"/>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customStyle="1" w:styleId="PointManual1">
    <w:name w:val="Point Manual (1)"/>
    <w:basedOn w:val="Normal"/>
    <w:pPr>
      <w:spacing w:line="360" w:lineRule="auto"/>
      <w:ind w:left="1134" w:hanging="567"/>
      <w:jc w:val="left"/>
      <w:outlineLvl w:val="0"/>
    </w:pPr>
    <w:rPr>
      <w:rFonts w:eastAsia="Times New Roman"/>
      <w:szCs w:val="24"/>
    </w:rPr>
  </w:style>
  <w:style w:type="paragraph" w:customStyle="1" w:styleId="PointManual2">
    <w:name w:val="Point Manual (2)"/>
    <w:basedOn w:val="Normal"/>
    <w:pPr>
      <w:spacing w:line="360" w:lineRule="auto"/>
      <w:ind w:left="1701" w:hanging="567"/>
      <w:jc w:val="left"/>
      <w:outlineLvl w:val="1"/>
    </w:pPr>
    <w:rPr>
      <w:rFonts w:eastAsia="Times New Roman"/>
      <w:szCs w:val="24"/>
    </w:rPr>
  </w:style>
  <w:style w:type="paragraph" w:customStyle="1" w:styleId="PointManual3">
    <w:name w:val="Point Manual (3)"/>
    <w:basedOn w:val="Normal"/>
    <w:pPr>
      <w:spacing w:line="360" w:lineRule="auto"/>
      <w:ind w:left="2268" w:hanging="567"/>
      <w:jc w:val="left"/>
      <w:outlineLvl w:val="2"/>
    </w:pPr>
    <w:rPr>
      <w:rFonts w:eastAsia="Times New Roman"/>
      <w:szCs w:val="24"/>
    </w:rPr>
  </w:style>
  <w:style w:type="paragraph" w:customStyle="1" w:styleId="PointManual4">
    <w:name w:val="Point Manual (4)"/>
    <w:basedOn w:val="Normal"/>
    <w:pPr>
      <w:spacing w:line="360" w:lineRule="auto"/>
      <w:ind w:left="2835" w:hanging="567"/>
      <w:jc w:val="left"/>
      <w:outlineLvl w:val="3"/>
    </w:pPr>
    <w:rPr>
      <w:rFonts w:eastAsia="Times New Roman"/>
      <w:szCs w:val="24"/>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2"/>
      </w:numPr>
      <w:spacing w:line="360" w:lineRule="auto"/>
      <w:jc w:val="left"/>
    </w:pPr>
    <w:rPr>
      <w:rFonts w:eastAsia="Times New Roman"/>
      <w:szCs w:val="24"/>
    </w:rPr>
  </w:style>
  <w:style w:type="paragraph" w:customStyle="1" w:styleId="Pointabc1">
    <w:name w:val="Point abc (1)"/>
    <w:basedOn w:val="Normal"/>
    <w:pPr>
      <w:numPr>
        <w:ilvl w:val="3"/>
        <w:numId w:val="12"/>
      </w:numPr>
      <w:spacing w:line="360" w:lineRule="auto"/>
      <w:jc w:val="left"/>
      <w:outlineLvl w:val="0"/>
    </w:pPr>
    <w:rPr>
      <w:rFonts w:eastAsia="Times New Roman"/>
      <w:szCs w:val="24"/>
    </w:rPr>
  </w:style>
  <w:style w:type="paragraph" w:customStyle="1" w:styleId="Pointabc2">
    <w:name w:val="Point abc (2)"/>
    <w:basedOn w:val="Normal"/>
    <w:pPr>
      <w:numPr>
        <w:ilvl w:val="5"/>
        <w:numId w:val="12"/>
      </w:numPr>
      <w:spacing w:line="360" w:lineRule="auto"/>
      <w:jc w:val="left"/>
      <w:outlineLvl w:val="1"/>
    </w:pPr>
    <w:rPr>
      <w:rFonts w:eastAsia="Times New Roman"/>
      <w:szCs w:val="24"/>
    </w:rPr>
  </w:style>
  <w:style w:type="paragraph" w:customStyle="1" w:styleId="Pointabc3">
    <w:name w:val="Point abc (3)"/>
    <w:basedOn w:val="Normal"/>
    <w:pPr>
      <w:numPr>
        <w:ilvl w:val="7"/>
        <w:numId w:val="12"/>
      </w:numPr>
      <w:spacing w:line="360" w:lineRule="auto"/>
      <w:jc w:val="left"/>
      <w:outlineLvl w:val="2"/>
    </w:pPr>
    <w:rPr>
      <w:rFonts w:eastAsia="Times New Roman"/>
      <w:szCs w:val="24"/>
    </w:rPr>
  </w:style>
  <w:style w:type="paragraph" w:customStyle="1" w:styleId="Pointabc4">
    <w:name w:val="Point abc (4)"/>
    <w:basedOn w:val="Normal"/>
    <w:pPr>
      <w:numPr>
        <w:ilvl w:val="8"/>
        <w:numId w:val="12"/>
      </w:numPr>
      <w:spacing w:line="360" w:lineRule="auto"/>
      <w:jc w:val="left"/>
      <w:outlineLvl w:val="3"/>
    </w:pPr>
    <w:rPr>
      <w:rFonts w:eastAsia="Times New Roman"/>
      <w:szCs w:val="24"/>
    </w:rPr>
  </w:style>
  <w:style w:type="paragraph" w:customStyle="1" w:styleId="Point123">
    <w:name w:val="Point 123"/>
    <w:basedOn w:val="Normal"/>
    <w:pPr>
      <w:numPr>
        <w:numId w:val="12"/>
      </w:numPr>
      <w:spacing w:line="360" w:lineRule="auto"/>
      <w:jc w:val="left"/>
    </w:pPr>
    <w:rPr>
      <w:rFonts w:eastAsia="Times New Roman"/>
      <w:szCs w:val="24"/>
    </w:rPr>
  </w:style>
  <w:style w:type="paragraph" w:customStyle="1" w:styleId="Point1231">
    <w:name w:val="Point 123 (1)"/>
    <w:basedOn w:val="Normal"/>
    <w:pPr>
      <w:numPr>
        <w:ilvl w:val="2"/>
        <w:numId w:val="12"/>
      </w:numPr>
      <w:spacing w:line="360" w:lineRule="auto"/>
      <w:jc w:val="left"/>
      <w:outlineLvl w:val="0"/>
    </w:pPr>
    <w:rPr>
      <w:rFonts w:eastAsia="Times New Roman"/>
      <w:szCs w:val="24"/>
    </w:rPr>
  </w:style>
  <w:style w:type="paragraph" w:customStyle="1" w:styleId="Point1232">
    <w:name w:val="Point 123 (2)"/>
    <w:basedOn w:val="Normal"/>
    <w:pPr>
      <w:numPr>
        <w:ilvl w:val="4"/>
        <w:numId w:val="12"/>
      </w:numPr>
      <w:spacing w:line="360" w:lineRule="auto"/>
      <w:jc w:val="left"/>
      <w:outlineLvl w:val="1"/>
    </w:pPr>
    <w:rPr>
      <w:rFonts w:eastAsia="Times New Roman"/>
      <w:szCs w:val="24"/>
    </w:rPr>
  </w:style>
  <w:style w:type="paragraph" w:customStyle="1" w:styleId="Point1233">
    <w:name w:val="Point 123 (3)"/>
    <w:basedOn w:val="Normal"/>
    <w:pPr>
      <w:numPr>
        <w:ilvl w:val="6"/>
        <w:numId w:val="12"/>
      </w:numPr>
      <w:spacing w:line="360" w:lineRule="auto"/>
      <w:jc w:val="left"/>
      <w:outlineLvl w:val="2"/>
    </w:pPr>
    <w:rPr>
      <w:rFonts w:eastAsia="Times New Roman"/>
      <w:szCs w:val="24"/>
    </w:rPr>
  </w:style>
  <w:style w:type="paragraph" w:customStyle="1" w:styleId="Pointivx">
    <w:name w:val="Point ivx"/>
    <w:basedOn w:val="Normal"/>
    <w:pPr>
      <w:numPr>
        <w:numId w:val="13"/>
      </w:numPr>
      <w:spacing w:line="360" w:lineRule="auto"/>
      <w:jc w:val="left"/>
    </w:pPr>
    <w:rPr>
      <w:rFonts w:eastAsia="Times New Roman"/>
      <w:szCs w:val="24"/>
    </w:rPr>
  </w:style>
  <w:style w:type="paragraph" w:customStyle="1" w:styleId="Pointivx1">
    <w:name w:val="Point ivx (1)"/>
    <w:basedOn w:val="Normal"/>
    <w:pPr>
      <w:numPr>
        <w:ilvl w:val="1"/>
        <w:numId w:val="13"/>
      </w:numPr>
      <w:spacing w:line="360" w:lineRule="auto"/>
      <w:jc w:val="left"/>
      <w:outlineLvl w:val="0"/>
    </w:pPr>
    <w:rPr>
      <w:rFonts w:eastAsia="Times New Roman"/>
      <w:szCs w:val="24"/>
    </w:rPr>
  </w:style>
  <w:style w:type="paragraph" w:customStyle="1" w:styleId="Pointivx2">
    <w:name w:val="Point ivx (2)"/>
    <w:basedOn w:val="Normal"/>
    <w:pPr>
      <w:numPr>
        <w:ilvl w:val="2"/>
        <w:numId w:val="13"/>
      </w:numPr>
      <w:spacing w:line="360" w:lineRule="auto"/>
      <w:jc w:val="left"/>
      <w:outlineLvl w:val="1"/>
    </w:pPr>
    <w:rPr>
      <w:rFonts w:eastAsia="Times New Roman"/>
      <w:szCs w:val="24"/>
    </w:rPr>
  </w:style>
  <w:style w:type="paragraph" w:customStyle="1" w:styleId="Pointivx3">
    <w:name w:val="Point ivx (3)"/>
    <w:basedOn w:val="Normal"/>
    <w:pPr>
      <w:numPr>
        <w:ilvl w:val="3"/>
        <w:numId w:val="13"/>
      </w:numPr>
      <w:spacing w:line="360" w:lineRule="auto"/>
      <w:jc w:val="left"/>
      <w:outlineLvl w:val="2"/>
    </w:pPr>
    <w:rPr>
      <w:rFonts w:eastAsia="Times New Roman"/>
      <w:szCs w:val="24"/>
    </w:rPr>
  </w:style>
  <w:style w:type="paragraph" w:customStyle="1" w:styleId="Pointivx4">
    <w:name w:val="Point ivx (4)"/>
    <w:basedOn w:val="Normal"/>
    <w:pPr>
      <w:numPr>
        <w:ilvl w:val="4"/>
        <w:numId w:val="13"/>
      </w:numPr>
      <w:spacing w:line="360" w:lineRule="auto"/>
      <w:jc w:val="left"/>
      <w:outlineLvl w:val="3"/>
    </w:pPr>
    <w:rPr>
      <w:rFonts w:eastAsia="Times New Roman"/>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
    <w:name w:val="Dash"/>
    <w:basedOn w:val="Normal"/>
    <w:pPr>
      <w:numPr>
        <w:numId w:val="1"/>
      </w:numPr>
      <w:spacing w:line="360" w:lineRule="auto"/>
      <w:jc w:val="left"/>
    </w:pPr>
    <w:rPr>
      <w:rFonts w:eastAsia="Times New Roman"/>
      <w:szCs w:val="24"/>
    </w:rPr>
  </w:style>
  <w:style w:type="paragraph" w:customStyle="1" w:styleId="Dash1">
    <w:name w:val="Dash 1"/>
    <w:basedOn w:val="Normal"/>
    <w:pPr>
      <w:numPr>
        <w:numId w:val="2"/>
      </w:numPr>
      <w:spacing w:line="360" w:lineRule="auto"/>
      <w:jc w:val="left"/>
      <w:outlineLvl w:val="0"/>
    </w:pPr>
    <w:rPr>
      <w:rFonts w:eastAsia="Times New Roman"/>
      <w:szCs w:val="24"/>
    </w:rPr>
  </w:style>
  <w:style w:type="paragraph" w:customStyle="1" w:styleId="Dash2">
    <w:name w:val="Dash 2"/>
    <w:basedOn w:val="Normal"/>
    <w:pPr>
      <w:numPr>
        <w:numId w:val="3"/>
      </w:numPr>
      <w:spacing w:line="360" w:lineRule="auto"/>
      <w:jc w:val="left"/>
      <w:outlineLvl w:val="1"/>
    </w:pPr>
    <w:rPr>
      <w:rFonts w:eastAsia="Times New Roman"/>
      <w:szCs w:val="24"/>
    </w:rPr>
  </w:style>
  <w:style w:type="paragraph" w:customStyle="1" w:styleId="Dash3">
    <w:name w:val="Dash 3"/>
    <w:basedOn w:val="Normal"/>
    <w:pPr>
      <w:numPr>
        <w:numId w:val="4"/>
      </w:numPr>
      <w:spacing w:line="360" w:lineRule="auto"/>
      <w:jc w:val="left"/>
      <w:outlineLvl w:val="2"/>
    </w:pPr>
    <w:rPr>
      <w:rFonts w:eastAsia="Times New Roman"/>
      <w:szCs w:val="24"/>
    </w:rPr>
  </w:style>
  <w:style w:type="paragraph" w:customStyle="1" w:styleId="Dash4">
    <w:name w:val="Dash 4"/>
    <w:basedOn w:val="Normal"/>
    <w:pPr>
      <w:numPr>
        <w:numId w:val="5"/>
      </w:numPr>
      <w:spacing w:line="360" w:lineRule="auto"/>
      <w:jc w:val="left"/>
      <w:outlineLvl w:val="3"/>
    </w:pPr>
    <w:rPr>
      <w:rFonts w:eastAsia="Times New Roman"/>
      <w:szCs w:val="24"/>
    </w:r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paragraph" w:customStyle="1" w:styleId="HeadingLeft">
    <w:name w:val="Heading Left"/>
    <w:basedOn w:val="Normal"/>
    <w:next w:val="Normal"/>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pPr>
      <w:numPr>
        <w:numId w:val="16"/>
      </w:numPr>
    </w:pPr>
  </w:style>
  <w:style w:type="paragraph" w:customStyle="1" w:styleId="Heading123">
    <w:name w:val="Heading 123"/>
    <w:basedOn w:val="HeadingLeft"/>
    <w:next w:val="Normal"/>
    <w:pPr>
      <w:numPr>
        <w:numId w:val="15"/>
      </w:numPr>
    </w:pPr>
  </w:style>
  <w:style w:type="paragraph" w:customStyle="1" w:styleId="HeadingABC">
    <w:name w:val="Heading ABC"/>
    <w:basedOn w:val="HeadingLeft"/>
    <w:next w:val="Normal"/>
    <w:pPr>
      <w:numPr>
        <w:numId w:val="14"/>
      </w:numPr>
    </w:pPr>
  </w:style>
  <w:style w:type="paragraph" w:customStyle="1" w:styleId="HeadingCentered">
    <w:name w:val="Heading Centered"/>
    <w:basedOn w:val="HeadingLeft"/>
    <w:next w:val="Normal"/>
    <w:pPr>
      <w:jc w:val="center"/>
    </w:pPr>
  </w:style>
  <w:style w:type="paragraph" w:customStyle="1" w:styleId="Amendment">
    <w:name w:val="Amendment"/>
    <w:basedOn w:val="Normal"/>
    <w:next w:val="Normal"/>
    <w:pPr>
      <w:spacing w:line="360" w:lineRule="auto"/>
      <w:jc w:val="left"/>
    </w:pPr>
    <w:rPr>
      <w:rFonts w:eastAsia="Times New Roman"/>
      <w:i/>
      <w:szCs w:val="24"/>
      <w:u w:val="single"/>
    </w:rPr>
  </w:style>
  <w:style w:type="paragraph" w:customStyle="1" w:styleId="AmendmentList">
    <w:name w:val="Amendment List"/>
    <w:basedOn w:val="Normal"/>
    <w:pPr>
      <w:spacing w:line="360" w:lineRule="auto"/>
      <w:ind w:left="2268" w:hanging="2268"/>
      <w:jc w:val="left"/>
    </w:pPr>
    <w:rPr>
      <w:rFonts w:eastAsia="Times New Roman"/>
      <w:szCs w:val="24"/>
    </w:rPr>
  </w:style>
  <w:style w:type="paragraph" w:customStyle="1" w:styleId="ReplyRE">
    <w:name w:val="Reply RE"/>
    <w:basedOn w:val="Normal"/>
    <w:next w:val="Normal"/>
    <w:pPr>
      <w:spacing w:after="480"/>
      <w:contextualSpacing/>
      <w:jc w:val="left"/>
    </w:pPr>
    <w:rPr>
      <w:rFonts w:eastAsia="Times New Roman"/>
      <w:szCs w:val="24"/>
    </w:r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rFonts w:eastAsia="Times New Roman"/>
      <w:b/>
      <w:szCs w:val="24"/>
      <w:u w:val="single"/>
    </w:rPr>
  </w:style>
  <w:style w:type="paragraph" w:customStyle="1" w:styleId="Sign">
    <w:name w:val="Sign"/>
    <w:basedOn w:val="Normal"/>
    <w:pPr>
      <w:tabs>
        <w:tab w:val="center" w:pos="7087"/>
      </w:tabs>
      <w:spacing w:line="360" w:lineRule="auto"/>
      <w:jc w:val="left"/>
    </w:pPr>
    <w:rPr>
      <w:rFonts w:eastAsia="Times New Roman"/>
      <w:szCs w:val="24"/>
    </w:rPr>
  </w:style>
  <w:style w:type="paragraph" w:customStyle="1" w:styleId="NotDeclassified">
    <w:name w:val="Not Declassified"/>
    <w:basedOn w:val="Normal"/>
    <w:qFormat/>
    <w:pPr>
      <w:spacing w:line="360" w:lineRule="auto"/>
      <w:jc w:val="left"/>
    </w:pPr>
    <w:rPr>
      <w:rFonts w:eastAsia="Times New Roman"/>
      <w:b/>
      <w:bCs/>
      <w:szCs w:val="24"/>
      <w:bdr w:val="single" w:sz="4" w:space="0" w:color="auto"/>
      <w:shd w:val="solid" w:color="CCCCCC" w:fill="CCCCCC"/>
    </w:rPr>
  </w:style>
  <w:style w:type="character" w:customStyle="1" w:styleId="TechnicalBlockChar">
    <w:name w:val="Technical Block Char"/>
    <w:link w:val="TechnicalBlock"/>
    <w:rPr>
      <w:rFonts w:ascii="Times New Roman" w:eastAsia="Times New Roman" w:hAnsi="Times New Roman" w:cs="Times New Roman"/>
      <w:sz w:val="24"/>
      <w:szCs w:val="24"/>
      <w:lang w:val="nl-NL"/>
    </w:rPr>
  </w:style>
  <w:style w:type="numbering" w:customStyle="1" w:styleId="NoList1">
    <w:name w:val="No List1"/>
    <w:next w:val="NoList"/>
    <w:uiPriority w:val="99"/>
    <w:semiHidden/>
    <w:unhideWhenUsed/>
  </w:style>
  <w:style w:type="paragraph" w:styleId="ListBullet">
    <w:name w:val="List Bullet"/>
    <w:basedOn w:val="Normal"/>
    <w:unhideWhenUsed/>
    <w:pPr>
      <w:numPr>
        <w:numId w:val="21"/>
      </w:numPr>
      <w:tabs>
        <w:tab w:val="clear" w:pos="850"/>
        <w:tab w:val="num" w:pos="360"/>
      </w:tabs>
      <w:ind w:left="360" w:hanging="360"/>
      <w:contextualSpacing/>
    </w:pPr>
    <w:rPr>
      <w:rFonts w:eastAsia="Calibri"/>
      <w:lang w:eastAsia="en-GB"/>
    </w:rPr>
  </w:style>
  <w:style w:type="paragraph" w:styleId="ListBullet2">
    <w:name w:val="List Bullet 2"/>
    <w:basedOn w:val="Normal"/>
    <w:unhideWhenUsed/>
    <w:pPr>
      <w:numPr>
        <w:ilvl w:val="1"/>
        <w:numId w:val="21"/>
      </w:numPr>
      <w:tabs>
        <w:tab w:val="clear" w:pos="850"/>
        <w:tab w:val="num" w:pos="360"/>
      </w:tabs>
      <w:ind w:left="0" w:firstLine="0"/>
      <w:contextualSpacing/>
    </w:pPr>
    <w:rPr>
      <w:rFonts w:eastAsia="Calibri"/>
      <w:lang w:eastAsia="en-GB"/>
    </w:rPr>
  </w:style>
  <w:style w:type="paragraph" w:styleId="ListBullet3">
    <w:name w:val="List Bullet 3"/>
    <w:basedOn w:val="Normal"/>
    <w:unhideWhenUsed/>
    <w:pPr>
      <w:numPr>
        <w:ilvl w:val="2"/>
        <w:numId w:val="21"/>
      </w:numPr>
      <w:tabs>
        <w:tab w:val="clear" w:pos="850"/>
        <w:tab w:val="num" w:pos="926"/>
      </w:tabs>
      <w:ind w:left="926" w:hanging="360"/>
      <w:contextualSpacing/>
    </w:pPr>
    <w:rPr>
      <w:rFonts w:eastAsia="Calibri"/>
      <w:lang w:eastAsia="en-GB"/>
    </w:rPr>
  </w:style>
  <w:style w:type="paragraph" w:styleId="ListBullet4">
    <w:name w:val="List Bullet 4"/>
    <w:basedOn w:val="Normal"/>
    <w:unhideWhenUsed/>
    <w:pPr>
      <w:numPr>
        <w:ilvl w:val="3"/>
        <w:numId w:val="21"/>
      </w:numPr>
      <w:tabs>
        <w:tab w:val="clear" w:pos="850"/>
        <w:tab w:val="num" w:pos="360"/>
      </w:tabs>
      <w:ind w:left="0" w:firstLine="0"/>
      <w:contextualSpacing/>
    </w:pPr>
    <w:rPr>
      <w:rFonts w:eastAsia="Calibri"/>
      <w:lang w:eastAsia="en-GB"/>
    </w:rPr>
  </w:style>
  <w:style w:type="character" w:customStyle="1" w:styleId="italic1">
    <w:name w:val="italic1"/>
    <w:rPr>
      <w:i/>
      <w:shd w:val="clear" w:color="auto" w:fill="auto"/>
    </w:rPr>
  </w:style>
  <w:style w:type="character" w:customStyle="1" w:styleId="Point1Char">
    <w:name w:val="Point 1 Char"/>
    <w:rPr>
      <w:rFonts w:ascii="Times New Roman" w:hAnsi="Times New Roman" w:cs="Times New Roman"/>
      <w:sz w:val="24"/>
      <w:lang w:val="nl-NL"/>
    </w:rPr>
  </w:style>
  <w:style w:type="paragraph" w:styleId="Caption">
    <w:name w:val="caption"/>
    <w:basedOn w:val="Normal"/>
    <w:next w:val="Normal"/>
    <w:qFormat/>
    <w:pPr>
      <w:spacing w:before="0" w:after="200"/>
    </w:pPr>
    <w:rPr>
      <w:rFonts w:eastAsia="Calibri"/>
      <w:b/>
      <w:bCs/>
      <w:color w:val="4F81BD"/>
      <w:sz w:val="18"/>
      <w:szCs w:val="18"/>
      <w:lang w:eastAsia="en-GB"/>
    </w:rPr>
  </w:style>
  <w:style w:type="paragraph" w:styleId="TableofFigures">
    <w:name w:val="table of figures"/>
    <w:basedOn w:val="Normal"/>
    <w:next w:val="Normal"/>
    <w:unhideWhenUsed/>
    <w:pPr>
      <w:spacing w:after="0"/>
    </w:pPr>
    <w:rPr>
      <w:rFonts w:eastAsia="Calibri"/>
      <w:lang w:eastAsia="en-GB"/>
    </w:rPr>
  </w:style>
  <w:style w:type="paragraph" w:styleId="ListNumber">
    <w:name w:val="List Number"/>
    <w:basedOn w:val="Normal"/>
    <w:unhideWhenUsed/>
    <w:pPr>
      <w:numPr>
        <w:numId w:val="17"/>
      </w:numPr>
      <w:contextualSpacing/>
    </w:pPr>
    <w:rPr>
      <w:rFonts w:eastAsia="Calibri"/>
      <w:lang w:eastAsia="en-GB"/>
    </w:rPr>
  </w:style>
  <w:style w:type="paragraph" w:styleId="ListNumber2">
    <w:name w:val="List Number 2"/>
    <w:basedOn w:val="Normal"/>
    <w:unhideWhenUsed/>
    <w:pPr>
      <w:numPr>
        <w:numId w:val="18"/>
      </w:numPr>
      <w:contextualSpacing/>
    </w:pPr>
    <w:rPr>
      <w:rFonts w:eastAsia="Calibri"/>
      <w:lang w:eastAsia="en-GB"/>
    </w:rPr>
  </w:style>
  <w:style w:type="paragraph" w:styleId="ListNumber3">
    <w:name w:val="List Number 3"/>
    <w:basedOn w:val="Normal"/>
    <w:unhideWhenUsed/>
    <w:pPr>
      <w:numPr>
        <w:numId w:val="19"/>
      </w:numPr>
      <w:contextualSpacing/>
    </w:pPr>
    <w:rPr>
      <w:rFonts w:eastAsia="Calibri"/>
      <w:lang w:eastAsia="en-GB"/>
    </w:rPr>
  </w:style>
  <w:style w:type="paragraph" w:styleId="ListNumber4">
    <w:name w:val="List Number 4"/>
    <w:basedOn w:val="Normal"/>
    <w:unhideWhenUsed/>
    <w:pPr>
      <w:numPr>
        <w:numId w:val="20"/>
      </w:numPr>
      <w:contextualSpacing/>
    </w:pPr>
    <w:rPr>
      <w:rFonts w:eastAsia="Calibri"/>
      <w:lang w:eastAsia="en-GB"/>
    </w:rPr>
  </w:style>
  <w:style w:type="character" w:styleId="Strong">
    <w:name w:val="Strong"/>
    <w:uiPriority w:val="22"/>
    <w:qFormat/>
    <w:rPr>
      <w:b/>
    </w:rPr>
  </w:style>
  <w:style w:type="paragraph" w:customStyle="1" w:styleId="Manualpar1">
    <w:name w:val="Manualpar 1"/>
    <w:basedOn w:val="Titrearticle"/>
    <w:rPr>
      <w:rFonts w:eastAsia="Calibri"/>
      <w:i w:val="0"/>
      <w:lang w:eastAsia="en-GB"/>
    </w:rPr>
  </w:style>
  <w:style w:type="paragraph" w:styleId="Revision">
    <w:name w:val="Revision"/>
    <w:hidden/>
    <w:rPr>
      <w:rFonts w:ascii="Times New Roman" w:eastAsia="Calibri" w:hAnsi="Times New Roman" w:cs="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eastAsia="en-GB"/>
    </w:rPr>
  </w:style>
  <w:style w:type="paragraph" w:customStyle="1" w:styleId="Notmsl">
    <w:name w:val="Notmsl"/>
    <w:basedOn w:val="DatedadoptionPagedecouverture"/>
    <w:rPr>
      <w:rFonts w:eastAsia="Calibri"/>
      <w:noProof/>
      <w:lang w:eastAsia="en-GB"/>
    </w:rPr>
  </w:style>
  <w:style w:type="character" w:customStyle="1" w:styleId="CommentTextChar1">
    <w:name w:val="Comment Text Char1"/>
    <w:locked/>
    <w:rPr>
      <w:rFonts w:ascii="Times New Roman" w:eastAsia="Times New Roman" w:hAnsi="Times New Roman"/>
      <w:lang w:eastAsia="zh-CN"/>
    </w:rPr>
  </w:style>
  <w:style w:type="character" w:customStyle="1" w:styleId="FootnoteCharacters">
    <w:name w:val="Footnote Characters"/>
    <w:rPr>
      <w:vertAlign w:val="superscript"/>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8z1">
    <w:name w:val="WW8Num18z1"/>
    <w:rPr>
      <w:b w:val="0"/>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4z1">
    <w:name w:val="WW8Num24z1"/>
    <w:rPr>
      <w:b w:val="0"/>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Liberation Sans" w:eastAsia="WenQuanYi Micro Hei" w:hAnsi="Liberation Sans" w:cs="Lohit Hindi"/>
      <w:sz w:val="28"/>
      <w:szCs w:val="28"/>
      <w:lang w:eastAsia="zh-CN"/>
    </w:rPr>
  </w:style>
  <w:style w:type="paragraph" w:styleId="BodyText">
    <w:name w:val="Body Text"/>
    <w:basedOn w:val="Normal"/>
    <w:link w:val="BodyTextChar"/>
    <w:pPr>
      <w:suppressAutoHyphens/>
      <w:spacing w:before="0"/>
    </w:pPr>
    <w:rPr>
      <w:rFonts w:eastAsia="Calibri"/>
      <w:lang w:eastAsia="zh-CN"/>
    </w:rPr>
  </w:style>
  <w:style w:type="character" w:customStyle="1" w:styleId="BodyTextChar">
    <w:name w:val="Body Text Char"/>
    <w:basedOn w:val="DefaultParagraphFont"/>
    <w:link w:val="BodyText"/>
    <w:rPr>
      <w:rFonts w:ascii="Times New Roman" w:eastAsia="Calibri" w:hAnsi="Times New Roman" w:cs="Times New Roman"/>
      <w:sz w:val="24"/>
      <w:lang w:val="nl-NL" w:eastAsia="zh-CN"/>
    </w:rPr>
  </w:style>
  <w:style w:type="paragraph" w:styleId="List">
    <w:name w:val="List"/>
    <w:basedOn w:val="BodyText"/>
    <w:rPr>
      <w:rFonts w:cs="Lohit Hindi"/>
    </w:rPr>
  </w:style>
  <w:style w:type="paragraph" w:customStyle="1" w:styleId="Index">
    <w:name w:val="Index"/>
    <w:basedOn w:val="Normal"/>
    <w:pPr>
      <w:suppressLineNumbers/>
      <w:suppressAutoHyphens/>
    </w:pPr>
    <w:rPr>
      <w:rFonts w:eastAsia="Calibri" w:cs="Lohit Hindi"/>
      <w:lang w:eastAsia="zh-CN"/>
    </w:rPr>
  </w:style>
  <w:style w:type="character" w:customStyle="1" w:styleId="CommentSubjectChar1">
    <w:name w:val="Comment Subject Char1"/>
    <w:rPr>
      <w:rFonts w:ascii="Times New Roman" w:eastAsia="Times New Roman" w:hAnsi="Times New Roman" w:cs="Times New Roman"/>
      <w:b/>
      <w:bCs/>
      <w:sz w:val="20"/>
      <w:szCs w:val="20"/>
      <w:lang w:val="nl-NL" w:eastAsia="zh-CN"/>
    </w:rPr>
  </w:style>
  <w:style w:type="character" w:customStyle="1" w:styleId="BalloonTextChar1">
    <w:name w:val="Balloon Text Char1"/>
    <w:rPr>
      <w:rFonts w:ascii="Tahoma" w:eastAsia="Times New Roman" w:hAnsi="Tahoma" w:cs="Tahoma"/>
      <w:sz w:val="16"/>
      <w:szCs w:val="16"/>
      <w:lang w:val="nl-NL" w:eastAsia="zh-CN"/>
    </w:rPr>
  </w:style>
  <w:style w:type="paragraph" w:customStyle="1" w:styleId="WW-Default">
    <w:name w:val="WW-Default"/>
    <w:pPr>
      <w:suppressAutoHyphens/>
      <w:autoSpaceDE w:val="0"/>
    </w:pPr>
    <w:rPr>
      <w:rFonts w:ascii="EUAlbertina" w:eastAsia="Calibri" w:hAnsi="EUAlbertina" w:cs="EUAlbertina"/>
      <w:color w:val="000000"/>
      <w:sz w:val="24"/>
      <w:szCs w:val="24"/>
      <w:lang w:eastAsia="zh-CN"/>
    </w:rPr>
  </w:style>
  <w:style w:type="paragraph" w:customStyle="1" w:styleId="CM1">
    <w:name w:val="CM1"/>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rPr>
      <w:rFonts w:cs="Times New Roman"/>
      <w:color w:val="auto"/>
    </w:rPr>
  </w:style>
  <w:style w:type="paragraph" w:customStyle="1" w:styleId="NP1">
    <w:name w:val="NP1"/>
    <w:basedOn w:val="Normal"/>
    <w:qFormat/>
    <w:pPr>
      <w:suppressAutoHyphens/>
      <w:ind w:left="850" w:hanging="850"/>
    </w:pPr>
    <w:rPr>
      <w:rFonts w:eastAsia="Calibri"/>
      <w:b/>
      <w:smallCaps/>
      <w:u w:val="single"/>
      <w:lang w:eastAsia="zh-CN"/>
    </w:rPr>
  </w:style>
  <w:style w:type="paragraph" w:customStyle="1" w:styleId="TableContents">
    <w:name w:val="Table Contents"/>
    <w:basedOn w:val="Normal"/>
    <w:pPr>
      <w:suppressLineNumbers/>
      <w:suppressAutoHyphens/>
    </w:pPr>
    <w:rPr>
      <w:rFonts w:eastAsia="Calibri"/>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paragraph" w:customStyle="1" w:styleId="font5">
    <w:name w:val="font5"/>
    <w:basedOn w:val="Normal"/>
    <w:pPr>
      <w:spacing w:before="100" w:beforeAutospacing="1" w:after="100" w:afterAutospacing="1"/>
      <w:jc w:val="left"/>
    </w:pPr>
    <w:rPr>
      <w:rFonts w:eastAsia="Times New Roman"/>
      <w:color w:val="000000"/>
      <w:sz w:val="18"/>
      <w:szCs w:val="18"/>
      <w:lang w:eastAsia="en-GB"/>
    </w:rPr>
  </w:style>
  <w:style w:type="paragraph" w:customStyle="1" w:styleId="xl64">
    <w:name w:val="xl64"/>
    <w:basedOn w:val="Normal"/>
    <w:pPr>
      <w:spacing w:before="100" w:beforeAutospacing="1" w:after="100" w:afterAutospacing="1"/>
      <w:jc w:val="left"/>
    </w:pPr>
    <w:rPr>
      <w:rFonts w:eastAsia="Times New Roman"/>
      <w:sz w:val="18"/>
      <w:szCs w:val="18"/>
      <w:lang w:eastAsia="en-GB"/>
    </w:rPr>
  </w:style>
  <w:style w:type="paragraph" w:customStyle="1" w:styleId="xl65">
    <w:name w:val="xl65"/>
    <w:basedOn w:val="Normal"/>
    <w:pPr>
      <w:spacing w:before="100" w:beforeAutospacing="1" w:after="100" w:afterAutospacing="1"/>
      <w:jc w:val="left"/>
    </w:pPr>
    <w:rPr>
      <w:rFonts w:eastAsia="Times New Roman"/>
      <w:sz w:val="18"/>
      <w:szCs w:val="18"/>
      <w:lang w:eastAsia="en-GB"/>
    </w:rPr>
  </w:style>
  <w:style w:type="paragraph" w:customStyle="1" w:styleId="xl66">
    <w:name w:val="xl66"/>
    <w:basedOn w:val="Normal"/>
    <w:pPr>
      <w:spacing w:before="100" w:beforeAutospacing="1" w:after="100" w:afterAutospacing="1"/>
      <w:jc w:val="left"/>
    </w:pPr>
    <w:rPr>
      <w:rFonts w:eastAsia="Times New Roman"/>
      <w:sz w:val="18"/>
      <w:szCs w:val="18"/>
      <w:lang w:eastAsia="en-GB"/>
    </w:rPr>
  </w:style>
  <w:style w:type="paragraph" w:customStyle="1" w:styleId="xl67">
    <w:name w:val="xl67"/>
    <w:basedOn w:val="Normal"/>
    <w:pPr>
      <w:pBdr>
        <w:top w:val="single" w:sz="8" w:space="0" w:color="auto"/>
      </w:pBdr>
      <w:spacing w:before="100" w:beforeAutospacing="1" w:after="100" w:afterAutospacing="1"/>
      <w:jc w:val="left"/>
    </w:pPr>
    <w:rPr>
      <w:rFonts w:eastAsia="Times New Roman"/>
      <w:sz w:val="18"/>
      <w:szCs w:val="18"/>
      <w:lang w:eastAsia="en-GB"/>
    </w:rPr>
  </w:style>
  <w:style w:type="paragraph" w:customStyle="1" w:styleId="xl68">
    <w:name w:val="xl68"/>
    <w:basedOn w:val="Normal"/>
    <w:pPr>
      <w:pBdr>
        <w:top w:val="single" w:sz="8" w:space="0" w:color="auto"/>
      </w:pBdr>
      <w:spacing w:before="100" w:beforeAutospacing="1" w:after="100" w:afterAutospacing="1"/>
      <w:jc w:val="left"/>
    </w:pPr>
    <w:rPr>
      <w:rFonts w:eastAsia="Times New Roman"/>
      <w:sz w:val="18"/>
      <w:szCs w:val="18"/>
      <w:lang w:eastAsia="en-GB"/>
    </w:rPr>
  </w:style>
  <w:style w:type="paragraph" w:customStyle="1" w:styleId="xl69">
    <w:name w:val="xl69"/>
    <w:basedOn w:val="Normal"/>
    <w:pPr>
      <w:pBdr>
        <w:top w:val="single" w:sz="8" w:space="0" w:color="auto"/>
      </w:pBdr>
      <w:spacing w:before="100" w:beforeAutospacing="1" w:after="100" w:afterAutospacing="1"/>
      <w:jc w:val="left"/>
    </w:pPr>
    <w:rPr>
      <w:rFonts w:eastAsia="Times New Roman"/>
      <w:sz w:val="18"/>
      <w:szCs w:val="18"/>
      <w:lang w:eastAsia="en-GB"/>
    </w:rPr>
  </w:style>
  <w:style w:type="paragraph" w:customStyle="1" w:styleId="xl70">
    <w:name w:val="xl70"/>
    <w:basedOn w:val="Normal"/>
    <w:pPr>
      <w:pBdr>
        <w:top w:val="single" w:sz="8" w:space="0" w:color="auto"/>
        <w:left w:val="single" w:sz="8" w:space="0" w:color="auto"/>
      </w:pBdr>
      <w:spacing w:before="100" w:beforeAutospacing="1" w:after="100" w:afterAutospacing="1"/>
      <w:jc w:val="left"/>
    </w:pPr>
    <w:rPr>
      <w:rFonts w:eastAsia="Times New Roman"/>
      <w:sz w:val="18"/>
      <w:szCs w:val="18"/>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72">
    <w:name w:val="xl72"/>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73">
    <w:name w:val="xl73"/>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74">
    <w:name w:val="xl74"/>
    <w:basedOn w:val="Normal"/>
    <w:pPr>
      <w:pBdr>
        <w:left w:val="single" w:sz="8" w:space="0" w:color="auto"/>
        <w:bottom w:val="single" w:sz="8" w:space="0" w:color="auto"/>
      </w:pBdr>
      <w:spacing w:before="100" w:beforeAutospacing="1" w:after="100" w:afterAutospacing="1"/>
      <w:jc w:val="left"/>
    </w:pPr>
    <w:rPr>
      <w:rFonts w:eastAsia="Times New Roman"/>
      <w:sz w:val="18"/>
      <w:szCs w:val="18"/>
      <w:lang w:eastAsia="en-GB"/>
    </w:rPr>
  </w:style>
  <w:style w:type="paragraph" w:customStyle="1" w:styleId="xl75">
    <w:name w:val="xl75"/>
    <w:basedOn w:val="Normal"/>
    <w:pPr>
      <w:pBdr>
        <w:top w:val="single" w:sz="8" w:space="0" w:color="000000"/>
      </w:pBdr>
      <w:spacing w:before="100" w:beforeAutospacing="1" w:after="100" w:afterAutospacing="1"/>
      <w:jc w:val="right"/>
      <w:textAlignment w:val="center"/>
    </w:pPr>
    <w:rPr>
      <w:rFonts w:eastAsia="Times New Roman"/>
      <w:sz w:val="18"/>
      <w:szCs w:val="18"/>
      <w:lang w:eastAsia="en-GB"/>
    </w:rPr>
  </w:style>
  <w:style w:type="paragraph" w:customStyle="1" w:styleId="xl76">
    <w:name w:val="xl76"/>
    <w:basedOn w:val="Normal"/>
    <w:pPr>
      <w:spacing w:before="100" w:beforeAutospacing="1" w:after="100" w:afterAutospacing="1"/>
      <w:jc w:val="left"/>
      <w:textAlignment w:val="center"/>
    </w:pPr>
    <w:rPr>
      <w:rFonts w:eastAsia="Times New Roman"/>
      <w:sz w:val="18"/>
      <w:szCs w:val="18"/>
      <w:lang w:eastAsia="en-GB"/>
    </w:rPr>
  </w:style>
  <w:style w:type="paragraph" w:customStyle="1" w:styleId="xl77">
    <w:name w:val="xl77"/>
    <w:basedOn w:val="Normal"/>
    <w:pPr>
      <w:spacing w:before="100" w:beforeAutospacing="1" w:after="100" w:afterAutospacing="1"/>
      <w:jc w:val="right"/>
      <w:textAlignment w:val="center"/>
    </w:pPr>
    <w:rPr>
      <w:rFonts w:eastAsia="Times New Roman"/>
      <w:sz w:val="18"/>
      <w:szCs w:val="18"/>
      <w:lang w:eastAsia="en-GB"/>
    </w:rPr>
  </w:style>
  <w:style w:type="paragraph" w:customStyle="1" w:styleId="xl78">
    <w:name w:val="xl78"/>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79">
    <w:name w:val="xl79"/>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80">
    <w:name w:val="xl80"/>
    <w:basedOn w:val="Normal"/>
    <w:pPr>
      <w:spacing w:before="100" w:beforeAutospacing="1" w:after="100" w:afterAutospacing="1"/>
      <w:jc w:val="left"/>
    </w:pPr>
    <w:rPr>
      <w:rFonts w:eastAsia="Times New Roman"/>
      <w:color w:val="FF0000"/>
      <w:sz w:val="18"/>
      <w:szCs w:val="18"/>
      <w:lang w:eastAsia="en-GB"/>
    </w:rPr>
  </w:style>
  <w:style w:type="paragraph" w:customStyle="1" w:styleId="xl81">
    <w:name w:val="xl81"/>
    <w:basedOn w:val="Normal"/>
    <w:pPr>
      <w:spacing w:before="100" w:beforeAutospacing="1" w:after="100" w:afterAutospacing="1"/>
      <w:jc w:val="left"/>
      <w:textAlignment w:val="top"/>
    </w:pPr>
    <w:rPr>
      <w:rFonts w:eastAsia="Times New Roman"/>
      <w:sz w:val="18"/>
      <w:szCs w:val="18"/>
      <w:lang w:eastAsia="en-GB"/>
    </w:rPr>
  </w:style>
  <w:style w:type="paragraph" w:customStyle="1" w:styleId="xl82">
    <w:name w:val="xl82"/>
    <w:basedOn w:val="Normal"/>
    <w:pPr>
      <w:spacing w:before="100" w:beforeAutospacing="1" w:after="100" w:afterAutospacing="1"/>
      <w:jc w:val="left"/>
      <w:textAlignment w:val="top"/>
    </w:pPr>
    <w:rPr>
      <w:rFonts w:eastAsia="Times New Roman"/>
      <w:sz w:val="18"/>
      <w:szCs w:val="18"/>
      <w:lang w:eastAsia="en-GB"/>
    </w:rPr>
  </w:style>
  <w:style w:type="paragraph" w:customStyle="1" w:styleId="xl83">
    <w:name w:val="xl83"/>
    <w:basedOn w:val="Normal"/>
    <w:pPr>
      <w:spacing w:before="100" w:beforeAutospacing="1" w:after="100" w:afterAutospacing="1"/>
      <w:jc w:val="left"/>
      <w:textAlignment w:val="top"/>
    </w:pPr>
    <w:rPr>
      <w:rFonts w:eastAsia="Times New Roman"/>
      <w:sz w:val="18"/>
      <w:szCs w:val="18"/>
      <w:lang w:eastAsia="en-GB"/>
    </w:rPr>
  </w:style>
  <w:style w:type="paragraph" w:customStyle="1" w:styleId="xl84">
    <w:name w:val="xl84"/>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85">
    <w:name w:val="xl85"/>
    <w:basedOn w:val="Normal"/>
    <w:pPr>
      <w:spacing w:before="100" w:beforeAutospacing="1" w:after="100" w:afterAutospacing="1"/>
      <w:jc w:val="left"/>
      <w:textAlignment w:val="top"/>
    </w:pPr>
    <w:rPr>
      <w:rFonts w:eastAsia="Times New Roman"/>
      <w:sz w:val="18"/>
      <w:szCs w:val="18"/>
      <w:lang w:eastAsia="en-GB"/>
    </w:rPr>
  </w:style>
  <w:style w:type="paragraph" w:customStyle="1" w:styleId="xl86">
    <w:name w:val="xl86"/>
    <w:basedOn w:val="Normal"/>
    <w:pPr>
      <w:spacing w:before="100" w:beforeAutospacing="1" w:after="100" w:afterAutospacing="1"/>
      <w:jc w:val="left"/>
      <w:textAlignment w:val="top"/>
    </w:pPr>
    <w:rPr>
      <w:rFonts w:eastAsia="Times New Roman"/>
      <w:sz w:val="18"/>
      <w:szCs w:val="18"/>
      <w:lang w:eastAsia="en-GB"/>
    </w:rPr>
  </w:style>
  <w:style w:type="paragraph" w:customStyle="1" w:styleId="xl87">
    <w:name w:val="xl87"/>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88">
    <w:name w:val="xl88"/>
    <w:basedOn w:val="Normal"/>
    <w:pPr>
      <w:spacing w:before="100" w:beforeAutospacing="1" w:after="100" w:afterAutospacing="1"/>
      <w:jc w:val="right"/>
      <w:textAlignment w:val="top"/>
    </w:pPr>
    <w:rPr>
      <w:rFonts w:eastAsia="Times New Roman"/>
      <w:sz w:val="18"/>
      <w:szCs w:val="18"/>
      <w:lang w:eastAsia="en-GB"/>
    </w:rPr>
  </w:style>
  <w:style w:type="paragraph" w:customStyle="1" w:styleId="xl89">
    <w:name w:val="xl89"/>
    <w:basedOn w:val="Normal"/>
    <w:pPr>
      <w:pBdr>
        <w:bottom w:val="single" w:sz="8" w:space="0" w:color="auto"/>
      </w:pBdr>
      <w:spacing w:before="100" w:beforeAutospacing="1" w:after="100" w:afterAutospacing="1"/>
      <w:jc w:val="right"/>
      <w:textAlignment w:val="center"/>
    </w:pPr>
    <w:rPr>
      <w:rFonts w:eastAsia="Times New Roman"/>
      <w:sz w:val="18"/>
      <w:szCs w:val="18"/>
      <w:lang w:eastAsia="en-GB"/>
    </w:rPr>
  </w:style>
  <w:style w:type="paragraph" w:customStyle="1" w:styleId="xl90">
    <w:name w:val="xl90"/>
    <w:basedOn w:val="Normal"/>
    <w:pPr>
      <w:pBdr>
        <w:bottom w:val="single" w:sz="8" w:space="0" w:color="auto"/>
      </w:pBdr>
      <w:spacing w:before="100" w:beforeAutospacing="1" w:after="100" w:afterAutospacing="1"/>
      <w:jc w:val="right"/>
      <w:textAlignment w:val="top"/>
    </w:pPr>
    <w:rPr>
      <w:rFonts w:eastAsia="Times New Roman"/>
      <w:color w:val="FF0000"/>
      <w:sz w:val="18"/>
      <w:szCs w:val="18"/>
      <w:lang w:eastAsia="en-GB"/>
    </w:rPr>
  </w:style>
  <w:style w:type="paragraph" w:customStyle="1" w:styleId="xl91">
    <w:name w:val="xl91"/>
    <w:basedOn w:val="Normal"/>
    <w:pPr>
      <w:spacing w:before="100" w:beforeAutospacing="1" w:after="100" w:afterAutospacing="1"/>
      <w:jc w:val="left"/>
    </w:pPr>
    <w:rPr>
      <w:rFonts w:eastAsia="Times New Roman"/>
      <w:sz w:val="18"/>
      <w:szCs w:val="18"/>
      <w:lang w:eastAsia="en-GB"/>
    </w:rPr>
  </w:style>
  <w:style w:type="paragraph" w:customStyle="1" w:styleId="xl92">
    <w:name w:val="xl92"/>
    <w:basedOn w:val="Normal"/>
    <w:pPr>
      <w:spacing w:before="100" w:beforeAutospacing="1" w:after="100" w:afterAutospacing="1"/>
      <w:jc w:val="left"/>
    </w:pPr>
    <w:rPr>
      <w:rFonts w:eastAsia="Times New Roman"/>
      <w:i/>
      <w:iCs/>
      <w:sz w:val="18"/>
      <w:szCs w:val="18"/>
      <w:lang w:eastAsia="en-GB"/>
    </w:rPr>
  </w:style>
  <w:style w:type="paragraph" w:customStyle="1" w:styleId="xl93">
    <w:name w:val="xl93"/>
    <w:basedOn w:val="Normal"/>
    <w:pPr>
      <w:pBdr>
        <w:bottom w:val="single" w:sz="8" w:space="0" w:color="auto"/>
      </w:pBdr>
      <w:spacing w:before="100" w:beforeAutospacing="1" w:after="100" w:afterAutospacing="1"/>
      <w:jc w:val="left"/>
    </w:pPr>
    <w:rPr>
      <w:rFonts w:eastAsia="Times New Roman"/>
      <w:sz w:val="18"/>
      <w:szCs w:val="18"/>
      <w:lang w:eastAsia="en-GB"/>
    </w:rPr>
  </w:style>
  <w:style w:type="character" w:customStyle="1" w:styleId="HeaderCouncilChar">
    <w:name w:val="Header Council Char"/>
    <w:link w:val="HeaderCouncil"/>
    <w:rPr>
      <w:rFonts w:ascii="Times New Roman" w:eastAsia="Times New Roman" w:hAnsi="Times New Roman" w:cs="Times New Roman"/>
      <w:sz w:val="2"/>
      <w:szCs w:val="24"/>
      <w:lang w:val="nl-NL"/>
    </w:rPr>
  </w:style>
  <w:style w:type="paragraph" w:customStyle="1" w:styleId="xl300">
    <w:name w:val="xl300"/>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301">
    <w:name w:val="xl301"/>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302">
    <w:name w:val="xl302"/>
    <w:basedOn w:val="Normal"/>
    <w:pPr>
      <w:spacing w:before="100" w:beforeAutospacing="1" w:after="100" w:afterAutospacing="1"/>
      <w:jc w:val="right"/>
      <w:textAlignment w:val="center"/>
    </w:pPr>
    <w:rPr>
      <w:rFonts w:eastAsia="Times New Roman"/>
      <w:color w:val="000000"/>
      <w:sz w:val="18"/>
      <w:szCs w:val="18"/>
      <w:lang w:eastAsia="en-GB"/>
    </w:rPr>
  </w:style>
  <w:style w:type="paragraph" w:customStyle="1" w:styleId="xl303">
    <w:name w:val="xl303"/>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304">
    <w:name w:val="xl304"/>
    <w:basedOn w:val="Normal"/>
    <w:pPr>
      <w:pBdr>
        <w:bottom w:val="single" w:sz="8" w:space="0" w:color="auto"/>
      </w:pBdr>
      <w:spacing w:before="100" w:beforeAutospacing="1" w:after="100" w:afterAutospacing="1"/>
      <w:jc w:val="right"/>
      <w:textAlignment w:val="center"/>
    </w:pPr>
    <w:rPr>
      <w:rFonts w:eastAsia="Times New Roman"/>
      <w:color w:val="000000"/>
      <w:sz w:val="18"/>
      <w:szCs w:val="18"/>
      <w:lang w:eastAsia="en-GB"/>
    </w:rPr>
  </w:style>
  <w:style w:type="paragraph" w:customStyle="1" w:styleId="xl305">
    <w:name w:val="xl305"/>
    <w:basedOn w:val="Normal"/>
    <w:pPr>
      <w:shd w:val="clear" w:color="000000" w:fill="FFFFFF"/>
      <w:spacing w:before="100" w:beforeAutospacing="1" w:after="100" w:afterAutospacing="1"/>
      <w:jc w:val="left"/>
      <w:textAlignment w:val="top"/>
    </w:pPr>
    <w:rPr>
      <w:rFonts w:eastAsia="Times New Roman"/>
      <w:sz w:val="18"/>
      <w:szCs w:val="18"/>
      <w:lang w:eastAsia="en-GB"/>
    </w:rPr>
  </w:style>
  <w:style w:type="paragraph" w:customStyle="1" w:styleId="xl306">
    <w:name w:val="xl306"/>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307">
    <w:name w:val="xl307"/>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308">
    <w:name w:val="xl308"/>
    <w:basedOn w:val="Normal"/>
    <w:pPr>
      <w:pBdr>
        <w:top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09">
    <w:name w:val="xl309"/>
    <w:basedOn w:val="Normal"/>
    <w:pPr>
      <w:pBdr>
        <w:top w:val="single" w:sz="8" w:space="0" w:color="000000"/>
      </w:pBdr>
      <w:shd w:val="clear" w:color="000000" w:fill="A6A6A6"/>
      <w:spacing w:before="100" w:beforeAutospacing="1" w:after="100" w:afterAutospacing="1"/>
      <w:jc w:val="left"/>
      <w:textAlignment w:val="top"/>
    </w:pPr>
    <w:rPr>
      <w:rFonts w:eastAsia="Times New Roman"/>
      <w:sz w:val="18"/>
      <w:szCs w:val="18"/>
      <w:lang w:eastAsia="en-GB"/>
    </w:rPr>
  </w:style>
  <w:style w:type="paragraph" w:customStyle="1" w:styleId="xl310">
    <w:name w:val="xl310"/>
    <w:basedOn w:val="Normal"/>
    <w:pPr>
      <w:pBdr>
        <w:top w:val="single" w:sz="8" w:space="0" w:color="000000"/>
      </w:pBdr>
      <w:shd w:val="clear" w:color="000000" w:fill="A6A6A6"/>
      <w:spacing w:before="100" w:beforeAutospacing="1" w:after="100" w:afterAutospacing="1"/>
      <w:jc w:val="right"/>
      <w:textAlignment w:val="top"/>
    </w:pPr>
    <w:rPr>
      <w:rFonts w:eastAsia="Times New Roman"/>
      <w:color w:val="000000"/>
      <w:sz w:val="18"/>
      <w:szCs w:val="18"/>
      <w:lang w:eastAsia="en-GB"/>
    </w:rPr>
  </w:style>
  <w:style w:type="paragraph" w:customStyle="1" w:styleId="xl311">
    <w:name w:val="xl311"/>
    <w:basedOn w:val="Normal"/>
    <w:pPr>
      <w:pBdr>
        <w:top w:val="single" w:sz="8" w:space="0" w:color="000000"/>
        <w:left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2">
    <w:name w:val="xl312"/>
    <w:basedOn w:val="Normal"/>
    <w:pPr>
      <w:pBdr>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3">
    <w:name w:val="xl313"/>
    <w:basedOn w:val="Normal"/>
    <w:pPr>
      <w:shd w:val="clear" w:color="000000" w:fill="A6A6A6"/>
      <w:spacing w:before="100" w:beforeAutospacing="1" w:after="100" w:afterAutospacing="1"/>
      <w:jc w:val="left"/>
      <w:textAlignment w:val="top"/>
    </w:pPr>
    <w:rPr>
      <w:rFonts w:eastAsia="Times New Roman"/>
      <w:i/>
      <w:iCs/>
      <w:sz w:val="18"/>
      <w:szCs w:val="18"/>
      <w:lang w:eastAsia="en-GB"/>
    </w:rPr>
  </w:style>
  <w:style w:type="paragraph" w:customStyle="1" w:styleId="xl314">
    <w:name w:val="xl314"/>
    <w:basedOn w:val="Normal"/>
    <w:pPr>
      <w:pBdr>
        <w:bottom w:val="single" w:sz="8" w:space="0" w:color="000000"/>
      </w:pBdr>
      <w:shd w:val="clear" w:color="000000" w:fill="A6A6A6"/>
      <w:spacing w:before="100" w:beforeAutospacing="1" w:after="100" w:afterAutospacing="1"/>
      <w:jc w:val="right"/>
      <w:textAlignment w:val="top"/>
    </w:pPr>
    <w:rPr>
      <w:rFonts w:eastAsia="Times New Roman"/>
      <w:i/>
      <w:iCs/>
      <w:color w:val="000000"/>
      <w:sz w:val="18"/>
      <w:szCs w:val="18"/>
      <w:lang w:eastAsia="en-GB"/>
    </w:rPr>
  </w:style>
  <w:style w:type="paragraph" w:customStyle="1" w:styleId="xl315">
    <w:name w:val="xl315"/>
    <w:basedOn w:val="Normal"/>
    <w:pPr>
      <w:pBdr>
        <w:bottom w:val="single" w:sz="8" w:space="0" w:color="000000"/>
      </w:pBdr>
      <w:shd w:val="clear" w:color="000000" w:fill="A6A6A6"/>
      <w:spacing w:before="100" w:beforeAutospacing="1" w:after="100" w:afterAutospacing="1"/>
      <w:jc w:val="left"/>
      <w:textAlignment w:val="top"/>
    </w:pPr>
    <w:rPr>
      <w:rFonts w:eastAsia="Times New Roman"/>
      <w:i/>
      <w:iCs/>
      <w:color w:val="000000"/>
      <w:sz w:val="18"/>
      <w:szCs w:val="18"/>
      <w:lang w:eastAsia="en-GB"/>
    </w:rPr>
  </w:style>
  <w:style w:type="paragraph" w:customStyle="1" w:styleId="xl316">
    <w:name w:val="xl316"/>
    <w:basedOn w:val="Normal"/>
    <w:pPr>
      <w:pBdr>
        <w:left w:val="single" w:sz="8" w:space="0" w:color="000000"/>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7">
    <w:name w:val="xl317"/>
    <w:basedOn w:val="Normal"/>
    <w:pP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8">
    <w:name w:val="xl318"/>
    <w:basedOn w:val="Normal"/>
    <w:pP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9">
    <w:name w:val="xl319"/>
    <w:basedOn w:val="Normal"/>
    <w:pPr>
      <w:shd w:val="clear" w:color="000000" w:fill="A6A6A6"/>
      <w:spacing w:before="100" w:beforeAutospacing="1" w:after="100" w:afterAutospacing="1"/>
      <w:jc w:val="left"/>
      <w:textAlignment w:val="top"/>
    </w:pPr>
    <w:rPr>
      <w:rFonts w:eastAsia="Times New Roman"/>
      <w:sz w:val="18"/>
      <w:szCs w:val="18"/>
      <w:lang w:eastAsia="en-GB"/>
    </w:rPr>
  </w:style>
  <w:style w:type="paragraph" w:customStyle="1" w:styleId="xl320">
    <w:name w:val="xl320"/>
    <w:basedOn w:val="Normal"/>
    <w:pPr>
      <w:shd w:val="clear" w:color="000000" w:fill="A6A6A6"/>
      <w:spacing w:before="100" w:beforeAutospacing="1" w:after="100" w:afterAutospacing="1"/>
      <w:jc w:val="right"/>
      <w:textAlignment w:val="top"/>
    </w:pPr>
    <w:rPr>
      <w:rFonts w:eastAsia="Times New Roman"/>
      <w:color w:val="000000"/>
      <w:sz w:val="18"/>
      <w:szCs w:val="18"/>
      <w:lang w:eastAsia="en-GB"/>
    </w:rPr>
  </w:style>
  <w:style w:type="paragraph" w:customStyle="1" w:styleId="xl321">
    <w:name w:val="xl321"/>
    <w:basedOn w:val="Normal"/>
    <w:pPr>
      <w:shd w:val="clear" w:color="000000" w:fill="A6A6A6"/>
      <w:spacing w:before="100" w:beforeAutospacing="1" w:after="100" w:afterAutospacing="1"/>
      <w:jc w:val="left"/>
      <w:textAlignment w:val="top"/>
    </w:pPr>
    <w:rPr>
      <w:rFonts w:eastAsia="Times New Roman"/>
      <w:sz w:val="18"/>
      <w:szCs w:val="18"/>
      <w:lang w:eastAsia="en-GB"/>
    </w:rPr>
  </w:style>
  <w:style w:type="paragraph" w:customStyle="1" w:styleId="xl322">
    <w:name w:val="xl322"/>
    <w:basedOn w:val="Normal"/>
    <w:pPr>
      <w:spacing w:before="100" w:beforeAutospacing="1" w:after="100" w:afterAutospacing="1"/>
      <w:jc w:val="left"/>
      <w:textAlignment w:val="top"/>
    </w:pPr>
    <w:rPr>
      <w:rFonts w:eastAsia="Times New Roman"/>
      <w:sz w:val="18"/>
      <w:szCs w:val="18"/>
      <w:lang w:eastAsia="en-GB"/>
    </w:rPr>
  </w:style>
  <w:style w:type="paragraph" w:customStyle="1" w:styleId="xl323">
    <w:name w:val="xl32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324">
    <w:name w:val="xl324"/>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font6">
    <w:name w:val="font6"/>
    <w:basedOn w:val="Normal"/>
    <w:pPr>
      <w:spacing w:before="100" w:beforeAutospacing="1" w:after="100" w:afterAutospacing="1"/>
      <w:jc w:val="left"/>
    </w:pPr>
    <w:rPr>
      <w:rFonts w:ascii="Tahoma" w:eastAsia="Times New Roman" w:hAnsi="Tahoma" w:cs="Tahoma"/>
      <w:b/>
      <w:bCs/>
      <w:color w:val="000000"/>
      <w:sz w:val="16"/>
      <w:szCs w:val="16"/>
      <w:lang w:eastAsia="en-GB"/>
    </w:rPr>
  </w:style>
  <w:style w:type="paragraph" w:customStyle="1" w:styleId="font7">
    <w:name w:val="font7"/>
    <w:basedOn w:val="Normal"/>
    <w:pPr>
      <w:spacing w:before="100" w:beforeAutospacing="1" w:after="100" w:afterAutospacing="1"/>
      <w:jc w:val="left"/>
    </w:pPr>
    <w:rPr>
      <w:rFonts w:eastAsia="Times New Roman"/>
      <w:color w:val="000000"/>
      <w:sz w:val="18"/>
      <w:szCs w:val="18"/>
      <w:lang w:eastAsia="en-GB"/>
    </w:rPr>
  </w:style>
  <w:style w:type="paragraph" w:customStyle="1" w:styleId="font8">
    <w:name w:val="font8"/>
    <w:basedOn w:val="Normal"/>
    <w:pPr>
      <w:spacing w:before="100" w:beforeAutospacing="1" w:after="100" w:afterAutospacing="1"/>
      <w:jc w:val="left"/>
    </w:pPr>
    <w:rPr>
      <w:rFonts w:eastAsia="Times New Roman"/>
      <w:color w:val="000000"/>
      <w:sz w:val="18"/>
      <w:szCs w:val="18"/>
      <w:lang w:eastAsia="en-GB"/>
    </w:rPr>
  </w:style>
  <w:style w:type="paragraph" w:customStyle="1" w:styleId="font9">
    <w:name w:val="font9"/>
    <w:basedOn w:val="Normal"/>
    <w:pPr>
      <w:spacing w:before="100" w:beforeAutospacing="1" w:after="100" w:afterAutospacing="1"/>
      <w:jc w:val="left"/>
    </w:pPr>
    <w:rPr>
      <w:rFonts w:eastAsia="Times New Roman"/>
      <w:sz w:val="18"/>
      <w:szCs w:val="18"/>
      <w:lang w:eastAsia="en-GB"/>
    </w:rPr>
  </w:style>
  <w:style w:type="paragraph" w:customStyle="1" w:styleId="xl26182">
    <w:name w:val="xl26182"/>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183">
    <w:name w:val="xl26183"/>
    <w:basedOn w:val="Normal"/>
    <w:pPr>
      <w:pBdr>
        <w:top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26184">
    <w:name w:val="xl26184"/>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185">
    <w:name w:val="xl26185"/>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186">
    <w:name w:val="xl26186"/>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187">
    <w:name w:val="xl26187"/>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26188">
    <w:name w:val="xl26188"/>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189">
    <w:name w:val="xl26189"/>
    <w:basedOn w:val="Normal"/>
    <w:pPr>
      <w:pBdr>
        <w:top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26190">
    <w:name w:val="xl26190"/>
    <w:basedOn w:val="Normal"/>
    <w:pPr>
      <w:pBdr>
        <w:top w:val="single" w:sz="8" w:space="0" w:color="000000"/>
      </w:pBdr>
      <w:spacing w:before="100" w:beforeAutospacing="1" w:after="100" w:afterAutospacing="1"/>
      <w:jc w:val="right"/>
      <w:textAlignment w:val="top"/>
    </w:pPr>
    <w:rPr>
      <w:rFonts w:eastAsia="Times New Roman"/>
      <w:sz w:val="18"/>
      <w:szCs w:val="18"/>
      <w:lang w:eastAsia="en-GB"/>
    </w:rPr>
  </w:style>
  <w:style w:type="paragraph" w:customStyle="1" w:styleId="xl26191">
    <w:name w:val="xl26191"/>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26192">
    <w:name w:val="xl26192"/>
    <w:basedOn w:val="Normal"/>
    <w:pPr>
      <w:spacing w:before="100" w:beforeAutospacing="1" w:after="100" w:afterAutospacing="1"/>
      <w:jc w:val="left"/>
      <w:textAlignment w:val="top"/>
    </w:pPr>
    <w:rPr>
      <w:rFonts w:eastAsia="Times New Roman"/>
      <w:i/>
      <w:iCs/>
      <w:sz w:val="18"/>
      <w:szCs w:val="18"/>
      <w:lang w:eastAsia="en-GB"/>
    </w:rPr>
  </w:style>
  <w:style w:type="paragraph" w:customStyle="1" w:styleId="xl26193">
    <w:name w:val="xl26193"/>
    <w:basedOn w:val="Normal"/>
    <w:pPr>
      <w:pBdr>
        <w:bottom w:val="single" w:sz="8" w:space="0" w:color="000000"/>
      </w:pBdr>
      <w:spacing w:before="100" w:beforeAutospacing="1" w:after="100" w:afterAutospacing="1"/>
      <w:jc w:val="left"/>
      <w:textAlignment w:val="top"/>
    </w:pPr>
    <w:rPr>
      <w:rFonts w:eastAsia="Times New Roman"/>
      <w:i/>
      <w:iCs/>
      <w:sz w:val="18"/>
      <w:szCs w:val="18"/>
      <w:lang w:eastAsia="en-GB"/>
    </w:rPr>
  </w:style>
  <w:style w:type="paragraph" w:customStyle="1" w:styleId="xl26194">
    <w:name w:val="xl26194"/>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195">
    <w:name w:val="xl26195"/>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196">
    <w:name w:val="xl26196"/>
    <w:basedOn w:val="Normal"/>
    <w:pPr>
      <w:spacing w:before="100" w:beforeAutospacing="1" w:after="100" w:afterAutospacing="1"/>
      <w:jc w:val="right"/>
      <w:textAlignment w:val="top"/>
    </w:pPr>
    <w:rPr>
      <w:rFonts w:eastAsia="Times New Roman"/>
      <w:sz w:val="18"/>
      <w:szCs w:val="18"/>
      <w:lang w:eastAsia="en-GB"/>
    </w:rPr>
  </w:style>
  <w:style w:type="paragraph" w:customStyle="1" w:styleId="xl26197">
    <w:name w:val="xl26197"/>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198">
    <w:name w:val="xl26198"/>
    <w:basedOn w:val="Normal"/>
    <w:pPr>
      <w:spacing w:before="100" w:beforeAutospacing="1" w:after="100" w:afterAutospacing="1"/>
      <w:jc w:val="left"/>
      <w:textAlignment w:val="top"/>
    </w:pPr>
    <w:rPr>
      <w:rFonts w:eastAsia="Times New Roman"/>
      <w:sz w:val="18"/>
      <w:szCs w:val="18"/>
      <w:lang w:eastAsia="en-GB"/>
    </w:rPr>
  </w:style>
  <w:style w:type="paragraph" w:customStyle="1" w:styleId="xl26199">
    <w:name w:val="xl26199"/>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00">
    <w:name w:val="xl26200"/>
    <w:basedOn w:val="Normal"/>
    <w:pPr>
      <w:spacing w:before="100" w:beforeAutospacing="1" w:after="100" w:afterAutospacing="1"/>
      <w:jc w:val="right"/>
      <w:textAlignment w:val="top"/>
    </w:pPr>
    <w:rPr>
      <w:rFonts w:ascii="Calibri" w:eastAsia="Times New Roman" w:hAnsi="Calibri"/>
      <w:sz w:val="18"/>
      <w:szCs w:val="18"/>
      <w:lang w:eastAsia="en-GB"/>
    </w:rPr>
  </w:style>
  <w:style w:type="paragraph" w:customStyle="1" w:styleId="xl26201">
    <w:name w:val="xl26201"/>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02">
    <w:name w:val="xl26202"/>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03">
    <w:name w:val="xl26203"/>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04">
    <w:name w:val="xl26204"/>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205">
    <w:name w:val="xl26205"/>
    <w:basedOn w:val="Normal"/>
    <w:pPr>
      <w:spacing w:before="100" w:beforeAutospacing="1" w:after="100" w:afterAutospacing="1"/>
      <w:jc w:val="left"/>
      <w:textAlignment w:val="top"/>
    </w:pPr>
    <w:rPr>
      <w:rFonts w:eastAsia="Times New Roman"/>
      <w:sz w:val="18"/>
      <w:szCs w:val="18"/>
      <w:lang w:eastAsia="en-GB"/>
    </w:rPr>
  </w:style>
  <w:style w:type="paragraph" w:customStyle="1" w:styleId="xl26206">
    <w:name w:val="xl26206"/>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07">
    <w:name w:val="xl26207"/>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08">
    <w:name w:val="xl26208"/>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209">
    <w:name w:val="xl26209"/>
    <w:basedOn w:val="Normal"/>
    <w:pPr>
      <w:spacing w:before="100" w:beforeAutospacing="1" w:after="100" w:afterAutospacing="1"/>
      <w:jc w:val="right"/>
      <w:textAlignment w:val="top"/>
    </w:pPr>
    <w:rPr>
      <w:rFonts w:ascii="Calibri" w:eastAsia="Times New Roman" w:hAnsi="Calibri"/>
      <w:color w:val="000000"/>
      <w:sz w:val="16"/>
      <w:szCs w:val="16"/>
      <w:lang w:eastAsia="en-GB"/>
    </w:rPr>
  </w:style>
  <w:style w:type="paragraph" w:customStyle="1" w:styleId="xl26210">
    <w:name w:val="xl26210"/>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11">
    <w:name w:val="xl26211"/>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26212">
    <w:name w:val="xl26212"/>
    <w:basedOn w:val="Normal"/>
    <w:pP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13">
    <w:name w:val="xl26213"/>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14">
    <w:name w:val="xl26214"/>
    <w:basedOn w:val="Normal"/>
    <w:pPr>
      <w:pBdr>
        <w:top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15">
    <w:name w:val="xl26215"/>
    <w:basedOn w:val="Normal"/>
    <w:pPr>
      <w:pBdr>
        <w:top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16">
    <w:name w:val="xl26216"/>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17">
    <w:name w:val="xl26217"/>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18">
    <w:name w:val="xl26218"/>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19">
    <w:name w:val="xl26219"/>
    <w:basedOn w:val="Normal"/>
    <w:pPr>
      <w:spacing w:before="100" w:beforeAutospacing="1" w:after="100" w:afterAutospacing="1"/>
      <w:jc w:val="left"/>
      <w:textAlignment w:val="top"/>
    </w:pPr>
    <w:rPr>
      <w:rFonts w:eastAsia="Times New Roman"/>
      <w:b/>
      <w:bCs/>
      <w:sz w:val="18"/>
      <w:szCs w:val="18"/>
      <w:lang w:eastAsia="en-GB"/>
    </w:rPr>
  </w:style>
  <w:style w:type="paragraph" w:customStyle="1" w:styleId="xl26220">
    <w:name w:val="xl26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26221">
    <w:name w:val="xl26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26222">
    <w:name w:val="xl26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lang w:eastAsia="en-GB"/>
    </w:rPr>
  </w:style>
  <w:style w:type="paragraph" w:customStyle="1" w:styleId="xl26223">
    <w:name w:val="xl26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26224">
    <w:name w:val="xl262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lang w:eastAsia="en-GB"/>
    </w:rPr>
  </w:style>
  <w:style w:type="paragraph" w:customStyle="1" w:styleId="xl26225">
    <w:name w:val="xl26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26226">
    <w:name w:val="xl2622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27">
    <w:name w:val="xl2622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28">
    <w:name w:val="xl2622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29">
    <w:name w:val="xl2622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30">
    <w:name w:val="xl26230"/>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31">
    <w:name w:val="xl26231"/>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232">
    <w:name w:val="xl26232"/>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33">
    <w:name w:val="xl26233"/>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26234">
    <w:name w:val="xl26234"/>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26235">
    <w:name w:val="xl26235"/>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36">
    <w:name w:val="xl26236"/>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37">
    <w:name w:val="xl2623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38">
    <w:name w:val="xl2623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39">
    <w:name w:val="xl2623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40">
    <w:name w:val="xl26240"/>
    <w:basedOn w:val="Normal"/>
    <w:pPr>
      <w:spacing w:before="100" w:beforeAutospacing="1" w:after="100" w:afterAutospacing="1"/>
      <w:jc w:val="right"/>
      <w:textAlignment w:val="top"/>
    </w:pPr>
    <w:rPr>
      <w:rFonts w:eastAsia="Times New Roman"/>
      <w:i/>
      <w:iCs/>
      <w:color w:val="000000"/>
      <w:sz w:val="18"/>
      <w:szCs w:val="18"/>
      <w:lang w:eastAsia="en-GB"/>
    </w:rPr>
  </w:style>
  <w:style w:type="paragraph" w:customStyle="1" w:styleId="xl26241">
    <w:name w:val="xl26241"/>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42">
    <w:name w:val="xl2624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26243">
    <w:name w:val="xl2624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244">
    <w:name w:val="xl26244"/>
    <w:basedOn w:val="Normal"/>
    <w:pPr>
      <w:pBdr>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45">
    <w:name w:val="xl26245"/>
    <w:basedOn w:val="Normal"/>
    <w:pPr>
      <w:pBdr>
        <w:bottom w:val="single" w:sz="8" w:space="0" w:color="auto"/>
      </w:pBdr>
      <w:spacing w:before="100" w:beforeAutospacing="1" w:after="100" w:afterAutospacing="1"/>
      <w:jc w:val="left"/>
      <w:textAlignment w:val="top"/>
    </w:pPr>
    <w:rPr>
      <w:rFonts w:eastAsia="Times New Roman"/>
      <w:i/>
      <w:iCs/>
      <w:sz w:val="18"/>
      <w:szCs w:val="18"/>
      <w:lang w:eastAsia="en-GB"/>
    </w:rPr>
  </w:style>
  <w:style w:type="paragraph" w:customStyle="1" w:styleId="xl26246">
    <w:name w:val="xl2624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47">
    <w:name w:val="xl2624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48">
    <w:name w:val="xl2624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49">
    <w:name w:val="xl2624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50">
    <w:name w:val="xl2625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51">
    <w:name w:val="xl2625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252">
    <w:name w:val="xl2625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53">
    <w:name w:val="xl2625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54">
    <w:name w:val="xl2625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55">
    <w:name w:val="xl2625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56">
    <w:name w:val="xl2625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57">
    <w:name w:val="xl26257"/>
    <w:basedOn w:val="Normal"/>
    <w:pPr>
      <w:spacing w:before="100" w:beforeAutospacing="1" w:after="100" w:afterAutospacing="1"/>
      <w:jc w:val="right"/>
      <w:textAlignment w:val="top"/>
    </w:pPr>
    <w:rPr>
      <w:rFonts w:eastAsia="Times New Roman"/>
      <w:sz w:val="18"/>
      <w:szCs w:val="18"/>
      <w:lang w:eastAsia="en-GB"/>
    </w:rPr>
  </w:style>
  <w:style w:type="paragraph" w:customStyle="1" w:styleId="xl26258">
    <w:name w:val="xl26258"/>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259">
    <w:name w:val="xl26259"/>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260">
    <w:name w:val="xl2626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61">
    <w:name w:val="xl2626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262">
    <w:name w:val="xl26262"/>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63">
    <w:name w:val="xl26263"/>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64">
    <w:name w:val="xl2626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265">
    <w:name w:val="xl26265"/>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266">
    <w:name w:val="xl26266"/>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67">
    <w:name w:val="xl26267"/>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68">
    <w:name w:val="xl26268"/>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269">
    <w:name w:val="xl26269"/>
    <w:basedOn w:val="Normal"/>
    <w:pPr>
      <w:pBdr>
        <w:bottom w:val="single" w:sz="8" w:space="0" w:color="000000"/>
      </w:pBdr>
      <w:spacing w:before="100" w:beforeAutospacing="1" w:after="100" w:afterAutospacing="1"/>
      <w:jc w:val="right"/>
      <w:textAlignment w:val="top"/>
    </w:pPr>
    <w:rPr>
      <w:rFonts w:eastAsia="Times New Roman"/>
      <w:i/>
      <w:iCs/>
      <w:sz w:val="18"/>
      <w:szCs w:val="18"/>
      <w:lang w:eastAsia="en-GB"/>
    </w:rPr>
  </w:style>
  <w:style w:type="paragraph" w:customStyle="1" w:styleId="xl26270">
    <w:name w:val="xl26270"/>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6271">
    <w:name w:val="xl26271"/>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72">
    <w:name w:val="xl26272"/>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273">
    <w:name w:val="xl26273"/>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74">
    <w:name w:val="xl26274"/>
    <w:basedOn w:val="Normal"/>
    <w:pPr>
      <w:spacing w:before="100" w:beforeAutospacing="1" w:after="100" w:afterAutospacing="1"/>
      <w:jc w:val="left"/>
      <w:textAlignment w:val="top"/>
    </w:pPr>
    <w:rPr>
      <w:rFonts w:ascii="Calibri" w:eastAsia="Times New Roman" w:hAnsi="Calibri"/>
      <w:color w:val="FF0000"/>
      <w:sz w:val="16"/>
      <w:szCs w:val="16"/>
      <w:lang w:eastAsia="en-GB"/>
    </w:rPr>
  </w:style>
  <w:style w:type="paragraph" w:customStyle="1" w:styleId="xl26275">
    <w:name w:val="xl26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76">
    <w:name w:val="xl26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lang w:eastAsia="en-GB"/>
    </w:rPr>
  </w:style>
  <w:style w:type="paragraph" w:customStyle="1" w:styleId="xl26277">
    <w:name w:val="xl26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78">
    <w:name w:val="xl262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79">
    <w:name w:val="xl262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280">
    <w:name w:val="xl26280"/>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6281">
    <w:name w:val="xl262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6282">
    <w:name w:val="xl262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6283">
    <w:name w:val="xl262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84">
    <w:name w:val="xl262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85">
    <w:name w:val="xl26285"/>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6286">
    <w:name w:val="xl262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287">
    <w:name w:val="xl26287"/>
    <w:basedOn w:val="Normal"/>
    <w:pPr>
      <w:pBdr>
        <w:bottom w:val="single" w:sz="8"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88">
    <w:name w:val="xl26288"/>
    <w:basedOn w:val="Normal"/>
    <w:pPr>
      <w:pBdr>
        <w:bottom w:val="single" w:sz="8" w:space="0" w:color="auto"/>
      </w:pBdr>
      <w:spacing w:before="100" w:beforeAutospacing="1" w:after="100" w:afterAutospacing="1"/>
      <w:jc w:val="right"/>
      <w:textAlignment w:val="top"/>
    </w:pPr>
    <w:rPr>
      <w:rFonts w:eastAsia="Times New Roman"/>
      <w:sz w:val="12"/>
      <w:szCs w:val="12"/>
      <w:lang w:eastAsia="en-GB"/>
    </w:rPr>
  </w:style>
  <w:style w:type="paragraph" w:customStyle="1" w:styleId="xl26289">
    <w:name w:val="xl26289"/>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290">
    <w:name w:val="xl26290"/>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291">
    <w:name w:val="xl26291"/>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6292">
    <w:name w:val="xl26292"/>
    <w:basedOn w:val="Normal"/>
    <w:pPr>
      <w:spacing w:before="100" w:beforeAutospacing="1" w:after="100" w:afterAutospacing="1"/>
      <w:jc w:val="left"/>
      <w:textAlignment w:val="top"/>
    </w:pPr>
    <w:rPr>
      <w:rFonts w:ascii="Calibri" w:eastAsia="Times New Roman" w:hAnsi="Calibri"/>
      <w:b/>
      <w:bCs/>
      <w:sz w:val="12"/>
      <w:szCs w:val="12"/>
      <w:lang w:eastAsia="en-GB"/>
    </w:rPr>
  </w:style>
  <w:style w:type="paragraph" w:customStyle="1" w:styleId="xl26293">
    <w:name w:val="xl26293"/>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94">
    <w:name w:val="xl26294"/>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95">
    <w:name w:val="xl26295"/>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296">
    <w:name w:val="xl26296"/>
    <w:basedOn w:val="Normal"/>
    <w:pPr>
      <w:spacing w:before="100" w:beforeAutospacing="1" w:after="100" w:afterAutospacing="1"/>
      <w:jc w:val="center"/>
      <w:textAlignment w:val="top"/>
    </w:pPr>
    <w:rPr>
      <w:rFonts w:eastAsia="Times New Roman"/>
      <w:color w:val="000000"/>
      <w:sz w:val="12"/>
      <w:szCs w:val="12"/>
      <w:lang w:eastAsia="en-GB"/>
    </w:rPr>
  </w:style>
  <w:style w:type="paragraph" w:customStyle="1" w:styleId="xl26297">
    <w:name w:val="xl26297"/>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6298">
    <w:name w:val="xl26298"/>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99">
    <w:name w:val="xl26299"/>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00">
    <w:name w:val="xl26300"/>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01">
    <w:name w:val="xl26301"/>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302">
    <w:name w:val="xl26302"/>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03">
    <w:name w:val="xl26303"/>
    <w:basedOn w:val="Normal"/>
    <w:pPr>
      <w:pBdr>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04">
    <w:name w:val="xl26304"/>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05">
    <w:name w:val="xl263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6306">
    <w:name w:val="xl263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07">
    <w:name w:val="xl26307"/>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308">
    <w:name w:val="xl26308"/>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309">
    <w:name w:val="xl26309"/>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10">
    <w:name w:val="xl26310"/>
    <w:basedOn w:val="Normal"/>
    <w:pPr>
      <w:spacing w:before="100" w:beforeAutospacing="1" w:after="100" w:afterAutospacing="1"/>
      <w:jc w:val="left"/>
      <w:textAlignment w:val="top"/>
    </w:pPr>
    <w:rPr>
      <w:rFonts w:eastAsia="Times New Roman"/>
      <w:color w:val="FF0000"/>
      <w:sz w:val="18"/>
      <w:szCs w:val="18"/>
      <w:lang w:eastAsia="en-GB"/>
    </w:rPr>
  </w:style>
  <w:style w:type="paragraph" w:customStyle="1" w:styleId="xl26311">
    <w:name w:val="xl26311"/>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6312">
    <w:name w:val="xl26312"/>
    <w:basedOn w:val="Normal"/>
    <w:pPr>
      <w:spacing w:before="100" w:beforeAutospacing="1" w:after="100" w:afterAutospacing="1"/>
      <w:jc w:val="right"/>
      <w:textAlignment w:val="top"/>
    </w:pPr>
    <w:rPr>
      <w:rFonts w:eastAsia="Times New Roman"/>
      <w:sz w:val="18"/>
      <w:szCs w:val="18"/>
      <w:lang w:eastAsia="en-GB"/>
    </w:rPr>
  </w:style>
  <w:style w:type="paragraph" w:customStyle="1" w:styleId="xl26313">
    <w:name w:val="xl26313"/>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14">
    <w:name w:val="xl263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en-GB"/>
    </w:rPr>
  </w:style>
  <w:style w:type="paragraph" w:customStyle="1" w:styleId="xl26315">
    <w:name w:val="xl26315"/>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16">
    <w:name w:val="xl26316"/>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317">
    <w:name w:val="xl26317"/>
    <w:basedOn w:val="Normal"/>
    <w:pPr>
      <w:spacing w:before="100" w:beforeAutospacing="1" w:after="100" w:afterAutospacing="1"/>
      <w:jc w:val="right"/>
      <w:textAlignment w:val="top"/>
    </w:pPr>
    <w:rPr>
      <w:rFonts w:eastAsia="Times New Roman"/>
      <w:sz w:val="18"/>
      <w:szCs w:val="18"/>
      <w:lang w:eastAsia="en-GB"/>
    </w:rPr>
  </w:style>
  <w:style w:type="paragraph" w:customStyle="1" w:styleId="xl26318">
    <w:name w:val="xl26318"/>
    <w:basedOn w:val="Normal"/>
    <w:pPr>
      <w:spacing w:before="100" w:beforeAutospacing="1" w:after="100" w:afterAutospacing="1"/>
      <w:jc w:val="left"/>
    </w:pPr>
    <w:rPr>
      <w:rFonts w:eastAsia="Times New Roman"/>
      <w:color w:val="000000"/>
      <w:sz w:val="18"/>
      <w:szCs w:val="18"/>
      <w:lang w:eastAsia="en-GB"/>
    </w:rPr>
  </w:style>
  <w:style w:type="paragraph" w:customStyle="1" w:styleId="xl26319">
    <w:name w:val="xl26319"/>
    <w:basedOn w:val="Normal"/>
    <w:pPr>
      <w:spacing w:before="100" w:beforeAutospacing="1" w:after="100" w:afterAutospacing="1"/>
      <w:jc w:val="left"/>
    </w:pPr>
    <w:rPr>
      <w:rFonts w:eastAsia="Times New Roman"/>
      <w:sz w:val="18"/>
      <w:szCs w:val="18"/>
      <w:lang w:eastAsia="en-GB"/>
    </w:rPr>
  </w:style>
  <w:style w:type="paragraph" w:customStyle="1" w:styleId="xl26320">
    <w:name w:val="xl26320"/>
    <w:basedOn w:val="Normal"/>
    <w:pPr>
      <w:spacing w:before="100" w:beforeAutospacing="1" w:after="100" w:afterAutospacing="1"/>
      <w:jc w:val="left"/>
    </w:pPr>
    <w:rPr>
      <w:rFonts w:eastAsia="Times New Roman"/>
      <w:color w:val="FF0000"/>
      <w:sz w:val="18"/>
      <w:szCs w:val="18"/>
      <w:lang w:eastAsia="en-GB"/>
    </w:rPr>
  </w:style>
  <w:style w:type="paragraph" w:customStyle="1" w:styleId="xl26321">
    <w:name w:val="xl26321"/>
    <w:basedOn w:val="Normal"/>
    <w:pP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322">
    <w:name w:val="xl26322"/>
    <w:basedOn w:val="Normal"/>
    <w:pPr>
      <w:pBdr>
        <w:top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323">
    <w:name w:val="xl26323"/>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24">
    <w:name w:val="xl26324"/>
    <w:basedOn w:val="Normal"/>
    <w:pPr>
      <w:spacing w:before="100" w:beforeAutospacing="1" w:after="100" w:afterAutospacing="1"/>
      <w:jc w:val="right"/>
      <w:textAlignment w:val="top"/>
    </w:pPr>
    <w:rPr>
      <w:rFonts w:eastAsia="Times New Roman"/>
      <w:color w:val="000000"/>
      <w:sz w:val="12"/>
      <w:szCs w:val="12"/>
      <w:lang w:eastAsia="en-GB"/>
    </w:rPr>
  </w:style>
  <w:style w:type="paragraph" w:customStyle="1" w:styleId="xl26325">
    <w:name w:val="xl26325"/>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26">
    <w:name w:val="xl26326"/>
    <w:basedOn w:val="Normal"/>
    <w:pPr>
      <w:pBdr>
        <w:bottom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327">
    <w:name w:val="xl26327"/>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28">
    <w:name w:val="xl26328"/>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26329">
    <w:name w:val="xl26329"/>
    <w:basedOn w:val="Normal"/>
    <w:pPr>
      <w:spacing w:before="100" w:beforeAutospacing="1" w:after="100" w:afterAutospacing="1"/>
      <w:jc w:val="right"/>
    </w:pPr>
    <w:rPr>
      <w:rFonts w:eastAsia="Times New Roman"/>
      <w:sz w:val="18"/>
      <w:szCs w:val="18"/>
      <w:lang w:eastAsia="en-GB"/>
    </w:rPr>
  </w:style>
  <w:style w:type="paragraph" w:customStyle="1" w:styleId="xl26330">
    <w:name w:val="xl263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lang w:eastAsia="en-GB"/>
    </w:rPr>
  </w:style>
  <w:style w:type="paragraph" w:customStyle="1" w:styleId="xl26331">
    <w:name w:val="xl263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lang w:eastAsia="en-GB"/>
    </w:rPr>
  </w:style>
  <w:style w:type="paragraph" w:customStyle="1" w:styleId="xl26332">
    <w:name w:val="xl263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333">
    <w:name w:val="xl263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34">
    <w:name w:val="xl26334"/>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35">
    <w:name w:val="xl26335"/>
    <w:basedOn w:val="Normal"/>
    <w:pPr>
      <w:pBdr>
        <w:bottom w:val="single" w:sz="4" w:space="0" w:color="auto"/>
      </w:pBdr>
      <w:spacing w:before="100" w:beforeAutospacing="1" w:after="100" w:afterAutospacing="1"/>
      <w:jc w:val="center"/>
      <w:textAlignment w:val="top"/>
    </w:pPr>
    <w:rPr>
      <w:rFonts w:eastAsia="Times New Roman"/>
      <w:b/>
      <w:bCs/>
      <w:sz w:val="18"/>
      <w:szCs w:val="18"/>
      <w:lang w:eastAsia="en-GB"/>
    </w:rPr>
  </w:style>
  <w:style w:type="paragraph" w:customStyle="1" w:styleId="xl26336">
    <w:name w:val="xl26336"/>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337">
    <w:name w:val="xl26337"/>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38">
    <w:name w:val="xl26338"/>
    <w:basedOn w:val="Normal"/>
    <w:pPr>
      <w:pBdr>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39">
    <w:name w:val="xl26339"/>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40">
    <w:name w:val="xl26340"/>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41">
    <w:name w:val="xl26341"/>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42">
    <w:name w:val="xl26342"/>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343">
    <w:name w:val="xl26343"/>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44">
    <w:name w:val="xl26344"/>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45">
    <w:name w:val="xl26345"/>
    <w:basedOn w:val="Normal"/>
    <w:pPr>
      <w:spacing w:before="100" w:beforeAutospacing="1" w:after="100" w:afterAutospacing="1"/>
      <w:jc w:val="left"/>
    </w:pPr>
    <w:rPr>
      <w:rFonts w:ascii="Calibri" w:eastAsia="Times New Roman" w:hAnsi="Calibri"/>
      <w:color w:val="1F497D"/>
      <w:sz w:val="22"/>
      <w:lang w:eastAsia="en-GB"/>
    </w:rPr>
  </w:style>
  <w:style w:type="paragraph" w:customStyle="1" w:styleId="xl26346">
    <w:name w:val="xl26346"/>
    <w:basedOn w:val="Normal"/>
    <w:pPr>
      <w:pBdr>
        <w:bottom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6347">
    <w:name w:val="xl2634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6348">
    <w:name w:val="xl26348"/>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349">
    <w:name w:val="xl26349"/>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50">
    <w:name w:val="xl26350"/>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51">
    <w:name w:val="xl26351"/>
    <w:basedOn w:val="Normal"/>
    <w:pPr>
      <w:pBdr>
        <w:bottom w:val="single" w:sz="8" w:space="0" w:color="auto"/>
      </w:pBdr>
      <w:spacing w:before="100" w:beforeAutospacing="1" w:after="100" w:afterAutospacing="1"/>
      <w:jc w:val="left"/>
      <w:textAlignment w:val="top"/>
    </w:pPr>
    <w:rPr>
      <w:rFonts w:eastAsia="Times New Roman"/>
      <w:color w:val="000000"/>
      <w:sz w:val="16"/>
      <w:szCs w:val="16"/>
      <w:lang w:eastAsia="en-GB"/>
    </w:rPr>
  </w:style>
  <w:style w:type="paragraph" w:customStyle="1" w:styleId="xl26352">
    <w:name w:val="xl26352"/>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53">
    <w:name w:val="xl26353"/>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54">
    <w:name w:val="xl26354"/>
    <w:basedOn w:val="Normal"/>
    <w:pPr>
      <w:spacing w:before="100" w:beforeAutospacing="1" w:after="100" w:afterAutospacing="1"/>
      <w:jc w:val="right"/>
      <w:textAlignment w:val="center"/>
    </w:pPr>
    <w:rPr>
      <w:rFonts w:eastAsia="Times New Roman"/>
      <w:color w:val="000000"/>
      <w:sz w:val="18"/>
      <w:szCs w:val="18"/>
      <w:lang w:eastAsia="en-GB"/>
    </w:rPr>
  </w:style>
  <w:style w:type="paragraph" w:customStyle="1" w:styleId="xl26355">
    <w:name w:val="xl26355"/>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56">
    <w:name w:val="xl26356"/>
    <w:basedOn w:val="Normal"/>
    <w:pPr>
      <w:pBdr>
        <w:bottom w:val="single" w:sz="8" w:space="0" w:color="auto"/>
      </w:pBdr>
      <w:spacing w:before="100" w:beforeAutospacing="1" w:after="100" w:afterAutospacing="1"/>
      <w:jc w:val="right"/>
      <w:textAlignment w:val="center"/>
    </w:pPr>
    <w:rPr>
      <w:rFonts w:eastAsia="Times New Roman"/>
      <w:color w:val="000000"/>
      <w:sz w:val="18"/>
      <w:szCs w:val="18"/>
      <w:lang w:eastAsia="en-GB"/>
    </w:rPr>
  </w:style>
  <w:style w:type="paragraph" w:customStyle="1" w:styleId="xl26357">
    <w:name w:val="xl26357"/>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358">
    <w:name w:val="xl26358"/>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59">
    <w:name w:val="xl26359"/>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60">
    <w:name w:val="xl26360"/>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61">
    <w:name w:val="xl26361"/>
    <w:basedOn w:val="Normal"/>
    <w:pPr>
      <w:spacing w:before="100" w:beforeAutospacing="1" w:after="100" w:afterAutospacing="1"/>
      <w:jc w:val="left"/>
      <w:textAlignment w:val="top"/>
    </w:pPr>
    <w:rPr>
      <w:rFonts w:eastAsia="Times New Roman"/>
      <w:sz w:val="18"/>
      <w:szCs w:val="18"/>
      <w:lang w:eastAsia="en-GB"/>
    </w:rPr>
  </w:style>
  <w:style w:type="paragraph" w:customStyle="1" w:styleId="xl26362">
    <w:name w:val="xl26362"/>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363">
    <w:name w:val="xl26363"/>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364">
    <w:name w:val="xl26364"/>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65">
    <w:name w:val="xl2636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66">
    <w:name w:val="xl26366"/>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67">
    <w:name w:val="xl26367"/>
    <w:basedOn w:val="Normal"/>
    <w:pPr>
      <w:pBdr>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368">
    <w:name w:val="xl26368"/>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69">
    <w:name w:val="xl26369"/>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70">
    <w:name w:val="xl26370"/>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71">
    <w:name w:val="xl26371"/>
    <w:basedOn w:val="Normal"/>
    <w:pPr>
      <w:pBdr>
        <w:top w:val="single" w:sz="8" w:space="0" w:color="auto"/>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372">
    <w:name w:val="xl26372"/>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73">
    <w:name w:val="xl26373"/>
    <w:basedOn w:val="Normal"/>
    <w:pPr>
      <w:pBdr>
        <w:top w:val="single" w:sz="8" w:space="0" w:color="auto"/>
        <w:right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74">
    <w:name w:val="xl26374"/>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375">
    <w:name w:val="xl263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4"/>
      <w:szCs w:val="14"/>
      <w:lang w:eastAsia="en-GB"/>
    </w:rPr>
  </w:style>
  <w:style w:type="paragraph" w:customStyle="1" w:styleId="xl26376">
    <w:name w:val="xl263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26377">
    <w:name w:val="xl263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26378">
    <w:name w:val="xl26378"/>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379">
    <w:name w:val="xl263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26380">
    <w:name w:val="xl26380"/>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381">
    <w:name w:val="xl26381"/>
    <w:basedOn w:val="Normal"/>
    <w:pPr>
      <w:pBdr>
        <w:top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382">
    <w:name w:val="xl26382"/>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383">
    <w:name w:val="xl26383"/>
    <w:basedOn w:val="Normal"/>
    <w:pPr>
      <w:pBdr>
        <w:top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84">
    <w:name w:val="xl26384"/>
    <w:basedOn w:val="Normal"/>
    <w:pPr>
      <w:pBdr>
        <w:bottom w:val="single" w:sz="8" w:space="0" w:color="auto"/>
      </w:pBdr>
      <w:spacing w:before="100" w:beforeAutospacing="1" w:after="100" w:afterAutospacing="1"/>
      <w:jc w:val="center"/>
      <w:textAlignment w:val="top"/>
    </w:pPr>
    <w:rPr>
      <w:rFonts w:eastAsia="Times New Roman"/>
      <w:sz w:val="18"/>
      <w:szCs w:val="18"/>
      <w:lang w:eastAsia="en-GB"/>
    </w:rPr>
  </w:style>
  <w:style w:type="paragraph" w:customStyle="1" w:styleId="xl26385">
    <w:name w:val="xl26385"/>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86">
    <w:name w:val="xl26386"/>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87">
    <w:name w:val="xl26387"/>
    <w:basedOn w:val="Normal"/>
    <w:pPr>
      <w:pBdr>
        <w:bottom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88">
    <w:name w:val="xl26388"/>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89">
    <w:name w:val="xl2638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90">
    <w:name w:val="xl26390"/>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91">
    <w:name w:val="xl26391"/>
    <w:basedOn w:val="Normal"/>
    <w:pPr>
      <w:pBdr>
        <w:bottom w:val="single" w:sz="4" w:space="0" w:color="auto"/>
      </w:pBdr>
      <w:spacing w:before="100" w:beforeAutospacing="1" w:after="100" w:afterAutospacing="1"/>
      <w:jc w:val="left"/>
      <w:textAlignment w:val="top"/>
    </w:pPr>
    <w:rPr>
      <w:rFonts w:eastAsia="Times New Roman"/>
      <w:sz w:val="18"/>
      <w:szCs w:val="18"/>
      <w:lang w:eastAsia="en-GB"/>
    </w:rPr>
  </w:style>
  <w:style w:type="character" w:customStyle="1" w:styleId="Heading5Char">
    <w:name w:val="Heading 5 Char"/>
    <w:basedOn w:val="DefaultParagraphFont"/>
    <w:link w:val="Heading5"/>
    <w:rPr>
      <w:rFonts w:ascii="Arial" w:eastAsia="Times New Roman" w:hAnsi="Arial" w:cs="Times New Roman"/>
      <w:szCs w:val="20"/>
      <w:lang w:val="nl-NL" w:eastAsia="fr-BE"/>
    </w:rPr>
  </w:style>
  <w:style w:type="character" w:customStyle="1" w:styleId="Heading6Char">
    <w:name w:val="Heading 6 Char"/>
    <w:basedOn w:val="DefaultParagraphFont"/>
    <w:link w:val="Heading6"/>
    <w:rPr>
      <w:rFonts w:ascii="Arial" w:eastAsia="Times New Roman" w:hAnsi="Arial" w:cs="Times New Roman"/>
      <w:i/>
      <w:szCs w:val="20"/>
      <w:lang w:val="nl-NL" w:eastAsia="fr-BE"/>
    </w:rPr>
  </w:style>
  <w:style w:type="character" w:customStyle="1" w:styleId="Heading7Char">
    <w:name w:val="Heading 7 Char"/>
    <w:basedOn w:val="DefaultParagraphFont"/>
    <w:link w:val="Heading7"/>
    <w:rPr>
      <w:rFonts w:ascii="Arial" w:eastAsia="Times New Roman" w:hAnsi="Arial" w:cs="Times New Roman"/>
      <w:sz w:val="20"/>
      <w:szCs w:val="20"/>
      <w:lang w:val="nl-NL" w:eastAsia="fr-BE"/>
    </w:rPr>
  </w:style>
  <w:style w:type="character" w:customStyle="1" w:styleId="Heading8Char">
    <w:name w:val="Heading 8 Char"/>
    <w:basedOn w:val="DefaultParagraphFont"/>
    <w:link w:val="Heading8"/>
    <w:rPr>
      <w:rFonts w:ascii="Arial" w:eastAsia="Times New Roman" w:hAnsi="Arial" w:cs="Times New Roman"/>
      <w:i/>
      <w:sz w:val="20"/>
      <w:szCs w:val="20"/>
      <w:lang w:val="nl-NL" w:eastAsia="fr-BE"/>
    </w:rPr>
  </w:style>
  <w:style w:type="character" w:customStyle="1" w:styleId="Heading9Char">
    <w:name w:val="Heading 9 Char"/>
    <w:basedOn w:val="DefaultParagraphFont"/>
    <w:link w:val="Heading9"/>
    <w:rPr>
      <w:rFonts w:ascii="Arial" w:eastAsia="Times New Roman" w:hAnsi="Arial" w:cs="Times New Roman"/>
      <w:i/>
      <w:sz w:val="18"/>
      <w:szCs w:val="20"/>
      <w:lang w:val="nl-NL" w:eastAsia="fr-BE"/>
    </w:rPr>
  </w:style>
  <w:style w:type="character" w:customStyle="1" w:styleId="NotDeclassifiedCharacter">
    <w:name w:val="Not Declassified Character"/>
    <w:basedOn w:val="DefaultParagraphFont"/>
    <w:rPr>
      <w:rFonts w:ascii="Times New Roman" w:hAnsi="Times New Roman" w:cs="Times New Roman"/>
      <w:b/>
      <w:sz w:val="24"/>
      <w:bdr w:val="single" w:sz="4" w:space="0" w:color="000000"/>
      <w:shd w:val="clear" w:color="auto" w:fill="CCCCCC"/>
    </w:rPr>
  </w:style>
  <w:style w:type="character" w:customStyle="1" w:styleId="ApplicationdirecteChar">
    <w:name w:val="Application directe Char"/>
    <w:rPr>
      <w:rFonts w:ascii="Times New Roman" w:hAnsi="Times New Roman" w:cs="Times New Roman"/>
      <w:sz w:val="24"/>
      <w:lang w:val="nl-NL"/>
    </w:rPr>
  </w:style>
  <w:style w:type="paragraph" w:customStyle="1" w:styleId="pj">
    <w:name w:val="p.j."/>
    <w:basedOn w:val="Normal"/>
    <w:link w:val="pjChar"/>
    <w:pPr>
      <w:spacing w:before="1200"/>
      <w:ind w:left="1440" w:hanging="1440"/>
      <w:jc w:val="left"/>
    </w:pPr>
    <w:rPr>
      <w:rFonts w:eastAsia="Calibri"/>
      <w:lang w:eastAsia="en-GB"/>
    </w:rPr>
  </w:style>
  <w:style w:type="character" w:customStyle="1" w:styleId="pjChar">
    <w:name w:val="p.j. Char"/>
    <w:link w:val="pj"/>
    <w:rPr>
      <w:rFonts w:ascii="Times New Roman" w:eastAsia="Calibri" w:hAnsi="Times New Roman" w:cs="Times New Roman"/>
      <w:sz w:val="24"/>
      <w:lang w:val="nl-NL" w:eastAsia="en-GB"/>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Langueoriginale">
    <w:name w:val="Langue originale"/>
    <w:basedOn w:val="Normal"/>
    <w:next w:val="Normal"/>
    <w:pPr>
      <w:spacing w:before="360"/>
      <w:jc w:val="center"/>
    </w:pPr>
    <w:rPr>
      <w:rFonts w:eastAsia="Times New Roman"/>
      <w:caps/>
      <w:szCs w:val="24"/>
      <w:lang w:eastAsia="de-DE"/>
    </w:rPr>
  </w:style>
  <w:style w:type="paragraph" w:customStyle="1" w:styleId="Par-number10">
    <w:name w:val="Par-number 1)"/>
    <w:basedOn w:val="Normal"/>
    <w:next w:val="Normal"/>
    <w:pPr>
      <w:widowControl w:val="0"/>
      <w:numPr>
        <w:numId w:val="28"/>
      </w:numPr>
      <w:spacing w:before="0" w:after="0" w:line="360" w:lineRule="auto"/>
      <w:jc w:val="left"/>
    </w:pPr>
    <w:rPr>
      <w:rFonts w:eastAsia="Times New Roman"/>
      <w:szCs w:val="20"/>
      <w:lang w:eastAsia="fr-BE"/>
    </w:rPr>
  </w:style>
  <w:style w:type="paragraph" w:customStyle="1" w:styleId="Par-bullet">
    <w:name w:val="Par-bullet"/>
    <w:basedOn w:val="Normal"/>
    <w:next w:val="Normal"/>
    <w:pPr>
      <w:widowControl w:val="0"/>
      <w:numPr>
        <w:numId w:val="24"/>
      </w:numPr>
      <w:spacing w:before="0" w:after="0" w:line="360" w:lineRule="auto"/>
      <w:jc w:val="left"/>
    </w:pPr>
    <w:rPr>
      <w:rFonts w:eastAsia="Times New Roman"/>
      <w:szCs w:val="20"/>
      <w:lang w:eastAsia="fr-BE"/>
    </w:rPr>
  </w:style>
  <w:style w:type="paragraph" w:customStyle="1" w:styleId="Par-equal">
    <w:name w:val="Par-equal"/>
    <w:basedOn w:val="Normal"/>
    <w:next w:val="Normal"/>
    <w:pPr>
      <w:widowControl w:val="0"/>
      <w:numPr>
        <w:numId w:val="26"/>
      </w:numPr>
      <w:spacing w:before="0" w:after="0" w:line="360" w:lineRule="auto"/>
      <w:jc w:val="left"/>
    </w:pPr>
    <w:rPr>
      <w:rFonts w:eastAsia="Times New Roman"/>
      <w:szCs w:val="20"/>
      <w:lang w:eastAsia="fr-BE"/>
    </w:rPr>
  </w:style>
  <w:style w:type="paragraph" w:customStyle="1" w:styleId="Par-number1">
    <w:name w:val="Par-number (1)"/>
    <w:basedOn w:val="Normal"/>
    <w:next w:val="Normal"/>
    <w:pPr>
      <w:widowControl w:val="0"/>
      <w:numPr>
        <w:numId w:val="27"/>
      </w:numPr>
      <w:spacing w:before="0" w:after="0" w:line="360" w:lineRule="auto"/>
      <w:jc w:val="left"/>
    </w:pPr>
    <w:rPr>
      <w:rFonts w:eastAsia="Times New Roman"/>
      <w:szCs w:val="20"/>
      <w:lang w:eastAsia="fr-BE"/>
    </w:rPr>
  </w:style>
  <w:style w:type="paragraph" w:customStyle="1" w:styleId="Par-number11">
    <w:name w:val="Par-number 1."/>
    <w:basedOn w:val="Normal"/>
    <w:next w:val="Normal"/>
    <w:pPr>
      <w:widowControl w:val="0"/>
      <w:numPr>
        <w:numId w:val="29"/>
      </w:numPr>
      <w:spacing w:before="0" w:after="0" w:line="360" w:lineRule="auto"/>
      <w:jc w:val="left"/>
    </w:pPr>
    <w:rPr>
      <w:rFonts w:eastAsia="Times New Roman"/>
      <w:szCs w:val="20"/>
      <w:lang w:eastAsia="fr-BE"/>
    </w:rPr>
  </w:style>
  <w:style w:type="paragraph" w:customStyle="1" w:styleId="Par-numberI">
    <w:name w:val="Par-number I."/>
    <w:basedOn w:val="Normal"/>
    <w:next w:val="Normal"/>
    <w:pPr>
      <w:widowControl w:val="0"/>
      <w:numPr>
        <w:numId w:val="31"/>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25"/>
      </w:numPr>
      <w:spacing w:before="0" w:after="0" w:line="360" w:lineRule="auto"/>
      <w:jc w:val="left"/>
    </w:pPr>
    <w:rPr>
      <w:rFonts w:eastAsia="Times New Roman"/>
      <w:szCs w:val="20"/>
      <w:lang w:eastAsia="fr-BE"/>
    </w:rPr>
  </w:style>
  <w:style w:type="paragraph" w:customStyle="1" w:styleId="Par-numberA">
    <w:name w:val="Par-number A."/>
    <w:basedOn w:val="Normal"/>
    <w:next w:val="Normal"/>
    <w:pPr>
      <w:widowControl w:val="0"/>
      <w:numPr>
        <w:numId w:val="30"/>
      </w:numPr>
      <w:spacing w:before="0" w:after="0" w:line="360" w:lineRule="auto"/>
      <w:jc w:val="left"/>
    </w:pPr>
    <w:rPr>
      <w:rFonts w:eastAsia="Times New Roman"/>
      <w:szCs w:val="20"/>
      <w:lang w:eastAsia="fr-BE"/>
    </w:rPr>
  </w:style>
  <w:style w:type="paragraph" w:styleId="EndnoteText">
    <w:name w:val="endnote text"/>
    <w:basedOn w:val="Normal"/>
    <w:link w:val="EndnoteTextChar"/>
    <w:semiHidden/>
    <w:pPr>
      <w:widowControl w:val="0"/>
      <w:tabs>
        <w:tab w:val="left" w:pos="567"/>
      </w:tabs>
      <w:spacing w:before="0" w:after="0"/>
      <w:ind w:left="567" w:hanging="567"/>
      <w:jc w:val="left"/>
    </w:pPr>
    <w:rPr>
      <w:rFonts w:eastAsia="Times New Roman"/>
      <w:szCs w:val="20"/>
      <w:lang w:eastAsia="fr-BE"/>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lang w:val="nl-NL"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character" w:styleId="PageNumber">
    <w:name w:val="page number"/>
  </w:style>
  <w:style w:type="paragraph" w:customStyle="1" w:styleId="Par-numberi0">
    <w:name w:val="Par-number (i)"/>
    <w:basedOn w:val="Normal"/>
    <w:next w:val="Normal"/>
    <w:pPr>
      <w:widowControl w:val="0"/>
      <w:numPr>
        <w:numId w:val="22"/>
      </w:numPr>
      <w:tabs>
        <w:tab w:val="clear" w:pos="720"/>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23"/>
      </w:numPr>
      <w:spacing w:before="0" w:after="0" w:line="360" w:lineRule="auto"/>
      <w:jc w:val="left"/>
    </w:pPr>
    <w:rPr>
      <w:rFonts w:eastAsia="Times New Roman"/>
      <w:szCs w:val="20"/>
      <w:lang w:eastAsia="fr-BE"/>
    </w:rPr>
  </w:style>
  <w:style w:type="paragraph" w:styleId="BodyTextIndent">
    <w:name w:val="Body Text Indent"/>
    <w:basedOn w:val="Normal"/>
    <w:link w:val="BodyTextIndentChar"/>
    <w:pPr>
      <w:widowControl w:val="0"/>
      <w:spacing w:before="0" w:after="0"/>
      <w:ind w:left="1134" w:hanging="1134"/>
      <w:jc w:val="left"/>
    </w:pPr>
    <w:rPr>
      <w:rFonts w:eastAsia="Times New Roman"/>
      <w:b/>
      <w:szCs w:val="20"/>
      <w:lang w:eastAsia="fr-BE"/>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4"/>
      <w:szCs w:val="20"/>
      <w:lang w:val="nl-NL" w:eastAsia="fr-BE"/>
    </w:rPr>
  </w:style>
  <w:style w:type="paragraph" w:customStyle="1" w:styleId="Rfrenceinstitutionelle">
    <w:name w:val="Référence institutionelle"/>
    <w:basedOn w:val="Normal"/>
    <w:next w:val="Normal"/>
    <w:pPr>
      <w:spacing w:before="0" w:after="240"/>
      <w:ind w:left="5103"/>
      <w:jc w:val="left"/>
    </w:pPr>
    <w:rPr>
      <w:rFonts w:eastAsia="Times New Roman"/>
      <w:szCs w:val="20"/>
    </w:rPr>
  </w:style>
  <w:style w:type="paragraph" w:customStyle="1" w:styleId="Phrasefinale">
    <w:name w:val="Phrase finale"/>
    <w:basedOn w:val="Normal"/>
    <w:next w:val="Normal"/>
    <w:pPr>
      <w:spacing w:before="360" w:after="0"/>
      <w:jc w:val="center"/>
    </w:pPr>
    <w:rPr>
      <w:rFonts w:eastAsia="Times New Roman"/>
      <w:szCs w:val="20"/>
    </w:rPr>
  </w:style>
  <w:style w:type="paragraph" w:customStyle="1" w:styleId="Prliminairetype">
    <w:name w:val="Préliminaire type"/>
    <w:basedOn w:val="Normal"/>
    <w:next w:val="Normal"/>
    <w:pPr>
      <w:spacing w:before="360" w:after="0"/>
      <w:jc w:val="center"/>
    </w:pPr>
    <w:rPr>
      <w:rFonts w:eastAsia="Times New Roman"/>
      <w:b/>
      <w:szCs w:val="20"/>
    </w:rPr>
  </w:style>
  <w:style w:type="paragraph" w:customStyle="1" w:styleId="ZCom">
    <w:name w:val="Z_Com"/>
    <w:basedOn w:val="Normal"/>
    <w:next w:val="ZDGName"/>
    <w:pPr>
      <w:widowControl w:val="0"/>
      <w:spacing w:before="0" w:after="0"/>
      <w:ind w:right="85"/>
    </w:pPr>
    <w:rPr>
      <w:rFonts w:ascii="Arial" w:eastAsia="Times New Roman" w:hAnsi="Arial"/>
      <w:snapToGrid w:val="0"/>
      <w:szCs w:val="20"/>
      <w:lang w:eastAsia="fr-BE"/>
    </w:rPr>
  </w:style>
  <w:style w:type="paragraph" w:customStyle="1" w:styleId="ZDGName">
    <w:name w:val="Z_DGName"/>
    <w:basedOn w:val="Normal"/>
    <w:pPr>
      <w:widowControl w:val="0"/>
      <w:spacing w:before="0" w:after="0"/>
      <w:ind w:right="85"/>
    </w:pPr>
    <w:rPr>
      <w:rFonts w:ascii="Arial" w:eastAsia="Times New Roman" w:hAnsi="Arial"/>
      <w:snapToGrid w:val="0"/>
      <w:sz w:val="16"/>
      <w:szCs w:val="20"/>
      <w:lang w:eastAsia="fr-BE"/>
    </w:rPr>
  </w:style>
  <w:style w:type="paragraph" w:styleId="BodyText2">
    <w:name w:val="Body Text 2"/>
    <w:basedOn w:val="Normal"/>
    <w:link w:val="BodyText2Char"/>
    <w:pPr>
      <w:spacing w:before="0" w:line="480" w:lineRule="auto"/>
    </w:pPr>
    <w:rPr>
      <w:rFonts w:eastAsia="Times New Roman"/>
      <w:szCs w:val="20"/>
      <w:lang w:eastAsia="fr-BE"/>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nl-NL" w:eastAsia="fr-B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lang w:eastAsia="fr-BE"/>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nl-NL" w:eastAsia="fr-BE"/>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lang w:eastAsia="fr-BE"/>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lang w:eastAsia="fr-BE"/>
    </w:rPr>
  </w:style>
  <w:style w:type="paragraph" w:styleId="Date">
    <w:name w:val="Date"/>
    <w:basedOn w:val="Normal"/>
    <w:next w:val="References"/>
    <w:link w:val="DateChar"/>
    <w:pPr>
      <w:spacing w:before="0" w:after="0"/>
      <w:ind w:left="5103" w:right="-567"/>
      <w:jc w:val="left"/>
    </w:pPr>
    <w:rPr>
      <w:rFonts w:eastAsia="Times New Roman"/>
      <w:szCs w:val="20"/>
      <w:lang w:eastAsia="fr-BE"/>
    </w:rPr>
  </w:style>
  <w:style w:type="character" w:customStyle="1" w:styleId="DateChar">
    <w:name w:val="Date Char"/>
    <w:basedOn w:val="DefaultParagraphFont"/>
    <w:link w:val="Date"/>
    <w:rPr>
      <w:rFonts w:ascii="Times New Roman" w:eastAsia="Times New Roman" w:hAnsi="Times New Roman" w:cs="Times New Roman"/>
      <w:sz w:val="24"/>
      <w:szCs w:val="20"/>
      <w:lang w:val="nl-NL" w:eastAsia="fr-BE"/>
    </w:rPr>
  </w:style>
  <w:style w:type="paragraph" w:customStyle="1" w:styleId="References">
    <w:name w:val="References"/>
    <w:basedOn w:val="Normal"/>
    <w:next w:val="Normal"/>
    <w:pPr>
      <w:spacing w:before="0" w:after="240"/>
      <w:ind w:left="5103"/>
      <w:jc w:val="left"/>
    </w:pPr>
    <w:rPr>
      <w:rFonts w:eastAsia="Times New Roman"/>
      <w:sz w:val="20"/>
      <w:szCs w:val="20"/>
      <w:lang w:eastAsia="fr-BE"/>
    </w:rPr>
  </w:style>
  <w:style w:type="paragraph" w:customStyle="1" w:styleId="NoteHead">
    <w:name w:val="NoteHead"/>
    <w:basedOn w:val="Normal"/>
    <w:next w:val="Subject"/>
    <w:pPr>
      <w:spacing w:before="720" w:after="720"/>
      <w:jc w:val="center"/>
    </w:pPr>
    <w:rPr>
      <w:rFonts w:eastAsia="Times New Roman"/>
      <w:b/>
      <w:smallCaps/>
      <w:szCs w:val="20"/>
      <w:lang w:eastAsia="fr-BE"/>
    </w:rPr>
  </w:style>
  <w:style w:type="paragraph" w:customStyle="1" w:styleId="Subject">
    <w:name w:val="Subject"/>
    <w:basedOn w:val="Normal"/>
    <w:next w:val="Normal"/>
    <w:pPr>
      <w:spacing w:before="0" w:after="480"/>
      <w:ind w:left="1191" w:hanging="1191"/>
      <w:jc w:val="left"/>
    </w:pPr>
    <w:rPr>
      <w:rFonts w:eastAsia="Times New Roman"/>
      <w:b/>
      <w:szCs w:val="20"/>
      <w:lang w:eastAsia="fr-BE"/>
    </w:rPr>
  </w:style>
  <w:style w:type="paragraph" w:customStyle="1" w:styleId="ListBullet1">
    <w:name w:val="List Bullet 1"/>
    <w:basedOn w:val="Text1"/>
    <w:pPr>
      <w:numPr>
        <w:numId w:val="32"/>
      </w:numPr>
      <w:spacing w:before="0" w:after="240"/>
    </w:pPr>
    <w:rPr>
      <w:rFonts w:eastAsia="Times New Roman"/>
      <w:szCs w:val="20"/>
      <w:lang w:eastAsia="fr-BE"/>
    </w:rPr>
  </w:style>
  <w:style w:type="paragraph" w:customStyle="1" w:styleId="Contact">
    <w:name w:val="Contact"/>
    <w:basedOn w:val="Normal"/>
    <w:next w:val="Normal"/>
    <w:pPr>
      <w:spacing w:before="480" w:after="0"/>
      <w:ind w:left="567" w:hanging="567"/>
      <w:jc w:val="left"/>
    </w:pPr>
    <w:rPr>
      <w:rFonts w:eastAsia="Times New Roman"/>
      <w:szCs w:val="20"/>
      <w:lang w:eastAsia="fr-BE"/>
    </w:rPr>
  </w:style>
  <w:style w:type="paragraph" w:styleId="BodyText3">
    <w:name w:val="Body Text 3"/>
    <w:basedOn w:val="Normal"/>
    <w:link w:val="BodyText3Char"/>
    <w:pPr>
      <w:widowControl w:val="0"/>
      <w:spacing w:before="0" w:after="0" w:line="312" w:lineRule="auto"/>
      <w:jc w:val="left"/>
    </w:pPr>
    <w:rPr>
      <w:rFonts w:eastAsia="Times New Roman"/>
      <w:b/>
      <w:i/>
      <w:szCs w:val="20"/>
      <w:lang w:eastAsia="fr-BE"/>
    </w:rPr>
  </w:style>
  <w:style w:type="character" w:customStyle="1" w:styleId="BodyText3Char">
    <w:name w:val="Body Text 3 Char"/>
    <w:basedOn w:val="DefaultParagraphFont"/>
    <w:link w:val="BodyText3"/>
    <w:rPr>
      <w:rFonts w:ascii="Times New Roman" w:eastAsia="Times New Roman" w:hAnsi="Times New Roman" w:cs="Times New Roman"/>
      <w:b/>
      <w:i/>
      <w:sz w:val="24"/>
      <w:szCs w:val="20"/>
      <w:lang w:val="nl-NL" w:eastAsia="fr-BE"/>
    </w:rPr>
  </w:style>
  <w:style w:type="paragraph" w:styleId="DocumentMap">
    <w:name w:val="Document Map"/>
    <w:basedOn w:val="Normal"/>
    <w:link w:val="DocumentMapChar"/>
    <w:semiHidden/>
    <w:pPr>
      <w:widowControl w:val="0"/>
      <w:shd w:val="clear" w:color="auto" w:fill="000080"/>
      <w:spacing w:before="0" w:after="0" w:line="360" w:lineRule="auto"/>
      <w:jc w:val="left"/>
    </w:pPr>
    <w:rPr>
      <w:rFonts w:ascii="Tahoma" w:eastAsia="Times New Roman" w:hAnsi="Tahoma" w:cs="Tahoma"/>
      <w:szCs w:val="20"/>
      <w:lang w:eastAsia="fr-BE"/>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lang w:val="nl-NL" w:eastAsia="fr-BE"/>
    </w:rPr>
  </w:style>
  <w:style w:type="paragraph" w:customStyle="1" w:styleId="ListDash1">
    <w:name w:val="List Dash 1"/>
    <w:basedOn w:val="Text1"/>
    <w:pPr>
      <w:numPr>
        <w:numId w:val="33"/>
      </w:numPr>
      <w:spacing w:before="0" w:after="240"/>
    </w:pPr>
    <w:rPr>
      <w:rFonts w:eastAsia="Times New Roman"/>
      <w:szCs w:val="20"/>
    </w:rPr>
  </w:style>
  <w:style w:type="paragraph" w:customStyle="1" w:styleId="EU2006editablefooter">
    <w:name w:val="EU2006 editable footer"/>
    <w:basedOn w:val="Normal"/>
    <w:pPr>
      <w:spacing w:before="0" w:after="0" w:line="200" w:lineRule="atLeast"/>
      <w:ind w:left="1259"/>
      <w:jc w:val="left"/>
    </w:pPr>
    <w:rPr>
      <w:rFonts w:ascii="Verdana" w:eastAsia="Times New Roman" w:hAnsi="Verdana"/>
      <w:sz w:val="13"/>
      <w:szCs w:val="24"/>
    </w:rPr>
  </w:style>
  <w:style w:type="character" w:customStyle="1" w:styleId="TitrearticleChar">
    <w:name w:val="Titre article Char"/>
    <w:rPr>
      <w:rFonts w:ascii="Times New Roman" w:hAnsi="Times New Roman" w:cs="Times New Roman"/>
      <w:i/>
      <w:sz w:val="24"/>
      <w:lang w:val="nl-NL"/>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Calibri"/>
      <w:szCs w:val="24"/>
      <w:lang w:eastAsia="en-GB"/>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numbering" w:customStyle="1" w:styleId="NoList11">
    <w:name w:val="No List11"/>
    <w:next w:val="NoList"/>
    <w:uiPriority w:val="99"/>
    <w:semiHidden/>
    <w:unhideWhenUsed/>
  </w:style>
  <w:style w:type="numbering" w:customStyle="1" w:styleId="NoList2">
    <w:name w:val="No List2"/>
    <w:next w:val="NoList"/>
    <w:uiPriority w:val="99"/>
    <w:semiHidden/>
    <w:unhideWhenUsed/>
  </w:style>
  <w:style w:type="numbering" w:customStyle="1" w:styleId="NoList111">
    <w:name w:val="No List111"/>
    <w:next w:val="NoList"/>
    <w:uiPriority w:val="99"/>
    <w:semiHidden/>
    <w:unhideWhenUsed/>
  </w:style>
  <w:style w:type="paragraph" w:customStyle="1" w:styleId="xl444">
    <w:name w:val="xl444"/>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45">
    <w:name w:val="xl445"/>
    <w:basedOn w:val="Normal"/>
    <w:pPr>
      <w:pBdr>
        <w:top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446">
    <w:name w:val="xl446"/>
    <w:basedOn w:val="Normal"/>
    <w:pPr>
      <w:spacing w:before="100" w:beforeAutospacing="1" w:after="100" w:afterAutospacing="1"/>
      <w:jc w:val="left"/>
    </w:pPr>
    <w:rPr>
      <w:rFonts w:eastAsia="Times New Roman"/>
      <w:color w:val="000000"/>
      <w:sz w:val="18"/>
      <w:szCs w:val="18"/>
      <w:lang w:eastAsia="en-GB"/>
    </w:rPr>
  </w:style>
  <w:style w:type="paragraph" w:customStyle="1" w:styleId="xl447">
    <w:name w:val="xl447"/>
    <w:basedOn w:val="Normal"/>
    <w:pPr>
      <w:spacing w:before="100" w:beforeAutospacing="1" w:after="100" w:afterAutospacing="1"/>
      <w:jc w:val="right"/>
    </w:pPr>
    <w:rPr>
      <w:rFonts w:eastAsia="Times New Roman"/>
      <w:color w:val="000000"/>
      <w:sz w:val="18"/>
      <w:szCs w:val="18"/>
      <w:lang w:eastAsia="en-GB"/>
    </w:rPr>
  </w:style>
  <w:style w:type="paragraph" w:customStyle="1" w:styleId="xl448">
    <w:name w:val="xl448"/>
    <w:basedOn w:val="Normal"/>
    <w:pPr>
      <w:pBdr>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49">
    <w:name w:val="xl449"/>
    <w:basedOn w:val="Normal"/>
    <w:pPr>
      <w:pBdr>
        <w:bottom w:val="single" w:sz="8" w:space="0" w:color="000000"/>
      </w:pBdr>
      <w:spacing w:before="100" w:beforeAutospacing="1" w:after="100" w:afterAutospacing="1"/>
      <w:jc w:val="right"/>
    </w:pPr>
    <w:rPr>
      <w:rFonts w:eastAsia="Times New Roman"/>
      <w:i/>
      <w:iCs/>
      <w:color w:val="000000"/>
      <w:sz w:val="18"/>
      <w:szCs w:val="18"/>
      <w:lang w:eastAsia="en-GB"/>
    </w:rPr>
  </w:style>
  <w:style w:type="paragraph" w:customStyle="1" w:styleId="xl450">
    <w:name w:val="xl450"/>
    <w:basedOn w:val="Normal"/>
    <w:pPr>
      <w:pBdr>
        <w:bottom w:val="single" w:sz="8" w:space="0" w:color="000000"/>
      </w:pBdr>
      <w:spacing w:before="100" w:beforeAutospacing="1" w:after="100" w:afterAutospacing="1"/>
      <w:jc w:val="left"/>
    </w:pPr>
    <w:rPr>
      <w:rFonts w:eastAsia="Times New Roman"/>
      <w:i/>
      <w:iCs/>
      <w:color w:val="000000"/>
      <w:sz w:val="18"/>
      <w:szCs w:val="18"/>
      <w:lang w:eastAsia="en-GB"/>
    </w:rPr>
  </w:style>
  <w:style w:type="paragraph" w:customStyle="1" w:styleId="xl451">
    <w:name w:val="xl451"/>
    <w:basedOn w:val="Normal"/>
    <w:pPr>
      <w:pBdr>
        <w:top w:val="single" w:sz="8" w:space="0" w:color="000000"/>
      </w:pBdr>
      <w:spacing w:before="100" w:beforeAutospacing="1" w:after="100" w:afterAutospacing="1"/>
      <w:jc w:val="left"/>
    </w:pPr>
    <w:rPr>
      <w:rFonts w:eastAsia="Times New Roman"/>
      <w:sz w:val="18"/>
      <w:szCs w:val="18"/>
      <w:lang w:eastAsia="en-GB"/>
    </w:rPr>
  </w:style>
  <w:style w:type="paragraph" w:customStyle="1" w:styleId="xl452">
    <w:name w:val="xl452"/>
    <w:basedOn w:val="Normal"/>
    <w:pPr>
      <w:pBdr>
        <w:top w:val="single" w:sz="8" w:space="0" w:color="000000"/>
      </w:pBdr>
      <w:spacing w:before="100" w:beforeAutospacing="1" w:after="100" w:afterAutospacing="1"/>
      <w:jc w:val="right"/>
    </w:pPr>
    <w:rPr>
      <w:rFonts w:eastAsia="Times New Roman"/>
      <w:sz w:val="18"/>
      <w:szCs w:val="18"/>
      <w:lang w:eastAsia="en-GB"/>
    </w:rPr>
  </w:style>
  <w:style w:type="paragraph" w:customStyle="1" w:styleId="xl453">
    <w:name w:val="xl453"/>
    <w:basedOn w:val="Normal"/>
    <w:pPr>
      <w:pBdr>
        <w:bottom w:val="single" w:sz="8" w:space="0" w:color="000000"/>
      </w:pBdr>
      <w:spacing w:before="100" w:beforeAutospacing="1" w:after="100" w:afterAutospacing="1"/>
      <w:jc w:val="left"/>
    </w:pPr>
    <w:rPr>
      <w:rFonts w:eastAsia="Times New Roman"/>
      <w:sz w:val="18"/>
      <w:szCs w:val="18"/>
      <w:lang w:eastAsia="en-GB"/>
    </w:rPr>
  </w:style>
  <w:style w:type="paragraph" w:customStyle="1" w:styleId="xl454">
    <w:name w:val="xl454"/>
    <w:basedOn w:val="Normal"/>
    <w:pPr>
      <w:spacing w:before="100" w:beforeAutospacing="1" w:after="100" w:afterAutospacing="1"/>
      <w:jc w:val="left"/>
    </w:pPr>
    <w:rPr>
      <w:rFonts w:eastAsia="Times New Roman"/>
      <w:i/>
      <w:iCs/>
      <w:sz w:val="18"/>
      <w:szCs w:val="18"/>
      <w:lang w:eastAsia="en-GB"/>
    </w:rPr>
  </w:style>
  <w:style w:type="paragraph" w:customStyle="1" w:styleId="xl455">
    <w:name w:val="xl455"/>
    <w:basedOn w:val="Normal"/>
    <w:pPr>
      <w:pBdr>
        <w:bottom w:val="single" w:sz="8" w:space="0" w:color="000000"/>
      </w:pBdr>
      <w:spacing w:before="100" w:beforeAutospacing="1" w:after="100" w:afterAutospacing="1"/>
      <w:jc w:val="left"/>
    </w:pPr>
    <w:rPr>
      <w:rFonts w:eastAsia="Times New Roman"/>
      <w:i/>
      <w:iCs/>
      <w:sz w:val="18"/>
      <w:szCs w:val="18"/>
      <w:lang w:eastAsia="en-GB"/>
    </w:rPr>
  </w:style>
  <w:style w:type="paragraph" w:customStyle="1" w:styleId="xl456">
    <w:name w:val="xl456"/>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457">
    <w:name w:val="xl457"/>
    <w:basedOn w:val="Normal"/>
    <w:pPr>
      <w:pBdr>
        <w:bottom w:val="single" w:sz="8" w:space="0" w:color="auto"/>
        <w:righ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58">
    <w:name w:val="xl458"/>
    <w:basedOn w:val="Normal"/>
    <w:pPr>
      <w:spacing w:before="100" w:beforeAutospacing="1" w:after="100" w:afterAutospacing="1"/>
      <w:jc w:val="right"/>
    </w:pPr>
    <w:rPr>
      <w:rFonts w:eastAsia="Times New Roman"/>
      <w:sz w:val="18"/>
      <w:szCs w:val="18"/>
      <w:lang w:eastAsia="en-GB"/>
    </w:rPr>
  </w:style>
  <w:style w:type="paragraph" w:customStyle="1" w:styleId="xl459">
    <w:name w:val="xl459"/>
    <w:basedOn w:val="Normal"/>
    <w:pPr>
      <w:spacing w:before="100" w:beforeAutospacing="1" w:after="100" w:afterAutospacing="1"/>
      <w:jc w:val="left"/>
    </w:pPr>
    <w:rPr>
      <w:rFonts w:ascii="Calibri" w:eastAsia="Times New Roman" w:hAnsi="Calibri"/>
      <w:sz w:val="16"/>
      <w:szCs w:val="16"/>
      <w:lang w:eastAsia="en-GB"/>
    </w:rPr>
  </w:style>
  <w:style w:type="paragraph" w:customStyle="1" w:styleId="xl460">
    <w:name w:val="xl460"/>
    <w:basedOn w:val="Normal"/>
    <w:pPr>
      <w:spacing w:before="100" w:beforeAutospacing="1" w:after="100" w:afterAutospacing="1"/>
      <w:jc w:val="left"/>
    </w:pPr>
    <w:rPr>
      <w:rFonts w:eastAsia="Times New Roman"/>
      <w:sz w:val="18"/>
      <w:szCs w:val="18"/>
      <w:lang w:eastAsia="en-GB"/>
    </w:rPr>
  </w:style>
  <w:style w:type="paragraph" w:customStyle="1" w:styleId="xl461">
    <w:name w:val="xl461"/>
    <w:basedOn w:val="Normal"/>
    <w:pPr>
      <w:spacing w:before="100" w:beforeAutospacing="1" w:after="100" w:afterAutospacing="1"/>
      <w:jc w:val="left"/>
    </w:pPr>
    <w:rPr>
      <w:rFonts w:ascii="Calibri" w:eastAsia="Times New Roman" w:hAnsi="Calibri"/>
      <w:sz w:val="18"/>
      <w:szCs w:val="18"/>
      <w:lang w:eastAsia="en-GB"/>
    </w:rPr>
  </w:style>
  <w:style w:type="paragraph" w:customStyle="1" w:styleId="xl462">
    <w:name w:val="xl462"/>
    <w:basedOn w:val="Normal"/>
    <w:pPr>
      <w:spacing w:before="100" w:beforeAutospacing="1" w:after="100" w:afterAutospacing="1"/>
      <w:jc w:val="right"/>
    </w:pPr>
    <w:rPr>
      <w:rFonts w:ascii="Calibri" w:eastAsia="Times New Roman" w:hAnsi="Calibri"/>
      <w:sz w:val="18"/>
      <w:szCs w:val="18"/>
      <w:lang w:eastAsia="en-GB"/>
    </w:rPr>
  </w:style>
  <w:style w:type="paragraph" w:customStyle="1" w:styleId="xl463">
    <w:name w:val="xl463"/>
    <w:basedOn w:val="Normal"/>
    <w:pPr>
      <w:pBdr>
        <w:top w:val="single" w:sz="8" w:space="0" w:color="000000"/>
        <w:lef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64">
    <w:name w:val="xl464"/>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465">
    <w:name w:val="xl465"/>
    <w:basedOn w:val="Normal"/>
    <w:pPr>
      <w:pBdr>
        <w:left w:val="single" w:sz="8" w:space="0" w:color="000000"/>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66">
    <w:name w:val="xl466"/>
    <w:basedOn w:val="Normal"/>
    <w:pPr>
      <w:spacing w:before="100" w:beforeAutospacing="1" w:after="100" w:afterAutospacing="1"/>
      <w:jc w:val="left"/>
    </w:pPr>
    <w:rPr>
      <w:rFonts w:eastAsia="Times New Roman"/>
      <w:color w:val="000000"/>
      <w:sz w:val="18"/>
      <w:szCs w:val="18"/>
      <w:lang w:eastAsia="en-GB"/>
    </w:rPr>
  </w:style>
  <w:style w:type="paragraph" w:customStyle="1" w:styleId="xl467">
    <w:name w:val="xl467"/>
    <w:basedOn w:val="Normal"/>
    <w:pPr>
      <w:spacing w:before="100" w:beforeAutospacing="1" w:after="100" w:afterAutospacing="1"/>
      <w:jc w:val="left"/>
    </w:pPr>
    <w:rPr>
      <w:rFonts w:eastAsia="Times New Roman"/>
      <w:sz w:val="18"/>
      <w:szCs w:val="18"/>
      <w:lang w:eastAsia="en-GB"/>
    </w:rPr>
  </w:style>
  <w:style w:type="paragraph" w:customStyle="1" w:styleId="xl468">
    <w:name w:val="xl468"/>
    <w:basedOn w:val="Normal"/>
    <w:pPr>
      <w:spacing w:before="100" w:beforeAutospacing="1" w:after="100" w:afterAutospacing="1"/>
      <w:jc w:val="left"/>
    </w:pPr>
    <w:rPr>
      <w:rFonts w:ascii="Calibri" w:eastAsia="Times New Roman" w:hAnsi="Calibri"/>
      <w:color w:val="000000"/>
      <w:sz w:val="18"/>
      <w:szCs w:val="18"/>
      <w:lang w:eastAsia="en-GB"/>
    </w:rPr>
  </w:style>
  <w:style w:type="paragraph" w:customStyle="1" w:styleId="xl469">
    <w:name w:val="xl469"/>
    <w:basedOn w:val="Normal"/>
    <w:pPr>
      <w:spacing w:before="100" w:beforeAutospacing="1" w:after="100" w:afterAutospacing="1"/>
      <w:jc w:val="left"/>
    </w:pPr>
    <w:rPr>
      <w:rFonts w:ascii="Calibri" w:eastAsia="Times New Roman" w:hAnsi="Calibri"/>
      <w:color w:val="000000"/>
      <w:sz w:val="18"/>
      <w:szCs w:val="18"/>
      <w:lang w:eastAsia="en-GB"/>
    </w:rPr>
  </w:style>
  <w:style w:type="paragraph" w:customStyle="1" w:styleId="xl470">
    <w:name w:val="xl470"/>
    <w:basedOn w:val="Normal"/>
    <w:pPr>
      <w:spacing w:before="100" w:beforeAutospacing="1" w:after="100" w:afterAutospacing="1"/>
      <w:jc w:val="left"/>
    </w:pPr>
    <w:rPr>
      <w:rFonts w:ascii="Calibri" w:eastAsia="Times New Roman" w:hAnsi="Calibri"/>
      <w:sz w:val="16"/>
      <w:szCs w:val="16"/>
      <w:lang w:eastAsia="en-GB"/>
    </w:rPr>
  </w:style>
  <w:style w:type="paragraph" w:customStyle="1" w:styleId="xl471">
    <w:name w:val="xl471"/>
    <w:basedOn w:val="Normal"/>
    <w:pPr>
      <w:spacing w:before="100" w:beforeAutospacing="1" w:after="100" w:afterAutospacing="1"/>
      <w:jc w:val="right"/>
    </w:pPr>
    <w:rPr>
      <w:rFonts w:ascii="Calibri" w:eastAsia="Times New Roman" w:hAnsi="Calibri"/>
      <w:color w:val="000000"/>
      <w:sz w:val="16"/>
      <w:szCs w:val="16"/>
      <w:lang w:eastAsia="en-GB"/>
    </w:rPr>
  </w:style>
  <w:style w:type="paragraph" w:customStyle="1" w:styleId="xl472">
    <w:name w:val="xl472"/>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473">
    <w:name w:val="xl473"/>
    <w:basedOn w:val="Normal"/>
    <w:pPr>
      <w:pBdr>
        <w:bottom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474">
    <w:name w:val="xl474"/>
    <w:basedOn w:val="Normal"/>
    <w:pPr>
      <w:spacing w:before="100" w:beforeAutospacing="1" w:after="100" w:afterAutospacing="1"/>
      <w:jc w:val="right"/>
    </w:pPr>
    <w:rPr>
      <w:rFonts w:ascii="Calibri" w:eastAsia="Times New Roman" w:hAnsi="Calibri"/>
      <w:color w:val="000000"/>
      <w:sz w:val="18"/>
      <w:szCs w:val="18"/>
      <w:lang w:eastAsia="en-GB"/>
    </w:rPr>
  </w:style>
  <w:style w:type="paragraph" w:customStyle="1" w:styleId="xl475">
    <w:name w:val="xl475"/>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76">
    <w:name w:val="xl476"/>
    <w:basedOn w:val="Normal"/>
    <w:pPr>
      <w:pBdr>
        <w:top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477">
    <w:name w:val="xl477"/>
    <w:basedOn w:val="Normal"/>
    <w:pPr>
      <w:pBdr>
        <w:top w:val="single" w:sz="4"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478">
    <w:name w:val="xl478"/>
    <w:basedOn w:val="Normal"/>
    <w:pPr>
      <w:pBdr>
        <w:top w:val="single" w:sz="4"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479">
    <w:name w:val="xl479"/>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80">
    <w:name w:val="xl480"/>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81">
    <w:name w:val="xl481"/>
    <w:basedOn w:val="Normal"/>
    <w:pPr>
      <w:spacing w:before="100" w:beforeAutospacing="1" w:after="100" w:afterAutospacing="1"/>
      <w:jc w:val="left"/>
    </w:pPr>
    <w:rPr>
      <w:rFonts w:eastAsia="Times New Roman"/>
      <w:b/>
      <w:bCs/>
      <w:sz w:val="18"/>
      <w:szCs w:val="18"/>
      <w:lang w:eastAsia="en-GB"/>
    </w:rPr>
  </w:style>
  <w:style w:type="paragraph" w:customStyle="1" w:styleId="xl482">
    <w:name w:val="xl4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lang w:eastAsia="en-GB"/>
    </w:rPr>
  </w:style>
  <w:style w:type="paragraph" w:customStyle="1" w:styleId="xl483">
    <w:name w:val="xl4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4"/>
      <w:szCs w:val="14"/>
      <w:lang w:eastAsia="en-GB"/>
    </w:rPr>
  </w:style>
  <w:style w:type="paragraph" w:customStyle="1" w:styleId="xl484">
    <w:name w:val="xl4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lang w:eastAsia="en-GB"/>
    </w:rPr>
  </w:style>
  <w:style w:type="paragraph" w:customStyle="1" w:styleId="xl485">
    <w:name w:val="xl4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lang w:eastAsia="en-GB"/>
    </w:rPr>
  </w:style>
  <w:style w:type="paragraph" w:customStyle="1" w:styleId="xl486">
    <w:name w:val="xl4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lang w:eastAsia="en-GB"/>
    </w:rPr>
  </w:style>
  <w:style w:type="paragraph" w:customStyle="1" w:styleId="xl487">
    <w:name w:val="xl4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lang w:eastAsia="en-GB"/>
    </w:rPr>
  </w:style>
  <w:style w:type="paragraph" w:customStyle="1" w:styleId="xl488">
    <w:name w:val="xl4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lang w:eastAsia="en-GB"/>
    </w:rPr>
  </w:style>
  <w:style w:type="paragraph" w:customStyle="1" w:styleId="xl489">
    <w:name w:val="xl4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lang w:eastAsia="en-GB"/>
    </w:rPr>
  </w:style>
  <w:style w:type="paragraph" w:customStyle="1" w:styleId="xl490">
    <w:name w:val="xl4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lang w:eastAsia="en-GB"/>
    </w:rPr>
  </w:style>
  <w:style w:type="paragraph" w:customStyle="1" w:styleId="xl491">
    <w:name w:val="xl4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4"/>
      <w:szCs w:val="14"/>
      <w:lang w:eastAsia="en-GB"/>
    </w:rPr>
  </w:style>
  <w:style w:type="paragraph" w:customStyle="1" w:styleId="xl492">
    <w:name w:val="xl492"/>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93">
    <w:name w:val="xl493"/>
    <w:basedOn w:val="Normal"/>
    <w:pPr>
      <w:pBdr>
        <w:top w:val="single" w:sz="8" w:space="0" w:color="000000"/>
        <w:bottom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494">
    <w:name w:val="xl494"/>
    <w:basedOn w:val="Normal"/>
    <w:pPr>
      <w:pBdr>
        <w:top w:val="single" w:sz="8" w:space="0" w:color="000000"/>
        <w:bottom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495">
    <w:name w:val="xl495"/>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96">
    <w:name w:val="xl49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497">
    <w:name w:val="xl497"/>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498">
    <w:name w:val="xl498"/>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499">
    <w:name w:val="xl499"/>
    <w:basedOn w:val="Normal"/>
    <w:pPr>
      <w:pBdr>
        <w:bottom w:val="single" w:sz="8" w:space="0" w:color="000000"/>
      </w:pBdr>
      <w:spacing w:before="100" w:beforeAutospacing="1" w:after="100" w:afterAutospacing="1"/>
      <w:jc w:val="left"/>
    </w:pPr>
    <w:rPr>
      <w:rFonts w:eastAsia="Times New Roman"/>
      <w:sz w:val="18"/>
      <w:szCs w:val="18"/>
      <w:lang w:eastAsia="en-GB"/>
    </w:rPr>
  </w:style>
  <w:style w:type="paragraph" w:customStyle="1" w:styleId="xl500">
    <w:name w:val="xl500"/>
    <w:basedOn w:val="Normal"/>
    <w:pPr>
      <w:pBdr>
        <w:bottom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501">
    <w:name w:val="xl501"/>
    <w:basedOn w:val="Normal"/>
    <w:pPr>
      <w:pBdr>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02">
    <w:name w:val="xl502"/>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03">
    <w:name w:val="xl503"/>
    <w:basedOn w:val="Normal"/>
    <w:pPr>
      <w:pBdr>
        <w:bottom w:val="single" w:sz="4"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04">
    <w:name w:val="xl504"/>
    <w:basedOn w:val="Normal"/>
    <w:pPr>
      <w:pBdr>
        <w:bottom w:val="single" w:sz="4"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05">
    <w:name w:val="xl505"/>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06">
    <w:name w:val="xl506"/>
    <w:basedOn w:val="Normal"/>
    <w:pPr>
      <w:spacing w:before="100" w:beforeAutospacing="1" w:after="100" w:afterAutospacing="1"/>
      <w:jc w:val="right"/>
    </w:pPr>
    <w:rPr>
      <w:rFonts w:eastAsia="Times New Roman"/>
      <w:i/>
      <w:iCs/>
      <w:color w:val="000000"/>
      <w:sz w:val="18"/>
      <w:szCs w:val="18"/>
      <w:lang w:eastAsia="en-GB"/>
    </w:rPr>
  </w:style>
  <w:style w:type="paragraph" w:customStyle="1" w:styleId="xl507">
    <w:name w:val="xl507"/>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08">
    <w:name w:val="xl508"/>
    <w:basedOn w:val="Normal"/>
    <w:pPr>
      <w:pBdr>
        <w:bottom w:val="single" w:sz="8" w:space="0" w:color="auto"/>
      </w:pBdr>
      <w:spacing w:before="100" w:beforeAutospacing="1" w:after="100" w:afterAutospacing="1"/>
      <w:jc w:val="right"/>
    </w:pPr>
    <w:rPr>
      <w:rFonts w:eastAsia="Times New Roman"/>
      <w:i/>
      <w:iCs/>
      <w:color w:val="000000"/>
      <w:sz w:val="18"/>
      <w:szCs w:val="18"/>
      <w:lang w:eastAsia="en-GB"/>
    </w:rPr>
  </w:style>
  <w:style w:type="paragraph" w:customStyle="1" w:styleId="xl509">
    <w:name w:val="xl509"/>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10">
    <w:name w:val="xl510"/>
    <w:basedOn w:val="Normal"/>
    <w:pPr>
      <w:pBdr>
        <w:lef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11">
    <w:name w:val="xl511"/>
    <w:basedOn w:val="Normal"/>
    <w:pPr>
      <w:pBdr>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512">
    <w:name w:val="xl512"/>
    <w:basedOn w:val="Normal"/>
    <w:pPr>
      <w:pBdr>
        <w:top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513">
    <w:name w:val="xl513"/>
    <w:basedOn w:val="Normal"/>
    <w:pPr>
      <w:pBdr>
        <w:top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4">
    <w:name w:val="xl514"/>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5">
    <w:name w:val="xl515"/>
    <w:basedOn w:val="Normal"/>
    <w:pPr>
      <w:pBdr>
        <w:left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6">
    <w:name w:val="xl516"/>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7">
    <w:name w:val="xl517"/>
    <w:basedOn w:val="Normal"/>
    <w:pPr>
      <w:spacing w:before="100" w:beforeAutospacing="1" w:after="100" w:afterAutospacing="1"/>
      <w:jc w:val="right"/>
    </w:pPr>
    <w:rPr>
      <w:rFonts w:eastAsia="Times New Roman"/>
      <w:color w:val="000000"/>
      <w:sz w:val="18"/>
      <w:szCs w:val="18"/>
      <w:lang w:eastAsia="en-GB"/>
    </w:rPr>
  </w:style>
  <w:style w:type="paragraph" w:customStyle="1" w:styleId="xl518">
    <w:name w:val="xl518"/>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
    <w:name w:val="xl519"/>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
    <w:name w:val="xl520"/>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1">
    <w:name w:val="xl521"/>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2">
    <w:name w:val="xl522"/>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3">
    <w:name w:val="xl523"/>
    <w:basedOn w:val="Normal"/>
    <w:pPr>
      <w:spacing w:before="100" w:beforeAutospacing="1" w:after="100" w:afterAutospacing="1"/>
      <w:jc w:val="right"/>
    </w:pPr>
    <w:rPr>
      <w:rFonts w:eastAsia="Times New Roman"/>
      <w:sz w:val="18"/>
      <w:szCs w:val="18"/>
      <w:lang w:eastAsia="en-GB"/>
    </w:rPr>
  </w:style>
  <w:style w:type="paragraph" w:customStyle="1" w:styleId="xl524">
    <w:name w:val="xl524"/>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25">
    <w:name w:val="xl525"/>
    <w:basedOn w:val="Normal"/>
    <w:pPr>
      <w:spacing w:before="100" w:beforeAutospacing="1" w:after="100" w:afterAutospacing="1"/>
      <w:jc w:val="left"/>
    </w:pPr>
    <w:rPr>
      <w:rFonts w:eastAsia="Times New Roman"/>
      <w:color w:val="000000"/>
      <w:sz w:val="18"/>
      <w:szCs w:val="18"/>
      <w:lang w:eastAsia="en-GB"/>
    </w:rPr>
  </w:style>
  <w:style w:type="paragraph" w:customStyle="1" w:styleId="xl526">
    <w:name w:val="xl526"/>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7">
    <w:name w:val="xl527"/>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528">
    <w:name w:val="xl528"/>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9">
    <w:name w:val="xl529"/>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30">
    <w:name w:val="xl530"/>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lang w:eastAsia="en-GB"/>
    </w:rPr>
  </w:style>
  <w:style w:type="paragraph" w:customStyle="1" w:styleId="xl531">
    <w:name w:val="xl531"/>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32">
    <w:name w:val="xl532"/>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533">
    <w:name w:val="xl533"/>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34">
    <w:name w:val="xl534"/>
    <w:basedOn w:val="Normal"/>
    <w:pPr>
      <w:spacing w:before="100" w:beforeAutospacing="1" w:after="100" w:afterAutospacing="1"/>
      <w:jc w:val="left"/>
    </w:pPr>
    <w:rPr>
      <w:rFonts w:eastAsia="Times New Roman"/>
      <w:color w:val="000000"/>
      <w:sz w:val="18"/>
      <w:szCs w:val="18"/>
      <w:lang w:eastAsia="en-GB"/>
    </w:rPr>
  </w:style>
  <w:style w:type="paragraph" w:customStyle="1" w:styleId="xl535">
    <w:name w:val="xl535"/>
    <w:basedOn w:val="Normal"/>
    <w:pPr>
      <w:pBdr>
        <w:bottom w:val="single" w:sz="8" w:space="0" w:color="000000"/>
      </w:pBdr>
      <w:spacing w:before="100" w:beforeAutospacing="1" w:after="100" w:afterAutospacing="1"/>
      <w:jc w:val="right"/>
    </w:pPr>
    <w:rPr>
      <w:rFonts w:eastAsia="Times New Roman"/>
      <w:i/>
      <w:iCs/>
      <w:sz w:val="18"/>
      <w:szCs w:val="18"/>
      <w:lang w:eastAsia="en-GB"/>
    </w:rPr>
  </w:style>
  <w:style w:type="paragraph" w:customStyle="1" w:styleId="xl536">
    <w:name w:val="xl536"/>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37">
    <w:name w:val="xl537"/>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38">
    <w:name w:val="xl538"/>
    <w:basedOn w:val="Normal"/>
    <w:pPr>
      <w:pBdr>
        <w:bottom w:val="single" w:sz="8" w:space="0" w:color="auto"/>
      </w:pBdr>
      <w:spacing w:before="100" w:beforeAutospacing="1" w:after="100" w:afterAutospacing="1"/>
      <w:jc w:val="left"/>
    </w:pPr>
    <w:rPr>
      <w:rFonts w:ascii="Calibri" w:eastAsia="Times New Roman" w:hAnsi="Calibri"/>
      <w:sz w:val="16"/>
      <w:szCs w:val="16"/>
      <w:lang w:eastAsia="en-GB"/>
    </w:rPr>
  </w:style>
  <w:style w:type="paragraph" w:customStyle="1" w:styleId="xl539">
    <w:name w:val="xl539"/>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40">
    <w:name w:val="xl540"/>
    <w:basedOn w:val="Normal"/>
    <w:pPr>
      <w:spacing w:before="100" w:beforeAutospacing="1" w:after="100" w:afterAutospacing="1"/>
      <w:jc w:val="left"/>
    </w:pPr>
    <w:rPr>
      <w:rFonts w:ascii="Calibri" w:eastAsia="Times New Roman" w:hAnsi="Calibri"/>
      <w:color w:val="FF0000"/>
      <w:sz w:val="16"/>
      <w:szCs w:val="16"/>
      <w:lang w:eastAsia="en-GB"/>
    </w:rPr>
  </w:style>
  <w:style w:type="paragraph" w:customStyle="1" w:styleId="xl541">
    <w:name w:val="xl5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42">
    <w:name w:val="xl5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lang w:eastAsia="en-GB"/>
    </w:rPr>
  </w:style>
  <w:style w:type="paragraph" w:customStyle="1" w:styleId="xl543">
    <w:name w:val="xl5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44">
    <w:name w:val="xl5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45">
    <w:name w:val="xl5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46">
    <w:name w:val="xl546"/>
    <w:basedOn w:val="Normal"/>
    <w:pPr>
      <w:spacing w:before="100" w:beforeAutospacing="1" w:after="100" w:afterAutospacing="1"/>
      <w:jc w:val="left"/>
    </w:pPr>
    <w:rPr>
      <w:rFonts w:eastAsia="Times New Roman"/>
      <w:color w:val="000000"/>
      <w:sz w:val="12"/>
      <w:szCs w:val="12"/>
      <w:lang w:eastAsia="en-GB"/>
    </w:rPr>
  </w:style>
  <w:style w:type="paragraph" w:customStyle="1" w:styleId="xl547">
    <w:name w:val="xl5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548">
    <w:name w:val="xl5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lang w:eastAsia="en-GB"/>
    </w:rPr>
  </w:style>
  <w:style w:type="paragraph" w:customStyle="1" w:styleId="xl549">
    <w:name w:val="xl5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50">
    <w:name w:val="xl5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51">
    <w:name w:val="xl551"/>
    <w:basedOn w:val="Normal"/>
    <w:pPr>
      <w:spacing w:before="100" w:beforeAutospacing="1" w:after="100" w:afterAutospacing="1"/>
      <w:jc w:val="left"/>
    </w:pPr>
    <w:rPr>
      <w:rFonts w:eastAsia="Times New Roman"/>
      <w:color w:val="000000"/>
      <w:sz w:val="12"/>
      <w:szCs w:val="12"/>
      <w:lang w:eastAsia="en-GB"/>
    </w:rPr>
  </w:style>
  <w:style w:type="paragraph" w:customStyle="1" w:styleId="xl552">
    <w:name w:val="xl5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53">
    <w:name w:val="xl553"/>
    <w:basedOn w:val="Normal"/>
    <w:pPr>
      <w:pBdr>
        <w:bottom w:val="single" w:sz="8" w:space="0" w:color="auto"/>
      </w:pBdr>
      <w:spacing w:before="100" w:beforeAutospacing="1" w:after="100" w:afterAutospacing="1"/>
      <w:jc w:val="left"/>
    </w:pPr>
    <w:rPr>
      <w:rFonts w:eastAsia="Times New Roman"/>
      <w:color w:val="000000"/>
      <w:sz w:val="12"/>
      <w:szCs w:val="12"/>
      <w:lang w:eastAsia="en-GB"/>
    </w:rPr>
  </w:style>
  <w:style w:type="paragraph" w:customStyle="1" w:styleId="xl554">
    <w:name w:val="xl554"/>
    <w:basedOn w:val="Normal"/>
    <w:pPr>
      <w:pBdr>
        <w:bottom w:val="single" w:sz="8" w:space="0" w:color="auto"/>
      </w:pBdr>
      <w:spacing w:before="100" w:beforeAutospacing="1" w:after="100" w:afterAutospacing="1"/>
      <w:jc w:val="right"/>
    </w:pPr>
    <w:rPr>
      <w:rFonts w:eastAsia="Times New Roman"/>
      <w:sz w:val="12"/>
      <w:szCs w:val="12"/>
      <w:lang w:eastAsia="en-GB"/>
    </w:rPr>
  </w:style>
  <w:style w:type="paragraph" w:customStyle="1" w:styleId="xl555">
    <w:name w:val="xl555"/>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56">
    <w:name w:val="xl556"/>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57">
    <w:name w:val="xl557"/>
    <w:basedOn w:val="Normal"/>
    <w:pPr>
      <w:spacing w:before="100" w:beforeAutospacing="1" w:after="100" w:afterAutospacing="1"/>
      <w:jc w:val="left"/>
    </w:pPr>
    <w:rPr>
      <w:rFonts w:eastAsia="Times New Roman"/>
      <w:color w:val="000000"/>
      <w:sz w:val="12"/>
      <w:szCs w:val="12"/>
      <w:lang w:eastAsia="en-GB"/>
    </w:rPr>
  </w:style>
  <w:style w:type="paragraph" w:customStyle="1" w:styleId="xl558">
    <w:name w:val="xl558"/>
    <w:basedOn w:val="Normal"/>
    <w:pPr>
      <w:spacing w:before="100" w:beforeAutospacing="1" w:after="100" w:afterAutospacing="1"/>
      <w:jc w:val="left"/>
    </w:pPr>
    <w:rPr>
      <w:rFonts w:ascii="Calibri" w:eastAsia="Times New Roman" w:hAnsi="Calibri"/>
      <w:b/>
      <w:bCs/>
      <w:sz w:val="12"/>
      <w:szCs w:val="12"/>
      <w:lang w:eastAsia="en-GB"/>
    </w:rPr>
  </w:style>
  <w:style w:type="paragraph" w:customStyle="1" w:styleId="xl559">
    <w:name w:val="xl559"/>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60">
    <w:name w:val="xl560"/>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61">
    <w:name w:val="xl561"/>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62">
    <w:name w:val="xl562"/>
    <w:basedOn w:val="Normal"/>
    <w:pPr>
      <w:spacing w:before="100" w:beforeAutospacing="1" w:after="100" w:afterAutospacing="1"/>
      <w:jc w:val="center"/>
    </w:pPr>
    <w:rPr>
      <w:rFonts w:eastAsia="Times New Roman"/>
      <w:color w:val="000000"/>
      <w:sz w:val="12"/>
      <w:szCs w:val="12"/>
      <w:lang w:eastAsia="en-GB"/>
    </w:rPr>
  </w:style>
  <w:style w:type="paragraph" w:customStyle="1" w:styleId="xl563">
    <w:name w:val="xl563"/>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lang w:eastAsia="en-GB"/>
    </w:rPr>
  </w:style>
  <w:style w:type="paragraph" w:customStyle="1" w:styleId="xl564">
    <w:name w:val="xl564"/>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65">
    <w:name w:val="xl565"/>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66">
    <w:name w:val="xl56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67">
    <w:name w:val="xl567"/>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68">
    <w:name w:val="xl568"/>
    <w:basedOn w:val="Normal"/>
    <w:pPr>
      <w:pBdr>
        <w:top w:val="single" w:sz="4" w:space="0" w:color="auto"/>
        <w:left w:val="single" w:sz="4" w:space="0" w:color="auto"/>
      </w:pBdr>
      <w:spacing w:before="100" w:beforeAutospacing="1" w:after="100" w:afterAutospacing="1"/>
      <w:jc w:val="right"/>
    </w:pPr>
    <w:rPr>
      <w:rFonts w:eastAsia="Times New Roman"/>
      <w:sz w:val="12"/>
      <w:szCs w:val="12"/>
      <w:lang w:eastAsia="en-GB"/>
    </w:rPr>
  </w:style>
  <w:style w:type="paragraph" w:customStyle="1" w:styleId="xl569">
    <w:name w:val="xl569"/>
    <w:basedOn w:val="Normal"/>
    <w:pPr>
      <w:pBdr>
        <w:left w:val="single" w:sz="4" w:space="0" w:color="auto"/>
      </w:pBdr>
      <w:spacing w:before="100" w:beforeAutospacing="1" w:after="100" w:afterAutospacing="1"/>
      <w:jc w:val="right"/>
    </w:pPr>
    <w:rPr>
      <w:rFonts w:eastAsia="Times New Roman"/>
      <w:sz w:val="12"/>
      <w:szCs w:val="12"/>
      <w:lang w:eastAsia="en-GB"/>
    </w:rPr>
  </w:style>
  <w:style w:type="paragraph" w:customStyle="1" w:styleId="xl570">
    <w:name w:val="xl570"/>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571">
    <w:name w:val="xl5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lang w:eastAsia="en-GB"/>
    </w:rPr>
  </w:style>
  <w:style w:type="paragraph" w:customStyle="1" w:styleId="xl572">
    <w:name w:val="xl5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73">
    <w:name w:val="xl573"/>
    <w:basedOn w:val="Normal"/>
    <w:pPr>
      <w:spacing w:before="100" w:beforeAutospacing="1" w:after="100" w:afterAutospacing="1"/>
      <w:jc w:val="right"/>
    </w:pPr>
    <w:rPr>
      <w:rFonts w:eastAsia="Times New Roman"/>
      <w:color w:val="000000"/>
      <w:sz w:val="18"/>
      <w:szCs w:val="18"/>
      <w:lang w:eastAsia="en-GB"/>
    </w:rPr>
  </w:style>
  <w:style w:type="paragraph" w:customStyle="1" w:styleId="xl574">
    <w:name w:val="xl574"/>
    <w:basedOn w:val="Normal"/>
    <w:pPr>
      <w:spacing w:before="100" w:beforeAutospacing="1" w:after="100" w:afterAutospacing="1"/>
      <w:jc w:val="right"/>
    </w:pPr>
    <w:rPr>
      <w:rFonts w:eastAsia="Times New Roman"/>
      <w:color w:val="000000"/>
      <w:sz w:val="18"/>
      <w:szCs w:val="18"/>
      <w:lang w:eastAsia="en-GB"/>
    </w:rPr>
  </w:style>
  <w:style w:type="paragraph" w:customStyle="1" w:styleId="xl575">
    <w:name w:val="xl575"/>
    <w:basedOn w:val="Normal"/>
    <w:pPr>
      <w:spacing w:before="100" w:beforeAutospacing="1" w:after="100" w:afterAutospacing="1"/>
      <w:jc w:val="left"/>
    </w:pPr>
    <w:rPr>
      <w:rFonts w:ascii="Calibri" w:eastAsia="Times New Roman" w:hAnsi="Calibri"/>
      <w:sz w:val="18"/>
      <w:szCs w:val="18"/>
      <w:lang w:eastAsia="en-GB"/>
    </w:rPr>
  </w:style>
  <w:style w:type="paragraph" w:customStyle="1" w:styleId="xl576">
    <w:name w:val="xl576"/>
    <w:basedOn w:val="Normal"/>
    <w:pPr>
      <w:spacing w:before="100" w:beforeAutospacing="1" w:after="100" w:afterAutospacing="1"/>
      <w:jc w:val="left"/>
    </w:pPr>
    <w:rPr>
      <w:rFonts w:eastAsia="Times New Roman"/>
      <w:color w:val="FF0000"/>
      <w:sz w:val="18"/>
      <w:szCs w:val="18"/>
      <w:lang w:eastAsia="en-GB"/>
    </w:rPr>
  </w:style>
  <w:style w:type="paragraph" w:customStyle="1" w:styleId="xl577">
    <w:name w:val="xl577"/>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78">
    <w:name w:val="xl578"/>
    <w:basedOn w:val="Normal"/>
    <w:pPr>
      <w:spacing w:before="100" w:beforeAutospacing="1" w:after="100" w:afterAutospacing="1"/>
      <w:jc w:val="right"/>
    </w:pPr>
    <w:rPr>
      <w:rFonts w:eastAsia="Times New Roman"/>
      <w:sz w:val="18"/>
      <w:szCs w:val="18"/>
      <w:lang w:eastAsia="en-GB"/>
    </w:rPr>
  </w:style>
  <w:style w:type="paragraph" w:customStyle="1" w:styleId="xl579">
    <w:name w:val="xl579"/>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80">
    <w:name w:val="xl5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581">
    <w:name w:val="xl581"/>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82">
    <w:name w:val="xl582"/>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83">
    <w:name w:val="xl583"/>
    <w:basedOn w:val="Normal"/>
    <w:pPr>
      <w:spacing w:before="100" w:beforeAutospacing="1" w:after="100" w:afterAutospacing="1"/>
      <w:jc w:val="right"/>
    </w:pPr>
    <w:rPr>
      <w:rFonts w:eastAsia="Times New Roman"/>
      <w:sz w:val="18"/>
      <w:szCs w:val="18"/>
      <w:lang w:eastAsia="en-GB"/>
    </w:rPr>
  </w:style>
  <w:style w:type="paragraph" w:customStyle="1" w:styleId="xl584">
    <w:name w:val="xl584"/>
    <w:basedOn w:val="Normal"/>
    <w:pPr>
      <w:spacing w:before="100" w:beforeAutospacing="1" w:after="100" w:afterAutospacing="1"/>
      <w:jc w:val="left"/>
    </w:pPr>
    <w:rPr>
      <w:rFonts w:eastAsia="Times New Roman"/>
      <w:color w:val="000000"/>
      <w:sz w:val="18"/>
      <w:szCs w:val="18"/>
      <w:lang w:eastAsia="en-GB"/>
    </w:rPr>
  </w:style>
  <w:style w:type="paragraph" w:customStyle="1" w:styleId="xl585">
    <w:name w:val="xl585"/>
    <w:basedOn w:val="Normal"/>
    <w:pPr>
      <w:spacing w:before="100" w:beforeAutospacing="1" w:after="100" w:afterAutospacing="1"/>
      <w:jc w:val="left"/>
    </w:pPr>
    <w:rPr>
      <w:rFonts w:eastAsia="Times New Roman"/>
      <w:sz w:val="18"/>
      <w:szCs w:val="18"/>
      <w:lang w:eastAsia="en-GB"/>
    </w:rPr>
  </w:style>
  <w:style w:type="paragraph" w:customStyle="1" w:styleId="xl586">
    <w:name w:val="xl586"/>
    <w:basedOn w:val="Normal"/>
    <w:pPr>
      <w:spacing w:before="100" w:beforeAutospacing="1" w:after="100" w:afterAutospacing="1"/>
      <w:jc w:val="left"/>
    </w:pPr>
    <w:rPr>
      <w:rFonts w:eastAsia="Times New Roman"/>
      <w:color w:val="FF0000"/>
      <w:sz w:val="18"/>
      <w:szCs w:val="18"/>
      <w:lang w:eastAsia="en-GB"/>
    </w:rPr>
  </w:style>
  <w:style w:type="paragraph" w:customStyle="1" w:styleId="xl587">
    <w:name w:val="xl587"/>
    <w:basedOn w:val="Normal"/>
    <w:pPr>
      <w:spacing w:before="100" w:beforeAutospacing="1" w:after="100" w:afterAutospacing="1"/>
      <w:jc w:val="left"/>
    </w:pPr>
    <w:rPr>
      <w:rFonts w:eastAsia="Times New Roman"/>
      <w:i/>
      <w:iCs/>
      <w:color w:val="000000"/>
      <w:sz w:val="18"/>
      <w:szCs w:val="18"/>
      <w:lang w:eastAsia="en-GB"/>
    </w:rPr>
  </w:style>
  <w:style w:type="paragraph" w:customStyle="1" w:styleId="xl588">
    <w:name w:val="xl588"/>
    <w:basedOn w:val="Normal"/>
    <w:pPr>
      <w:pBdr>
        <w:top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89">
    <w:name w:val="xl589"/>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90">
    <w:name w:val="xl590"/>
    <w:basedOn w:val="Normal"/>
    <w:pPr>
      <w:spacing w:before="100" w:beforeAutospacing="1" w:after="100" w:afterAutospacing="1"/>
      <w:jc w:val="right"/>
    </w:pPr>
    <w:rPr>
      <w:rFonts w:eastAsia="Times New Roman"/>
      <w:color w:val="000000"/>
      <w:sz w:val="12"/>
      <w:szCs w:val="12"/>
      <w:lang w:eastAsia="en-GB"/>
    </w:rPr>
  </w:style>
  <w:style w:type="paragraph" w:customStyle="1" w:styleId="xl591">
    <w:name w:val="xl591"/>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92">
    <w:name w:val="xl592"/>
    <w:basedOn w:val="Normal"/>
    <w:pPr>
      <w:pBdr>
        <w:bottom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93">
    <w:name w:val="xl593"/>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94">
    <w:name w:val="xl594"/>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95">
    <w:name w:val="xl595"/>
    <w:basedOn w:val="Normal"/>
    <w:pPr>
      <w:spacing w:before="100" w:beforeAutospacing="1" w:after="100" w:afterAutospacing="1"/>
      <w:jc w:val="right"/>
    </w:pPr>
    <w:rPr>
      <w:rFonts w:eastAsia="Times New Roman"/>
      <w:sz w:val="18"/>
      <w:szCs w:val="18"/>
      <w:lang w:eastAsia="en-GB"/>
    </w:rPr>
  </w:style>
  <w:style w:type="paragraph" w:customStyle="1" w:styleId="xl596">
    <w:name w:val="xl5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lang w:eastAsia="en-GB"/>
    </w:rPr>
  </w:style>
  <w:style w:type="paragraph" w:customStyle="1" w:styleId="xl597">
    <w:name w:val="xl5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lang w:eastAsia="en-GB"/>
    </w:rPr>
  </w:style>
  <w:style w:type="paragraph" w:customStyle="1" w:styleId="xl598">
    <w:name w:val="xl5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99">
    <w:name w:val="xl5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lang w:eastAsia="en-GB"/>
    </w:rPr>
  </w:style>
  <w:style w:type="paragraph" w:customStyle="1" w:styleId="xl600">
    <w:name w:val="xl600"/>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01">
    <w:name w:val="xl601"/>
    <w:basedOn w:val="Normal"/>
    <w:pPr>
      <w:pBdr>
        <w:bottom w:val="single" w:sz="4" w:space="0" w:color="auto"/>
      </w:pBdr>
      <w:spacing w:before="100" w:beforeAutospacing="1" w:after="100" w:afterAutospacing="1"/>
      <w:jc w:val="center"/>
    </w:pPr>
    <w:rPr>
      <w:rFonts w:eastAsia="Times New Roman"/>
      <w:b/>
      <w:bCs/>
      <w:sz w:val="18"/>
      <w:szCs w:val="18"/>
      <w:lang w:eastAsia="en-GB"/>
    </w:rPr>
  </w:style>
  <w:style w:type="paragraph" w:customStyle="1" w:styleId="xl602">
    <w:name w:val="xl602"/>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603">
    <w:name w:val="xl603"/>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604">
    <w:name w:val="xl604"/>
    <w:basedOn w:val="Normal"/>
    <w:pPr>
      <w:pBdr>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605">
    <w:name w:val="xl605"/>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606">
    <w:name w:val="xl606"/>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607">
    <w:name w:val="xl607"/>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08">
    <w:name w:val="xl608"/>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609">
    <w:name w:val="xl609"/>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610">
    <w:name w:val="xl610"/>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611">
    <w:name w:val="xl611"/>
    <w:basedOn w:val="Normal"/>
    <w:pPr>
      <w:spacing w:before="100" w:beforeAutospacing="1" w:after="100" w:afterAutospacing="1"/>
      <w:jc w:val="left"/>
    </w:pPr>
    <w:rPr>
      <w:rFonts w:ascii="Calibri" w:eastAsia="Times New Roman" w:hAnsi="Calibri"/>
      <w:color w:val="1F497D"/>
      <w:sz w:val="22"/>
      <w:lang w:eastAsia="en-GB"/>
    </w:rPr>
  </w:style>
  <w:style w:type="paragraph" w:customStyle="1" w:styleId="xl612">
    <w:name w:val="xl612"/>
    <w:basedOn w:val="Normal"/>
    <w:pPr>
      <w:pBdr>
        <w:bottom w:val="single" w:sz="4" w:space="0" w:color="auto"/>
      </w:pBdr>
      <w:spacing w:before="100" w:beforeAutospacing="1" w:after="100" w:afterAutospacing="1"/>
      <w:jc w:val="left"/>
    </w:pPr>
    <w:rPr>
      <w:rFonts w:eastAsia="Times New Roman"/>
      <w:b/>
      <w:bCs/>
      <w:sz w:val="18"/>
      <w:szCs w:val="18"/>
      <w:lang w:eastAsia="en-GB"/>
    </w:rPr>
  </w:style>
  <w:style w:type="paragraph" w:customStyle="1" w:styleId="xl613">
    <w:name w:val="xl613"/>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614">
    <w:name w:val="xl614"/>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615">
    <w:name w:val="xl61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16">
    <w:name w:val="xl61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17">
    <w:name w:val="xl617"/>
    <w:basedOn w:val="Normal"/>
    <w:pPr>
      <w:spacing w:before="100" w:beforeAutospacing="1" w:after="100" w:afterAutospacing="1"/>
      <w:jc w:val="right"/>
    </w:pPr>
    <w:rPr>
      <w:rFonts w:eastAsia="Times New Roman"/>
      <w:color w:val="000000"/>
      <w:sz w:val="18"/>
      <w:szCs w:val="18"/>
      <w:lang w:eastAsia="en-GB"/>
    </w:rPr>
  </w:style>
  <w:style w:type="paragraph" w:customStyle="1" w:styleId="xl618">
    <w:name w:val="xl618"/>
    <w:basedOn w:val="Normal"/>
    <w:pPr>
      <w:pBdr>
        <w:bottom w:val="single" w:sz="8" w:space="0" w:color="auto"/>
      </w:pBdr>
      <w:spacing w:before="100" w:beforeAutospacing="1" w:after="100" w:afterAutospacing="1"/>
      <w:jc w:val="left"/>
    </w:pPr>
    <w:rPr>
      <w:rFonts w:eastAsia="Times New Roman"/>
      <w:color w:val="000000"/>
      <w:sz w:val="16"/>
      <w:szCs w:val="16"/>
      <w:lang w:eastAsia="en-GB"/>
    </w:rPr>
  </w:style>
  <w:style w:type="paragraph" w:customStyle="1" w:styleId="xl619">
    <w:name w:val="xl619"/>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20">
    <w:name w:val="xl620"/>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21">
    <w:name w:val="xl621"/>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622">
    <w:name w:val="xl622"/>
    <w:basedOn w:val="Normal"/>
    <w:pPr>
      <w:spacing w:before="100" w:beforeAutospacing="1" w:after="100" w:afterAutospacing="1"/>
      <w:jc w:val="right"/>
    </w:pPr>
    <w:rPr>
      <w:rFonts w:eastAsia="Times New Roman"/>
      <w:color w:val="000000"/>
      <w:sz w:val="18"/>
      <w:szCs w:val="18"/>
      <w:lang w:eastAsia="en-GB"/>
    </w:rPr>
  </w:style>
  <w:style w:type="paragraph" w:customStyle="1" w:styleId="xl623">
    <w:name w:val="xl623"/>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24">
    <w:name w:val="xl624"/>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25">
    <w:name w:val="xl625"/>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26">
    <w:name w:val="xl626"/>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27">
    <w:name w:val="xl627"/>
    <w:basedOn w:val="Normal"/>
    <w:pPr>
      <w:pBdr>
        <w:bottom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628">
    <w:name w:val="xl628"/>
    <w:basedOn w:val="Normal"/>
    <w:pPr>
      <w:spacing w:before="100" w:beforeAutospacing="1" w:after="100" w:afterAutospacing="1"/>
      <w:jc w:val="left"/>
    </w:pPr>
    <w:rPr>
      <w:rFonts w:eastAsia="Times New Roman"/>
      <w:sz w:val="18"/>
      <w:szCs w:val="18"/>
      <w:lang w:eastAsia="en-GB"/>
    </w:rPr>
  </w:style>
  <w:style w:type="paragraph" w:customStyle="1" w:styleId="xl629">
    <w:name w:val="xl629"/>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630">
    <w:name w:val="xl630"/>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631">
    <w:name w:val="xl631"/>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32">
    <w:name w:val="xl632"/>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33">
    <w:name w:val="xl633"/>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634">
    <w:name w:val="xl634"/>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635">
    <w:name w:val="xl635"/>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36">
    <w:name w:val="xl636"/>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37">
    <w:name w:val="xl637"/>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638">
    <w:name w:val="xl638"/>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639">
    <w:name w:val="xl639"/>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40">
    <w:name w:val="xl640"/>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41">
    <w:name w:val="xl641"/>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642">
    <w:name w:val="xl642"/>
    <w:basedOn w:val="Normal"/>
    <w:pPr>
      <w:spacing w:before="100" w:beforeAutospacing="1" w:after="100" w:afterAutospacing="1"/>
      <w:jc w:val="left"/>
    </w:pPr>
    <w:rPr>
      <w:rFonts w:eastAsia="Times New Roman"/>
      <w:color w:val="000000"/>
      <w:sz w:val="18"/>
      <w:szCs w:val="18"/>
      <w:lang w:eastAsia="en-GB"/>
    </w:rPr>
  </w:style>
  <w:style w:type="paragraph" w:customStyle="1" w:styleId="xl643">
    <w:name w:val="xl643"/>
    <w:basedOn w:val="Normal"/>
    <w:pPr>
      <w:spacing w:before="100" w:beforeAutospacing="1" w:after="100" w:afterAutospacing="1"/>
      <w:jc w:val="left"/>
    </w:pPr>
    <w:rPr>
      <w:rFonts w:eastAsia="Times New Roman"/>
      <w:color w:val="000000"/>
      <w:sz w:val="18"/>
      <w:szCs w:val="18"/>
      <w:lang w:eastAsia="en-GB"/>
    </w:rPr>
  </w:style>
  <w:style w:type="paragraph" w:customStyle="1" w:styleId="xl644">
    <w:name w:val="xl644"/>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645">
    <w:name w:val="xl645"/>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i/>
      <w:iCs/>
      <w:sz w:val="18"/>
      <w:szCs w:val="18"/>
      <w:lang w:eastAsia="en-GB"/>
    </w:rPr>
  </w:style>
  <w:style w:type="paragraph" w:customStyle="1" w:styleId="xl646">
    <w:name w:val="xl646"/>
    <w:basedOn w:val="Normal"/>
    <w:pPr>
      <w:pBdr>
        <w:left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47">
    <w:name w:val="xl647"/>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48">
    <w:name w:val="xl648"/>
    <w:basedOn w:val="Normal"/>
    <w:pPr>
      <w:pBdr>
        <w:left w:val="single" w:sz="4" w:space="0" w:color="auto"/>
        <w:right w:val="single" w:sz="4" w:space="0" w:color="auto"/>
      </w:pBdr>
      <w:spacing w:before="100" w:beforeAutospacing="1" w:after="100" w:afterAutospacing="1"/>
      <w:jc w:val="right"/>
    </w:pPr>
    <w:rPr>
      <w:rFonts w:eastAsia="Times New Roman"/>
      <w:szCs w:val="24"/>
      <w:lang w:eastAsia="en-GB"/>
    </w:rPr>
  </w:style>
  <w:style w:type="paragraph" w:customStyle="1" w:styleId="xl649">
    <w:name w:val="xl64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50">
    <w:name w:val="xl650"/>
    <w:basedOn w:val="Normal"/>
    <w:pPr>
      <w:pBdr>
        <w:top w:val="single" w:sz="8" w:space="0" w:color="auto"/>
        <w:lef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51">
    <w:name w:val="xl651"/>
    <w:basedOn w:val="Normal"/>
    <w:pPr>
      <w:pBdr>
        <w:left w:val="single" w:sz="4" w:space="0" w:color="auto"/>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52">
    <w:name w:val="xl652"/>
    <w:basedOn w:val="Normal"/>
    <w:pPr>
      <w:pBdr>
        <w:lef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53">
    <w:name w:val="xl653"/>
    <w:basedOn w:val="Normal"/>
    <w:pPr>
      <w:pBdr>
        <w:top w:val="single" w:sz="8" w:space="0" w:color="auto"/>
        <w:left w:val="single" w:sz="4" w:space="0" w:color="auto"/>
      </w:pBdr>
      <w:spacing w:before="100" w:beforeAutospacing="1" w:after="100" w:afterAutospacing="1"/>
      <w:jc w:val="left"/>
    </w:pPr>
    <w:rPr>
      <w:rFonts w:eastAsia="Times New Roman"/>
      <w:sz w:val="18"/>
      <w:szCs w:val="18"/>
      <w:lang w:eastAsia="en-GB"/>
    </w:rPr>
  </w:style>
  <w:style w:type="paragraph" w:customStyle="1" w:styleId="xl654">
    <w:name w:val="xl65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655">
    <w:name w:val="xl655"/>
    <w:basedOn w:val="Normal"/>
    <w:pPr>
      <w:pBdr>
        <w:lef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56">
    <w:name w:val="xl656"/>
    <w:basedOn w:val="Normal"/>
    <w:pPr>
      <w:pBdr>
        <w:left w:val="single" w:sz="4" w:space="0" w:color="auto"/>
        <w:bottom w:val="single" w:sz="8" w:space="0" w:color="auto"/>
      </w:pBdr>
      <w:shd w:val="clear" w:color="auto" w:fill="FFFF00"/>
      <w:spacing w:before="100" w:beforeAutospacing="1" w:after="100" w:afterAutospacing="1"/>
      <w:jc w:val="left"/>
    </w:pPr>
    <w:rPr>
      <w:rFonts w:eastAsia="Times New Roman"/>
      <w:color w:val="000000"/>
      <w:sz w:val="18"/>
      <w:szCs w:val="18"/>
      <w:lang w:eastAsia="en-GB"/>
    </w:rPr>
  </w:style>
  <w:style w:type="paragraph" w:customStyle="1" w:styleId="xl657">
    <w:name w:val="xl657"/>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58">
    <w:name w:val="xl658"/>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59">
    <w:name w:val="xl659"/>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60">
    <w:name w:val="xl660"/>
    <w:basedOn w:val="Normal"/>
    <w:pPr>
      <w:pBdr>
        <w:top w:val="single" w:sz="8" w:space="0" w:color="000000"/>
        <w:left w:val="single" w:sz="4" w:space="0" w:color="auto"/>
      </w:pBdr>
      <w:spacing w:before="100" w:beforeAutospacing="1" w:after="100" w:afterAutospacing="1"/>
      <w:jc w:val="left"/>
    </w:pPr>
    <w:rPr>
      <w:rFonts w:eastAsia="Times New Roman"/>
      <w:sz w:val="18"/>
      <w:szCs w:val="18"/>
      <w:lang w:eastAsia="en-GB"/>
    </w:rPr>
  </w:style>
  <w:style w:type="paragraph" w:customStyle="1" w:styleId="xl661">
    <w:name w:val="xl661"/>
    <w:basedOn w:val="Normal"/>
    <w:pPr>
      <w:pBdr>
        <w:left w:val="single" w:sz="4" w:space="0" w:color="auto"/>
        <w:bottom w:val="single" w:sz="8" w:space="0" w:color="000000"/>
      </w:pBdr>
      <w:spacing w:before="100" w:beforeAutospacing="1" w:after="100" w:afterAutospacing="1"/>
      <w:jc w:val="left"/>
    </w:pPr>
    <w:rPr>
      <w:rFonts w:eastAsia="Times New Roman"/>
      <w:i/>
      <w:iCs/>
      <w:sz w:val="18"/>
      <w:szCs w:val="18"/>
      <w:lang w:eastAsia="en-GB"/>
    </w:rPr>
  </w:style>
  <w:style w:type="paragraph" w:customStyle="1" w:styleId="xl662">
    <w:name w:val="xl662"/>
    <w:basedOn w:val="Normal"/>
    <w:pPr>
      <w:pBdr>
        <w:top w:val="single" w:sz="8" w:space="0" w:color="000000"/>
        <w:lef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63">
    <w:name w:val="xl663"/>
    <w:basedOn w:val="Normal"/>
    <w:pPr>
      <w:pBdr>
        <w:left w:val="single" w:sz="4" w:space="0" w:color="auto"/>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664">
    <w:name w:val="xl664"/>
    <w:basedOn w:val="Normal"/>
    <w:pPr>
      <w:pBdr>
        <w:lef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65">
    <w:name w:val="xl665"/>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666">
    <w:name w:val="xl666"/>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i/>
      <w:iCs/>
      <w:sz w:val="18"/>
      <w:szCs w:val="18"/>
      <w:lang w:eastAsia="en-GB"/>
    </w:rPr>
  </w:style>
  <w:style w:type="paragraph" w:customStyle="1" w:styleId="xl667">
    <w:name w:val="xl667"/>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68">
    <w:name w:val="xl668"/>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69">
    <w:name w:val="xl66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70">
    <w:name w:val="xl670"/>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71">
    <w:name w:val="xl671"/>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72">
    <w:name w:val="xl672"/>
    <w:basedOn w:val="Normal"/>
    <w:pPr>
      <w:pBdr>
        <w:top w:val="single" w:sz="8" w:space="0" w:color="auto"/>
        <w:left w:val="single" w:sz="4" w:space="0" w:color="auto"/>
      </w:pBdr>
      <w:spacing w:before="100" w:beforeAutospacing="1" w:after="100" w:afterAutospacing="1"/>
      <w:jc w:val="left"/>
    </w:pPr>
    <w:rPr>
      <w:rFonts w:eastAsia="Times New Roman"/>
      <w:sz w:val="18"/>
      <w:szCs w:val="18"/>
      <w:lang w:eastAsia="en-GB"/>
    </w:rPr>
  </w:style>
  <w:style w:type="paragraph" w:customStyle="1" w:styleId="xl673">
    <w:name w:val="xl673"/>
    <w:basedOn w:val="Normal"/>
    <w:pPr>
      <w:pBdr>
        <w:top w:val="single" w:sz="8"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674">
    <w:name w:val="xl67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675">
    <w:name w:val="xl675"/>
    <w:basedOn w:val="Normal"/>
    <w:pPr>
      <w:pBdr>
        <w:bottom w:val="single" w:sz="8" w:space="0" w:color="auto"/>
        <w:right w:val="single" w:sz="4" w:space="0" w:color="auto"/>
      </w:pBdr>
      <w:spacing w:before="100" w:beforeAutospacing="1" w:after="100" w:afterAutospacing="1"/>
      <w:jc w:val="left"/>
    </w:pPr>
    <w:rPr>
      <w:rFonts w:eastAsia="Times New Roman"/>
      <w:i/>
      <w:iCs/>
      <w:sz w:val="18"/>
      <w:szCs w:val="18"/>
      <w:lang w:eastAsia="en-GB"/>
    </w:rPr>
  </w:style>
  <w:style w:type="paragraph" w:customStyle="1" w:styleId="DESignature">
    <w:name w:val="DE Signature"/>
    <w:basedOn w:val="Normal"/>
    <w:next w:val="Normal"/>
    <w:pPr>
      <w:tabs>
        <w:tab w:val="center" w:pos="5953"/>
      </w:tabs>
      <w:spacing w:before="720" w:line="360" w:lineRule="auto"/>
      <w:jc w:val="left"/>
    </w:pPr>
  </w:style>
  <w:style w:type="paragraph" w:customStyle="1" w:styleId="xl51867">
    <w:name w:val="xl51867"/>
    <w:basedOn w:val="Normal"/>
    <w:pPr>
      <w:spacing w:before="100" w:beforeAutospacing="1" w:after="100" w:afterAutospacing="1"/>
      <w:jc w:val="left"/>
    </w:pPr>
    <w:rPr>
      <w:rFonts w:eastAsia="Times New Roman"/>
      <w:color w:val="000000"/>
      <w:sz w:val="18"/>
      <w:szCs w:val="18"/>
      <w:lang w:eastAsia="en-GB"/>
    </w:rPr>
  </w:style>
  <w:style w:type="paragraph" w:customStyle="1" w:styleId="xl51868">
    <w:name w:val="xl51868"/>
    <w:basedOn w:val="Normal"/>
    <w:pPr>
      <w:spacing w:before="100" w:beforeAutospacing="1" w:after="100" w:afterAutospacing="1"/>
      <w:jc w:val="left"/>
    </w:pPr>
    <w:rPr>
      <w:rFonts w:eastAsia="Times New Roman"/>
      <w:color w:val="000000"/>
      <w:sz w:val="18"/>
      <w:szCs w:val="18"/>
      <w:lang w:eastAsia="en-GB"/>
    </w:rPr>
  </w:style>
  <w:style w:type="paragraph" w:customStyle="1" w:styleId="xl51869">
    <w:name w:val="xl51869"/>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70">
    <w:name w:val="xl51870"/>
    <w:basedOn w:val="Normal"/>
    <w:pPr>
      <w:spacing w:before="100" w:beforeAutospacing="1" w:after="100" w:afterAutospacing="1"/>
      <w:jc w:val="left"/>
    </w:pPr>
    <w:rPr>
      <w:rFonts w:eastAsia="Times New Roman"/>
      <w:color w:val="000000"/>
      <w:sz w:val="18"/>
      <w:szCs w:val="18"/>
      <w:lang w:eastAsia="en-GB"/>
    </w:rPr>
  </w:style>
  <w:style w:type="paragraph" w:customStyle="1" w:styleId="xl51871">
    <w:name w:val="xl51871"/>
    <w:basedOn w:val="Normal"/>
    <w:pPr>
      <w:spacing w:before="100" w:beforeAutospacing="1" w:after="100" w:afterAutospacing="1"/>
      <w:jc w:val="left"/>
    </w:pPr>
    <w:rPr>
      <w:rFonts w:eastAsia="Times New Roman"/>
      <w:sz w:val="18"/>
      <w:szCs w:val="18"/>
      <w:lang w:eastAsia="en-GB"/>
    </w:rPr>
  </w:style>
  <w:style w:type="paragraph" w:customStyle="1" w:styleId="xl51872">
    <w:name w:val="xl51872"/>
    <w:basedOn w:val="Normal"/>
    <w:pPr>
      <w:pBdr>
        <w:top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1873">
    <w:name w:val="xl51873"/>
    <w:basedOn w:val="Normal"/>
    <w:pPr>
      <w:pBdr>
        <w:top w:val="single" w:sz="4"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874">
    <w:name w:val="xl51874"/>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875">
    <w:name w:val="xl51875"/>
    <w:basedOn w:val="Normal"/>
    <w:pPr>
      <w:spacing w:before="100" w:beforeAutospacing="1" w:after="100" w:afterAutospacing="1"/>
      <w:jc w:val="left"/>
    </w:pPr>
    <w:rPr>
      <w:rFonts w:ascii="Calibri" w:eastAsia="Times New Roman" w:hAnsi="Calibri"/>
      <w:color w:val="000000"/>
      <w:sz w:val="18"/>
      <w:szCs w:val="18"/>
      <w:lang w:eastAsia="en-GB"/>
    </w:rPr>
  </w:style>
  <w:style w:type="paragraph" w:customStyle="1" w:styleId="xl51876">
    <w:name w:val="xl5187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77">
    <w:name w:val="xl51877"/>
    <w:basedOn w:val="Normal"/>
    <w:pPr>
      <w:spacing w:before="100" w:beforeAutospacing="1" w:after="100" w:afterAutospacing="1"/>
      <w:jc w:val="right"/>
    </w:pPr>
    <w:rPr>
      <w:rFonts w:ascii="Calibri" w:eastAsia="Times New Roman" w:hAnsi="Calibri"/>
      <w:color w:val="000000"/>
      <w:sz w:val="18"/>
      <w:szCs w:val="18"/>
      <w:lang w:eastAsia="en-GB"/>
    </w:rPr>
  </w:style>
  <w:style w:type="paragraph" w:customStyle="1" w:styleId="xl51878">
    <w:name w:val="xl51878"/>
    <w:basedOn w:val="Normal"/>
    <w:pPr>
      <w:spacing w:before="100" w:beforeAutospacing="1" w:after="100" w:afterAutospacing="1"/>
      <w:jc w:val="left"/>
    </w:pPr>
    <w:rPr>
      <w:rFonts w:eastAsia="Times New Roman"/>
      <w:color w:val="000000"/>
      <w:sz w:val="18"/>
      <w:szCs w:val="18"/>
      <w:lang w:eastAsia="en-GB"/>
    </w:rPr>
  </w:style>
  <w:style w:type="paragraph" w:customStyle="1" w:styleId="xl51879">
    <w:name w:val="xl51879"/>
    <w:basedOn w:val="Normal"/>
    <w:pPr>
      <w:spacing w:before="100" w:beforeAutospacing="1" w:after="100" w:afterAutospacing="1"/>
      <w:jc w:val="left"/>
    </w:pPr>
    <w:rPr>
      <w:rFonts w:eastAsia="Times New Roman"/>
      <w:color w:val="000000"/>
      <w:sz w:val="18"/>
      <w:szCs w:val="18"/>
      <w:lang w:eastAsia="en-GB"/>
    </w:rPr>
  </w:style>
  <w:style w:type="paragraph" w:customStyle="1" w:styleId="xl51880">
    <w:name w:val="xl51880"/>
    <w:basedOn w:val="Normal"/>
    <w:pPr>
      <w:spacing w:before="100" w:beforeAutospacing="1" w:after="100" w:afterAutospacing="1"/>
      <w:jc w:val="left"/>
    </w:pPr>
    <w:rPr>
      <w:rFonts w:eastAsia="Times New Roman"/>
      <w:color w:val="000000"/>
      <w:sz w:val="18"/>
      <w:szCs w:val="18"/>
      <w:lang w:eastAsia="en-GB"/>
    </w:rPr>
  </w:style>
  <w:style w:type="paragraph" w:customStyle="1" w:styleId="xl51881">
    <w:name w:val="xl51881"/>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2">
    <w:name w:val="xl51882"/>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3">
    <w:name w:val="xl51883"/>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4">
    <w:name w:val="xl51884"/>
    <w:basedOn w:val="Normal"/>
    <w:pPr>
      <w:pBdr>
        <w:top w:val="single" w:sz="8" w:space="0" w:color="auto"/>
        <w:lef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5">
    <w:name w:val="xl5188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6">
    <w:name w:val="xl5188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7">
    <w:name w:val="xl51887"/>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8">
    <w:name w:val="xl51888"/>
    <w:basedOn w:val="Normal"/>
    <w:pPr>
      <w:pBdr>
        <w:left w:val="single" w:sz="8" w:space="0" w:color="auto"/>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9">
    <w:name w:val="xl51889"/>
    <w:basedOn w:val="Normal"/>
    <w:pPr>
      <w:pBdr>
        <w:top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51890">
    <w:name w:val="xl51890"/>
    <w:basedOn w:val="Normal"/>
    <w:pPr>
      <w:spacing w:before="100" w:beforeAutospacing="1" w:after="100" w:afterAutospacing="1"/>
      <w:jc w:val="right"/>
    </w:pPr>
    <w:rPr>
      <w:rFonts w:eastAsia="Times New Roman"/>
      <w:color w:val="000000"/>
      <w:sz w:val="18"/>
      <w:szCs w:val="18"/>
      <w:lang w:eastAsia="en-GB"/>
    </w:rPr>
  </w:style>
  <w:style w:type="paragraph" w:customStyle="1" w:styleId="xl51891">
    <w:name w:val="xl51891"/>
    <w:basedOn w:val="Normal"/>
    <w:pPr>
      <w:spacing w:before="100" w:beforeAutospacing="1" w:after="100" w:afterAutospacing="1"/>
      <w:jc w:val="right"/>
    </w:pPr>
    <w:rPr>
      <w:rFonts w:eastAsia="Times New Roman"/>
      <w:color w:val="000000"/>
      <w:sz w:val="18"/>
      <w:szCs w:val="18"/>
      <w:lang w:eastAsia="en-GB"/>
    </w:rPr>
  </w:style>
  <w:style w:type="paragraph" w:customStyle="1" w:styleId="xl51892">
    <w:name w:val="xl51892"/>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1893">
    <w:name w:val="xl51893"/>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51894">
    <w:name w:val="xl51894"/>
    <w:basedOn w:val="Normal"/>
    <w:pPr>
      <w:spacing w:before="100" w:beforeAutospacing="1" w:after="100" w:afterAutospacing="1"/>
      <w:jc w:val="left"/>
    </w:pPr>
    <w:rPr>
      <w:rFonts w:eastAsia="Times New Roman"/>
      <w:color w:val="000000"/>
      <w:sz w:val="18"/>
      <w:szCs w:val="18"/>
      <w:lang w:eastAsia="en-GB"/>
    </w:rPr>
  </w:style>
  <w:style w:type="paragraph" w:customStyle="1" w:styleId="xl51895">
    <w:name w:val="xl5189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96">
    <w:name w:val="xl51896"/>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1897">
    <w:name w:val="xl51897"/>
    <w:basedOn w:val="Normal"/>
    <w:pPr>
      <w:spacing w:before="100" w:beforeAutospacing="1" w:after="100" w:afterAutospacing="1"/>
      <w:jc w:val="left"/>
    </w:pPr>
    <w:rPr>
      <w:rFonts w:eastAsia="Times New Roman"/>
      <w:sz w:val="18"/>
      <w:szCs w:val="18"/>
      <w:lang w:eastAsia="en-GB"/>
    </w:rPr>
  </w:style>
  <w:style w:type="paragraph" w:customStyle="1" w:styleId="xl51898">
    <w:name w:val="xl51898"/>
    <w:basedOn w:val="Normal"/>
    <w:pPr>
      <w:spacing w:before="100" w:beforeAutospacing="1" w:after="100" w:afterAutospacing="1"/>
      <w:jc w:val="right"/>
    </w:pPr>
    <w:rPr>
      <w:rFonts w:eastAsia="Times New Roman"/>
      <w:sz w:val="18"/>
      <w:szCs w:val="18"/>
      <w:lang w:eastAsia="en-GB"/>
    </w:rPr>
  </w:style>
  <w:style w:type="paragraph" w:customStyle="1" w:styleId="xl51899">
    <w:name w:val="xl51899"/>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00">
    <w:name w:val="xl51900"/>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01">
    <w:name w:val="xl51901"/>
    <w:basedOn w:val="Normal"/>
    <w:pPr>
      <w:spacing w:before="100" w:beforeAutospacing="1" w:after="100" w:afterAutospacing="1"/>
      <w:jc w:val="left"/>
    </w:pPr>
    <w:rPr>
      <w:rFonts w:eastAsia="Times New Roman"/>
      <w:color w:val="FF0000"/>
      <w:sz w:val="18"/>
      <w:szCs w:val="18"/>
      <w:lang w:eastAsia="en-GB"/>
    </w:rPr>
  </w:style>
  <w:style w:type="paragraph" w:customStyle="1" w:styleId="xl51902">
    <w:name w:val="xl51902"/>
    <w:basedOn w:val="Normal"/>
    <w:pPr>
      <w:spacing w:before="100" w:beforeAutospacing="1" w:after="100" w:afterAutospacing="1"/>
      <w:jc w:val="right"/>
    </w:pPr>
    <w:rPr>
      <w:rFonts w:eastAsia="Times New Roman"/>
      <w:color w:val="FF0000"/>
      <w:sz w:val="18"/>
      <w:szCs w:val="18"/>
      <w:lang w:eastAsia="en-GB"/>
    </w:rPr>
  </w:style>
  <w:style w:type="paragraph" w:customStyle="1" w:styleId="xl51903">
    <w:name w:val="xl51903"/>
    <w:basedOn w:val="Normal"/>
    <w:pPr>
      <w:spacing w:before="100" w:beforeAutospacing="1" w:after="100" w:afterAutospacing="1"/>
      <w:jc w:val="left"/>
    </w:pPr>
    <w:rPr>
      <w:rFonts w:eastAsia="Times New Roman"/>
      <w:b/>
      <w:bCs/>
      <w:color w:val="FF0000"/>
      <w:sz w:val="18"/>
      <w:szCs w:val="18"/>
      <w:lang w:eastAsia="en-GB"/>
    </w:rPr>
  </w:style>
  <w:style w:type="paragraph" w:customStyle="1" w:styleId="xl51904">
    <w:name w:val="xl51904"/>
    <w:basedOn w:val="Normal"/>
    <w:pPr>
      <w:spacing w:before="100" w:beforeAutospacing="1" w:after="100" w:afterAutospacing="1"/>
      <w:jc w:val="left"/>
    </w:pPr>
    <w:rPr>
      <w:rFonts w:eastAsia="Times New Roman"/>
      <w:b/>
      <w:bCs/>
      <w:color w:val="000000"/>
      <w:sz w:val="18"/>
      <w:szCs w:val="18"/>
      <w:lang w:eastAsia="en-GB"/>
    </w:rPr>
  </w:style>
  <w:style w:type="paragraph" w:customStyle="1" w:styleId="xl51905">
    <w:name w:val="xl51905"/>
    <w:basedOn w:val="Normal"/>
    <w:pPr>
      <w:spacing w:before="100" w:beforeAutospacing="1" w:after="100" w:afterAutospacing="1"/>
      <w:jc w:val="left"/>
    </w:pPr>
    <w:rPr>
      <w:rFonts w:eastAsia="Times New Roman"/>
      <w:b/>
      <w:bCs/>
      <w:sz w:val="18"/>
      <w:szCs w:val="18"/>
      <w:lang w:eastAsia="en-GB"/>
    </w:rPr>
  </w:style>
  <w:style w:type="paragraph" w:customStyle="1" w:styleId="xl51906">
    <w:name w:val="xl51906"/>
    <w:basedOn w:val="Normal"/>
    <w:pPr>
      <w:spacing w:before="100" w:beforeAutospacing="1" w:after="100" w:afterAutospacing="1"/>
      <w:jc w:val="left"/>
    </w:pPr>
    <w:rPr>
      <w:rFonts w:eastAsia="Times New Roman"/>
      <w:sz w:val="18"/>
      <w:szCs w:val="18"/>
      <w:lang w:eastAsia="en-GB"/>
    </w:rPr>
  </w:style>
  <w:style w:type="paragraph" w:customStyle="1" w:styleId="xl51907">
    <w:name w:val="xl51907"/>
    <w:basedOn w:val="Normal"/>
    <w:pPr>
      <w:spacing w:before="100" w:beforeAutospacing="1" w:after="100" w:afterAutospacing="1"/>
      <w:jc w:val="left"/>
    </w:pPr>
    <w:rPr>
      <w:rFonts w:eastAsia="Times New Roman"/>
      <w:sz w:val="18"/>
      <w:szCs w:val="18"/>
      <w:lang w:eastAsia="en-GB"/>
    </w:rPr>
  </w:style>
  <w:style w:type="paragraph" w:customStyle="1" w:styleId="xl51908">
    <w:name w:val="xl51908"/>
    <w:basedOn w:val="Normal"/>
    <w:pPr>
      <w:spacing w:before="100" w:beforeAutospacing="1" w:after="100" w:afterAutospacing="1"/>
      <w:jc w:val="right"/>
    </w:pPr>
    <w:rPr>
      <w:rFonts w:eastAsia="Times New Roman"/>
      <w:b/>
      <w:bCs/>
      <w:sz w:val="18"/>
      <w:szCs w:val="18"/>
      <w:lang w:eastAsia="en-GB"/>
    </w:rPr>
  </w:style>
  <w:style w:type="paragraph" w:customStyle="1" w:styleId="xl51909">
    <w:name w:val="xl51909"/>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10">
    <w:name w:val="xl51910"/>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51911">
    <w:name w:val="xl51911"/>
    <w:basedOn w:val="Normal"/>
    <w:pPr>
      <w:spacing w:before="100" w:beforeAutospacing="1" w:after="100" w:afterAutospacing="1"/>
      <w:jc w:val="right"/>
    </w:pPr>
    <w:rPr>
      <w:rFonts w:eastAsia="Times New Roman"/>
      <w:color w:val="000000"/>
      <w:sz w:val="18"/>
      <w:szCs w:val="18"/>
      <w:lang w:eastAsia="en-GB"/>
    </w:rPr>
  </w:style>
  <w:style w:type="paragraph" w:customStyle="1" w:styleId="xl51912">
    <w:name w:val="xl51912"/>
    <w:basedOn w:val="Normal"/>
    <w:pPr>
      <w:spacing w:before="100" w:beforeAutospacing="1" w:after="100" w:afterAutospacing="1"/>
      <w:jc w:val="left"/>
    </w:pPr>
    <w:rPr>
      <w:rFonts w:eastAsia="Times New Roman"/>
      <w:i/>
      <w:iCs/>
      <w:color w:val="000000"/>
      <w:sz w:val="18"/>
      <w:szCs w:val="18"/>
      <w:lang w:eastAsia="en-GB"/>
    </w:rPr>
  </w:style>
  <w:style w:type="paragraph" w:customStyle="1" w:styleId="xl51913">
    <w:name w:val="xl51913"/>
    <w:basedOn w:val="Normal"/>
    <w:pPr>
      <w:pBdr>
        <w:lef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14">
    <w:name w:val="xl51914"/>
    <w:basedOn w:val="Normal"/>
    <w:pPr>
      <w:pBdr>
        <w:bottom w:val="single" w:sz="8" w:space="0" w:color="auto"/>
      </w:pBdr>
      <w:spacing w:before="100" w:beforeAutospacing="1" w:after="100" w:afterAutospacing="1"/>
      <w:jc w:val="left"/>
    </w:pPr>
    <w:rPr>
      <w:rFonts w:eastAsia="Times New Roman"/>
      <w:color w:val="FF0000"/>
      <w:sz w:val="18"/>
      <w:szCs w:val="18"/>
      <w:lang w:eastAsia="en-GB"/>
    </w:rPr>
  </w:style>
  <w:style w:type="paragraph" w:customStyle="1" w:styleId="xl51915">
    <w:name w:val="xl51915"/>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1916">
    <w:name w:val="xl51916"/>
    <w:basedOn w:val="Normal"/>
    <w:pPr>
      <w:spacing w:before="100" w:beforeAutospacing="1" w:after="100" w:afterAutospacing="1"/>
      <w:jc w:val="left"/>
    </w:pPr>
    <w:rPr>
      <w:rFonts w:eastAsia="Times New Roman"/>
      <w:color w:val="FF0000"/>
      <w:sz w:val="18"/>
      <w:szCs w:val="18"/>
      <w:lang w:eastAsia="en-GB"/>
    </w:rPr>
  </w:style>
  <w:style w:type="paragraph" w:customStyle="1" w:styleId="xl51917">
    <w:name w:val="xl51917"/>
    <w:basedOn w:val="Normal"/>
    <w:pPr>
      <w:spacing w:before="100" w:beforeAutospacing="1" w:after="100" w:afterAutospacing="1"/>
      <w:jc w:val="left"/>
    </w:pPr>
    <w:rPr>
      <w:rFonts w:eastAsia="Times New Roman"/>
      <w:color w:val="000000"/>
      <w:sz w:val="18"/>
      <w:szCs w:val="18"/>
      <w:lang w:eastAsia="en-GB"/>
    </w:rPr>
  </w:style>
  <w:style w:type="paragraph" w:customStyle="1" w:styleId="xl51918">
    <w:name w:val="xl51918"/>
    <w:basedOn w:val="Normal"/>
    <w:pPr>
      <w:spacing w:before="100" w:beforeAutospacing="1" w:after="100" w:afterAutospacing="1"/>
      <w:jc w:val="left"/>
    </w:pPr>
    <w:rPr>
      <w:rFonts w:eastAsia="Times New Roman"/>
      <w:color w:val="000000"/>
      <w:sz w:val="18"/>
      <w:szCs w:val="18"/>
      <w:lang w:eastAsia="en-GB"/>
    </w:rPr>
  </w:style>
  <w:style w:type="paragraph" w:customStyle="1" w:styleId="xl51919">
    <w:name w:val="xl51919"/>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1920">
    <w:name w:val="xl51920"/>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1">
    <w:name w:val="xl51921"/>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2">
    <w:name w:val="xl51922"/>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3">
    <w:name w:val="xl51923"/>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4">
    <w:name w:val="xl51924"/>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5">
    <w:name w:val="xl51925"/>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26">
    <w:name w:val="xl51926"/>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927">
    <w:name w:val="xl51927"/>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28">
    <w:name w:val="xl51928"/>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laceholderText">
    <w:name w:val="Placeholder Text"/>
    <w:basedOn w:val="DefaultParagraphFont"/>
    <w:uiPriority w:val="99"/>
    <w:semiHidden/>
    <w:rPr>
      <w:color w:val="808080"/>
    </w:rPr>
  </w:style>
  <w:style w:type="paragraph" w:customStyle="1" w:styleId="Jardin">
    <w:name w:val="Jardin"/>
    <w:basedOn w:val="Normal"/>
    <w:pPr>
      <w:spacing w:before="200" w:after="0"/>
      <w:jc w:val="center"/>
    </w:pPr>
    <w:rPr>
      <w:rFonts w:eastAsia="Times New Roman"/>
      <w:szCs w:val="24"/>
    </w:rPr>
  </w:style>
  <w:style w:type="paragraph" w:customStyle="1" w:styleId="NormalCompact">
    <w:name w:val="Normal Compact"/>
    <w:basedOn w:val="Normal"/>
    <w:next w:val="Normal"/>
    <w:pPr>
      <w:jc w:val="left"/>
    </w:pPr>
    <w:rPr>
      <w:rFonts w:eastAsia="Times New Roman"/>
      <w:szCs w:val="24"/>
    </w:rPr>
  </w:style>
  <w:style w:type="paragraph" w:customStyle="1" w:styleId="Considerant">
    <w:name w:val="Considerant"/>
    <w:basedOn w:val="Normal"/>
    <w:pPr>
      <w:spacing w:before="100" w:beforeAutospacing="1" w:after="100" w:afterAutospacing="1"/>
      <w:ind w:left="709" w:hanging="709"/>
    </w:pPr>
    <w:rPr>
      <w:rFonts w:eastAsia="Times New Roman"/>
      <w:szCs w:val="24"/>
    </w:rPr>
  </w:style>
  <w:style w:type="numbering" w:customStyle="1" w:styleId="NoList1111">
    <w:name w:val="No List1111"/>
    <w:next w:val="NoList"/>
    <w:uiPriority w:val="99"/>
    <w:semiHidden/>
    <w:unhideWhenUsed/>
  </w:style>
  <w:style w:type="paragraph" w:customStyle="1" w:styleId="xl51929">
    <w:name w:val="xl51929"/>
    <w:basedOn w:val="Normal"/>
    <w:pPr>
      <w:pBdr>
        <w:lef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1930">
    <w:name w:val="xl51930"/>
    <w:basedOn w:val="Normal"/>
    <w:pPr>
      <w:pBdr>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51931">
    <w:name w:val="xl51931"/>
    <w:basedOn w:val="Normal"/>
    <w:pPr>
      <w:pBdr>
        <w:top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51932">
    <w:name w:val="xl51932"/>
    <w:basedOn w:val="Normal"/>
    <w:pPr>
      <w:pBdr>
        <w:top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933">
    <w:name w:val="xl51933"/>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34">
    <w:name w:val="xl51934"/>
    <w:basedOn w:val="Normal"/>
    <w:pPr>
      <w:pBdr>
        <w:left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35">
    <w:name w:val="xl51935"/>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36">
    <w:name w:val="xl51936"/>
    <w:basedOn w:val="Normal"/>
    <w:pPr>
      <w:spacing w:before="100" w:beforeAutospacing="1" w:after="100" w:afterAutospacing="1"/>
      <w:jc w:val="right"/>
    </w:pPr>
    <w:rPr>
      <w:rFonts w:eastAsia="Times New Roman"/>
      <w:color w:val="000000"/>
      <w:sz w:val="18"/>
      <w:szCs w:val="18"/>
      <w:lang w:eastAsia="en-GB"/>
    </w:rPr>
  </w:style>
  <w:style w:type="paragraph" w:customStyle="1" w:styleId="xl51937">
    <w:name w:val="xl51937"/>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38">
    <w:name w:val="xl51938"/>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1939">
    <w:name w:val="xl51939"/>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940">
    <w:name w:val="xl51940"/>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41">
    <w:name w:val="xl51941"/>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42">
    <w:name w:val="xl51942"/>
    <w:basedOn w:val="Normal"/>
    <w:pPr>
      <w:spacing w:before="100" w:beforeAutospacing="1" w:after="100" w:afterAutospacing="1"/>
      <w:jc w:val="right"/>
    </w:pPr>
    <w:rPr>
      <w:rFonts w:eastAsia="Times New Roman"/>
      <w:sz w:val="18"/>
      <w:szCs w:val="18"/>
      <w:lang w:eastAsia="en-GB"/>
    </w:rPr>
  </w:style>
  <w:style w:type="paragraph" w:customStyle="1" w:styleId="xl51943">
    <w:name w:val="xl51943"/>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44">
    <w:name w:val="xl51944"/>
    <w:basedOn w:val="Normal"/>
    <w:pPr>
      <w:spacing w:before="100" w:beforeAutospacing="1" w:after="100" w:afterAutospacing="1"/>
      <w:jc w:val="left"/>
    </w:pPr>
    <w:rPr>
      <w:rFonts w:eastAsia="Times New Roman"/>
      <w:color w:val="000000"/>
      <w:sz w:val="18"/>
      <w:szCs w:val="18"/>
      <w:lang w:eastAsia="en-GB"/>
    </w:rPr>
  </w:style>
  <w:style w:type="paragraph" w:customStyle="1" w:styleId="xl51945">
    <w:name w:val="xl51945"/>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46">
    <w:name w:val="xl51946"/>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51947">
    <w:name w:val="xl51947"/>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48">
    <w:name w:val="xl51948"/>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49">
    <w:name w:val="xl51949"/>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lang w:eastAsia="en-GB"/>
    </w:rPr>
  </w:style>
  <w:style w:type="paragraph" w:customStyle="1" w:styleId="xl51950">
    <w:name w:val="xl51950"/>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51">
    <w:name w:val="xl51951"/>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51952">
    <w:name w:val="xl51952"/>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1953">
    <w:name w:val="xl51953"/>
    <w:basedOn w:val="Normal"/>
    <w:pPr>
      <w:spacing w:before="100" w:beforeAutospacing="1" w:after="100" w:afterAutospacing="1"/>
      <w:jc w:val="left"/>
    </w:pPr>
    <w:rPr>
      <w:rFonts w:eastAsia="Times New Roman"/>
      <w:color w:val="000000"/>
      <w:sz w:val="18"/>
      <w:szCs w:val="18"/>
      <w:lang w:eastAsia="en-GB"/>
    </w:rPr>
  </w:style>
  <w:style w:type="paragraph" w:customStyle="1" w:styleId="xl51954">
    <w:name w:val="xl51954"/>
    <w:basedOn w:val="Normal"/>
    <w:pPr>
      <w:pBdr>
        <w:bottom w:val="single" w:sz="8" w:space="0" w:color="000000"/>
      </w:pBdr>
      <w:spacing w:before="100" w:beforeAutospacing="1" w:after="100" w:afterAutospacing="1"/>
      <w:jc w:val="right"/>
    </w:pPr>
    <w:rPr>
      <w:rFonts w:eastAsia="Times New Roman"/>
      <w:i/>
      <w:iCs/>
      <w:sz w:val="18"/>
      <w:szCs w:val="18"/>
      <w:lang w:eastAsia="en-GB"/>
    </w:rPr>
  </w:style>
  <w:style w:type="paragraph" w:customStyle="1" w:styleId="xl51955">
    <w:name w:val="xl51955"/>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1956">
    <w:name w:val="xl51956"/>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57">
    <w:name w:val="xl51957"/>
    <w:basedOn w:val="Normal"/>
    <w:pPr>
      <w:pBdr>
        <w:bottom w:val="single" w:sz="8" w:space="0" w:color="auto"/>
      </w:pBdr>
      <w:spacing w:before="100" w:beforeAutospacing="1" w:after="100" w:afterAutospacing="1"/>
      <w:jc w:val="left"/>
    </w:pPr>
    <w:rPr>
      <w:rFonts w:ascii="Calibri" w:eastAsia="Times New Roman" w:hAnsi="Calibri"/>
      <w:sz w:val="16"/>
      <w:szCs w:val="16"/>
      <w:lang w:eastAsia="en-GB"/>
    </w:rPr>
  </w:style>
  <w:style w:type="paragraph" w:customStyle="1" w:styleId="xl51958">
    <w:name w:val="xl51958"/>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59">
    <w:name w:val="xl51959"/>
    <w:basedOn w:val="Normal"/>
    <w:pPr>
      <w:spacing w:before="100" w:beforeAutospacing="1" w:after="100" w:afterAutospacing="1"/>
      <w:jc w:val="left"/>
    </w:pPr>
    <w:rPr>
      <w:rFonts w:ascii="Calibri" w:eastAsia="Times New Roman" w:hAnsi="Calibri"/>
      <w:color w:val="FF0000"/>
      <w:sz w:val="16"/>
      <w:szCs w:val="16"/>
      <w:lang w:eastAsia="en-GB"/>
    </w:rPr>
  </w:style>
  <w:style w:type="paragraph" w:customStyle="1" w:styleId="xl51960">
    <w:name w:val="xl519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61">
    <w:name w:val="xl519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lang w:eastAsia="en-GB"/>
    </w:rPr>
  </w:style>
  <w:style w:type="paragraph" w:customStyle="1" w:styleId="xl51962">
    <w:name w:val="xl519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63">
    <w:name w:val="xl519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64">
    <w:name w:val="xl519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1965">
    <w:name w:val="xl51965"/>
    <w:basedOn w:val="Normal"/>
    <w:pPr>
      <w:spacing w:before="100" w:beforeAutospacing="1" w:after="100" w:afterAutospacing="1"/>
      <w:jc w:val="left"/>
    </w:pPr>
    <w:rPr>
      <w:rFonts w:eastAsia="Times New Roman"/>
      <w:color w:val="000000"/>
      <w:sz w:val="12"/>
      <w:szCs w:val="12"/>
      <w:lang w:eastAsia="en-GB"/>
    </w:rPr>
  </w:style>
  <w:style w:type="paragraph" w:customStyle="1" w:styleId="xl51966">
    <w:name w:val="xl519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51967">
    <w:name w:val="xl519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lang w:eastAsia="en-GB"/>
    </w:rPr>
  </w:style>
  <w:style w:type="paragraph" w:customStyle="1" w:styleId="xl51968">
    <w:name w:val="xl519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69">
    <w:name w:val="xl519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70">
    <w:name w:val="xl51970"/>
    <w:basedOn w:val="Normal"/>
    <w:pPr>
      <w:spacing w:before="100" w:beforeAutospacing="1" w:after="100" w:afterAutospacing="1"/>
      <w:jc w:val="left"/>
    </w:pPr>
    <w:rPr>
      <w:rFonts w:eastAsia="Times New Roman"/>
      <w:color w:val="000000"/>
      <w:sz w:val="12"/>
      <w:szCs w:val="12"/>
      <w:lang w:eastAsia="en-GB"/>
    </w:rPr>
  </w:style>
  <w:style w:type="paragraph" w:customStyle="1" w:styleId="xl51971">
    <w:name w:val="xl519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1972">
    <w:name w:val="xl51972"/>
    <w:basedOn w:val="Normal"/>
    <w:pPr>
      <w:pBdr>
        <w:bottom w:val="single" w:sz="8" w:space="0" w:color="auto"/>
      </w:pBdr>
      <w:spacing w:before="100" w:beforeAutospacing="1" w:after="100" w:afterAutospacing="1"/>
      <w:jc w:val="left"/>
    </w:pPr>
    <w:rPr>
      <w:rFonts w:eastAsia="Times New Roman"/>
      <w:color w:val="000000"/>
      <w:sz w:val="12"/>
      <w:szCs w:val="12"/>
      <w:lang w:eastAsia="en-GB"/>
    </w:rPr>
  </w:style>
  <w:style w:type="paragraph" w:customStyle="1" w:styleId="xl51973">
    <w:name w:val="xl51973"/>
    <w:basedOn w:val="Normal"/>
    <w:pPr>
      <w:pBdr>
        <w:bottom w:val="single" w:sz="8" w:space="0" w:color="auto"/>
      </w:pBdr>
      <w:spacing w:before="100" w:beforeAutospacing="1" w:after="100" w:afterAutospacing="1"/>
      <w:jc w:val="right"/>
    </w:pPr>
    <w:rPr>
      <w:rFonts w:eastAsia="Times New Roman"/>
      <w:sz w:val="12"/>
      <w:szCs w:val="12"/>
      <w:lang w:eastAsia="en-GB"/>
    </w:rPr>
  </w:style>
  <w:style w:type="paragraph" w:customStyle="1" w:styleId="xl51974">
    <w:name w:val="xl51974"/>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1975">
    <w:name w:val="xl51975"/>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1976">
    <w:name w:val="xl51976"/>
    <w:basedOn w:val="Normal"/>
    <w:pPr>
      <w:spacing w:before="100" w:beforeAutospacing="1" w:after="100" w:afterAutospacing="1"/>
      <w:jc w:val="left"/>
    </w:pPr>
    <w:rPr>
      <w:rFonts w:eastAsia="Times New Roman"/>
      <w:color w:val="000000"/>
      <w:sz w:val="12"/>
      <w:szCs w:val="12"/>
      <w:lang w:eastAsia="en-GB"/>
    </w:rPr>
  </w:style>
  <w:style w:type="paragraph" w:customStyle="1" w:styleId="xl51977">
    <w:name w:val="xl51977"/>
    <w:basedOn w:val="Normal"/>
    <w:pPr>
      <w:spacing w:before="100" w:beforeAutospacing="1" w:after="100" w:afterAutospacing="1"/>
      <w:jc w:val="left"/>
    </w:pPr>
    <w:rPr>
      <w:rFonts w:ascii="Calibri" w:eastAsia="Times New Roman" w:hAnsi="Calibri"/>
      <w:b/>
      <w:bCs/>
      <w:sz w:val="12"/>
      <w:szCs w:val="12"/>
      <w:lang w:eastAsia="en-GB"/>
    </w:rPr>
  </w:style>
  <w:style w:type="paragraph" w:customStyle="1" w:styleId="xl51978">
    <w:name w:val="xl51978"/>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79">
    <w:name w:val="xl51979"/>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80">
    <w:name w:val="xl51980"/>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1981">
    <w:name w:val="xl51981"/>
    <w:basedOn w:val="Normal"/>
    <w:pPr>
      <w:spacing w:before="100" w:beforeAutospacing="1" w:after="100" w:afterAutospacing="1"/>
      <w:jc w:val="center"/>
    </w:pPr>
    <w:rPr>
      <w:rFonts w:eastAsia="Times New Roman"/>
      <w:color w:val="000000"/>
      <w:sz w:val="12"/>
      <w:szCs w:val="12"/>
      <w:lang w:eastAsia="en-GB"/>
    </w:rPr>
  </w:style>
  <w:style w:type="paragraph" w:customStyle="1" w:styleId="xl51982">
    <w:name w:val="xl51982"/>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lang w:eastAsia="en-GB"/>
    </w:rPr>
  </w:style>
  <w:style w:type="paragraph" w:customStyle="1" w:styleId="xl51983">
    <w:name w:val="xl51983"/>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84">
    <w:name w:val="xl51984"/>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85">
    <w:name w:val="xl51985"/>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86">
    <w:name w:val="xl51986"/>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1987">
    <w:name w:val="xl51987"/>
    <w:basedOn w:val="Normal"/>
    <w:pPr>
      <w:pBdr>
        <w:top w:val="single" w:sz="4" w:space="0" w:color="auto"/>
        <w:left w:val="single" w:sz="4" w:space="0" w:color="auto"/>
      </w:pBdr>
      <w:spacing w:before="100" w:beforeAutospacing="1" w:after="100" w:afterAutospacing="1"/>
      <w:jc w:val="right"/>
    </w:pPr>
    <w:rPr>
      <w:rFonts w:eastAsia="Times New Roman"/>
      <w:sz w:val="12"/>
      <w:szCs w:val="12"/>
      <w:lang w:eastAsia="en-GB"/>
    </w:rPr>
  </w:style>
  <w:style w:type="paragraph" w:customStyle="1" w:styleId="xl51988">
    <w:name w:val="xl51988"/>
    <w:basedOn w:val="Normal"/>
    <w:pPr>
      <w:pBdr>
        <w:left w:val="single" w:sz="4" w:space="0" w:color="auto"/>
      </w:pBdr>
      <w:spacing w:before="100" w:beforeAutospacing="1" w:after="100" w:afterAutospacing="1"/>
      <w:jc w:val="right"/>
    </w:pPr>
    <w:rPr>
      <w:rFonts w:eastAsia="Times New Roman"/>
      <w:sz w:val="12"/>
      <w:szCs w:val="12"/>
      <w:lang w:eastAsia="en-GB"/>
    </w:rPr>
  </w:style>
  <w:style w:type="paragraph" w:customStyle="1" w:styleId="xl51989">
    <w:name w:val="xl51989"/>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51990">
    <w:name w:val="xl519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lang w:eastAsia="en-GB"/>
    </w:rPr>
  </w:style>
  <w:style w:type="paragraph" w:customStyle="1" w:styleId="xl51991">
    <w:name w:val="xl519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1992">
    <w:name w:val="xl51992"/>
    <w:basedOn w:val="Normal"/>
    <w:pPr>
      <w:spacing w:before="100" w:beforeAutospacing="1" w:after="100" w:afterAutospacing="1"/>
      <w:jc w:val="right"/>
    </w:pPr>
    <w:rPr>
      <w:rFonts w:eastAsia="Times New Roman"/>
      <w:color w:val="000000"/>
      <w:sz w:val="18"/>
      <w:szCs w:val="18"/>
      <w:lang w:eastAsia="en-GB"/>
    </w:rPr>
  </w:style>
  <w:style w:type="paragraph" w:customStyle="1" w:styleId="xl51993">
    <w:name w:val="xl51993"/>
    <w:basedOn w:val="Normal"/>
    <w:pPr>
      <w:spacing w:before="100" w:beforeAutospacing="1" w:after="100" w:afterAutospacing="1"/>
      <w:jc w:val="right"/>
    </w:pPr>
    <w:rPr>
      <w:rFonts w:eastAsia="Times New Roman"/>
      <w:color w:val="000000"/>
      <w:sz w:val="18"/>
      <w:szCs w:val="18"/>
      <w:lang w:eastAsia="en-GB"/>
    </w:rPr>
  </w:style>
  <w:style w:type="paragraph" w:customStyle="1" w:styleId="xl51994">
    <w:name w:val="xl51994"/>
    <w:basedOn w:val="Normal"/>
    <w:pPr>
      <w:spacing w:before="100" w:beforeAutospacing="1" w:after="100" w:afterAutospacing="1"/>
      <w:jc w:val="left"/>
    </w:pPr>
    <w:rPr>
      <w:rFonts w:ascii="Calibri" w:eastAsia="Times New Roman" w:hAnsi="Calibri"/>
      <w:sz w:val="18"/>
      <w:szCs w:val="18"/>
      <w:lang w:eastAsia="en-GB"/>
    </w:rPr>
  </w:style>
  <w:style w:type="paragraph" w:customStyle="1" w:styleId="xl51995">
    <w:name w:val="xl51995"/>
    <w:basedOn w:val="Normal"/>
    <w:pPr>
      <w:spacing w:before="100" w:beforeAutospacing="1" w:after="100" w:afterAutospacing="1"/>
      <w:jc w:val="left"/>
    </w:pPr>
    <w:rPr>
      <w:rFonts w:eastAsia="Times New Roman"/>
      <w:color w:val="FF0000"/>
      <w:sz w:val="18"/>
      <w:szCs w:val="18"/>
      <w:lang w:eastAsia="en-GB"/>
    </w:rPr>
  </w:style>
  <w:style w:type="paragraph" w:customStyle="1" w:styleId="xl51996">
    <w:name w:val="xl51996"/>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1997">
    <w:name w:val="xl51997"/>
    <w:basedOn w:val="Normal"/>
    <w:pPr>
      <w:spacing w:before="100" w:beforeAutospacing="1" w:after="100" w:afterAutospacing="1"/>
      <w:jc w:val="right"/>
    </w:pPr>
    <w:rPr>
      <w:rFonts w:eastAsia="Times New Roman"/>
      <w:sz w:val="18"/>
      <w:szCs w:val="18"/>
      <w:lang w:eastAsia="en-GB"/>
    </w:rPr>
  </w:style>
  <w:style w:type="paragraph" w:customStyle="1" w:styleId="xl51998">
    <w:name w:val="xl51998"/>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1999">
    <w:name w:val="xl519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52000">
    <w:name w:val="xl52000"/>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2001">
    <w:name w:val="xl52001"/>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2002">
    <w:name w:val="xl52002"/>
    <w:basedOn w:val="Normal"/>
    <w:pPr>
      <w:spacing w:before="100" w:beforeAutospacing="1" w:after="100" w:afterAutospacing="1"/>
      <w:jc w:val="right"/>
    </w:pPr>
    <w:rPr>
      <w:rFonts w:eastAsia="Times New Roman"/>
      <w:sz w:val="18"/>
      <w:szCs w:val="18"/>
      <w:lang w:eastAsia="en-GB"/>
    </w:rPr>
  </w:style>
  <w:style w:type="paragraph" w:customStyle="1" w:styleId="xl52003">
    <w:name w:val="xl52003"/>
    <w:basedOn w:val="Normal"/>
    <w:pPr>
      <w:spacing w:before="100" w:beforeAutospacing="1" w:after="100" w:afterAutospacing="1"/>
      <w:jc w:val="left"/>
    </w:pPr>
    <w:rPr>
      <w:rFonts w:eastAsia="Times New Roman"/>
      <w:color w:val="000000"/>
      <w:sz w:val="18"/>
      <w:szCs w:val="18"/>
      <w:lang w:eastAsia="en-GB"/>
    </w:rPr>
  </w:style>
  <w:style w:type="paragraph" w:customStyle="1" w:styleId="xl52004">
    <w:name w:val="xl52004"/>
    <w:basedOn w:val="Normal"/>
    <w:pPr>
      <w:spacing w:before="100" w:beforeAutospacing="1" w:after="100" w:afterAutospacing="1"/>
      <w:jc w:val="left"/>
    </w:pPr>
    <w:rPr>
      <w:rFonts w:eastAsia="Times New Roman"/>
      <w:sz w:val="18"/>
      <w:szCs w:val="18"/>
      <w:lang w:eastAsia="en-GB"/>
    </w:rPr>
  </w:style>
  <w:style w:type="paragraph" w:customStyle="1" w:styleId="xl52005">
    <w:name w:val="xl52005"/>
    <w:basedOn w:val="Normal"/>
    <w:pPr>
      <w:spacing w:before="100" w:beforeAutospacing="1" w:after="100" w:afterAutospacing="1"/>
      <w:jc w:val="left"/>
    </w:pPr>
    <w:rPr>
      <w:rFonts w:eastAsia="Times New Roman"/>
      <w:color w:val="FF0000"/>
      <w:sz w:val="18"/>
      <w:szCs w:val="18"/>
      <w:lang w:eastAsia="en-GB"/>
    </w:rPr>
  </w:style>
  <w:style w:type="paragraph" w:customStyle="1" w:styleId="xl52006">
    <w:name w:val="xl52006"/>
    <w:basedOn w:val="Normal"/>
    <w:pPr>
      <w:spacing w:before="100" w:beforeAutospacing="1" w:after="100" w:afterAutospacing="1"/>
      <w:jc w:val="left"/>
    </w:pPr>
    <w:rPr>
      <w:rFonts w:eastAsia="Times New Roman"/>
      <w:i/>
      <w:iCs/>
      <w:color w:val="000000"/>
      <w:sz w:val="18"/>
      <w:szCs w:val="18"/>
      <w:lang w:eastAsia="en-GB"/>
    </w:rPr>
  </w:style>
  <w:style w:type="paragraph" w:customStyle="1" w:styleId="xl52007">
    <w:name w:val="xl52007"/>
    <w:basedOn w:val="Normal"/>
    <w:pPr>
      <w:pBdr>
        <w:top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2008">
    <w:name w:val="xl52008"/>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09">
    <w:name w:val="xl52009"/>
    <w:basedOn w:val="Normal"/>
    <w:pPr>
      <w:spacing w:before="100" w:beforeAutospacing="1" w:after="100" w:afterAutospacing="1"/>
      <w:jc w:val="right"/>
    </w:pPr>
    <w:rPr>
      <w:rFonts w:eastAsia="Times New Roman"/>
      <w:color w:val="000000"/>
      <w:sz w:val="12"/>
      <w:szCs w:val="12"/>
      <w:lang w:eastAsia="en-GB"/>
    </w:rPr>
  </w:style>
  <w:style w:type="paragraph" w:customStyle="1" w:styleId="xl52010">
    <w:name w:val="xl52010"/>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11">
    <w:name w:val="xl52011"/>
    <w:basedOn w:val="Normal"/>
    <w:pPr>
      <w:pBdr>
        <w:bottom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2012">
    <w:name w:val="xl52012"/>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13">
    <w:name w:val="xl52013"/>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2014">
    <w:name w:val="xl52014"/>
    <w:basedOn w:val="Normal"/>
    <w:pPr>
      <w:spacing w:before="100" w:beforeAutospacing="1" w:after="100" w:afterAutospacing="1"/>
      <w:jc w:val="right"/>
    </w:pPr>
    <w:rPr>
      <w:rFonts w:eastAsia="Times New Roman"/>
      <w:sz w:val="18"/>
      <w:szCs w:val="18"/>
      <w:lang w:eastAsia="en-GB"/>
    </w:rPr>
  </w:style>
  <w:style w:type="paragraph" w:customStyle="1" w:styleId="xl52015">
    <w:name w:val="xl520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lang w:eastAsia="en-GB"/>
    </w:rPr>
  </w:style>
  <w:style w:type="paragraph" w:customStyle="1" w:styleId="xl52016">
    <w:name w:val="xl5201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lang w:eastAsia="en-GB"/>
    </w:rPr>
  </w:style>
  <w:style w:type="paragraph" w:customStyle="1" w:styleId="xl52017">
    <w:name w:val="xl5201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2018">
    <w:name w:val="xl520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lang w:eastAsia="en-GB"/>
    </w:rPr>
  </w:style>
  <w:style w:type="paragraph" w:customStyle="1" w:styleId="xl52019">
    <w:name w:val="xl52019"/>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20">
    <w:name w:val="xl52020"/>
    <w:basedOn w:val="Normal"/>
    <w:pPr>
      <w:pBdr>
        <w:bottom w:val="single" w:sz="4" w:space="0" w:color="auto"/>
      </w:pBdr>
      <w:spacing w:before="100" w:beforeAutospacing="1" w:after="100" w:afterAutospacing="1"/>
      <w:jc w:val="center"/>
    </w:pPr>
    <w:rPr>
      <w:rFonts w:eastAsia="Times New Roman"/>
      <w:b/>
      <w:bCs/>
      <w:sz w:val="18"/>
      <w:szCs w:val="18"/>
      <w:lang w:eastAsia="en-GB"/>
    </w:rPr>
  </w:style>
  <w:style w:type="paragraph" w:customStyle="1" w:styleId="xl52021">
    <w:name w:val="xl52021"/>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2022">
    <w:name w:val="xl52022"/>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2023">
    <w:name w:val="xl52023"/>
    <w:basedOn w:val="Normal"/>
    <w:pPr>
      <w:pBdr>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2024">
    <w:name w:val="xl52024"/>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2025">
    <w:name w:val="xl52025"/>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52026">
    <w:name w:val="xl5202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27">
    <w:name w:val="xl52027"/>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2028">
    <w:name w:val="xl52028"/>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29">
    <w:name w:val="xl52029"/>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30">
    <w:name w:val="xl52030"/>
    <w:basedOn w:val="Normal"/>
    <w:pPr>
      <w:spacing w:before="100" w:beforeAutospacing="1" w:after="100" w:afterAutospacing="1"/>
      <w:jc w:val="left"/>
    </w:pPr>
    <w:rPr>
      <w:rFonts w:ascii="Calibri" w:eastAsia="Times New Roman" w:hAnsi="Calibri"/>
      <w:color w:val="1F497D"/>
      <w:sz w:val="22"/>
      <w:szCs w:val="24"/>
      <w:lang w:eastAsia="en-GB"/>
    </w:rPr>
  </w:style>
  <w:style w:type="paragraph" w:customStyle="1" w:styleId="xl52031">
    <w:name w:val="xl52031"/>
    <w:basedOn w:val="Normal"/>
    <w:pPr>
      <w:pBdr>
        <w:bottom w:val="single" w:sz="4" w:space="0" w:color="auto"/>
      </w:pBdr>
      <w:spacing w:before="100" w:beforeAutospacing="1" w:after="100" w:afterAutospacing="1"/>
      <w:jc w:val="left"/>
    </w:pPr>
    <w:rPr>
      <w:rFonts w:eastAsia="Times New Roman"/>
      <w:b/>
      <w:bCs/>
      <w:sz w:val="18"/>
      <w:szCs w:val="18"/>
      <w:lang w:eastAsia="en-GB"/>
    </w:rPr>
  </w:style>
  <w:style w:type="paragraph" w:customStyle="1" w:styleId="xl52032">
    <w:name w:val="xl52032"/>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52033">
    <w:name w:val="xl52033"/>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2034">
    <w:name w:val="xl52034"/>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35">
    <w:name w:val="xl5203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36">
    <w:name w:val="xl52036"/>
    <w:basedOn w:val="Normal"/>
    <w:pPr>
      <w:pBdr>
        <w:bottom w:val="single" w:sz="8" w:space="0" w:color="auto"/>
      </w:pBdr>
      <w:spacing w:before="100" w:beforeAutospacing="1" w:after="100" w:afterAutospacing="1"/>
      <w:jc w:val="left"/>
    </w:pPr>
    <w:rPr>
      <w:rFonts w:eastAsia="Times New Roman"/>
      <w:color w:val="000000"/>
      <w:sz w:val="16"/>
      <w:szCs w:val="16"/>
      <w:lang w:eastAsia="en-GB"/>
    </w:rPr>
  </w:style>
  <w:style w:type="paragraph" w:customStyle="1" w:styleId="xl52037">
    <w:name w:val="xl52037"/>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38">
    <w:name w:val="xl52038"/>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39">
    <w:name w:val="xl52039"/>
    <w:basedOn w:val="Normal"/>
    <w:pPr>
      <w:spacing w:before="100" w:beforeAutospacing="1" w:after="100" w:afterAutospacing="1"/>
      <w:jc w:val="right"/>
    </w:pPr>
    <w:rPr>
      <w:rFonts w:eastAsia="Times New Roman"/>
      <w:color w:val="000000"/>
      <w:sz w:val="18"/>
      <w:szCs w:val="18"/>
      <w:lang w:eastAsia="en-GB"/>
    </w:rPr>
  </w:style>
  <w:style w:type="paragraph" w:customStyle="1" w:styleId="xl52040">
    <w:name w:val="xl52040"/>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41">
    <w:name w:val="xl52041"/>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42">
    <w:name w:val="xl52042"/>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043">
    <w:name w:val="xl52043"/>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44">
    <w:name w:val="xl52044"/>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45">
    <w:name w:val="xl52045"/>
    <w:basedOn w:val="Normal"/>
    <w:pPr>
      <w:pBdr>
        <w:bottom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52046">
    <w:name w:val="xl52046"/>
    <w:basedOn w:val="Normal"/>
    <w:pPr>
      <w:spacing w:before="100" w:beforeAutospacing="1" w:after="100" w:afterAutospacing="1"/>
      <w:jc w:val="left"/>
    </w:pPr>
    <w:rPr>
      <w:rFonts w:eastAsia="Times New Roman"/>
      <w:sz w:val="18"/>
      <w:szCs w:val="18"/>
      <w:lang w:eastAsia="en-GB"/>
    </w:rPr>
  </w:style>
  <w:style w:type="paragraph" w:customStyle="1" w:styleId="xl52047">
    <w:name w:val="xl52047"/>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2048">
    <w:name w:val="xl52048"/>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2049">
    <w:name w:val="xl52049"/>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50">
    <w:name w:val="xl52050"/>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1">
    <w:name w:val="xl52051"/>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52">
    <w:name w:val="xl52052"/>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053">
    <w:name w:val="xl52053"/>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4">
    <w:name w:val="xl52054"/>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5">
    <w:name w:val="xl52055"/>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56">
    <w:name w:val="xl52056"/>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057">
    <w:name w:val="xl52057"/>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8">
    <w:name w:val="xl52058"/>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59">
    <w:name w:val="xl52059"/>
    <w:basedOn w:val="Normal"/>
    <w:pPr>
      <w:spacing w:before="100" w:beforeAutospacing="1" w:after="100" w:afterAutospacing="1"/>
      <w:jc w:val="right"/>
    </w:pPr>
    <w:rPr>
      <w:rFonts w:eastAsia="Times New Roman"/>
      <w:color w:val="000000"/>
      <w:sz w:val="18"/>
      <w:szCs w:val="18"/>
      <w:lang w:eastAsia="en-GB"/>
    </w:rPr>
  </w:style>
  <w:style w:type="paragraph" w:customStyle="1" w:styleId="xl52060">
    <w:name w:val="xl520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4"/>
      <w:szCs w:val="14"/>
      <w:lang w:eastAsia="en-GB"/>
    </w:rPr>
  </w:style>
  <w:style w:type="paragraph" w:customStyle="1" w:styleId="xl52061">
    <w:name w:val="xl520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lang w:eastAsia="en-GB"/>
    </w:rPr>
  </w:style>
  <w:style w:type="paragraph" w:customStyle="1" w:styleId="xl52062">
    <w:name w:val="xl520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lang w:eastAsia="en-GB"/>
    </w:rPr>
  </w:style>
  <w:style w:type="paragraph" w:customStyle="1" w:styleId="xl52063">
    <w:name w:val="xl52063"/>
    <w:basedOn w:val="Normal"/>
    <w:pPr>
      <w:pBdr>
        <w:bottom w:val="single" w:sz="4" w:space="0" w:color="auto"/>
      </w:pBdr>
      <w:spacing w:before="100" w:beforeAutospacing="1" w:after="100" w:afterAutospacing="1"/>
      <w:jc w:val="left"/>
    </w:pPr>
    <w:rPr>
      <w:rFonts w:ascii="Calibri" w:eastAsia="Times New Roman" w:hAnsi="Calibri"/>
      <w:sz w:val="16"/>
      <w:szCs w:val="16"/>
      <w:lang w:eastAsia="en-GB"/>
    </w:rPr>
  </w:style>
  <w:style w:type="paragraph" w:customStyle="1" w:styleId="xl52064">
    <w:name w:val="xl520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lang w:eastAsia="en-GB"/>
    </w:rPr>
  </w:style>
  <w:style w:type="paragraph" w:customStyle="1" w:styleId="xl52065">
    <w:name w:val="xl52065"/>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2066">
    <w:name w:val="xl52066"/>
    <w:basedOn w:val="Normal"/>
    <w:pPr>
      <w:pBdr>
        <w:top w:val="single" w:sz="8" w:space="0" w:color="auto"/>
      </w:pBdr>
      <w:spacing w:before="100" w:beforeAutospacing="1" w:after="100" w:afterAutospacing="1"/>
      <w:jc w:val="right"/>
    </w:pPr>
    <w:rPr>
      <w:rFonts w:eastAsia="Times New Roman"/>
      <w:sz w:val="18"/>
      <w:szCs w:val="18"/>
      <w:lang w:eastAsia="en-GB"/>
    </w:rPr>
  </w:style>
  <w:style w:type="paragraph" w:customStyle="1" w:styleId="xl52067">
    <w:name w:val="xl52067"/>
    <w:basedOn w:val="Normal"/>
    <w:pPr>
      <w:pBdr>
        <w:top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2068">
    <w:name w:val="xl52068"/>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69">
    <w:name w:val="xl52069"/>
    <w:basedOn w:val="Normal"/>
    <w:pPr>
      <w:pBdr>
        <w:bottom w:val="single" w:sz="8" w:space="0" w:color="auto"/>
      </w:pBdr>
      <w:spacing w:before="100" w:beforeAutospacing="1" w:after="100" w:afterAutospacing="1"/>
      <w:jc w:val="center"/>
    </w:pPr>
    <w:rPr>
      <w:rFonts w:eastAsia="Times New Roman"/>
      <w:sz w:val="18"/>
      <w:szCs w:val="18"/>
      <w:lang w:eastAsia="en-GB"/>
    </w:rPr>
  </w:style>
  <w:style w:type="paragraph" w:customStyle="1" w:styleId="xl52070">
    <w:name w:val="xl52070"/>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71">
    <w:name w:val="xl52071"/>
    <w:basedOn w:val="Normal"/>
    <w:pPr>
      <w:pBdr>
        <w:bottom w:val="single" w:sz="4"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72">
    <w:name w:val="xl52072"/>
    <w:basedOn w:val="Normal"/>
    <w:pPr>
      <w:pBdr>
        <w:bottom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2073">
    <w:name w:val="xl52073"/>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74">
    <w:name w:val="xl52074"/>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75">
    <w:name w:val="xl52075"/>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numbering" w:customStyle="1" w:styleId="NoList3">
    <w:name w:val="No List3"/>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numbering" w:customStyle="1" w:styleId="NoList21">
    <w:name w:val="No List21"/>
    <w:next w:val="NoList"/>
    <w:uiPriority w:val="99"/>
    <w:semiHidden/>
    <w:unhideWhenUsed/>
  </w:style>
  <w:style w:type="numbering" w:customStyle="1" w:styleId="NoList1112">
    <w:name w:val="No List1112"/>
    <w:next w:val="NoList"/>
    <w:uiPriority w:val="99"/>
    <w:semiHidden/>
    <w:unhideWhenUsed/>
  </w:style>
  <w:style w:type="paragraph" w:customStyle="1" w:styleId="xl52076">
    <w:name w:val="xl52076"/>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77">
    <w:name w:val="xl52077"/>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78">
    <w:name w:val="xl52078"/>
    <w:basedOn w:val="Normal"/>
    <w:pPr>
      <w:pBdr>
        <w:bottom w:val="single" w:sz="4"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2079">
    <w:name w:val="xl520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52080">
    <w:name w:val="xl520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52081">
    <w:name w:val="xl520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52082">
    <w:name w:val="xl5208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083">
    <w:name w:val="xl5208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84">
    <w:name w:val="xl520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52085">
    <w:name w:val="xl52085"/>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52086">
    <w:name w:val="xl520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52087">
    <w:name w:val="xl5208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52088">
    <w:name w:val="xl52088"/>
    <w:basedOn w:val="Normal"/>
    <w:pPr>
      <w:pBdr>
        <w:top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52089">
    <w:name w:val="xl52089"/>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52090">
    <w:name w:val="xl52090"/>
    <w:basedOn w:val="Normal"/>
    <w:pPr>
      <w:pBdr>
        <w:top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91">
    <w:name w:val="xl52091"/>
    <w:basedOn w:val="Normal"/>
    <w:pPr>
      <w:pBdr>
        <w:bottom w:val="single" w:sz="8" w:space="0" w:color="auto"/>
      </w:pBdr>
      <w:spacing w:before="100" w:beforeAutospacing="1" w:after="100" w:afterAutospacing="1"/>
      <w:jc w:val="center"/>
      <w:textAlignment w:val="top"/>
    </w:pPr>
    <w:rPr>
      <w:rFonts w:eastAsia="Times New Roman"/>
      <w:sz w:val="18"/>
      <w:szCs w:val="18"/>
      <w:lang w:eastAsia="en-GB"/>
    </w:rPr>
  </w:style>
  <w:style w:type="paragraph" w:customStyle="1" w:styleId="xl52092">
    <w:name w:val="xl52092"/>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93">
    <w:name w:val="xl52093"/>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52094">
    <w:name w:val="xl52094"/>
    <w:basedOn w:val="Normal"/>
    <w:pPr>
      <w:pBdr>
        <w:bottom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52095">
    <w:name w:val="xl52095"/>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96">
    <w:name w:val="xl52096"/>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097">
    <w:name w:val="xl52097"/>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098">
    <w:name w:val="xl52098"/>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52099">
    <w:name w:val="xl520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52100">
    <w:name w:val="xl521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52101">
    <w:name w:val="xl52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52102">
    <w:name w:val="xl5210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103">
    <w:name w:val="xl5210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104">
    <w:name w:val="xl52104"/>
    <w:basedOn w:val="Normal"/>
    <w:pPr>
      <w:pBdr>
        <w:bottom w:val="single" w:sz="8" w:space="0" w:color="auto"/>
      </w:pBdr>
      <w:shd w:val="clear" w:color="000000" w:fill="808080"/>
      <w:spacing w:before="100" w:beforeAutospacing="1" w:after="100" w:afterAutospacing="1"/>
      <w:jc w:val="left"/>
      <w:textAlignment w:val="top"/>
    </w:pPr>
    <w:rPr>
      <w:rFonts w:eastAsia="Times New Roman"/>
      <w:sz w:val="18"/>
      <w:szCs w:val="18"/>
      <w:lang w:eastAsia="en-GB"/>
    </w:rPr>
  </w:style>
  <w:style w:type="paragraph" w:customStyle="1" w:styleId="xl52105">
    <w:name w:val="xl52105"/>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106">
    <w:name w:val="xl52106"/>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52107">
    <w:name w:val="xl52107"/>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52108">
    <w:name w:val="xl52108"/>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CMMLevel1">
    <w:name w:val="CMM Level1"/>
    <w:link w:val="CMMLevel1Char"/>
    <w:autoRedefine/>
    <w:qFormat/>
    <w:pPr>
      <w:numPr>
        <w:numId w:val="36"/>
      </w:numPr>
      <w:tabs>
        <w:tab w:val="left" w:pos="586"/>
      </w:tabs>
      <w:spacing w:after="160" w:line="240" w:lineRule="auto"/>
      <w:ind w:left="357" w:hanging="357"/>
    </w:pPr>
    <w:rPr>
      <w:rFonts w:ascii="Cambria" w:eastAsia="Cambria" w:hAnsi="Cambria"/>
      <w:spacing w:val="-2"/>
    </w:rPr>
  </w:style>
  <w:style w:type="character" w:customStyle="1" w:styleId="CMMLevel1Char">
    <w:name w:val="CMM Level1 Char"/>
    <w:basedOn w:val="DefaultParagraphFont"/>
    <w:link w:val="CMMLevel1"/>
    <w:rPr>
      <w:rFonts w:ascii="Cambria" w:eastAsia="Cambria" w:hAnsi="Cambria"/>
      <w:spacing w:val="-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spacing w:before="240" w:after="60"/>
      <w:outlineLvl w:val="4"/>
    </w:pPr>
    <w:rPr>
      <w:rFonts w:ascii="Arial" w:eastAsia="Times New Roman" w:hAnsi="Arial"/>
      <w:sz w:val="22"/>
      <w:szCs w:val="20"/>
      <w:lang w:eastAsia="fr-BE"/>
    </w:rPr>
  </w:style>
  <w:style w:type="paragraph" w:styleId="Heading6">
    <w:name w:val="heading 6"/>
    <w:basedOn w:val="Normal"/>
    <w:next w:val="Normal"/>
    <w:link w:val="Heading6Char"/>
    <w:qFormat/>
    <w:pPr>
      <w:spacing w:before="240" w:after="60"/>
      <w:outlineLvl w:val="5"/>
    </w:pPr>
    <w:rPr>
      <w:rFonts w:ascii="Arial" w:eastAsia="Times New Roman" w:hAnsi="Arial"/>
      <w:i/>
      <w:sz w:val="22"/>
      <w:szCs w:val="20"/>
      <w:lang w:eastAsia="fr-BE"/>
    </w:rPr>
  </w:style>
  <w:style w:type="paragraph" w:styleId="Heading7">
    <w:name w:val="heading 7"/>
    <w:basedOn w:val="Normal"/>
    <w:next w:val="Normal"/>
    <w:link w:val="Heading7Char"/>
    <w:qFormat/>
    <w:pPr>
      <w:spacing w:before="240" w:after="60"/>
      <w:outlineLvl w:val="6"/>
    </w:pPr>
    <w:rPr>
      <w:rFonts w:ascii="Arial" w:eastAsia="Times New Roman" w:hAnsi="Arial"/>
      <w:sz w:val="20"/>
      <w:szCs w:val="20"/>
      <w:lang w:eastAsia="fr-BE"/>
    </w:rPr>
  </w:style>
  <w:style w:type="paragraph" w:styleId="Heading8">
    <w:name w:val="heading 8"/>
    <w:basedOn w:val="Normal"/>
    <w:next w:val="Normal"/>
    <w:link w:val="Heading8Char"/>
    <w:qFormat/>
    <w:pPr>
      <w:spacing w:before="240" w:after="60"/>
      <w:outlineLvl w:val="7"/>
    </w:pPr>
    <w:rPr>
      <w:rFonts w:ascii="Arial" w:eastAsia="Times New Roman" w:hAnsi="Arial"/>
      <w:i/>
      <w:sz w:val="20"/>
      <w:szCs w:val="20"/>
      <w:lang w:eastAsia="fr-BE"/>
    </w:rPr>
  </w:style>
  <w:style w:type="paragraph" w:styleId="Heading9">
    <w:name w:val="heading 9"/>
    <w:basedOn w:val="Normal"/>
    <w:next w:val="Normal"/>
    <w:link w:val="Heading9Char"/>
    <w:qFormat/>
    <w:pPr>
      <w:spacing w:before="240" w:after="60"/>
      <w:outlineLvl w:val="8"/>
    </w:pPr>
    <w:rPr>
      <w:rFonts w:ascii="Arial" w:eastAsia="Times New Roman" w:hAnsi="Arial"/>
      <w:i/>
      <w:sz w:val="18"/>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unhideWhenUsed/>
    <w:rPr>
      <w:color w:val="800080"/>
      <w:u w:val="single"/>
    </w:rPr>
  </w:style>
  <w:style w:type="paragraph" w:customStyle="1" w:styleId="xl118">
    <w:name w:val="xl118"/>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19">
    <w:name w:val="xl119"/>
    <w:basedOn w:val="Normal"/>
    <w:pPr>
      <w:pBdr>
        <w:top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120">
    <w:name w:val="xl120"/>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121">
    <w:name w:val="xl12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122">
    <w:name w:val="xl122"/>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23">
    <w:name w:val="xl123"/>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124">
    <w:name w:val="xl124"/>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125">
    <w:name w:val="xl125"/>
    <w:basedOn w:val="Normal"/>
    <w:pPr>
      <w:pBdr>
        <w:top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126">
    <w:name w:val="xl126"/>
    <w:basedOn w:val="Normal"/>
    <w:pPr>
      <w:pBdr>
        <w:top w:val="single" w:sz="8" w:space="0" w:color="000000"/>
      </w:pBdr>
      <w:spacing w:before="100" w:beforeAutospacing="1" w:after="100" w:afterAutospacing="1"/>
      <w:jc w:val="right"/>
      <w:textAlignment w:val="top"/>
    </w:pPr>
    <w:rPr>
      <w:rFonts w:eastAsia="Times New Roman"/>
      <w:sz w:val="18"/>
      <w:szCs w:val="18"/>
      <w:lang w:eastAsia="en-GB"/>
    </w:rPr>
  </w:style>
  <w:style w:type="paragraph" w:customStyle="1" w:styleId="xl127">
    <w:name w:val="xl127"/>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128">
    <w:name w:val="xl128"/>
    <w:basedOn w:val="Normal"/>
    <w:pPr>
      <w:spacing w:before="100" w:beforeAutospacing="1" w:after="100" w:afterAutospacing="1"/>
      <w:jc w:val="left"/>
      <w:textAlignment w:val="top"/>
    </w:pPr>
    <w:rPr>
      <w:rFonts w:eastAsia="Times New Roman"/>
      <w:i/>
      <w:iCs/>
      <w:sz w:val="18"/>
      <w:szCs w:val="18"/>
      <w:lang w:eastAsia="en-GB"/>
    </w:rPr>
  </w:style>
  <w:style w:type="paragraph" w:customStyle="1" w:styleId="xl129">
    <w:name w:val="xl129"/>
    <w:basedOn w:val="Normal"/>
    <w:pPr>
      <w:pBdr>
        <w:bottom w:val="single" w:sz="8" w:space="0" w:color="000000"/>
      </w:pBdr>
      <w:spacing w:before="100" w:beforeAutospacing="1" w:after="100" w:afterAutospacing="1"/>
      <w:jc w:val="left"/>
      <w:textAlignment w:val="top"/>
    </w:pPr>
    <w:rPr>
      <w:rFonts w:eastAsia="Times New Roman"/>
      <w:i/>
      <w:iCs/>
      <w:sz w:val="18"/>
      <w:szCs w:val="18"/>
      <w:lang w:eastAsia="en-GB"/>
    </w:rPr>
  </w:style>
  <w:style w:type="paragraph" w:customStyle="1" w:styleId="xl130">
    <w:name w:val="xl130"/>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131">
    <w:name w:val="xl131"/>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32">
    <w:name w:val="xl132"/>
    <w:basedOn w:val="Normal"/>
    <w:pPr>
      <w:spacing w:before="100" w:beforeAutospacing="1" w:after="100" w:afterAutospacing="1"/>
      <w:jc w:val="right"/>
      <w:textAlignment w:val="top"/>
    </w:pPr>
    <w:rPr>
      <w:rFonts w:eastAsia="Times New Roman"/>
      <w:sz w:val="18"/>
      <w:szCs w:val="18"/>
      <w:lang w:eastAsia="en-GB"/>
    </w:rPr>
  </w:style>
  <w:style w:type="paragraph" w:customStyle="1" w:styleId="xl133">
    <w:name w:val="xl133"/>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134">
    <w:name w:val="xl134"/>
    <w:basedOn w:val="Normal"/>
    <w:pPr>
      <w:spacing w:before="100" w:beforeAutospacing="1" w:after="100" w:afterAutospacing="1"/>
      <w:jc w:val="left"/>
      <w:textAlignment w:val="top"/>
    </w:pPr>
    <w:rPr>
      <w:rFonts w:eastAsia="Times New Roman"/>
      <w:sz w:val="18"/>
      <w:szCs w:val="18"/>
      <w:lang w:eastAsia="en-GB"/>
    </w:rPr>
  </w:style>
  <w:style w:type="paragraph" w:customStyle="1" w:styleId="xl135">
    <w:name w:val="xl135"/>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36">
    <w:name w:val="xl136"/>
    <w:basedOn w:val="Normal"/>
    <w:pPr>
      <w:spacing w:before="100" w:beforeAutospacing="1" w:after="100" w:afterAutospacing="1"/>
      <w:jc w:val="right"/>
      <w:textAlignment w:val="top"/>
    </w:pPr>
    <w:rPr>
      <w:rFonts w:ascii="Calibri" w:eastAsia="Times New Roman" w:hAnsi="Calibri"/>
      <w:sz w:val="18"/>
      <w:szCs w:val="18"/>
      <w:lang w:eastAsia="en-GB"/>
    </w:rPr>
  </w:style>
  <w:style w:type="paragraph" w:customStyle="1" w:styleId="xl137">
    <w:name w:val="xl137"/>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38">
    <w:name w:val="xl138"/>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39">
    <w:name w:val="xl139"/>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40">
    <w:name w:val="xl140"/>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141">
    <w:name w:val="xl141"/>
    <w:basedOn w:val="Normal"/>
    <w:pPr>
      <w:spacing w:before="100" w:beforeAutospacing="1" w:after="100" w:afterAutospacing="1"/>
      <w:jc w:val="left"/>
      <w:textAlignment w:val="top"/>
    </w:pPr>
    <w:rPr>
      <w:rFonts w:eastAsia="Times New Roman"/>
      <w:sz w:val="18"/>
      <w:szCs w:val="18"/>
      <w:lang w:eastAsia="en-GB"/>
    </w:rPr>
  </w:style>
  <w:style w:type="paragraph" w:customStyle="1" w:styleId="xl142">
    <w:name w:val="xl142"/>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43">
    <w:name w:val="xl143"/>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44">
    <w:name w:val="xl144"/>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145">
    <w:name w:val="xl145"/>
    <w:basedOn w:val="Normal"/>
    <w:pPr>
      <w:spacing w:before="100" w:beforeAutospacing="1" w:after="100" w:afterAutospacing="1"/>
      <w:jc w:val="right"/>
      <w:textAlignment w:val="top"/>
    </w:pPr>
    <w:rPr>
      <w:rFonts w:ascii="Calibri" w:eastAsia="Times New Roman" w:hAnsi="Calibri"/>
      <w:color w:val="000000"/>
      <w:sz w:val="16"/>
      <w:szCs w:val="16"/>
      <w:lang w:eastAsia="en-GB"/>
    </w:rPr>
  </w:style>
  <w:style w:type="paragraph" w:customStyle="1" w:styleId="xl146">
    <w:name w:val="xl146"/>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47">
    <w:name w:val="xl147"/>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148">
    <w:name w:val="xl148"/>
    <w:basedOn w:val="Normal"/>
    <w:pP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49">
    <w:name w:val="xl149"/>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50">
    <w:name w:val="xl150"/>
    <w:basedOn w:val="Normal"/>
    <w:pPr>
      <w:pBdr>
        <w:top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51">
    <w:name w:val="xl151"/>
    <w:basedOn w:val="Normal"/>
    <w:pPr>
      <w:pBdr>
        <w:top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52">
    <w:name w:val="xl152"/>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53">
    <w:name w:val="xl153"/>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54">
    <w:name w:val="xl154"/>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55">
    <w:name w:val="xl155"/>
    <w:basedOn w:val="Normal"/>
    <w:pPr>
      <w:spacing w:before="100" w:beforeAutospacing="1" w:after="100" w:afterAutospacing="1"/>
      <w:jc w:val="left"/>
      <w:textAlignment w:val="top"/>
    </w:pPr>
    <w:rPr>
      <w:rFonts w:eastAsia="Times New Roman"/>
      <w:b/>
      <w:bCs/>
      <w:sz w:val="18"/>
      <w:szCs w:val="18"/>
      <w:lang w:eastAsia="en-GB"/>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4"/>
      <w:szCs w:val="14"/>
      <w:lang w:eastAsia="en-GB"/>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lang w:eastAsia="en-GB"/>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4"/>
      <w:szCs w:val="14"/>
      <w:lang w:eastAsia="en-GB"/>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lang w:eastAsia="en-GB"/>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lang w:eastAsia="en-GB"/>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166">
    <w:name w:val="xl16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67">
    <w:name w:val="xl16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68">
    <w:name w:val="xl16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69">
    <w:name w:val="xl16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70">
    <w:name w:val="xl170"/>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71">
    <w:name w:val="xl171"/>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172">
    <w:name w:val="xl172"/>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73">
    <w:name w:val="xl173"/>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174">
    <w:name w:val="xl174"/>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175">
    <w:name w:val="xl175"/>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76">
    <w:name w:val="xl176"/>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77">
    <w:name w:val="xl17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78">
    <w:name w:val="xl17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79">
    <w:name w:val="xl17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80">
    <w:name w:val="xl180"/>
    <w:basedOn w:val="Normal"/>
    <w:pPr>
      <w:spacing w:before="100" w:beforeAutospacing="1" w:after="100" w:afterAutospacing="1"/>
      <w:jc w:val="right"/>
      <w:textAlignment w:val="top"/>
    </w:pPr>
    <w:rPr>
      <w:rFonts w:eastAsia="Times New Roman"/>
      <w:i/>
      <w:iCs/>
      <w:color w:val="000000"/>
      <w:sz w:val="18"/>
      <w:szCs w:val="18"/>
      <w:lang w:eastAsia="en-GB"/>
    </w:rPr>
  </w:style>
  <w:style w:type="paragraph" w:customStyle="1" w:styleId="xl181">
    <w:name w:val="xl181"/>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182">
    <w:name w:val="xl18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183">
    <w:name w:val="xl18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184">
    <w:name w:val="xl184"/>
    <w:basedOn w:val="Normal"/>
    <w:pPr>
      <w:pBdr>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185">
    <w:name w:val="xl185"/>
    <w:basedOn w:val="Normal"/>
    <w:pPr>
      <w:pBdr>
        <w:bottom w:val="single" w:sz="8" w:space="0" w:color="auto"/>
      </w:pBdr>
      <w:spacing w:before="100" w:beforeAutospacing="1" w:after="100" w:afterAutospacing="1"/>
      <w:jc w:val="left"/>
      <w:textAlignment w:val="top"/>
    </w:pPr>
    <w:rPr>
      <w:rFonts w:eastAsia="Times New Roman"/>
      <w:i/>
      <w:iCs/>
      <w:sz w:val="18"/>
      <w:szCs w:val="18"/>
      <w:lang w:eastAsia="en-GB"/>
    </w:rPr>
  </w:style>
  <w:style w:type="paragraph" w:customStyle="1" w:styleId="xl186">
    <w:name w:val="xl18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87">
    <w:name w:val="xl18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88">
    <w:name w:val="xl18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89">
    <w:name w:val="xl18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90">
    <w:name w:val="xl19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191">
    <w:name w:val="xl19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192">
    <w:name w:val="xl19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93">
    <w:name w:val="xl19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194">
    <w:name w:val="xl19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195">
    <w:name w:val="xl1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96">
    <w:name w:val="xl19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197">
    <w:name w:val="xl197"/>
    <w:basedOn w:val="Normal"/>
    <w:pPr>
      <w:spacing w:before="100" w:beforeAutospacing="1" w:after="100" w:afterAutospacing="1"/>
      <w:jc w:val="right"/>
      <w:textAlignment w:val="top"/>
    </w:pPr>
    <w:rPr>
      <w:rFonts w:eastAsia="Times New Roman"/>
      <w:sz w:val="18"/>
      <w:szCs w:val="18"/>
      <w:lang w:eastAsia="en-GB"/>
    </w:rPr>
  </w:style>
  <w:style w:type="paragraph" w:customStyle="1" w:styleId="xl198">
    <w:name w:val="xl198"/>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199">
    <w:name w:val="xl199"/>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00">
    <w:name w:val="xl20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01">
    <w:name w:val="xl20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02">
    <w:name w:val="xl202"/>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03">
    <w:name w:val="xl203"/>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04">
    <w:name w:val="xl20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05">
    <w:name w:val="xl205"/>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06">
    <w:name w:val="xl206"/>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07">
    <w:name w:val="xl207"/>
    <w:basedOn w:val="Normal"/>
    <w:pPr>
      <w:pBdr>
        <w:top w:val="single" w:sz="4" w:space="0" w:color="auto"/>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08">
    <w:name w:val="xl208"/>
    <w:basedOn w:val="Normal"/>
    <w:pPr>
      <w:pBdr>
        <w:top w:val="single" w:sz="4" w:space="0" w:color="auto"/>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09">
    <w:name w:val="xl209"/>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10">
    <w:name w:val="xl210"/>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11">
    <w:name w:val="xl211"/>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12">
    <w:name w:val="xl212"/>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13">
    <w:name w:val="xl213"/>
    <w:basedOn w:val="Normal"/>
    <w:pPr>
      <w:pBdr>
        <w:bottom w:val="single" w:sz="8" w:space="0" w:color="000000"/>
      </w:pBdr>
      <w:spacing w:before="100" w:beforeAutospacing="1" w:after="100" w:afterAutospacing="1"/>
      <w:jc w:val="right"/>
      <w:textAlignment w:val="top"/>
    </w:pPr>
    <w:rPr>
      <w:rFonts w:eastAsia="Times New Roman"/>
      <w:i/>
      <w:iCs/>
      <w:sz w:val="18"/>
      <w:szCs w:val="18"/>
      <w:lang w:eastAsia="en-GB"/>
    </w:rPr>
  </w:style>
  <w:style w:type="paragraph" w:customStyle="1" w:styleId="xl214">
    <w:name w:val="xl214"/>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15">
    <w:name w:val="xl21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16">
    <w:name w:val="xl216"/>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17">
    <w:name w:val="xl21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18">
    <w:name w:val="xl218"/>
    <w:basedOn w:val="Normal"/>
    <w:pPr>
      <w:spacing w:before="100" w:beforeAutospacing="1" w:after="100" w:afterAutospacing="1"/>
      <w:jc w:val="left"/>
      <w:textAlignment w:val="top"/>
    </w:pPr>
    <w:rPr>
      <w:rFonts w:ascii="Calibri" w:eastAsia="Times New Roman" w:hAnsi="Calibri"/>
      <w:color w:val="FF0000"/>
      <w:sz w:val="16"/>
      <w:szCs w:val="16"/>
      <w:lang w:eastAsia="en-GB"/>
    </w:rPr>
  </w:style>
  <w:style w:type="paragraph" w:customStyle="1" w:styleId="xl219">
    <w:name w:val="xl2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lang w:eastAsia="en-GB"/>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24">
    <w:name w:val="xl224"/>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25">
    <w:name w:val="xl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26">
    <w:name w:val="xl2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27">
    <w:name w:val="xl2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29">
    <w:name w:val="xl229"/>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31">
    <w:name w:val="xl231"/>
    <w:basedOn w:val="Normal"/>
    <w:pPr>
      <w:pBdr>
        <w:bottom w:val="single" w:sz="8"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32">
    <w:name w:val="xl232"/>
    <w:basedOn w:val="Normal"/>
    <w:pPr>
      <w:pBdr>
        <w:bottom w:val="single" w:sz="8" w:space="0" w:color="auto"/>
      </w:pBdr>
      <w:spacing w:before="100" w:beforeAutospacing="1" w:after="100" w:afterAutospacing="1"/>
      <w:jc w:val="right"/>
      <w:textAlignment w:val="top"/>
    </w:pPr>
    <w:rPr>
      <w:rFonts w:eastAsia="Times New Roman"/>
      <w:sz w:val="12"/>
      <w:szCs w:val="12"/>
      <w:lang w:eastAsia="en-GB"/>
    </w:rPr>
  </w:style>
  <w:style w:type="paragraph" w:customStyle="1" w:styleId="xl233">
    <w:name w:val="xl233"/>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34">
    <w:name w:val="xl234"/>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35">
    <w:name w:val="xl235"/>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36">
    <w:name w:val="xl236"/>
    <w:basedOn w:val="Normal"/>
    <w:pPr>
      <w:spacing w:before="100" w:beforeAutospacing="1" w:after="100" w:afterAutospacing="1"/>
      <w:jc w:val="left"/>
      <w:textAlignment w:val="top"/>
    </w:pPr>
    <w:rPr>
      <w:rFonts w:ascii="Calibri" w:eastAsia="Times New Roman" w:hAnsi="Calibri"/>
      <w:b/>
      <w:bCs/>
      <w:sz w:val="12"/>
      <w:szCs w:val="12"/>
      <w:lang w:eastAsia="en-GB"/>
    </w:rPr>
  </w:style>
  <w:style w:type="paragraph" w:customStyle="1" w:styleId="xl237">
    <w:name w:val="xl237"/>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38">
    <w:name w:val="xl238"/>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39">
    <w:name w:val="xl239"/>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40">
    <w:name w:val="xl240"/>
    <w:basedOn w:val="Normal"/>
    <w:pPr>
      <w:spacing w:before="100" w:beforeAutospacing="1" w:after="100" w:afterAutospacing="1"/>
      <w:jc w:val="center"/>
      <w:textAlignment w:val="top"/>
    </w:pPr>
    <w:rPr>
      <w:rFonts w:eastAsia="Times New Roman"/>
      <w:color w:val="000000"/>
      <w:sz w:val="12"/>
      <w:szCs w:val="12"/>
      <w:lang w:eastAsia="en-GB"/>
    </w:rPr>
  </w:style>
  <w:style w:type="paragraph" w:customStyle="1" w:styleId="xl241">
    <w:name w:val="xl241"/>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42">
    <w:name w:val="xl242"/>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43">
    <w:name w:val="xl243"/>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44">
    <w:name w:val="xl244"/>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45">
    <w:name w:val="xl245"/>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46">
    <w:name w:val="xl246"/>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47">
    <w:name w:val="xl247"/>
    <w:basedOn w:val="Normal"/>
    <w:pPr>
      <w:pBdr>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48">
    <w:name w:val="xl248"/>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51">
    <w:name w:val="xl25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52">
    <w:name w:val="xl252"/>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53">
    <w:name w:val="xl253"/>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54">
    <w:name w:val="xl254"/>
    <w:basedOn w:val="Normal"/>
    <w:pPr>
      <w:spacing w:before="100" w:beforeAutospacing="1" w:after="100" w:afterAutospacing="1"/>
      <w:jc w:val="left"/>
      <w:textAlignment w:val="top"/>
    </w:pPr>
    <w:rPr>
      <w:rFonts w:eastAsia="Times New Roman"/>
      <w:color w:val="FF0000"/>
      <w:sz w:val="18"/>
      <w:szCs w:val="18"/>
      <w:lang w:eastAsia="en-GB"/>
    </w:rPr>
  </w:style>
  <w:style w:type="paragraph" w:customStyle="1" w:styleId="xl255">
    <w:name w:val="xl255"/>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56">
    <w:name w:val="xl256"/>
    <w:basedOn w:val="Normal"/>
    <w:pPr>
      <w:spacing w:before="100" w:beforeAutospacing="1" w:after="100" w:afterAutospacing="1"/>
      <w:jc w:val="right"/>
      <w:textAlignment w:val="top"/>
    </w:pPr>
    <w:rPr>
      <w:rFonts w:eastAsia="Times New Roman"/>
      <w:sz w:val="18"/>
      <w:szCs w:val="18"/>
      <w:lang w:eastAsia="en-GB"/>
    </w:rPr>
  </w:style>
  <w:style w:type="paragraph" w:customStyle="1" w:styleId="xl257">
    <w:name w:val="xl257"/>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en-GB"/>
    </w:rPr>
  </w:style>
  <w:style w:type="paragraph" w:customStyle="1" w:styleId="xl259">
    <w:name w:val="xl259"/>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0">
    <w:name w:val="xl260"/>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1">
    <w:name w:val="xl261"/>
    <w:basedOn w:val="Normal"/>
    <w:pPr>
      <w:spacing w:before="100" w:beforeAutospacing="1" w:after="100" w:afterAutospacing="1"/>
      <w:jc w:val="right"/>
      <w:textAlignment w:val="top"/>
    </w:pPr>
    <w:rPr>
      <w:rFonts w:eastAsia="Times New Roman"/>
      <w:sz w:val="18"/>
      <w:szCs w:val="18"/>
      <w:lang w:eastAsia="en-GB"/>
    </w:rPr>
  </w:style>
  <w:style w:type="paragraph" w:customStyle="1" w:styleId="xl262">
    <w:name w:val="xl262"/>
    <w:basedOn w:val="Normal"/>
    <w:pPr>
      <w:spacing w:before="100" w:beforeAutospacing="1" w:after="100" w:afterAutospacing="1"/>
      <w:jc w:val="left"/>
    </w:pPr>
    <w:rPr>
      <w:rFonts w:eastAsia="Times New Roman"/>
      <w:color w:val="000000"/>
      <w:sz w:val="18"/>
      <w:szCs w:val="18"/>
      <w:lang w:eastAsia="en-GB"/>
    </w:rPr>
  </w:style>
  <w:style w:type="paragraph" w:customStyle="1" w:styleId="xl263">
    <w:name w:val="xl263"/>
    <w:basedOn w:val="Normal"/>
    <w:pPr>
      <w:spacing w:before="100" w:beforeAutospacing="1" w:after="100" w:afterAutospacing="1"/>
      <w:jc w:val="left"/>
    </w:pPr>
    <w:rPr>
      <w:rFonts w:eastAsia="Times New Roman"/>
      <w:sz w:val="18"/>
      <w:szCs w:val="18"/>
      <w:lang w:eastAsia="en-GB"/>
    </w:rPr>
  </w:style>
  <w:style w:type="paragraph" w:customStyle="1" w:styleId="xl264">
    <w:name w:val="xl264"/>
    <w:basedOn w:val="Normal"/>
    <w:pPr>
      <w:spacing w:before="100" w:beforeAutospacing="1" w:after="100" w:afterAutospacing="1"/>
      <w:jc w:val="left"/>
    </w:pPr>
    <w:rPr>
      <w:rFonts w:eastAsia="Times New Roman"/>
      <w:color w:val="FF0000"/>
      <w:sz w:val="18"/>
      <w:szCs w:val="18"/>
      <w:lang w:eastAsia="en-GB"/>
    </w:rPr>
  </w:style>
  <w:style w:type="paragraph" w:customStyle="1" w:styleId="xl265">
    <w:name w:val="xl265"/>
    <w:basedOn w:val="Normal"/>
    <w:pP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6">
    <w:name w:val="xl266"/>
    <w:basedOn w:val="Normal"/>
    <w:pPr>
      <w:pBdr>
        <w:top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7">
    <w:name w:val="xl267"/>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8">
    <w:name w:val="xl268"/>
    <w:basedOn w:val="Normal"/>
    <w:pPr>
      <w:spacing w:before="100" w:beforeAutospacing="1" w:after="100" w:afterAutospacing="1"/>
      <w:jc w:val="right"/>
      <w:textAlignment w:val="top"/>
    </w:pPr>
    <w:rPr>
      <w:rFonts w:eastAsia="Times New Roman"/>
      <w:color w:val="000000"/>
      <w:sz w:val="12"/>
      <w:szCs w:val="12"/>
      <w:lang w:eastAsia="en-GB"/>
    </w:rPr>
  </w:style>
  <w:style w:type="paragraph" w:customStyle="1" w:styleId="xl269">
    <w:name w:val="xl269"/>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70">
    <w:name w:val="xl270"/>
    <w:basedOn w:val="Normal"/>
    <w:pPr>
      <w:pBdr>
        <w:bottom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71">
    <w:name w:val="xl271"/>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72">
    <w:name w:val="xl272"/>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273">
    <w:name w:val="xl273"/>
    <w:basedOn w:val="Normal"/>
    <w:pPr>
      <w:spacing w:before="100" w:beforeAutospacing="1" w:after="100" w:afterAutospacing="1"/>
      <w:jc w:val="right"/>
    </w:pPr>
    <w:rPr>
      <w:rFonts w:eastAsia="Times New Roman"/>
      <w:sz w:val="18"/>
      <w:szCs w:val="18"/>
      <w:lang w:eastAsia="en-GB"/>
    </w:rPr>
  </w:style>
  <w:style w:type="paragraph" w:customStyle="1" w:styleId="xl274">
    <w:name w:val="xl2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lang w:eastAsia="en-GB"/>
    </w:rPr>
  </w:style>
  <w:style w:type="paragraph" w:customStyle="1" w:styleId="xl275">
    <w:name w:val="xl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lang w:eastAsia="en-GB"/>
    </w:rPr>
  </w:style>
  <w:style w:type="paragraph" w:customStyle="1" w:styleId="xl276">
    <w:name w:val="xl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77">
    <w:name w:val="xl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78">
    <w:name w:val="xl278"/>
    <w:basedOn w:val="Normal"/>
    <w:pPr>
      <w:spacing w:before="100" w:beforeAutospacing="1" w:after="100" w:afterAutospacing="1"/>
      <w:jc w:val="right"/>
      <w:textAlignment w:val="top"/>
    </w:pPr>
    <w:rPr>
      <w:rFonts w:eastAsia="Times New Roman"/>
      <w:sz w:val="18"/>
      <w:szCs w:val="18"/>
      <w:lang w:eastAsia="en-GB"/>
    </w:rPr>
  </w:style>
  <w:style w:type="paragraph" w:customStyle="1" w:styleId="xl279">
    <w:name w:val="xl279"/>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80">
    <w:name w:val="xl280"/>
    <w:basedOn w:val="Normal"/>
    <w:pPr>
      <w:pBdr>
        <w:bottom w:val="single" w:sz="4" w:space="0" w:color="auto"/>
      </w:pBdr>
      <w:spacing w:before="100" w:beforeAutospacing="1" w:after="100" w:afterAutospacing="1"/>
      <w:jc w:val="center"/>
      <w:textAlignment w:val="top"/>
    </w:pPr>
    <w:rPr>
      <w:rFonts w:eastAsia="Times New Roman"/>
      <w:b/>
      <w:bCs/>
      <w:sz w:val="18"/>
      <w:szCs w:val="18"/>
      <w:lang w:eastAsia="en-GB"/>
    </w:rPr>
  </w:style>
  <w:style w:type="paragraph" w:customStyle="1" w:styleId="xl281">
    <w:name w:val="xl281"/>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82">
    <w:name w:val="xl282"/>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83">
    <w:name w:val="xl283"/>
    <w:basedOn w:val="Normal"/>
    <w:pPr>
      <w:pBdr>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84">
    <w:name w:val="xl284"/>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85">
    <w:name w:val="xl285"/>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86">
    <w:name w:val="xl286"/>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87">
    <w:name w:val="xl287"/>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88">
    <w:name w:val="xl288"/>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89">
    <w:name w:val="xl289"/>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90">
    <w:name w:val="xl290"/>
    <w:basedOn w:val="Normal"/>
    <w:pPr>
      <w:spacing w:before="100" w:beforeAutospacing="1" w:after="100" w:afterAutospacing="1"/>
      <w:jc w:val="left"/>
    </w:pPr>
    <w:rPr>
      <w:rFonts w:ascii="Calibri" w:eastAsia="Times New Roman" w:hAnsi="Calibri"/>
      <w:color w:val="1F497D"/>
      <w:sz w:val="22"/>
      <w:lang w:eastAsia="en-GB"/>
    </w:rPr>
  </w:style>
  <w:style w:type="paragraph" w:customStyle="1" w:styleId="xl291">
    <w:name w:val="xl291"/>
    <w:basedOn w:val="Normal"/>
    <w:pPr>
      <w:pBdr>
        <w:bottom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92">
    <w:name w:val="xl292"/>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93">
    <w:name w:val="xl29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94">
    <w:name w:val="xl294"/>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95">
    <w:name w:val="xl29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96">
    <w:name w:val="xl296"/>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97">
    <w:name w:val="xl297"/>
    <w:basedOn w:val="Normal"/>
    <w:pPr>
      <w:spacing w:before="100" w:beforeAutospacing="1" w:after="100" w:afterAutospacing="1"/>
      <w:jc w:val="left"/>
      <w:textAlignment w:val="top"/>
    </w:pPr>
    <w:rPr>
      <w:rFonts w:eastAsia="Times New Roman"/>
      <w:i/>
      <w:iCs/>
      <w:sz w:val="18"/>
      <w:szCs w:val="18"/>
      <w:lang w:eastAsia="en-GB"/>
    </w:rPr>
  </w:style>
  <w:style w:type="paragraph" w:customStyle="1" w:styleId="xl298">
    <w:name w:val="xl298"/>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99">
    <w:name w:val="xl299"/>
    <w:basedOn w:val="Normal"/>
    <w:pPr>
      <w:spacing w:before="100" w:beforeAutospacing="1" w:after="100" w:afterAutospacing="1"/>
      <w:jc w:val="left"/>
      <w:textAlignment w:val="top"/>
    </w:pPr>
    <w:rPr>
      <w:rFonts w:eastAsia="Times New Roman"/>
      <w:color w:val="000000"/>
      <w:sz w:val="16"/>
      <w:szCs w:val="16"/>
      <w:lang w:eastAsia="en-GB"/>
    </w:rPr>
  </w:style>
  <w:style w:type="paragraph" w:styleId="BalloonText">
    <w:name w:val="Balloon Text"/>
    <w:basedOn w:val="Normal"/>
    <w:link w:val="BalloonTextChar"/>
    <w:uiPriority w:val="99"/>
    <w:pPr>
      <w:spacing w:before="0" w:after="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en-GB"/>
    </w:rPr>
  </w:style>
  <w:style w:type="paragraph" w:customStyle="1" w:styleId="FooterCouncil">
    <w:name w:val="Footer Council"/>
    <w:basedOn w:val="Normal"/>
    <w:link w:val="FooterCouncilChar"/>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character" w:customStyle="1" w:styleId="FooterCouncilChar">
    <w:name w:val="Footer Council Char"/>
    <w:link w:val="FooterCouncil"/>
    <w:rPr>
      <w:rFonts w:ascii="Times New Roman" w:eastAsia="Times New Roman" w:hAnsi="Times New Roman" w:cs="Times New Roman"/>
      <w:sz w:val="2"/>
      <w:szCs w:val="24"/>
      <w:lang w:val="nl-NL"/>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en-GB"/>
    </w:rPr>
  </w:style>
  <w:style w:type="paragraph" w:customStyle="1" w:styleId="HeaderCouncil">
    <w:name w:val="Header Council"/>
    <w:basedOn w:val="Normal"/>
    <w:link w:val="HeaderCouncilChar"/>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link w:val="LignefinalChar"/>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link w:val="Lignefinal"/>
    <w:rPr>
      <w:rFonts w:ascii="Times New Roman" w:eastAsia="Times New Roman" w:hAnsi="Times New Roman" w:cs="Times New Roman"/>
      <w:b/>
      <w:sz w:val="24"/>
      <w:szCs w:val="24"/>
      <w:lang w:val="nl-NL"/>
    </w:rPr>
  </w:style>
  <w:style w:type="character" w:customStyle="1" w:styleId="HeaderCouncilLargeChar">
    <w:name w:val="Header Council Large Char"/>
    <w:link w:val="HeaderCouncilLarge"/>
    <w:rPr>
      <w:rFonts w:ascii="Times New Roman" w:eastAsia="Times New Roman" w:hAnsi="Times New Roman" w:cs="Times New Roman"/>
      <w:sz w:val="2"/>
      <w:szCs w:val="24"/>
      <w:lang w:val="nl-NL"/>
    </w:rPr>
  </w:style>
  <w:style w:type="paragraph" w:customStyle="1" w:styleId="NormalJustified">
    <w:name w:val="Normal Justified"/>
    <w:basedOn w:val="Normal"/>
    <w:pPr>
      <w:spacing w:before="200" w:line="360" w:lineRule="auto"/>
    </w:pPr>
    <w:rPr>
      <w:rFonts w:eastAsia="Times New Roman"/>
      <w:szCs w:val="24"/>
    </w:rPr>
  </w:style>
  <w:style w:type="paragraph" w:customStyle="1" w:styleId="FinalLine">
    <w:name w:val="Final Line"/>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pPr>
      <w:spacing w:line="360" w:lineRule="auto"/>
      <w:ind w:left="2835"/>
      <w:jc w:val="left"/>
      <w:outlineLvl w:val="4"/>
    </w:pPr>
    <w:rPr>
      <w:rFonts w:eastAsia="Times New Roman"/>
      <w:szCs w:val="24"/>
    </w:rPr>
  </w:style>
  <w:style w:type="paragraph" w:customStyle="1" w:styleId="Text6">
    <w:name w:val="Text 6"/>
    <w:basedOn w:val="Normal"/>
    <w:pPr>
      <w:spacing w:line="360" w:lineRule="auto"/>
      <w:ind w:left="3402"/>
      <w:jc w:val="left"/>
      <w:outlineLvl w:val="5"/>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paragraph" w:customStyle="1" w:styleId="PointManual1">
    <w:name w:val="Point Manual (1)"/>
    <w:basedOn w:val="Normal"/>
    <w:pPr>
      <w:spacing w:line="360" w:lineRule="auto"/>
      <w:ind w:left="1134" w:hanging="567"/>
      <w:jc w:val="left"/>
      <w:outlineLvl w:val="0"/>
    </w:pPr>
    <w:rPr>
      <w:rFonts w:eastAsia="Times New Roman"/>
      <w:szCs w:val="24"/>
    </w:rPr>
  </w:style>
  <w:style w:type="paragraph" w:customStyle="1" w:styleId="PointManual2">
    <w:name w:val="Point Manual (2)"/>
    <w:basedOn w:val="Normal"/>
    <w:pPr>
      <w:spacing w:line="360" w:lineRule="auto"/>
      <w:ind w:left="1701" w:hanging="567"/>
      <w:jc w:val="left"/>
      <w:outlineLvl w:val="1"/>
    </w:pPr>
    <w:rPr>
      <w:rFonts w:eastAsia="Times New Roman"/>
      <w:szCs w:val="24"/>
    </w:rPr>
  </w:style>
  <w:style w:type="paragraph" w:customStyle="1" w:styleId="PointManual3">
    <w:name w:val="Point Manual (3)"/>
    <w:basedOn w:val="Normal"/>
    <w:pPr>
      <w:spacing w:line="360" w:lineRule="auto"/>
      <w:ind w:left="2268" w:hanging="567"/>
      <w:jc w:val="left"/>
      <w:outlineLvl w:val="2"/>
    </w:pPr>
    <w:rPr>
      <w:rFonts w:eastAsia="Times New Roman"/>
      <w:szCs w:val="24"/>
    </w:rPr>
  </w:style>
  <w:style w:type="paragraph" w:customStyle="1" w:styleId="PointManual4">
    <w:name w:val="Point Manual (4)"/>
    <w:basedOn w:val="Normal"/>
    <w:pPr>
      <w:spacing w:line="360" w:lineRule="auto"/>
      <w:ind w:left="2835" w:hanging="567"/>
      <w:jc w:val="left"/>
      <w:outlineLvl w:val="3"/>
    </w:pPr>
    <w:rPr>
      <w:rFonts w:eastAsia="Times New Roman"/>
      <w:szCs w:val="24"/>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2"/>
      </w:numPr>
      <w:spacing w:line="360" w:lineRule="auto"/>
      <w:jc w:val="left"/>
    </w:pPr>
    <w:rPr>
      <w:rFonts w:eastAsia="Times New Roman"/>
      <w:szCs w:val="24"/>
    </w:rPr>
  </w:style>
  <w:style w:type="paragraph" w:customStyle="1" w:styleId="Pointabc1">
    <w:name w:val="Point abc (1)"/>
    <w:basedOn w:val="Normal"/>
    <w:pPr>
      <w:numPr>
        <w:ilvl w:val="3"/>
        <w:numId w:val="12"/>
      </w:numPr>
      <w:spacing w:line="360" w:lineRule="auto"/>
      <w:jc w:val="left"/>
      <w:outlineLvl w:val="0"/>
    </w:pPr>
    <w:rPr>
      <w:rFonts w:eastAsia="Times New Roman"/>
      <w:szCs w:val="24"/>
    </w:rPr>
  </w:style>
  <w:style w:type="paragraph" w:customStyle="1" w:styleId="Pointabc2">
    <w:name w:val="Point abc (2)"/>
    <w:basedOn w:val="Normal"/>
    <w:pPr>
      <w:numPr>
        <w:ilvl w:val="5"/>
        <w:numId w:val="12"/>
      </w:numPr>
      <w:spacing w:line="360" w:lineRule="auto"/>
      <w:jc w:val="left"/>
      <w:outlineLvl w:val="1"/>
    </w:pPr>
    <w:rPr>
      <w:rFonts w:eastAsia="Times New Roman"/>
      <w:szCs w:val="24"/>
    </w:rPr>
  </w:style>
  <w:style w:type="paragraph" w:customStyle="1" w:styleId="Pointabc3">
    <w:name w:val="Point abc (3)"/>
    <w:basedOn w:val="Normal"/>
    <w:pPr>
      <w:numPr>
        <w:ilvl w:val="7"/>
        <w:numId w:val="12"/>
      </w:numPr>
      <w:spacing w:line="360" w:lineRule="auto"/>
      <w:jc w:val="left"/>
      <w:outlineLvl w:val="2"/>
    </w:pPr>
    <w:rPr>
      <w:rFonts w:eastAsia="Times New Roman"/>
      <w:szCs w:val="24"/>
    </w:rPr>
  </w:style>
  <w:style w:type="paragraph" w:customStyle="1" w:styleId="Pointabc4">
    <w:name w:val="Point abc (4)"/>
    <w:basedOn w:val="Normal"/>
    <w:pPr>
      <w:numPr>
        <w:ilvl w:val="8"/>
        <w:numId w:val="12"/>
      </w:numPr>
      <w:spacing w:line="360" w:lineRule="auto"/>
      <w:jc w:val="left"/>
      <w:outlineLvl w:val="3"/>
    </w:pPr>
    <w:rPr>
      <w:rFonts w:eastAsia="Times New Roman"/>
      <w:szCs w:val="24"/>
    </w:rPr>
  </w:style>
  <w:style w:type="paragraph" w:customStyle="1" w:styleId="Point123">
    <w:name w:val="Point 123"/>
    <w:basedOn w:val="Normal"/>
    <w:pPr>
      <w:numPr>
        <w:numId w:val="12"/>
      </w:numPr>
      <w:spacing w:line="360" w:lineRule="auto"/>
      <w:jc w:val="left"/>
    </w:pPr>
    <w:rPr>
      <w:rFonts w:eastAsia="Times New Roman"/>
      <w:szCs w:val="24"/>
    </w:rPr>
  </w:style>
  <w:style w:type="paragraph" w:customStyle="1" w:styleId="Point1231">
    <w:name w:val="Point 123 (1)"/>
    <w:basedOn w:val="Normal"/>
    <w:pPr>
      <w:numPr>
        <w:ilvl w:val="2"/>
        <w:numId w:val="12"/>
      </w:numPr>
      <w:spacing w:line="360" w:lineRule="auto"/>
      <w:jc w:val="left"/>
      <w:outlineLvl w:val="0"/>
    </w:pPr>
    <w:rPr>
      <w:rFonts w:eastAsia="Times New Roman"/>
      <w:szCs w:val="24"/>
    </w:rPr>
  </w:style>
  <w:style w:type="paragraph" w:customStyle="1" w:styleId="Point1232">
    <w:name w:val="Point 123 (2)"/>
    <w:basedOn w:val="Normal"/>
    <w:pPr>
      <w:numPr>
        <w:ilvl w:val="4"/>
        <w:numId w:val="12"/>
      </w:numPr>
      <w:spacing w:line="360" w:lineRule="auto"/>
      <w:jc w:val="left"/>
      <w:outlineLvl w:val="1"/>
    </w:pPr>
    <w:rPr>
      <w:rFonts w:eastAsia="Times New Roman"/>
      <w:szCs w:val="24"/>
    </w:rPr>
  </w:style>
  <w:style w:type="paragraph" w:customStyle="1" w:styleId="Point1233">
    <w:name w:val="Point 123 (3)"/>
    <w:basedOn w:val="Normal"/>
    <w:pPr>
      <w:numPr>
        <w:ilvl w:val="6"/>
        <w:numId w:val="12"/>
      </w:numPr>
      <w:spacing w:line="360" w:lineRule="auto"/>
      <w:jc w:val="left"/>
      <w:outlineLvl w:val="2"/>
    </w:pPr>
    <w:rPr>
      <w:rFonts w:eastAsia="Times New Roman"/>
      <w:szCs w:val="24"/>
    </w:rPr>
  </w:style>
  <w:style w:type="paragraph" w:customStyle="1" w:styleId="Pointivx">
    <w:name w:val="Point ivx"/>
    <w:basedOn w:val="Normal"/>
    <w:pPr>
      <w:numPr>
        <w:numId w:val="13"/>
      </w:numPr>
      <w:spacing w:line="360" w:lineRule="auto"/>
      <w:jc w:val="left"/>
    </w:pPr>
    <w:rPr>
      <w:rFonts w:eastAsia="Times New Roman"/>
      <w:szCs w:val="24"/>
    </w:rPr>
  </w:style>
  <w:style w:type="paragraph" w:customStyle="1" w:styleId="Pointivx1">
    <w:name w:val="Point ivx (1)"/>
    <w:basedOn w:val="Normal"/>
    <w:pPr>
      <w:numPr>
        <w:ilvl w:val="1"/>
        <w:numId w:val="13"/>
      </w:numPr>
      <w:spacing w:line="360" w:lineRule="auto"/>
      <w:jc w:val="left"/>
      <w:outlineLvl w:val="0"/>
    </w:pPr>
    <w:rPr>
      <w:rFonts w:eastAsia="Times New Roman"/>
      <w:szCs w:val="24"/>
    </w:rPr>
  </w:style>
  <w:style w:type="paragraph" w:customStyle="1" w:styleId="Pointivx2">
    <w:name w:val="Point ivx (2)"/>
    <w:basedOn w:val="Normal"/>
    <w:pPr>
      <w:numPr>
        <w:ilvl w:val="2"/>
        <w:numId w:val="13"/>
      </w:numPr>
      <w:spacing w:line="360" w:lineRule="auto"/>
      <w:jc w:val="left"/>
      <w:outlineLvl w:val="1"/>
    </w:pPr>
    <w:rPr>
      <w:rFonts w:eastAsia="Times New Roman"/>
      <w:szCs w:val="24"/>
    </w:rPr>
  </w:style>
  <w:style w:type="paragraph" w:customStyle="1" w:styleId="Pointivx3">
    <w:name w:val="Point ivx (3)"/>
    <w:basedOn w:val="Normal"/>
    <w:pPr>
      <w:numPr>
        <w:ilvl w:val="3"/>
        <w:numId w:val="13"/>
      </w:numPr>
      <w:spacing w:line="360" w:lineRule="auto"/>
      <w:jc w:val="left"/>
      <w:outlineLvl w:val="2"/>
    </w:pPr>
    <w:rPr>
      <w:rFonts w:eastAsia="Times New Roman"/>
      <w:szCs w:val="24"/>
    </w:rPr>
  </w:style>
  <w:style w:type="paragraph" w:customStyle="1" w:styleId="Pointivx4">
    <w:name w:val="Point ivx (4)"/>
    <w:basedOn w:val="Normal"/>
    <w:pPr>
      <w:numPr>
        <w:ilvl w:val="4"/>
        <w:numId w:val="13"/>
      </w:numPr>
      <w:spacing w:line="360" w:lineRule="auto"/>
      <w:jc w:val="left"/>
      <w:outlineLvl w:val="3"/>
    </w:pPr>
    <w:rPr>
      <w:rFonts w:eastAsia="Times New Roman"/>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
    <w:name w:val="Dash"/>
    <w:basedOn w:val="Normal"/>
    <w:pPr>
      <w:numPr>
        <w:numId w:val="1"/>
      </w:numPr>
      <w:spacing w:line="360" w:lineRule="auto"/>
      <w:jc w:val="left"/>
    </w:pPr>
    <w:rPr>
      <w:rFonts w:eastAsia="Times New Roman"/>
      <w:szCs w:val="24"/>
    </w:rPr>
  </w:style>
  <w:style w:type="paragraph" w:customStyle="1" w:styleId="Dash1">
    <w:name w:val="Dash 1"/>
    <w:basedOn w:val="Normal"/>
    <w:pPr>
      <w:numPr>
        <w:numId w:val="2"/>
      </w:numPr>
      <w:spacing w:line="360" w:lineRule="auto"/>
      <w:jc w:val="left"/>
      <w:outlineLvl w:val="0"/>
    </w:pPr>
    <w:rPr>
      <w:rFonts w:eastAsia="Times New Roman"/>
      <w:szCs w:val="24"/>
    </w:rPr>
  </w:style>
  <w:style w:type="paragraph" w:customStyle="1" w:styleId="Dash2">
    <w:name w:val="Dash 2"/>
    <w:basedOn w:val="Normal"/>
    <w:pPr>
      <w:numPr>
        <w:numId w:val="3"/>
      </w:numPr>
      <w:spacing w:line="360" w:lineRule="auto"/>
      <w:jc w:val="left"/>
      <w:outlineLvl w:val="1"/>
    </w:pPr>
    <w:rPr>
      <w:rFonts w:eastAsia="Times New Roman"/>
      <w:szCs w:val="24"/>
    </w:rPr>
  </w:style>
  <w:style w:type="paragraph" w:customStyle="1" w:styleId="Dash3">
    <w:name w:val="Dash 3"/>
    <w:basedOn w:val="Normal"/>
    <w:pPr>
      <w:numPr>
        <w:numId w:val="4"/>
      </w:numPr>
      <w:spacing w:line="360" w:lineRule="auto"/>
      <w:jc w:val="left"/>
      <w:outlineLvl w:val="2"/>
    </w:pPr>
    <w:rPr>
      <w:rFonts w:eastAsia="Times New Roman"/>
      <w:szCs w:val="24"/>
    </w:rPr>
  </w:style>
  <w:style w:type="paragraph" w:customStyle="1" w:styleId="Dash4">
    <w:name w:val="Dash 4"/>
    <w:basedOn w:val="Normal"/>
    <w:pPr>
      <w:numPr>
        <w:numId w:val="5"/>
      </w:numPr>
      <w:spacing w:line="360" w:lineRule="auto"/>
      <w:jc w:val="left"/>
      <w:outlineLvl w:val="3"/>
    </w:pPr>
    <w:rPr>
      <w:rFonts w:eastAsia="Times New Roman"/>
      <w:szCs w:val="24"/>
    </w:r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paragraph" w:customStyle="1" w:styleId="HeadingLeft">
    <w:name w:val="Heading Left"/>
    <w:basedOn w:val="Normal"/>
    <w:next w:val="Normal"/>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pPr>
      <w:numPr>
        <w:numId w:val="16"/>
      </w:numPr>
    </w:pPr>
  </w:style>
  <w:style w:type="paragraph" w:customStyle="1" w:styleId="Heading123">
    <w:name w:val="Heading 123"/>
    <w:basedOn w:val="HeadingLeft"/>
    <w:next w:val="Normal"/>
    <w:pPr>
      <w:numPr>
        <w:numId w:val="15"/>
      </w:numPr>
    </w:pPr>
  </w:style>
  <w:style w:type="paragraph" w:customStyle="1" w:styleId="HeadingABC">
    <w:name w:val="Heading ABC"/>
    <w:basedOn w:val="HeadingLeft"/>
    <w:next w:val="Normal"/>
    <w:pPr>
      <w:numPr>
        <w:numId w:val="14"/>
      </w:numPr>
    </w:pPr>
  </w:style>
  <w:style w:type="paragraph" w:customStyle="1" w:styleId="HeadingCentered">
    <w:name w:val="Heading Centered"/>
    <w:basedOn w:val="HeadingLeft"/>
    <w:next w:val="Normal"/>
    <w:pPr>
      <w:jc w:val="center"/>
    </w:pPr>
  </w:style>
  <w:style w:type="paragraph" w:customStyle="1" w:styleId="Amendment">
    <w:name w:val="Amendment"/>
    <w:basedOn w:val="Normal"/>
    <w:next w:val="Normal"/>
    <w:pPr>
      <w:spacing w:line="360" w:lineRule="auto"/>
      <w:jc w:val="left"/>
    </w:pPr>
    <w:rPr>
      <w:rFonts w:eastAsia="Times New Roman"/>
      <w:i/>
      <w:szCs w:val="24"/>
      <w:u w:val="single"/>
    </w:rPr>
  </w:style>
  <w:style w:type="paragraph" w:customStyle="1" w:styleId="AmendmentList">
    <w:name w:val="Amendment List"/>
    <w:basedOn w:val="Normal"/>
    <w:pPr>
      <w:spacing w:line="360" w:lineRule="auto"/>
      <w:ind w:left="2268" w:hanging="2268"/>
      <w:jc w:val="left"/>
    </w:pPr>
    <w:rPr>
      <w:rFonts w:eastAsia="Times New Roman"/>
      <w:szCs w:val="24"/>
    </w:rPr>
  </w:style>
  <w:style w:type="paragraph" w:customStyle="1" w:styleId="ReplyRE">
    <w:name w:val="Reply RE"/>
    <w:basedOn w:val="Normal"/>
    <w:next w:val="Normal"/>
    <w:pPr>
      <w:spacing w:after="480"/>
      <w:contextualSpacing/>
      <w:jc w:val="left"/>
    </w:pPr>
    <w:rPr>
      <w:rFonts w:eastAsia="Times New Roman"/>
      <w:szCs w:val="24"/>
    </w:r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rFonts w:eastAsia="Times New Roman"/>
      <w:b/>
      <w:szCs w:val="24"/>
      <w:u w:val="single"/>
    </w:rPr>
  </w:style>
  <w:style w:type="paragraph" w:customStyle="1" w:styleId="Sign">
    <w:name w:val="Sign"/>
    <w:basedOn w:val="Normal"/>
    <w:pPr>
      <w:tabs>
        <w:tab w:val="center" w:pos="7087"/>
      </w:tabs>
      <w:spacing w:line="360" w:lineRule="auto"/>
      <w:jc w:val="left"/>
    </w:pPr>
    <w:rPr>
      <w:rFonts w:eastAsia="Times New Roman"/>
      <w:szCs w:val="24"/>
    </w:rPr>
  </w:style>
  <w:style w:type="paragraph" w:customStyle="1" w:styleId="NotDeclassified">
    <w:name w:val="Not Declassified"/>
    <w:basedOn w:val="Normal"/>
    <w:qFormat/>
    <w:pPr>
      <w:spacing w:line="360" w:lineRule="auto"/>
      <w:jc w:val="left"/>
    </w:pPr>
    <w:rPr>
      <w:rFonts w:eastAsia="Times New Roman"/>
      <w:b/>
      <w:bCs/>
      <w:szCs w:val="24"/>
      <w:bdr w:val="single" w:sz="4" w:space="0" w:color="auto"/>
      <w:shd w:val="solid" w:color="CCCCCC" w:fill="CCCCCC"/>
    </w:rPr>
  </w:style>
  <w:style w:type="character" w:customStyle="1" w:styleId="TechnicalBlockChar">
    <w:name w:val="Technical Block Char"/>
    <w:link w:val="TechnicalBlock"/>
    <w:rPr>
      <w:rFonts w:ascii="Times New Roman" w:eastAsia="Times New Roman" w:hAnsi="Times New Roman" w:cs="Times New Roman"/>
      <w:sz w:val="24"/>
      <w:szCs w:val="24"/>
      <w:lang w:val="nl-NL"/>
    </w:rPr>
  </w:style>
  <w:style w:type="numbering" w:customStyle="1" w:styleId="NoList1">
    <w:name w:val="No List1"/>
    <w:next w:val="NoList"/>
    <w:uiPriority w:val="99"/>
    <w:semiHidden/>
    <w:unhideWhenUsed/>
  </w:style>
  <w:style w:type="paragraph" w:styleId="ListBullet">
    <w:name w:val="List Bullet"/>
    <w:basedOn w:val="Normal"/>
    <w:unhideWhenUsed/>
    <w:pPr>
      <w:numPr>
        <w:numId w:val="21"/>
      </w:numPr>
      <w:tabs>
        <w:tab w:val="clear" w:pos="850"/>
        <w:tab w:val="num" w:pos="360"/>
      </w:tabs>
      <w:ind w:left="360" w:hanging="360"/>
      <w:contextualSpacing/>
    </w:pPr>
    <w:rPr>
      <w:rFonts w:eastAsia="Calibri"/>
      <w:lang w:eastAsia="en-GB"/>
    </w:rPr>
  </w:style>
  <w:style w:type="paragraph" w:styleId="ListBullet2">
    <w:name w:val="List Bullet 2"/>
    <w:basedOn w:val="Normal"/>
    <w:unhideWhenUsed/>
    <w:pPr>
      <w:numPr>
        <w:ilvl w:val="1"/>
        <w:numId w:val="21"/>
      </w:numPr>
      <w:tabs>
        <w:tab w:val="clear" w:pos="850"/>
        <w:tab w:val="num" w:pos="360"/>
      </w:tabs>
      <w:ind w:left="0" w:firstLine="0"/>
      <w:contextualSpacing/>
    </w:pPr>
    <w:rPr>
      <w:rFonts w:eastAsia="Calibri"/>
      <w:lang w:eastAsia="en-GB"/>
    </w:rPr>
  </w:style>
  <w:style w:type="paragraph" w:styleId="ListBullet3">
    <w:name w:val="List Bullet 3"/>
    <w:basedOn w:val="Normal"/>
    <w:unhideWhenUsed/>
    <w:pPr>
      <w:numPr>
        <w:ilvl w:val="2"/>
        <w:numId w:val="21"/>
      </w:numPr>
      <w:tabs>
        <w:tab w:val="clear" w:pos="850"/>
        <w:tab w:val="num" w:pos="926"/>
      </w:tabs>
      <w:ind w:left="926" w:hanging="360"/>
      <w:contextualSpacing/>
    </w:pPr>
    <w:rPr>
      <w:rFonts w:eastAsia="Calibri"/>
      <w:lang w:eastAsia="en-GB"/>
    </w:rPr>
  </w:style>
  <w:style w:type="paragraph" w:styleId="ListBullet4">
    <w:name w:val="List Bullet 4"/>
    <w:basedOn w:val="Normal"/>
    <w:unhideWhenUsed/>
    <w:pPr>
      <w:numPr>
        <w:ilvl w:val="3"/>
        <w:numId w:val="21"/>
      </w:numPr>
      <w:tabs>
        <w:tab w:val="clear" w:pos="850"/>
        <w:tab w:val="num" w:pos="360"/>
      </w:tabs>
      <w:ind w:left="0" w:firstLine="0"/>
      <w:contextualSpacing/>
    </w:pPr>
    <w:rPr>
      <w:rFonts w:eastAsia="Calibri"/>
      <w:lang w:eastAsia="en-GB"/>
    </w:rPr>
  </w:style>
  <w:style w:type="character" w:customStyle="1" w:styleId="italic1">
    <w:name w:val="italic1"/>
    <w:rPr>
      <w:i/>
      <w:shd w:val="clear" w:color="auto" w:fill="auto"/>
    </w:rPr>
  </w:style>
  <w:style w:type="character" w:customStyle="1" w:styleId="Point1Char">
    <w:name w:val="Point 1 Char"/>
    <w:rPr>
      <w:rFonts w:ascii="Times New Roman" w:hAnsi="Times New Roman" w:cs="Times New Roman"/>
      <w:sz w:val="24"/>
      <w:lang w:val="nl-NL"/>
    </w:rPr>
  </w:style>
  <w:style w:type="paragraph" w:styleId="Caption">
    <w:name w:val="caption"/>
    <w:basedOn w:val="Normal"/>
    <w:next w:val="Normal"/>
    <w:qFormat/>
    <w:pPr>
      <w:spacing w:before="0" w:after="200"/>
    </w:pPr>
    <w:rPr>
      <w:rFonts w:eastAsia="Calibri"/>
      <w:b/>
      <w:bCs/>
      <w:color w:val="4F81BD"/>
      <w:sz w:val="18"/>
      <w:szCs w:val="18"/>
      <w:lang w:eastAsia="en-GB"/>
    </w:rPr>
  </w:style>
  <w:style w:type="paragraph" w:styleId="TableofFigures">
    <w:name w:val="table of figures"/>
    <w:basedOn w:val="Normal"/>
    <w:next w:val="Normal"/>
    <w:unhideWhenUsed/>
    <w:pPr>
      <w:spacing w:after="0"/>
    </w:pPr>
    <w:rPr>
      <w:rFonts w:eastAsia="Calibri"/>
      <w:lang w:eastAsia="en-GB"/>
    </w:rPr>
  </w:style>
  <w:style w:type="paragraph" w:styleId="ListNumber">
    <w:name w:val="List Number"/>
    <w:basedOn w:val="Normal"/>
    <w:unhideWhenUsed/>
    <w:pPr>
      <w:numPr>
        <w:numId w:val="17"/>
      </w:numPr>
      <w:contextualSpacing/>
    </w:pPr>
    <w:rPr>
      <w:rFonts w:eastAsia="Calibri"/>
      <w:lang w:eastAsia="en-GB"/>
    </w:rPr>
  </w:style>
  <w:style w:type="paragraph" w:styleId="ListNumber2">
    <w:name w:val="List Number 2"/>
    <w:basedOn w:val="Normal"/>
    <w:unhideWhenUsed/>
    <w:pPr>
      <w:numPr>
        <w:numId w:val="18"/>
      </w:numPr>
      <w:contextualSpacing/>
    </w:pPr>
    <w:rPr>
      <w:rFonts w:eastAsia="Calibri"/>
      <w:lang w:eastAsia="en-GB"/>
    </w:rPr>
  </w:style>
  <w:style w:type="paragraph" w:styleId="ListNumber3">
    <w:name w:val="List Number 3"/>
    <w:basedOn w:val="Normal"/>
    <w:unhideWhenUsed/>
    <w:pPr>
      <w:numPr>
        <w:numId w:val="19"/>
      </w:numPr>
      <w:contextualSpacing/>
    </w:pPr>
    <w:rPr>
      <w:rFonts w:eastAsia="Calibri"/>
      <w:lang w:eastAsia="en-GB"/>
    </w:rPr>
  </w:style>
  <w:style w:type="paragraph" w:styleId="ListNumber4">
    <w:name w:val="List Number 4"/>
    <w:basedOn w:val="Normal"/>
    <w:unhideWhenUsed/>
    <w:pPr>
      <w:numPr>
        <w:numId w:val="20"/>
      </w:numPr>
      <w:contextualSpacing/>
    </w:pPr>
    <w:rPr>
      <w:rFonts w:eastAsia="Calibri"/>
      <w:lang w:eastAsia="en-GB"/>
    </w:rPr>
  </w:style>
  <w:style w:type="character" w:styleId="Strong">
    <w:name w:val="Strong"/>
    <w:uiPriority w:val="22"/>
    <w:qFormat/>
    <w:rPr>
      <w:b/>
    </w:rPr>
  </w:style>
  <w:style w:type="paragraph" w:customStyle="1" w:styleId="Manualpar1">
    <w:name w:val="Manualpar 1"/>
    <w:basedOn w:val="Titrearticle"/>
    <w:rPr>
      <w:rFonts w:eastAsia="Calibri"/>
      <w:i w:val="0"/>
      <w:lang w:eastAsia="en-GB"/>
    </w:rPr>
  </w:style>
  <w:style w:type="paragraph" w:styleId="Revision">
    <w:name w:val="Revision"/>
    <w:hidden/>
    <w:rPr>
      <w:rFonts w:ascii="Times New Roman" w:eastAsia="Calibri" w:hAnsi="Times New Roman" w:cs="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eastAsia="en-GB"/>
    </w:rPr>
  </w:style>
  <w:style w:type="paragraph" w:customStyle="1" w:styleId="Notmsl">
    <w:name w:val="Notmsl"/>
    <w:basedOn w:val="DatedadoptionPagedecouverture"/>
    <w:rPr>
      <w:rFonts w:eastAsia="Calibri"/>
      <w:noProof/>
      <w:lang w:eastAsia="en-GB"/>
    </w:rPr>
  </w:style>
  <w:style w:type="character" w:customStyle="1" w:styleId="CommentTextChar1">
    <w:name w:val="Comment Text Char1"/>
    <w:locked/>
    <w:rPr>
      <w:rFonts w:ascii="Times New Roman" w:eastAsia="Times New Roman" w:hAnsi="Times New Roman"/>
      <w:lang w:eastAsia="zh-CN"/>
    </w:rPr>
  </w:style>
  <w:style w:type="character" w:customStyle="1" w:styleId="FootnoteCharacters">
    <w:name w:val="Footnote Characters"/>
    <w:rPr>
      <w:vertAlign w:val="superscript"/>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8z1">
    <w:name w:val="WW8Num18z1"/>
    <w:rPr>
      <w:b w:val="0"/>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4z1">
    <w:name w:val="WW8Num24z1"/>
    <w:rPr>
      <w:b w:val="0"/>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Liberation Sans" w:eastAsia="WenQuanYi Micro Hei" w:hAnsi="Liberation Sans" w:cs="Lohit Hindi"/>
      <w:sz w:val="28"/>
      <w:szCs w:val="28"/>
      <w:lang w:eastAsia="zh-CN"/>
    </w:rPr>
  </w:style>
  <w:style w:type="paragraph" w:styleId="BodyText">
    <w:name w:val="Body Text"/>
    <w:basedOn w:val="Normal"/>
    <w:link w:val="BodyTextChar"/>
    <w:pPr>
      <w:suppressAutoHyphens/>
      <w:spacing w:before="0"/>
    </w:pPr>
    <w:rPr>
      <w:rFonts w:eastAsia="Calibri"/>
      <w:lang w:eastAsia="zh-CN"/>
    </w:rPr>
  </w:style>
  <w:style w:type="character" w:customStyle="1" w:styleId="BodyTextChar">
    <w:name w:val="Body Text Char"/>
    <w:basedOn w:val="DefaultParagraphFont"/>
    <w:link w:val="BodyText"/>
    <w:rPr>
      <w:rFonts w:ascii="Times New Roman" w:eastAsia="Calibri" w:hAnsi="Times New Roman" w:cs="Times New Roman"/>
      <w:sz w:val="24"/>
      <w:lang w:val="nl-NL" w:eastAsia="zh-CN"/>
    </w:rPr>
  </w:style>
  <w:style w:type="paragraph" w:styleId="List">
    <w:name w:val="List"/>
    <w:basedOn w:val="BodyText"/>
    <w:rPr>
      <w:rFonts w:cs="Lohit Hindi"/>
    </w:rPr>
  </w:style>
  <w:style w:type="paragraph" w:customStyle="1" w:styleId="Index">
    <w:name w:val="Index"/>
    <w:basedOn w:val="Normal"/>
    <w:pPr>
      <w:suppressLineNumbers/>
      <w:suppressAutoHyphens/>
    </w:pPr>
    <w:rPr>
      <w:rFonts w:eastAsia="Calibri" w:cs="Lohit Hindi"/>
      <w:lang w:eastAsia="zh-CN"/>
    </w:rPr>
  </w:style>
  <w:style w:type="character" w:customStyle="1" w:styleId="CommentSubjectChar1">
    <w:name w:val="Comment Subject Char1"/>
    <w:rPr>
      <w:rFonts w:ascii="Times New Roman" w:eastAsia="Times New Roman" w:hAnsi="Times New Roman" w:cs="Times New Roman"/>
      <w:b/>
      <w:bCs/>
      <w:sz w:val="20"/>
      <w:szCs w:val="20"/>
      <w:lang w:val="nl-NL" w:eastAsia="zh-CN"/>
    </w:rPr>
  </w:style>
  <w:style w:type="character" w:customStyle="1" w:styleId="BalloonTextChar1">
    <w:name w:val="Balloon Text Char1"/>
    <w:rPr>
      <w:rFonts w:ascii="Tahoma" w:eastAsia="Times New Roman" w:hAnsi="Tahoma" w:cs="Tahoma"/>
      <w:sz w:val="16"/>
      <w:szCs w:val="16"/>
      <w:lang w:val="nl-NL" w:eastAsia="zh-CN"/>
    </w:rPr>
  </w:style>
  <w:style w:type="paragraph" w:customStyle="1" w:styleId="WW-Default">
    <w:name w:val="WW-Default"/>
    <w:pPr>
      <w:suppressAutoHyphens/>
      <w:autoSpaceDE w:val="0"/>
    </w:pPr>
    <w:rPr>
      <w:rFonts w:ascii="EUAlbertina" w:eastAsia="Calibri" w:hAnsi="EUAlbertina" w:cs="EUAlbertina"/>
      <w:color w:val="000000"/>
      <w:sz w:val="24"/>
      <w:szCs w:val="24"/>
      <w:lang w:eastAsia="zh-CN"/>
    </w:rPr>
  </w:style>
  <w:style w:type="paragraph" w:customStyle="1" w:styleId="CM1">
    <w:name w:val="CM1"/>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rPr>
      <w:rFonts w:cs="Times New Roman"/>
      <w:color w:val="auto"/>
    </w:rPr>
  </w:style>
  <w:style w:type="paragraph" w:customStyle="1" w:styleId="NP1">
    <w:name w:val="NP1"/>
    <w:basedOn w:val="Normal"/>
    <w:qFormat/>
    <w:pPr>
      <w:suppressAutoHyphens/>
      <w:ind w:left="850" w:hanging="850"/>
    </w:pPr>
    <w:rPr>
      <w:rFonts w:eastAsia="Calibri"/>
      <w:b/>
      <w:smallCaps/>
      <w:u w:val="single"/>
      <w:lang w:eastAsia="zh-CN"/>
    </w:rPr>
  </w:style>
  <w:style w:type="paragraph" w:customStyle="1" w:styleId="TableContents">
    <w:name w:val="Table Contents"/>
    <w:basedOn w:val="Normal"/>
    <w:pPr>
      <w:suppressLineNumbers/>
      <w:suppressAutoHyphens/>
    </w:pPr>
    <w:rPr>
      <w:rFonts w:eastAsia="Calibri"/>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paragraph" w:customStyle="1" w:styleId="font5">
    <w:name w:val="font5"/>
    <w:basedOn w:val="Normal"/>
    <w:pPr>
      <w:spacing w:before="100" w:beforeAutospacing="1" w:after="100" w:afterAutospacing="1"/>
      <w:jc w:val="left"/>
    </w:pPr>
    <w:rPr>
      <w:rFonts w:eastAsia="Times New Roman"/>
      <w:color w:val="000000"/>
      <w:sz w:val="18"/>
      <w:szCs w:val="18"/>
      <w:lang w:eastAsia="en-GB"/>
    </w:rPr>
  </w:style>
  <w:style w:type="paragraph" w:customStyle="1" w:styleId="xl64">
    <w:name w:val="xl64"/>
    <w:basedOn w:val="Normal"/>
    <w:pPr>
      <w:spacing w:before="100" w:beforeAutospacing="1" w:after="100" w:afterAutospacing="1"/>
      <w:jc w:val="left"/>
    </w:pPr>
    <w:rPr>
      <w:rFonts w:eastAsia="Times New Roman"/>
      <w:sz w:val="18"/>
      <w:szCs w:val="18"/>
      <w:lang w:eastAsia="en-GB"/>
    </w:rPr>
  </w:style>
  <w:style w:type="paragraph" w:customStyle="1" w:styleId="xl65">
    <w:name w:val="xl65"/>
    <w:basedOn w:val="Normal"/>
    <w:pPr>
      <w:spacing w:before="100" w:beforeAutospacing="1" w:after="100" w:afterAutospacing="1"/>
      <w:jc w:val="left"/>
    </w:pPr>
    <w:rPr>
      <w:rFonts w:eastAsia="Times New Roman"/>
      <w:sz w:val="18"/>
      <w:szCs w:val="18"/>
      <w:lang w:eastAsia="en-GB"/>
    </w:rPr>
  </w:style>
  <w:style w:type="paragraph" w:customStyle="1" w:styleId="xl66">
    <w:name w:val="xl66"/>
    <w:basedOn w:val="Normal"/>
    <w:pPr>
      <w:spacing w:before="100" w:beforeAutospacing="1" w:after="100" w:afterAutospacing="1"/>
      <w:jc w:val="left"/>
    </w:pPr>
    <w:rPr>
      <w:rFonts w:eastAsia="Times New Roman"/>
      <w:sz w:val="18"/>
      <w:szCs w:val="18"/>
      <w:lang w:eastAsia="en-GB"/>
    </w:rPr>
  </w:style>
  <w:style w:type="paragraph" w:customStyle="1" w:styleId="xl67">
    <w:name w:val="xl67"/>
    <w:basedOn w:val="Normal"/>
    <w:pPr>
      <w:pBdr>
        <w:top w:val="single" w:sz="8" w:space="0" w:color="auto"/>
      </w:pBdr>
      <w:spacing w:before="100" w:beforeAutospacing="1" w:after="100" w:afterAutospacing="1"/>
      <w:jc w:val="left"/>
    </w:pPr>
    <w:rPr>
      <w:rFonts w:eastAsia="Times New Roman"/>
      <w:sz w:val="18"/>
      <w:szCs w:val="18"/>
      <w:lang w:eastAsia="en-GB"/>
    </w:rPr>
  </w:style>
  <w:style w:type="paragraph" w:customStyle="1" w:styleId="xl68">
    <w:name w:val="xl68"/>
    <w:basedOn w:val="Normal"/>
    <w:pPr>
      <w:pBdr>
        <w:top w:val="single" w:sz="8" w:space="0" w:color="auto"/>
      </w:pBdr>
      <w:spacing w:before="100" w:beforeAutospacing="1" w:after="100" w:afterAutospacing="1"/>
      <w:jc w:val="left"/>
    </w:pPr>
    <w:rPr>
      <w:rFonts w:eastAsia="Times New Roman"/>
      <w:sz w:val="18"/>
      <w:szCs w:val="18"/>
      <w:lang w:eastAsia="en-GB"/>
    </w:rPr>
  </w:style>
  <w:style w:type="paragraph" w:customStyle="1" w:styleId="xl69">
    <w:name w:val="xl69"/>
    <w:basedOn w:val="Normal"/>
    <w:pPr>
      <w:pBdr>
        <w:top w:val="single" w:sz="8" w:space="0" w:color="auto"/>
      </w:pBdr>
      <w:spacing w:before="100" w:beforeAutospacing="1" w:after="100" w:afterAutospacing="1"/>
      <w:jc w:val="left"/>
    </w:pPr>
    <w:rPr>
      <w:rFonts w:eastAsia="Times New Roman"/>
      <w:sz w:val="18"/>
      <w:szCs w:val="18"/>
      <w:lang w:eastAsia="en-GB"/>
    </w:rPr>
  </w:style>
  <w:style w:type="paragraph" w:customStyle="1" w:styleId="xl70">
    <w:name w:val="xl70"/>
    <w:basedOn w:val="Normal"/>
    <w:pPr>
      <w:pBdr>
        <w:top w:val="single" w:sz="8" w:space="0" w:color="auto"/>
        <w:left w:val="single" w:sz="8" w:space="0" w:color="auto"/>
      </w:pBdr>
      <w:spacing w:before="100" w:beforeAutospacing="1" w:after="100" w:afterAutospacing="1"/>
      <w:jc w:val="left"/>
    </w:pPr>
    <w:rPr>
      <w:rFonts w:eastAsia="Times New Roman"/>
      <w:sz w:val="18"/>
      <w:szCs w:val="18"/>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72">
    <w:name w:val="xl72"/>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73">
    <w:name w:val="xl73"/>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74">
    <w:name w:val="xl74"/>
    <w:basedOn w:val="Normal"/>
    <w:pPr>
      <w:pBdr>
        <w:left w:val="single" w:sz="8" w:space="0" w:color="auto"/>
        <w:bottom w:val="single" w:sz="8" w:space="0" w:color="auto"/>
      </w:pBdr>
      <w:spacing w:before="100" w:beforeAutospacing="1" w:after="100" w:afterAutospacing="1"/>
      <w:jc w:val="left"/>
    </w:pPr>
    <w:rPr>
      <w:rFonts w:eastAsia="Times New Roman"/>
      <w:sz w:val="18"/>
      <w:szCs w:val="18"/>
      <w:lang w:eastAsia="en-GB"/>
    </w:rPr>
  </w:style>
  <w:style w:type="paragraph" w:customStyle="1" w:styleId="xl75">
    <w:name w:val="xl75"/>
    <w:basedOn w:val="Normal"/>
    <w:pPr>
      <w:pBdr>
        <w:top w:val="single" w:sz="8" w:space="0" w:color="000000"/>
      </w:pBdr>
      <w:spacing w:before="100" w:beforeAutospacing="1" w:after="100" w:afterAutospacing="1"/>
      <w:jc w:val="right"/>
      <w:textAlignment w:val="center"/>
    </w:pPr>
    <w:rPr>
      <w:rFonts w:eastAsia="Times New Roman"/>
      <w:sz w:val="18"/>
      <w:szCs w:val="18"/>
      <w:lang w:eastAsia="en-GB"/>
    </w:rPr>
  </w:style>
  <w:style w:type="paragraph" w:customStyle="1" w:styleId="xl76">
    <w:name w:val="xl76"/>
    <w:basedOn w:val="Normal"/>
    <w:pPr>
      <w:spacing w:before="100" w:beforeAutospacing="1" w:after="100" w:afterAutospacing="1"/>
      <w:jc w:val="left"/>
      <w:textAlignment w:val="center"/>
    </w:pPr>
    <w:rPr>
      <w:rFonts w:eastAsia="Times New Roman"/>
      <w:sz w:val="18"/>
      <w:szCs w:val="18"/>
      <w:lang w:eastAsia="en-GB"/>
    </w:rPr>
  </w:style>
  <w:style w:type="paragraph" w:customStyle="1" w:styleId="xl77">
    <w:name w:val="xl77"/>
    <w:basedOn w:val="Normal"/>
    <w:pPr>
      <w:spacing w:before="100" w:beforeAutospacing="1" w:after="100" w:afterAutospacing="1"/>
      <w:jc w:val="right"/>
      <w:textAlignment w:val="center"/>
    </w:pPr>
    <w:rPr>
      <w:rFonts w:eastAsia="Times New Roman"/>
      <w:sz w:val="18"/>
      <w:szCs w:val="18"/>
      <w:lang w:eastAsia="en-GB"/>
    </w:rPr>
  </w:style>
  <w:style w:type="paragraph" w:customStyle="1" w:styleId="xl78">
    <w:name w:val="xl78"/>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79">
    <w:name w:val="xl79"/>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80">
    <w:name w:val="xl80"/>
    <w:basedOn w:val="Normal"/>
    <w:pPr>
      <w:spacing w:before="100" w:beforeAutospacing="1" w:after="100" w:afterAutospacing="1"/>
      <w:jc w:val="left"/>
    </w:pPr>
    <w:rPr>
      <w:rFonts w:eastAsia="Times New Roman"/>
      <w:color w:val="FF0000"/>
      <w:sz w:val="18"/>
      <w:szCs w:val="18"/>
      <w:lang w:eastAsia="en-GB"/>
    </w:rPr>
  </w:style>
  <w:style w:type="paragraph" w:customStyle="1" w:styleId="xl81">
    <w:name w:val="xl81"/>
    <w:basedOn w:val="Normal"/>
    <w:pPr>
      <w:spacing w:before="100" w:beforeAutospacing="1" w:after="100" w:afterAutospacing="1"/>
      <w:jc w:val="left"/>
      <w:textAlignment w:val="top"/>
    </w:pPr>
    <w:rPr>
      <w:rFonts w:eastAsia="Times New Roman"/>
      <w:sz w:val="18"/>
      <w:szCs w:val="18"/>
      <w:lang w:eastAsia="en-GB"/>
    </w:rPr>
  </w:style>
  <w:style w:type="paragraph" w:customStyle="1" w:styleId="xl82">
    <w:name w:val="xl82"/>
    <w:basedOn w:val="Normal"/>
    <w:pPr>
      <w:spacing w:before="100" w:beforeAutospacing="1" w:after="100" w:afterAutospacing="1"/>
      <w:jc w:val="left"/>
      <w:textAlignment w:val="top"/>
    </w:pPr>
    <w:rPr>
      <w:rFonts w:eastAsia="Times New Roman"/>
      <w:sz w:val="18"/>
      <w:szCs w:val="18"/>
      <w:lang w:eastAsia="en-GB"/>
    </w:rPr>
  </w:style>
  <w:style w:type="paragraph" w:customStyle="1" w:styleId="xl83">
    <w:name w:val="xl83"/>
    <w:basedOn w:val="Normal"/>
    <w:pPr>
      <w:spacing w:before="100" w:beforeAutospacing="1" w:after="100" w:afterAutospacing="1"/>
      <w:jc w:val="left"/>
      <w:textAlignment w:val="top"/>
    </w:pPr>
    <w:rPr>
      <w:rFonts w:eastAsia="Times New Roman"/>
      <w:sz w:val="18"/>
      <w:szCs w:val="18"/>
      <w:lang w:eastAsia="en-GB"/>
    </w:rPr>
  </w:style>
  <w:style w:type="paragraph" w:customStyle="1" w:styleId="xl84">
    <w:name w:val="xl84"/>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85">
    <w:name w:val="xl85"/>
    <w:basedOn w:val="Normal"/>
    <w:pPr>
      <w:spacing w:before="100" w:beforeAutospacing="1" w:after="100" w:afterAutospacing="1"/>
      <w:jc w:val="left"/>
      <w:textAlignment w:val="top"/>
    </w:pPr>
    <w:rPr>
      <w:rFonts w:eastAsia="Times New Roman"/>
      <w:sz w:val="18"/>
      <w:szCs w:val="18"/>
      <w:lang w:eastAsia="en-GB"/>
    </w:rPr>
  </w:style>
  <w:style w:type="paragraph" w:customStyle="1" w:styleId="xl86">
    <w:name w:val="xl86"/>
    <w:basedOn w:val="Normal"/>
    <w:pPr>
      <w:spacing w:before="100" w:beforeAutospacing="1" w:after="100" w:afterAutospacing="1"/>
      <w:jc w:val="left"/>
      <w:textAlignment w:val="top"/>
    </w:pPr>
    <w:rPr>
      <w:rFonts w:eastAsia="Times New Roman"/>
      <w:sz w:val="18"/>
      <w:szCs w:val="18"/>
      <w:lang w:eastAsia="en-GB"/>
    </w:rPr>
  </w:style>
  <w:style w:type="paragraph" w:customStyle="1" w:styleId="xl87">
    <w:name w:val="xl87"/>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88">
    <w:name w:val="xl88"/>
    <w:basedOn w:val="Normal"/>
    <w:pPr>
      <w:spacing w:before="100" w:beforeAutospacing="1" w:after="100" w:afterAutospacing="1"/>
      <w:jc w:val="right"/>
      <w:textAlignment w:val="top"/>
    </w:pPr>
    <w:rPr>
      <w:rFonts w:eastAsia="Times New Roman"/>
      <w:sz w:val="18"/>
      <w:szCs w:val="18"/>
      <w:lang w:eastAsia="en-GB"/>
    </w:rPr>
  </w:style>
  <w:style w:type="paragraph" w:customStyle="1" w:styleId="xl89">
    <w:name w:val="xl89"/>
    <w:basedOn w:val="Normal"/>
    <w:pPr>
      <w:pBdr>
        <w:bottom w:val="single" w:sz="8" w:space="0" w:color="auto"/>
      </w:pBdr>
      <w:spacing w:before="100" w:beforeAutospacing="1" w:after="100" w:afterAutospacing="1"/>
      <w:jc w:val="right"/>
      <w:textAlignment w:val="center"/>
    </w:pPr>
    <w:rPr>
      <w:rFonts w:eastAsia="Times New Roman"/>
      <w:sz w:val="18"/>
      <w:szCs w:val="18"/>
      <w:lang w:eastAsia="en-GB"/>
    </w:rPr>
  </w:style>
  <w:style w:type="paragraph" w:customStyle="1" w:styleId="xl90">
    <w:name w:val="xl90"/>
    <w:basedOn w:val="Normal"/>
    <w:pPr>
      <w:pBdr>
        <w:bottom w:val="single" w:sz="8" w:space="0" w:color="auto"/>
      </w:pBdr>
      <w:spacing w:before="100" w:beforeAutospacing="1" w:after="100" w:afterAutospacing="1"/>
      <w:jc w:val="right"/>
      <w:textAlignment w:val="top"/>
    </w:pPr>
    <w:rPr>
      <w:rFonts w:eastAsia="Times New Roman"/>
      <w:color w:val="FF0000"/>
      <w:sz w:val="18"/>
      <w:szCs w:val="18"/>
      <w:lang w:eastAsia="en-GB"/>
    </w:rPr>
  </w:style>
  <w:style w:type="paragraph" w:customStyle="1" w:styleId="xl91">
    <w:name w:val="xl91"/>
    <w:basedOn w:val="Normal"/>
    <w:pPr>
      <w:spacing w:before="100" w:beforeAutospacing="1" w:after="100" w:afterAutospacing="1"/>
      <w:jc w:val="left"/>
    </w:pPr>
    <w:rPr>
      <w:rFonts w:eastAsia="Times New Roman"/>
      <w:sz w:val="18"/>
      <w:szCs w:val="18"/>
      <w:lang w:eastAsia="en-GB"/>
    </w:rPr>
  </w:style>
  <w:style w:type="paragraph" w:customStyle="1" w:styleId="xl92">
    <w:name w:val="xl92"/>
    <w:basedOn w:val="Normal"/>
    <w:pPr>
      <w:spacing w:before="100" w:beforeAutospacing="1" w:after="100" w:afterAutospacing="1"/>
      <w:jc w:val="left"/>
    </w:pPr>
    <w:rPr>
      <w:rFonts w:eastAsia="Times New Roman"/>
      <w:i/>
      <w:iCs/>
      <w:sz w:val="18"/>
      <w:szCs w:val="18"/>
      <w:lang w:eastAsia="en-GB"/>
    </w:rPr>
  </w:style>
  <w:style w:type="paragraph" w:customStyle="1" w:styleId="xl93">
    <w:name w:val="xl93"/>
    <w:basedOn w:val="Normal"/>
    <w:pPr>
      <w:pBdr>
        <w:bottom w:val="single" w:sz="8" w:space="0" w:color="auto"/>
      </w:pBdr>
      <w:spacing w:before="100" w:beforeAutospacing="1" w:after="100" w:afterAutospacing="1"/>
      <w:jc w:val="left"/>
    </w:pPr>
    <w:rPr>
      <w:rFonts w:eastAsia="Times New Roman"/>
      <w:sz w:val="18"/>
      <w:szCs w:val="18"/>
      <w:lang w:eastAsia="en-GB"/>
    </w:rPr>
  </w:style>
  <w:style w:type="character" w:customStyle="1" w:styleId="HeaderCouncilChar">
    <w:name w:val="Header Council Char"/>
    <w:link w:val="HeaderCouncil"/>
    <w:rPr>
      <w:rFonts w:ascii="Times New Roman" w:eastAsia="Times New Roman" w:hAnsi="Times New Roman" w:cs="Times New Roman"/>
      <w:sz w:val="2"/>
      <w:szCs w:val="24"/>
      <w:lang w:val="nl-NL"/>
    </w:rPr>
  </w:style>
  <w:style w:type="paragraph" w:customStyle="1" w:styleId="xl300">
    <w:name w:val="xl300"/>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301">
    <w:name w:val="xl301"/>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302">
    <w:name w:val="xl302"/>
    <w:basedOn w:val="Normal"/>
    <w:pPr>
      <w:spacing w:before="100" w:beforeAutospacing="1" w:after="100" w:afterAutospacing="1"/>
      <w:jc w:val="right"/>
      <w:textAlignment w:val="center"/>
    </w:pPr>
    <w:rPr>
      <w:rFonts w:eastAsia="Times New Roman"/>
      <w:color w:val="000000"/>
      <w:sz w:val="18"/>
      <w:szCs w:val="18"/>
      <w:lang w:eastAsia="en-GB"/>
    </w:rPr>
  </w:style>
  <w:style w:type="paragraph" w:customStyle="1" w:styleId="xl303">
    <w:name w:val="xl303"/>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304">
    <w:name w:val="xl304"/>
    <w:basedOn w:val="Normal"/>
    <w:pPr>
      <w:pBdr>
        <w:bottom w:val="single" w:sz="8" w:space="0" w:color="auto"/>
      </w:pBdr>
      <w:spacing w:before="100" w:beforeAutospacing="1" w:after="100" w:afterAutospacing="1"/>
      <w:jc w:val="right"/>
      <w:textAlignment w:val="center"/>
    </w:pPr>
    <w:rPr>
      <w:rFonts w:eastAsia="Times New Roman"/>
      <w:color w:val="000000"/>
      <w:sz w:val="18"/>
      <w:szCs w:val="18"/>
      <w:lang w:eastAsia="en-GB"/>
    </w:rPr>
  </w:style>
  <w:style w:type="paragraph" w:customStyle="1" w:styleId="xl305">
    <w:name w:val="xl305"/>
    <w:basedOn w:val="Normal"/>
    <w:pPr>
      <w:shd w:val="clear" w:color="000000" w:fill="FFFFFF"/>
      <w:spacing w:before="100" w:beforeAutospacing="1" w:after="100" w:afterAutospacing="1"/>
      <w:jc w:val="left"/>
      <w:textAlignment w:val="top"/>
    </w:pPr>
    <w:rPr>
      <w:rFonts w:eastAsia="Times New Roman"/>
      <w:sz w:val="18"/>
      <w:szCs w:val="18"/>
      <w:lang w:eastAsia="en-GB"/>
    </w:rPr>
  </w:style>
  <w:style w:type="paragraph" w:customStyle="1" w:styleId="xl306">
    <w:name w:val="xl306"/>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307">
    <w:name w:val="xl307"/>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308">
    <w:name w:val="xl308"/>
    <w:basedOn w:val="Normal"/>
    <w:pPr>
      <w:pBdr>
        <w:top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09">
    <w:name w:val="xl309"/>
    <w:basedOn w:val="Normal"/>
    <w:pPr>
      <w:pBdr>
        <w:top w:val="single" w:sz="8" w:space="0" w:color="000000"/>
      </w:pBdr>
      <w:shd w:val="clear" w:color="000000" w:fill="A6A6A6"/>
      <w:spacing w:before="100" w:beforeAutospacing="1" w:after="100" w:afterAutospacing="1"/>
      <w:jc w:val="left"/>
      <w:textAlignment w:val="top"/>
    </w:pPr>
    <w:rPr>
      <w:rFonts w:eastAsia="Times New Roman"/>
      <w:sz w:val="18"/>
      <w:szCs w:val="18"/>
      <w:lang w:eastAsia="en-GB"/>
    </w:rPr>
  </w:style>
  <w:style w:type="paragraph" w:customStyle="1" w:styleId="xl310">
    <w:name w:val="xl310"/>
    <w:basedOn w:val="Normal"/>
    <w:pPr>
      <w:pBdr>
        <w:top w:val="single" w:sz="8" w:space="0" w:color="000000"/>
      </w:pBdr>
      <w:shd w:val="clear" w:color="000000" w:fill="A6A6A6"/>
      <w:spacing w:before="100" w:beforeAutospacing="1" w:after="100" w:afterAutospacing="1"/>
      <w:jc w:val="right"/>
      <w:textAlignment w:val="top"/>
    </w:pPr>
    <w:rPr>
      <w:rFonts w:eastAsia="Times New Roman"/>
      <w:color w:val="000000"/>
      <w:sz w:val="18"/>
      <w:szCs w:val="18"/>
      <w:lang w:eastAsia="en-GB"/>
    </w:rPr>
  </w:style>
  <w:style w:type="paragraph" w:customStyle="1" w:styleId="xl311">
    <w:name w:val="xl311"/>
    <w:basedOn w:val="Normal"/>
    <w:pPr>
      <w:pBdr>
        <w:top w:val="single" w:sz="8" w:space="0" w:color="000000"/>
        <w:left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2">
    <w:name w:val="xl312"/>
    <w:basedOn w:val="Normal"/>
    <w:pPr>
      <w:pBdr>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3">
    <w:name w:val="xl313"/>
    <w:basedOn w:val="Normal"/>
    <w:pPr>
      <w:shd w:val="clear" w:color="000000" w:fill="A6A6A6"/>
      <w:spacing w:before="100" w:beforeAutospacing="1" w:after="100" w:afterAutospacing="1"/>
      <w:jc w:val="left"/>
      <w:textAlignment w:val="top"/>
    </w:pPr>
    <w:rPr>
      <w:rFonts w:eastAsia="Times New Roman"/>
      <w:i/>
      <w:iCs/>
      <w:sz w:val="18"/>
      <w:szCs w:val="18"/>
      <w:lang w:eastAsia="en-GB"/>
    </w:rPr>
  </w:style>
  <w:style w:type="paragraph" w:customStyle="1" w:styleId="xl314">
    <w:name w:val="xl314"/>
    <w:basedOn w:val="Normal"/>
    <w:pPr>
      <w:pBdr>
        <w:bottom w:val="single" w:sz="8" w:space="0" w:color="000000"/>
      </w:pBdr>
      <w:shd w:val="clear" w:color="000000" w:fill="A6A6A6"/>
      <w:spacing w:before="100" w:beforeAutospacing="1" w:after="100" w:afterAutospacing="1"/>
      <w:jc w:val="right"/>
      <w:textAlignment w:val="top"/>
    </w:pPr>
    <w:rPr>
      <w:rFonts w:eastAsia="Times New Roman"/>
      <w:i/>
      <w:iCs/>
      <w:color w:val="000000"/>
      <w:sz w:val="18"/>
      <w:szCs w:val="18"/>
      <w:lang w:eastAsia="en-GB"/>
    </w:rPr>
  </w:style>
  <w:style w:type="paragraph" w:customStyle="1" w:styleId="xl315">
    <w:name w:val="xl315"/>
    <w:basedOn w:val="Normal"/>
    <w:pPr>
      <w:pBdr>
        <w:bottom w:val="single" w:sz="8" w:space="0" w:color="000000"/>
      </w:pBdr>
      <w:shd w:val="clear" w:color="000000" w:fill="A6A6A6"/>
      <w:spacing w:before="100" w:beforeAutospacing="1" w:after="100" w:afterAutospacing="1"/>
      <w:jc w:val="left"/>
      <w:textAlignment w:val="top"/>
    </w:pPr>
    <w:rPr>
      <w:rFonts w:eastAsia="Times New Roman"/>
      <w:i/>
      <w:iCs/>
      <w:color w:val="000000"/>
      <w:sz w:val="18"/>
      <w:szCs w:val="18"/>
      <w:lang w:eastAsia="en-GB"/>
    </w:rPr>
  </w:style>
  <w:style w:type="paragraph" w:customStyle="1" w:styleId="xl316">
    <w:name w:val="xl316"/>
    <w:basedOn w:val="Normal"/>
    <w:pPr>
      <w:pBdr>
        <w:left w:val="single" w:sz="8" w:space="0" w:color="000000"/>
        <w:bottom w:val="single" w:sz="8" w:space="0" w:color="000000"/>
      </w:pBd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7">
    <w:name w:val="xl317"/>
    <w:basedOn w:val="Normal"/>
    <w:pP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8">
    <w:name w:val="xl318"/>
    <w:basedOn w:val="Normal"/>
    <w:pPr>
      <w:shd w:val="clear" w:color="000000" w:fill="A6A6A6"/>
      <w:spacing w:before="100" w:beforeAutospacing="1" w:after="100" w:afterAutospacing="1"/>
      <w:jc w:val="left"/>
      <w:textAlignment w:val="top"/>
    </w:pPr>
    <w:rPr>
      <w:rFonts w:eastAsia="Times New Roman"/>
      <w:color w:val="000000"/>
      <w:sz w:val="18"/>
      <w:szCs w:val="18"/>
      <w:lang w:eastAsia="en-GB"/>
    </w:rPr>
  </w:style>
  <w:style w:type="paragraph" w:customStyle="1" w:styleId="xl319">
    <w:name w:val="xl319"/>
    <w:basedOn w:val="Normal"/>
    <w:pPr>
      <w:shd w:val="clear" w:color="000000" w:fill="A6A6A6"/>
      <w:spacing w:before="100" w:beforeAutospacing="1" w:after="100" w:afterAutospacing="1"/>
      <w:jc w:val="left"/>
      <w:textAlignment w:val="top"/>
    </w:pPr>
    <w:rPr>
      <w:rFonts w:eastAsia="Times New Roman"/>
      <w:sz w:val="18"/>
      <w:szCs w:val="18"/>
      <w:lang w:eastAsia="en-GB"/>
    </w:rPr>
  </w:style>
  <w:style w:type="paragraph" w:customStyle="1" w:styleId="xl320">
    <w:name w:val="xl320"/>
    <w:basedOn w:val="Normal"/>
    <w:pPr>
      <w:shd w:val="clear" w:color="000000" w:fill="A6A6A6"/>
      <w:spacing w:before="100" w:beforeAutospacing="1" w:after="100" w:afterAutospacing="1"/>
      <w:jc w:val="right"/>
      <w:textAlignment w:val="top"/>
    </w:pPr>
    <w:rPr>
      <w:rFonts w:eastAsia="Times New Roman"/>
      <w:color w:val="000000"/>
      <w:sz w:val="18"/>
      <w:szCs w:val="18"/>
      <w:lang w:eastAsia="en-GB"/>
    </w:rPr>
  </w:style>
  <w:style w:type="paragraph" w:customStyle="1" w:styleId="xl321">
    <w:name w:val="xl321"/>
    <w:basedOn w:val="Normal"/>
    <w:pPr>
      <w:shd w:val="clear" w:color="000000" w:fill="A6A6A6"/>
      <w:spacing w:before="100" w:beforeAutospacing="1" w:after="100" w:afterAutospacing="1"/>
      <w:jc w:val="left"/>
      <w:textAlignment w:val="top"/>
    </w:pPr>
    <w:rPr>
      <w:rFonts w:eastAsia="Times New Roman"/>
      <w:sz w:val="18"/>
      <w:szCs w:val="18"/>
      <w:lang w:eastAsia="en-GB"/>
    </w:rPr>
  </w:style>
  <w:style w:type="paragraph" w:customStyle="1" w:styleId="xl322">
    <w:name w:val="xl322"/>
    <w:basedOn w:val="Normal"/>
    <w:pPr>
      <w:spacing w:before="100" w:beforeAutospacing="1" w:after="100" w:afterAutospacing="1"/>
      <w:jc w:val="left"/>
      <w:textAlignment w:val="top"/>
    </w:pPr>
    <w:rPr>
      <w:rFonts w:eastAsia="Times New Roman"/>
      <w:sz w:val="18"/>
      <w:szCs w:val="18"/>
      <w:lang w:eastAsia="en-GB"/>
    </w:rPr>
  </w:style>
  <w:style w:type="paragraph" w:customStyle="1" w:styleId="xl323">
    <w:name w:val="xl32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324">
    <w:name w:val="xl324"/>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font6">
    <w:name w:val="font6"/>
    <w:basedOn w:val="Normal"/>
    <w:pPr>
      <w:spacing w:before="100" w:beforeAutospacing="1" w:after="100" w:afterAutospacing="1"/>
      <w:jc w:val="left"/>
    </w:pPr>
    <w:rPr>
      <w:rFonts w:ascii="Tahoma" w:eastAsia="Times New Roman" w:hAnsi="Tahoma" w:cs="Tahoma"/>
      <w:b/>
      <w:bCs/>
      <w:color w:val="000000"/>
      <w:sz w:val="16"/>
      <w:szCs w:val="16"/>
      <w:lang w:eastAsia="en-GB"/>
    </w:rPr>
  </w:style>
  <w:style w:type="paragraph" w:customStyle="1" w:styleId="font7">
    <w:name w:val="font7"/>
    <w:basedOn w:val="Normal"/>
    <w:pPr>
      <w:spacing w:before="100" w:beforeAutospacing="1" w:after="100" w:afterAutospacing="1"/>
      <w:jc w:val="left"/>
    </w:pPr>
    <w:rPr>
      <w:rFonts w:eastAsia="Times New Roman"/>
      <w:color w:val="000000"/>
      <w:sz w:val="18"/>
      <w:szCs w:val="18"/>
      <w:lang w:eastAsia="en-GB"/>
    </w:rPr>
  </w:style>
  <w:style w:type="paragraph" w:customStyle="1" w:styleId="font8">
    <w:name w:val="font8"/>
    <w:basedOn w:val="Normal"/>
    <w:pPr>
      <w:spacing w:before="100" w:beforeAutospacing="1" w:after="100" w:afterAutospacing="1"/>
      <w:jc w:val="left"/>
    </w:pPr>
    <w:rPr>
      <w:rFonts w:eastAsia="Times New Roman"/>
      <w:color w:val="000000"/>
      <w:sz w:val="18"/>
      <w:szCs w:val="18"/>
      <w:lang w:eastAsia="en-GB"/>
    </w:rPr>
  </w:style>
  <w:style w:type="paragraph" w:customStyle="1" w:styleId="font9">
    <w:name w:val="font9"/>
    <w:basedOn w:val="Normal"/>
    <w:pPr>
      <w:spacing w:before="100" w:beforeAutospacing="1" w:after="100" w:afterAutospacing="1"/>
      <w:jc w:val="left"/>
    </w:pPr>
    <w:rPr>
      <w:rFonts w:eastAsia="Times New Roman"/>
      <w:sz w:val="18"/>
      <w:szCs w:val="18"/>
      <w:lang w:eastAsia="en-GB"/>
    </w:rPr>
  </w:style>
  <w:style w:type="paragraph" w:customStyle="1" w:styleId="xl26182">
    <w:name w:val="xl26182"/>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183">
    <w:name w:val="xl26183"/>
    <w:basedOn w:val="Normal"/>
    <w:pPr>
      <w:pBdr>
        <w:top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26184">
    <w:name w:val="xl26184"/>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185">
    <w:name w:val="xl26185"/>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186">
    <w:name w:val="xl26186"/>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187">
    <w:name w:val="xl26187"/>
    <w:basedOn w:val="Normal"/>
    <w:pPr>
      <w:pBdr>
        <w:bottom w:val="single" w:sz="8" w:space="0" w:color="000000"/>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26188">
    <w:name w:val="xl26188"/>
    <w:basedOn w:val="Normal"/>
    <w:pPr>
      <w:pBdr>
        <w:bottom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189">
    <w:name w:val="xl26189"/>
    <w:basedOn w:val="Normal"/>
    <w:pPr>
      <w:pBdr>
        <w:top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26190">
    <w:name w:val="xl26190"/>
    <w:basedOn w:val="Normal"/>
    <w:pPr>
      <w:pBdr>
        <w:top w:val="single" w:sz="8" w:space="0" w:color="000000"/>
      </w:pBdr>
      <w:spacing w:before="100" w:beforeAutospacing="1" w:after="100" w:afterAutospacing="1"/>
      <w:jc w:val="right"/>
      <w:textAlignment w:val="top"/>
    </w:pPr>
    <w:rPr>
      <w:rFonts w:eastAsia="Times New Roman"/>
      <w:sz w:val="18"/>
      <w:szCs w:val="18"/>
      <w:lang w:eastAsia="en-GB"/>
    </w:rPr>
  </w:style>
  <w:style w:type="paragraph" w:customStyle="1" w:styleId="xl26191">
    <w:name w:val="xl26191"/>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26192">
    <w:name w:val="xl26192"/>
    <w:basedOn w:val="Normal"/>
    <w:pPr>
      <w:spacing w:before="100" w:beforeAutospacing="1" w:after="100" w:afterAutospacing="1"/>
      <w:jc w:val="left"/>
      <w:textAlignment w:val="top"/>
    </w:pPr>
    <w:rPr>
      <w:rFonts w:eastAsia="Times New Roman"/>
      <w:i/>
      <w:iCs/>
      <w:sz w:val="18"/>
      <w:szCs w:val="18"/>
      <w:lang w:eastAsia="en-GB"/>
    </w:rPr>
  </w:style>
  <w:style w:type="paragraph" w:customStyle="1" w:styleId="xl26193">
    <w:name w:val="xl26193"/>
    <w:basedOn w:val="Normal"/>
    <w:pPr>
      <w:pBdr>
        <w:bottom w:val="single" w:sz="8" w:space="0" w:color="000000"/>
      </w:pBdr>
      <w:spacing w:before="100" w:beforeAutospacing="1" w:after="100" w:afterAutospacing="1"/>
      <w:jc w:val="left"/>
      <w:textAlignment w:val="top"/>
    </w:pPr>
    <w:rPr>
      <w:rFonts w:eastAsia="Times New Roman"/>
      <w:i/>
      <w:iCs/>
      <w:sz w:val="18"/>
      <w:szCs w:val="18"/>
      <w:lang w:eastAsia="en-GB"/>
    </w:rPr>
  </w:style>
  <w:style w:type="paragraph" w:customStyle="1" w:styleId="xl26194">
    <w:name w:val="xl26194"/>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195">
    <w:name w:val="xl26195"/>
    <w:basedOn w:val="Normal"/>
    <w:pPr>
      <w:pBdr>
        <w:bottom w:val="single" w:sz="8" w:space="0" w:color="auto"/>
        <w:righ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196">
    <w:name w:val="xl26196"/>
    <w:basedOn w:val="Normal"/>
    <w:pPr>
      <w:spacing w:before="100" w:beforeAutospacing="1" w:after="100" w:afterAutospacing="1"/>
      <w:jc w:val="right"/>
      <w:textAlignment w:val="top"/>
    </w:pPr>
    <w:rPr>
      <w:rFonts w:eastAsia="Times New Roman"/>
      <w:sz w:val="18"/>
      <w:szCs w:val="18"/>
      <w:lang w:eastAsia="en-GB"/>
    </w:rPr>
  </w:style>
  <w:style w:type="paragraph" w:customStyle="1" w:styleId="xl26197">
    <w:name w:val="xl26197"/>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198">
    <w:name w:val="xl26198"/>
    <w:basedOn w:val="Normal"/>
    <w:pPr>
      <w:spacing w:before="100" w:beforeAutospacing="1" w:after="100" w:afterAutospacing="1"/>
      <w:jc w:val="left"/>
      <w:textAlignment w:val="top"/>
    </w:pPr>
    <w:rPr>
      <w:rFonts w:eastAsia="Times New Roman"/>
      <w:sz w:val="18"/>
      <w:szCs w:val="18"/>
      <w:lang w:eastAsia="en-GB"/>
    </w:rPr>
  </w:style>
  <w:style w:type="paragraph" w:customStyle="1" w:styleId="xl26199">
    <w:name w:val="xl26199"/>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00">
    <w:name w:val="xl26200"/>
    <w:basedOn w:val="Normal"/>
    <w:pPr>
      <w:spacing w:before="100" w:beforeAutospacing="1" w:after="100" w:afterAutospacing="1"/>
      <w:jc w:val="right"/>
      <w:textAlignment w:val="top"/>
    </w:pPr>
    <w:rPr>
      <w:rFonts w:ascii="Calibri" w:eastAsia="Times New Roman" w:hAnsi="Calibri"/>
      <w:sz w:val="18"/>
      <w:szCs w:val="18"/>
      <w:lang w:eastAsia="en-GB"/>
    </w:rPr>
  </w:style>
  <w:style w:type="paragraph" w:customStyle="1" w:styleId="xl26201">
    <w:name w:val="xl26201"/>
    <w:basedOn w:val="Normal"/>
    <w:pPr>
      <w:pBdr>
        <w:top w:val="single" w:sz="8" w:space="0" w:color="000000"/>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02">
    <w:name w:val="xl26202"/>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03">
    <w:name w:val="xl26203"/>
    <w:basedOn w:val="Normal"/>
    <w:pPr>
      <w:pBdr>
        <w:left w:val="single" w:sz="8" w:space="0" w:color="000000"/>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04">
    <w:name w:val="xl26204"/>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205">
    <w:name w:val="xl26205"/>
    <w:basedOn w:val="Normal"/>
    <w:pPr>
      <w:spacing w:before="100" w:beforeAutospacing="1" w:after="100" w:afterAutospacing="1"/>
      <w:jc w:val="left"/>
      <w:textAlignment w:val="top"/>
    </w:pPr>
    <w:rPr>
      <w:rFonts w:eastAsia="Times New Roman"/>
      <w:sz w:val="18"/>
      <w:szCs w:val="18"/>
      <w:lang w:eastAsia="en-GB"/>
    </w:rPr>
  </w:style>
  <w:style w:type="paragraph" w:customStyle="1" w:styleId="xl26206">
    <w:name w:val="xl26206"/>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07">
    <w:name w:val="xl26207"/>
    <w:basedOn w:val="Normal"/>
    <w:pP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08">
    <w:name w:val="xl26208"/>
    <w:basedOn w:val="Normal"/>
    <w:pP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209">
    <w:name w:val="xl26209"/>
    <w:basedOn w:val="Normal"/>
    <w:pPr>
      <w:spacing w:before="100" w:beforeAutospacing="1" w:after="100" w:afterAutospacing="1"/>
      <w:jc w:val="right"/>
      <w:textAlignment w:val="top"/>
    </w:pPr>
    <w:rPr>
      <w:rFonts w:ascii="Calibri" w:eastAsia="Times New Roman" w:hAnsi="Calibri"/>
      <w:color w:val="000000"/>
      <w:sz w:val="16"/>
      <w:szCs w:val="16"/>
      <w:lang w:eastAsia="en-GB"/>
    </w:rPr>
  </w:style>
  <w:style w:type="paragraph" w:customStyle="1" w:styleId="xl26210">
    <w:name w:val="xl26210"/>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11">
    <w:name w:val="xl26211"/>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26212">
    <w:name w:val="xl26212"/>
    <w:basedOn w:val="Normal"/>
    <w:pP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13">
    <w:name w:val="xl26213"/>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14">
    <w:name w:val="xl26214"/>
    <w:basedOn w:val="Normal"/>
    <w:pPr>
      <w:pBdr>
        <w:top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15">
    <w:name w:val="xl26215"/>
    <w:basedOn w:val="Normal"/>
    <w:pPr>
      <w:pBdr>
        <w:top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16">
    <w:name w:val="xl26216"/>
    <w:basedOn w:val="Normal"/>
    <w:pPr>
      <w:pBdr>
        <w:top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17">
    <w:name w:val="xl26217"/>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18">
    <w:name w:val="xl26218"/>
    <w:basedOn w:val="Normal"/>
    <w:pPr>
      <w:pBdr>
        <w:top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19">
    <w:name w:val="xl26219"/>
    <w:basedOn w:val="Normal"/>
    <w:pPr>
      <w:spacing w:before="100" w:beforeAutospacing="1" w:after="100" w:afterAutospacing="1"/>
      <w:jc w:val="left"/>
      <w:textAlignment w:val="top"/>
    </w:pPr>
    <w:rPr>
      <w:rFonts w:eastAsia="Times New Roman"/>
      <w:b/>
      <w:bCs/>
      <w:sz w:val="18"/>
      <w:szCs w:val="18"/>
      <w:lang w:eastAsia="en-GB"/>
    </w:rPr>
  </w:style>
  <w:style w:type="paragraph" w:customStyle="1" w:styleId="xl26220">
    <w:name w:val="xl262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26221">
    <w:name w:val="xl262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26222">
    <w:name w:val="xl26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lang w:eastAsia="en-GB"/>
    </w:rPr>
  </w:style>
  <w:style w:type="paragraph" w:customStyle="1" w:styleId="xl26223">
    <w:name w:val="xl262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4"/>
      <w:szCs w:val="14"/>
      <w:lang w:eastAsia="en-GB"/>
    </w:rPr>
  </w:style>
  <w:style w:type="paragraph" w:customStyle="1" w:styleId="xl26224">
    <w:name w:val="xl262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lang w:eastAsia="en-GB"/>
    </w:rPr>
  </w:style>
  <w:style w:type="paragraph" w:customStyle="1" w:styleId="xl26225">
    <w:name w:val="xl26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26226">
    <w:name w:val="xl26226"/>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27">
    <w:name w:val="xl26227"/>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28">
    <w:name w:val="xl26228"/>
    <w:basedOn w:val="Normal"/>
    <w:pPr>
      <w:pBdr>
        <w:top w:val="single" w:sz="8" w:space="0" w:color="000000"/>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29">
    <w:name w:val="xl26229"/>
    <w:basedOn w:val="Normal"/>
    <w:pPr>
      <w:pBdr>
        <w:top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30">
    <w:name w:val="xl26230"/>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31">
    <w:name w:val="xl26231"/>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232">
    <w:name w:val="xl26232"/>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33">
    <w:name w:val="xl26233"/>
    <w:basedOn w:val="Normal"/>
    <w:pPr>
      <w:pBdr>
        <w:bottom w:val="single" w:sz="8" w:space="0" w:color="000000"/>
      </w:pBdr>
      <w:spacing w:before="100" w:beforeAutospacing="1" w:after="100" w:afterAutospacing="1"/>
      <w:jc w:val="left"/>
      <w:textAlignment w:val="top"/>
    </w:pPr>
    <w:rPr>
      <w:rFonts w:eastAsia="Times New Roman"/>
      <w:sz w:val="18"/>
      <w:szCs w:val="18"/>
      <w:lang w:eastAsia="en-GB"/>
    </w:rPr>
  </w:style>
  <w:style w:type="paragraph" w:customStyle="1" w:styleId="xl26234">
    <w:name w:val="xl26234"/>
    <w:basedOn w:val="Normal"/>
    <w:pPr>
      <w:pBdr>
        <w:bottom w:val="single" w:sz="8" w:space="0" w:color="000000"/>
      </w:pBdr>
      <w:spacing w:before="100" w:beforeAutospacing="1" w:after="100" w:afterAutospacing="1"/>
      <w:jc w:val="right"/>
      <w:textAlignment w:val="top"/>
    </w:pPr>
    <w:rPr>
      <w:rFonts w:eastAsia="Times New Roman"/>
      <w:color w:val="000000"/>
      <w:sz w:val="18"/>
      <w:szCs w:val="18"/>
      <w:lang w:eastAsia="en-GB"/>
    </w:rPr>
  </w:style>
  <w:style w:type="paragraph" w:customStyle="1" w:styleId="xl26235">
    <w:name w:val="xl26235"/>
    <w:basedOn w:val="Normal"/>
    <w:pPr>
      <w:pBdr>
        <w:bottom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36">
    <w:name w:val="xl26236"/>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37">
    <w:name w:val="xl26237"/>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38">
    <w:name w:val="xl26238"/>
    <w:basedOn w:val="Normal"/>
    <w:pPr>
      <w:pBdr>
        <w:bottom w:val="single" w:sz="4"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39">
    <w:name w:val="xl2623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40">
    <w:name w:val="xl26240"/>
    <w:basedOn w:val="Normal"/>
    <w:pPr>
      <w:spacing w:before="100" w:beforeAutospacing="1" w:after="100" w:afterAutospacing="1"/>
      <w:jc w:val="right"/>
      <w:textAlignment w:val="top"/>
    </w:pPr>
    <w:rPr>
      <w:rFonts w:eastAsia="Times New Roman"/>
      <w:i/>
      <w:iCs/>
      <w:color w:val="000000"/>
      <w:sz w:val="18"/>
      <w:szCs w:val="18"/>
      <w:lang w:eastAsia="en-GB"/>
    </w:rPr>
  </w:style>
  <w:style w:type="paragraph" w:customStyle="1" w:styleId="xl26241">
    <w:name w:val="xl26241"/>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42">
    <w:name w:val="xl26242"/>
    <w:basedOn w:val="Normal"/>
    <w:pPr>
      <w:pBdr>
        <w:bottom w:val="single" w:sz="8" w:space="0" w:color="auto"/>
      </w:pBdr>
      <w:spacing w:before="100" w:beforeAutospacing="1" w:after="100" w:afterAutospacing="1"/>
      <w:jc w:val="right"/>
      <w:textAlignment w:val="top"/>
    </w:pPr>
    <w:rPr>
      <w:rFonts w:eastAsia="Times New Roman"/>
      <w:i/>
      <w:iCs/>
      <w:color w:val="000000"/>
      <w:sz w:val="18"/>
      <w:szCs w:val="18"/>
      <w:lang w:eastAsia="en-GB"/>
    </w:rPr>
  </w:style>
  <w:style w:type="paragraph" w:customStyle="1" w:styleId="xl26243">
    <w:name w:val="xl26243"/>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244">
    <w:name w:val="xl26244"/>
    <w:basedOn w:val="Normal"/>
    <w:pPr>
      <w:pBdr>
        <w:left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45">
    <w:name w:val="xl26245"/>
    <w:basedOn w:val="Normal"/>
    <w:pPr>
      <w:pBdr>
        <w:bottom w:val="single" w:sz="8" w:space="0" w:color="auto"/>
      </w:pBdr>
      <w:spacing w:before="100" w:beforeAutospacing="1" w:after="100" w:afterAutospacing="1"/>
      <w:jc w:val="left"/>
      <w:textAlignment w:val="top"/>
    </w:pPr>
    <w:rPr>
      <w:rFonts w:eastAsia="Times New Roman"/>
      <w:i/>
      <w:iCs/>
      <w:sz w:val="18"/>
      <w:szCs w:val="18"/>
      <w:lang w:eastAsia="en-GB"/>
    </w:rPr>
  </w:style>
  <w:style w:type="paragraph" w:customStyle="1" w:styleId="xl26246">
    <w:name w:val="xl26246"/>
    <w:basedOn w:val="Normal"/>
    <w:pPr>
      <w:pBdr>
        <w:top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47">
    <w:name w:val="xl26247"/>
    <w:basedOn w:val="Normal"/>
    <w:pPr>
      <w:pBdr>
        <w:top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48">
    <w:name w:val="xl26248"/>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49">
    <w:name w:val="xl26249"/>
    <w:basedOn w:val="Normal"/>
    <w:pPr>
      <w:pBdr>
        <w:left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50">
    <w:name w:val="xl26250"/>
    <w:basedOn w:val="Normal"/>
    <w:pPr>
      <w:pBdr>
        <w:left w:val="single" w:sz="8" w:space="0" w:color="000000"/>
        <w:bottom w:val="single" w:sz="8" w:space="0" w:color="000000"/>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51">
    <w:name w:val="xl26251"/>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252">
    <w:name w:val="xl26252"/>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53">
    <w:name w:val="xl26253"/>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254">
    <w:name w:val="xl26254"/>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255">
    <w:name w:val="xl2625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56">
    <w:name w:val="xl26256"/>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257">
    <w:name w:val="xl26257"/>
    <w:basedOn w:val="Normal"/>
    <w:pPr>
      <w:spacing w:before="100" w:beforeAutospacing="1" w:after="100" w:afterAutospacing="1"/>
      <w:jc w:val="right"/>
      <w:textAlignment w:val="top"/>
    </w:pPr>
    <w:rPr>
      <w:rFonts w:eastAsia="Times New Roman"/>
      <w:sz w:val="18"/>
      <w:szCs w:val="18"/>
      <w:lang w:eastAsia="en-GB"/>
    </w:rPr>
  </w:style>
  <w:style w:type="paragraph" w:customStyle="1" w:styleId="xl26258">
    <w:name w:val="xl26258"/>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259">
    <w:name w:val="xl26259"/>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260">
    <w:name w:val="xl26260"/>
    <w:basedOn w:val="Normal"/>
    <w:pPr>
      <w:pBdr>
        <w:left w:val="single" w:sz="8" w:space="0" w:color="000000"/>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61">
    <w:name w:val="xl26261"/>
    <w:basedOn w:val="Normal"/>
    <w:pPr>
      <w:pBdr>
        <w:bottom w:val="single" w:sz="8" w:space="0" w:color="auto"/>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262">
    <w:name w:val="xl26262"/>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63">
    <w:name w:val="xl26263"/>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264">
    <w:name w:val="xl26264"/>
    <w:basedOn w:val="Normal"/>
    <w:pPr>
      <w:pBdr>
        <w:bottom w:val="single" w:sz="8" w:space="0" w:color="auto"/>
        <w:right w:val="single" w:sz="8" w:space="0" w:color="000000"/>
      </w:pBd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265">
    <w:name w:val="xl26265"/>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266">
    <w:name w:val="xl26266"/>
    <w:basedOn w:val="Normal"/>
    <w:pP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67">
    <w:name w:val="xl26267"/>
    <w:basedOn w:val="Normal"/>
    <w:pPr>
      <w:pBdr>
        <w:top w:val="single" w:sz="8" w:space="0" w:color="000000"/>
      </w:pBdr>
      <w:spacing w:before="100" w:beforeAutospacing="1" w:after="100" w:afterAutospacing="1"/>
      <w:jc w:val="left"/>
      <w:textAlignment w:val="top"/>
    </w:pPr>
    <w:rPr>
      <w:rFonts w:eastAsia="Times New Roman"/>
      <w:color w:val="000000"/>
      <w:sz w:val="18"/>
      <w:szCs w:val="18"/>
      <w:lang w:eastAsia="en-GB"/>
    </w:rPr>
  </w:style>
  <w:style w:type="paragraph" w:customStyle="1" w:styleId="xl26268">
    <w:name w:val="xl26268"/>
    <w:basedOn w:val="Normal"/>
    <w:pPr>
      <w:spacing w:before="100" w:beforeAutospacing="1" w:after="100" w:afterAutospacing="1"/>
      <w:jc w:val="left"/>
      <w:textAlignment w:val="top"/>
    </w:pPr>
    <w:rPr>
      <w:rFonts w:eastAsia="Times New Roman"/>
      <w:color w:val="000000"/>
      <w:sz w:val="18"/>
      <w:szCs w:val="18"/>
      <w:lang w:eastAsia="en-GB"/>
    </w:rPr>
  </w:style>
  <w:style w:type="paragraph" w:customStyle="1" w:styleId="xl26269">
    <w:name w:val="xl26269"/>
    <w:basedOn w:val="Normal"/>
    <w:pPr>
      <w:pBdr>
        <w:bottom w:val="single" w:sz="8" w:space="0" w:color="000000"/>
      </w:pBdr>
      <w:spacing w:before="100" w:beforeAutospacing="1" w:after="100" w:afterAutospacing="1"/>
      <w:jc w:val="right"/>
      <w:textAlignment w:val="top"/>
    </w:pPr>
    <w:rPr>
      <w:rFonts w:eastAsia="Times New Roman"/>
      <w:i/>
      <w:iCs/>
      <w:sz w:val="18"/>
      <w:szCs w:val="18"/>
      <w:lang w:eastAsia="en-GB"/>
    </w:rPr>
  </w:style>
  <w:style w:type="paragraph" w:customStyle="1" w:styleId="xl26270">
    <w:name w:val="xl26270"/>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6271">
    <w:name w:val="xl26271"/>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72">
    <w:name w:val="xl26272"/>
    <w:basedOn w:val="Normal"/>
    <w:pPr>
      <w:pBdr>
        <w:bottom w:val="single" w:sz="8"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273">
    <w:name w:val="xl26273"/>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274">
    <w:name w:val="xl26274"/>
    <w:basedOn w:val="Normal"/>
    <w:pPr>
      <w:spacing w:before="100" w:beforeAutospacing="1" w:after="100" w:afterAutospacing="1"/>
      <w:jc w:val="left"/>
      <w:textAlignment w:val="top"/>
    </w:pPr>
    <w:rPr>
      <w:rFonts w:ascii="Calibri" w:eastAsia="Times New Roman" w:hAnsi="Calibri"/>
      <w:color w:val="FF0000"/>
      <w:sz w:val="16"/>
      <w:szCs w:val="16"/>
      <w:lang w:eastAsia="en-GB"/>
    </w:rPr>
  </w:style>
  <w:style w:type="paragraph" w:customStyle="1" w:styleId="xl26275">
    <w:name w:val="xl262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76">
    <w:name w:val="xl262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2"/>
      <w:szCs w:val="12"/>
      <w:lang w:eastAsia="en-GB"/>
    </w:rPr>
  </w:style>
  <w:style w:type="paragraph" w:customStyle="1" w:styleId="xl26277">
    <w:name w:val="xl262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78">
    <w:name w:val="xl262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79">
    <w:name w:val="xl262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280">
    <w:name w:val="xl26280"/>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6281">
    <w:name w:val="xl262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6282">
    <w:name w:val="xl262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6283">
    <w:name w:val="xl262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84">
    <w:name w:val="xl262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85">
    <w:name w:val="xl26285"/>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6286">
    <w:name w:val="xl262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287">
    <w:name w:val="xl26287"/>
    <w:basedOn w:val="Normal"/>
    <w:pPr>
      <w:pBdr>
        <w:bottom w:val="single" w:sz="8"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88">
    <w:name w:val="xl26288"/>
    <w:basedOn w:val="Normal"/>
    <w:pPr>
      <w:pBdr>
        <w:bottom w:val="single" w:sz="8" w:space="0" w:color="auto"/>
      </w:pBdr>
      <w:spacing w:before="100" w:beforeAutospacing="1" w:after="100" w:afterAutospacing="1"/>
      <w:jc w:val="right"/>
      <w:textAlignment w:val="top"/>
    </w:pPr>
    <w:rPr>
      <w:rFonts w:eastAsia="Times New Roman"/>
      <w:sz w:val="12"/>
      <w:szCs w:val="12"/>
      <w:lang w:eastAsia="en-GB"/>
    </w:rPr>
  </w:style>
  <w:style w:type="paragraph" w:customStyle="1" w:styleId="xl26289">
    <w:name w:val="xl26289"/>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290">
    <w:name w:val="xl26290"/>
    <w:basedOn w:val="Normal"/>
    <w:pPr>
      <w:pBdr>
        <w:bottom w:val="single" w:sz="8"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291">
    <w:name w:val="xl26291"/>
    <w:basedOn w:val="Normal"/>
    <w:pPr>
      <w:spacing w:before="100" w:beforeAutospacing="1" w:after="100" w:afterAutospacing="1"/>
      <w:jc w:val="left"/>
      <w:textAlignment w:val="top"/>
    </w:pPr>
    <w:rPr>
      <w:rFonts w:eastAsia="Times New Roman"/>
      <w:color w:val="000000"/>
      <w:sz w:val="12"/>
      <w:szCs w:val="12"/>
      <w:lang w:eastAsia="en-GB"/>
    </w:rPr>
  </w:style>
  <w:style w:type="paragraph" w:customStyle="1" w:styleId="xl26292">
    <w:name w:val="xl26292"/>
    <w:basedOn w:val="Normal"/>
    <w:pPr>
      <w:spacing w:before="100" w:beforeAutospacing="1" w:after="100" w:afterAutospacing="1"/>
      <w:jc w:val="left"/>
      <w:textAlignment w:val="top"/>
    </w:pPr>
    <w:rPr>
      <w:rFonts w:ascii="Calibri" w:eastAsia="Times New Roman" w:hAnsi="Calibri"/>
      <w:b/>
      <w:bCs/>
      <w:sz w:val="12"/>
      <w:szCs w:val="12"/>
      <w:lang w:eastAsia="en-GB"/>
    </w:rPr>
  </w:style>
  <w:style w:type="paragraph" w:customStyle="1" w:styleId="xl26293">
    <w:name w:val="xl26293"/>
    <w:basedOn w:val="Normal"/>
    <w:pPr>
      <w:pBdr>
        <w:righ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94">
    <w:name w:val="xl26294"/>
    <w:basedOn w:val="Normal"/>
    <w:pPr>
      <w:pBdr>
        <w:left w:val="single" w:sz="4" w:space="0" w:color="auto"/>
      </w:pBdr>
      <w:spacing w:before="100" w:beforeAutospacing="1" w:after="100" w:afterAutospacing="1"/>
      <w:jc w:val="left"/>
      <w:textAlignment w:val="top"/>
    </w:pPr>
    <w:rPr>
      <w:rFonts w:ascii="Calibri" w:eastAsia="Times New Roman" w:hAnsi="Calibri"/>
      <w:b/>
      <w:bCs/>
      <w:color w:val="000000"/>
      <w:sz w:val="12"/>
      <w:szCs w:val="12"/>
      <w:lang w:eastAsia="en-GB"/>
    </w:rPr>
  </w:style>
  <w:style w:type="paragraph" w:customStyle="1" w:styleId="xl26295">
    <w:name w:val="xl26295"/>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296">
    <w:name w:val="xl26296"/>
    <w:basedOn w:val="Normal"/>
    <w:pPr>
      <w:spacing w:before="100" w:beforeAutospacing="1" w:after="100" w:afterAutospacing="1"/>
      <w:jc w:val="center"/>
      <w:textAlignment w:val="top"/>
    </w:pPr>
    <w:rPr>
      <w:rFonts w:eastAsia="Times New Roman"/>
      <w:color w:val="000000"/>
      <w:sz w:val="12"/>
      <w:szCs w:val="12"/>
      <w:lang w:eastAsia="en-GB"/>
    </w:rPr>
  </w:style>
  <w:style w:type="paragraph" w:customStyle="1" w:styleId="xl26297">
    <w:name w:val="xl26297"/>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12"/>
      <w:szCs w:val="12"/>
      <w:lang w:eastAsia="en-GB"/>
    </w:rPr>
  </w:style>
  <w:style w:type="paragraph" w:customStyle="1" w:styleId="xl26298">
    <w:name w:val="xl26298"/>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299">
    <w:name w:val="xl26299"/>
    <w:basedOn w:val="Normal"/>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00">
    <w:name w:val="xl26300"/>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01">
    <w:name w:val="xl26301"/>
    <w:basedOn w:val="Normal"/>
    <w:pP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302">
    <w:name w:val="xl26302"/>
    <w:basedOn w:val="Normal"/>
    <w:pPr>
      <w:pBdr>
        <w:top w:val="single" w:sz="4" w:space="0" w:color="auto"/>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03">
    <w:name w:val="xl26303"/>
    <w:basedOn w:val="Normal"/>
    <w:pPr>
      <w:pBdr>
        <w:lef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04">
    <w:name w:val="xl26304"/>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05">
    <w:name w:val="xl263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6306">
    <w:name w:val="xl263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07">
    <w:name w:val="xl26307"/>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308">
    <w:name w:val="xl26308"/>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309">
    <w:name w:val="xl26309"/>
    <w:basedOn w:val="Normal"/>
    <w:pP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10">
    <w:name w:val="xl26310"/>
    <w:basedOn w:val="Normal"/>
    <w:pPr>
      <w:spacing w:before="100" w:beforeAutospacing="1" w:after="100" w:afterAutospacing="1"/>
      <w:jc w:val="left"/>
      <w:textAlignment w:val="top"/>
    </w:pPr>
    <w:rPr>
      <w:rFonts w:eastAsia="Times New Roman"/>
      <w:color w:val="FF0000"/>
      <w:sz w:val="18"/>
      <w:szCs w:val="18"/>
      <w:lang w:eastAsia="en-GB"/>
    </w:rPr>
  </w:style>
  <w:style w:type="paragraph" w:customStyle="1" w:styleId="xl26311">
    <w:name w:val="xl26311"/>
    <w:basedOn w:val="Normal"/>
    <w:pPr>
      <w:spacing w:before="100" w:beforeAutospacing="1" w:after="100" w:afterAutospacing="1"/>
      <w:jc w:val="left"/>
      <w:textAlignment w:val="top"/>
    </w:pPr>
    <w:rPr>
      <w:rFonts w:ascii="Calibri" w:eastAsia="Times New Roman" w:hAnsi="Calibri"/>
      <w:color w:val="FF0000"/>
      <w:sz w:val="18"/>
      <w:szCs w:val="18"/>
      <w:lang w:eastAsia="en-GB"/>
    </w:rPr>
  </w:style>
  <w:style w:type="paragraph" w:customStyle="1" w:styleId="xl26312">
    <w:name w:val="xl26312"/>
    <w:basedOn w:val="Normal"/>
    <w:pPr>
      <w:spacing w:before="100" w:beforeAutospacing="1" w:after="100" w:afterAutospacing="1"/>
      <w:jc w:val="right"/>
      <w:textAlignment w:val="top"/>
    </w:pPr>
    <w:rPr>
      <w:rFonts w:eastAsia="Times New Roman"/>
      <w:sz w:val="18"/>
      <w:szCs w:val="18"/>
      <w:lang w:eastAsia="en-GB"/>
    </w:rPr>
  </w:style>
  <w:style w:type="paragraph" w:customStyle="1" w:styleId="xl26313">
    <w:name w:val="xl26313"/>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14">
    <w:name w:val="xl263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en-GB"/>
    </w:rPr>
  </w:style>
  <w:style w:type="paragraph" w:customStyle="1" w:styleId="xl26315">
    <w:name w:val="xl26315"/>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16">
    <w:name w:val="xl26316"/>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317">
    <w:name w:val="xl26317"/>
    <w:basedOn w:val="Normal"/>
    <w:pPr>
      <w:spacing w:before="100" w:beforeAutospacing="1" w:after="100" w:afterAutospacing="1"/>
      <w:jc w:val="right"/>
      <w:textAlignment w:val="top"/>
    </w:pPr>
    <w:rPr>
      <w:rFonts w:eastAsia="Times New Roman"/>
      <w:sz w:val="18"/>
      <w:szCs w:val="18"/>
      <w:lang w:eastAsia="en-GB"/>
    </w:rPr>
  </w:style>
  <w:style w:type="paragraph" w:customStyle="1" w:styleId="xl26318">
    <w:name w:val="xl26318"/>
    <w:basedOn w:val="Normal"/>
    <w:pPr>
      <w:spacing w:before="100" w:beforeAutospacing="1" w:after="100" w:afterAutospacing="1"/>
      <w:jc w:val="left"/>
    </w:pPr>
    <w:rPr>
      <w:rFonts w:eastAsia="Times New Roman"/>
      <w:color w:val="000000"/>
      <w:sz w:val="18"/>
      <w:szCs w:val="18"/>
      <w:lang w:eastAsia="en-GB"/>
    </w:rPr>
  </w:style>
  <w:style w:type="paragraph" w:customStyle="1" w:styleId="xl26319">
    <w:name w:val="xl26319"/>
    <w:basedOn w:val="Normal"/>
    <w:pPr>
      <w:spacing w:before="100" w:beforeAutospacing="1" w:after="100" w:afterAutospacing="1"/>
      <w:jc w:val="left"/>
    </w:pPr>
    <w:rPr>
      <w:rFonts w:eastAsia="Times New Roman"/>
      <w:sz w:val="18"/>
      <w:szCs w:val="18"/>
      <w:lang w:eastAsia="en-GB"/>
    </w:rPr>
  </w:style>
  <w:style w:type="paragraph" w:customStyle="1" w:styleId="xl26320">
    <w:name w:val="xl26320"/>
    <w:basedOn w:val="Normal"/>
    <w:pPr>
      <w:spacing w:before="100" w:beforeAutospacing="1" w:after="100" w:afterAutospacing="1"/>
      <w:jc w:val="left"/>
    </w:pPr>
    <w:rPr>
      <w:rFonts w:eastAsia="Times New Roman"/>
      <w:color w:val="FF0000"/>
      <w:sz w:val="18"/>
      <w:szCs w:val="18"/>
      <w:lang w:eastAsia="en-GB"/>
    </w:rPr>
  </w:style>
  <w:style w:type="paragraph" w:customStyle="1" w:styleId="xl26321">
    <w:name w:val="xl26321"/>
    <w:basedOn w:val="Normal"/>
    <w:pPr>
      <w:spacing w:before="100" w:beforeAutospacing="1" w:after="100" w:afterAutospacing="1"/>
      <w:jc w:val="left"/>
      <w:textAlignment w:val="top"/>
    </w:pPr>
    <w:rPr>
      <w:rFonts w:eastAsia="Times New Roman"/>
      <w:i/>
      <w:iCs/>
      <w:color w:val="000000"/>
      <w:sz w:val="18"/>
      <w:szCs w:val="18"/>
      <w:lang w:eastAsia="en-GB"/>
    </w:rPr>
  </w:style>
  <w:style w:type="paragraph" w:customStyle="1" w:styleId="xl26322">
    <w:name w:val="xl26322"/>
    <w:basedOn w:val="Normal"/>
    <w:pPr>
      <w:pBdr>
        <w:top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323">
    <w:name w:val="xl26323"/>
    <w:basedOn w:val="Normal"/>
    <w:pPr>
      <w:pBdr>
        <w:top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24">
    <w:name w:val="xl26324"/>
    <w:basedOn w:val="Normal"/>
    <w:pPr>
      <w:spacing w:before="100" w:beforeAutospacing="1" w:after="100" w:afterAutospacing="1"/>
      <w:jc w:val="right"/>
      <w:textAlignment w:val="top"/>
    </w:pPr>
    <w:rPr>
      <w:rFonts w:eastAsia="Times New Roman"/>
      <w:color w:val="000000"/>
      <w:sz w:val="12"/>
      <w:szCs w:val="12"/>
      <w:lang w:eastAsia="en-GB"/>
    </w:rPr>
  </w:style>
  <w:style w:type="paragraph" w:customStyle="1" w:styleId="xl26325">
    <w:name w:val="xl26325"/>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26">
    <w:name w:val="xl26326"/>
    <w:basedOn w:val="Normal"/>
    <w:pPr>
      <w:pBdr>
        <w:bottom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327">
    <w:name w:val="xl26327"/>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28">
    <w:name w:val="xl26328"/>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26329">
    <w:name w:val="xl26329"/>
    <w:basedOn w:val="Normal"/>
    <w:pPr>
      <w:spacing w:before="100" w:beforeAutospacing="1" w:after="100" w:afterAutospacing="1"/>
      <w:jc w:val="right"/>
    </w:pPr>
    <w:rPr>
      <w:rFonts w:eastAsia="Times New Roman"/>
      <w:sz w:val="18"/>
      <w:szCs w:val="18"/>
      <w:lang w:eastAsia="en-GB"/>
    </w:rPr>
  </w:style>
  <w:style w:type="paragraph" w:customStyle="1" w:styleId="xl26330">
    <w:name w:val="xl263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 w:val="12"/>
      <w:szCs w:val="12"/>
      <w:lang w:eastAsia="en-GB"/>
    </w:rPr>
  </w:style>
  <w:style w:type="paragraph" w:customStyle="1" w:styleId="xl26331">
    <w:name w:val="xl263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olor w:val="000000"/>
      <w:sz w:val="12"/>
      <w:szCs w:val="12"/>
      <w:lang w:eastAsia="en-GB"/>
    </w:rPr>
  </w:style>
  <w:style w:type="paragraph" w:customStyle="1" w:styleId="xl26332">
    <w:name w:val="xl263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2"/>
      <w:szCs w:val="12"/>
      <w:lang w:eastAsia="en-GB"/>
    </w:rPr>
  </w:style>
  <w:style w:type="paragraph" w:customStyle="1" w:styleId="xl26333">
    <w:name w:val="xl263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34">
    <w:name w:val="xl26334"/>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35">
    <w:name w:val="xl26335"/>
    <w:basedOn w:val="Normal"/>
    <w:pPr>
      <w:pBdr>
        <w:bottom w:val="single" w:sz="4" w:space="0" w:color="auto"/>
      </w:pBdr>
      <w:spacing w:before="100" w:beforeAutospacing="1" w:after="100" w:afterAutospacing="1"/>
      <w:jc w:val="center"/>
      <w:textAlignment w:val="top"/>
    </w:pPr>
    <w:rPr>
      <w:rFonts w:eastAsia="Times New Roman"/>
      <w:b/>
      <w:bCs/>
      <w:sz w:val="18"/>
      <w:szCs w:val="18"/>
      <w:lang w:eastAsia="en-GB"/>
    </w:rPr>
  </w:style>
  <w:style w:type="paragraph" w:customStyle="1" w:styleId="xl26336">
    <w:name w:val="xl26336"/>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337">
    <w:name w:val="xl26337"/>
    <w:basedOn w:val="Normal"/>
    <w:pPr>
      <w:pBdr>
        <w:top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38">
    <w:name w:val="xl26338"/>
    <w:basedOn w:val="Normal"/>
    <w:pPr>
      <w:pBdr>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39">
    <w:name w:val="xl26339"/>
    <w:basedOn w:val="Normal"/>
    <w:pPr>
      <w:pBdr>
        <w:bottom w:val="single" w:sz="4" w:space="0" w:color="auto"/>
        <w:right w:val="single" w:sz="4" w:space="0" w:color="auto"/>
      </w:pBdr>
      <w:spacing w:before="100" w:beforeAutospacing="1" w:after="100" w:afterAutospacing="1"/>
      <w:jc w:val="left"/>
      <w:textAlignment w:val="top"/>
    </w:pPr>
    <w:rPr>
      <w:rFonts w:eastAsia="Times New Roman"/>
      <w:color w:val="000000"/>
      <w:sz w:val="12"/>
      <w:szCs w:val="12"/>
      <w:lang w:eastAsia="en-GB"/>
    </w:rPr>
  </w:style>
  <w:style w:type="paragraph" w:customStyle="1" w:styleId="xl26340">
    <w:name w:val="xl26340"/>
    <w:basedOn w:val="Normal"/>
    <w:pPr>
      <w:pBdr>
        <w:left w:val="single" w:sz="4" w:space="0" w:color="auto"/>
        <w:bottom w:val="single" w:sz="4" w:space="0" w:color="auto"/>
      </w:pBdr>
      <w:spacing w:before="100" w:beforeAutospacing="1" w:after="100" w:afterAutospacing="1"/>
      <w:jc w:val="right"/>
      <w:textAlignment w:val="top"/>
    </w:pPr>
    <w:rPr>
      <w:rFonts w:eastAsia="Times New Roman"/>
      <w:sz w:val="12"/>
      <w:szCs w:val="12"/>
      <w:lang w:eastAsia="en-GB"/>
    </w:rPr>
  </w:style>
  <w:style w:type="paragraph" w:customStyle="1" w:styleId="xl26341">
    <w:name w:val="xl26341"/>
    <w:basedOn w:val="Normal"/>
    <w:pPr>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42">
    <w:name w:val="xl26342"/>
    <w:basedOn w:val="Normal"/>
    <w:pPr>
      <w:pBdr>
        <w:right w:val="single" w:sz="4" w:space="0" w:color="auto"/>
      </w:pBdr>
      <w:spacing w:before="100" w:beforeAutospacing="1" w:after="100" w:afterAutospacing="1"/>
      <w:jc w:val="left"/>
      <w:textAlignment w:val="top"/>
    </w:pPr>
    <w:rPr>
      <w:rFonts w:eastAsia="Times New Roman"/>
      <w:b/>
      <w:bCs/>
      <w:color w:val="000000"/>
      <w:sz w:val="12"/>
      <w:szCs w:val="12"/>
      <w:lang w:eastAsia="en-GB"/>
    </w:rPr>
  </w:style>
  <w:style w:type="paragraph" w:customStyle="1" w:styleId="xl26343">
    <w:name w:val="xl26343"/>
    <w:basedOn w:val="Normal"/>
    <w:pPr>
      <w:pBdr>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44">
    <w:name w:val="xl26344"/>
    <w:basedOn w:val="Normal"/>
    <w:pPr>
      <w:pBdr>
        <w:bottom w:val="single" w:sz="4" w:space="0" w:color="auto"/>
        <w:right w:val="single" w:sz="4" w:space="0" w:color="auto"/>
      </w:pBdr>
      <w:spacing w:before="100" w:beforeAutospacing="1" w:after="100" w:afterAutospacing="1"/>
      <w:jc w:val="left"/>
      <w:textAlignment w:val="top"/>
    </w:pPr>
    <w:rPr>
      <w:rFonts w:ascii="Calibri" w:eastAsia="Times New Roman" w:hAnsi="Calibri"/>
      <w:color w:val="000000"/>
      <w:sz w:val="12"/>
      <w:szCs w:val="12"/>
      <w:lang w:eastAsia="en-GB"/>
    </w:rPr>
  </w:style>
  <w:style w:type="paragraph" w:customStyle="1" w:styleId="xl26345">
    <w:name w:val="xl26345"/>
    <w:basedOn w:val="Normal"/>
    <w:pPr>
      <w:spacing w:before="100" w:beforeAutospacing="1" w:after="100" w:afterAutospacing="1"/>
      <w:jc w:val="left"/>
    </w:pPr>
    <w:rPr>
      <w:rFonts w:ascii="Calibri" w:eastAsia="Times New Roman" w:hAnsi="Calibri"/>
      <w:color w:val="1F497D"/>
      <w:sz w:val="22"/>
      <w:lang w:eastAsia="en-GB"/>
    </w:rPr>
  </w:style>
  <w:style w:type="paragraph" w:customStyle="1" w:styleId="xl26346">
    <w:name w:val="xl26346"/>
    <w:basedOn w:val="Normal"/>
    <w:pPr>
      <w:pBdr>
        <w:bottom w:val="single" w:sz="4" w:space="0" w:color="auto"/>
      </w:pBdr>
      <w:spacing w:before="100" w:beforeAutospacing="1" w:after="100" w:afterAutospacing="1"/>
      <w:jc w:val="left"/>
      <w:textAlignment w:val="top"/>
    </w:pPr>
    <w:rPr>
      <w:rFonts w:eastAsia="Times New Roman"/>
      <w:b/>
      <w:bCs/>
      <w:sz w:val="18"/>
      <w:szCs w:val="18"/>
      <w:lang w:eastAsia="en-GB"/>
    </w:rPr>
  </w:style>
  <w:style w:type="paragraph" w:customStyle="1" w:styleId="xl26347">
    <w:name w:val="xl2634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12"/>
      <w:szCs w:val="12"/>
      <w:lang w:eastAsia="en-GB"/>
    </w:rPr>
  </w:style>
  <w:style w:type="paragraph" w:customStyle="1" w:styleId="xl26348">
    <w:name w:val="xl26348"/>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349">
    <w:name w:val="xl26349"/>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50">
    <w:name w:val="xl26350"/>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51">
    <w:name w:val="xl26351"/>
    <w:basedOn w:val="Normal"/>
    <w:pPr>
      <w:pBdr>
        <w:bottom w:val="single" w:sz="8" w:space="0" w:color="auto"/>
      </w:pBdr>
      <w:spacing w:before="100" w:beforeAutospacing="1" w:after="100" w:afterAutospacing="1"/>
      <w:jc w:val="left"/>
      <w:textAlignment w:val="top"/>
    </w:pPr>
    <w:rPr>
      <w:rFonts w:eastAsia="Times New Roman"/>
      <w:color w:val="000000"/>
      <w:sz w:val="16"/>
      <w:szCs w:val="16"/>
      <w:lang w:eastAsia="en-GB"/>
    </w:rPr>
  </w:style>
  <w:style w:type="paragraph" w:customStyle="1" w:styleId="xl26352">
    <w:name w:val="xl26352"/>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53">
    <w:name w:val="xl26353"/>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54">
    <w:name w:val="xl26354"/>
    <w:basedOn w:val="Normal"/>
    <w:pPr>
      <w:spacing w:before="100" w:beforeAutospacing="1" w:after="100" w:afterAutospacing="1"/>
      <w:jc w:val="right"/>
      <w:textAlignment w:val="center"/>
    </w:pPr>
    <w:rPr>
      <w:rFonts w:eastAsia="Times New Roman"/>
      <w:color w:val="000000"/>
      <w:sz w:val="18"/>
      <w:szCs w:val="18"/>
      <w:lang w:eastAsia="en-GB"/>
    </w:rPr>
  </w:style>
  <w:style w:type="paragraph" w:customStyle="1" w:styleId="xl26355">
    <w:name w:val="xl26355"/>
    <w:basedOn w:val="Normal"/>
    <w:pPr>
      <w:pBdr>
        <w:top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56">
    <w:name w:val="xl26356"/>
    <w:basedOn w:val="Normal"/>
    <w:pPr>
      <w:pBdr>
        <w:bottom w:val="single" w:sz="8" w:space="0" w:color="auto"/>
      </w:pBdr>
      <w:spacing w:before="100" w:beforeAutospacing="1" w:after="100" w:afterAutospacing="1"/>
      <w:jc w:val="right"/>
      <w:textAlignment w:val="center"/>
    </w:pPr>
    <w:rPr>
      <w:rFonts w:eastAsia="Times New Roman"/>
      <w:color w:val="000000"/>
      <w:sz w:val="18"/>
      <w:szCs w:val="18"/>
      <w:lang w:eastAsia="en-GB"/>
    </w:rPr>
  </w:style>
  <w:style w:type="paragraph" w:customStyle="1" w:styleId="xl26357">
    <w:name w:val="xl26357"/>
    <w:basedOn w:val="Normal"/>
    <w:pPr>
      <w:pBdr>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358">
    <w:name w:val="xl26358"/>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59">
    <w:name w:val="xl26359"/>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60">
    <w:name w:val="xl26360"/>
    <w:basedOn w:val="Normal"/>
    <w:pPr>
      <w:pBdr>
        <w:bottom w:val="single" w:sz="8" w:space="0" w:color="000000"/>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61">
    <w:name w:val="xl26361"/>
    <w:basedOn w:val="Normal"/>
    <w:pPr>
      <w:spacing w:before="100" w:beforeAutospacing="1" w:after="100" w:afterAutospacing="1"/>
      <w:jc w:val="left"/>
      <w:textAlignment w:val="top"/>
    </w:pPr>
    <w:rPr>
      <w:rFonts w:eastAsia="Times New Roman"/>
      <w:sz w:val="18"/>
      <w:szCs w:val="18"/>
      <w:lang w:eastAsia="en-GB"/>
    </w:rPr>
  </w:style>
  <w:style w:type="paragraph" w:customStyle="1" w:styleId="xl26362">
    <w:name w:val="xl26362"/>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26363">
    <w:name w:val="xl26363"/>
    <w:basedOn w:val="Normal"/>
    <w:pPr>
      <w:pBdr>
        <w:bottom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364">
    <w:name w:val="xl26364"/>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65">
    <w:name w:val="xl26365"/>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66">
    <w:name w:val="xl26366"/>
    <w:basedOn w:val="Normal"/>
    <w:pPr>
      <w:pBdr>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67">
    <w:name w:val="xl26367"/>
    <w:basedOn w:val="Normal"/>
    <w:pPr>
      <w:pBdr>
        <w:bottom w:val="single" w:sz="8" w:space="0" w:color="000000"/>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368">
    <w:name w:val="xl26368"/>
    <w:basedOn w:val="Normal"/>
    <w:pPr>
      <w:pBdr>
        <w:bottom w:val="single" w:sz="8" w:space="0" w:color="000000"/>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69">
    <w:name w:val="xl26369"/>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70">
    <w:name w:val="xl26370"/>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71">
    <w:name w:val="xl26371"/>
    <w:basedOn w:val="Normal"/>
    <w:pPr>
      <w:pBdr>
        <w:top w:val="single" w:sz="8" w:space="0" w:color="auto"/>
        <w:bottom w:val="single" w:sz="8" w:space="0" w:color="auto"/>
      </w:pBdr>
      <w:spacing w:before="100" w:beforeAutospacing="1" w:after="100" w:afterAutospacing="1"/>
      <w:jc w:val="right"/>
      <w:textAlignment w:val="top"/>
    </w:pPr>
    <w:rPr>
      <w:rFonts w:ascii="Calibri" w:eastAsia="Times New Roman" w:hAnsi="Calibri"/>
      <w:color w:val="000000"/>
      <w:sz w:val="18"/>
      <w:szCs w:val="18"/>
      <w:lang w:eastAsia="en-GB"/>
    </w:rPr>
  </w:style>
  <w:style w:type="paragraph" w:customStyle="1" w:styleId="xl26372">
    <w:name w:val="xl26372"/>
    <w:basedOn w:val="Normal"/>
    <w:pPr>
      <w:pBdr>
        <w:top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73">
    <w:name w:val="xl26373"/>
    <w:basedOn w:val="Normal"/>
    <w:pPr>
      <w:pBdr>
        <w:top w:val="single" w:sz="8" w:space="0" w:color="auto"/>
        <w:right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74">
    <w:name w:val="xl26374"/>
    <w:basedOn w:val="Normal"/>
    <w:pPr>
      <w:spacing w:before="100" w:beforeAutospacing="1" w:after="100" w:afterAutospacing="1"/>
      <w:jc w:val="right"/>
      <w:textAlignment w:val="top"/>
    </w:pPr>
    <w:rPr>
      <w:rFonts w:eastAsia="Times New Roman"/>
      <w:color w:val="000000"/>
      <w:sz w:val="18"/>
      <w:szCs w:val="18"/>
      <w:lang w:eastAsia="en-GB"/>
    </w:rPr>
  </w:style>
  <w:style w:type="paragraph" w:customStyle="1" w:styleId="xl26375">
    <w:name w:val="xl263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4"/>
      <w:szCs w:val="14"/>
      <w:lang w:eastAsia="en-GB"/>
    </w:rPr>
  </w:style>
  <w:style w:type="paragraph" w:customStyle="1" w:styleId="xl26376">
    <w:name w:val="xl263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26377">
    <w:name w:val="xl263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26378">
    <w:name w:val="xl26378"/>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26379">
    <w:name w:val="xl263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26380">
    <w:name w:val="xl26380"/>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381">
    <w:name w:val="xl26381"/>
    <w:basedOn w:val="Normal"/>
    <w:pPr>
      <w:pBdr>
        <w:top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26382">
    <w:name w:val="xl26382"/>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26383">
    <w:name w:val="xl26383"/>
    <w:basedOn w:val="Normal"/>
    <w:pPr>
      <w:pBdr>
        <w:top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84">
    <w:name w:val="xl26384"/>
    <w:basedOn w:val="Normal"/>
    <w:pPr>
      <w:pBdr>
        <w:bottom w:val="single" w:sz="8" w:space="0" w:color="auto"/>
      </w:pBdr>
      <w:spacing w:before="100" w:beforeAutospacing="1" w:after="100" w:afterAutospacing="1"/>
      <w:jc w:val="center"/>
      <w:textAlignment w:val="top"/>
    </w:pPr>
    <w:rPr>
      <w:rFonts w:eastAsia="Times New Roman"/>
      <w:sz w:val="18"/>
      <w:szCs w:val="18"/>
      <w:lang w:eastAsia="en-GB"/>
    </w:rPr>
  </w:style>
  <w:style w:type="paragraph" w:customStyle="1" w:styleId="xl26385">
    <w:name w:val="xl26385"/>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86">
    <w:name w:val="xl26386"/>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26387">
    <w:name w:val="xl26387"/>
    <w:basedOn w:val="Normal"/>
    <w:pPr>
      <w:pBdr>
        <w:bottom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26388">
    <w:name w:val="xl26388"/>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26389">
    <w:name w:val="xl26389"/>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90">
    <w:name w:val="xl26390"/>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26391">
    <w:name w:val="xl26391"/>
    <w:basedOn w:val="Normal"/>
    <w:pPr>
      <w:pBdr>
        <w:bottom w:val="single" w:sz="4" w:space="0" w:color="auto"/>
      </w:pBdr>
      <w:spacing w:before="100" w:beforeAutospacing="1" w:after="100" w:afterAutospacing="1"/>
      <w:jc w:val="left"/>
      <w:textAlignment w:val="top"/>
    </w:pPr>
    <w:rPr>
      <w:rFonts w:eastAsia="Times New Roman"/>
      <w:sz w:val="18"/>
      <w:szCs w:val="18"/>
      <w:lang w:eastAsia="en-GB"/>
    </w:rPr>
  </w:style>
  <w:style w:type="character" w:customStyle="1" w:styleId="Heading5Char">
    <w:name w:val="Heading 5 Char"/>
    <w:basedOn w:val="DefaultParagraphFont"/>
    <w:link w:val="Heading5"/>
    <w:rPr>
      <w:rFonts w:ascii="Arial" w:eastAsia="Times New Roman" w:hAnsi="Arial" w:cs="Times New Roman"/>
      <w:szCs w:val="20"/>
      <w:lang w:val="nl-NL" w:eastAsia="fr-BE"/>
    </w:rPr>
  </w:style>
  <w:style w:type="character" w:customStyle="1" w:styleId="Heading6Char">
    <w:name w:val="Heading 6 Char"/>
    <w:basedOn w:val="DefaultParagraphFont"/>
    <w:link w:val="Heading6"/>
    <w:rPr>
      <w:rFonts w:ascii="Arial" w:eastAsia="Times New Roman" w:hAnsi="Arial" w:cs="Times New Roman"/>
      <w:i/>
      <w:szCs w:val="20"/>
      <w:lang w:val="nl-NL" w:eastAsia="fr-BE"/>
    </w:rPr>
  </w:style>
  <w:style w:type="character" w:customStyle="1" w:styleId="Heading7Char">
    <w:name w:val="Heading 7 Char"/>
    <w:basedOn w:val="DefaultParagraphFont"/>
    <w:link w:val="Heading7"/>
    <w:rPr>
      <w:rFonts w:ascii="Arial" w:eastAsia="Times New Roman" w:hAnsi="Arial" w:cs="Times New Roman"/>
      <w:sz w:val="20"/>
      <w:szCs w:val="20"/>
      <w:lang w:val="nl-NL" w:eastAsia="fr-BE"/>
    </w:rPr>
  </w:style>
  <w:style w:type="character" w:customStyle="1" w:styleId="Heading8Char">
    <w:name w:val="Heading 8 Char"/>
    <w:basedOn w:val="DefaultParagraphFont"/>
    <w:link w:val="Heading8"/>
    <w:rPr>
      <w:rFonts w:ascii="Arial" w:eastAsia="Times New Roman" w:hAnsi="Arial" w:cs="Times New Roman"/>
      <w:i/>
      <w:sz w:val="20"/>
      <w:szCs w:val="20"/>
      <w:lang w:val="nl-NL" w:eastAsia="fr-BE"/>
    </w:rPr>
  </w:style>
  <w:style w:type="character" w:customStyle="1" w:styleId="Heading9Char">
    <w:name w:val="Heading 9 Char"/>
    <w:basedOn w:val="DefaultParagraphFont"/>
    <w:link w:val="Heading9"/>
    <w:rPr>
      <w:rFonts w:ascii="Arial" w:eastAsia="Times New Roman" w:hAnsi="Arial" w:cs="Times New Roman"/>
      <w:i/>
      <w:sz w:val="18"/>
      <w:szCs w:val="20"/>
      <w:lang w:val="nl-NL" w:eastAsia="fr-BE"/>
    </w:rPr>
  </w:style>
  <w:style w:type="character" w:customStyle="1" w:styleId="NotDeclassifiedCharacter">
    <w:name w:val="Not Declassified Character"/>
    <w:basedOn w:val="DefaultParagraphFont"/>
    <w:rPr>
      <w:rFonts w:ascii="Times New Roman" w:hAnsi="Times New Roman" w:cs="Times New Roman"/>
      <w:b/>
      <w:sz w:val="24"/>
      <w:bdr w:val="single" w:sz="4" w:space="0" w:color="000000"/>
      <w:shd w:val="clear" w:color="auto" w:fill="CCCCCC"/>
    </w:rPr>
  </w:style>
  <w:style w:type="character" w:customStyle="1" w:styleId="ApplicationdirecteChar">
    <w:name w:val="Application directe Char"/>
    <w:rPr>
      <w:rFonts w:ascii="Times New Roman" w:hAnsi="Times New Roman" w:cs="Times New Roman"/>
      <w:sz w:val="24"/>
      <w:lang w:val="nl-NL"/>
    </w:rPr>
  </w:style>
  <w:style w:type="paragraph" w:customStyle="1" w:styleId="pj">
    <w:name w:val="p.j."/>
    <w:basedOn w:val="Normal"/>
    <w:link w:val="pjChar"/>
    <w:pPr>
      <w:spacing w:before="1200"/>
      <w:ind w:left="1440" w:hanging="1440"/>
      <w:jc w:val="left"/>
    </w:pPr>
    <w:rPr>
      <w:rFonts w:eastAsia="Calibri"/>
      <w:lang w:eastAsia="en-GB"/>
    </w:rPr>
  </w:style>
  <w:style w:type="character" w:customStyle="1" w:styleId="pjChar">
    <w:name w:val="p.j. Char"/>
    <w:link w:val="pj"/>
    <w:rPr>
      <w:rFonts w:ascii="Times New Roman" w:eastAsia="Calibri" w:hAnsi="Times New Roman" w:cs="Times New Roman"/>
      <w:sz w:val="24"/>
      <w:lang w:val="nl-NL" w:eastAsia="en-GB"/>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Langueoriginale">
    <w:name w:val="Langue originale"/>
    <w:basedOn w:val="Normal"/>
    <w:next w:val="Normal"/>
    <w:pPr>
      <w:spacing w:before="360"/>
      <w:jc w:val="center"/>
    </w:pPr>
    <w:rPr>
      <w:rFonts w:eastAsia="Times New Roman"/>
      <w:caps/>
      <w:szCs w:val="24"/>
      <w:lang w:eastAsia="de-DE"/>
    </w:rPr>
  </w:style>
  <w:style w:type="paragraph" w:customStyle="1" w:styleId="Par-number10">
    <w:name w:val="Par-number 1)"/>
    <w:basedOn w:val="Normal"/>
    <w:next w:val="Normal"/>
    <w:pPr>
      <w:widowControl w:val="0"/>
      <w:numPr>
        <w:numId w:val="28"/>
      </w:numPr>
      <w:spacing w:before="0" w:after="0" w:line="360" w:lineRule="auto"/>
      <w:jc w:val="left"/>
    </w:pPr>
    <w:rPr>
      <w:rFonts w:eastAsia="Times New Roman"/>
      <w:szCs w:val="20"/>
      <w:lang w:eastAsia="fr-BE"/>
    </w:rPr>
  </w:style>
  <w:style w:type="paragraph" w:customStyle="1" w:styleId="Par-bullet">
    <w:name w:val="Par-bullet"/>
    <w:basedOn w:val="Normal"/>
    <w:next w:val="Normal"/>
    <w:pPr>
      <w:widowControl w:val="0"/>
      <w:numPr>
        <w:numId w:val="24"/>
      </w:numPr>
      <w:spacing w:before="0" w:after="0" w:line="360" w:lineRule="auto"/>
      <w:jc w:val="left"/>
    </w:pPr>
    <w:rPr>
      <w:rFonts w:eastAsia="Times New Roman"/>
      <w:szCs w:val="20"/>
      <w:lang w:eastAsia="fr-BE"/>
    </w:rPr>
  </w:style>
  <w:style w:type="paragraph" w:customStyle="1" w:styleId="Par-equal">
    <w:name w:val="Par-equal"/>
    <w:basedOn w:val="Normal"/>
    <w:next w:val="Normal"/>
    <w:pPr>
      <w:widowControl w:val="0"/>
      <w:numPr>
        <w:numId w:val="26"/>
      </w:numPr>
      <w:spacing w:before="0" w:after="0" w:line="360" w:lineRule="auto"/>
      <w:jc w:val="left"/>
    </w:pPr>
    <w:rPr>
      <w:rFonts w:eastAsia="Times New Roman"/>
      <w:szCs w:val="20"/>
      <w:lang w:eastAsia="fr-BE"/>
    </w:rPr>
  </w:style>
  <w:style w:type="paragraph" w:customStyle="1" w:styleId="Par-number1">
    <w:name w:val="Par-number (1)"/>
    <w:basedOn w:val="Normal"/>
    <w:next w:val="Normal"/>
    <w:pPr>
      <w:widowControl w:val="0"/>
      <w:numPr>
        <w:numId w:val="27"/>
      </w:numPr>
      <w:spacing w:before="0" w:after="0" w:line="360" w:lineRule="auto"/>
      <w:jc w:val="left"/>
    </w:pPr>
    <w:rPr>
      <w:rFonts w:eastAsia="Times New Roman"/>
      <w:szCs w:val="20"/>
      <w:lang w:eastAsia="fr-BE"/>
    </w:rPr>
  </w:style>
  <w:style w:type="paragraph" w:customStyle="1" w:styleId="Par-number11">
    <w:name w:val="Par-number 1."/>
    <w:basedOn w:val="Normal"/>
    <w:next w:val="Normal"/>
    <w:pPr>
      <w:widowControl w:val="0"/>
      <w:numPr>
        <w:numId w:val="29"/>
      </w:numPr>
      <w:spacing w:before="0" w:after="0" w:line="360" w:lineRule="auto"/>
      <w:jc w:val="left"/>
    </w:pPr>
    <w:rPr>
      <w:rFonts w:eastAsia="Times New Roman"/>
      <w:szCs w:val="20"/>
      <w:lang w:eastAsia="fr-BE"/>
    </w:rPr>
  </w:style>
  <w:style w:type="paragraph" w:customStyle="1" w:styleId="Par-numberI">
    <w:name w:val="Par-number I."/>
    <w:basedOn w:val="Normal"/>
    <w:next w:val="Normal"/>
    <w:pPr>
      <w:widowControl w:val="0"/>
      <w:numPr>
        <w:numId w:val="31"/>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25"/>
      </w:numPr>
      <w:spacing w:before="0" w:after="0" w:line="360" w:lineRule="auto"/>
      <w:jc w:val="left"/>
    </w:pPr>
    <w:rPr>
      <w:rFonts w:eastAsia="Times New Roman"/>
      <w:szCs w:val="20"/>
      <w:lang w:eastAsia="fr-BE"/>
    </w:rPr>
  </w:style>
  <w:style w:type="paragraph" w:customStyle="1" w:styleId="Par-numberA">
    <w:name w:val="Par-number A."/>
    <w:basedOn w:val="Normal"/>
    <w:next w:val="Normal"/>
    <w:pPr>
      <w:widowControl w:val="0"/>
      <w:numPr>
        <w:numId w:val="30"/>
      </w:numPr>
      <w:spacing w:before="0" w:after="0" w:line="360" w:lineRule="auto"/>
      <w:jc w:val="left"/>
    </w:pPr>
    <w:rPr>
      <w:rFonts w:eastAsia="Times New Roman"/>
      <w:szCs w:val="20"/>
      <w:lang w:eastAsia="fr-BE"/>
    </w:rPr>
  </w:style>
  <w:style w:type="paragraph" w:styleId="EndnoteText">
    <w:name w:val="endnote text"/>
    <w:basedOn w:val="Normal"/>
    <w:link w:val="EndnoteTextChar"/>
    <w:semiHidden/>
    <w:pPr>
      <w:widowControl w:val="0"/>
      <w:tabs>
        <w:tab w:val="left" w:pos="567"/>
      </w:tabs>
      <w:spacing w:before="0" w:after="0"/>
      <w:ind w:left="567" w:hanging="567"/>
      <w:jc w:val="left"/>
    </w:pPr>
    <w:rPr>
      <w:rFonts w:eastAsia="Times New Roman"/>
      <w:szCs w:val="20"/>
      <w:lang w:eastAsia="fr-BE"/>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lang w:val="nl-NL"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character" w:styleId="PageNumber">
    <w:name w:val="page number"/>
  </w:style>
  <w:style w:type="paragraph" w:customStyle="1" w:styleId="Par-numberi0">
    <w:name w:val="Par-number (i)"/>
    <w:basedOn w:val="Normal"/>
    <w:next w:val="Normal"/>
    <w:pPr>
      <w:widowControl w:val="0"/>
      <w:numPr>
        <w:numId w:val="22"/>
      </w:numPr>
      <w:tabs>
        <w:tab w:val="clear" w:pos="720"/>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23"/>
      </w:numPr>
      <w:spacing w:before="0" w:after="0" w:line="360" w:lineRule="auto"/>
      <w:jc w:val="left"/>
    </w:pPr>
    <w:rPr>
      <w:rFonts w:eastAsia="Times New Roman"/>
      <w:szCs w:val="20"/>
      <w:lang w:eastAsia="fr-BE"/>
    </w:rPr>
  </w:style>
  <w:style w:type="paragraph" w:styleId="BodyTextIndent">
    <w:name w:val="Body Text Indent"/>
    <w:basedOn w:val="Normal"/>
    <w:link w:val="BodyTextIndentChar"/>
    <w:pPr>
      <w:widowControl w:val="0"/>
      <w:spacing w:before="0" w:after="0"/>
      <w:ind w:left="1134" w:hanging="1134"/>
      <w:jc w:val="left"/>
    </w:pPr>
    <w:rPr>
      <w:rFonts w:eastAsia="Times New Roman"/>
      <w:b/>
      <w:szCs w:val="20"/>
      <w:lang w:eastAsia="fr-BE"/>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4"/>
      <w:szCs w:val="20"/>
      <w:lang w:val="nl-NL" w:eastAsia="fr-BE"/>
    </w:rPr>
  </w:style>
  <w:style w:type="paragraph" w:customStyle="1" w:styleId="Rfrenceinstitutionelle">
    <w:name w:val="Référence institutionelle"/>
    <w:basedOn w:val="Normal"/>
    <w:next w:val="Normal"/>
    <w:pPr>
      <w:spacing w:before="0" w:after="240"/>
      <w:ind w:left="5103"/>
      <w:jc w:val="left"/>
    </w:pPr>
    <w:rPr>
      <w:rFonts w:eastAsia="Times New Roman"/>
      <w:szCs w:val="20"/>
    </w:rPr>
  </w:style>
  <w:style w:type="paragraph" w:customStyle="1" w:styleId="Phrasefinale">
    <w:name w:val="Phrase finale"/>
    <w:basedOn w:val="Normal"/>
    <w:next w:val="Normal"/>
    <w:pPr>
      <w:spacing w:before="360" w:after="0"/>
      <w:jc w:val="center"/>
    </w:pPr>
    <w:rPr>
      <w:rFonts w:eastAsia="Times New Roman"/>
      <w:szCs w:val="20"/>
    </w:rPr>
  </w:style>
  <w:style w:type="paragraph" w:customStyle="1" w:styleId="Prliminairetype">
    <w:name w:val="Préliminaire type"/>
    <w:basedOn w:val="Normal"/>
    <w:next w:val="Normal"/>
    <w:pPr>
      <w:spacing w:before="360" w:after="0"/>
      <w:jc w:val="center"/>
    </w:pPr>
    <w:rPr>
      <w:rFonts w:eastAsia="Times New Roman"/>
      <w:b/>
      <w:szCs w:val="20"/>
    </w:rPr>
  </w:style>
  <w:style w:type="paragraph" w:customStyle="1" w:styleId="ZCom">
    <w:name w:val="Z_Com"/>
    <w:basedOn w:val="Normal"/>
    <w:next w:val="ZDGName"/>
    <w:pPr>
      <w:widowControl w:val="0"/>
      <w:spacing w:before="0" w:after="0"/>
      <w:ind w:right="85"/>
    </w:pPr>
    <w:rPr>
      <w:rFonts w:ascii="Arial" w:eastAsia="Times New Roman" w:hAnsi="Arial"/>
      <w:snapToGrid w:val="0"/>
      <w:szCs w:val="20"/>
      <w:lang w:eastAsia="fr-BE"/>
    </w:rPr>
  </w:style>
  <w:style w:type="paragraph" w:customStyle="1" w:styleId="ZDGName">
    <w:name w:val="Z_DGName"/>
    <w:basedOn w:val="Normal"/>
    <w:pPr>
      <w:widowControl w:val="0"/>
      <w:spacing w:before="0" w:after="0"/>
      <w:ind w:right="85"/>
    </w:pPr>
    <w:rPr>
      <w:rFonts w:ascii="Arial" w:eastAsia="Times New Roman" w:hAnsi="Arial"/>
      <w:snapToGrid w:val="0"/>
      <w:sz w:val="16"/>
      <w:szCs w:val="20"/>
      <w:lang w:eastAsia="fr-BE"/>
    </w:rPr>
  </w:style>
  <w:style w:type="paragraph" w:styleId="BodyText2">
    <w:name w:val="Body Text 2"/>
    <w:basedOn w:val="Normal"/>
    <w:link w:val="BodyText2Char"/>
    <w:pPr>
      <w:spacing w:before="0" w:line="480" w:lineRule="auto"/>
    </w:pPr>
    <w:rPr>
      <w:rFonts w:eastAsia="Times New Roman"/>
      <w:szCs w:val="20"/>
      <w:lang w:eastAsia="fr-BE"/>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nl-NL" w:eastAsia="fr-B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lang w:eastAsia="fr-BE"/>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nl-NL" w:eastAsia="fr-BE"/>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lang w:eastAsia="fr-BE"/>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lang w:eastAsia="fr-BE"/>
    </w:rPr>
  </w:style>
  <w:style w:type="paragraph" w:styleId="Date">
    <w:name w:val="Date"/>
    <w:basedOn w:val="Normal"/>
    <w:next w:val="References"/>
    <w:link w:val="DateChar"/>
    <w:pPr>
      <w:spacing w:before="0" w:after="0"/>
      <w:ind w:left="5103" w:right="-567"/>
      <w:jc w:val="left"/>
    </w:pPr>
    <w:rPr>
      <w:rFonts w:eastAsia="Times New Roman"/>
      <w:szCs w:val="20"/>
      <w:lang w:eastAsia="fr-BE"/>
    </w:rPr>
  </w:style>
  <w:style w:type="character" w:customStyle="1" w:styleId="DateChar">
    <w:name w:val="Date Char"/>
    <w:basedOn w:val="DefaultParagraphFont"/>
    <w:link w:val="Date"/>
    <w:rPr>
      <w:rFonts w:ascii="Times New Roman" w:eastAsia="Times New Roman" w:hAnsi="Times New Roman" w:cs="Times New Roman"/>
      <w:sz w:val="24"/>
      <w:szCs w:val="20"/>
      <w:lang w:val="nl-NL" w:eastAsia="fr-BE"/>
    </w:rPr>
  </w:style>
  <w:style w:type="paragraph" w:customStyle="1" w:styleId="References">
    <w:name w:val="References"/>
    <w:basedOn w:val="Normal"/>
    <w:next w:val="Normal"/>
    <w:pPr>
      <w:spacing w:before="0" w:after="240"/>
      <w:ind w:left="5103"/>
      <w:jc w:val="left"/>
    </w:pPr>
    <w:rPr>
      <w:rFonts w:eastAsia="Times New Roman"/>
      <w:sz w:val="20"/>
      <w:szCs w:val="20"/>
      <w:lang w:eastAsia="fr-BE"/>
    </w:rPr>
  </w:style>
  <w:style w:type="paragraph" w:customStyle="1" w:styleId="NoteHead">
    <w:name w:val="NoteHead"/>
    <w:basedOn w:val="Normal"/>
    <w:next w:val="Subject"/>
    <w:pPr>
      <w:spacing w:before="720" w:after="720"/>
      <w:jc w:val="center"/>
    </w:pPr>
    <w:rPr>
      <w:rFonts w:eastAsia="Times New Roman"/>
      <w:b/>
      <w:smallCaps/>
      <w:szCs w:val="20"/>
      <w:lang w:eastAsia="fr-BE"/>
    </w:rPr>
  </w:style>
  <w:style w:type="paragraph" w:customStyle="1" w:styleId="Subject">
    <w:name w:val="Subject"/>
    <w:basedOn w:val="Normal"/>
    <w:next w:val="Normal"/>
    <w:pPr>
      <w:spacing w:before="0" w:after="480"/>
      <w:ind w:left="1191" w:hanging="1191"/>
      <w:jc w:val="left"/>
    </w:pPr>
    <w:rPr>
      <w:rFonts w:eastAsia="Times New Roman"/>
      <w:b/>
      <w:szCs w:val="20"/>
      <w:lang w:eastAsia="fr-BE"/>
    </w:rPr>
  </w:style>
  <w:style w:type="paragraph" w:customStyle="1" w:styleId="ListBullet1">
    <w:name w:val="List Bullet 1"/>
    <w:basedOn w:val="Text1"/>
    <w:pPr>
      <w:numPr>
        <w:numId w:val="32"/>
      </w:numPr>
      <w:spacing w:before="0" w:after="240"/>
    </w:pPr>
    <w:rPr>
      <w:rFonts w:eastAsia="Times New Roman"/>
      <w:szCs w:val="20"/>
      <w:lang w:eastAsia="fr-BE"/>
    </w:rPr>
  </w:style>
  <w:style w:type="paragraph" w:customStyle="1" w:styleId="Contact">
    <w:name w:val="Contact"/>
    <w:basedOn w:val="Normal"/>
    <w:next w:val="Normal"/>
    <w:pPr>
      <w:spacing w:before="480" w:after="0"/>
      <w:ind w:left="567" w:hanging="567"/>
      <w:jc w:val="left"/>
    </w:pPr>
    <w:rPr>
      <w:rFonts w:eastAsia="Times New Roman"/>
      <w:szCs w:val="20"/>
      <w:lang w:eastAsia="fr-BE"/>
    </w:rPr>
  </w:style>
  <w:style w:type="paragraph" w:styleId="BodyText3">
    <w:name w:val="Body Text 3"/>
    <w:basedOn w:val="Normal"/>
    <w:link w:val="BodyText3Char"/>
    <w:pPr>
      <w:widowControl w:val="0"/>
      <w:spacing w:before="0" w:after="0" w:line="312" w:lineRule="auto"/>
      <w:jc w:val="left"/>
    </w:pPr>
    <w:rPr>
      <w:rFonts w:eastAsia="Times New Roman"/>
      <w:b/>
      <w:i/>
      <w:szCs w:val="20"/>
      <w:lang w:eastAsia="fr-BE"/>
    </w:rPr>
  </w:style>
  <w:style w:type="character" w:customStyle="1" w:styleId="BodyText3Char">
    <w:name w:val="Body Text 3 Char"/>
    <w:basedOn w:val="DefaultParagraphFont"/>
    <w:link w:val="BodyText3"/>
    <w:rPr>
      <w:rFonts w:ascii="Times New Roman" w:eastAsia="Times New Roman" w:hAnsi="Times New Roman" w:cs="Times New Roman"/>
      <w:b/>
      <w:i/>
      <w:sz w:val="24"/>
      <w:szCs w:val="20"/>
      <w:lang w:val="nl-NL" w:eastAsia="fr-BE"/>
    </w:rPr>
  </w:style>
  <w:style w:type="paragraph" w:styleId="DocumentMap">
    <w:name w:val="Document Map"/>
    <w:basedOn w:val="Normal"/>
    <w:link w:val="DocumentMapChar"/>
    <w:semiHidden/>
    <w:pPr>
      <w:widowControl w:val="0"/>
      <w:shd w:val="clear" w:color="auto" w:fill="000080"/>
      <w:spacing w:before="0" w:after="0" w:line="360" w:lineRule="auto"/>
      <w:jc w:val="left"/>
    </w:pPr>
    <w:rPr>
      <w:rFonts w:ascii="Tahoma" w:eastAsia="Times New Roman" w:hAnsi="Tahoma" w:cs="Tahoma"/>
      <w:szCs w:val="20"/>
      <w:lang w:eastAsia="fr-BE"/>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lang w:val="nl-NL" w:eastAsia="fr-BE"/>
    </w:rPr>
  </w:style>
  <w:style w:type="paragraph" w:customStyle="1" w:styleId="ListDash1">
    <w:name w:val="List Dash 1"/>
    <w:basedOn w:val="Text1"/>
    <w:pPr>
      <w:numPr>
        <w:numId w:val="33"/>
      </w:numPr>
      <w:spacing w:before="0" w:after="240"/>
    </w:pPr>
    <w:rPr>
      <w:rFonts w:eastAsia="Times New Roman"/>
      <w:szCs w:val="20"/>
    </w:rPr>
  </w:style>
  <w:style w:type="paragraph" w:customStyle="1" w:styleId="EU2006editablefooter">
    <w:name w:val="EU2006 editable footer"/>
    <w:basedOn w:val="Normal"/>
    <w:pPr>
      <w:spacing w:before="0" w:after="0" w:line="200" w:lineRule="atLeast"/>
      <w:ind w:left="1259"/>
      <w:jc w:val="left"/>
    </w:pPr>
    <w:rPr>
      <w:rFonts w:ascii="Verdana" w:eastAsia="Times New Roman" w:hAnsi="Verdana"/>
      <w:sz w:val="13"/>
      <w:szCs w:val="24"/>
    </w:rPr>
  </w:style>
  <w:style w:type="character" w:customStyle="1" w:styleId="TitrearticleChar">
    <w:name w:val="Titre article Char"/>
    <w:rPr>
      <w:rFonts w:ascii="Times New Roman" w:hAnsi="Times New Roman" w:cs="Times New Roman"/>
      <w:i/>
      <w:sz w:val="24"/>
      <w:lang w:val="nl-NL"/>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Calibri"/>
      <w:szCs w:val="24"/>
      <w:lang w:eastAsia="en-GB"/>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numbering" w:customStyle="1" w:styleId="NoList11">
    <w:name w:val="No List11"/>
    <w:next w:val="NoList"/>
    <w:uiPriority w:val="99"/>
    <w:semiHidden/>
    <w:unhideWhenUsed/>
  </w:style>
  <w:style w:type="numbering" w:customStyle="1" w:styleId="NoList2">
    <w:name w:val="No List2"/>
    <w:next w:val="NoList"/>
    <w:uiPriority w:val="99"/>
    <w:semiHidden/>
    <w:unhideWhenUsed/>
  </w:style>
  <w:style w:type="numbering" w:customStyle="1" w:styleId="NoList111">
    <w:name w:val="No List111"/>
    <w:next w:val="NoList"/>
    <w:uiPriority w:val="99"/>
    <w:semiHidden/>
    <w:unhideWhenUsed/>
  </w:style>
  <w:style w:type="paragraph" w:customStyle="1" w:styleId="xl444">
    <w:name w:val="xl444"/>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45">
    <w:name w:val="xl445"/>
    <w:basedOn w:val="Normal"/>
    <w:pPr>
      <w:pBdr>
        <w:top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446">
    <w:name w:val="xl446"/>
    <w:basedOn w:val="Normal"/>
    <w:pPr>
      <w:spacing w:before="100" w:beforeAutospacing="1" w:after="100" w:afterAutospacing="1"/>
      <w:jc w:val="left"/>
    </w:pPr>
    <w:rPr>
      <w:rFonts w:eastAsia="Times New Roman"/>
      <w:color w:val="000000"/>
      <w:sz w:val="18"/>
      <w:szCs w:val="18"/>
      <w:lang w:eastAsia="en-GB"/>
    </w:rPr>
  </w:style>
  <w:style w:type="paragraph" w:customStyle="1" w:styleId="xl447">
    <w:name w:val="xl447"/>
    <w:basedOn w:val="Normal"/>
    <w:pPr>
      <w:spacing w:before="100" w:beforeAutospacing="1" w:after="100" w:afterAutospacing="1"/>
      <w:jc w:val="right"/>
    </w:pPr>
    <w:rPr>
      <w:rFonts w:eastAsia="Times New Roman"/>
      <w:color w:val="000000"/>
      <w:sz w:val="18"/>
      <w:szCs w:val="18"/>
      <w:lang w:eastAsia="en-GB"/>
    </w:rPr>
  </w:style>
  <w:style w:type="paragraph" w:customStyle="1" w:styleId="xl448">
    <w:name w:val="xl448"/>
    <w:basedOn w:val="Normal"/>
    <w:pPr>
      <w:pBdr>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49">
    <w:name w:val="xl449"/>
    <w:basedOn w:val="Normal"/>
    <w:pPr>
      <w:pBdr>
        <w:bottom w:val="single" w:sz="8" w:space="0" w:color="000000"/>
      </w:pBdr>
      <w:spacing w:before="100" w:beforeAutospacing="1" w:after="100" w:afterAutospacing="1"/>
      <w:jc w:val="right"/>
    </w:pPr>
    <w:rPr>
      <w:rFonts w:eastAsia="Times New Roman"/>
      <w:i/>
      <w:iCs/>
      <w:color w:val="000000"/>
      <w:sz w:val="18"/>
      <w:szCs w:val="18"/>
      <w:lang w:eastAsia="en-GB"/>
    </w:rPr>
  </w:style>
  <w:style w:type="paragraph" w:customStyle="1" w:styleId="xl450">
    <w:name w:val="xl450"/>
    <w:basedOn w:val="Normal"/>
    <w:pPr>
      <w:pBdr>
        <w:bottom w:val="single" w:sz="8" w:space="0" w:color="000000"/>
      </w:pBdr>
      <w:spacing w:before="100" w:beforeAutospacing="1" w:after="100" w:afterAutospacing="1"/>
      <w:jc w:val="left"/>
    </w:pPr>
    <w:rPr>
      <w:rFonts w:eastAsia="Times New Roman"/>
      <w:i/>
      <w:iCs/>
      <w:color w:val="000000"/>
      <w:sz w:val="18"/>
      <w:szCs w:val="18"/>
      <w:lang w:eastAsia="en-GB"/>
    </w:rPr>
  </w:style>
  <w:style w:type="paragraph" w:customStyle="1" w:styleId="xl451">
    <w:name w:val="xl451"/>
    <w:basedOn w:val="Normal"/>
    <w:pPr>
      <w:pBdr>
        <w:top w:val="single" w:sz="8" w:space="0" w:color="000000"/>
      </w:pBdr>
      <w:spacing w:before="100" w:beforeAutospacing="1" w:after="100" w:afterAutospacing="1"/>
      <w:jc w:val="left"/>
    </w:pPr>
    <w:rPr>
      <w:rFonts w:eastAsia="Times New Roman"/>
      <w:sz w:val="18"/>
      <w:szCs w:val="18"/>
      <w:lang w:eastAsia="en-GB"/>
    </w:rPr>
  </w:style>
  <w:style w:type="paragraph" w:customStyle="1" w:styleId="xl452">
    <w:name w:val="xl452"/>
    <w:basedOn w:val="Normal"/>
    <w:pPr>
      <w:pBdr>
        <w:top w:val="single" w:sz="8" w:space="0" w:color="000000"/>
      </w:pBdr>
      <w:spacing w:before="100" w:beforeAutospacing="1" w:after="100" w:afterAutospacing="1"/>
      <w:jc w:val="right"/>
    </w:pPr>
    <w:rPr>
      <w:rFonts w:eastAsia="Times New Roman"/>
      <w:sz w:val="18"/>
      <w:szCs w:val="18"/>
      <w:lang w:eastAsia="en-GB"/>
    </w:rPr>
  </w:style>
  <w:style w:type="paragraph" w:customStyle="1" w:styleId="xl453">
    <w:name w:val="xl453"/>
    <w:basedOn w:val="Normal"/>
    <w:pPr>
      <w:pBdr>
        <w:bottom w:val="single" w:sz="8" w:space="0" w:color="000000"/>
      </w:pBdr>
      <w:spacing w:before="100" w:beforeAutospacing="1" w:after="100" w:afterAutospacing="1"/>
      <w:jc w:val="left"/>
    </w:pPr>
    <w:rPr>
      <w:rFonts w:eastAsia="Times New Roman"/>
      <w:sz w:val="18"/>
      <w:szCs w:val="18"/>
      <w:lang w:eastAsia="en-GB"/>
    </w:rPr>
  </w:style>
  <w:style w:type="paragraph" w:customStyle="1" w:styleId="xl454">
    <w:name w:val="xl454"/>
    <w:basedOn w:val="Normal"/>
    <w:pPr>
      <w:spacing w:before="100" w:beforeAutospacing="1" w:after="100" w:afterAutospacing="1"/>
      <w:jc w:val="left"/>
    </w:pPr>
    <w:rPr>
      <w:rFonts w:eastAsia="Times New Roman"/>
      <w:i/>
      <w:iCs/>
      <w:sz w:val="18"/>
      <w:szCs w:val="18"/>
      <w:lang w:eastAsia="en-GB"/>
    </w:rPr>
  </w:style>
  <w:style w:type="paragraph" w:customStyle="1" w:styleId="xl455">
    <w:name w:val="xl455"/>
    <w:basedOn w:val="Normal"/>
    <w:pPr>
      <w:pBdr>
        <w:bottom w:val="single" w:sz="8" w:space="0" w:color="000000"/>
      </w:pBdr>
      <w:spacing w:before="100" w:beforeAutospacing="1" w:after="100" w:afterAutospacing="1"/>
      <w:jc w:val="left"/>
    </w:pPr>
    <w:rPr>
      <w:rFonts w:eastAsia="Times New Roman"/>
      <w:i/>
      <w:iCs/>
      <w:sz w:val="18"/>
      <w:szCs w:val="18"/>
      <w:lang w:eastAsia="en-GB"/>
    </w:rPr>
  </w:style>
  <w:style w:type="paragraph" w:customStyle="1" w:styleId="xl456">
    <w:name w:val="xl456"/>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457">
    <w:name w:val="xl457"/>
    <w:basedOn w:val="Normal"/>
    <w:pPr>
      <w:pBdr>
        <w:bottom w:val="single" w:sz="8" w:space="0" w:color="auto"/>
        <w:righ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58">
    <w:name w:val="xl458"/>
    <w:basedOn w:val="Normal"/>
    <w:pPr>
      <w:spacing w:before="100" w:beforeAutospacing="1" w:after="100" w:afterAutospacing="1"/>
      <w:jc w:val="right"/>
    </w:pPr>
    <w:rPr>
      <w:rFonts w:eastAsia="Times New Roman"/>
      <w:sz w:val="18"/>
      <w:szCs w:val="18"/>
      <w:lang w:eastAsia="en-GB"/>
    </w:rPr>
  </w:style>
  <w:style w:type="paragraph" w:customStyle="1" w:styleId="xl459">
    <w:name w:val="xl459"/>
    <w:basedOn w:val="Normal"/>
    <w:pPr>
      <w:spacing w:before="100" w:beforeAutospacing="1" w:after="100" w:afterAutospacing="1"/>
      <w:jc w:val="left"/>
    </w:pPr>
    <w:rPr>
      <w:rFonts w:ascii="Calibri" w:eastAsia="Times New Roman" w:hAnsi="Calibri"/>
      <w:sz w:val="16"/>
      <w:szCs w:val="16"/>
      <w:lang w:eastAsia="en-GB"/>
    </w:rPr>
  </w:style>
  <w:style w:type="paragraph" w:customStyle="1" w:styleId="xl460">
    <w:name w:val="xl460"/>
    <w:basedOn w:val="Normal"/>
    <w:pPr>
      <w:spacing w:before="100" w:beforeAutospacing="1" w:after="100" w:afterAutospacing="1"/>
      <w:jc w:val="left"/>
    </w:pPr>
    <w:rPr>
      <w:rFonts w:eastAsia="Times New Roman"/>
      <w:sz w:val="18"/>
      <w:szCs w:val="18"/>
      <w:lang w:eastAsia="en-GB"/>
    </w:rPr>
  </w:style>
  <w:style w:type="paragraph" w:customStyle="1" w:styleId="xl461">
    <w:name w:val="xl461"/>
    <w:basedOn w:val="Normal"/>
    <w:pPr>
      <w:spacing w:before="100" w:beforeAutospacing="1" w:after="100" w:afterAutospacing="1"/>
      <w:jc w:val="left"/>
    </w:pPr>
    <w:rPr>
      <w:rFonts w:ascii="Calibri" w:eastAsia="Times New Roman" w:hAnsi="Calibri"/>
      <w:sz w:val="18"/>
      <w:szCs w:val="18"/>
      <w:lang w:eastAsia="en-GB"/>
    </w:rPr>
  </w:style>
  <w:style w:type="paragraph" w:customStyle="1" w:styleId="xl462">
    <w:name w:val="xl462"/>
    <w:basedOn w:val="Normal"/>
    <w:pPr>
      <w:spacing w:before="100" w:beforeAutospacing="1" w:after="100" w:afterAutospacing="1"/>
      <w:jc w:val="right"/>
    </w:pPr>
    <w:rPr>
      <w:rFonts w:ascii="Calibri" w:eastAsia="Times New Roman" w:hAnsi="Calibri"/>
      <w:sz w:val="18"/>
      <w:szCs w:val="18"/>
      <w:lang w:eastAsia="en-GB"/>
    </w:rPr>
  </w:style>
  <w:style w:type="paragraph" w:customStyle="1" w:styleId="xl463">
    <w:name w:val="xl463"/>
    <w:basedOn w:val="Normal"/>
    <w:pPr>
      <w:pBdr>
        <w:top w:val="single" w:sz="8" w:space="0" w:color="000000"/>
        <w:lef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64">
    <w:name w:val="xl464"/>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465">
    <w:name w:val="xl465"/>
    <w:basedOn w:val="Normal"/>
    <w:pPr>
      <w:pBdr>
        <w:left w:val="single" w:sz="8" w:space="0" w:color="000000"/>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66">
    <w:name w:val="xl466"/>
    <w:basedOn w:val="Normal"/>
    <w:pPr>
      <w:spacing w:before="100" w:beforeAutospacing="1" w:after="100" w:afterAutospacing="1"/>
      <w:jc w:val="left"/>
    </w:pPr>
    <w:rPr>
      <w:rFonts w:eastAsia="Times New Roman"/>
      <w:color w:val="000000"/>
      <w:sz w:val="18"/>
      <w:szCs w:val="18"/>
      <w:lang w:eastAsia="en-GB"/>
    </w:rPr>
  </w:style>
  <w:style w:type="paragraph" w:customStyle="1" w:styleId="xl467">
    <w:name w:val="xl467"/>
    <w:basedOn w:val="Normal"/>
    <w:pPr>
      <w:spacing w:before="100" w:beforeAutospacing="1" w:after="100" w:afterAutospacing="1"/>
      <w:jc w:val="left"/>
    </w:pPr>
    <w:rPr>
      <w:rFonts w:eastAsia="Times New Roman"/>
      <w:sz w:val="18"/>
      <w:szCs w:val="18"/>
      <w:lang w:eastAsia="en-GB"/>
    </w:rPr>
  </w:style>
  <w:style w:type="paragraph" w:customStyle="1" w:styleId="xl468">
    <w:name w:val="xl468"/>
    <w:basedOn w:val="Normal"/>
    <w:pPr>
      <w:spacing w:before="100" w:beforeAutospacing="1" w:after="100" w:afterAutospacing="1"/>
      <w:jc w:val="left"/>
    </w:pPr>
    <w:rPr>
      <w:rFonts w:ascii="Calibri" w:eastAsia="Times New Roman" w:hAnsi="Calibri"/>
      <w:color w:val="000000"/>
      <w:sz w:val="18"/>
      <w:szCs w:val="18"/>
      <w:lang w:eastAsia="en-GB"/>
    </w:rPr>
  </w:style>
  <w:style w:type="paragraph" w:customStyle="1" w:styleId="xl469">
    <w:name w:val="xl469"/>
    <w:basedOn w:val="Normal"/>
    <w:pPr>
      <w:spacing w:before="100" w:beforeAutospacing="1" w:after="100" w:afterAutospacing="1"/>
      <w:jc w:val="left"/>
    </w:pPr>
    <w:rPr>
      <w:rFonts w:ascii="Calibri" w:eastAsia="Times New Roman" w:hAnsi="Calibri"/>
      <w:color w:val="000000"/>
      <w:sz w:val="18"/>
      <w:szCs w:val="18"/>
      <w:lang w:eastAsia="en-GB"/>
    </w:rPr>
  </w:style>
  <w:style w:type="paragraph" w:customStyle="1" w:styleId="xl470">
    <w:name w:val="xl470"/>
    <w:basedOn w:val="Normal"/>
    <w:pPr>
      <w:spacing w:before="100" w:beforeAutospacing="1" w:after="100" w:afterAutospacing="1"/>
      <w:jc w:val="left"/>
    </w:pPr>
    <w:rPr>
      <w:rFonts w:ascii="Calibri" w:eastAsia="Times New Roman" w:hAnsi="Calibri"/>
      <w:sz w:val="16"/>
      <w:szCs w:val="16"/>
      <w:lang w:eastAsia="en-GB"/>
    </w:rPr>
  </w:style>
  <w:style w:type="paragraph" w:customStyle="1" w:styleId="xl471">
    <w:name w:val="xl471"/>
    <w:basedOn w:val="Normal"/>
    <w:pPr>
      <w:spacing w:before="100" w:beforeAutospacing="1" w:after="100" w:afterAutospacing="1"/>
      <w:jc w:val="right"/>
    </w:pPr>
    <w:rPr>
      <w:rFonts w:ascii="Calibri" w:eastAsia="Times New Roman" w:hAnsi="Calibri"/>
      <w:color w:val="000000"/>
      <w:sz w:val="16"/>
      <w:szCs w:val="16"/>
      <w:lang w:eastAsia="en-GB"/>
    </w:rPr>
  </w:style>
  <w:style w:type="paragraph" w:customStyle="1" w:styleId="xl472">
    <w:name w:val="xl472"/>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473">
    <w:name w:val="xl473"/>
    <w:basedOn w:val="Normal"/>
    <w:pPr>
      <w:pBdr>
        <w:bottom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474">
    <w:name w:val="xl474"/>
    <w:basedOn w:val="Normal"/>
    <w:pPr>
      <w:spacing w:before="100" w:beforeAutospacing="1" w:after="100" w:afterAutospacing="1"/>
      <w:jc w:val="right"/>
    </w:pPr>
    <w:rPr>
      <w:rFonts w:ascii="Calibri" w:eastAsia="Times New Roman" w:hAnsi="Calibri"/>
      <w:color w:val="000000"/>
      <w:sz w:val="18"/>
      <w:szCs w:val="18"/>
      <w:lang w:eastAsia="en-GB"/>
    </w:rPr>
  </w:style>
  <w:style w:type="paragraph" w:customStyle="1" w:styleId="xl475">
    <w:name w:val="xl475"/>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476">
    <w:name w:val="xl476"/>
    <w:basedOn w:val="Normal"/>
    <w:pPr>
      <w:pBdr>
        <w:top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477">
    <w:name w:val="xl477"/>
    <w:basedOn w:val="Normal"/>
    <w:pPr>
      <w:pBdr>
        <w:top w:val="single" w:sz="4"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478">
    <w:name w:val="xl478"/>
    <w:basedOn w:val="Normal"/>
    <w:pPr>
      <w:pBdr>
        <w:top w:val="single" w:sz="4"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479">
    <w:name w:val="xl479"/>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80">
    <w:name w:val="xl480"/>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81">
    <w:name w:val="xl481"/>
    <w:basedOn w:val="Normal"/>
    <w:pPr>
      <w:spacing w:before="100" w:beforeAutospacing="1" w:after="100" w:afterAutospacing="1"/>
      <w:jc w:val="left"/>
    </w:pPr>
    <w:rPr>
      <w:rFonts w:eastAsia="Times New Roman"/>
      <w:b/>
      <w:bCs/>
      <w:sz w:val="18"/>
      <w:szCs w:val="18"/>
      <w:lang w:eastAsia="en-GB"/>
    </w:rPr>
  </w:style>
  <w:style w:type="paragraph" w:customStyle="1" w:styleId="xl482">
    <w:name w:val="xl4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lang w:eastAsia="en-GB"/>
    </w:rPr>
  </w:style>
  <w:style w:type="paragraph" w:customStyle="1" w:styleId="xl483">
    <w:name w:val="xl4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4"/>
      <w:szCs w:val="14"/>
      <w:lang w:eastAsia="en-GB"/>
    </w:rPr>
  </w:style>
  <w:style w:type="paragraph" w:customStyle="1" w:styleId="xl484">
    <w:name w:val="xl4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lang w:eastAsia="en-GB"/>
    </w:rPr>
  </w:style>
  <w:style w:type="paragraph" w:customStyle="1" w:styleId="xl485">
    <w:name w:val="xl4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4"/>
      <w:szCs w:val="14"/>
      <w:lang w:eastAsia="en-GB"/>
    </w:rPr>
  </w:style>
  <w:style w:type="paragraph" w:customStyle="1" w:styleId="xl486">
    <w:name w:val="xl4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lang w:eastAsia="en-GB"/>
    </w:rPr>
  </w:style>
  <w:style w:type="paragraph" w:customStyle="1" w:styleId="xl487">
    <w:name w:val="xl4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lang w:eastAsia="en-GB"/>
    </w:rPr>
  </w:style>
  <w:style w:type="paragraph" w:customStyle="1" w:styleId="xl488">
    <w:name w:val="xl4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lang w:eastAsia="en-GB"/>
    </w:rPr>
  </w:style>
  <w:style w:type="paragraph" w:customStyle="1" w:styleId="xl489">
    <w:name w:val="xl4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4"/>
      <w:szCs w:val="14"/>
      <w:lang w:eastAsia="en-GB"/>
    </w:rPr>
  </w:style>
  <w:style w:type="paragraph" w:customStyle="1" w:styleId="xl490">
    <w:name w:val="xl4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lang w:eastAsia="en-GB"/>
    </w:rPr>
  </w:style>
  <w:style w:type="paragraph" w:customStyle="1" w:styleId="xl491">
    <w:name w:val="xl4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4"/>
      <w:szCs w:val="14"/>
      <w:lang w:eastAsia="en-GB"/>
    </w:rPr>
  </w:style>
  <w:style w:type="paragraph" w:customStyle="1" w:styleId="xl492">
    <w:name w:val="xl492"/>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93">
    <w:name w:val="xl493"/>
    <w:basedOn w:val="Normal"/>
    <w:pPr>
      <w:pBdr>
        <w:top w:val="single" w:sz="8" w:space="0" w:color="000000"/>
        <w:bottom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494">
    <w:name w:val="xl494"/>
    <w:basedOn w:val="Normal"/>
    <w:pPr>
      <w:pBdr>
        <w:top w:val="single" w:sz="8" w:space="0" w:color="000000"/>
        <w:bottom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495">
    <w:name w:val="xl495"/>
    <w:basedOn w:val="Normal"/>
    <w:pPr>
      <w:pBdr>
        <w:top w:val="single" w:sz="8" w:space="0" w:color="000000"/>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496">
    <w:name w:val="xl49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497">
    <w:name w:val="xl497"/>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498">
    <w:name w:val="xl498"/>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499">
    <w:name w:val="xl499"/>
    <w:basedOn w:val="Normal"/>
    <w:pPr>
      <w:pBdr>
        <w:bottom w:val="single" w:sz="8" w:space="0" w:color="000000"/>
      </w:pBdr>
      <w:spacing w:before="100" w:beforeAutospacing="1" w:after="100" w:afterAutospacing="1"/>
      <w:jc w:val="left"/>
    </w:pPr>
    <w:rPr>
      <w:rFonts w:eastAsia="Times New Roman"/>
      <w:sz w:val="18"/>
      <w:szCs w:val="18"/>
      <w:lang w:eastAsia="en-GB"/>
    </w:rPr>
  </w:style>
  <w:style w:type="paragraph" w:customStyle="1" w:styleId="xl500">
    <w:name w:val="xl500"/>
    <w:basedOn w:val="Normal"/>
    <w:pPr>
      <w:pBdr>
        <w:bottom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501">
    <w:name w:val="xl501"/>
    <w:basedOn w:val="Normal"/>
    <w:pPr>
      <w:pBdr>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02">
    <w:name w:val="xl502"/>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03">
    <w:name w:val="xl503"/>
    <w:basedOn w:val="Normal"/>
    <w:pPr>
      <w:pBdr>
        <w:bottom w:val="single" w:sz="4"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04">
    <w:name w:val="xl504"/>
    <w:basedOn w:val="Normal"/>
    <w:pPr>
      <w:pBdr>
        <w:bottom w:val="single" w:sz="4"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05">
    <w:name w:val="xl505"/>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06">
    <w:name w:val="xl506"/>
    <w:basedOn w:val="Normal"/>
    <w:pPr>
      <w:spacing w:before="100" w:beforeAutospacing="1" w:after="100" w:afterAutospacing="1"/>
      <w:jc w:val="right"/>
    </w:pPr>
    <w:rPr>
      <w:rFonts w:eastAsia="Times New Roman"/>
      <w:i/>
      <w:iCs/>
      <w:color w:val="000000"/>
      <w:sz w:val="18"/>
      <w:szCs w:val="18"/>
      <w:lang w:eastAsia="en-GB"/>
    </w:rPr>
  </w:style>
  <w:style w:type="paragraph" w:customStyle="1" w:styleId="xl507">
    <w:name w:val="xl507"/>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08">
    <w:name w:val="xl508"/>
    <w:basedOn w:val="Normal"/>
    <w:pPr>
      <w:pBdr>
        <w:bottom w:val="single" w:sz="8" w:space="0" w:color="auto"/>
      </w:pBdr>
      <w:spacing w:before="100" w:beforeAutospacing="1" w:after="100" w:afterAutospacing="1"/>
      <w:jc w:val="right"/>
    </w:pPr>
    <w:rPr>
      <w:rFonts w:eastAsia="Times New Roman"/>
      <w:i/>
      <w:iCs/>
      <w:color w:val="000000"/>
      <w:sz w:val="18"/>
      <w:szCs w:val="18"/>
      <w:lang w:eastAsia="en-GB"/>
    </w:rPr>
  </w:style>
  <w:style w:type="paragraph" w:customStyle="1" w:styleId="xl509">
    <w:name w:val="xl509"/>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10">
    <w:name w:val="xl510"/>
    <w:basedOn w:val="Normal"/>
    <w:pPr>
      <w:pBdr>
        <w:lef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11">
    <w:name w:val="xl511"/>
    <w:basedOn w:val="Normal"/>
    <w:pPr>
      <w:pBdr>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512">
    <w:name w:val="xl512"/>
    <w:basedOn w:val="Normal"/>
    <w:pPr>
      <w:pBdr>
        <w:top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513">
    <w:name w:val="xl513"/>
    <w:basedOn w:val="Normal"/>
    <w:pPr>
      <w:pBdr>
        <w:top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4">
    <w:name w:val="xl514"/>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5">
    <w:name w:val="xl515"/>
    <w:basedOn w:val="Normal"/>
    <w:pPr>
      <w:pBdr>
        <w:left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6">
    <w:name w:val="xl516"/>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7">
    <w:name w:val="xl517"/>
    <w:basedOn w:val="Normal"/>
    <w:pPr>
      <w:spacing w:before="100" w:beforeAutospacing="1" w:after="100" w:afterAutospacing="1"/>
      <w:jc w:val="right"/>
    </w:pPr>
    <w:rPr>
      <w:rFonts w:eastAsia="Times New Roman"/>
      <w:color w:val="000000"/>
      <w:sz w:val="18"/>
      <w:szCs w:val="18"/>
      <w:lang w:eastAsia="en-GB"/>
    </w:rPr>
  </w:style>
  <w:style w:type="paragraph" w:customStyle="1" w:styleId="xl518">
    <w:name w:val="xl518"/>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
    <w:name w:val="xl519"/>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
    <w:name w:val="xl520"/>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1">
    <w:name w:val="xl521"/>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2">
    <w:name w:val="xl522"/>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3">
    <w:name w:val="xl523"/>
    <w:basedOn w:val="Normal"/>
    <w:pPr>
      <w:spacing w:before="100" w:beforeAutospacing="1" w:after="100" w:afterAutospacing="1"/>
      <w:jc w:val="right"/>
    </w:pPr>
    <w:rPr>
      <w:rFonts w:eastAsia="Times New Roman"/>
      <w:sz w:val="18"/>
      <w:szCs w:val="18"/>
      <w:lang w:eastAsia="en-GB"/>
    </w:rPr>
  </w:style>
  <w:style w:type="paragraph" w:customStyle="1" w:styleId="xl524">
    <w:name w:val="xl524"/>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25">
    <w:name w:val="xl525"/>
    <w:basedOn w:val="Normal"/>
    <w:pPr>
      <w:spacing w:before="100" w:beforeAutospacing="1" w:after="100" w:afterAutospacing="1"/>
      <w:jc w:val="left"/>
    </w:pPr>
    <w:rPr>
      <w:rFonts w:eastAsia="Times New Roman"/>
      <w:color w:val="000000"/>
      <w:sz w:val="18"/>
      <w:szCs w:val="18"/>
      <w:lang w:eastAsia="en-GB"/>
    </w:rPr>
  </w:style>
  <w:style w:type="paragraph" w:customStyle="1" w:styleId="xl526">
    <w:name w:val="xl526"/>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7">
    <w:name w:val="xl527"/>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528">
    <w:name w:val="xl528"/>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9">
    <w:name w:val="xl529"/>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30">
    <w:name w:val="xl530"/>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lang w:eastAsia="en-GB"/>
    </w:rPr>
  </w:style>
  <w:style w:type="paragraph" w:customStyle="1" w:styleId="xl531">
    <w:name w:val="xl531"/>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32">
    <w:name w:val="xl532"/>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533">
    <w:name w:val="xl533"/>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34">
    <w:name w:val="xl534"/>
    <w:basedOn w:val="Normal"/>
    <w:pPr>
      <w:spacing w:before="100" w:beforeAutospacing="1" w:after="100" w:afterAutospacing="1"/>
      <w:jc w:val="left"/>
    </w:pPr>
    <w:rPr>
      <w:rFonts w:eastAsia="Times New Roman"/>
      <w:color w:val="000000"/>
      <w:sz w:val="18"/>
      <w:szCs w:val="18"/>
      <w:lang w:eastAsia="en-GB"/>
    </w:rPr>
  </w:style>
  <w:style w:type="paragraph" w:customStyle="1" w:styleId="xl535">
    <w:name w:val="xl535"/>
    <w:basedOn w:val="Normal"/>
    <w:pPr>
      <w:pBdr>
        <w:bottom w:val="single" w:sz="8" w:space="0" w:color="000000"/>
      </w:pBdr>
      <w:spacing w:before="100" w:beforeAutospacing="1" w:after="100" w:afterAutospacing="1"/>
      <w:jc w:val="right"/>
    </w:pPr>
    <w:rPr>
      <w:rFonts w:eastAsia="Times New Roman"/>
      <w:i/>
      <w:iCs/>
      <w:sz w:val="18"/>
      <w:szCs w:val="18"/>
      <w:lang w:eastAsia="en-GB"/>
    </w:rPr>
  </w:style>
  <w:style w:type="paragraph" w:customStyle="1" w:styleId="xl536">
    <w:name w:val="xl536"/>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37">
    <w:name w:val="xl537"/>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38">
    <w:name w:val="xl538"/>
    <w:basedOn w:val="Normal"/>
    <w:pPr>
      <w:pBdr>
        <w:bottom w:val="single" w:sz="8" w:space="0" w:color="auto"/>
      </w:pBdr>
      <w:spacing w:before="100" w:beforeAutospacing="1" w:after="100" w:afterAutospacing="1"/>
      <w:jc w:val="left"/>
    </w:pPr>
    <w:rPr>
      <w:rFonts w:ascii="Calibri" w:eastAsia="Times New Roman" w:hAnsi="Calibri"/>
      <w:sz w:val="16"/>
      <w:szCs w:val="16"/>
      <w:lang w:eastAsia="en-GB"/>
    </w:rPr>
  </w:style>
  <w:style w:type="paragraph" w:customStyle="1" w:styleId="xl539">
    <w:name w:val="xl539"/>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40">
    <w:name w:val="xl540"/>
    <w:basedOn w:val="Normal"/>
    <w:pPr>
      <w:spacing w:before="100" w:beforeAutospacing="1" w:after="100" w:afterAutospacing="1"/>
      <w:jc w:val="left"/>
    </w:pPr>
    <w:rPr>
      <w:rFonts w:ascii="Calibri" w:eastAsia="Times New Roman" w:hAnsi="Calibri"/>
      <w:color w:val="FF0000"/>
      <w:sz w:val="16"/>
      <w:szCs w:val="16"/>
      <w:lang w:eastAsia="en-GB"/>
    </w:rPr>
  </w:style>
  <w:style w:type="paragraph" w:customStyle="1" w:styleId="xl541">
    <w:name w:val="xl5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42">
    <w:name w:val="xl5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lang w:eastAsia="en-GB"/>
    </w:rPr>
  </w:style>
  <w:style w:type="paragraph" w:customStyle="1" w:styleId="xl543">
    <w:name w:val="xl5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44">
    <w:name w:val="xl5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45">
    <w:name w:val="xl5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46">
    <w:name w:val="xl546"/>
    <w:basedOn w:val="Normal"/>
    <w:pPr>
      <w:spacing w:before="100" w:beforeAutospacing="1" w:after="100" w:afterAutospacing="1"/>
      <w:jc w:val="left"/>
    </w:pPr>
    <w:rPr>
      <w:rFonts w:eastAsia="Times New Roman"/>
      <w:color w:val="000000"/>
      <w:sz w:val="12"/>
      <w:szCs w:val="12"/>
      <w:lang w:eastAsia="en-GB"/>
    </w:rPr>
  </w:style>
  <w:style w:type="paragraph" w:customStyle="1" w:styleId="xl547">
    <w:name w:val="xl5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548">
    <w:name w:val="xl5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lang w:eastAsia="en-GB"/>
    </w:rPr>
  </w:style>
  <w:style w:type="paragraph" w:customStyle="1" w:styleId="xl549">
    <w:name w:val="xl5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50">
    <w:name w:val="xl5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51">
    <w:name w:val="xl551"/>
    <w:basedOn w:val="Normal"/>
    <w:pPr>
      <w:spacing w:before="100" w:beforeAutospacing="1" w:after="100" w:afterAutospacing="1"/>
      <w:jc w:val="left"/>
    </w:pPr>
    <w:rPr>
      <w:rFonts w:eastAsia="Times New Roman"/>
      <w:color w:val="000000"/>
      <w:sz w:val="12"/>
      <w:szCs w:val="12"/>
      <w:lang w:eastAsia="en-GB"/>
    </w:rPr>
  </w:style>
  <w:style w:type="paragraph" w:customStyle="1" w:styleId="xl552">
    <w:name w:val="xl5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53">
    <w:name w:val="xl553"/>
    <w:basedOn w:val="Normal"/>
    <w:pPr>
      <w:pBdr>
        <w:bottom w:val="single" w:sz="8" w:space="0" w:color="auto"/>
      </w:pBdr>
      <w:spacing w:before="100" w:beforeAutospacing="1" w:after="100" w:afterAutospacing="1"/>
      <w:jc w:val="left"/>
    </w:pPr>
    <w:rPr>
      <w:rFonts w:eastAsia="Times New Roman"/>
      <w:color w:val="000000"/>
      <w:sz w:val="12"/>
      <w:szCs w:val="12"/>
      <w:lang w:eastAsia="en-GB"/>
    </w:rPr>
  </w:style>
  <w:style w:type="paragraph" w:customStyle="1" w:styleId="xl554">
    <w:name w:val="xl554"/>
    <w:basedOn w:val="Normal"/>
    <w:pPr>
      <w:pBdr>
        <w:bottom w:val="single" w:sz="8" w:space="0" w:color="auto"/>
      </w:pBdr>
      <w:spacing w:before="100" w:beforeAutospacing="1" w:after="100" w:afterAutospacing="1"/>
      <w:jc w:val="right"/>
    </w:pPr>
    <w:rPr>
      <w:rFonts w:eastAsia="Times New Roman"/>
      <w:sz w:val="12"/>
      <w:szCs w:val="12"/>
      <w:lang w:eastAsia="en-GB"/>
    </w:rPr>
  </w:style>
  <w:style w:type="paragraph" w:customStyle="1" w:styleId="xl555">
    <w:name w:val="xl555"/>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56">
    <w:name w:val="xl556"/>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57">
    <w:name w:val="xl557"/>
    <w:basedOn w:val="Normal"/>
    <w:pPr>
      <w:spacing w:before="100" w:beforeAutospacing="1" w:after="100" w:afterAutospacing="1"/>
      <w:jc w:val="left"/>
    </w:pPr>
    <w:rPr>
      <w:rFonts w:eastAsia="Times New Roman"/>
      <w:color w:val="000000"/>
      <w:sz w:val="12"/>
      <w:szCs w:val="12"/>
      <w:lang w:eastAsia="en-GB"/>
    </w:rPr>
  </w:style>
  <w:style w:type="paragraph" w:customStyle="1" w:styleId="xl558">
    <w:name w:val="xl558"/>
    <w:basedOn w:val="Normal"/>
    <w:pPr>
      <w:spacing w:before="100" w:beforeAutospacing="1" w:after="100" w:afterAutospacing="1"/>
      <w:jc w:val="left"/>
    </w:pPr>
    <w:rPr>
      <w:rFonts w:ascii="Calibri" w:eastAsia="Times New Roman" w:hAnsi="Calibri"/>
      <w:b/>
      <w:bCs/>
      <w:sz w:val="12"/>
      <w:szCs w:val="12"/>
      <w:lang w:eastAsia="en-GB"/>
    </w:rPr>
  </w:style>
  <w:style w:type="paragraph" w:customStyle="1" w:styleId="xl559">
    <w:name w:val="xl559"/>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60">
    <w:name w:val="xl560"/>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61">
    <w:name w:val="xl561"/>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62">
    <w:name w:val="xl562"/>
    <w:basedOn w:val="Normal"/>
    <w:pPr>
      <w:spacing w:before="100" w:beforeAutospacing="1" w:after="100" w:afterAutospacing="1"/>
      <w:jc w:val="center"/>
    </w:pPr>
    <w:rPr>
      <w:rFonts w:eastAsia="Times New Roman"/>
      <w:color w:val="000000"/>
      <w:sz w:val="12"/>
      <w:szCs w:val="12"/>
      <w:lang w:eastAsia="en-GB"/>
    </w:rPr>
  </w:style>
  <w:style w:type="paragraph" w:customStyle="1" w:styleId="xl563">
    <w:name w:val="xl563"/>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lang w:eastAsia="en-GB"/>
    </w:rPr>
  </w:style>
  <w:style w:type="paragraph" w:customStyle="1" w:styleId="xl564">
    <w:name w:val="xl564"/>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65">
    <w:name w:val="xl565"/>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66">
    <w:name w:val="xl56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67">
    <w:name w:val="xl567"/>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68">
    <w:name w:val="xl568"/>
    <w:basedOn w:val="Normal"/>
    <w:pPr>
      <w:pBdr>
        <w:top w:val="single" w:sz="4" w:space="0" w:color="auto"/>
        <w:left w:val="single" w:sz="4" w:space="0" w:color="auto"/>
      </w:pBdr>
      <w:spacing w:before="100" w:beforeAutospacing="1" w:after="100" w:afterAutospacing="1"/>
      <w:jc w:val="right"/>
    </w:pPr>
    <w:rPr>
      <w:rFonts w:eastAsia="Times New Roman"/>
      <w:sz w:val="12"/>
      <w:szCs w:val="12"/>
      <w:lang w:eastAsia="en-GB"/>
    </w:rPr>
  </w:style>
  <w:style w:type="paragraph" w:customStyle="1" w:styleId="xl569">
    <w:name w:val="xl569"/>
    <w:basedOn w:val="Normal"/>
    <w:pPr>
      <w:pBdr>
        <w:left w:val="single" w:sz="4" w:space="0" w:color="auto"/>
      </w:pBdr>
      <w:spacing w:before="100" w:beforeAutospacing="1" w:after="100" w:afterAutospacing="1"/>
      <w:jc w:val="right"/>
    </w:pPr>
    <w:rPr>
      <w:rFonts w:eastAsia="Times New Roman"/>
      <w:sz w:val="12"/>
      <w:szCs w:val="12"/>
      <w:lang w:eastAsia="en-GB"/>
    </w:rPr>
  </w:style>
  <w:style w:type="paragraph" w:customStyle="1" w:styleId="xl570">
    <w:name w:val="xl570"/>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571">
    <w:name w:val="xl5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lang w:eastAsia="en-GB"/>
    </w:rPr>
  </w:style>
  <w:style w:type="paragraph" w:customStyle="1" w:styleId="xl572">
    <w:name w:val="xl5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73">
    <w:name w:val="xl573"/>
    <w:basedOn w:val="Normal"/>
    <w:pPr>
      <w:spacing w:before="100" w:beforeAutospacing="1" w:after="100" w:afterAutospacing="1"/>
      <w:jc w:val="right"/>
    </w:pPr>
    <w:rPr>
      <w:rFonts w:eastAsia="Times New Roman"/>
      <w:color w:val="000000"/>
      <w:sz w:val="18"/>
      <w:szCs w:val="18"/>
      <w:lang w:eastAsia="en-GB"/>
    </w:rPr>
  </w:style>
  <w:style w:type="paragraph" w:customStyle="1" w:styleId="xl574">
    <w:name w:val="xl574"/>
    <w:basedOn w:val="Normal"/>
    <w:pPr>
      <w:spacing w:before="100" w:beforeAutospacing="1" w:after="100" w:afterAutospacing="1"/>
      <w:jc w:val="right"/>
    </w:pPr>
    <w:rPr>
      <w:rFonts w:eastAsia="Times New Roman"/>
      <w:color w:val="000000"/>
      <w:sz w:val="18"/>
      <w:szCs w:val="18"/>
      <w:lang w:eastAsia="en-GB"/>
    </w:rPr>
  </w:style>
  <w:style w:type="paragraph" w:customStyle="1" w:styleId="xl575">
    <w:name w:val="xl575"/>
    <w:basedOn w:val="Normal"/>
    <w:pPr>
      <w:spacing w:before="100" w:beforeAutospacing="1" w:after="100" w:afterAutospacing="1"/>
      <w:jc w:val="left"/>
    </w:pPr>
    <w:rPr>
      <w:rFonts w:ascii="Calibri" w:eastAsia="Times New Roman" w:hAnsi="Calibri"/>
      <w:sz w:val="18"/>
      <w:szCs w:val="18"/>
      <w:lang w:eastAsia="en-GB"/>
    </w:rPr>
  </w:style>
  <w:style w:type="paragraph" w:customStyle="1" w:styleId="xl576">
    <w:name w:val="xl576"/>
    <w:basedOn w:val="Normal"/>
    <w:pPr>
      <w:spacing w:before="100" w:beforeAutospacing="1" w:after="100" w:afterAutospacing="1"/>
      <w:jc w:val="left"/>
    </w:pPr>
    <w:rPr>
      <w:rFonts w:eastAsia="Times New Roman"/>
      <w:color w:val="FF0000"/>
      <w:sz w:val="18"/>
      <w:szCs w:val="18"/>
      <w:lang w:eastAsia="en-GB"/>
    </w:rPr>
  </w:style>
  <w:style w:type="paragraph" w:customStyle="1" w:styleId="xl577">
    <w:name w:val="xl577"/>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78">
    <w:name w:val="xl578"/>
    <w:basedOn w:val="Normal"/>
    <w:pPr>
      <w:spacing w:before="100" w:beforeAutospacing="1" w:after="100" w:afterAutospacing="1"/>
      <w:jc w:val="right"/>
    </w:pPr>
    <w:rPr>
      <w:rFonts w:eastAsia="Times New Roman"/>
      <w:sz w:val="18"/>
      <w:szCs w:val="18"/>
      <w:lang w:eastAsia="en-GB"/>
    </w:rPr>
  </w:style>
  <w:style w:type="paragraph" w:customStyle="1" w:styleId="xl579">
    <w:name w:val="xl579"/>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80">
    <w:name w:val="xl5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581">
    <w:name w:val="xl581"/>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82">
    <w:name w:val="xl582"/>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83">
    <w:name w:val="xl583"/>
    <w:basedOn w:val="Normal"/>
    <w:pPr>
      <w:spacing w:before="100" w:beforeAutospacing="1" w:after="100" w:afterAutospacing="1"/>
      <w:jc w:val="right"/>
    </w:pPr>
    <w:rPr>
      <w:rFonts w:eastAsia="Times New Roman"/>
      <w:sz w:val="18"/>
      <w:szCs w:val="18"/>
      <w:lang w:eastAsia="en-GB"/>
    </w:rPr>
  </w:style>
  <w:style w:type="paragraph" w:customStyle="1" w:styleId="xl584">
    <w:name w:val="xl584"/>
    <w:basedOn w:val="Normal"/>
    <w:pPr>
      <w:spacing w:before="100" w:beforeAutospacing="1" w:after="100" w:afterAutospacing="1"/>
      <w:jc w:val="left"/>
    </w:pPr>
    <w:rPr>
      <w:rFonts w:eastAsia="Times New Roman"/>
      <w:color w:val="000000"/>
      <w:sz w:val="18"/>
      <w:szCs w:val="18"/>
      <w:lang w:eastAsia="en-GB"/>
    </w:rPr>
  </w:style>
  <w:style w:type="paragraph" w:customStyle="1" w:styleId="xl585">
    <w:name w:val="xl585"/>
    <w:basedOn w:val="Normal"/>
    <w:pPr>
      <w:spacing w:before="100" w:beforeAutospacing="1" w:after="100" w:afterAutospacing="1"/>
      <w:jc w:val="left"/>
    </w:pPr>
    <w:rPr>
      <w:rFonts w:eastAsia="Times New Roman"/>
      <w:sz w:val="18"/>
      <w:szCs w:val="18"/>
      <w:lang w:eastAsia="en-GB"/>
    </w:rPr>
  </w:style>
  <w:style w:type="paragraph" w:customStyle="1" w:styleId="xl586">
    <w:name w:val="xl586"/>
    <w:basedOn w:val="Normal"/>
    <w:pPr>
      <w:spacing w:before="100" w:beforeAutospacing="1" w:after="100" w:afterAutospacing="1"/>
      <w:jc w:val="left"/>
    </w:pPr>
    <w:rPr>
      <w:rFonts w:eastAsia="Times New Roman"/>
      <w:color w:val="FF0000"/>
      <w:sz w:val="18"/>
      <w:szCs w:val="18"/>
      <w:lang w:eastAsia="en-GB"/>
    </w:rPr>
  </w:style>
  <w:style w:type="paragraph" w:customStyle="1" w:styleId="xl587">
    <w:name w:val="xl587"/>
    <w:basedOn w:val="Normal"/>
    <w:pPr>
      <w:spacing w:before="100" w:beforeAutospacing="1" w:after="100" w:afterAutospacing="1"/>
      <w:jc w:val="left"/>
    </w:pPr>
    <w:rPr>
      <w:rFonts w:eastAsia="Times New Roman"/>
      <w:i/>
      <w:iCs/>
      <w:color w:val="000000"/>
      <w:sz w:val="18"/>
      <w:szCs w:val="18"/>
      <w:lang w:eastAsia="en-GB"/>
    </w:rPr>
  </w:style>
  <w:style w:type="paragraph" w:customStyle="1" w:styleId="xl588">
    <w:name w:val="xl588"/>
    <w:basedOn w:val="Normal"/>
    <w:pPr>
      <w:pBdr>
        <w:top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89">
    <w:name w:val="xl589"/>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90">
    <w:name w:val="xl590"/>
    <w:basedOn w:val="Normal"/>
    <w:pPr>
      <w:spacing w:before="100" w:beforeAutospacing="1" w:after="100" w:afterAutospacing="1"/>
      <w:jc w:val="right"/>
    </w:pPr>
    <w:rPr>
      <w:rFonts w:eastAsia="Times New Roman"/>
      <w:color w:val="000000"/>
      <w:sz w:val="12"/>
      <w:szCs w:val="12"/>
      <w:lang w:eastAsia="en-GB"/>
    </w:rPr>
  </w:style>
  <w:style w:type="paragraph" w:customStyle="1" w:styleId="xl591">
    <w:name w:val="xl591"/>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92">
    <w:name w:val="xl592"/>
    <w:basedOn w:val="Normal"/>
    <w:pPr>
      <w:pBdr>
        <w:bottom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93">
    <w:name w:val="xl593"/>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94">
    <w:name w:val="xl594"/>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95">
    <w:name w:val="xl595"/>
    <w:basedOn w:val="Normal"/>
    <w:pPr>
      <w:spacing w:before="100" w:beforeAutospacing="1" w:after="100" w:afterAutospacing="1"/>
      <w:jc w:val="right"/>
    </w:pPr>
    <w:rPr>
      <w:rFonts w:eastAsia="Times New Roman"/>
      <w:sz w:val="18"/>
      <w:szCs w:val="18"/>
      <w:lang w:eastAsia="en-GB"/>
    </w:rPr>
  </w:style>
  <w:style w:type="paragraph" w:customStyle="1" w:styleId="xl596">
    <w:name w:val="xl5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lang w:eastAsia="en-GB"/>
    </w:rPr>
  </w:style>
  <w:style w:type="paragraph" w:customStyle="1" w:styleId="xl597">
    <w:name w:val="xl5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lang w:eastAsia="en-GB"/>
    </w:rPr>
  </w:style>
  <w:style w:type="paragraph" w:customStyle="1" w:styleId="xl598">
    <w:name w:val="xl5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99">
    <w:name w:val="xl5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lang w:eastAsia="en-GB"/>
    </w:rPr>
  </w:style>
  <w:style w:type="paragraph" w:customStyle="1" w:styleId="xl600">
    <w:name w:val="xl600"/>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01">
    <w:name w:val="xl601"/>
    <w:basedOn w:val="Normal"/>
    <w:pPr>
      <w:pBdr>
        <w:bottom w:val="single" w:sz="4" w:space="0" w:color="auto"/>
      </w:pBdr>
      <w:spacing w:before="100" w:beforeAutospacing="1" w:after="100" w:afterAutospacing="1"/>
      <w:jc w:val="center"/>
    </w:pPr>
    <w:rPr>
      <w:rFonts w:eastAsia="Times New Roman"/>
      <w:b/>
      <w:bCs/>
      <w:sz w:val="18"/>
      <w:szCs w:val="18"/>
      <w:lang w:eastAsia="en-GB"/>
    </w:rPr>
  </w:style>
  <w:style w:type="paragraph" w:customStyle="1" w:styleId="xl602">
    <w:name w:val="xl602"/>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603">
    <w:name w:val="xl603"/>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604">
    <w:name w:val="xl604"/>
    <w:basedOn w:val="Normal"/>
    <w:pPr>
      <w:pBdr>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605">
    <w:name w:val="xl605"/>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606">
    <w:name w:val="xl606"/>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607">
    <w:name w:val="xl607"/>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08">
    <w:name w:val="xl608"/>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609">
    <w:name w:val="xl609"/>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610">
    <w:name w:val="xl610"/>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611">
    <w:name w:val="xl611"/>
    <w:basedOn w:val="Normal"/>
    <w:pPr>
      <w:spacing w:before="100" w:beforeAutospacing="1" w:after="100" w:afterAutospacing="1"/>
      <w:jc w:val="left"/>
    </w:pPr>
    <w:rPr>
      <w:rFonts w:ascii="Calibri" w:eastAsia="Times New Roman" w:hAnsi="Calibri"/>
      <w:color w:val="1F497D"/>
      <w:sz w:val="22"/>
      <w:lang w:eastAsia="en-GB"/>
    </w:rPr>
  </w:style>
  <w:style w:type="paragraph" w:customStyle="1" w:styleId="xl612">
    <w:name w:val="xl612"/>
    <w:basedOn w:val="Normal"/>
    <w:pPr>
      <w:pBdr>
        <w:bottom w:val="single" w:sz="4" w:space="0" w:color="auto"/>
      </w:pBdr>
      <w:spacing w:before="100" w:beforeAutospacing="1" w:after="100" w:afterAutospacing="1"/>
      <w:jc w:val="left"/>
    </w:pPr>
    <w:rPr>
      <w:rFonts w:eastAsia="Times New Roman"/>
      <w:b/>
      <w:bCs/>
      <w:sz w:val="18"/>
      <w:szCs w:val="18"/>
      <w:lang w:eastAsia="en-GB"/>
    </w:rPr>
  </w:style>
  <w:style w:type="paragraph" w:customStyle="1" w:styleId="xl613">
    <w:name w:val="xl613"/>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614">
    <w:name w:val="xl614"/>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615">
    <w:name w:val="xl61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16">
    <w:name w:val="xl61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17">
    <w:name w:val="xl617"/>
    <w:basedOn w:val="Normal"/>
    <w:pPr>
      <w:spacing w:before="100" w:beforeAutospacing="1" w:after="100" w:afterAutospacing="1"/>
      <w:jc w:val="right"/>
    </w:pPr>
    <w:rPr>
      <w:rFonts w:eastAsia="Times New Roman"/>
      <w:color w:val="000000"/>
      <w:sz w:val="18"/>
      <w:szCs w:val="18"/>
      <w:lang w:eastAsia="en-GB"/>
    </w:rPr>
  </w:style>
  <w:style w:type="paragraph" w:customStyle="1" w:styleId="xl618">
    <w:name w:val="xl618"/>
    <w:basedOn w:val="Normal"/>
    <w:pPr>
      <w:pBdr>
        <w:bottom w:val="single" w:sz="8" w:space="0" w:color="auto"/>
      </w:pBdr>
      <w:spacing w:before="100" w:beforeAutospacing="1" w:after="100" w:afterAutospacing="1"/>
      <w:jc w:val="left"/>
    </w:pPr>
    <w:rPr>
      <w:rFonts w:eastAsia="Times New Roman"/>
      <w:color w:val="000000"/>
      <w:sz w:val="16"/>
      <w:szCs w:val="16"/>
      <w:lang w:eastAsia="en-GB"/>
    </w:rPr>
  </w:style>
  <w:style w:type="paragraph" w:customStyle="1" w:styleId="xl619">
    <w:name w:val="xl619"/>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20">
    <w:name w:val="xl620"/>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21">
    <w:name w:val="xl621"/>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622">
    <w:name w:val="xl622"/>
    <w:basedOn w:val="Normal"/>
    <w:pPr>
      <w:spacing w:before="100" w:beforeAutospacing="1" w:after="100" w:afterAutospacing="1"/>
      <w:jc w:val="right"/>
    </w:pPr>
    <w:rPr>
      <w:rFonts w:eastAsia="Times New Roman"/>
      <w:color w:val="000000"/>
      <w:sz w:val="18"/>
      <w:szCs w:val="18"/>
      <w:lang w:eastAsia="en-GB"/>
    </w:rPr>
  </w:style>
  <w:style w:type="paragraph" w:customStyle="1" w:styleId="xl623">
    <w:name w:val="xl623"/>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24">
    <w:name w:val="xl624"/>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25">
    <w:name w:val="xl625"/>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26">
    <w:name w:val="xl626"/>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27">
    <w:name w:val="xl627"/>
    <w:basedOn w:val="Normal"/>
    <w:pPr>
      <w:pBdr>
        <w:bottom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628">
    <w:name w:val="xl628"/>
    <w:basedOn w:val="Normal"/>
    <w:pPr>
      <w:spacing w:before="100" w:beforeAutospacing="1" w:after="100" w:afterAutospacing="1"/>
      <w:jc w:val="left"/>
    </w:pPr>
    <w:rPr>
      <w:rFonts w:eastAsia="Times New Roman"/>
      <w:sz w:val="18"/>
      <w:szCs w:val="18"/>
      <w:lang w:eastAsia="en-GB"/>
    </w:rPr>
  </w:style>
  <w:style w:type="paragraph" w:customStyle="1" w:styleId="xl629">
    <w:name w:val="xl629"/>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630">
    <w:name w:val="xl630"/>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631">
    <w:name w:val="xl631"/>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32">
    <w:name w:val="xl632"/>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33">
    <w:name w:val="xl633"/>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634">
    <w:name w:val="xl634"/>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635">
    <w:name w:val="xl635"/>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36">
    <w:name w:val="xl636"/>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37">
    <w:name w:val="xl637"/>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638">
    <w:name w:val="xl638"/>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639">
    <w:name w:val="xl639"/>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640">
    <w:name w:val="xl640"/>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41">
    <w:name w:val="xl641"/>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642">
    <w:name w:val="xl642"/>
    <w:basedOn w:val="Normal"/>
    <w:pPr>
      <w:spacing w:before="100" w:beforeAutospacing="1" w:after="100" w:afterAutospacing="1"/>
      <w:jc w:val="left"/>
    </w:pPr>
    <w:rPr>
      <w:rFonts w:eastAsia="Times New Roman"/>
      <w:color w:val="000000"/>
      <w:sz w:val="18"/>
      <w:szCs w:val="18"/>
      <w:lang w:eastAsia="en-GB"/>
    </w:rPr>
  </w:style>
  <w:style w:type="paragraph" w:customStyle="1" w:styleId="xl643">
    <w:name w:val="xl643"/>
    <w:basedOn w:val="Normal"/>
    <w:pPr>
      <w:spacing w:before="100" w:beforeAutospacing="1" w:after="100" w:afterAutospacing="1"/>
      <w:jc w:val="left"/>
    </w:pPr>
    <w:rPr>
      <w:rFonts w:eastAsia="Times New Roman"/>
      <w:color w:val="000000"/>
      <w:sz w:val="18"/>
      <w:szCs w:val="18"/>
      <w:lang w:eastAsia="en-GB"/>
    </w:rPr>
  </w:style>
  <w:style w:type="paragraph" w:customStyle="1" w:styleId="xl644">
    <w:name w:val="xl644"/>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645">
    <w:name w:val="xl645"/>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i/>
      <w:iCs/>
      <w:sz w:val="18"/>
      <w:szCs w:val="18"/>
      <w:lang w:eastAsia="en-GB"/>
    </w:rPr>
  </w:style>
  <w:style w:type="paragraph" w:customStyle="1" w:styleId="xl646">
    <w:name w:val="xl646"/>
    <w:basedOn w:val="Normal"/>
    <w:pPr>
      <w:pBdr>
        <w:left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47">
    <w:name w:val="xl647"/>
    <w:basedOn w:val="Normal"/>
    <w:pPr>
      <w:pBdr>
        <w:left w:val="single" w:sz="4" w:space="0" w:color="auto"/>
        <w:bottom w:val="single" w:sz="8"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48">
    <w:name w:val="xl648"/>
    <w:basedOn w:val="Normal"/>
    <w:pPr>
      <w:pBdr>
        <w:left w:val="single" w:sz="4" w:space="0" w:color="auto"/>
        <w:right w:val="single" w:sz="4" w:space="0" w:color="auto"/>
      </w:pBdr>
      <w:spacing w:before="100" w:beforeAutospacing="1" w:after="100" w:afterAutospacing="1"/>
      <w:jc w:val="right"/>
    </w:pPr>
    <w:rPr>
      <w:rFonts w:eastAsia="Times New Roman"/>
      <w:szCs w:val="24"/>
      <w:lang w:eastAsia="en-GB"/>
    </w:rPr>
  </w:style>
  <w:style w:type="paragraph" w:customStyle="1" w:styleId="xl649">
    <w:name w:val="xl64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50">
    <w:name w:val="xl650"/>
    <w:basedOn w:val="Normal"/>
    <w:pPr>
      <w:pBdr>
        <w:top w:val="single" w:sz="8" w:space="0" w:color="auto"/>
        <w:lef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51">
    <w:name w:val="xl651"/>
    <w:basedOn w:val="Normal"/>
    <w:pPr>
      <w:pBdr>
        <w:left w:val="single" w:sz="4" w:space="0" w:color="auto"/>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652">
    <w:name w:val="xl652"/>
    <w:basedOn w:val="Normal"/>
    <w:pPr>
      <w:pBdr>
        <w:lef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53">
    <w:name w:val="xl653"/>
    <w:basedOn w:val="Normal"/>
    <w:pPr>
      <w:pBdr>
        <w:top w:val="single" w:sz="8" w:space="0" w:color="auto"/>
        <w:left w:val="single" w:sz="4" w:space="0" w:color="auto"/>
      </w:pBdr>
      <w:spacing w:before="100" w:beforeAutospacing="1" w:after="100" w:afterAutospacing="1"/>
      <w:jc w:val="left"/>
    </w:pPr>
    <w:rPr>
      <w:rFonts w:eastAsia="Times New Roman"/>
      <w:sz w:val="18"/>
      <w:szCs w:val="18"/>
      <w:lang w:eastAsia="en-GB"/>
    </w:rPr>
  </w:style>
  <w:style w:type="paragraph" w:customStyle="1" w:styleId="xl654">
    <w:name w:val="xl65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655">
    <w:name w:val="xl655"/>
    <w:basedOn w:val="Normal"/>
    <w:pPr>
      <w:pBdr>
        <w:lef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56">
    <w:name w:val="xl656"/>
    <w:basedOn w:val="Normal"/>
    <w:pPr>
      <w:pBdr>
        <w:left w:val="single" w:sz="4" w:space="0" w:color="auto"/>
        <w:bottom w:val="single" w:sz="8" w:space="0" w:color="auto"/>
      </w:pBdr>
      <w:shd w:val="clear" w:color="auto" w:fill="FFFF00"/>
      <w:spacing w:before="100" w:beforeAutospacing="1" w:after="100" w:afterAutospacing="1"/>
      <w:jc w:val="left"/>
    </w:pPr>
    <w:rPr>
      <w:rFonts w:eastAsia="Times New Roman"/>
      <w:color w:val="000000"/>
      <w:sz w:val="18"/>
      <w:szCs w:val="18"/>
      <w:lang w:eastAsia="en-GB"/>
    </w:rPr>
  </w:style>
  <w:style w:type="paragraph" w:customStyle="1" w:styleId="xl657">
    <w:name w:val="xl657"/>
    <w:basedOn w:val="Normal"/>
    <w:pPr>
      <w:pBdr>
        <w:top w:val="single" w:sz="8" w:space="0" w:color="auto"/>
        <w:left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58">
    <w:name w:val="xl658"/>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59">
    <w:name w:val="xl659"/>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60">
    <w:name w:val="xl660"/>
    <w:basedOn w:val="Normal"/>
    <w:pPr>
      <w:pBdr>
        <w:top w:val="single" w:sz="8" w:space="0" w:color="000000"/>
        <w:left w:val="single" w:sz="4" w:space="0" w:color="auto"/>
      </w:pBdr>
      <w:spacing w:before="100" w:beforeAutospacing="1" w:after="100" w:afterAutospacing="1"/>
      <w:jc w:val="left"/>
    </w:pPr>
    <w:rPr>
      <w:rFonts w:eastAsia="Times New Roman"/>
      <w:sz w:val="18"/>
      <w:szCs w:val="18"/>
      <w:lang w:eastAsia="en-GB"/>
    </w:rPr>
  </w:style>
  <w:style w:type="paragraph" w:customStyle="1" w:styleId="xl661">
    <w:name w:val="xl661"/>
    <w:basedOn w:val="Normal"/>
    <w:pPr>
      <w:pBdr>
        <w:left w:val="single" w:sz="4" w:space="0" w:color="auto"/>
        <w:bottom w:val="single" w:sz="8" w:space="0" w:color="000000"/>
      </w:pBdr>
      <w:spacing w:before="100" w:beforeAutospacing="1" w:after="100" w:afterAutospacing="1"/>
      <w:jc w:val="left"/>
    </w:pPr>
    <w:rPr>
      <w:rFonts w:eastAsia="Times New Roman"/>
      <w:i/>
      <w:iCs/>
      <w:sz w:val="18"/>
      <w:szCs w:val="18"/>
      <w:lang w:eastAsia="en-GB"/>
    </w:rPr>
  </w:style>
  <w:style w:type="paragraph" w:customStyle="1" w:styleId="xl662">
    <w:name w:val="xl662"/>
    <w:basedOn w:val="Normal"/>
    <w:pPr>
      <w:pBdr>
        <w:top w:val="single" w:sz="8" w:space="0" w:color="000000"/>
        <w:lef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63">
    <w:name w:val="xl663"/>
    <w:basedOn w:val="Normal"/>
    <w:pPr>
      <w:pBdr>
        <w:left w:val="single" w:sz="4" w:space="0" w:color="auto"/>
        <w:bottom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664">
    <w:name w:val="xl664"/>
    <w:basedOn w:val="Normal"/>
    <w:pPr>
      <w:pBdr>
        <w:lef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65">
    <w:name w:val="xl665"/>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666">
    <w:name w:val="xl666"/>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i/>
      <w:iCs/>
      <w:sz w:val="18"/>
      <w:szCs w:val="18"/>
      <w:lang w:eastAsia="en-GB"/>
    </w:rPr>
  </w:style>
  <w:style w:type="paragraph" w:customStyle="1" w:styleId="xl667">
    <w:name w:val="xl667"/>
    <w:basedOn w:val="Normal"/>
    <w:pPr>
      <w:pBdr>
        <w:top w:val="single" w:sz="8" w:space="0" w:color="000000"/>
        <w:left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68">
    <w:name w:val="xl668"/>
    <w:basedOn w:val="Normal"/>
    <w:pPr>
      <w:pBdr>
        <w:left w:val="single" w:sz="4" w:space="0" w:color="auto"/>
        <w:bottom w:val="single" w:sz="8" w:space="0" w:color="000000"/>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669">
    <w:name w:val="xl669"/>
    <w:basedOn w:val="Normal"/>
    <w:pPr>
      <w:pBdr>
        <w:left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70">
    <w:name w:val="xl670"/>
    <w:basedOn w:val="Normal"/>
    <w:pPr>
      <w:pBdr>
        <w:left w:val="single" w:sz="4" w:space="0" w:color="auto"/>
        <w:bottom w:val="single" w:sz="8"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671">
    <w:name w:val="xl671"/>
    <w:basedOn w:val="Normal"/>
    <w:pPr>
      <w:pBdr>
        <w:left w:val="single" w:sz="4" w:space="0" w:color="auto"/>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672">
    <w:name w:val="xl672"/>
    <w:basedOn w:val="Normal"/>
    <w:pPr>
      <w:pBdr>
        <w:top w:val="single" w:sz="8" w:space="0" w:color="auto"/>
        <w:left w:val="single" w:sz="4" w:space="0" w:color="auto"/>
      </w:pBdr>
      <w:spacing w:before="100" w:beforeAutospacing="1" w:after="100" w:afterAutospacing="1"/>
      <w:jc w:val="left"/>
    </w:pPr>
    <w:rPr>
      <w:rFonts w:eastAsia="Times New Roman"/>
      <w:sz w:val="18"/>
      <w:szCs w:val="18"/>
      <w:lang w:eastAsia="en-GB"/>
    </w:rPr>
  </w:style>
  <w:style w:type="paragraph" w:customStyle="1" w:styleId="xl673">
    <w:name w:val="xl673"/>
    <w:basedOn w:val="Normal"/>
    <w:pPr>
      <w:pBdr>
        <w:top w:val="single" w:sz="8"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674">
    <w:name w:val="xl674"/>
    <w:basedOn w:val="Normal"/>
    <w:pPr>
      <w:pBdr>
        <w:left w:val="single" w:sz="4" w:space="0" w:color="auto"/>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675">
    <w:name w:val="xl675"/>
    <w:basedOn w:val="Normal"/>
    <w:pPr>
      <w:pBdr>
        <w:bottom w:val="single" w:sz="8" w:space="0" w:color="auto"/>
        <w:right w:val="single" w:sz="4" w:space="0" w:color="auto"/>
      </w:pBdr>
      <w:spacing w:before="100" w:beforeAutospacing="1" w:after="100" w:afterAutospacing="1"/>
      <w:jc w:val="left"/>
    </w:pPr>
    <w:rPr>
      <w:rFonts w:eastAsia="Times New Roman"/>
      <w:i/>
      <w:iCs/>
      <w:sz w:val="18"/>
      <w:szCs w:val="18"/>
      <w:lang w:eastAsia="en-GB"/>
    </w:rPr>
  </w:style>
  <w:style w:type="paragraph" w:customStyle="1" w:styleId="DESignature">
    <w:name w:val="DE Signature"/>
    <w:basedOn w:val="Normal"/>
    <w:next w:val="Normal"/>
    <w:pPr>
      <w:tabs>
        <w:tab w:val="center" w:pos="5953"/>
      </w:tabs>
      <w:spacing w:before="720" w:line="360" w:lineRule="auto"/>
      <w:jc w:val="left"/>
    </w:pPr>
  </w:style>
  <w:style w:type="paragraph" w:customStyle="1" w:styleId="xl51867">
    <w:name w:val="xl51867"/>
    <w:basedOn w:val="Normal"/>
    <w:pPr>
      <w:spacing w:before="100" w:beforeAutospacing="1" w:after="100" w:afterAutospacing="1"/>
      <w:jc w:val="left"/>
    </w:pPr>
    <w:rPr>
      <w:rFonts w:eastAsia="Times New Roman"/>
      <w:color w:val="000000"/>
      <w:sz w:val="18"/>
      <w:szCs w:val="18"/>
      <w:lang w:eastAsia="en-GB"/>
    </w:rPr>
  </w:style>
  <w:style w:type="paragraph" w:customStyle="1" w:styleId="xl51868">
    <w:name w:val="xl51868"/>
    <w:basedOn w:val="Normal"/>
    <w:pPr>
      <w:spacing w:before="100" w:beforeAutospacing="1" w:after="100" w:afterAutospacing="1"/>
      <w:jc w:val="left"/>
    </w:pPr>
    <w:rPr>
      <w:rFonts w:eastAsia="Times New Roman"/>
      <w:color w:val="000000"/>
      <w:sz w:val="18"/>
      <w:szCs w:val="18"/>
      <w:lang w:eastAsia="en-GB"/>
    </w:rPr>
  </w:style>
  <w:style w:type="paragraph" w:customStyle="1" w:styleId="xl51869">
    <w:name w:val="xl51869"/>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70">
    <w:name w:val="xl51870"/>
    <w:basedOn w:val="Normal"/>
    <w:pPr>
      <w:spacing w:before="100" w:beforeAutospacing="1" w:after="100" w:afterAutospacing="1"/>
      <w:jc w:val="left"/>
    </w:pPr>
    <w:rPr>
      <w:rFonts w:eastAsia="Times New Roman"/>
      <w:color w:val="000000"/>
      <w:sz w:val="18"/>
      <w:szCs w:val="18"/>
      <w:lang w:eastAsia="en-GB"/>
    </w:rPr>
  </w:style>
  <w:style w:type="paragraph" w:customStyle="1" w:styleId="xl51871">
    <w:name w:val="xl51871"/>
    <w:basedOn w:val="Normal"/>
    <w:pPr>
      <w:spacing w:before="100" w:beforeAutospacing="1" w:after="100" w:afterAutospacing="1"/>
      <w:jc w:val="left"/>
    </w:pPr>
    <w:rPr>
      <w:rFonts w:eastAsia="Times New Roman"/>
      <w:sz w:val="18"/>
      <w:szCs w:val="18"/>
      <w:lang w:eastAsia="en-GB"/>
    </w:rPr>
  </w:style>
  <w:style w:type="paragraph" w:customStyle="1" w:styleId="xl51872">
    <w:name w:val="xl51872"/>
    <w:basedOn w:val="Normal"/>
    <w:pPr>
      <w:pBdr>
        <w:top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1873">
    <w:name w:val="xl51873"/>
    <w:basedOn w:val="Normal"/>
    <w:pPr>
      <w:pBdr>
        <w:top w:val="single" w:sz="4"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874">
    <w:name w:val="xl51874"/>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875">
    <w:name w:val="xl51875"/>
    <w:basedOn w:val="Normal"/>
    <w:pPr>
      <w:spacing w:before="100" w:beforeAutospacing="1" w:after="100" w:afterAutospacing="1"/>
      <w:jc w:val="left"/>
    </w:pPr>
    <w:rPr>
      <w:rFonts w:ascii="Calibri" w:eastAsia="Times New Roman" w:hAnsi="Calibri"/>
      <w:color w:val="000000"/>
      <w:sz w:val="18"/>
      <w:szCs w:val="18"/>
      <w:lang w:eastAsia="en-GB"/>
    </w:rPr>
  </w:style>
  <w:style w:type="paragraph" w:customStyle="1" w:styleId="xl51876">
    <w:name w:val="xl5187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77">
    <w:name w:val="xl51877"/>
    <w:basedOn w:val="Normal"/>
    <w:pPr>
      <w:spacing w:before="100" w:beforeAutospacing="1" w:after="100" w:afterAutospacing="1"/>
      <w:jc w:val="right"/>
    </w:pPr>
    <w:rPr>
      <w:rFonts w:ascii="Calibri" w:eastAsia="Times New Roman" w:hAnsi="Calibri"/>
      <w:color w:val="000000"/>
      <w:sz w:val="18"/>
      <w:szCs w:val="18"/>
      <w:lang w:eastAsia="en-GB"/>
    </w:rPr>
  </w:style>
  <w:style w:type="paragraph" w:customStyle="1" w:styleId="xl51878">
    <w:name w:val="xl51878"/>
    <w:basedOn w:val="Normal"/>
    <w:pPr>
      <w:spacing w:before="100" w:beforeAutospacing="1" w:after="100" w:afterAutospacing="1"/>
      <w:jc w:val="left"/>
    </w:pPr>
    <w:rPr>
      <w:rFonts w:eastAsia="Times New Roman"/>
      <w:color w:val="000000"/>
      <w:sz w:val="18"/>
      <w:szCs w:val="18"/>
      <w:lang w:eastAsia="en-GB"/>
    </w:rPr>
  </w:style>
  <w:style w:type="paragraph" w:customStyle="1" w:styleId="xl51879">
    <w:name w:val="xl51879"/>
    <w:basedOn w:val="Normal"/>
    <w:pPr>
      <w:spacing w:before="100" w:beforeAutospacing="1" w:after="100" w:afterAutospacing="1"/>
      <w:jc w:val="left"/>
    </w:pPr>
    <w:rPr>
      <w:rFonts w:eastAsia="Times New Roman"/>
      <w:color w:val="000000"/>
      <w:sz w:val="18"/>
      <w:szCs w:val="18"/>
      <w:lang w:eastAsia="en-GB"/>
    </w:rPr>
  </w:style>
  <w:style w:type="paragraph" w:customStyle="1" w:styleId="xl51880">
    <w:name w:val="xl51880"/>
    <w:basedOn w:val="Normal"/>
    <w:pPr>
      <w:spacing w:before="100" w:beforeAutospacing="1" w:after="100" w:afterAutospacing="1"/>
      <w:jc w:val="left"/>
    </w:pPr>
    <w:rPr>
      <w:rFonts w:eastAsia="Times New Roman"/>
      <w:color w:val="000000"/>
      <w:sz w:val="18"/>
      <w:szCs w:val="18"/>
      <w:lang w:eastAsia="en-GB"/>
    </w:rPr>
  </w:style>
  <w:style w:type="paragraph" w:customStyle="1" w:styleId="xl51881">
    <w:name w:val="xl51881"/>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2">
    <w:name w:val="xl51882"/>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3">
    <w:name w:val="xl51883"/>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4">
    <w:name w:val="xl51884"/>
    <w:basedOn w:val="Normal"/>
    <w:pPr>
      <w:pBdr>
        <w:top w:val="single" w:sz="8" w:space="0" w:color="auto"/>
        <w:lef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5">
    <w:name w:val="xl5188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6">
    <w:name w:val="xl51886"/>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7">
    <w:name w:val="xl51887"/>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8">
    <w:name w:val="xl51888"/>
    <w:basedOn w:val="Normal"/>
    <w:pPr>
      <w:pBdr>
        <w:left w:val="single" w:sz="8" w:space="0" w:color="auto"/>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89">
    <w:name w:val="xl51889"/>
    <w:basedOn w:val="Normal"/>
    <w:pPr>
      <w:pBdr>
        <w:top w:val="single" w:sz="8" w:space="0" w:color="000000"/>
      </w:pBdr>
      <w:spacing w:before="100" w:beforeAutospacing="1" w:after="100" w:afterAutospacing="1"/>
      <w:jc w:val="right"/>
    </w:pPr>
    <w:rPr>
      <w:rFonts w:eastAsia="Times New Roman"/>
      <w:color w:val="000000"/>
      <w:sz w:val="18"/>
      <w:szCs w:val="18"/>
      <w:lang w:eastAsia="en-GB"/>
    </w:rPr>
  </w:style>
  <w:style w:type="paragraph" w:customStyle="1" w:styleId="xl51890">
    <w:name w:val="xl51890"/>
    <w:basedOn w:val="Normal"/>
    <w:pPr>
      <w:spacing w:before="100" w:beforeAutospacing="1" w:after="100" w:afterAutospacing="1"/>
      <w:jc w:val="right"/>
    </w:pPr>
    <w:rPr>
      <w:rFonts w:eastAsia="Times New Roman"/>
      <w:color w:val="000000"/>
      <w:sz w:val="18"/>
      <w:szCs w:val="18"/>
      <w:lang w:eastAsia="en-GB"/>
    </w:rPr>
  </w:style>
  <w:style w:type="paragraph" w:customStyle="1" w:styleId="xl51891">
    <w:name w:val="xl51891"/>
    <w:basedOn w:val="Normal"/>
    <w:pPr>
      <w:spacing w:before="100" w:beforeAutospacing="1" w:after="100" w:afterAutospacing="1"/>
      <w:jc w:val="right"/>
    </w:pPr>
    <w:rPr>
      <w:rFonts w:eastAsia="Times New Roman"/>
      <w:color w:val="000000"/>
      <w:sz w:val="18"/>
      <w:szCs w:val="18"/>
      <w:lang w:eastAsia="en-GB"/>
    </w:rPr>
  </w:style>
  <w:style w:type="paragraph" w:customStyle="1" w:styleId="xl51892">
    <w:name w:val="xl51892"/>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1893">
    <w:name w:val="xl51893"/>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51894">
    <w:name w:val="xl51894"/>
    <w:basedOn w:val="Normal"/>
    <w:pPr>
      <w:spacing w:before="100" w:beforeAutospacing="1" w:after="100" w:afterAutospacing="1"/>
      <w:jc w:val="left"/>
    </w:pPr>
    <w:rPr>
      <w:rFonts w:eastAsia="Times New Roman"/>
      <w:color w:val="000000"/>
      <w:sz w:val="18"/>
      <w:szCs w:val="18"/>
      <w:lang w:eastAsia="en-GB"/>
    </w:rPr>
  </w:style>
  <w:style w:type="paragraph" w:customStyle="1" w:styleId="xl51895">
    <w:name w:val="xl5189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896">
    <w:name w:val="xl51896"/>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1897">
    <w:name w:val="xl51897"/>
    <w:basedOn w:val="Normal"/>
    <w:pPr>
      <w:spacing w:before="100" w:beforeAutospacing="1" w:after="100" w:afterAutospacing="1"/>
      <w:jc w:val="left"/>
    </w:pPr>
    <w:rPr>
      <w:rFonts w:eastAsia="Times New Roman"/>
      <w:sz w:val="18"/>
      <w:szCs w:val="18"/>
      <w:lang w:eastAsia="en-GB"/>
    </w:rPr>
  </w:style>
  <w:style w:type="paragraph" w:customStyle="1" w:styleId="xl51898">
    <w:name w:val="xl51898"/>
    <w:basedOn w:val="Normal"/>
    <w:pPr>
      <w:spacing w:before="100" w:beforeAutospacing="1" w:after="100" w:afterAutospacing="1"/>
      <w:jc w:val="right"/>
    </w:pPr>
    <w:rPr>
      <w:rFonts w:eastAsia="Times New Roman"/>
      <w:sz w:val="18"/>
      <w:szCs w:val="18"/>
      <w:lang w:eastAsia="en-GB"/>
    </w:rPr>
  </w:style>
  <w:style w:type="paragraph" w:customStyle="1" w:styleId="xl51899">
    <w:name w:val="xl51899"/>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00">
    <w:name w:val="xl51900"/>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01">
    <w:name w:val="xl51901"/>
    <w:basedOn w:val="Normal"/>
    <w:pPr>
      <w:spacing w:before="100" w:beforeAutospacing="1" w:after="100" w:afterAutospacing="1"/>
      <w:jc w:val="left"/>
    </w:pPr>
    <w:rPr>
      <w:rFonts w:eastAsia="Times New Roman"/>
      <w:color w:val="FF0000"/>
      <w:sz w:val="18"/>
      <w:szCs w:val="18"/>
      <w:lang w:eastAsia="en-GB"/>
    </w:rPr>
  </w:style>
  <w:style w:type="paragraph" w:customStyle="1" w:styleId="xl51902">
    <w:name w:val="xl51902"/>
    <w:basedOn w:val="Normal"/>
    <w:pPr>
      <w:spacing w:before="100" w:beforeAutospacing="1" w:after="100" w:afterAutospacing="1"/>
      <w:jc w:val="right"/>
    </w:pPr>
    <w:rPr>
      <w:rFonts w:eastAsia="Times New Roman"/>
      <w:color w:val="FF0000"/>
      <w:sz w:val="18"/>
      <w:szCs w:val="18"/>
      <w:lang w:eastAsia="en-GB"/>
    </w:rPr>
  </w:style>
  <w:style w:type="paragraph" w:customStyle="1" w:styleId="xl51903">
    <w:name w:val="xl51903"/>
    <w:basedOn w:val="Normal"/>
    <w:pPr>
      <w:spacing w:before="100" w:beforeAutospacing="1" w:after="100" w:afterAutospacing="1"/>
      <w:jc w:val="left"/>
    </w:pPr>
    <w:rPr>
      <w:rFonts w:eastAsia="Times New Roman"/>
      <w:b/>
      <w:bCs/>
      <w:color w:val="FF0000"/>
      <w:sz w:val="18"/>
      <w:szCs w:val="18"/>
      <w:lang w:eastAsia="en-GB"/>
    </w:rPr>
  </w:style>
  <w:style w:type="paragraph" w:customStyle="1" w:styleId="xl51904">
    <w:name w:val="xl51904"/>
    <w:basedOn w:val="Normal"/>
    <w:pPr>
      <w:spacing w:before="100" w:beforeAutospacing="1" w:after="100" w:afterAutospacing="1"/>
      <w:jc w:val="left"/>
    </w:pPr>
    <w:rPr>
      <w:rFonts w:eastAsia="Times New Roman"/>
      <w:b/>
      <w:bCs/>
      <w:color w:val="000000"/>
      <w:sz w:val="18"/>
      <w:szCs w:val="18"/>
      <w:lang w:eastAsia="en-GB"/>
    </w:rPr>
  </w:style>
  <w:style w:type="paragraph" w:customStyle="1" w:styleId="xl51905">
    <w:name w:val="xl51905"/>
    <w:basedOn w:val="Normal"/>
    <w:pPr>
      <w:spacing w:before="100" w:beforeAutospacing="1" w:after="100" w:afterAutospacing="1"/>
      <w:jc w:val="left"/>
    </w:pPr>
    <w:rPr>
      <w:rFonts w:eastAsia="Times New Roman"/>
      <w:b/>
      <w:bCs/>
      <w:sz w:val="18"/>
      <w:szCs w:val="18"/>
      <w:lang w:eastAsia="en-GB"/>
    </w:rPr>
  </w:style>
  <w:style w:type="paragraph" w:customStyle="1" w:styleId="xl51906">
    <w:name w:val="xl51906"/>
    <w:basedOn w:val="Normal"/>
    <w:pPr>
      <w:spacing w:before="100" w:beforeAutospacing="1" w:after="100" w:afterAutospacing="1"/>
      <w:jc w:val="left"/>
    </w:pPr>
    <w:rPr>
      <w:rFonts w:eastAsia="Times New Roman"/>
      <w:sz w:val="18"/>
      <w:szCs w:val="18"/>
      <w:lang w:eastAsia="en-GB"/>
    </w:rPr>
  </w:style>
  <w:style w:type="paragraph" w:customStyle="1" w:styleId="xl51907">
    <w:name w:val="xl51907"/>
    <w:basedOn w:val="Normal"/>
    <w:pPr>
      <w:spacing w:before="100" w:beforeAutospacing="1" w:after="100" w:afterAutospacing="1"/>
      <w:jc w:val="left"/>
    </w:pPr>
    <w:rPr>
      <w:rFonts w:eastAsia="Times New Roman"/>
      <w:sz w:val="18"/>
      <w:szCs w:val="18"/>
      <w:lang w:eastAsia="en-GB"/>
    </w:rPr>
  </w:style>
  <w:style w:type="paragraph" w:customStyle="1" w:styleId="xl51908">
    <w:name w:val="xl51908"/>
    <w:basedOn w:val="Normal"/>
    <w:pPr>
      <w:spacing w:before="100" w:beforeAutospacing="1" w:after="100" w:afterAutospacing="1"/>
      <w:jc w:val="right"/>
    </w:pPr>
    <w:rPr>
      <w:rFonts w:eastAsia="Times New Roman"/>
      <w:b/>
      <w:bCs/>
      <w:sz w:val="18"/>
      <w:szCs w:val="18"/>
      <w:lang w:eastAsia="en-GB"/>
    </w:rPr>
  </w:style>
  <w:style w:type="paragraph" w:customStyle="1" w:styleId="xl51909">
    <w:name w:val="xl51909"/>
    <w:basedOn w:val="Normal"/>
    <w:pPr>
      <w:pBdr>
        <w:top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10">
    <w:name w:val="xl51910"/>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51911">
    <w:name w:val="xl51911"/>
    <w:basedOn w:val="Normal"/>
    <w:pPr>
      <w:spacing w:before="100" w:beforeAutospacing="1" w:after="100" w:afterAutospacing="1"/>
      <w:jc w:val="right"/>
    </w:pPr>
    <w:rPr>
      <w:rFonts w:eastAsia="Times New Roman"/>
      <w:color w:val="000000"/>
      <w:sz w:val="18"/>
      <w:szCs w:val="18"/>
      <w:lang w:eastAsia="en-GB"/>
    </w:rPr>
  </w:style>
  <w:style w:type="paragraph" w:customStyle="1" w:styleId="xl51912">
    <w:name w:val="xl51912"/>
    <w:basedOn w:val="Normal"/>
    <w:pPr>
      <w:spacing w:before="100" w:beforeAutospacing="1" w:after="100" w:afterAutospacing="1"/>
      <w:jc w:val="left"/>
    </w:pPr>
    <w:rPr>
      <w:rFonts w:eastAsia="Times New Roman"/>
      <w:i/>
      <w:iCs/>
      <w:color w:val="000000"/>
      <w:sz w:val="18"/>
      <w:szCs w:val="18"/>
      <w:lang w:eastAsia="en-GB"/>
    </w:rPr>
  </w:style>
  <w:style w:type="paragraph" w:customStyle="1" w:styleId="xl51913">
    <w:name w:val="xl51913"/>
    <w:basedOn w:val="Normal"/>
    <w:pPr>
      <w:pBdr>
        <w:lef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14">
    <w:name w:val="xl51914"/>
    <w:basedOn w:val="Normal"/>
    <w:pPr>
      <w:pBdr>
        <w:bottom w:val="single" w:sz="8" w:space="0" w:color="auto"/>
      </w:pBdr>
      <w:spacing w:before="100" w:beforeAutospacing="1" w:after="100" w:afterAutospacing="1"/>
      <w:jc w:val="left"/>
    </w:pPr>
    <w:rPr>
      <w:rFonts w:eastAsia="Times New Roman"/>
      <w:color w:val="FF0000"/>
      <w:sz w:val="18"/>
      <w:szCs w:val="18"/>
      <w:lang w:eastAsia="en-GB"/>
    </w:rPr>
  </w:style>
  <w:style w:type="paragraph" w:customStyle="1" w:styleId="xl51915">
    <w:name w:val="xl51915"/>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1916">
    <w:name w:val="xl51916"/>
    <w:basedOn w:val="Normal"/>
    <w:pPr>
      <w:spacing w:before="100" w:beforeAutospacing="1" w:after="100" w:afterAutospacing="1"/>
      <w:jc w:val="left"/>
    </w:pPr>
    <w:rPr>
      <w:rFonts w:eastAsia="Times New Roman"/>
      <w:color w:val="FF0000"/>
      <w:sz w:val="18"/>
      <w:szCs w:val="18"/>
      <w:lang w:eastAsia="en-GB"/>
    </w:rPr>
  </w:style>
  <w:style w:type="paragraph" w:customStyle="1" w:styleId="xl51917">
    <w:name w:val="xl51917"/>
    <w:basedOn w:val="Normal"/>
    <w:pPr>
      <w:spacing w:before="100" w:beforeAutospacing="1" w:after="100" w:afterAutospacing="1"/>
      <w:jc w:val="left"/>
    </w:pPr>
    <w:rPr>
      <w:rFonts w:eastAsia="Times New Roman"/>
      <w:color w:val="000000"/>
      <w:sz w:val="18"/>
      <w:szCs w:val="18"/>
      <w:lang w:eastAsia="en-GB"/>
    </w:rPr>
  </w:style>
  <w:style w:type="paragraph" w:customStyle="1" w:styleId="xl51918">
    <w:name w:val="xl51918"/>
    <w:basedOn w:val="Normal"/>
    <w:pPr>
      <w:spacing w:before="100" w:beforeAutospacing="1" w:after="100" w:afterAutospacing="1"/>
      <w:jc w:val="left"/>
    </w:pPr>
    <w:rPr>
      <w:rFonts w:eastAsia="Times New Roman"/>
      <w:color w:val="000000"/>
      <w:sz w:val="18"/>
      <w:szCs w:val="18"/>
      <w:lang w:eastAsia="en-GB"/>
    </w:rPr>
  </w:style>
  <w:style w:type="paragraph" w:customStyle="1" w:styleId="xl51919">
    <w:name w:val="xl51919"/>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1920">
    <w:name w:val="xl51920"/>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1">
    <w:name w:val="xl51921"/>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2">
    <w:name w:val="xl51922"/>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3">
    <w:name w:val="xl51923"/>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4">
    <w:name w:val="xl51924"/>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25">
    <w:name w:val="xl51925"/>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26">
    <w:name w:val="xl51926"/>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927">
    <w:name w:val="xl51927"/>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28">
    <w:name w:val="xl51928"/>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laceholderText">
    <w:name w:val="Placeholder Text"/>
    <w:basedOn w:val="DefaultParagraphFont"/>
    <w:uiPriority w:val="99"/>
    <w:semiHidden/>
    <w:rPr>
      <w:color w:val="808080"/>
    </w:rPr>
  </w:style>
  <w:style w:type="paragraph" w:customStyle="1" w:styleId="Jardin">
    <w:name w:val="Jardin"/>
    <w:basedOn w:val="Normal"/>
    <w:pPr>
      <w:spacing w:before="200" w:after="0"/>
      <w:jc w:val="center"/>
    </w:pPr>
    <w:rPr>
      <w:rFonts w:eastAsia="Times New Roman"/>
      <w:szCs w:val="24"/>
    </w:rPr>
  </w:style>
  <w:style w:type="paragraph" w:customStyle="1" w:styleId="NormalCompact">
    <w:name w:val="Normal Compact"/>
    <w:basedOn w:val="Normal"/>
    <w:next w:val="Normal"/>
    <w:pPr>
      <w:jc w:val="left"/>
    </w:pPr>
    <w:rPr>
      <w:rFonts w:eastAsia="Times New Roman"/>
      <w:szCs w:val="24"/>
    </w:rPr>
  </w:style>
  <w:style w:type="paragraph" w:customStyle="1" w:styleId="Considerant">
    <w:name w:val="Considerant"/>
    <w:basedOn w:val="Normal"/>
    <w:pPr>
      <w:spacing w:before="100" w:beforeAutospacing="1" w:after="100" w:afterAutospacing="1"/>
      <w:ind w:left="709" w:hanging="709"/>
    </w:pPr>
    <w:rPr>
      <w:rFonts w:eastAsia="Times New Roman"/>
      <w:szCs w:val="24"/>
    </w:rPr>
  </w:style>
  <w:style w:type="numbering" w:customStyle="1" w:styleId="NoList1111">
    <w:name w:val="No List1111"/>
    <w:next w:val="NoList"/>
    <w:uiPriority w:val="99"/>
    <w:semiHidden/>
    <w:unhideWhenUsed/>
  </w:style>
  <w:style w:type="paragraph" w:customStyle="1" w:styleId="xl51929">
    <w:name w:val="xl51929"/>
    <w:basedOn w:val="Normal"/>
    <w:pPr>
      <w:pBdr>
        <w:left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1930">
    <w:name w:val="xl51930"/>
    <w:basedOn w:val="Normal"/>
    <w:pPr>
      <w:pBdr>
        <w:bottom w:val="single" w:sz="8" w:space="0" w:color="auto"/>
      </w:pBdr>
      <w:spacing w:before="100" w:beforeAutospacing="1" w:after="100" w:afterAutospacing="1"/>
      <w:jc w:val="left"/>
    </w:pPr>
    <w:rPr>
      <w:rFonts w:eastAsia="Times New Roman"/>
      <w:i/>
      <w:iCs/>
      <w:sz w:val="18"/>
      <w:szCs w:val="18"/>
      <w:lang w:eastAsia="en-GB"/>
    </w:rPr>
  </w:style>
  <w:style w:type="paragraph" w:customStyle="1" w:styleId="xl51931">
    <w:name w:val="xl51931"/>
    <w:basedOn w:val="Normal"/>
    <w:pPr>
      <w:pBdr>
        <w:top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51932">
    <w:name w:val="xl51932"/>
    <w:basedOn w:val="Normal"/>
    <w:pPr>
      <w:pBdr>
        <w:top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933">
    <w:name w:val="xl51933"/>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34">
    <w:name w:val="xl51934"/>
    <w:basedOn w:val="Normal"/>
    <w:pPr>
      <w:pBdr>
        <w:left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35">
    <w:name w:val="xl51935"/>
    <w:basedOn w:val="Normal"/>
    <w:pPr>
      <w:pBdr>
        <w:left w:val="single" w:sz="8" w:space="0" w:color="000000"/>
        <w:bottom w:val="single" w:sz="8" w:space="0" w:color="000000"/>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36">
    <w:name w:val="xl51936"/>
    <w:basedOn w:val="Normal"/>
    <w:pPr>
      <w:spacing w:before="100" w:beforeAutospacing="1" w:after="100" w:afterAutospacing="1"/>
      <w:jc w:val="right"/>
    </w:pPr>
    <w:rPr>
      <w:rFonts w:eastAsia="Times New Roman"/>
      <w:color w:val="000000"/>
      <w:sz w:val="18"/>
      <w:szCs w:val="18"/>
      <w:lang w:eastAsia="en-GB"/>
    </w:rPr>
  </w:style>
  <w:style w:type="paragraph" w:customStyle="1" w:styleId="xl51937">
    <w:name w:val="xl51937"/>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38">
    <w:name w:val="xl51938"/>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1939">
    <w:name w:val="xl51939"/>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1940">
    <w:name w:val="xl51940"/>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41">
    <w:name w:val="xl51941"/>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1942">
    <w:name w:val="xl51942"/>
    <w:basedOn w:val="Normal"/>
    <w:pPr>
      <w:spacing w:before="100" w:beforeAutospacing="1" w:after="100" w:afterAutospacing="1"/>
      <w:jc w:val="right"/>
    </w:pPr>
    <w:rPr>
      <w:rFonts w:eastAsia="Times New Roman"/>
      <w:sz w:val="18"/>
      <w:szCs w:val="18"/>
      <w:lang w:eastAsia="en-GB"/>
    </w:rPr>
  </w:style>
  <w:style w:type="paragraph" w:customStyle="1" w:styleId="xl51943">
    <w:name w:val="xl51943"/>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44">
    <w:name w:val="xl51944"/>
    <w:basedOn w:val="Normal"/>
    <w:pPr>
      <w:spacing w:before="100" w:beforeAutospacing="1" w:after="100" w:afterAutospacing="1"/>
      <w:jc w:val="left"/>
    </w:pPr>
    <w:rPr>
      <w:rFonts w:eastAsia="Times New Roman"/>
      <w:color w:val="000000"/>
      <w:sz w:val="18"/>
      <w:szCs w:val="18"/>
      <w:lang w:eastAsia="en-GB"/>
    </w:rPr>
  </w:style>
  <w:style w:type="paragraph" w:customStyle="1" w:styleId="xl51945">
    <w:name w:val="xl51945"/>
    <w:basedOn w:val="Normal"/>
    <w:pPr>
      <w:pBdr>
        <w:left w:val="single" w:sz="8" w:space="0" w:color="000000"/>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46">
    <w:name w:val="xl51946"/>
    <w:basedOn w:val="Normal"/>
    <w:pPr>
      <w:pBdr>
        <w:bottom w:val="single" w:sz="8" w:space="0" w:color="auto"/>
      </w:pBdr>
      <w:spacing w:before="100" w:beforeAutospacing="1" w:after="100" w:afterAutospacing="1"/>
      <w:jc w:val="left"/>
    </w:pPr>
    <w:rPr>
      <w:rFonts w:eastAsia="Times New Roman"/>
      <w:i/>
      <w:iCs/>
      <w:color w:val="000000"/>
      <w:sz w:val="18"/>
      <w:szCs w:val="18"/>
      <w:lang w:eastAsia="en-GB"/>
    </w:rPr>
  </w:style>
  <w:style w:type="paragraph" w:customStyle="1" w:styleId="xl51947">
    <w:name w:val="xl51947"/>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48">
    <w:name w:val="xl51948"/>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1949">
    <w:name w:val="xl51949"/>
    <w:basedOn w:val="Normal"/>
    <w:pPr>
      <w:pBdr>
        <w:bottom w:val="single" w:sz="8" w:space="0" w:color="auto"/>
        <w:right w:val="single" w:sz="8" w:space="0" w:color="000000"/>
      </w:pBdr>
      <w:spacing w:before="100" w:beforeAutospacing="1" w:after="100" w:afterAutospacing="1"/>
      <w:jc w:val="left"/>
    </w:pPr>
    <w:rPr>
      <w:rFonts w:eastAsia="Times New Roman"/>
      <w:i/>
      <w:iCs/>
      <w:color w:val="000000"/>
      <w:sz w:val="18"/>
      <w:szCs w:val="18"/>
      <w:lang w:eastAsia="en-GB"/>
    </w:rPr>
  </w:style>
  <w:style w:type="paragraph" w:customStyle="1" w:styleId="xl51950">
    <w:name w:val="xl51950"/>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1951">
    <w:name w:val="xl51951"/>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51952">
    <w:name w:val="xl51952"/>
    <w:basedOn w:val="Normal"/>
    <w:pPr>
      <w:pBdr>
        <w:top w:val="single" w:sz="8" w:space="0" w:color="000000"/>
      </w:pBdr>
      <w:spacing w:before="100" w:beforeAutospacing="1" w:after="100" w:afterAutospacing="1"/>
      <w:jc w:val="left"/>
    </w:pPr>
    <w:rPr>
      <w:rFonts w:eastAsia="Times New Roman"/>
      <w:color w:val="000000"/>
      <w:sz w:val="18"/>
      <w:szCs w:val="18"/>
      <w:lang w:eastAsia="en-GB"/>
    </w:rPr>
  </w:style>
  <w:style w:type="paragraph" w:customStyle="1" w:styleId="xl51953">
    <w:name w:val="xl51953"/>
    <w:basedOn w:val="Normal"/>
    <w:pPr>
      <w:spacing w:before="100" w:beforeAutospacing="1" w:after="100" w:afterAutospacing="1"/>
      <w:jc w:val="left"/>
    </w:pPr>
    <w:rPr>
      <w:rFonts w:eastAsia="Times New Roman"/>
      <w:color w:val="000000"/>
      <w:sz w:val="18"/>
      <w:szCs w:val="18"/>
      <w:lang w:eastAsia="en-GB"/>
    </w:rPr>
  </w:style>
  <w:style w:type="paragraph" w:customStyle="1" w:styleId="xl51954">
    <w:name w:val="xl51954"/>
    <w:basedOn w:val="Normal"/>
    <w:pPr>
      <w:pBdr>
        <w:bottom w:val="single" w:sz="8" w:space="0" w:color="000000"/>
      </w:pBdr>
      <w:spacing w:before="100" w:beforeAutospacing="1" w:after="100" w:afterAutospacing="1"/>
      <w:jc w:val="right"/>
    </w:pPr>
    <w:rPr>
      <w:rFonts w:eastAsia="Times New Roman"/>
      <w:i/>
      <w:iCs/>
      <w:sz w:val="18"/>
      <w:szCs w:val="18"/>
      <w:lang w:eastAsia="en-GB"/>
    </w:rPr>
  </w:style>
  <w:style w:type="paragraph" w:customStyle="1" w:styleId="xl51955">
    <w:name w:val="xl51955"/>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1956">
    <w:name w:val="xl51956"/>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57">
    <w:name w:val="xl51957"/>
    <w:basedOn w:val="Normal"/>
    <w:pPr>
      <w:pBdr>
        <w:bottom w:val="single" w:sz="8" w:space="0" w:color="auto"/>
      </w:pBdr>
      <w:spacing w:before="100" w:beforeAutospacing="1" w:after="100" w:afterAutospacing="1"/>
      <w:jc w:val="left"/>
    </w:pPr>
    <w:rPr>
      <w:rFonts w:ascii="Calibri" w:eastAsia="Times New Roman" w:hAnsi="Calibri"/>
      <w:sz w:val="16"/>
      <w:szCs w:val="16"/>
      <w:lang w:eastAsia="en-GB"/>
    </w:rPr>
  </w:style>
  <w:style w:type="paragraph" w:customStyle="1" w:styleId="xl51958">
    <w:name w:val="xl51958"/>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1959">
    <w:name w:val="xl51959"/>
    <w:basedOn w:val="Normal"/>
    <w:pPr>
      <w:spacing w:before="100" w:beforeAutospacing="1" w:after="100" w:afterAutospacing="1"/>
      <w:jc w:val="left"/>
    </w:pPr>
    <w:rPr>
      <w:rFonts w:ascii="Calibri" w:eastAsia="Times New Roman" w:hAnsi="Calibri"/>
      <w:color w:val="FF0000"/>
      <w:sz w:val="16"/>
      <w:szCs w:val="16"/>
      <w:lang w:eastAsia="en-GB"/>
    </w:rPr>
  </w:style>
  <w:style w:type="paragraph" w:customStyle="1" w:styleId="xl51960">
    <w:name w:val="xl519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61">
    <w:name w:val="xl519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2"/>
      <w:szCs w:val="12"/>
      <w:lang w:eastAsia="en-GB"/>
    </w:rPr>
  </w:style>
  <w:style w:type="paragraph" w:customStyle="1" w:styleId="xl51962">
    <w:name w:val="xl519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63">
    <w:name w:val="xl519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64">
    <w:name w:val="xl519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1965">
    <w:name w:val="xl51965"/>
    <w:basedOn w:val="Normal"/>
    <w:pPr>
      <w:spacing w:before="100" w:beforeAutospacing="1" w:after="100" w:afterAutospacing="1"/>
      <w:jc w:val="left"/>
    </w:pPr>
    <w:rPr>
      <w:rFonts w:eastAsia="Times New Roman"/>
      <w:color w:val="000000"/>
      <w:sz w:val="12"/>
      <w:szCs w:val="12"/>
      <w:lang w:eastAsia="en-GB"/>
    </w:rPr>
  </w:style>
  <w:style w:type="paragraph" w:customStyle="1" w:styleId="xl51966">
    <w:name w:val="xl519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51967">
    <w:name w:val="xl519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2"/>
      <w:szCs w:val="12"/>
      <w:lang w:eastAsia="en-GB"/>
    </w:rPr>
  </w:style>
  <w:style w:type="paragraph" w:customStyle="1" w:styleId="xl51968">
    <w:name w:val="xl519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69">
    <w:name w:val="xl519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70">
    <w:name w:val="xl51970"/>
    <w:basedOn w:val="Normal"/>
    <w:pPr>
      <w:spacing w:before="100" w:beforeAutospacing="1" w:after="100" w:afterAutospacing="1"/>
      <w:jc w:val="left"/>
    </w:pPr>
    <w:rPr>
      <w:rFonts w:eastAsia="Times New Roman"/>
      <w:color w:val="000000"/>
      <w:sz w:val="12"/>
      <w:szCs w:val="12"/>
      <w:lang w:eastAsia="en-GB"/>
    </w:rPr>
  </w:style>
  <w:style w:type="paragraph" w:customStyle="1" w:styleId="xl51971">
    <w:name w:val="xl519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1972">
    <w:name w:val="xl51972"/>
    <w:basedOn w:val="Normal"/>
    <w:pPr>
      <w:pBdr>
        <w:bottom w:val="single" w:sz="8" w:space="0" w:color="auto"/>
      </w:pBdr>
      <w:spacing w:before="100" w:beforeAutospacing="1" w:after="100" w:afterAutospacing="1"/>
      <w:jc w:val="left"/>
    </w:pPr>
    <w:rPr>
      <w:rFonts w:eastAsia="Times New Roman"/>
      <w:color w:val="000000"/>
      <w:sz w:val="12"/>
      <w:szCs w:val="12"/>
      <w:lang w:eastAsia="en-GB"/>
    </w:rPr>
  </w:style>
  <w:style w:type="paragraph" w:customStyle="1" w:styleId="xl51973">
    <w:name w:val="xl51973"/>
    <w:basedOn w:val="Normal"/>
    <w:pPr>
      <w:pBdr>
        <w:bottom w:val="single" w:sz="8" w:space="0" w:color="auto"/>
      </w:pBdr>
      <w:spacing w:before="100" w:beforeAutospacing="1" w:after="100" w:afterAutospacing="1"/>
      <w:jc w:val="right"/>
    </w:pPr>
    <w:rPr>
      <w:rFonts w:eastAsia="Times New Roman"/>
      <w:sz w:val="12"/>
      <w:szCs w:val="12"/>
      <w:lang w:eastAsia="en-GB"/>
    </w:rPr>
  </w:style>
  <w:style w:type="paragraph" w:customStyle="1" w:styleId="xl51974">
    <w:name w:val="xl51974"/>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1975">
    <w:name w:val="xl51975"/>
    <w:basedOn w:val="Normal"/>
    <w:pPr>
      <w:pBdr>
        <w:bottom w:val="single" w:sz="8" w:space="0" w:color="auto"/>
      </w:pBdr>
      <w:spacing w:before="100" w:beforeAutospacing="1" w:after="100" w:afterAutospacing="1"/>
      <w:jc w:val="right"/>
    </w:pPr>
    <w:rPr>
      <w:rFonts w:eastAsia="Times New Roman"/>
      <w:color w:val="000000"/>
      <w:sz w:val="12"/>
      <w:szCs w:val="12"/>
      <w:lang w:eastAsia="en-GB"/>
    </w:rPr>
  </w:style>
  <w:style w:type="paragraph" w:customStyle="1" w:styleId="xl51976">
    <w:name w:val="xl51976"/>
    <w:basedOn w:val="Normal"/>
    <w:pPr>
      <w:spacing w:before="100" w:beforeAutospacing="1" w:after="100" w:afterAutospacing="1"/>
      <w:jc w:val="left"/>
    </w:pPr>
    <w:rPr>
      <w:rFonts w:eastAsia="Times New Roman"/>
      <w:color w:val="000000"/>
      <w:sz w:val="12"/>
      <w:szCs w:val="12"/>
      <w:lang w:eastAsia="en-GB"/>
    </w:rPr>
  </w:style>
  <w:style w:type="paragraph" w:customStyle="1" w:styleId="xl51977">
    <w:name w:val="xl51977"/>
    <w:basedOn w:val="Normal"/>
    <w:pPr>
      <w:spacing w:before="100" w:beforeAutospacing="1" w:after="100" w:afterAutospacing="1"/>
      <w:jc w:val="left"/>
    </w:pPr>
    <w:rPr>
      <w:rFonts w:ascii="Calibri" w:eastAsia="Times New Roman" w:hAnsi="Calibri"/>
      <w:b/>
      <w:bCs/>
      <w:sz w:val="12"/>
      <w:szCs w:val="12"/>
      <w:lang w:eastAsia="en-GB"/>
    </w:rPr>
  </w:style>
  <w:style w:type="paragraph" w:customStyle="1" w:styleId="xl51978">
    <w:name w:val="xl51978"/>
    <w:basedOn w:val="Normal"/>
    <w:pPr>
      <w:pBdr>
        <w:righ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79">
    <w:name w:val="xl51979"/>
    <w:basedOn w:val="Normal"/>
    <w:pPr>
      <w:pBdr>
        <w:left w:val="single" w:sz="4" w:space="0" w:color="auto"/>
      </w:pBdr>
      <w:spacing w:before="100" w:beforeAutospacing="1" w:after="100" w:afterAutospacing="1"/>
      <w:jc w:val="left"/>
    </w:pPr>
    <w:rPr>
      <w:rFonts w:ascii="Calibri" w:eastAsia="Times New Roman" w:hAnsi="Calibri"/>
      <w:b/>
      <w:bCs/>
      <w:color w:val="000000"/>
      <w:sz w:val="12"/>
      <w:szCs w:val="12"/>
      <w:lang w:eastAsia="en-GB"/>
    </w:rPr>
  </w:style>
  <w:style w:type="paragraph" w:customStyle="1" w:styleId="xl51980">
    <w:name w:val="xl51980"/>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1981">
    <w:name w:val="xl51981"/>
    <w:basedOn w:val="Normal"/>
    <w:pPr>
      <w:spacing w:before="100" w:beforeAutospacing="1" w:after="100" w:afterAutospacing="1"/>
      <w:jc w:val="center"/>
    </w:pPr>
    <w:rPr>
      <w:rFonts w:eastAsia="Times New Roman"/>
      <w:color w:val="000000"/>
      <w:sz w:val="12"/>
      <w:szCs w:val="12"/>
      <w:lang w:eastAsia="en-GB"/>
    </w:rPr>
  </w:style>
  <w:style w:type="paragraph" w:customStyle="1" w:styleId="xl51982">
    <w:name w:val="xl51982"/>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sz w:val="12"/>
      <w:szCs w:val="12"/>
      <w:lang w:eastAsia="en-GB"/>
    </w:rPr>
  </w:style>
  <w:style w:type="paragraph" w:customStyle="1" w:styleId="xl51983">
    <w:name w:val="xl51983"/>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84">
    <w:name w:val="xl51984"/>
    <w:basedOn w:val="Normal"/>
    <w:pPr>
      <w:pBdr>
        <w:top w:val="single" w:sz="4" w:space="0" w:color="auto"/>
        <w:left w:val="single" w:sz="4" w:space="0" w:color="auto"/>
        <w:bottom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85">
    <w:name w:val="xl51985"/>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1986">
    <w:name w:val="xl51986"/>
    <w:basedOn w:val="Normal"/>
    <w:pPr>
      <w:spacing w:before="100" w:beforeAutospacing="1" w:after="100" w:afterAutospacing="1"/>
      <w:jc w:val="left"/>
    </w:pPr>
    <w:rPr>
      <w:rFonts w:eastAsia="Times New Roman"/>
      <w:b/>
      <w:bCs/>
      <w:color w:val="000000"/>
      <w:sz w:val="12"/>
      <w:szCs w:val="12"/>
      <w:lang w:eastAsia="en-GB"/>
    </w:rPr>
  </w:style>
  <w:style w:type="paragraph" w:customStyle="1" w:styleId="xl51987">
    <w:name w:val="xl51987"/>
    <w:basedOn w:val="Normal"/>
    <w:pPr>
      <w:pBdr>
        <w:top w:val="single" w:sz="4" w:space="0" w:color="auto"/>
        <w:left w:val="single" w:sz="4" w:space="0" w:color="auto"/>
      </w:pBdr>
      <w:spacing w:before="100" w:beforeAutospacing="1" w:after="100" w:afterAutospacing="1"/>
      <w:jc w:val="right"/>
    </w:pPr>
    <w:rPr>
      <w:rFonts w:eastAsia="Times New Roman"/>
      <w:sz w:val="12"/>
      <w:szCs w:val="12"/>
      <w:lang w:eastAsia="en-GB"/>
    </w:rPr>
  </w:style>
  <w:style w:type="paragraph" w:customStyle="1" w:styleId="xl51988">
    <w:name w:val="xl51988"/>
    <w:basedOn w:val="Normal"/>
    <w:pPr>
      <w:pBdr>
        <w:left w:val="single" w:sz="4" w:space="0" w:color="auto"/>
      </w:pBdr>
      <w:spacing w:before="100" w:beforeAutospacing="1" w:after="100" w:afterAutospacing="1"/>
      <w:jc w:val="right"/>
    </w:pPr>
    <w:rPr>
      <w:rFonts w:eastAsia="Times New Roman"/>
      <w:sz w:val="12"/>
      <w:szCs w:val="12"/>
      <w:lang w:eastAsia="en-GB"/>
    </w:rPr>
  </w:style>
  <w:style w:type="paragraph" w:customStyle="1" w:styleId="xl51989">
    <w:name w:val="xl51989"/>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51990">
    <w:name w:val="xl519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8"/>
      <w:szCs w:val="18"/>
      <w:lang w:eastAsia="en-GB"/>
    </w:rPr>
  </w:style>
  <w:style w:type="paragraph" w:customStyle="1" w:styleId="xl51991">
    <w:name w:val="xl519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1992">
    <w:name w:val="xl51992"/>
    <w:basedOn w:val="Normal"/>
    <w:pPr>
      <w:spacing w:before="100" w:beforeAutospacing="1" w:after="100" w:afterAutospacing="1"/>
      <w:jc w:val="right"/>
    </w:pPr>
    <w:rPr>
      <w:rFonts w:eastAsia="Times New Roman"/>
      <w:color w:val="000000"/>
      <w:sz w:val="18"/>
      <w:szCs w:val="18"/>
      <w:lang w:eastAsia="en-GB"/>
    </w:rPr>
  </w:style>
  <w:style w:type="paragraph" w:customStyle="1" w:styleId="xl51993">
    <w:name w:val="xl51993"/>
    <w:basedOn w:val="Normal"/>
    <w:pPr>
      <w:spacing w:before="100" w:beforeAutospacing="1" w:after="100" w:afterAutospacing="1"/>
      <w:jc w:val="right"/>
    </w:pPr>
    <w:rPr>
      <w:rFonts w:eastAsia="Times New Roman"/>
      <w:color w:val="000000"/>
      <w:sz w:val="18"/>
      <w:szCs w:val="18"/>
      <w:lang w:eastAsia="en-GB"/>
    </w:rPr>
  </w:style>
  <w:style w:type="paragraph" w:customStyle="1" w:styleId="xl51994">
    <w:name w:val="xl51994"/>
    <w:basedOn w:val="Normal"/>
    <w:pPr>
      <w:spacing w:before="100" w:beforeAutospacing="1" w:after="100" w:afterAutospacing="1"/>
      <w:jc w:val="left"/>
    </w:pPr>
    <w:rPr>
      <w:rFonts w:ascii="Calibri" w:eastAsia="Times New Roman" w:hAnsi="Calibri"/>
      <w:sz w:val="18"/>
      <w:szCs w:val="18"/>
      <w:lang w:eastAsia="en-GB"/>
    </w:rPr>
  </w:style>
  <w:style w:type="paragraph" w:customStyle="1" w:styleId="xl51995">
    <w:name w:val="xl51995"/>
    <w:basedOn w:val="Normal"/>
    <w:pPr>
      <w:spacing w:before="100" w:beforeAutospacing="1" w:after="100" w:afterAutospacing="1"/>
      <w:jc w:val="left"/>
    </w:pPr>
    <w:rPr>
      <w:rFonts w:eastAsia="Times New Roman"/>
      <w:color w:val="FF0000"/>
      <w:sz w:val="18"/>
      <w:szCs w:val="18"/>
      <w:lang w:eastAsia="en-GB"/>
    </w:rPr>
  </w:style>
  <w:style w:type="paragraph" w:customStyle="1" w:styleId="xl51996">
    <w:name w:val="xl51996"/>
    <w:basedOn w:val="Normal"/>
    <w:pPr>
      <w:spacing w:before="100" w:beforeAutospacing="1" w:after="100" w:afterAutospacing="1"/>
      <w:jc w:val="left"/>
    </w:pPr>
    <w:rPr>
      <w:rFonts w:ascii="Calibri" w:eastAsia="Times New Roman" w:hAnsi="Calibri"/>
      <w:color w:val="FF0000"/>
      <w:sz w:val="18"/>
      <w:szCs w:val="18"/>
      <w:lang w:eastAsia="en-GB"/>
    </w:rPr>
  </w:style>
  <w:style w:type="paragraph" w:customStyle="1" w:styleId="xl51997">
    <w:name w:val="xl51997"/>
    <w:basedOn w:val="Normal"/>
    <w:pPr>
      <w:spacing w:before="100" w:beforeAutospacing="1" w:after="100" w:afterAutospacing="1"/>
      <w:jc w:val="right"/>
    </w:pPr>
    <w:rPr>
      <w:rFonts w:eastAsia="Times New Roman"/>
      <w:sz w:val="18"/>
      <w:szCs w:val="18"/>
      <w:lang w:eastAsia="en-GB"/>
    </w:rPr>
  </w:style>
  <w:style w:type="paragraph" w:customStyle="1" w:styleId="xl51998">
    <w:name w:val="xl51998"/>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1999">
    <w:name w:val="xl519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en-GB"/>
    </w:rPr>
  </w:style>
  <w:style w:type="paragraph" w:customStyle="1" w:styleId="xl52000">
    <w:name w:val="xl52000"/>
    <w:basedOn w:val="Normal"/>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2001">
    <w:name w:val="xl52001"/>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2002">
    <w:name w:val="xl52002"/>
    <w:basedOn w:val="Normal"/>
    <w:pPr>
      <w:spacing w:before="100" w:beforeAutospacing="1" w:after="100" w:afterAutospacing="1"/>
      <w:jc w:val="right"/>
    </w:pPr>
    <w:rPr>
      <w:rFonts w:eastAsia="Times New Roman"/>
      <w:sz w:val="18"/>
      <w:szCs w:val="18"/>
      <w:lang w:eastAsia="en-GB"/>
    </w:rPr>
  </w:style>
  <w:style w:type="paragraph" w:customStyle="1" w:styleId="xl52003">
    <w:name w:val="xl52003"/>
    <w:basedOn w:val="Normal"/>
    <w:pPr>
      <w:spacing w:before="100" w:beforeAutospacing="1" w:after="100" w:afterAutospacing="1"/>
      <w:jc w:val="left"/>
    </w:pPr>
    <w:rPr>
      <w:rFonts w:eastAsia="Times New Roman"/>
      <w:color w:val="000000"/>
      <w:sz w:val="18"/>
      <w:szCs w:val="18"/>
      <w:lang w:eastAsia="en-GB"/>
    </w:rPr>
  </w:style>
  <w:style w:type="paragraph" w:customStyle="1" w:styleId="xl52004">
    <w:name w:val="xl52004"/>
    <w:basedOn w:val="Normal"/>
    <w:pPr>
      <w:spacing w:before="100" w:beforeAutospacing="1" w:after="100" w:afterAutospacing="1"/>
      <w:jc w:val="left"/>
    </w:pPr>
    <w:rPr>
      <w:rFonts w:eastAsia="Times New Roman"/>
      <w:sz w:val="18"/>
      <w:szCs w:val="18"/>
      <w:lang w:eastAsia="en-GB"/>
    </w:rPr>
  </w:style>
  <w:style w:type="paragraph" w:customStyle="1" w:styleId="xl52005">
    <w:name w:val="xl52005"/>
    <w:basedOn w:val="Normal"/>
    <w:pPr>
      <w:spacing w:before="100" w:beforeAutospacing="1" w:after="100" w:afterAutospacing="1"/>
      <w:jc w:val="left"/>
    </w:pPr>
    <w:rPr>
      <w:rFonts w:eastAsia="Times New Roman"/>
      <w:color w:val="FF0000"/>
      <w:sz w:val="18"/>
      <w:szCs w:val="18"/>
      <w:lang w:eastAsia="en-GB"/>
    </w:rPr>
  </w:style>
  <w:style w:type="paragraph" w:customStyle="1" w:styleId="xl52006">
    <w:name w:val="xl52006"/>
    <w:basedOn w:val="Normal"/>
    <w:pPr>
      <w:spacing w:before="100" w:beforeAutospacing="1" w:after="100" w:afterAutospacing="1"/>
      <w:jc w:val="left"/>
    </w:pPr>
    <w:rPr>
      <w:rFonts w:eastAsia="Times New Roman"/>
      <w:i/>
      <w:iCs/>
      <w:color w:val="000000"/>
      <w:sz w:val="18"/>
      <w:szCs w:val="18"/>
      <w:lang w:eastAsia="en-GB"/>
    </w:rPr>
  </w:style>
  <w:style w:type="paragraph" w:customStyle="1" w:styleId="xl52007">
    <w:name w:val="xl52007"/>
    <w:basedOn w:val="Normal"/>
    <w:pPr>
      <w:pBdr>
        <w:top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2008">
    <w:name w:val="xl52008"/>
    <w:basedOn w:val="Normal"/>
    <w:pPr>
      <w:pBdr>
        <w:top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09">
    <w:name w:val="xl52009"/>
    <w:basedOn w:val="Normal"/>
    <w:pPr>
      <w:spacing w:before="100" w:beforeAutospacing="1" w:after="100" w:afterAutospacing="1"/>
      <w:jc w:val="right"/>
    </w:pPr>
    <w:rPr>
      <w:rFonts w:eastAsia="Times New Roman"/>
      <w:color w:val="000000"/>
      <w:sz w:val="12"/>
      <w:szCs w:val="12"/>
      <w:lang w:eastAsia="en-GB"/>
    </w:rPr>
  </w:style>
  <w:style w:type="paragraph" w:customStyle="1" w:styleId="xl52010">
    <w:name w:val="xl52010"/>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11">
    <w:name w:val="xl52011"/>
    <w:basedOn w:val="Normal"/>
    <w:pPr>
      <w:pBdr>
        <w:bottom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2012">
    <w:name w:val="xl52012"/>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13">
    <w:name w:val="xl52013"/>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2014">
    <w:name w:val="xl52014"/>
    <w:basedOn w:val="Normal"/>
    <w:pPr>
      <w:spacing w:before="100" w:beforeAutospacing="1" w:after="100" w:afterAutospacing="1"/>
      <w:jc w:val="right"/>
    </w:pPr>
    <w:rPr>
      <w:rFonts w:eastAsia="Times New Roman"/>
      <w:sz w:val="18"/>
      <w:szCs w:val="18"/>
      <w:lang w:eastAsia="en-GB"/>
    </w:rPr>
  </w:style>
  <w:style w:type="paragraph" w:customStyle="1" w:styleId="xl52015">
    <w:name w:val="xl520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 w:val="12"/>
      <w:szCs w:val="12"/>
      <w:lang w:eastAsia="en-GB"/>
    </w:rPr>
  </w:style>
  <w:style w:type="paragraph" w:customStyle="1" w:styleId="xl52016">
    <w:name w:val="xl5201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olor w:val="000000"/>
      <w:sz w:val="12"/>
      <w:szCs w:val="12"/>
      <w:lang w:eastAsia="en-GB"/>
    </w:rPr>
  </w:style>
  <w:style w:type="paragraph" w:customStyle="1" w:styleId="xl52017">
    <w:name w:val="xl5201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12"/>
      <w:szCs w:val="12"/>
      <w:lang w:eastAsia="en-GB"/>
    </w:rPr>
  </w:style>
  <w:style w:type="paragraph" w:customStyle="1" w:styleId="xl52018">
    <w:name w:val="xl520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lang w:eastAsia="en-GB"/>
    </w:rPr>
  </w:style>
  <w:style w:type="paragraph" w:customStyle="1" w:styleId="xl52019">
    <w:name w:val="xl52019"/>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20">
    <w:name w:val="xl52020"/>
    <w:basedOn w:val="Normal"/>
    <w:pPr>
      <w:pBdr>
        <w:bottom w:val="single" w:sz="4" w:space="0" w:color="auto"/>
      </w:pBdr>
      <w:spacing w:before="100" w:beforeAutospacing="1" w:after="100" w:afterAutospacing="1"/>
      <w:jc w:val="center"/>
    </w:pPr>
    <w:rPr>
      <w:rFonts w:eastAsia="Times New Roman"/>
      <w:b/>
      <w:bCs/>
      <w:sz w:val="18"/>
      <w:szCs w:val="18"/>
      <w:lang w:eastAsia="en-GB"/>
    </w:rPr>
  </w:style>
  <w:style w:type="paragraph" w:customStyle="1" w:styleId="xl52021">
    <w:name w:val="xl52021"/>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2022">
    <w:name w:val="xl52022"/>
    <w:basedOn w:val="Normal"/>
    <w:pPr>
      <w:pBdr>
        <w:top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2023">
    <w:name w:val="xl52023"/>
    <w:basedOn w:val="Normal"/>
    <w:pPr>
      <w:pBdr>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2024">
    <w:name w:val="xl52024"/>
    <w:basedOn w:val="Normal"/>
    <w:pPr>
      <w:pBdr>
        <w:bottom w:val="single" w:sz="4" w:space="0" w:color="auto"/>
        <w:right w:val="single" w:sz="4" w:space="0" w:color="auto"/>
      </w:pBdr>
      <w:spacing w:before="100" w:beforeAutospacing="1" w:after="100" w:afterAutospacing="1"/>
      <w:jc w:val="left"/>
    </w:pPr>
    <w:rPr>
      <w:rFonts w:eastAsia="Times New Roman"/>
      <w:color w:val="000000"/>
      <w:sz w:val="12"/>
      <w:szCs w:val="12"/>
      <w:lang w:eastAsia="en-GB"/>
    </w:rPr>
  </w:style>
  <w:style w:type="paragraph" w:customStyle="1" w:styleId="xl52025">
    <w:name w:val="xl52025"/>
    <w:basedOn w:val="Normal"/>
    <w:pPr>
      <w:pBdr>
        <w:left w:val="single" w:sz="4" w:space="0" w:color="auto"/>
        <w:bottom w:val="single" w:sz="4" w:space="0" w:color="auto"/>
      </w:pBdr>
      <w:spacing w:before="100" w:beforeAutospacing="1" w:after="100" w:afterAutospacing="1"/>
      <w:jc w:val="right"/>
    </w:pPr>
    <w:rPr>
      <w:rFonts w:eastAsia="Times New Roman"/>
      <w:sz w:val="12"/>
      <w:szCs w:val="12"/>
      <w:lang w:eastAsia="en-GB"/>
    </w:rPr>
  </w:style>
  <w:style w:type="paragraph" w:customStyle="1" w:styleId="xl52026">
    <w:name w:val="xl52026"/>
    <w:basedOn w:val="Normal"/>
    <w:pPr>
      <w:pBdr>
        <w:top w:val="single" w:sz="4" w:space="0" w:color="auto"/>
        <w:bottom w:val="single" w:sz="4" w:space="0" w:color="auto"/>
        <w:right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27">
    <w:name w:val="xl52027"/>
    <w:basedOn w:val="Normal"/>
    <w:pPr>
      <w:pBdr>
        <w:right w:val="single" w:sz="4" w:space="0" w:color="auto"/>
      </w:pBdr>
      <w:spacing w:before="100" w:beforeAutospacing="1" w:after="100" w:afterAutospacing="1"/>
      <w:jc w:val="left"/>
    </w:pPr>
    <w:rPr>
      <w:rFonts w:eastAsia="Times New Roman"/>
      <w:b/>
      <w:bCs/>
      <w:color w:val="000000"/>
      <w:sz w:val="12"/>
      <w:szCs w:val="12"/>
      <w:lang w:eastAsia="en-GB"/>
    </w:rPr>
  </w:style>
  <w:style w:type="paragraph" w:customStyle="1" w:styleId="xl52028">
    <w:name w:val="xl52028"/>
    <w:basedOn w:val="Normal"/>
    <w:pPr>
      <w:pBdr>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29">
    <w:name w:val="xl52029"/>
    <w:basedOn w:val="Normal"/>
    <w:pPr>
      <w:pBdr>
        <w:bottom w:val="single" w:sz="4" w:space="0" w:color="auto"/>
        <w:right w:val="single" w:sz="4" w:space="0" w:color="auto"/>
      </w:pBdr>
      <w:spacing w:before="100" w:beforeAutospacing="1" w:after="100" w:afterAutospacing="1"/>
      <w:jc w:val="left"/>
    </w:pPr>
    <w:rPr>
      <w:rFonts w:ascii="Calibri" w:eastAsia="Times New Roman" w:hAnsi="Calibri"/>
      <w:color w:val="000000"/>
      <w:sz w:val="12"/>
      <w:szCs w:val="12"/>
      <w:lang w:eastAsia="en-GB"/>
    </w:rPr>
  </w:style>
  <w:style w:type="paragraph" w:customStyle="1" w:styleId="xl52030">
    <w:name w:val="xl52030"/>
    <w:basedOn w:val="Normal"/>
    <w:pPr>
      <w:spacing w:before="100" w:beforeAutospacing="1" w:after="100" w:afterAutospacing="1"/>
      <w:jc w:val="left"/>
    </w:pPr>
    <w:rPr>
      <w:rFonts w:ascii="Calibri" w:eastAsia="Times New Roman" w:hAnsi="Calibri"/>
      <w:color w:val="1F497D"/>
      <w:sz w:val="22"/>
      <w:szCs w:val="24"/>
      <w:lang w:eastAsia="en-GB"/>
    </w:rPr>
  </w:style>
  <w:style w:type="paragraph" w:customStyle="1" w:styleId="xl52031">
    <w:name w:val="xl52031"/>
    <w:basedOn w:val="Normal"/>
    <w:pPr>
      <w:pBdr>
        <w:bottom w:val="single" w:sz="4" w:space="0" w:color="auto"/>
      </w:pBdr>
      <w:spacing w:before="100" w:beforeAutospacing="1" w:after="100" w:afterAutospacing="1"/>
      <w:jc w:val="left"/>
    </w:pPr>
    <w:rPr>
      <w:rFonts w:eastAsia="Times New Roman"/>
      <w:b/>
      <w:bCs/>
      <w:sz w:val="18"/>
      <w:szCs w:val="18"/>
      <w:lang w:eastAsia="en-GB"/>
    </w:rPr>
  </w:style>
  <w:style w:type="paragraph" w:customStyle="1" w:styleId="xl52032">
    <w:name w:val="xl52032"/>
    <w:basedOn w:val="Normal"/>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sz w:val="12"/>
      <w:szCs w:val="12"/>
      <w:lang w:eastAsia="en-GB"/>
    </w:rPr>
  </w:style>
  <w:style w:type="paragraph" w:customStyle="1" w:styleId="xl52033">
    <w:name w:val="xl52033"/>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2034">
    <w:name w:val="xl52034"/>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35">
    <w:name w:val="xl52035"/>
    <w:basedOn w:val="Normal"/>
    <w:pPr>
      <w:pBdr>
        <w:bottom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36">
    <w:name w:val="xl52036"/>
    <w:basedOn w:val="Normal"/>
    <w:pPr>
      <w:pBdr>
        <w:bottom w:val="single" w:sz="8" w:space="0" w:color="auto"/>
      </w:pBdr>
      <w:spacing w:before="100" w:beforeAutospacing="1" w:after="100" w:afterAutospacing="1"/>
      <w:jc w:val="left"/>
    </w:pPr>
    <w:rPr>
      <w:rFonts w:eastAsia="Times New Roman"/>
      <w:color w:val="000000"/>
      <w:sz w:val="16"/>
      <w:szCs w:val="16"/>
      <w:lang w:eastAsia="en-GB"/>
    </w:rPr>
  </w:style>
  <w:style w:type="paragraph" w:customStyle="1" w:styleId="xl52037">
    <w:name w:val="xl52037"/>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38">
    <w:name w:val="xl52038"/>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39">
    <w:name w:val="xl52039"/>
    <w:basedOn w:val="Normal"/>
    <w:pPr>
      <w:spacing w:before="100" w:beforeAutospacing="1" w:after="100" w:afterAutospacing="1"/>
      <w:jc w:val="right"/>
    </w:pPr>
    <w:rPr>
      <w:rFonts w:eastAsia="Times New Roman"/>
      <w:color w:val="000000"/>
      <w:sz w:val="18"/>
      <w:szCs w:val="18"/>
      <w:lang w:eastAsia="en-GB"/>
    </w:rPr>
  </w:style>
  <w:style w:type="paragraph" w:customStyle="1" w:styleId="xl52040">
    <w:name w:val="xl52040"/>
    <w:basedOn w:val="Normal"/>
    <w:pPr>
      <w:pBdr>
        <w:top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41">
    <w:name w:val="xl52041"/>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42">
    <w:name w:val="xl52042"/>
    <w:basedOn w:val="Normal"/>
    <w:pPr>
      <w:pBdr>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043">
    <w:name w:val="xl52043"/>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44">
    <w:name w:val="xl52044"/>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45">
    <w:name w:val="xl52045"/>
    <w:basedOn w:val="Normal"/>
    <w:pPr>
      <w:pBdr>
        <w:bottom w:val="single" w:sz="8" w:space="0" w:color="000000"/>
      </w:pBdr>
      <w:spacing w:before="100" w:beforeAutospacing="1" w:after="100" w:afterAutospacing="1"/>
      <w:jc w:val="left"/>
    </w:pPr>
    <w:rPr>
      <w:rFonts w:ascii="Calibri" w:eastAsia="Times New Roman" w:hAnsi="Calibri"/>
      <w:sz w:val="18"/>
      <w:szCs w:val="18"/>
      <w:lang w:eastAsia="en-GB"/>
    </w:rPr>
  </w:style>
  <w:style w:type="paragraph" w:customStyle="1" w:styleId="xl52046">
    <w:name w:val="xl52046"/>
    <w:basedOn w:val="Normal"/>
    <w:pPr>
      <w:spacing w:before="100" w:beforeAutospacing="1" w:after="100" w:afterAutospacing="1"/>
      <w:jc w:val="left"/>
    </w:pPr>
    <w:rPr>
      <w:rFonts w:eastAsia="Times New Roman"/>
      <w:sz w:val="18"/>
      <w:szCs w:val="18"/>
      <w:lang w:eastAsia="en-GB"/>
    </w:rPr>
  </w:style>
  <w:style w:type="paragraph" w:customStyle="1" w:styleId="xl52047">
    <w:name w:val="xl52047"/>
    <w:basedOn w:val="Normal"/>
    <w:pPr>
      <w:pBdr>
        <w:bottom w:val="single" w:sz="8" w:space="0" w:color="auto"/>
      </w:pBdr>
      <w:spacing w:before="100" w:beforeAutospacing="1" w:after="100" w:afterAutospacing="1"/>
      <w:jc w:val="left"/>
    </w:pPr>
    <w:rPr>
      <w:rFonts w:eastAsia="Times New Roman"/>
      <w:sz w:val="18"/>
      <w:szCs w:val="18"/>
      <w:lang w:eastAsia="en-GB"/>
    </w:rPr>
  </w:style>
  <w:style w:type="paragraph" w:customStyle="1" w:styleId="xl52048">
    <w:name w:val="xl52048"/>
    <w:basedOn w:val="Normal"/>
    <w:pPr>
      <w:pBdr>
        <w:bottom w:val="single" w:sz="8" w:space="0" w:color="auto"/>
      </w:pBdr>
      <w:spacing w:before="100" w:beforeAutospacing="1" w:after="100" w:afterAutospacing="1"/>
      <w:jc w:val="right"/>
    </w:pPr>
    <w:rPr>
      <w:rFonts w:eastAsia="Times New Roman"/>
      <w:sz w:val="18"/>
      <w:szCs w:val="18"/>
      <w:lang w:eastAsia="en-GB"/>
    </w:rPr>
  </w:style>
  <w:style w:type="paragraph" w:customStyle="1" w:styleId="xl52049">
    <w:name w:val="xl52049"/>
    <w:basedOn w:val="Normal"/>
    <w:pPr>
      <w:pBdr>
        <w:bottom w:val="single" w:sz="8" w:space="0" w:color="auto"/>
      </w:pBdr>
      <w:spacing w:before="100" w:beforeAutospacing="1" w:after="100" w:afterAutospacing="1"/>
      <w:jc w:val="right"/>
    </w:pPr>
    <w:rPr>
      <w:rFonts w:eastAsia="Times New Roman"/>
      <w:color w:val="000000"/>
      <w:sz w:val="18"/>
      <w:szCs w:val="18"/>
      <w:lang w:eastAsia="en-GB"/>
    </w:rPr>
  </w:style>
  <w:style w:type="paragraph" w:customStyle="1" w:styleId="xl52050">
    <w:name w:val="xl52050"/>
    <w:basedOn w:val="Normal"/>
    <w:pPr>
      <w:pBdr>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1">
    <w:name w:val="xl52051"/>
    <w:basedOn w:val="Normal"/>
    <w:pPr>
      <w:pBdr>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52">
    <w:name w:val="xl52052"/>
    <w:basedOn w:val="Normal"/>
    <w:pPr>
      <w:pBdr>
        <w:bottom w:val="single" w:sz="8" w:space="0" w:color="000000"/>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053">
    <w:name w:val="xl52053"/>
    <w:basedOn w:val="Normal"/>
    <w:pPr>
      <w:pBdr>
        <w:bottom w:val="single" w:sz="8" w:space="0" w:color="000000"/>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4">
    <w:name w:val="xl52054"/>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5">
    <w:name w:val="xl52055"/>
    <w:basedOn w:val="Normal"/>
    <w:pPr>
      <w:pBdr>
        <w:top w:val="single" w:sz="8" w:space="0" w:color="auto"/>
        <w:bottom w:val="single" w:sz="8"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56">
    <w:name w:val="xl52056"/>
    <w:basedOn w:val="Normal"/>
    <w:pPr>
      <w:pBdr>
        <w:top w:val="single" w:sz="8" w:space="0" w:color="auto"/>
        <w:bottom w:val="single" w:sz="8" w:space="0" w:color="auto"/>
      </w:pBdr>
      <w:spacing w:before="100" w:beforeAutospacing="1" w:after="100" w:afterAutospacing="1"/>
      <w:jc w:val="right"/>
    </w:pPr>
    <w:rPr>
      <w:rFonts w:ascii="Calibri" w:eastAsia="Times New Roman" w:hAnsi="Calibri"/>
      <w:color w:val="000000"/>
      <w:sz w:val="18"/>
      <w:szCs w:val="18"/>
      <w:lang w:eastAsia="en-GB"/>
    </w:rPr>
  </w:style>
  <w:style w:type="paragraph" w:customStyle="1" w:styleId="xl52057">
    <w:name w:val="xl52057"/>
    <w:basedOn w:val="Normal"/>
    <w:pPr>
      <w:pBdr>
        <w:top w:val="single" w:sz="8" w:space="0" w:color="auto"/>
        <w:bottom w:val="single" w:sz="8"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58">
    <w:name w:val="xl52058"/>
    <w:basedOn w:val="Normal"/>
    <w:pPr>
      <w:pBdr>
        <w:top w:val="single" w:sz="8" w:space="0" w:color="auto"/>
        <w:right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59">
    <w:name w:val="xl52059"/>
    <w:basedOn w:val="Normal"/>
    <w:pPr>
      <w:spacing w:before="100" w:beforeAutospacing="1" w:after="100" w:afterAutospacing="1"/>
      <w:jc w:val="right"/>
    </w:pPr>
    <w:rPr>
      <w:rFonts w:eastAsia="Times New Roman"/>
      <w:color w:val="000000"/>
      <w:sz w:val="18"/>
      <w:szCs w:val="18"/>
      <w:lang w:eastAsia="en-GB"/>
    </w:rPr>
  </w:style>
  <w:style w:type="paragraph" w:customStyle="1" w:styleId="xl52060">
    <w:name w:val="xl520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4"/>
      <w:szCs w:val="14"/>
      <w:lang w:eastAsia="en-GB"/>
    </w:rPr>
  </w:style>
  <w:style w:type="paragraph" w:customStyle="1" w:styleId="xl52061">
    <w:name w:val="xl520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lang w:eastAsia="en-GB"/>
    </w:rPr>
  </w:style>
  <w:style w:type="paragraph" w:customStyle="1" w:styleId="xl52062">
    <w:name w:val="xl520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4"/>
      <w:szCs w:val="14"/>
      <w:lang w:eastAsia="en-GB"/>
    </w:rPr>
  </w:style>
  <w:style w:type="paragraph" w:customStyle="1" w:styleId="xl52063">
    <w:name w:val="xl52063"/>
    <w:basedOn w:val="Normal"/>
    <w:pPr>
      <w:pBdr>
        <w:bottom w:val="single" w:sz="4" w:space="0" w:color="auto"/>
      </w:pBdr>
      <w:spacing w:before="100" w:beforeAutospacing="1" w:after="100" w:afterAutospacing="1"/>
      <w:jc w:val="left"/>
    </w:pPr>
    <w:rPr>
      <w:rFonts w:ascii="Calibri" w:eastAsia="Times New Roman" w:hAnsi="Calibri"/>
      <w:sz w:val="16"/>
      <w:szCs w:val="16"/>
      <w:lang w:eastAsia="en-GB"/>
    </w:rPr>
  </w:style>
  <w:style w:type="paragraph" w:customStyle="1" w:styleId="xl52064">
    <w:name w:val="xl520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4"/>
      <w:szCs w:val="14"/>
      <w:lang w:eastAsia="en-GB"/>
    </w:rPr>
  </w:style>
  <w:style w:type="paragraph" w:customStyle="1" w:styleId="xl52065">
    <w:name w:val="xl52065"/>
    <w:basedOn w:val="Normal"/>
    <w:pPr>
      <w:pBdr>
        <w:bottom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2066">
    <w:name w:val="xl52066"/>
    <w:basedOn w:val="Normal"/>
    <w:pPr>
      <w:pBdr>
        <w:top w:val="single" w:sz="8" w:space="0" w:color="auto"/>
      </w:pBdr>
      <w:spacing w:before="100" w:beforeAutospacing="1" w:after="100" w:afterAutospacing="1"/>
      <w:jc w:val="right"/>
    </w:pPr>
    <w:rPr>
      <w:rFonts w:eastAsia="Times New Roman"/>
      <w:sz w:val="18"/>
      <w:szCs w:val="18"/>
      <w:lang w:eastAsia="en-GB"/>
    </w:rPr>
  </w:style>
  <w:style w:type="paragraph" w:customStyle="1" w:styleId="xl52067">
    <w:name w:val="xl52067"/>
    <w:basedOn w:val="Normal"/>
    <w:pPr>
      <w:pBdr>
        <w:top w:val="single" w:sz="8"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2068">
    <w:name w:val="xl52068"/>
    <w:basedOn w:val="Normal"/>
    <w:pPr>
      <w:pBdr>
        <w:top w:val="single" w:sz="8" w:space="0" w:color="auto"/>
      </w:pBdr>
      <w:spacing w:before="100" w:beforeAutospacing="1" w:after="100" w:afterAutospacing="1"/>
      <w:jc w:val="left"/>
    </w:pPr>
    <w:rPr>
      <w:rFonts w:eastAsia="Times New Roman"/>
      <w:color w:val="000000"/>
      <w:sz w:val="18"/>
      <w:szCs w:val="18"/>
      <w:lang w:eastAsia="en-GB"/>
    </w:rPr>
  </w:style>
  <w:style w:type="paragraph" w:customStyle="1" w:styleId="xl52069">
    <w:name w:val="xl52069"/>
    <w:basedOn w:val="Normal"/>
    <w:pPr>
      <w:pBdr>
        <w:bottom w:val="single" w:sz="8" w:space="0" w:color="auto"/>
      </w:pBdr>
      <w:spacing w:before="100" w:beforeAutospacing="1" w:after="100" w:afterAutospacing="1"/>
      <w:jc w:val="center"/>
    </w:pPr>
    <w:rPr>
      <w:rFonts w:eastAsia="Times New Roman"/>
      <w:sz w:val="18"/>
      <w:szCs w:val="18"/>
      <w:lang w:eastAsia="en-GB"/>
    </w:rPr>
  </w:style>
  <w:style w:type="paragraph" w:customStyle="1" w:styleId="xl52070">
    <w:name w:val="xl52070"/>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71">
    <w:name w:val="xl52071"/>
    <w:basedOn w:val="Normal"/>
    <w:pPr>
      <w:pBdr>
        <w:bottom w:val="single" w:sz="4" w:space="0" w:color="auto"/>
      </w:pBdr>
      <w:spacing w:before="100" w:beforeAutospacing="1" w:after="100" w:afterAutospacing="1"/>
      <w:jc w:val="left"/>
    </w:pPr>
    <w:rPr>
      <w:rFonts w:ascii="Calibri" w:eastAsia="Times New Roman" w:hAnsi="Calibri"/>
      <w:sz w:val="18"/>
      <w:szCs w:val="18"/>
      <w:lang w:eastAsia="en-GB"/>
    </w:rPr>
  </w:style>
  <w:style w:type="paragraph" w:customStyle="1" w:styleId="xl52072">
    <w:name w:val="xl52072"/>
    <w:basedOn w:val="Normal"/>
    <w:pPr>
      <w:pBdr>
        <w:bottom w:val="single" w:sz="4" w:space="0" w:color="auto"/>
      </w:pBdr>
      <w:spacing w:before="100" w:beforeAutospacing="1" w:after="100" w:afterAutospacing="1"/>
      <w:jc w:val="right"/>
    </w:pPr>
    <w:rPr>
      <w:rFonts w:eastAsia="Times New Roman"/>
      <w:color w:val="000000"/>
      <w:sz w:val="18"/>
      <w:szCs w:val="18"/>
      <w:lang w:eastAsia="en-GB"/>
    </w:rPr>
  </w:style>
  <w:style w:type="paragraph" w:customStyle="1" w:styleId="xl52073">
    <w:name w:val="xl52073"/>
    <w:basedOn w:val="Normal"/>
    <w:pPr>
      <w:pBdr>
        <w:bottom w:val="single" w:sz="4" w:space="0" w:color="auto"/>
      </w:pBdr>
      <w:spacing w:before="100" w:beforeAutospacing="1" w:after="100" w:afterAutospacing="1"/>
      <w:jc w:val="left"/>
    </w:pPr>
    <w:rPr>
      <w:rFonts w:eastAsia="Times New Roman"/>
      <w:color w:val="000000"/>
      <w:sz w:val="18"/>
      <w:szCs w:val="18"/>
      <w:lang w:eastAsia="en-GB"/>
    </w:rPr>
  </w:style>
  <w:style w:type="paragraph" w:customStyle="1" w:styleId="xl52074">
    <w:name w:val="xl52074"/>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75">
    <w:name w:val="xl52075"/>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numbering" w:customStyle="1" w:styleId="NoList3">
    <w:name w:val="No List3"/>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numbering" w:customStyle="1" w:styleId="NoList21">
    <w:name w:val="No List21"/>
    <w:next w:val="NoList"/>
    <w:uiPriority w:val="99"/>
    <w:semiHidden/>
    <w:unhideWhenUsed/>
  </w:style>
  <w:style w:type="numbering" w:customStyle="1" w:styleId="NoList1112">
    <w:name w:val="No List1112"/>
    <w:next w:val="NoList"/>
    <w:uiPriority w:val="99"/>
    <w:semiHidden/>
    <w:unhideWhenUsed/>
  </w:style>
  <w:style w:type="paragraph" w:customStyle="1" w:styleId="xl52076">
    <w:name w:val="xl52076"/>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77">
    <w:name w:val="xl52077"/>
    <w:basedOn w:val="Normal"/>
    <w:pPr>
      <w:pBdr>
        <w:bottom w:val="single" w:sz="4" w:space="0" w:color="auto"/>
      </w:pBdr>
      <w:spacing w:before="100" w:beforeAutospacing="1" w:after="100" w:afterAutospacing="1"/>
      <w:jc w:val="left"/>
    </w:pPr>
    <w:rPr>
      <w:rFonts w:ascii="Calibri" w:eastAsia="Times New Roman" w:hAnsi="Calibri"/>
      <w:color w:val="000000"/>
      <w:sz w:val="18"/>
      <w:szCs w:val="18"/>
      <w:lang w:eastAsia="en-GB"/>
    </w:rPr>
  </w:style>
  <w:style w:type="paragraph" w:customStyle="1" w:styleId="xl52078">
    <w:name w:val="xl52078"/>
    <w:basedOn w:val="Normal"/>
    <w:pPr>
      <w:pBdr>
        <w:bottom w:val="single" w:sz="4" w:space="0" w:color="auto"/>
      </w:pBdr>
      <w:spacing w:before="100" w:beforeAutospacing="1" w:after="100" w:afterAutospacing="1"/>
      <w:jc w:val="left"/>
    </w:pPr>
    <w:rPr>
      <w:rFonts w:ascii="Calibri" w:eastAsia="Times New Roman" w:hAnsi="Calibri"/>
      <w:color w:val="000000"/>
      <w:sz w:val="16"/>
      <w:szCs w:val="16"/>
      <w:lang w:eastAsia="en-GB"/>
    </w:rPr>
  </w:style>
  <w:style w:type="paragraph" w:customStyle="1" w:styleId="xl52079">
    <w:name w:val="xl520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52080">
    <w:name w:val="xl520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52081">
    <w:name w:val="xl520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52082">
    <w:name w:val="xl5208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083">
    <w:name w:val="xl5208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84">
    <w:name w:val="xl520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52085">
    <w:name w:val="xl52085"/>
    <w:basedOn w:val="Normal"/>
    <w:pPr>
      <w:pBdr>
        <w:bottom w:val="single" w:sz="4" w:space="0" w:color="auto"/>
      </w:pBdr>
      <w:spacing w:before="100" w:beforeAutospacing="1" w:after="100" w:afterAutospacing="1"/>
      <w:jc w:val="left"/>
      <w:textAlignment w:val="top"/>
    </w:pPr>
    <w:rPr>
      <w:rFonts w:ascii="Calibri" w:eastAsia="Times New Roman" w:hAnsi="Calibri"/>
      <w:sz w:val="16"/>
      <w:szCs w:val="16"/>
      <w:lang w:eastAsia="en-GB"/>
    </w:rPr>
  </w:style>
  <w:style w:type="paragraph" w:customStyle="1" w:styleId="xl52086">
    <w:name w:val="xl520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52087">
    <w:name w:val="xl52087"/>
    <w:basedOn w:val="Normal"/>
    <w:pPr>
      <w:pBdr>
        <w:bottom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52088">
    <w:name w:val="xl52088"/>
    <w:basedOn w:val="Normal"/>
    <w:pPr>
      <w:pBdr>
        <w:top w:val="single" w:sz="8" w:space="0" w:color="auto"/>
      </w:pBdr>
      <w:spacing w:before="100" w:beforeAutospacing="1" w:after="100" w:afterAutospacing="1"/>
      <w:jc w:val="right"/>
      <w:textAlignment w:val="top"/>
    </w:pPr>
    <w:rPr>
      <w:rFonts w:eastAsia="Times New Roman"/>
      <w:sz w:val="18"/>
      <w:szCs w:val="18"/>
      <w:lang w:eastAsia="en-GB"/>
    </w:rPr>
  </w:style>
  <w:style w:type="paragraph" w:customStyle="1" w:styleId="xl52089">
    <w:name w:val="xl52089"/>
    <w:basedOn w:val="Normal"/>
    <w:pPr>
      <w:pBdr>
        <w:top w:val="single" w:sz="8"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52090">
    <w:name w:val="xl52090"/>
    <w:basedOn w:val="Normal"/>
    <w:pPr>
      <w:pBdr>
        <w:top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91">
    <w:name w:val="xl52091"/>
    <w:basedOn w:val="Normal"/>
    <w:pPr>
      <w:pBdr>
        <w:bottom w:val="single" w:sz="8" w:space="0" w:color="auto"/>
      </w:pBdr>
      <w:spacing w:before="100" w:beforeAutospacing="1" w:after="100" w:afterAutospacing="1"/>
      <w:jc w:val="center"/>
      <w:textAlignment w:val="top"/>
    </w:pPr>
    <w:rPr>
      <w:rFonts w:eastAsia="Times New Roman"/>
      <w:sz w:val="18"/>
      <w:szCs w:val="18"/>
      <w:lang w:eastAsia="en-GB"/>
    </w:rPr>
  </w:style>
  <w:style w:type="paragraph" w:customStyle="1" w:styleId="xl52092">
    <w:name w:val="xl52092"/>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93">
    <w:name w:val="xl52093"/>
    <w:basedOn w:val="Normal"/>
    <w:pPr>
      <w:pBdr>
        <w:bottom w:val="single" w:sz="4" w:space="0" w:color="auto"/>
      </w:pBdr>
      <w:spacing w:before="100" w:beforeAutospacing="1" w:after="100" w:afterAutospacing="1"/>
      <w:jc w:val="left"/>
      <w:textAlignment w:val="top"/>
    </w:pPr>
    <w:rPr>
      <w:rFonts w:ascii="Calibri" w:eastAsia="Times New Roman" w:hAnsi="Calibri"/>
      <w:sz w:val="18"/>
      <w:szCs w:val="18"/>
      <w:lang w:eastAsia="en-GB"/>
    </w:rPr>
  </w:style>
  <w:style w:type="paragraph" w:customStyle="1" w:styleId="xl52094">
    <w:name w:val="xl52094"/>
    <w:basedOn w:val="Normal"/>
    <w:pPr>
      <w:pBdr>
        <w:bottom w:val="single" w:sz="4"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52095">
    <w:name w:val="xl52095"/>
    <w:basedOn w:val="Normal"/>
    <w:pPr>
      <w:pBdr>
        <w:bottom w:val="single" w:sz="4"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096">
    <w:name w:val="xl52096"/>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097">
    <w:name w:val="xl52097"/>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098">
    <w:name w:val="xl52098"/>
    <w:basedOn w:val="Normal"/>
    <w:pPr>
      <w:pBdr>
        <w:bottom w:val="single" w:sz="4" w:space="0" w:color="auto"/>
      </w:pBdr>
      <w:spacing w:before="100" w:beforeAutospacing="1" w:after="100" w:afterAutospacing="1"/>
      <w:jc w:val="left"/>
      <w:textAlignment w:val="top"/>
    </w:pPr>
    <w:rPr>
      <w:rFonts w:ascii="Calibri" w:eastAsia="Times New Roman" w:hAnsi="Calibri"/>
      <w:color w:val="000000"/>
      <w:sz w:val="16"/>
      <w:szCs w:val="16"/>
      <w:lang w:eastAsia="en-GB"/>
    </w:rPr>
  </w:style>
  <w:style w:type="paragraph" w:customStyle="1" w:styleId="xl52099">
    <w:name w:val="xl520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4"/>
      <w:szCs w:val="14"/>
      <w:lang w:eastAsia="en-GB"/>
    </w:rPr>
  </w:style>
  <w:style w:type="paragraph" w:customStyle="1" w:styleId="xl52100">
    <w:name w:val="xl521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4"/>
      <w:szCs w:val="14"/>
      <w:lang w:eastAsia="en-GB"/>
    </w:rPr>
  </w:style>
  <w:style w:type="paragraph" w:customStyle="1" w:styleId="xl52101">
    <w:name w:val="xl52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14"/>
      <w:szCs w:val="14"/>
      <w:lang w:eastAsia="en-GB"/>
    </w:rPr>
  </w:style>
  <w:style w:type="paragraph" w:customStyle="1" w:styleId="xl52102">
    <w:name w:val="xl52102"/>
    <w:basedOn w:val="Normal"/>
    <w:pPr>
      <w:pBdr>
        <w:top w:val="single" w:sz="8" w:space="0" w:color="auto"/>
        <w:left w:val="single" w:sz="8" w:space="0" w:color="auto"/>
        <w:bottom w:val="single" w:sz="8" w:space="0" w:color="auto"/>
      </w:pBdr>
      <w:spacing w:before="100" w:beforeAutospacing="1" w:after="100" w:afterAutospacing="1"/>
      <w:jc w:val="left"/>
      <w:textAlignment w:val="top"/>
    </w:pPr>
    <w:rPr>
      <w:rFonts w:ascii="Calibri" w:eastAsia="Times New Roman" w:hAnsi="Calibri"/>
      <w:color w:val="000000"/>
      <w:sz w:val="18"/>
      <w:szCs w:val="18"/>
      <w:lang w:eastAsia="en-GB"/>
    </w:rPr>
  </w:style>
  <w:style w:type="paragraph" w:customStyle="1" w:styleId="xl52103">
    <w:name w:val="xl52103"/>
    <w:basedOn w:val="Normal"/>
    <w:pPr>
      <w:pBdr>
        <w:top w:val="single" w:sz="8" w:space="0" w:color="auto"/>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104">
    <w:name w:val="xl52104"/>
    <w:basedOn w:val="Normal"/>
    <w:pPr>
      <w:pBdr>
        <w:bottom w:val="single" w:sz="8" w:space="0" w:color="auto"/>
      </w:pBdr>
      <w:shd w:val="clear" w:color="000000" w:fill="808080"/>
      <w:spacing w:before="100" w:beforeAutospacing="1" w:after="100" w:afterAutospacing="1"/>
      <w:jc w:val="left"/>
      <w:textAlignment w:val="top"/>
    </w:pPr>
    <w:rPr>
      <w:rFonts w:eastAsia="Times New Roman"/>
      <w:sz w:val="18"/>
      <w:szCs w:val="18"/>
      <w:lang w:eastAsia="en-GB"/>
    </w:rPr>
  </w:style>
  <w:style w:type="paragraph" w:customStyle="1" w:styleId="xl52105">
    <w:name w:val="xl52105"/>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xl52106">
    <w:name w:val="xl52106"/>
    <w:basedOn w:val="Normal"/>
    <w:pPr>
      <w:pBdr>
        <w:bottom w:val="single" w:sz="8" w:space="0" w:color="auto"/>
      </w:pBdr>
      <w:spacing w:before="100" w:beforeAutospacing="1" w:after="100" w:afterAutospacing="1"/>
      <w:jc w:val="left"/>
      <w:textAlignment w:val="top"/>
    </w:pPr>
    <w:rPr>
      <w:rFonts w:eastAsia="Times New Roman"/>
      <w:sz w:val="18"/>
      <w:szCs w:val="18"/>
      <w:lang w:eastAsia="en-GB"/>
    </w:rPr>
  </w:style>
  <w:style w:type="paragraph" w:customStyle="1" w:styleId="xl52107">
    <w:name w:val="xl52107"/>
    <w:basedOn w:val="Normal"/>
    <w:pPr>
      <w:pBdr>
        <w:bottom w:val="single" w:sz="8" w:space="0" w:color="auto"/>
      </w:pBdr>
      <w:spacing w:before="100" w:beforeAutospacing="1" w:after="100" w:afterAutospacing="1"/>
      <w:jc w:val="right"/>
      <w:textAlignment w:val="top"/>
    </w:pPr>
    <w:rPr>
      <w:rFonts w:eastAsia="Times New Roman"/>
      <w:color w:val="000000"/>
      <w:sz w:val="18"/>
      <w:szCs w:val="18"/>
      <w:lang w:eastAsia="en-GB"/>
    </w:rPr>
  </w:style>
  <w:style w:type="paragraph" w:customStyle="1" w:styleId="xl52108">
    <w:name w:val="xl52108"/>
    <w:basedOn w:val="Normal"/>
    <w:pPr>
      <w:pBdr>
        <w:bottom w:val="single" w:sz="8" w:space="0" w:color="auto"/>
      </w:pBdr>
      <w:spacing w:before="100" w:beforeAutospacing="1" w:after="100" w:afterAutospacing="1"/>
      <w:jc w:val="left"/>
      <w:textAlignment w:val="top"/>
    </w:pPr>
    <w:rPr>
      <w:rFonts w:eastAsia="Times New Roman"/>
      <w:color w:val="000000"/>
      <w:sz w:val="18"/>
      <w:szCs w:val="18"/>
      <w:lang w:eastAsia="en-GB"/>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CMMLevel1">
    <w:name w:val="CMM Level1"/>
    <w:link w:val="CMMLevel1Char"/>
    <w:autoRedefine/>
    <w:qFormat/>
    <w:pPr>
      <w:numPr>
        <w:numId w:val="36"/>
      </w:numPr>
      <w:tabs>
        <w:tab w:val="left" w:pos="586"/>
      </w:tabs>
      <w:spacing w:after="160" w:line="240" w:lineRule="auto"/>
      <w:ind w:left="357" w:hanging="357"/>
    </w:pPr>
    <w:rPr>
      <w:rFonts w:ascii="Cambria" w:eastAsia="Cambria" w:hAnsi="Cambria"/>
      <w:spacing w:val="-2"/>
    </w:rPr>
  </w:style>
  <w:style w:type="character" w:customStyle="1" w:styleId="CMMLevel1Char">
    <w:name w:val="CMM Level1 Char"/>
    <w:basedOn w:val="DefaultParagraphFont"/>
    <w:link w:val="CMMLevel1"/>
    <w:rPr>
      <w:rFonts w:ascii="Cambria" w:eastAsia="Cambria" w:hAnsi="Cambria"/>
      <w:spacing w:val="-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926">
      <w:bodyDiv w:val="1"/>
      <w:marLeft w:val="0"/>
      <w:marRight w:val="0"/>
      <w:marTop w:val="0"/>
      <w:marBottom w:val="0"/>
      <w:divBdr>
        <w:top w:val="none" w:sz="0" w:space="0" w:color="auto"/>
        <w:left w:val="none" w:sz="0" w:space="0" w:color="auto"/>
        <w:bottom w:val="none" w:sz="0" w:space="0" w:color="auto"/>
        <w:right w:val="none" w:sz="0" w:space="0" w:color="auto"/>
      </w:divBdr>
    </w:div>
    <w:div w:id="264534699">
      <w:bodyDiv w:val="1"/>
      <w:marLeft w:val="0"/>
      <w:marRight w:val="0"/>
      <w:marTop w:val="0"/>
      <w:marBottom w:val="0"/>
      <w:divBdr>
        <w:top w:val="none" w:sz="0" w:space="0" w:color="auto"/>
        <w:left w:val="none" w:sz="0" w:space="0" w:color="auto"/>
        <w:bottom w:val="none" w:sz="0" w:space="0" w:color="auto"/>
        <w:right w:val="none" w:sz="0" w:space="0" w:color="auto"/>
      </w:divBdr>
    </w:div>
    <w:div w:id="452215208">
      <w:bodyDiv w:val="1"/>
      <w:marLeft w:val="0"/>
      <w:marRight w:val="0"/>
      <w:marTop w:val="0"/>
      <w:marBottom w:val="0"/>
      <w:divBdr>
        <w:top w:val="none" w:sz="0" w:space="0" w:color="auto"/>
        <w:left w:val="none" w:sz="0" w:space="0" w:color="auto"/>
        <w:bottom w:val="none" w:sz="0" w:space="0" w:color="auto"/>
        <w:right w:val="none" w:sz="0" w:space="0" w:color="auto"/>
      </w:divBdr>
    </w:div>
    <w:div w:id="521280103">
      <w:bodyDiv w:val="1"/>
      <w:marLeft w:val="0"/>
      <w:marRight w:val="0"/>
      <w:marTop w:val="0"/>
      <w:marBottom w:val="0"/>
      <w:divBdr>
        <w:top w:val="none" w:sz="0" w:space="0" w:color="auto"/>
        <w:left w:val="none" w:sz="0" w:space="0" w:color="auto"/>
        <w:bottom w:val="none" w:sz="0" w:space="0" w:color="auto"/>
        <w:right w:val="none" w:sz="0" w:space="0" w:color="auto"/>
      </w:divBdr>
    </w:div>
    <w:div w:id="625426111">
      <w:bodyDiv w:val="1"/>
      <w:marLeft w:val="0"/>
      <w:marRight w:val="0"/>
      <w:marTop w:val="0"/>
      <w:marBottom w:val="0"/>
      <w:divBdr>
        <w:top w:val="none" w:sz="0" w:space="0" w:color="auto"/>
        <w:left w:val="none" w:sz="0" w:space="0" w:color="auto"/>
        <w:bottom w:val="none" w:sz="0" w:space="0" w:color="auto"/>
        <w:right w:val="none" w:sz="0" w:space="0" w:color="auto"/>
      </w:divBdr>
    </w:div>
    <w:div w:id="934050381">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125076257">
      <w:bodyDiv w:val="1"/>
      <w:marLeft w:val="0"/>
      <w:marRight w:val="0"/>
      <w:marTop w:val="0"/>
      <w:marBottom w:val="0"/>
      <w:divBdr>
        <w:top w:val="none" w:sz="0" w:space="0" w:color="auto"/>
        <w:left w:val="none" w:sz="0" w:space="0" w:color="auto"/>
        <w:bottom w:val="none" w:sz="0" w:space="0" w:color="auto"/>
        <w:right w:val="none" w:sz="0" w:space="0" w:color="auto"/>
      </w:divBdr>
    </w:div>
    <w:div w:id="1218052149">
      <w:bodyDiv w:val="1"/>
      <w:marLeft w:val="0"/>
      <w:marRight w:val="0"/>
      <w:marTop w:val="0"/>
      <w:marBottom w:val="0"/>
      <w:divBdr>
        <w:top w:val="none" w:sz="0" w:space="0" w:color="auto"/>
        <w:left w:val="none" w:sz="0" w:space="0" w:color="auto"/>
        <w:bottom w:val="none" w:sz="0" w:space="0" w:color="auto"/>
        <w:right w:val="none" w:sz="0" w:space="0" w:color="auto"/>
      </w:divBdr>
    </w:div>
    <w:div w:id="1365790157">
      <w:bodyDiv w:val="1"/>
      <w:marLeft w:val="0"/>
      <w:marRight w:val="0"/>
      <w:marTop w:val="0"/>
      <w:marBottom w:val="0"/>
      <w:divBdr>
        <w:top w:val="none" w:sz="0" w:space="0" w:color="auto"/>
        <w:left w:val="none" w:sz="0" w:space="0" w:color="auto"/>
        <w:bottom w:val="none" w:sz="0" w:space="0" w:color="auto"/>
        <w:right w:val="none" w:sz="0" w:space="0" w:color="auto"/>
      </w:divBdr>
    </w:div>
    <w:div w:id="1703050843">
      <w:bodyDiv w:val="1"/>
      <w:marLeft w:val="0"/>
      <w:marRight w:val="0"/>
      <w:marTop w:val="0"/>
      <w:marBottom w:val="0"/>
      <w:divBdr>
        <w:top w:val="none" w:sz="0" w:space="0" w:color="auto"/>
        <w:left w:val="none" w:sz="0" w:space="0" w:color="auto"/>
        <w:bottom w:val="none" w:sz="0" w:space="0" w:color="auto"/>
        <w:right w:val="none" w:sz="0" w:space="0" w:color="auto"/>
      </w:divBdr>
    </w:div>
    <w:div w:id="1880170039">
      <w:bodyDiv w:val="1"/>
      <w:marLeft w:val="0"/>
      <w:marRight w:val="0"/>
      <w:marTop w:val="0"/>
      <w:marBottom w:val="0"/>
      <w:divBdr>
        <w:top w:val="none" w:sz="0" w:space="0" w:color="auto"/>
        <w:left w:val="none" w:sz="0" w:space="0" w:color="auto"/>
        <w:bottom w:val="none" w:sz="0" w:space="0" w:color="auto"/>
        <w:right w:val="none" w:sz="0" w:space="0" w:color="auto"/>
      </w:divBdr>
    </w:div>
    <w:div w:id="2050446745">
      <w:bodyDiv w:val="1"/>
      <w:marLeft w:val="0"/>
      <w:marRight w:val="0"/>
      <w:marTop w:val="0"/>
      <w:marBottom w:val="0"/>
      <w:divBdr>
        <w:top w:val="none" w:sz="0" w:space="0" w:color="auto"/>
        <w:left w:val="none" w:sz="0" w:space="0" w:color="auto"/>
        <w:bottom w:val="none" w:sz="0" w:space="0" w:color="auto"/>
        <w:right w:val="none" w:sz="0" w:space="0" w:color="auto"/>
      </w:divBdr>
    </w:div>
    <w:div w:id="21154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45BA-A449-4176-98DB-C03A621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71</Pages>
  <Words>24126</Words>
  <Characters>129077</Characters>
  <Application>Microsoft Office Word</Application>
  <DocSecurity>0</DocSecurity>
  <Lines>21512</Lines>
  <Paragraphs>9011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KISIELIAUSKAS Mindaugas (HR)</dc:creator>
  <cp:lastModifiedBy>WES PDFC Administrator</cp:lastModifiedBy>
  <cp:revision>9</cp:revision>
  <cp:lastPrinted>2019-10-18T14:04:00Z</cp:lastPrinted>
  <dcterms:created xsi:type="dcterms:W3CDTF">2019-10-18T14:11:00Z</dcterms:created>
  <dcterms:modified xsi:type="dcterms:W3CDTF">2019-10-21T09:08:00Z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